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Lane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Expires: </w:t>
      </w:r>
      <w:r>
        <w:rPr/>
        <w:t>2030-07-13</w:t>
      </w:r>
    </w:p>
    <w:p>
      <w:pPr>
        <w:keepNext/>
        <w:spacing w:after="40" w:before="0"/>
      </w:pPr>
      <w:r>
        <w:rPr>
          <w:b/>
        </w:rPr>
        <w:t xml:space="preserve">As of: </w:t>
      </w:r>
      <w:r>
        <w:rPr/>
        <w:t>2026-09-28</w:t>
      </w:r>
    </w:p>
    <w:p>
      <w:pPr>
        <w:keepNext/>
        <w:spacing w:after="40" w:before="0"/>
      </w:pPr>
      <w:r>
        <w:rPr>
          <w:b/>
        </w:rPr>
        <w:t xml:space="preserve">Days: </w:t>
      </w:r>
      <w:r>
        <w:rPr/>
        <w:t>1,384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776"/>
        <w:gridCol w:w="1456"/>
        <w:gridCol w:w="1401"/>
        <w:gridCol w:w="1798"/>
        <w:gridCol w:w="1367"/>
        <w:gridCol w:w="817"/>
        <w:gridCol w:w="2128"/>
        <w:gridCol w:w="1849"/>
      </w:tblGrid>
      <w:tr>
        <w:trPr>
          <w:cantSplit/>
          <w:tblHeader/>
        </w:trPr>
        <w:tc>
          <w:tcPr>
            <w:tcW w:type="dxa" w:w="1520"/>
            <w:shd w:val="clear" w:color="auto" w:fill="E8E8E8"/>
          </w:tcPr>
          <w:p>
            <w:pPr>
              <w:spacing w:after="0"/>
              <w:jc w:val="left"/>
            </w:pPr>
            <w:r>
              <w:rPr>
                <w:b/>
                <w:sz w:val="16"/>
              </w:rPr>
              <w:t>Jurisdiction</w:t>
            </w:r>
          </w:p>
        </w:tc>
        <w:tc>
          <w:tcPr>
            <w:tcW w:type="dxa" w:w="1776"/>
            <w:shd w:val="clear" w:color="auto" w:fill="E8E8E8"/>
          </w:tcPr>
          <w:p>
            <w:pPr>
              <w:spacing w:after="0"/>
              <w:jc w:val="left"/>
            </w:pPr>
            <w:r>
              <w:rPr>
                <w:b/>
                <w:sz w:val="16"/>
              </w:rPr>
              <w:t>Type</w:t>
            </w:r>
          </w:p>
        </w:tc>
        <w:tc>
          <w:tcPr>
            <w:tcW w:type="dxa" w:w="1456"/>
            <w:shd w:val="clear" w:color="auto" w:fill="E8E8E8"/>
          </w:tcPr>
          <w:p>
            <w:pPr>
              <w:spacing w:after="0"/>
              <w:jc w:val="left"/>
            </w:pPr>
            <w:r>
              <w:rPr>
                <w:b/>
                <w:sz w:val="16"/>
              </w:rPr>
              <w:t>Status</w:t>
            </w:r>
          </w:p>
        </w:tc>
        <w:tc>
          <w:tcPr>
            <w:tcW w:type="dxa" w:w="1401"/>
            <w:shd w:val="clear" w:color="auto" w:fill="E8E8E8"/>
          </w:tcPr>
          <w:p>
            <w:pPr>
              <w:spacing w:after="0"/>
              <w:jc w:val="left"/>
            </w:pPr>
            <w:r>
              <w:rPr>
                <w:b/>
                <w:sz w:val="16"/>
              </w:rPr>
              <w:t>Plan</w:t>
            </w:r>
          </w:p>
        </w:tc>
        <w:tc>
          <w:tcPr>
            <w:tcW w:type="dxa" w:w="1798"/>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8"/>
            <w:shd w:val="clear" w:color="auto" w:fill="E8E8E8"/>
          </w:tcPr>
          <w:p>
            <w:pPr>
              <w:spacing w:after="0"/>
              <w:jc w:val="left"/>
            </w:pPr>
            <w:r>
              <w:rPr>
                <w:b/>
                <w:sz w:val="16"/>
              </w:rPr>
              <w:t>Update underway</w:t>
            </w:r>
          </w:p>
        </w:tc>
        <w:tc>
          <w:tcPr>
            <w:tcW w:type="dxa" w:w="1849"/>
            <w:shd w:val="clear" w:color="auto" w:fill="E8E8E8"/>
          </w:tcPr>
          <w:p>
            <w:pPr>
              <w:spacing w:after="0"/>
              <w:jc w:val="left"/>
            </w:pPr>
            <w:r>
              <w:rPr>
                <w:b/>
                <w:sz w:val="16"/>
              </w:rPr>
              <w:t>Notes</w:t>
            </w:r>
          </w:p>
        </w:tc>
      </w:tr>
      <w:tr>
        <w:trPr>
          <w:cantSplit/>
        </w:trPr>
        <w:tc>
          <w:tcPr>
            <w:tcW w:type="dxa" w:w="1520"/>
          </w:tcPr>
          <w:p>
            <w:pPr>
              <w:spacing w:after="0"/>
              <w:jc w:val="left"/>
            </w:pPr>
            <w:r>
              <w:rPr>
                <w:sz w:val="16"/>
              </w:rPr>
              <w:t>Lane County</w:t>
            </w:r>
          </w:p>
        </w:tc>
        <w:tc>
          <w:tcPr>
            <w:tcW w:type="dxa" w:w="1776"/>
          </w:tcPr>
          <w:p>
            <w:pPr>
              <w:spacing w:after="0"/>
              <w:jc w:val="left"/>
            </w:pPr>
            <w:r>
              <w:rPr>
                <w:sz w:val="16"/>
              </w:rPr>
              <w:t>County</w:t>
            </w:r>
          </w:p>
        </w:tc>
        <w:tc>
          <w:tcPr>
            <w:tcW w:type="dxa" w:w="1456"/>
          </w:tcPr>
          <w:p>
            <w:pPr>
              <w:spacing w:after="0"/>
              <w:jc w:val="left"/>
            </w:pPr>
            <w:r>
              <w:rPr>
                <w:sz w:val="16"/>
              </w:rPr>
              <w:t>Approved, expires 2030-07-13</w:t>
            </w:r>
          </w:p>
        </w:tc>
        <w:tc>
          <w:tcPr>
            <w:tcW w:type="dxa" w:w="1401"/>
          </w:tcPr>
          <w:p>
            <w:pPr>
              <w:spacing w:after="0"/>
              <w:jc w:val="left"/>
            </w:pPr>
            <w:r>
              <w:rPr>
                <w:sz w:val="16"/>
              </w:rPr>
              <w:t>Region D Hazard Mitigation Plan (FEMA plan 110810)</w:t>
            </w:r>
          </w:p>
        </w:tc>
        <w:tc>
          <w:tcPr>
            <w:tcW w:type="dxa" w:w="1798"/>
          </w:tcPr>
          <w:p>
            <w:pPr>
              <w:spacing w:after="0"/>
              <w:jc w:val="left"/>
            </w:pPr>
            <w:r>
              <w:rPr>
                <w:sz w:val="16"/>
              </w:rPr>
              <w:t>2025-07-14</w:t>
            </w:r>
          </w:p>
        </w:tc>
        <w:tc>
          <w:tcPr>
            <w:tcW w:type="dxa" w:w="1367"/>
          </w:tcPr>
          <w:p>
            <w:pPr>
              <w:spacing w:after="0"/>
              <w:jc w:val="left"/>
            </w:pPr>
            <w:r>
              <w:rPr>
                <w:sz w:val="16"/>
              </w:rPr>
              <w:t>2030-07-13</w:t>
            </w:r>
          </w:p>
        </w:tc>
        <w:tc>
          <w:tcPr>
            <w:tcW w:type="dxa" w:w="817"/>
          </w:tcPr>
          <w:p>
            <w:pPr>
              <w:spacing w:after="0"/>
              <w:jc w:val="right"/>
            </w:pPr>
            <w:r>
              <w:rPr>
                <w:sz w:val="16"/>
              </w:rPr>
              <w:t>1,384</w:t>
            </w:r>
          </w:p>
        </w:tc>
        <w:tc>
          <w:tcPr>
            <w:tcW w:type="dxa" w:w="2128"/>
          </w:tcPr>
          <w:p>
            <w:pPr>
              <w:spacing w:after="0"/>
              <w:jc w:val="left"/>
            </w:pPr>
          </w:p>
        </w:tc>
        <w:tc>
          <w:tcPr>
            <w:tcW w:type="dxa" w:w="1849"/>
          </w:tcPr>
          <w:p>
            <w:pPr>
              <w:spacing w:after="0"/>
              <w:jc w:val="left"/>
            </w:pPr>
            <w:r>
              <w:rPr>
                <w:sz w:val="16"/>
              </w:rPr>
              <w:t>member approved 2025-07-15</w:t>
            </w:r>
          </w:p>
        </w:tc>
      </w:tr>
      <w:tr>
        <w:trPr>
          <w:cantSplit/>
        </w:trPr>
        <w:tc>
          <w:tcPr>
            <w:tcW w:type="dxa" w:w="1520"/>
          </w:tcPr>
          <w:p>
            <w:pPr>
              <w:spacing w:after="0"/>
              <w:jc w:val="left"/>
            </w:pPr>
            <w:r>
              <w:rPr>
                <w:sz w:val="16"/>
              </w:rPr>
              <w:t>Dighton city</w:t>
            </w:r>
          </w:p>
        </w:tc>
        <w:tc>
          <w:tcPr>
            <w:tcW w:type="dxa" w:w="1776"/>
          </w:tcPr>
          <w:p>
            <w:pPr>
              <w:spacing w:after="0"/>
              <w:jc w:val="left"/>
            </w:pPr>
            <w:r>
              <w:rPr>
                <w:sz w:val="16"/>
              </w:rPr>
              <w:t>City</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Dighton Unified School District 482</w:t>
            </w:r>
          </w:p>
        </w:tc>
        <w:tc>
          <w:tcPr>
            <w:tcW w:type="dxa" w:w="1776"/>
          </w:tcPr>
          <w:p>
            <w:pPr>
              <w:spacing w:after="0"/>
              <w:jc w:val="left"/>
            </w:pPr>
            <w:r>
              <w:rPr>
                <w:sz w:val="16"/>
              </w:rPr>
              <w:t>School/School District</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Healy Public Schools Unified School District 468</w:t>
            </w:r>
          </w:p>
        </w:tc>
        <w:tc>
          <w:tcPr>
            <w:tcW w:type="dxa" w:w="1776"/>
          </w:tcPr>
          <w:p>
            <w:pPr>
              <w:spacing w:after="0"/>
              <w:jc w:val="left"/>
            </w:pPr>
            <w:r>
              <w:rPr>
                <w:sz w:val="16"/>
              </w:rPr>
              <w:t>School/School District</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Lane County Hospital</w:t>
            </w:r>
          </w:p>
        </w:tc>
        <w:tc>
          <w:tcPr>
            <w:tcW w:type="dxa" w:w="1776"/>
          </w:tcPr>
          <w:p>
            <w:pPr>
              <w:spacing w:after="0"/>
              <w:jc w:val="left"/>
            </w:pPr>
            <w:r>
              <w:rPr>
                <w:sz w:val="16"/>
              </w:rPr>
              <w:t>Hospital/Medical Facility</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Lane Scott Electric COOP</w:t>
            </w:r>
          </w:p>
        </w:tc>
        <w:tc>
          <w:tcPr>
            <w:tcW w:type="dxa" w:w="1776"/>
          </w:tcPr>
          <w:p>
            <w:pPr>
              <w:spacing w:after="0"/>
              <w:jc w:val="left"/>
            </w:pPr>
            <w:r>
              <w:rPr>
                <w:sz w:val="16"/>
              </w:rPr>
              <w:t>Electric/Power Authority</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Midwest Energy</w:t>
            </w:r>
          </w:p>
        </w:tc>
        <w:tc>
          <w:tcPr>
            <w:tcW w:type="dxa" w:w="1776"/>
          </w:tcPr>
          <w:p>
            <w:pPr>
              <w:spacing w:after="0"/>
              <w:jc w:val="left"/>
            </w:pPr>
            <w:r>
              <w:rPr>
                <w:sz w:val="16"/>
              </w:rPr>
              <w:t>Electric/Power Authority</w:t>
            </w:r>
          </w:p>
        </w:tc>
        <w:tc>
          <w:tcPr>
            <w:tcW w:type="dxa" w:w="1456"/>
          </w:tcPr>
          <w:p>
            <w:pPr>
              <w:spacing w:after="0"/>
              <w:jc w:val="left"/>
            </w:pPr>
            <w:r>
              <w:rPr>
                <w:sz w:val="16"/>
              </w:rPr>
              <w:t>Approved, expires 2030-07-13</w:t>
            </w:r>
          </w:p>
        </w:tc>
        <w:tc>
          <w:tcPr>
            <w:tcW w:type="dxa" w:w="1401"/>
          </w:tcPr>
          <w:p>
            <w:pPr>
              <w:spacing w:after="0"/>
              <w:jc w:val="left"/>
            </w:pPr>
            <w:r>
              <w:rPr>
                <w:sz w:val="16"/>
              </w:rPr>
              <w:t>Region D Hazard Mitigation Plan (FEMA plan 110810)</w:t>
            </w:r>
          </w:p>
        </w:tc>
        <w:tc>
          <w:tcPr>
            <w:tcW w:type="dxa" w:w="1798"/>
          </w:tcPr>
          <w:p>
            <w:pPr>
              <w:spacing w:after="0"/>
              <w:jc w:val="left"/>
            </w:pPr>
            <w:r>
              <w:rPr>
                <w:sz w:val="16"/>
              </w:rPr>
              <w:t>2025-07-14</w:t>
            </w:r>
          </w:p>
        </w:tc>
        <w:tc>
          <w:tcPr>
            <w:tcW w:type="dxa" w:w="1367"/>
          </w:tcPr>
          <w:p>
            <w:pPr>
              <w:spacing w:after="0"/>
              <w:jc w:val="left"/>
            </w:pPr>
            <w:r>
              <w:rPr>
                <w:sz w:val="16"/>
              </w:rPr>
              <w:t>2030-07-13</w:t>
            </w:r>
          </w:p>
        </w:tc>
        <w:tc>
          <w:tcPr>
            <w:tcW w:type="dxa" w:w="817"/>
          </w:tcPr>
          <w:p>
            <w:pPr>
              <w:spacing w:after="0"/>
              <w:jc w:val="right"/>
            </w:pPr>
            <w:r>
              <w:rPr>
                <w:sz w:val="16"/>
              </w:rPr>
              <w:t>1,384</w:t>
            </w:r>
          </w:p>
        </w:tc>
        <w:tc>
          <w:tcPr>
            <w:tcW w:type="dxa" w:w="2128"/>
          </w:tcPr>
          <w:p>
            <w:pPr>
              <w:spacing w:after="0"/>
              <w:jc w:val="left"/>
            </w:pPr>
          </w:p>
        </w:tc>
        <w:tc>
          <w:tcPr>
            <w:tcW w:type="dxa" w:w="1849"/>
          </w:tcPr>
          <w:p>
            <w:pPr>
              <w:spacing w:after="0"/>
              <w:jc w:val="left"/>
            </w:pPr>
            <w:r>
              <w:rPr>
                <w:sz w:val="16"/>
              </w:rPr>
              <w:t>member approved 2025-11-18</w:t>
            </w:r>
          </w:p>
        </w:tc>
      </w:tr>
      <w:tr>
        <w:trPr>
          <w:cantSplit/>
        </w:trPr>
        <w:tc>
          <w:tcPr>
            <w:tcW w:type="dxa" w:w="1520"/>
          </w:tcPr>
          <w:p>
            <w:pPr>
              <w:spacing w:after="0"/>
              <w:jc w:val="left"/>
            </w:pPr>
            <w:r>
              <w:rPr>
                <w:sz w:val="16"/>
              </w:rPr>
              <w:t>Pawnee Watershed Joint District 81</w:t>
            </w:r>
          </w:p>
        </w:tc>
        <w:tc>
          <w:tcPr>
            <w:tcW w:type="dxa" w:w="1776"/>
          </w:tcPr>
          <w:p>
            <w:pPr>
              <w:spacing w:after="0"/>
              <w:jc w:val="left"/>
            </w:pPr>
            <w:r>
              <w:rPr>
                <w:sz w:val="16"/>
              </w:rPr>
              <w:t>Flood Control District</w:t>
            </w:r>
          </w:p>
        </w:tc>
        <w:tc>
          <w:tcPr>
            <w:tcW w:type="dxa" w:w="1456"/>
          </w:tcPr>
          <w:p>
            <w:pPr>
              <w:spacing w:after="0"/>
              <w:jc w:val="left"/>
            </w:pPr>
            <w:r>
              <w:rPr>
                <w:sz w:val="16"/>
              </w:rPr>
              <w:t>Approved, expires 2030-07-13</w:t>
            </w:r>
          </w:p>
        </w:tc>
        <w:tc>
          <w:tcPr>
            <w:tcW w:type="dxa" w:w="1401"/>
          </w:tcPr>
          <w:p>
            <w:pPr>
              <w:spacing w:after="0"/>
              <w:jc w:val="left"/>
            </w:pPr>
            <w:r>
              <w:rPr>
                <w:sz w:val="16"/>
              </w:rPr>
              <w:t>Region D Hazard Mitigation Plan (FEMA plan 110810)</w:t>
            </w:r>
          </w:p>
        </w:tc>
        <w:tc>
          <w:tcPr>
            <w:tcW w:type="dxa" w:w="1798"/>
          </w:tcPr>
          <w:p>
            <w:pPr>
              <w:spacing w:after="0"/>
              <w:jc w:val="left"/>
            </w:pPr>
            <w:r>
              <w:rPr>
                <w:sz w:val="16"/>
              </w:rPr>
              <w:t>2025-07-14</w:t>
            </w:r>
          </w:p>
        </w:tc>
        <w:tc>
          <w:tcPr>
            <w:tcW w:type="dxa" w:w="1367"/>
          </w:tcPr>
          <w:p>
            <w:pPr>
              <w:spacing w:after="0"/>
              <w:jc w:val="left"/>
            </w:pPr>
            <w:r>
              <w:rPr>
                <w:sz w:val="16"/>
              </w:rPr>
              <w:t>2030-07-13</w:t>
            </w:r>
          </w:p>
        </w:tc>
        <w:tc>
          <w:tcPr>
            <w:tcW w:type="dxa" w:w="817"/>
          </w:tcPr>
          <w:p>
            <w:pPr>
              <w:spacing w:after="0"/>
              <w:jc w:val="right"/>
            </w:pPr>
            <w:r>
              <w:rPr>
                <w:sz w:val="16"/>
              </w:rPr>
              <w:t>1,384</w:t>
            </w:r>
          </w:p>
        </w:tc>
        <w:tc>
          <w:tcPr>
            <w:tcW w:type="dxa" w:w="2128"/>
          </w:tcPr>
          <w:p>
            <w:pPr>
              <w:spacing w:after="0"/>
              <w:jc w:val="left"/>
            </w:pPr>
          </w:p>
        </w:tc>
        <w:tc>
          <w:tcPr>
            <w:tcW w:type="dxa" w:w="1849"/>
          </w:tcPr>
          <w:p>
            <w:pPr>
              <w:spacing w:after="0"/>
              <w:jc w:val="left"/>
            </w:pPr>
            <w:r>
              <w:rPr>
                <w:sz w:val="16"/>
              </w:rPr>
              <w:t>member approved 2026-05-04</w:t>
            </w:r>
          </w:p>
        </w:tc>
      </w:tr>
      <w:tr>
        <w:trPr>
          <w:cantSplit/>
        </w:trPr>
        <w:tc>
          <w:tcPr>
            <w:tcW w:type="dxa" w:w="1520"/>
          </w:tcPr>
          <w:p>
            <w:pPr>
              <w:spacing w:after="0"/>
              <w:jc w:val="left"/>
            </w:pPr>
            <w:r>
              <w:rPr>
                <w:sz w:val="16"/>
              </w:rPr>
              <w:t>S&amp;T Telephone COOP</w:t>
            </w:r>
          </w:p>
        </w:tc>
        <w:tc>
          <w:tcPr>
            <w:tcW w:type="dxa" w:w="1776"/>
          </w:tcPr>
          <w:p>
            <w:pPr>
              <w:spacing w:after="0"/>
              <w:jc w:val="left"/>
            </w:pPr>
            <w:r>
              <w:rPr>
                <w:sz w:val="16"/>
              </w:rPr>
              <w:t>Community Services District</w:t>
            </w:r>
          </w:p>
        </w:tc>
        <w:tc>
          <w:tcPr>
            <w:tcW w:type="dxa" w:w="1456"/>
          </w:tcPr>
          <w:p>
            <w:pPr>
              <w:spacing w:after="0"/>
              <w:jc w:val="left"/>
            </w:pPr>
            <w:r>
              <w:rPr>
                <w:sz w:val="16"/>
              </w:rPr>
              <w:t>Plan 110810 approved 2025-07-14, pending adoption here; not yet eligible</w:t>
            </w:r>
          </w:p>
        </w:tc>
        <w:tc>
          <w:tcPr>
            <w:tcW w:type="dxa" w:w="1401"/>
          </w:tcPr>
          <w:p>
            <w:pPr>
              <w:spacing w:after="0"/>
              <w:jc w:val="left"/>
            </w:pPr>
            <w:r>
              <w:rPr>
                <w:sz w:val="16"/>
              </w:rPr>
              <w:t>Region D Hazard Mitigation Plan (FEMA plan 110810), pending adoption here</w:t>
            </w:r>
          </w:p>
        </w:tc>
        <w:tc>
          <w:tcPr>
            <w:tcW w:type="dxa" w:w="1798"/>
          </w:tcPr>
          <w:p>
            <w:pPr>
              <w:spacing w:after="0"/>
              <w:jc w:val="left"/>
            </w:pPr>
            <w:r>
              <w:rPr>
                <w:sz w:val="16"/>
              </w:rPr>
              <w:t>2025-07-14 by FEMA; not yet adopted here</w:t>
            </w:r>
          </w:p>
        </w:tc>
        <w:tc>
          <w:tcPr>
            <w:tcW w:type="dxa" w:w="1367"/>
          </w:tcPr>
          <w:p>
            <w:pPr>
              <w:spacing w:after="0"/>
              <w:jc w:val="left"/>
            </w:pPr>
            <w:r>
              <w:rPr>
                <w:sz w:val="16"/>
              </w:rPr>
              <w:t>2030-07-13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849"/>
          </w:tcPr>
          <w:p>
            <w:pPr>
              <w:spacing w:after="0"/>
              <w:jc w:val="left"/>
            </w:pPr>
            <w:r>
              <w:rPr>
                <w:sz w:val="16"/>
              </w:rPr>
              <w:t>Not yet eligible: adopt the approved plan.</w:t>
            </w:r>
          </w:p>
        </w:tc>
      </w:tr>
      <w:tr>
        <w:trPr>
          <w:cantSplit/>
        </w:trPr>
        <w:tc>
          <w:tcPr>
            <w:tcW w:type="dxa" w:w="1520"/>
          </w:tcPr>
          <w:p>
            <w:pPr>
              <w:spacing w:after="0"/>
              <w:jc w:val="left"/>
            </w:pPr>
            <w:r>
              <w:rPr>
                <w:sz w:val="16"/>
              </w:rPr>
              <w:t>Sunflower Electric COOP</w:t>
            </w:r>
          </w:p>
        </w:tc>
        <w:tc>
          <w:tcPr>
            <w:tcW w:type="dxa" w:w="1776"/>
          </w:tcPr>
          <w:p>
            <w:pPr>
              <w:spacing w:after="0"/>
              <w:jc w:val="left"/>
            </w:pPr>
            <w:r>
              <w:rPr>
                <w:sz w:val="16"/>
              </w:rPr>
              <w:t>Electric/Power Authority</w:t>
            </w:r>
          </w:p>
        </w:tc>
        <w:tc>
          <w:tcPr>
            <w:tcW w:type="dxa" w:w="1456"/>
          </w:tcPr>
          <w:p>
            <w:pPr>
              <w:spacing w:after="0"/>
              <w:jc w:val="left"/>
            </w:pPr>
            <w:r>
              <w:rPr>
                <w:sz w:val="16"/>
              </w:rPr>
              <w:t>Approved, expires 2030-07-13</w:t>
            </w:r>
          </w:p>
        </w:tc>
        <w:tc>
          <w:tcPr>
            <w:tcW w:type="dxa" w:w="1401"/>
          </w:tcPr>
          <w:p>
            <w:pPr>
              <w:spacing w:after="0"/>
              <w:jc w:val="left"/>
            </w:pPr>
            <w:r>
              <w:rPr>
                <w:sz w:val="16"/>
              </w:rPr>
              <w:t>Region D Hazard Mitigation Plan (FEMA plan 110810)</w:t>
            </w:r>
          </w:p>
        </w:tc>
        <w:tc>
          <w:tcPr>
            <w:tcW w:type="dxa" w:w="1798"/>
          </w:tcPr>
          <w:p>
            <w:pPr>
              <w:spacing w:after="0"/>
              <w:jc w:val="left"/>
            </w:pPr>
            <w:r>
              <w:rPr>
                <w:sz w:val="16"/>
              </w:rPr>
              <w:t>2025-07-14</w:t>
            </w:r>
          </w:p>
        </w:tc>
        <w:tc>
          <w:tcPr>
            <w:tcW w:type="dxa" w:w="1367"/>
          </w:tcPr>
          <w:p>
            <w:pPr>
              <w:spacing w:after="0"/>
              <w:jc w:val="left"/>
            </w:pPr>
            <w:r>
              <w:rPr>
                <w:sz w:val="16"/>
              </w:rPr>
              <w:t>2030-07-13</w:t>
            </w:r>
          </w:p>
        </w:tc>
        <w:tc>
          <w:tcPr>
            <w:tcW w:type="dxa" w:w="817"/>
          </w:tcPr>
          <w:p>
            <w:pPr>
              <w:spacing w:after="0"/>
              <w:jc w:val="right"/>
            </w:pPr>
            <w:r>
              <w:rPr>
                <w:sz w:val="16"/>
              </w:rPr>
              <w:t>1,384</w:t>
            </w:r>
          </w:p>
        </w:tc>
        <w:tc>
          <w:tcPr>
            <w:tcW w:type="dxa" w:w="2128"/>
          </w:tcPr>
          <w:p>
            <w:pPr>
              <w:spacing w:after="0"/>
              <w:jc w:val="left"/>
            </w:pPr>
          </w:p>
        </w:tc>
        <w:tc>
          <w:tcPr>
            <w:tcW w:type="dxa" w:w="1849"/>
          </w:tcPr>
          <w:p>
            <w:pPr>
              <w:spacing w:after="0"/>
              <w:jc w:val="left"/>
            </w:pPr>
            <w:r>
              <w:rPr>
                <w:sz w:val="16"/>
              </w:rPr>
              <w:t>member approved 2025-09-22</w:t>
            </w:r>
          </w:p>
        </w:tc>
      </w:tr>
    </w:tbl>
    <w:p>
      <w:pPr>
        <w:spacing w:after="40" w:before="60"/>
      </w:pPr>
      <w:r>
        <w:rPr>
          <w:sz w:val="15"/>
        </w:rPr>
        <w:t>Plan 110810 lists 97 other participants not on this page, 22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Drought</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$917,884</w:t>
            </w:r>
          </w:p>
        </w:tc>
        <w:tc>
          <w:tcPr>
            <w:tcW w:type="dxa" w:w="1358"/>
          </w:tcPr>
          <w:p>
            <w:pPr>
              <w:spacing w:after="0"/>
              <w:jc w:val="right"/>
            </w:pPr>
          </w:p>
        </w:tc>
        <w:tc>
          <w:tcPr>
            <w:tcW w:type="dxa" w:w="1060"/>
          </w:tcPr>
          <w:p>
            <w:pPr>
              <w:spacing w:after="0"/>
              <w:jc w:val="right"/>
            </w:pPr>
            <w:r>
              <w:rPr>
                <w:sz w:val="16"/>
              </w:rPr>
              <w:t>$917,884</w:t>
            </w:r>
          </w:p>
        </w:tc>
        <w:tc>
          <w:tcPr>
            <w:tcW w:type="dxa" w:w="1355"/>
          </w:tcPr>
          <w:p>
            <w:pPr>
              <w:spacing w:after="0"/>
              <w:jc w:val="right"/>
            </w:pPr>
            <w:r>
              <w:rPr>
                <w:sz w:val="16"/>
              </w:rPr>
              <w:t>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239"/>
          </w:tcPr>
          <w:p>
            <w:pPr>
              <w:spacing w:after="0"/>
              <w:jc w:val="left"/>
            </w:pPr>
            <w:r>
              <w:rPr>
                <w:sz w:val="16"/>
              </w:rPr>
              <w:t>Relatively Moderate</w:t>
            </w:r>
          </w:p>
        </w:tc>
        <w:tc>
          <w:tcPr>
            <w:tcW w:type="dxa" w:w="948"/>
          </w:tcPr>
          <w:p>
            <w:pPr>
              <w:spacing w:after="0"/>
              <w:jc w:val="right"/>
            </w:pPr>
            <w:r>
              <w:rPr>
                <w:sz w:val="16"/>
              </w:rPr>
              <w:t>$235,430</w:t>
            </w:r>
          </w:p>
        </w:tc>
        <w:tc>
          <w:tcPr>
            <w:tcW w:type="dxa" w:w="1126"/>
          </w:tcPr>
          <w:p>
            <w:pPr>
              <w:spacing w:after="0"/>
              <w:jc w:val="right"/>
            </w:pPr>
            <w:r>
              <w:rPr>
                <w:sz w:val="16"/>
              </w:rPr>
              <w:t>$435,561</w:t>
            </w:r>
          </w:p>
        </w:tc>
        <w:tc>
          <w:tcPr>
            <w:tcW w:type="dxa" w:w="1358"/>
          </w:tcPr>
          <w:p>
            <w:pPr>
              <w:spacing w:after="0"/>
              <w:jc w:val="right"/>
            </w:pPr>
            <w:r>
              <w:rPr>
                <w:sz w:val="16"/>
              </w:rPr>
              <w:t>$8,248</w:t>
            </w:r>
          </w:p>
        </w:tc>
        <w:tc>
          <w:tcPr>
            <w:tcW w:type="dxa" w:w="1060"/>
          </w:tcPr>
          <w:p>
            <w:pPr>
              <w:spacing w:after="0"/>
              <w:jc w:val="right"/>
            </w:pPr>
            <w:r>
              <w:rPr>
                <w:sz w:val="16"/>
              </w:rPr>
              <w:t>$679,240</w:t>
            </w:r>
          </w:p>
        </w:tc>
        <w:tc>
          <w:tcPr>
            <w:tcW w:type="dxa" w:w="1355"/>
          </w:tcPr>
          <w:p>
            <w:pPr>
              <w:spacing w:after="0"/>
              <w:jc w:val="right"/>
            </w:pPr>
            <w:r>
              <w:rPr>
                <w:sz w:val="16"/>
              </w:rPr>
              <w:t>265</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$595,473</w:t>
            </w:r>
          </w:p>
        </w:tc>
        <w:tc>
          <w:tcPr>
            <w:tcW w:type="dxa" w:w="1126"/>
          </w:tcPr>
          <w:p>
            <w:pPr>
              <w:spacing w:after="0"/>
              <w:jc w:val="right"/>
            </w:pPr>
            <w:r>
              <w:rPr>
                <w:sz w:val="16"/>
              </w:rPr>
              <w:t>$0</w:t>
            </w:r>
          </w:p>
        </w:tc>
        <w:tc>
          <w:tcPr>
            <w:tcW w:type="dxa" w:w="1358"/>
          </w:tcPr>
          <w:p>
            <w:pPr>
              <w:spacing w:after="0"/>
              <w:jc w:val="right"/>
            </w:pPr>
            <w:r>
              <w:rPr>
                <w:sz w:val="16"/>
              </w:rPr>
              <w:t>$0</w:t>
            </w:r>
          </w:p>
        </w:tc>
        <w:tc>
          <w:tcPr>
            <w:tcW w:type="dxa" w:w="1060"/>
          </w:tcPr>
          <w:p>
            <w:pPr>
              <w:spacing w:after="0"/>
              <w:jc w:val="right"/>
            </w:pPr>
            <w:r>
              <w:rPr>
                <w:sz w:val="16"/>
              </w:rPr>
              <w:t>$595,473</w:t>
            </w:r>
          </w:p>
        </w:tc>
        <w:tc>
          <w:tcPr>
            <w:tcW w:type="dxa" w:w="1355"/>
          </w:tcPr>
          <w:p>
            <w:pPr>
              <w:spacing w:after="0"/>
              <w:jc w:val="right"/>
            </w:pPr>
            <w:r>
              <w:rPr>
                <w:sz w:val="16"/>
              </w:rPr>
              <w:t>7</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$259,801</w:t>
            </w:r>
          </w:p>
        </w:tc>
        <w:tc>
          <w:tcPr>
            <w:tcW w:type="dxa" w:w="1126"/>
          </w:tcPr>
          <w:p>
            <w:pPr>
              <w:spacing w:after="0"/>
              <w:jc w:val="right"/>
            </w:pPr>
            <w:r>
              <w:rPr>
                <w:sz w:val="16"/>
              </w:rPr>
              <w:t>$4,188</w:t>
            </w:r>
          </w:p>
        </w:tc>
        <w:tc>
          <w:tcPr>
            <w:tcW w:type="dxa" w:w="1358"/>
          </w:tcPr>
          <w:p>
            <w:pPr>
              <w:spacing w:after="0"/>
              <w:jc w:val="right"/>
            </w:pPr>
            <w:r>
              <w:rPr>
                <w:sz w:val="16"/>
              </w:rPr>
              <w:t>$131,176</w:t>
            </w:r>
          </w:p>
        </w:tc>
        <w:tc>
          <w:tcPr>
            <w:tcW w:type="dxa" w:w="1060"/>
          </w:tcPr>
          <w:p>
            <w:pPr>
              <w:spacing w:after="0"/>
              <w:jc w:val="right"/>
            </w:pPr>
            <w:r>
              <w:rPr>
                <w:sz w:val="16"/>
              </w:rPr>
              <w:t>$395,165</w:t>
            </w:r>
          </w:p>
        </w:tc>
        <w:tc>
          <w:tcPr>
            <w:tcW w:type="dxa" w:w="1355"/>
          </w:tcPr>
          <w:p>
            <w:pPr>
              <w:spacing w:after="0"/>
              <w:jc w:val="right"/>
            </w:pPr>
            <w:r>
              <w:rPr>
                <w:sz w:val="16"/>
              </w:rPr>
              <w:t>33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Cold Wave</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$115</w:t>
            </w:r>
          </w:p>
        </w:tc>
        <w:tc>
          <w:tcPr>
            <w:tcW w:type="dxa" w:w="1126"/>
          </w:tcPr>
          <w:p>
            <w:pPr>
              <w:spacing w:after="0"/>
              <w:jc w:val="right"/>
            </w:pPr>
            <w:r>
              <w:rPr>
                <w:sz w:val="16"/>
              </w:rPr>
              <w:t>$117,955</w:t>
            </w:r>
          </w:p>
        </w:tc>
        <w:tc>
          <w:tcPr>
            <w:tcW w:type="dxa" w:w="1358"/>
          </w:tcPr>
          <w:p>
            <w:pPr>
              <w:spacing w:after="0"/>
              <w:jc w:val="right"/>
            </w:pPr>
            <w:r>
              <w:rPr>
                <w:sz w:val="16"/>
              </w:rPr>
              <w:t>$130,445</w:t>
            </w:r>
          </w:p>
        </w:tc>
        <w:tc>
          <w:tcPr>
            <w:tcW w:type="dxa" w:w="1060"/>
          </w:tcPr>
          <w:p>
            <w:pPr>
              <w:spacing w:after="0"/>
              <w:jc w:val="right"/>
            </w:pPr>
            <w:r>
              <w:rPr>
                <w:sz w:val="16"/>
              </w:rPr>
              <w:t>$248,516</w:t>
            </w:r>
          </w:p>
        </w:tc>
        <w:tc>
          <w:tcPr>
            <w:tcW w:type="dxa" w:w="1355"/>
          </w:tcPr>
          <w:p>
            <w:pPr>
              <w:spacing w:after="0"/>
              <w:jc w:val="right"/>
            </w:pPr>
            <w:r>
              <w:rPr>
                <w:sz w:val="16"/>
              </w:rPr>
              <w:t>4</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Strong Wind</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$99,413</w:t>
            </w:r>
          </w:p>
        </w:tc>
        <w:tc>
          <w:tcPr>
            <w:tcW w:type="dxa" w:w="1126"/>
          </w:tcPr>
          <w:p>
            <w:pPr>
              <w:spacing w:after="0"/>
              <w:jc w:val="right"/>
            </w:pPr>
            <w:r>
              <w:rPr>
                <w:sz w:val="16"/>
              </w:rPr>
              <w:t>$4,024</w:t>
            </w:r>
          </w:p>
        </w:tc>
        <w:tc>
          <w:tcPr>
            <w:tcW w:type="dxa" w:w="1358"/>
          </w:tcPr>
          <w:p>
            <w:pPr>
              <w:spacing w:after="0"/>
              <w:jc w:val="right"/>
            </w:pPr>
            <w:r>
              <w:rPr>
                <w:sz w:val="16"/>
              </w:rPr>
              <w:t>$71,950</w:t>
            </w:r>
          </w:p>
        </w:tc>
        <w:tc>
          <w:tcPr>
            <w:tcW w:type="dxa" w:w="1060"/>
          </w:tcPr>
          <w:p>
            <w:pPr>
              <w:spacing w:after="0"/>
              <w:jc w:val="right"/>
            </w:pPr>
            <w:r>
              <w:rPr>
                <w:sz w:val="16"/>
              </w:rPr>
              <w:t>$175,386</w:t>
            </w:r>
          </w:p>
        </w:tc>
        <w:tc>
          <w:tcPr>
            <w:tcW w:type="dxa" w:w="1355"/>
          </w:tcPr>
          <w:p>
            <w:pPr>
              <w:spacing w:after="0"/>
              <w:jc w:val="right"/>
            </w:pPr>
            <w:r>
              <w:rPr>
                <w:sz w:val="16"/>
              </w:rPr>
              <w:t>135</w:t>
            </w:r>
          </w:p>
        </w:tc>
        <w:tc>
          <w:tcPr>
            <w:tcW w:type="dxa" w:w="1661"/>
          </w:tcPr>
          <w:p>
            <w:pPr>
              <w:spacing w:after="0"/>
              <w:jc w:val="left"/>
            </w:pPr>
          </w:p>
        </w:tc>
        <w:tc>
          <w:tcPr>
            <w:tcW w:type="dxa" w:w="2394"/>
          </w:tcPr>
          <w:p>
            <w:pPr>
              <w:spacing w:after="0"/>
              <w:jc w:val="left"/>
            </w:pPr>
            <w:r>
              <w:rPr>
                <w:sz w:val="16"/>
              </w:rPr>
              <w:t>Includes 25 High Wind records and 2 Strong Wind records, event types the NRI definition of this hazard leaves out.</w:t>
            </w:r>
          </w:p>
        </w:tc>
      </w:tr>
      <w:tr>
        <w:trPr>
          <w:cantSplit/>
        </w:trPr>
        <w:tc>
          <w:tcPr>
            <w:tcW w:type="dxa" w:w="696"/>
          </w:tcPr>
          <w:p>
            <w:pPr>
              <w:spacing w:after="0"/>
              <w:jc w:val="right"/>
            </w:pPr>
            <w:r>
              <w:rPr>
                <w:sz w:val="16"/>
              </w:rPr>
              <w:t>7</w:t>
            </w:r>
          </w:p>
        </w:tc>
        <w:tc>
          <w:tcPr>
            <w:tcW w:type="dxa" w:w="1037"/>
          </w:tcPr>
          <w:p>
            <w:pPr>
              <w:spacing w:after="0"/>
              <w:jc w:val="left"/>
            </w:pPr>
            <w:r>
              <w:rPr>
                <w:sz w:val="16"/>
              </w:rPr>
              <w:t>Winter Weather</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$21,795</w:t>
            </w:r>
          </w:p>
        </w:tc>
        <w:tc>
          <w:tcPr>
            <w:tcW w:type="dxa" w:w="1126"/>
          </w:tcPr>
          <w:p>
            <w:pPr>
              <w:spacing w:after="0"/>
              <w:jc w:val="right"/>
            </w:pPr>
            <w:r>
              <w:rPr>
                <w:sz w:val="16"/>
              </w:rPr>
              <w:t>$200</w:t>
            </w:r>
          </w:p>
        </w:tc>
        <w:tc>
          <w:tcPr>
            <w:tcW w:type="dxa" w:w="1358"/>
          </w:tcPr>
          <w:p>
            <w:pPr>
              <w:spacing w:after="0"/>
              <w:jc w:val="right"/>
            </w:pPr>
            <w:r>
              <w:rPr>
                <w:sz w:val="16"/>
              </w:rPr>
              <w:t>$14,277</w:t>
            </w:r>
          </w:p>
        </w:tc>
        <w:tc>
          <w:tcPr>
            <w:tcW w:type="dxa" w:w="1060"/>
          </w:tcPr>
          <w:p>
            <w:pPr>
              <w:spacing w:after="0"/>
              <w:jc w:val="right"/>
            </w:pPr>
            <w:r>
              <w:rPr>
                <w:sz w:val="16"/>
              </w:rPr>
              <w:t>$36,272</w:t>
            </w:r>
          </w:p>
        </w:tc>
        <w:tc>
          <w:tcPr>
            <w:tcW w:type="dxa" w:w="1355"/>
          </w:tcPr>
          <w:p>
            <w:pPr>
              <w:spacing w:after="0"/>
              <w:jc w:val="right"/>
            </w:pPr>
            <w:r>
              <w:rPr>
                <w:sz w:val="16"/>
              </w:rPr>
              <w:t>70</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$17,798</w:t>
            </w:r>
          </w:p>
        </w:tc>
        <w:tc>
          <w:tcPr>
            <w:tcW w:type="dxa" w:w="1126"/>
          </w:tcPr>
          <w:p>
            <w:pPr>
              <w:spacing w:after="0"/>
              <w:jc w:val="right"/>
            </w:pPr>
            <w:r>
              <w:rPr>
                <w:sz w:val="16"/>
              </w:rPr>
              <w:t>$71</w:t>
            </w:r>
          </w:p>
        </w:tc>
        <w:tc>
          <w:tcPr>
            <w:tcW w:type="dxa" w:w="1358"/>
          </w:tcPr>
          <w:p>
            <w:pPr>
              <w:spacing w:after="0"/>
              <w:jc w:val="right"/>
            </w:pPr>
            <w:r>
              <w:rPr>
                <w:sz w:val="16"/>
              </w:rPr>
              <w:t>$202</w:t>
            </w:r>
          </w:p>
        </w:tc>
        <w:tc>
          <w:tcPr>
            <w:tcW w:type="dxa" w:w="1060"/>
          </w:tcPr>
          <w:p>
            <w:pPr>
              <w:spacing w:after="0"/>
              <w:jc w:val="right"/>
            </w:pPr>
            <w:r>
              <w:rPr>
                <w:sz w:val="16"/>
              </w:rPr>
              <w:t>$18,071</w:t>
            </w:r>
          </w:p>
        </w:tc>
        <w:tc>
          <w:tcPr>
            <w:tcW w:type="dxa" w:w="1355"/>
          </w:tcPr>
          <w:p>
            <w:pPr>
              <w:spacing w:after="0"/>
              <w:jc w:val="right"/>
            </w:pPr>
            <w:r>
              <w:rPr>
                <w:sz w:val="16"/>
              </w:rPr>
              <w:t>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Lightning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$1,457</w:t>
            </w:r>
          </w:p>
        </w:tc>
        <w:tc>
          <w:tcPr>
            <w:tcW w:type="dxa" w:w="1126"/>
          </w:tcPr>
          <w:p>
            <w:pPr>
              <w:spacing w:after="0"/>
              <w:jc w:val="right"/>
            </w:pPr>
          </w:p>
        </w:tc>
        <w:tc>
          <w:tcPr>
            <w:tcW w:type="dxa" w:w="1358"/>
          </w:tcPr>
          <w:p>
            <w:pPr>
              <w:spacing w:after="0"/>
              <w:jc w:val="right"/>
            </w:pPr>
            <w:r>
              <w:rPr>
                <w:sz w:val="16"/>
              </w:rPr>
              <w:t>$13,823</w:t>
            </w:r>
          </w:p>
        </w:tc>
        <w:tc>
          <w:tcPr>
            <w:tcW w:type="dxa" w:w="1060"/>
          </w:tcPr>
          <w:p>
            <w:pPr>
              <w:spacing w:after="0"/>
              <w:jc w:val="right"/>
            </w:pPr>
            <w:r>
              <w:rPr>
                <w:sz w:val="16"/>
              </w:rPr>
              <w:t>$15,280</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10</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$10,996</w:t>
            </w:r>
          </w:p>
        </w:tc>
        <w:tc>
          <w:tcPr>
            <w:tcW w:type="dxa" w:w="1126"/>
          </w:tcPr>
          <w:p>
            <w:pPr>
              <w:spacing w:after="0"/>
              <w:jc w:val="right"/>
            </w:pPr>
          </w:p>
        </w:tc>
        <w:tc>
          <w:tcPr>
            <w:tcW w:type="dxa" w:w="1358"/>
          </w:tcPr>
          <w:p>
            <w:pPr>
              <w:spacing w:after="0"/>
              <w:jc w:val="right"/>
            </w:pPr>
            <w:r>
              <w:rPr>
                <w:sz w:val="16"/>
              </w:rPr>
              <w:t>$2,269</w:t>
            </w:r>
          </w:p>
        </w:tc>
        <w:tc>
          <w:tcPr>
            <w:tcW w:type="dxa" w:w="1060"/>
          </w:tcPr>
          <w:p>
            <w:pPr>
              <w:spacing w:after="0"/>
              <w:jc w:val="right"/>
            </w:pPr>
            <w:r>
              <w:rPr>
                <w:sz w:val="16"/>
              </w:rPr>
              <w:t>$13,264</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11</w:t>
            </w:r>
          </w:p>
        </w:tc>
        <w:tc>
          <w:tcPr>
            <w:tcW w:type="dxa" w:w="1037"/>
          </w:tcPr>
          <w:p>
            <w:pPr>
              <w:spacing w:after="0"/>
              <w:jc w:val="left"/>
            </w:pPr>
            <w:r>
              <w:rPr>
                <w:sz w:val="16"/>
              </w:rPr>
              <w:t>Ice Storm</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$5,879</w:t>
            </w:r>
          </w:p>
        </w:tc>
        <w:tc>
          <w:tcPr>
            <w:tcW w:type="dxa" w:w="1126"/>
          </w:tcPr>
          <w:p>
            <w:pPr>
              <w:spacing w:after="0"/>
              <w:jc w:val="right"/>
            </w:pPr>
          </w:p>
        </w:tc>
        <w:tc>
          <w:tcPr>
            <w:tcW w:type="dxa" w:w="1358"/>
          </w:tcPr>
          <w:p>
            <w:pPr>
              <w:spacing w:after="0"/>
              <w:jc w:val="right"/>
            </w:pPr>
            <w:r>
              <w:rPr>
                <w:sz w:val="16"/>
              </w:rPr>
              <w:t>$4,957</w:t>
            </w:r>
          </w:p>
        </w:tc>
        <w:tc>
          <w:tcPr>
            <w:tcW w:type="dxa" w:w="1060"/>
          </w:tcPr>
          <w:p>
            <w:pPr>
              <w:spacing w:after="0"/>
              <w:jc w:val="right"/>
            </w:pPr>
            <w:r>
              <w:rPr>
                <w:sz w:val="16"/>
              </w:rPr>
              <w:t>$10,836</w:t>
            </w:r>
          </w:p>
        </w:tc>
        <w:tc>
          <w:tcPr>
            <w:tcW w:type="dxa" w:w="1355"/>
          </w:tcPr>
          <w:p>
            <w:pPr>
              <w:spacing w:after="0"/>
              <w:jc w:val="right"/>
            </w:pPr>
            <w:r>
              <w:rPr>
                <w:sz w:val="16"/>
              </w:rPr>
              <w:t>5</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$308</w:t>
            </w:r>
          </w:p>
        </w:tc>
        <w:tc>
          <w:tcPr>
            <w:tcW w:type="dxa" w:w="1126"/>
          </w:tcPr>
          <w:p>
            <w:pPr>
              <w:spacing w:after="0"/>
              <w:jc w:val="right"/>
            </w:pPr>
            <w:r>
              <w:rPr>
                <w:sz w:val="16"/>
              </w:rPr>
              <w:t>$16</w:t>
            </w:r>
          </w:p>
        </w:tc>
        <w:tc>
          <w:tcPr>
            <w:tcW w:type="dxa" w:w="1358"/>
          </w:tcPr>
          <w:p>
            <w:pPr>
              <w:spacing w:after="0"/>
              <w:jc w:val="right"/>
            </w:pPr>
            <w:r>
              <w:rPr>
                <w:sz w:val="16"/>
              </w:rPr>
              <w:t>$4,334</w:t>
            </w:r>
          </w:p>
        </w:tc>
        <w:tc>
          <w:tcPr>
            <w:tcW w:type="dxa" w:w="1060"/>
          </w:tcPr>
          <w:p>
            <w:pPr>
              <w:spacing w:after="0"/>
              <w:jc w:val="right"/>
            </w:pPr>
            <w:r>
              <w:rPr>
                <w:sz w:val="16"/>
              </w:rPr>
              <w:t>$4,658</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58"/>
          </w:tcPr>
          <w:p>
            <w:pPr>
              <w:spacing w:after="0"/>
              <w:jc w:val="right"/>
            </w:pPr>
            <w:r>
              <w:rPr>
                <w:sz w:val="16"/>
              </w:rPr>
              <w:t>$1</w:t>
            </w:r>
          </w:p>
        </w:tc>
        <w:tc>
          <w:tcPr>
            <w:tcW w:type="dxa" w:w="1060"/>
          </w:tcPr>
          <w:p>
            <w:pPr>
              <w:spacing w:after="0"/>
              <w:jc w:val="right"/>
            </w:pPr>
            <w:r>
              <w:rPr>
                <w:sz w:val="16"/>
              </w:rPr>
              <w:t>$3</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avalanche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volcanic activity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930"/>
        <w:gridCol w:w="1572"/>
        <w:gridCol w:w="1708"/>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30"/>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4, 1998 to 2025 (4 zone-level)</w:t>
            </w:r>
          </w:p>
        </w:tc>
        <w:tc>
          <w:tcPr>
            <w:tcW w:type="dxa" w:w="1930"/>
          </w:tcPr>
          <w:p>
            <w:pPr>
              <w:spacing w:after="0"/>
              <w:jc w:val="left"/>
            </w:pPr>
            <w:r>
              <w:rPr>
                <w:sz w:val="16"/>
              </w:rPr>
              <w:t>1 day to 3 days (median 2 days); 4 with a recorded value</w:t>
            </w:r>
          </w:p>
        </w:tc>
        <w:tc>
          <w:tcPr>
            <w:tcW w:type="dxa" w:w="1572"/>
          </w:tcPr>
          <w:p>
            <w:pPr>
              <w:spacing w:after="0"/>
              <w:jc w:val="left"/>
            </w:pPr>
            <w:r>
              <w:rPr>
                <w:sz w:val="16"/>
              </w:rPr>
              <w:t>3 consecutive days, 2025-02-18 to 2025-02-20, zone-level</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3, 1996 to 2003 (3 zone-level)</w:t>
            </w:r>
          </w:p>
        </w:tc>
        <w:tc>
          <w:tcPr>
            <w:tcW w:type="dxa" w:w="1930"/>
          </w:tcPr>
          <w:p>
            <w:pPr>
              <w:spacing w:after="0"/>
              <w:jc w:val="left"/>
            </w:pPr>
            <w:r>
              <w:rPr>
                <w:sz w:val="16"/>
              </w:rPr>
              <w:t>1 day to 31 days (median 1 day); 3 with a recorded value</w:t>
            </w:r>
          </w:p>
        </w:tc>
        <w:tc>
          <w:tcPr>
            <w:tcW w:type="dxa" w:w="1572"/>
          </w:tcPr>
          <w:p>
            <w:pPr>
              <w:spacing w:after="0"/>
              <w:jc w:val="left"/>
            </w:pPr>
            <w:r>
              <w:rPr>
                <w:sz w:val="16"/>
              </w:rPr>
              <w:t>31 days (1 month), 1996-03-01 to 1996-03-31, zone-level</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299, 1962 to 2025</w:t>
            </w:r>
          </w:p>
        </w:tc>
        <w:tc>
          <w:tcPr>
            <w:tcW w:type="dxa" w:w="1930"/>
          </w:tcPr>
          <w:p>
            <w:pPr>
              <w:spacing w:after="0"/>
              <w:jc w:val="left"/>
            </w:pPr>
            <w:r>
              <w:rPr>
                <w:sz w:val="16"/>
              </w:rPr>
              <w:t>0.75 in to 5 in (median 1 in); 299 with a recorded value</w:t>
            </w:r>
          </w:p>
        </w:tc>
        <w:tc>
          <w:tcPr>
            <w:tcW w:type="dxa" w:w="1572"/>
          </w:tcPr>
          <w:p>
            <w:pPr>
              <w:spacing w:after="0"/>
              <w:jc w:val="left"/>
            </w:pPr>
            <w:r>
              <w:rPr>
                <w:sz w:val="16"/>
              </w:rPr>
              <w:t>5 in hail, 1967-06-14</w:t>
            </w:r>
          </w:p>
        </w:tc>
        <w:tc>
          <w:tcPr>
            <w:tcW w:type="dxa" w:w="1708"/>
          </w:tcPr>
          <w:p>
            <w:pPr>
              <w:spacing w:after="0"/>
              <w:jc w:val="left"/>
            </w:pPr>
            <w:r>
              <w:rPr>
                <w:sz w:val="16"/>
              </w:rPr>
              <w:t>Hail, 1996-05-09, $1,840,000 property; $750,000 crops (1996 dollars)</w:t>
            </w:r>
          </w:p>
        </w:tc>
        <w:tc>
          <w:tcPr>
            <w:tcW w:type="dxa" w:w="1628"/>
          </w:tcPr>
          <w:p>
            <w:pPr>
              <w:spacing w:after="0"/>
              <w:jc w:val="left"/>
            </w:pPr>
            <w:r>
              <w:rPr>
                <w:sz w:val="16"/>
              </w:rPr>
              <w:t>Event records naming member places: Dighton city (103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5, 1997 to 2017 (5 zone-level)</w:t>
            </w:r>
          </w:p>
        </w:tc>
        <w:tc>
          <w:tcPr>
            <w:tcW w:type="dxa" w:w="1930"/>
          </w:tcPr>
          <w:p>
            <w:pPr>
              <w:spacing w:after="0"/>
              <w:jc w:val="left"/>
            </w:pPr>
          </w:p>
        </w:tc>
        <w:tc>
          <w:tcPr>
            <w:tcW w:type="dxa" w:w="1572"/>
          </w:tcPr>
          <w:p>
            <w:pPr>
              <w:spacing w:after="0"/>
              <w:jc w:val="left"/>
            </w:pPr>
            <w:r>
              <w:rPr>
                <w:sz w:val="16"/>
              </w:rPr>
              <w:t>No damage reported in 5 records.</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7, 1996 to 2015 (1 zone-level)</w:t>
            </w:r>
          </w:p>
        </w:tc>
        <w:tc>
          <w:tcPr>
            <w:tcW w:type="dxa" w:w="1930"/>
          </w:tcPr>
          <w:p>
            <w:pPr>
              <w:spacing w:after="0"/>
              <w:jc w:val="left"/>
            </w:pPr>
          </w:p>
        </w:tc>
        <w:tc>
          <w:tcPr>
            <w:tcW w:type="dxa" w:w="1572"/>
          </w:tcPr>
          <w:p>
            <w:pPr>
              <w:spacing w:after="0"/>
              <w:jc w:val="left"/>
            </w:pPr>
            <w:r>
              <w:rPr>
                <w:sz w:val="16"/>
              </w:rPr>
              <w:t>No damage reported in 7 records.</w:t>
            </w:r>
          </w:p>
        </w:tc>
        <w:tc>
          <w:tcPr>
            <w:tcW w:type="dxa" w:w="1708"/>
          </w:tcPr>
          <w:p>
            <w:pPr>
              <w:spacing w:after="0"/>
              <w:jc w:val="left"/>
            </w:pPr>
          </w:p>
        </w:tc>
        <w:tc>
          <w:tcPr>
            <w:tcW w:type="dxa" w:w="1628"/>
          </w:tcPr>
          <w:p>
            <w:pPr>
              <w:spacing w:after="0"/>
              <w:jc w:val="left"/>
            </w:pPr>
            <w:r>
              <w:rPr>
                <w:sz w:val="16"/>
              </w:rPr>
              <w:t>Event records naming member places: Dighton city (1 record). Zone-level records (1)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27, 1996 to 2026 (27 zone-level)</w:t>
            </w:r>
          </w:p>
        </w:tc>
        <w:tc>
          <w:tcPr>
            <w:tcW w:type="dxa" w:w="1930"/>
          </w:tcPr>
          <w:p>
            <w:pPr>
              <w:spacing w:after="0"/>
              <w:jc w:val="left"/>
            </w:pPr>
            <w:r>
              <w:rPr>
                <w:sz w:val="16"/>
              </w:rPr>
              <w:t>40 kt (46 mph) to 64 kt (74 mph) (median 53.5 kt (62 mph)); 26 with a recorded value</w:t>
            </w:r>
          </w:p>
        </w:tc>
        <w:tc>
          <w:tcPr>
            <w:tcW w:type="dxa" w:w="1572"/>
          </w:tcPr>
          <w:p>
            <w:pPr>
              <w:spacing w:after="0"/>
              <w:jc w:val="left"/>
            </w:pPr>
            <w:r>
              <w:rPr>
                <w:sz w:val="16"/>
              </w:rPr>
              <w:t>64 kt (74 mph) measured, High Wind, 2000-03-08; NWS zone KSZ044 (LANE), zone-level: may include parts of neighboring counties</w:t>
            </w:r>
          </w:p>
        </w:tc>
        <w:tc>
          <w:tcPr>
            <w:tcW w:type="dxa" w:w="1708"/>
          </w:tcPr>
          <w:p>
            <w:pPr>
              <w:spacing w:after="0"/>
              <w:jc w:val="left"/>
            </w:pPr>
            <w:r>
              <w:rPr>
                <w:sz w:val="16"/>
              </w:rPr>
              <w:t>High Wind, 2025-03-04, $5,000 property; crops not reported, reported for the zone (2025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120, 1969 to 2025</w:t>
            </w:r>
          </w:p>
        </w:tc>
        <w:tc>
          <w:tcPr>
            <w:tcW w:type="dxa" w:w="1930"/>
          </w:tcPr>
          <w:p>
            <w:pPr>
              <w:spacing w:after="0"/>
              <w:jc w:val="left"/>
            </w:pPr>
            <w:r>
              <w:rPr>
                <w:sz w:val="16"/>
              </w:rPr>
              <w:t>50 kt (58 mph) to 87 kt (100 mph) (median 59 kt (68 mph)); 111 with a recorded value</w:t>
            </w:r>
          </w:p>
        </w:tc>
        <w:tc>
          <w:tcPr>
            <w:tcW w:type="dxa" w:w="1572"/>
          </w:tcPr>
          <w:p>
            <w:pPr>
              <w:spacing w:after="0"/>
              <w:jc w:val="left"/>
            </w:pPr>
            <w:r>
              <w:rPr>
                <w:sz w:val="16"/>
              </w:rPr>
              <w:t>87 kt (100 mph) estimated gust, Thunderstorm Wind, 2004-06-15</w:t>
            </w:r>
          </w:p>
        </w:tc>
        <w:tc>
          <w:tcPr>
            <w:tcW w:type="dxa" w:w="1708"/>
          </w:tcPr>
          <w:p>
            <w:pPr>
              <w:spacing w:after="0"/>
              <w:jc w:val="left"/>
            </w:pPr>
            <w:r>
              <w:rPr>
                <w:sz w:val="16"/>
              </w:rPr>
              <w:t>Thunderstorm Wind, 1996-07-07, $300,000 property; crops not reported (1996 dollars)</w:t>
            </w:r>
          </w:p>
        </w:tc>
        <w:tc>
          <w:tcPr>
            <w:tcW w:type="dxa" w:w="1628"/>
          </w:tcPr>
          <w:p>
            <w:pPr>
              <w:spacing w:after="0"/>
              <w:jc w:val="left"/>
            </w:pPr>
            <w:r>
              <w:rPr>
                <w:sz w:val="16"/>
              </w:rPr>
              <w:t>Event records naming member places: Dighton city (45 records).</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45, 1953 to 2024</w:t>
            </w:r>
          </w:p>
        </w:tc>
        <w:tc>
          <w:tcPr>
            <w:tcW w:type="dxa" w:w="1930"/>
          </w:tcPr>
          <w:p>
            <w:pPr>
              <w:spacing w:after="0"/>
              <w:jc w:val="left"/>
            </w:pPr>
            <w:r>
              <w:rPr>
                <w:sz w:val="16"/>
              </w:rPr>
              <w:t>F/EF0 to F/EF3 (median F/EF0); 44 with a recorded value</w:t>
            </w:r>
          </w:p>
        </w:tc>
        <w:tc>
          <w:tcPr>
            <w:tcW w:type="dxa" w:w="1572"/>
          </w:tcPr>
          <w:p>
            <w:pPr>
              <w:spacing w:after="0"/>
              <w:jc w:val="left"/>
            </w:pPr>
            <w:r>
              <w:rPr>
                <w:sz w:val="16"/>
              </w:rPr>
              <w:t>F3 tornado, 1972-04-30, 1 mi path length (records before 1996 may include the whole path; rating and listing come from the county where the tornado began), 50 yd wide, $2,500 property; crops not recorded (1972 dollars), 2 direct injuries</w:t>
            </w:r>
          </w:p>
        </w:tc>
        <w:tc>
          <w:tcPr>
            <w:tcW w:type="dxa" w:w="1708"/>
          </w:tcPr>
          <w:p>
            <w:pPr>
              <w:spacing w:after="0"/>
              <w:jc w:val="left"/>
            </w:pPr>
            <w:r>
              <w:rPr>
                <w:sz w:val="16"/>
              </w:rPr>
              <w:t>Tornado, 2008-05-23, $65,000 property; crops not reported (2008 dollars)</w:t>
            </w:r>
          </w:p>
        </w:tc>
        <w:tc>
          <w:tcPr>
            <w:tcW w:type="dxa" w:w="1628"/>
          </w:tcPr>
          <w:p>
            <w:pPr>
              <w:spacing w:after="0"/>
              <w:jc w:val="left"/>
            </w:pPr>
            <w:r>
              <w:rPr>
                <w:sz w:val="16"/>
              </w:rPr>
              <w:t>Event records naming member places: Dighton city (2 records).</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30"/>
          </w:tcPr>
          <w:p>
            <w:pPr>
              <w:spacing w:after="0"/>
              <w:jc w:val="left"/>
            </w:pPr>
          </w:p>
        </w:tc>
        <w:tc>
          <w:tcPr>
            <w:tcW w:type="dxa" w:w="1572"/>
          </w:tcPr>
          <w:p>
            <w:pPr>
              <w:spacing w:after="0"/>
              <w:jc w:val="left"/>
            </w:pPr>
          </w:p>
        </w:tc>
        <w:tc>
          <w:tcPr>
            <w:tcW w:type="dxa" w:w="1708"/>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3, 2012 to 2021 (3 zone-level)</w:t>
            </w:r>
          </w:p>
        </w:tc>
        <w:tc>
          <w:tcPr>
            <w:tcW w:type="dxa" w:w="1930"/>
          </w:tcPr>
          <w:p>
            <w:pPr>
              <w:spacing w:after="0"/>
              <w:jc w:val="left"/>
            </w:pPr>
          </w:p>
        </w:tc>
        <w:tc>
          <w:tcPr>
            <w:tcW w:type="dxa" w:w="1572"/>
          </w:tcPr>
          <w:p>
            <w:pPr>
              <w:spacing w:after="0"/>
              <w:jc w:val="left"/>
            </w:pPr>
            <w:r>
              <w:rPr>
                <w:sz w:val="16"/>
              </w:rPr>
              <w:t>Wildfire, 2012-06-26, $90,000 property; crops not reported, reported for the zone (2012 dollars); NWS zone KSZ044 (LANE), zone-level: may include parts of neighboring counties</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70, 1996 to 2026 (70 zone-level)</w:t>
            </w:r>
          </w:p>
        </w:tc>
        <w:tc>
          <w:tcPr>
            <w:tcW w:type="dxa" w:w="1930"/>
          </w:tcPr>
          <w:p>
            <w:pPr>
              <w:spacing w:after="0"/>
              <w:jc w:val="left"/>
            </w:pPr>
          </w:p>
        </w:tc>
        <w:tc>
          <w:tcPr>
            <w:tcW w:type="dxa" w:w="1572"/>
          </w:tcPr>
          <w:p>
            <w:pPr>
              <w:spacing w:after="0"/>
              <w:jc w:val="left"/>
            </w:pPr>
            <w:r>
              <w:rPr>
                <w:sz w:val="16"/>
              </w:rPr>
              <w:t>No damage reported in 70 records.</w:t>
            </w:r>
          </w:p>
        </w:tc>
        <w:tc>
          <w:tcPr>
            <w:tcW w:type="dxa" w:w="170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607"/>
        <w:gridCol w:w="2572"/>
        <w:gridCol w:w="3009"/>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Title</w:t>
            </w:r>
          </w:p>
        </w:tc>
        <w:tc>
          <w:tcPr>
            <w:tcW w:type="dxa" w:w="2572"/>
            <w:shd w:val="clear" w:color="auto" w:fill="E8E8E8"/>
          </w:tcPr>
          <w:p>
            <w:pPr>
              <w:spacing w:after="0"/>
              <w:jc w:val="left"/>
            </w:pPr>
            <w:r>
              <w:rPr>
                <w:b/>
                <w:sz w:val="16"/>
              </w:rPr>
              <w:t>Mapped hazard</w:t>
            </w:r>
          </w:p>
        </w:tc>
        <w:tc>
          <w:tcPr>
            <w:tcW w:type="dxa" w:w="30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19"/>
          </w:tcPr>
          <w:p>
            <w:pPr>
              <w:spacing w:after="0"/>
              <w:jc w:val="left"/>
            </w:pPr>
            <w:r>
              <w:rPr>
                <w:sz w:val="16"/>
              </w:rPr>
              <w:t>Major disaster</w:t>
            </w:r>
          </w:p>
        </w:tc>
        <w:tc>
          <w:tcPr>
            <w:tcW w:type="dxa" w:w="2607"/>
          </w:tcPr>
          <w:p>
            <w:pPr>
              <w:spacing w:after="0"/>
              <w:jc w:val="left"/>
            </w:pPr>
            <w:r>
              <w:rPr>
                <w:sz w:val="16"/>
              </w:rPr>
              <w:t>SEVERE WINTER STORMS AND STRAIGHT-LINE WINDS</w:t>
            </w:r>
          </w:p>
        </w:tc>
        <w:tc>
          <w:tcPr>
            <w:tcW w:type="dxa" w:w="2572"/>
          </w:tcPr>
          <w:p>
            <w:pPr>
              <w:spacing w:after="0"/>
              <w:jc w:val="left"/>
            </w:pPr>
            <w:r>
              <w:rPr>
                <w:sz w:val="16"/>
              </w:rPr>
              <w:t>Winter Weather (primary); also designated: Strong Wind</w:t>
            </w:r>
          </w:p>
        </w:tc>
        <w:tc>
          <w:tcPr>
            <w:tcW w:type="dxa" w:w="3009"/>
          </w:tcPr>
          <w:p>
            <w:pPr>
              <w:spacing w:after="0"/>
              <w:jc w:val="right"/>
            </w:pPr>
            <w:r>
              <w:rPr>
                <w:sz w:val="16"/>
              </w:rPr>
              <w:t>$200,863.28</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19"/>
          </w:tcPr>
          <w:p>
            <w:pPr>
              <w:spacing w:after="0"/>
              <w:jc w:val="left"/>
            </w:pPr>
            <w:r>
              <w:rPr>
                <w:sz w:val="16"/>
              </w:rPr>
              <w:t>Major disaster</w:t>
            </w:r>
          </w:p>
        </w:tc>
        <w:tc>
          <w:tcPr>
            <w:tcW w:type="dxa" w:w="2607"/>
          </w:tcPr>
          <w:p>
            <w:pPr>
              <w:spacing w:after="0"/>
              <w:jc w:val="left"/>
            </w:pPr>
            <w:r>
              <w:rPr>
                <w:sz w:val="16"/>
              </w:rPr>
              <w:t>SEVERE STORMS AND STRAIGHT LINE WINDS</w:t>
            </w:r>
          </w:p>
        </w:tc>
        <w:tc>
          <w:tcPr>
            <w:tcW w:type="dxa" w:w="2572"/>
          </w:tcPr>
          <w:p>
            <w:pPr>
              <w:spacing w:after="0"/>
              <w:jc w:val="left"/>
            </w:pPr>
            <w:r>
              <w:rPr>
                <w:sz w:val="16"/>
              </w:rPr>
              <w:t>Strong Wind</w:t>
            </w:r>
          </w:p>
        </w:tc>
        <w:tc>
          <w:tcPr>
            <w:tcW w:type="dxa" w:w="3009"/>
          </w:tcPr>
          <w:p>
            <w:pPr>
              <w:spacing w:after="0"/>
              <w:jc w:val="right"/>
            </w:pPr>
            <w:r>
              <w:rPr>
                <w:sz w:val="16"/>
              </w:rPr>
              <w:t>$383,518.14</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19"/>
          </w:tcPr>
          <w:p>
            <w:pPr>
              <w:spacing w:after="0"/>
              <w:jc w:val="left"/>
            </w:pPr>
            <w:r>
              <w:rPr>
                <w:sz w:val="16"/>
              </w:rPr>
              <w:t>Major disaster</w:t>
            </w:r>
          </w:p>
        </w:tc>
        <w:tc>
          <w:tcPr>
            <w:tcW w:type="dxa" w:w="2607"/>
          </w:tcPr>
          <w:p>
            <w:pPr>
              <w:spacing w:after="0"/>
              <w:jc w:val="left"/>
            </w:pPr>
            <w:r>
              <w:rPr>
                <w:sz w:val="16"/>
              </w:rPr>
              <w:t>COVID-19 PANDEMIC</w:t>
            </w:r>
          </w:p>
        </w:tc>
        <w:tc>
          <w:tcPr>
            <w:tcW w:type="dxa" w:w="2572"/>
          </w:tcPr>
          <w:p>
            <w:pPr>
              <w:spacing w:after="0"/>
              <w:jc w:val="left"/>
            </w:pPr>
            <w:r>
              <w:rPr>
                <w:sz w:val="16"/>
              </w:rPr>
              <w:t>Non-natural, not counted</w:t>
            </w:r>
          </w:p>
        </w:tc>
        <w:tc>
          <w:tcPr>
            <w:tcW w:type="dxa" w:w="3009"/>
          </w:tcPr>
          <w:p>
            <w:pPr>
              <w:spacing w:after="0"/>
              <w:jc w:val="right"/>
            </w:pPr>
            <w:r>
              <w:rPr>
                <w:sz w:val="16"/>
              </w:rPr>
              <w:t>none placed in this county by FEMA's record; $16,404.82 for this declaration is not placed in any county (see the list below)</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19"/>
          </w:tcPr>
          <w:p>
            <w:pPr>
              <w:spacing w:after="0"/>
              <w:jc w:val="left"/>
            </w:pPr>
            <w:r>
              <w:rPr>
                <w:sz w:val="16"/>
              </w:rPr>
              <w:t>Emergency</w:t>
            </w:r>
          </w:p>
        </w:tc>
        <w:tc>
          <w:tcPr>
            <w:tcW w:type="dxa" w:w="2607"/>
          </w:tcPr>
          <w:p>
            <w:pPr>
              <w:spacing w:after="0"/>
              <w:jc w:val="left"/>
            </w:pPr>
            <w:r>
              <w:rPr>
                <w:sz w:val="16"/>
              </w:rPr>
              <w:t>COVID-19</w:t>
            </w:r>
          </w:p>
        </w:tc>
        <w:tc>
          <w:tcPr>
            <w:tcW w:type="dxa" w:w="2572"/>
          </w:tcPr>
          <w:p>
            <w:pPr>
              <w:spacing w:after="0"/>
              <w:jc w:val="left"/>
            </w:pPr>
            <w:r>
              <w:rPr>
                <w:sz w:val="16"/>
              </w:rPr>
              <w:t>Non-natural, not counted</w:t>
            </w:r>
          </w:p>
        </w:tc>
        <w:tc>
          <w:tcPr>
            <w:tcW w:type="dxa" w:w="3009"/>
          </w:tcPr>
          <w:p>
            <w:pPr>
              <w:spacing w:after="0"/>
              <w:jc w:val="right"/>
            </w:pPr>
            <w:r>
              <w:rPr>
                <w:sz w:val="16"/>
              </w:rPr>
              <w:t>none found</w:t>
            </w:r>
          </w:p>
        </w:tc>
        <w:tc>
          <w:tcPr>
            <w:tcW w:type="dxa" w:w="715"/>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19"/>
          </w:tcPr>
          <w:p>
            <w:pPr>
              <w:spacing w:after="0"/>
              <w:jc w:val="left"/>
            </w:pPr>
            <w:r>
              <w:rPr>
                <w:sz w:val="16"/>
              </w:rPr>
              <w:t>Major disaster</w:t>
            </w:r>
          </w:p>
        </w:tc>
        <w:tc>
          <w:tcPr>
            <w:tcW w:type="dxa" w:w="2607"/>
          </w:tcPr>
          <w:p>
            <w:pPr>
              <w:spacing w:after="0"/>
              <w:jc w:val="left"/>
            </w:pPr>
            <w:r>
              <w:rPr>
                <w:sz w:val="16"/>
              </w:rPr>
              <w:t>SEVERE WINTER STORM, SNOWSTORM, STRAIGHT-LINE WINDS, AND FLOODING</w:t>
            </w:r>
          </w:p>
        </w:tc>
        <w:tc>
          <w:tcPr>
            <w:tcW w:type="dxa" w:w="2572"/>
          </w:tcPr>
          <w:p>
            <w:pPr>
              <w:spacing w:after="0"/>
              <w:jc w:val="left"/>
            </w:pPr>
            <w:r>
              <w:rPr>
                <w:sz w:val="16"/>
              </w:rPr>
              <w:t>Winter Weather (primary); also designated: Inland Flooding, Strong Wind</w:t>
            </w:r>
          </w:p>
        </w:tc>
        <w:tc>
          <w:tcPr>
            <w:tcW w:type="dxa" w:w="3009"/>
          </w:tcPr>
          <w:p>
            <w:pPr>
              <w:spacing w:after="0"/>
              <w:jc w:val="right"/>
            </w:pPr>
            <w:r>
              <w:rPr>
                <w:sz w:val="16"/>
              </w:rPr>
              <w:t>$187,323.97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19"/>
          </w:tcPr>
          <w:p>
            <w:pPr>
              <w:spacing w:after="0"/>
              <w:jc w:val="left"/>
            </w:pPr>
            <w:r>
              <w:rPr>
                <w:sz w:val="16"/>
              </w:rPr>
              <w:t>Major disaster</w:t>
            </w:r>
          </w:p>
        </w:tc>
        <w:tc>
          <w:tcPr>
            <w:tcW w:type="dxa" w:w="2607"/>
          </w:tcPr>
          <w:p>
            <w:pPr>
              <w:spacing w:after="0"/>
              <w:jc w:val="left"/>
            </w:pPr>
            <w:r>
              <w:rPr>
                <w:sz w:val="16"/>
              </w:rPr>
              <w:t>SEVERE STORMS, STRAIGHT-LINE WINDS, TORNADOES, AND FLOODING</w:t>
            </w:r>
          </w:p>
        </w:tc>
        <w:tc>
          <w:tcPr>
            <w:tcW w:type="dxa" w:w="2572"/>
          </w:tcPr>
          <w:p>
            <w:pPr>
              <w:spacing w:after="0"/>
              <w:jc w:val="left"/>
            </w:pPr>
            <w:r>
              <w:rPr>
                <w:sz w:val="16"/>
              </w:rPr>
              <w:t>Inland Flooding; Strong Wind; Tornado</w:t>
            </w:r>
          </w:p>
        </w:tc>
        <w:tc>
          <w:tcPr>
            <w:tcW w:type="dxa" w:w="3009"/>
          </w:tcPr>
          <w:p>
            <w:pPr>
              <w:spacing w:after="0"/>
              <w:jc w:val="right"/>
            </w:pPr>
            <w:r>
              <w:rPr>
                <w:sz w:val="16"/>
              </w:rPr>
              <w:t>$39,282.23</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19"/>
          </w:tcPr>
          <w:p>
            <w:pPr>
              <w:spacing w:after="0"/>
              <w:jc w:val="left"/>
            </w:pPr>
            <w:r>
              <w:rPr>
                <w:sz w:val="16"/>
              </w:rPr>
              <w:t>Major disaster</w:t>
            </w:r>
          </w:p>
        </w:tc>
        <w:tc>
          <w:tcPr>
            <w:tcW w:type="dxa" w:w="2607"/>
          </w:tcPr>
          <w:p>
            <w:pPr>
              <w:spacing w:after="0"/>
              <w:jc w:val="left"/>
            </w:pPr>
            <w:r>
              <w:rPr>
                <w:sz w:val="16"/>
              </w:rPr>
              <w:t>SEVERE STORMS, FLOODING AND TORNADOES</w:t>
            </w:r>
          </w:p>
        </w:tc>
        <w:tc>
          <w:tcPr>
            <w:tcW w:type="dxa" w:w="2572"/>
          </w:tcPr>
          <w:p>
            <w:pPr>
              <w:spacing w:after="0"/>
              <w:jc w:val="left"/>
            </w:pPr>
            <w:r>
              <w:rPr>
                <w:sz w:val="16"/>
              </w:rPr>
              <w:t>Inland Flooding; Tornado</w:t>
            </w:r>
          </w:p>
        </w:tc>
        <w:tc>
          <w:tcPr>
            <w:tcW w:type="dxa" w:w="3009"/>
          </w:tcPr>
          <w:p>
            <w:pPr>
              <w:spacing w:after="0"/>
              <w:jc w:val="right"/>
            </w:pPr>
            <w:r>
              <w:rPr>
                <w:sz w:val="16"/>
              </w:rPr>
              <w:t>$136,451.24</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19"/>
          </w:tcPr>
          <w:p>
            <w:pPr>
              <w:spacing w:after="0"/>
              <w:jc w:val="left"/>
            </w:pPr>
            <w:r>
              <w:rPr>
                <w:sz w:val="16"/>
              </w:rPr>
              <w:t>Emergency</w:t>
            </w:r>
          </w:p>
        </w:tc>
        <w:tc>
          <w:tcPr>
            <w:tcW w:type="dxa" w:w="2607"/>
          </w:tcPr>
          <w:p>
            <w:pPr>
              <w:spacing w:after="0"/>
              <w:jc w:val="left"/>
            </w:pPr>
            <w:r>
              <w:rPr>
                <w:sz w:val="16"/>
              </w:rPr>
              <w:t>SEVERE WINTER STORMS</w:t>
            </w:r>
          </w:p>
        </w:tc>
        <w:tc>
          <w:tcPr>
            <w:tcW w:type="dxa" w:w="2572"/>
          </w:tcPr>
          <w:p>
            <w:pPr>
              <w:spacing w:after="0"/>
              <w:jc w:val="left"/>
            </w:pPr>
            <w:r>
              <w:rPr>
                <w:sz w:val="16"/>
              </w:rPr>
              <w:t>Winter Weather</w:t>
            </w:r>
          </w:p>
        </w:tc>
        <w:tc>
          <w:tcPr>
            <w:tcW w:type="dxa" w:w="3009"/>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19"/>
          </w:tcPr>
          <w:p>
            <w:pPr>
              <w:spacing w:after="0"/>
              <w:jc w:val="left"/>
            </w:pPr>
            <w:r>
              <w:rPr>
                <w:sz w:val="16"/>
              </w:rPr>
              <w:t>Major disaster</w:t>
            </w:r>
          </w:p>
        </w:tc>
        <w:tc>
          <w:tcPr>
            <w:tcW w:type="dxa" w:w="2607"/>
          </w:tcPr>
          <w:p>
            <w:pPr>
              <w:spacing w:after="0"/>
              <w:jc w:val="left"/>
            </w:pPr>
            <w:r>
              <w:rPr>
                <w:sz w:val="16"/>
              </w:rPr>
              <w:t>SEVERE WINTER STORM</w:t>
            </w:r>
          </w:p>
        </w:tc>
        <w:tc>
          <w:tcPr>
            <w:tcW w:type="dxa" w:w="2572"/>
          </w:tcPr>
          <w:p>
            <w:pPr>
              <w:spacing w:after="0"/>
              <w:jc w:val="left"/>
            </w:pPr>
            <w:r>
              <w:rPr>
                <w:sz w:val="16"/>
              </w:rPr>
              <w:t>Winter Weather</w:t>
            </w:r>
          </w:p>
        </w:tc>
        <w:tc>
          <w:tcPr>
            <w:tcW w:type="dxa" w:w="3009"/>
          </w:tcPr>
          <w:p>
            <w:pPr>
              <w:spacing w:after="0"/>
              <w:jc w:val="right"/>
            </w:pPr>
            <w:r>
              <w:rPr>
                <w:sz w:val="16"/>
              </w:rPr>
              <w:t>$14,659,695.33</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19"/>
          </w:tcPr>
          <w:p>
            <w:pPr>
              <w:spacing w:after="0"/>
              <w:jc w:val="left"/>
            </w:pPr>
            <w:r>
              <w:rPr>
                <w:sz w:val="16"/>
              </w:rPr>
              <w:t>Emergency</w:t>
            </w:r>
          </w:p>
        </w:tc>
        <w:tc>
          <w:tcPr>
            <w:tcW w:type="dxa" w:w="2607"/>
          </w:tcPr>
          <w:p>
            <w:pPr>
              <w:spacing w:after="0"/>
              <w:jc w:val="left"/>
            </w:pPr>
            <w:r>
              <w:rPr>
                <w:sz w:val="16"/>
              </w:rPr>
              <w:t>HURRICANE KATRINA EVACUATION</w:t>
            </w:r>
          </w:p>
        </w:tc>
        <w:tc>
          <w:tcPr>
            <w:tcW w:type="dxa" w:w="2572"/>
          </w:tcPr>
          <w:p>
            <w:pPr>
              <w:spacing w:after="0"/>
              <w:jc w:val="left"/>
            </w:pPr>
            <w:r>
              <w:rPr>
                <w:sz w:val="16"/>
              </w:rPr>
              <w:t>Hurricane: evacuation support, not a local hazard event; not counted</w:t>
            </w:r>
          </w:p>
        </w:tc>
        <w:tc>
          <w:tcPr>
            <w:tcW w:type="dxa" w:w="3009"/>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19"/>
          </w:tcPr>
          <w:p>
            <w:pPr>
              <w:spacing w:after="0"/>
              <w:jc w:val="left"/>
            </w:pPr>
            <w:r>
              <w:rPr>
                <w:sz w:val="16"/>
              </w:rPr>
              <w:t>Major disaster</w:t>
            </w:r>
          </w:p>
        </w:tc>
        <w:tc>
          <w:tcPr>
            <w:tcW w:type="dxa" w:w="2607"/>
          </w:tcPr>
          <w:p>
            <w:pPr>
              <w:spacing w:after="0"/>
              <w:jc w:val="left"/>
            </w:pPr>
            <w:r>
              <w:rPr>
                <w:sz w:val="16"/>
              </w:rPr>
              <w:t>SEVERE STORMS &amp; FLOODING</w:t>
            </w:r>
          </w:p>
        </w:tc>
        <w:tc>
          <w:tcPr>
            <w:tcW w:type="dxa" w:w="2572"/>
          </w:tcPr>
          <w:p>
            <w:pPr>
              <w:spacing w:after="0"/>
              <w:jc w:val="left"/>
            </w:pPr>
            <w:r>
              <w:rPr>
                <w:sz w:val="16"/>
              </w:rPr>
              <w:t>Inland Flooding</w:t>
            </w:r>
          </w:p>
        </w:tc>
        <w:tc>
          <w:tcPr>
            <w:tcW w:type="dxa" w:w="3009"/>
          </w:tcPr>
          <w:p>
            <w:pPr>
              <w:spacing w:after="0"/>
              <w:jc w:val="right"/>
            </w:pPr>
            <w:r>
              <w:rPr>
                <w:sz w:val="16"/>
              </w:rPr>
              <w:t>none found</w:t>
            </w:r>
          </w:p>
        </w:tc>
        <w:tc>
          <w:tcPr>
            <w:tcW w:type="dxa" w:w="715"/>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$853,601.96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53,601.96"/>
        <w:tblDescription w:val="Hazard Plain table b1d_pa_other"/>
      </w:tblPr>
      <w:tblGrid>
        <w:gridCol w:w="1146"/>
        <w:gridCol w:w="1146"/>
        <w:gridCol w:w="5979"/>
        <w:gridCol w:w="4598"/>
        <w:gridCol w:w="1244"/>
      </w:tblGrid>
      <w:tr>
        <w:trPr>
          <w:cantSplit/>
          <w:tblHeader/>
        </w:trPr>
        <w:tc>
          <w:tcPr>
            <w:tcW w:type="dxa" w:w="1146"/>
            <w:shd w:val="clear" w:color="auto" w:fill="E8E8E8"/>
          </w:tcPr>
          <w:p>
            <w:pPr>
              <w:spacing w:after="0"/>
              <w:jc w:val="left"/>
            </w:pPr>
            <w:r>
              <w:rPr>
                <w:b/>
                <w:sz w:val="16"/>
              </w:rPr>
              <w:t>FEMA number</w:t>
            </w:r>
          </w:p>
        </w:tc>
        <w:tc>
          <w:tcPr>
            <w:tcW w:type="dxa" w:w="1146"/>
            <w:shd w:val="clear" w:color="auto" w:fill="E8E8E8"/>
          </w:tcPr>
          <w:p>
            <w:pPr>
              <w:spacing w:after="0"/>
              <w:jc w:val="left"/>
            </w:pPr>
            <w:r>
              <w:rPr>
                <w:b/>
                <w:sz w:val="16"/>
              </w:rPr>
              <w:t>Declared</w:t>
            </w:r>
          </w:p>
        </w:tc>
        <w:tc>
          <w:tcPr>
            <w:tcW w:type="dxa" w:w="5979"/>
            <w:shd w:val="clear" w:color="auto" w:fill="E8E8E8"/>
          </w:tcPr>
          <w:p>
            <w:pPr>
              <w:spacing w:after="0"/>
              <w:jc w:val="left"/>
            </w:pPr>
            <w:r>
              <w:rPr>
                <w:b/>
                <w:sz w:val="16"/>
              </w:rPr>
              <w:t>Title</w:t>
            </w:r>
          </w:p>
        </w:tc>
        <w:tc>
          <w:tcPr>
            <w:tcW w:type="dxa" w:w="4598"/>
            <w:shd w:val="clear" w:color="auto" w:fill="E8E8E8"/>
          </w:tcPr>
          <w:p>
            <w:pPr>
              <w:spacing w:after="0"/>
              <w:jc w:val="left"/>
            </w:pPr>
            <w:r>
              <w:rPr>
                <w:b/>
                <w:sz w:val="16"/>
              </w:rPr>
              <w:t>Applicant</w:t>
            </w:r>
          </w:p>
        </w:tc>
        <w:tc>
          <w:tcPr>
            <w:tcW w:type="dxa" w:w="12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46"/>
          </w:tcPr>
          <w:p>
            <w:pPr>
              <w:spacing w:after="0"/>
              <w:jc w:val="left"/>
            </w:pPr>
            <w:r>
              <w:rPr>
                <w:sz w:val="16"/>
              </w:rPr>
              <w:t>DR-4869-KS</w:t>
            </w:r>
          </w:p>
        </w:tc>
        <w:tc>
          <w:tcPr>
            <w:tcW w:type="dxa" w:w="1146"/>
          </w:tcPr>
          <w:p>
            <w:pPr>
              <w:spacing w:after="0"/>
              <w:jc w:val="left"/>
            </w:pPr>
            <w:r>
              <w:rPr>
                <w:sz w:val="16"/>
              </w:rPr>
              <w:t>2025-05-21</w:t>
            </w:r>
          </w:p>
        </w:tc>
        <w:tc>
          <w:tcPr>
            <w:tcW w:type="dxa" w:w="5979"/>
          </w:tcPr>
          <w:p>
            <w:pPr>
              <w:spacing w:after="0"/>
              <w:jc w:val="left"/>
            </w:pPr>
            <w:r>
              <w:rPr>
                <w:sz w:val="16"/>
              </w:rPr>
              <w:t>SEVERE WINTER STORM, STRAIGHT-LINE WINDS, FLOODING, AND WILDFIRES</w:t>
            </w:r>
          </w:p>
        </w:tc>
        <w:tc>
          <w:tcPr>
            <w:tcW w:type="dxa" w:w="4598"/>
          </w:tcPr>
          <w:p>
            <w:pPr>
              <w:spacing w:after="0"/>
              <w:jc w:val="left"/>
            </w:pPr>
            <w:r>
              <w:rPr>
                <w:sz w:val="16"/>
              </w:rPr>
              <w:t>Lane-Scott Electric Cooperative, Incorporated</w:t>
            </w:r>
          </w:p>
        </w:tc>
        <w:tc>
          <w:tcPr>
            <w:tcW w:type="dxa" w:w="1244"/>
          </w:tcPr>
          <w:p>
            <w:pPr>
              <w:spacing w:after="0"/>
              <w:jc w:val="right"/>
            </w:pPr>
            <w:r>
              <w:rPr>
                <w:sz w:val="16"/>
              </w:rPr>
              <w:t>$90,022.26</w:t>
            </w:r>
          </w:p>
        </w:tc>
      </w:tr>
      <w:tr>
        <w:trPr>
          <w:cantSplit/>
        </w:trPr>
        <w:tc>
          <w:tcPr>
            <w:tcW w:type="dxa" w:w="1146"/>
          </w:tcPr>
          <w:p>
            <w:pPr>
              <w:spacing w:after="0"/>
              <w:jc w:val="left"/>
            </w:pPr>
            <w:r>
              <w:rPr>
                <w:sz w:val="16"/>
              </w:rPr>
              <w:t>DR-4824-KS</w:t>
            </w:r>
          </w:p>
        </w:tc>
        <w:tc>
          <w:tcPr>
            <w:tcW w:type="dxa" w:w="1146"/>
          </w:tcPr>
          <w:p>
            <w:pPr>
              <w:spacing w:after="0"/>
              <w:jc w:val="left"/>
            </w:pPr>
            <w:r>
              <w:rPr>
                <w:sz w:val="16"/>
              </w:rPr>
              <w:t>2024-09-24</w:t>
            </w:r>
          </w:p>
        </w:tc>
        <w:tc>
          <w:tcPr>
            <w:tcW w:type="dxa" w:w="5979"/>
          </w:tcPr>
          <w:p>
            <w:pPr>
              <w:spacing w:after="0"/>
              <w:jc w:val="left"/>
            </w:pPr>
            <w:r>
              <w:rPr>
                <w:sz w:val="16"/>
              </w:rPr>
              <w:t>SEVERE STORMS, STRAIGHT-LINE WINDS, TORNADOES, AND FLOODING</w:t>
            </w:r>
          </w:p>
        </w:tc>
        <w:tc>
          <w:tcPr>
            <w:tcW w:type="dxa" w:w="4598"/>
          </w:tcPr>
          <w:p>
            <w:pPr>
              <w:spacing w:after="0"/>
              <w:jc w:val="left"/>
            </w:pPr>
            <w:r>
              <w:rPr>
                <w:sz w:val="16"/>
              </w:rPr>
              <w:t>Lane-Scott Electric Cooperative, Incorporated</w:t>
            </w:r>
          </w:p>
        </w:tc>
        <w:tc>
          <w:tcPr>
            <w:tcW w:type="dxa" w:w="1244"/>
          </w:tcPr>
          <w:p>
            <w:pPr>
              <w:spacing w:after="0"/>
              <w:jc w:val="right"/>
            </w:pPr>
            <w:r>
              <w:rPr>
                <w:sz w:val="16"/>
              </w:rPr>
              <w:t>$168,809</w:t>
            </w:r>
          </w:p>
        </w:tc>
      </w:tr>
      <w:tr>
        <w:trPr>
          <w:cantSplit/>
        </w:trPr>
        <w:tc>
          <w:tcPr>
            <w:tcW w:type="dxa" w:w="1146"/>
          </w:tcPr>
          <w:p>
            <w:pPr>
              <w:spacing w:after="0"/>
              <w:jc w:val="left"/>
            </w:pPr>
            <w:r>
              <w:rPr>
                <w:sz w:val="16"/>
              </w:rPr>
              <w:t>DR-1626-KS</w:t>
            </w:r>
          </w:p>
        </w:tc>
        <w:tc>
          <w:tcPr>
            <w:tcW w:type="dxa" w:w="1146"/>
          </w:tcPr>
          <w:p>
            <w:pPr>
              <w:spacing w:after="0"/>
              <w:jc w:val="left"/>
            </w:pPr>
            <w:r>
              <w:rPr>
                <w:sz w:val="16"/>
              </w:rPr>
              <w:t>2006-01-26</w:t>
            </w:r>
          </w:p>
        </w:tc>
        <w:tc>
          <w:tcPr>
            <w:tcW w:type="dxa" w:w="5979"/>
          </w:tcPr>
          <w:p>
            <w:pPr>
              <w:spacing w:after="0"/>
              <w:jc w:val="left"/>
            </w:pPr>
            <w:r>
              <w:rPr>
                <w:sz w:val="16"/>
              </w:rPr>
              <w:t>SEVERE WINTER STORM</w:t>
            </w:r>
          </w:p>
        </w:tc>
        <w:tc>
          <w:tcPr>
            <w:tcW w:type="dxa" w:w="4598"/>
          </w:tcPr>
          <w:p>
            <w:pPr>
              <w:spacing w:after="0"/>
              <w:jc w:val="left"/>
            </w:pPr>
            <w:r>
              <w:rPr>
                <w:sz w:val="16"/>
              </w:rPr>
              <w:t>DO NOT USE Lane-Scott Electric Cooperative</w:t>
            </w:r>
          </w:p>
        </w:tc>
        <w:tc>
          <w:tcPr>
            <w:tcW w:type="dxa" w:w="1244"/>
          </w:tcPr>
          <w:p>
            <w:pPr>
              <w:spacing w:after="0"/>
              <w:jc w:val="right"/>
            </w:pPr>
            <w:r>
              <w:rPr>
                <w:sz w:val="16"/>
              </w:rPr>
              <w:t>$594,770.70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299</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9"/>
        <w:gridCol w:w="2595"/>
        <w:gridCol w:w="2576"/>
        <w:gridCol w:w="1071"/>
        <w:gridCol w:w="1663"/>
        <w:gridCol w:w="1604"/>
        <w:gridCol w:w="2168"/>
      </w:tblGrid>
      <w:tr>
        <w:trPr>
          <w:cantSplit/>
          <w:tblHeader/>
        </w:trPr>
        <w:tc>
          <w:tcPr>
            <w:tcW w:type="dxa" w:w="1037"/>
            <w:shd w:val="clear" w:color="auto" w:fill="E8E8E8"/>
          </w:tcPr>
          <w:p>
            <w:pPr>
              <w:spacing w:after="0"/>
              <w:jc w:val="left"/>
            </w:pPr>
            <w:r>
              <w:rPr>
                <w:b/>
                <w:sz w:val="16"/>
              </w:rPr>
              <w:t>Date</w:t>
            </w:r>
          </w:p>
        </w:tc>
        <w:tc>
          <w:tcPr>
            <w:tcW w:type="dxa" w:w="1399"/>
            <w:shd w:val="clear" w:color="auto" w:fill="E8E8E8"/>
          </w:tcPr>
          <w:p>
            <w:pPr>
              <w:spacing w:after="0"/>
              <w:jc w:val="left"/>
            </w:pPr>
            <w:r>
              <w:rPr>
                <w:b/>
                <w:sz w:val="16"/>
              </w:rPr>
              <w:t>Event type</w:t>
            </w:r>
          </w:p>
        </w:tc>
        <w:tc>
          <w:tcPr>
            <w:tcW w:type="dxa" w:w="2595"/>
            <w:shd w:val="clear" w:color="auto" w:fill="E8E8E8"/>
          </w:tcPr>
          <w:p>
            <w:pPr>
              <w:spacing w:after="0"/>
              <w:jc w:val="left"/>
            </w:pPr>
            <w:r>
              <w:rPr>
                <w:b/>
                <w:sz w:val="16"/>
              </w:rPr>
              <w:t>Magnitude or extent</w:t>
            </w:r>
          </w:p>
        </w:tc>
        <w:tc>
          <w:tcPr>
            <w:tcW w:type="dxa" w:w="25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3"/>
            <w:shd w:val="clear" w:color="auto" w:fill="E8E8E8"/>
          </w:tcPr>
          <w:p>
            <w:pPr>
              <w:spacing w:after="0"/>
              <w:jc w:val="left"/>
            </w:pPr>
            <w:r>
              <w:rPr>
                <w:b/>
                <w:sz w:val="16"/>
              </w:rPr>
              <w:t>Location</w:t>
            </w:r>
          </w:p>
        </w:tc>
        <w:tc>
          <w:tcPr>
            <w:tcW w:type="dxa" w:w="1604"/>
            <w:shd w:val="clear" w:color="auto" w:fill="E8E8E8"/>
          </w:tcPr>
          <w:p>
            <w:pPr>
              <w:spacing w:after="0"/>
              <w:jc w:val="left"/>
            </w:pPr>
            <w:r>
              <w:rPr>
                <w:b/>
                <w:sz w:val="16"/>
              </w:rPr>
              <w:t>Flags</w:t>
            </w:r>
          </w:p>
        </w:tc>
        <w:tc>
          <w:tcPr>
            <w:tcW w:type="dxa" w:w="21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99"/>
          </w:tcPr>
          <w:p>
            <w:pPr>
              <w:spacing w:after="0"/>
              <w:jc w:val="left"/>
            </w:pPr>
            <w:r>
              <w:rPr>
                <w:sz w:val="16"/>
              </w:rPr>
              <w:t>High Wind</w:t>
            </w:r>
          </w:p>
        </w:tc>
        <w:tc>
          <w:tcPr>
            <w:tcW w:type="dxa" w:w="2595"/>
          </w:tcPr>
          <w:p>
            <w:pPr>
              <w:spacing w:after="0"/>
              <w:jc w:val="left"/>
            </w:pPr>
            <w:r>
              <w:rPr>
                <w:sz w:val="16"/>
              </w:rPr>
              <w:t>56 kt (64 mph) estimated gust</w:t>
            </w:r>
          </w:p>
        </w:tc>
        <w:tc>
          <w:tcPr>
            <w:tcW w:type="dxa" w:w="2576"/>
          </w:tcPr>
          <w:p>
            <w:pPr>
              <w:spacing w:after="0"/>
              <w:jc w:val="left"/>
            </w:pPr>
            <w:r>
              <w:rPr>
                <w:sz w:val="16"/>
              </w:rPr>
              <w:t>$5,000 property; crops not reported, reported for the zone (2025 dollars)</w:t>
            </w:r>
          </w:p>
        </w:tc>
        <w:tc>
          <w:tcPr>
            <w:tcW w:type="dxa" w:w="1071"/>
          </w:tcPr>
          <w:p>
            <w:pPr>
              <w:spacing w:after="0"/>
              <w:jc w:val="right"/>
            </w:pPr>
            <w:r>
              <w:rPr>
                <w:sz w:val="16"/>
              </w:rPr>
              <w:t>0, 0</w:t>
            </w:r>
          </w:p>
        </w:tc>
        <w:tc>
          <w:tcPr>
            <w:tcW w:type="dxa" w:w="1663"/>
          </w:tcPr>
          <w:p>
            <w:pPr>
              <w:spacing w:after="0"/>
              <w:jc w:val="left"/>
            </w:pPr>
            <w:r>
              <w:rPr>
                <w:sz w:val="16"/>
              </w:rPr>
              <w:t>NWS zone KSZ044 (LANE), zone-level: may include parts of neighboring counties</w:t>
            </w:r>
          </w:p>
        </w:tc>
        <w:tc>
          <w:tcPr>
            <w:tcW w:type="dxa" w:w="1604"/>
          </w:tcPr>
          <w:p>
            <w:pPr>
              <w:spacing w:after="0"/>
              <w:jc w:val="left"/>
            </w:pPr>
            <w:r>
              <w:rPr>
                <w:sz w:val="16"/>
              </w:rPr>
              <w:t>during plan review, check whether your last plan included it; within last 5 years</w:t>
            </w:r>
          </w:p>
        </w:tc>
        <w:tc>
          <w:tcPr>
            <w:tcW w:type="dxa" w:w="216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2025-02-18</w:t>
            </w:r>
          </w:p>
        </w:tc>
        <w:tc>
          <w:tcPr>
            <w:tcW w:type="dxa" w:w="1399"/>
          </w:tcPr>
          <w:p>
            <w:pPr>
              <w:spacing w:after="0"/>
              <w:jc w:val="left"/>
            </w:pPr>
            <w:r>
              <w:rPr>
                <w:sz w:val="16"/>
              </w:rPr>
              <w:t>Extreme Cold/Wind Chill</w:t>
            </w:r>
          </w:p>
        </w:tc>
        <w:tc>
          <w:tcPr>
            <w:tcW w:type="dxa" w:w="2595"/>
          </w:tcPr>
          <w:p>
            <w:pPr>
              <w:spacing w:after="0"/>
              <w:jc w:val="left"/>
            </w:pPr>
          </w:p>
        </w:tc>
        <w:tc>
          <w:tcPr>
            <w:tcW w:type="dxa" w:w="2576"/>
          </w:tcPr>
          <w:p>
            <w:pPr>
              <w:spacing w:after="0"/>
              <w:jc w:val="left"/>
            </w:pPr>
            <w:r>
              <w:rPr>
                <w:sz w:val="16"/>
              </w:rPr>
              <w:t>$0 property; $0 crops, reported for the zone (2025 dollars)</w:t>
            </w:r>
          </w:p>
        </w:tc>
        <w:tc>
          <w:tcPr>
            <w:tcW w:type="dxa" w:w="1071"/>
          </w:tcPr>
          <w:p>
            <w:pPr>
              <w:spacing w:after="0"/>
              <w:jc w:val="right"/>
            </w:pPr>
            <w:r>
              <w:rPr>
                <w:sz w:val="16"/>
              </w:rPr>
              <w:t>0, 0</w:t>
            </w:r>
          </w:p>
        </w:tc>
        <w:tc>
          <w:tcPr>
            <w:tcW w:type="dxa" w:w="1663"/>
          </w:tcPr>
          <w:p>
            <w:pPr>
              <w:spacing w:after="0"/>
              <w:jc w:val="left"/>
            </w:pPr>
            <w:r>
              <w:rPr>
                <w:sz w:val="16"/>
              </w:rPr>
              <w:t>NWS zone KSZ044 (LANE), zone-level: may include parts of neighboring counties</w:t>
            </w:r>
          </w:p>
        </w:tc>
        <w:tc>
          <w:tcPr>
            <w:tcW w:type="dxa" w:w="1604"/>
          </w:tcPr>
          <w:p>
            <w:pPr>
              <w:spacing w:after="0"/>
              <w:jc w:val="left"/>
            </w:pPr>
            <w:r>
              <w:rPr>
                <w:sz w:val="16"/>
              </w:rPr>
              <w:t>during plan review, check whether your last plan included it; within last 5 years</w:t>
            </w:r>
          </w:p>
        </w:tc>
        <w:tc>
          <w:tcPr>
            <w:tcW w:type="dxa" w:w="21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2020-08-01</w:t>
            </w:r>
          </w:p>
        </w:tc>
        <w:tc>
          <w:tcPr>
            <w:tcW w:type="dxa" w:w="1399"/>
          </w:tcPr>
          <w:p>
            <w:pPr>
              <w:spacing w:after="0"/>
              <w:jc w:val="left"/>
            </w:pPr>
            <w:r>
              <w:rPr>
                <w:sz w:val="16"/>
              </w:rPr>
              <w:t>Thunderstorm Wind</w:t>
            </w:r>
          </w:p>
        </w:tc>
        <w:tc>
          <w:tcPr>
            <w:tcW w:type="dxa" w:w="2595"/>
          </w:tcPr>
          <w:p>
            <w:pPr>
              <w:spacing w:after="0"/>
              <w:jc w:val="left"/>
            </w:pPr>
            <w:r>
              <w:rPr>
                <w:sz w:val="16"/>
              </w:rPr>
              <w:t>70 kt (81 mph) estimated gust</w:t>
            </w:r>
          </w:p>
        </w:tc>
        <w:tc>
          <w:tcPr>
            <w:tcW w:type="dxa" w:w="2576"/>
          </w:tcPr>
          <w:p>
            <w:pPr>
              <w:spacing w:after="0"/>
              <w:jc w:val="left"/>
            </w:pPr>
            <w:r>
              <w:rPr>
                <w:sz w:val="16"/>
              </w:rPr>
              <w:t>damage not reported</w:t>
            </w:r>
          </w:p>
        </w:tc>
        <w:tc>
          <w:tcPr>
            <w:tcW w:type="dxa" w:w="1071"/>
          </w:tcPr>
          <w:p>
            <w:pPr>
              <w:spacing w:after="0"/>
              <w:jc w:val="right"/>
            </w:pPr>
            <w:r>
              <w:rPr>
                <w:sz w:val="16"/>
              </w:rPr>
              <w:t>0, 1</w:t>
            </w:r>
          </w:p>
        </w:tc>
        <w:tc>
          <w:tcPr>
            <w:tcW w:type="dxa" w:w="1663"/>
          </w:tcPr>
          <w:p>
            <w:pPr>
              <w:spacing w:after="0"/>
              <w:jc w:val="left"/>
            </w:pPr>
            <w:r>
              <w:rPr>
                <w:sz w:val="16"/>
              </w:rPr>
              <w:t>DIGHTON ARPT</w:t>
            </w:r>
          </w:p>
        </w:tc>
        <w:tc>
          <w:tcPr>
            <w:tcW w:type="dxa" w:w="1604"/>
          </w:tcPr>
          <w:p>
            <w:pPr>
              <w:spacing w:after="0"/>
              <w:jc w:val="left"/>
            </w:pP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2012-06-26</w:t>
            </w:r>
          </w:p>
        </w:tc>
        <w:tc>
          <w:tcPr>
            <w:tcW w:type="dxa" w:w="1399"/>
          </w:tcPr>
          <w:p>
            <w:pPr>
              <w:spacing w:after="0"/>
              <w:jc w:val="left"/>
            </w:pPr>
            <w:r>
              <w:rPr>
                <w:sz w:val="16"/>
              </w:rPr>
              <w:t>Wildfire</w:t>
            </w:r>
          </w:p>
        </w:tc>
        <w:tc>
          <w:tcPr>
            <w:tcW w:type="dxa" w:w="2595"/>
          </w:tcPr>
          <w:p>
            <w:pPr>
              <w:spacing w:after="0"/>
              <w:jc w:val="left"/>
            </w:pPr>
          </w:p>
        </w:tc>
        <w:tc>
          <w:tcPr>
            <w:tcW w:type="dxa" w:w="2576"/>
          </w:tcPr>
          <w:p>
            <w:pPr>
              <w:spacing w:after="0"/>
              <w:jc w:val="left"/>
            </w:pPr>
            <w:r>
              <w:rPr>
                <w:sz w:val="16"/>
              </w:rPr>
              <w:t>$90,000 property; crops not reported, reported for the zone (2012 dollars)</w:t>
            </w:r>
          </w:p>
        </w:tc>
        <w:tc>
          <w:tcPr>
            <w:tcW w:type="dxa" w:w="1071"/>
          </w:tcPr>
          <w:p>
            <w:pPr>
              <w:spacing w:after="0"/>
              <w:jc w:val="right"/>
            </w:pPr>
            <w:r>
              <w:rPr>
                <w:sz w:val="16"/>
              </w:rPr>
              <w:t>0, 0</w:t>
            </w:r>
          </w:p>
        </w:tc>
        <w:tc>
          <w:tcPr>
            <w:tcW w:type="dxa" w:w="1663"/>
          </w:tcPr>
          <w:p>
            <w:pPr>
              <w:spacing w:after="0"/>
              <w:jc w:val="left"/>
            </w:pPr>
            <w:r>
              <w:rPr>
                <w:sz w:val="16"/>
              </w:rPr>
              <w:t>NWS zone KSZ044 (LANE), zone-level: may include parts of neighboring counties</w:t>
            </w:r>
          </w:p>
        </w:tc>
        <w:tc>
          <w:tcPr>
            <w:tcW w:type="dxa" w:w="1604"/>
          </w:tcPr>
          <w:p>
            <w:pPr>
              <w:spacing w:after="0"/>
              <w:jc w:val="left"/>
            </w:pPr>
          </w:p>
        </w:tc>
        <w:tc>
          <w:tcPr>
            <w:tcW w:type="dxa" w:w="2168"/>
          </w:tcPr>
          <w:p>
            <w:pPr>
              <w:spacing w:after="0"/>
              <w:jc w:val="left"/>
            </w:pPr>
            <w:r>
              <w:rPr>
                <w:sz w:val="16"/>
              </w:rPr>
              <w:t>B1-c worst recorded: Wildfire</w:t>
            </w:r>
          </w:p>
        </w:tc>
      </w:tr>
      <w:tr>
        <w:trPr>
          <w:cantSplit/>
        </w:trPr>
        <w:tc>
          <w:tcPr>
            <w:tcW w:type="dxa" w:w="1037"/>
          </w:tcPr>
          <w:p>
            <w:pPr>
              <w:spacing w:after="0"/>
              <w:jc w:val="left"/>
            </w:pPr>
            <w:r>
              <w:rPr>
                <w:sz w:val="16"/>
              </w:rPr>
              <w:t>2008-05-23</w:t>
            </w:r>
          </w:p>
        </w:tc>
        <w:tc>
          <w:tcPr>
            <w:tcW w:type="dxa" w:w="1399"/>
          </w:tcPr>
          <w:p>
            <w:pPr>
              <w:spacing w:after="0"/>
              <w:jc w:val="left"/>
            </w:pPr>
            <w:r>
              <w:rPr>
                <w:sz w:val="16"/>
              </w:rPr>
              <w:t>Tornado</w:t>
            </w:r>
          </w:p>
        </w:tc>
        <w:tc>
          <w:tcPr>
            <w:tcW w:type="dxa" w:w="2595"/>
          </w:tcPr>
          <w:p>
            <w:pPr>
              <w:spacing w:after="0"/>
              <w:jc w:val="left"/>
            </w:pPr>
            <w:r>
              <w:rPr>
                <w:sz w:val="16"/>
              </w:rPr>
              <w:t>EF1, 1 mi within this county, 150 yd wide</w:t>
            </w:r>
          </w:p>
        </w:tc>
        <w:tc>
          <w:tcPr>
            <w:tcW w:type="dxa" w:w="2576"/>
          </w:tcPr>
          <w:p>
            <w:pPr>
              <w:spacing w:after="0"/>
              <w:jc w:val="left"/>
            </w:pPr>
            <w:r>
              <w:rPr>
                <w:sz w:val="16"/>
              </w:rPr>
              <w:t>$65,000 property; crops not reported (2008 dollars)</w:t>
            </w:r>
          </w:p>
        </w:tc>
        <w:tc>
          <w:tcPr>
            <w:tcW w:type="dxa" w:w="1071"/>
          </w:tcPr>
          <w:p>
            <w:pPr>
              <w:spacing w:after="0"/>
              <w:jc w:val="right"/>
            </w:pPr>
            <w:r>
              <w:rPr>
                <w:sz w:val="16"/>
              </w:rPr>
              <w:t>0, 0</w:t>
            </w:r>
          </w:p>
        </w:tc>
        <w:tc>
          <w:tcPr>
            <w:tcW w:type="dxa" w:w="1663"/>
          </w:tcPr>
          <w:p>
            <w:pPr>
              <w:spacing w:after="0"/>
              <w:jc w:val="left"/>
            </w:pPr>
            <w:r>
              <w:rPr>
                <w:sz w:val="16"/>
              </w:rPr>
              <w:t>DIGHTON ARPT</w:t>
            </w:r>
          </w:p>
        </w:tc>
        <w:tc>
          <w:tcPr>
            <w:tcW w:type="dxa" w:w="1604"/>
          </w:tcPr>
          <w:p>
            <w:pPr>
              <w:spacing w:after="0"/>
              <w:jc w:val="left"/>
            </w:pPr>
          </w:p>
        </w:tc>
        <w:tc>
          <w:tcPr>
            <w:tcW w:type="dxa" w:w="2168"/>
          </w:tcPr>
          <w:p>
            <w:pPr>
              <w:spacing w:after="0"/>
              <w:jc w:val="left"/>
            </w:pPr>
            <w:r>
              <w:rPr>
                <w:sz w:val="16"/>
              </w:rPr>
              <w:t>B1-c most damaging: Tornado</w:t>
            </w:r>
          </w:p>
        </w:tc>
      </w:tr>
      <w:tr>
        <w:trPr>
          <w:cantSplit/>
        </w:trPr>
        <w:tc>
          <w:tcPr>
            <w:tcW w:type="dxa" w:w="1037"/>
          </w:tcPr>
          <w:p>
            <w:pPr>
              <w:spacing w:after="0"/>
              <w:jc w:val="left"/>
            </w:pPr>
            <w:r>
              <w:rPr>
                <w:sz w:val="16"/>
              </w:rPr>
              <w:t>2004-06-15</w:t>
            </w:r>
          </w:p>
        </w:tc>
        <w:tc>
          <w:tcPr>
            <w:tcW w:type="dxa" w:w="1399"/>
          </w:tcPr>
          <w:p>
            <w:pPr>
              <w:spacing w:after="0"/>
              <w:jc w:val="left"/>
            </w:pPr>
            <w:r>
              <w:rPr>
                <w:sz w:val="16"/>
              </w:rPr>
              <w:t>Thunderstorm Wind</w:t>
            </w:r>
          </w:p>
        </w:tc>
        <w:tc>
          <w:tcPr>
            <w:tcW w:type="dxa" w:w="2595"/>
          </w:tcPr>
          <w:p>
            <w:pPr>
              <w:spacing w:after="0"/>
              <w:jc w:val="left"/>
            </w:pPr>
            <w:r>
              <w:rPr>
                <w:sz w:val="16"/>
              </w:rPr>
              <w:t>87 kt (100 mph) estimated gust</w:t>
            </w:r>
          </w:p>
        </w:tc>
        <w:tc>
          <w:tcPr>
            <w:tcW w:type="dxa" w:w="2576"/>
          </w:tcPr>
          <w:p>
            <w:pPr>
              <w:spacing w:after="0"/>
              <w:jc w:val="left"/>
            </w:pPr>
            <w:r>
              <w:rPr>
                <w:sz w:val="16"/>
              </w:rPr>
              <w:t>$6,000 property; crops not reported (2004 dollars)</w:t>
            </w:r>
          </w:p>
        </w:tc>
        <w:tc>
          <w:tcPr>
            <w:tcW w:type="dxa" w:w="1071"/>
          </w:tcPr>
          <w:p>
            <w:pPr>
              <w:spacing w:after="0"/>
              <w:jc w:val="right"/>
            </w:pPr>
            <w:r>
              <w:rPr>
                <w:sz w:val="16"/>
              </w:rPr>
              <w:t>0, 0</w:t>
            </w:r>
          </w:p>
        </w:tc>
        <w:tc>
          <w:tcPr>
            <w:tcW w:type="dxa" w:w="1663"/>
          </w:tcPr>
          <w:p>
            <w:pPr>
              <w:spacing w:after="0"/>
              <w:jc w:val="left"/>
            </w:pPr>
            <w:r>
              <w:rPr>
                <w:sz w:val="16"/>
              </w:rPr>
              <w:t>PENDENNIS</w:t>
            </w:r>
          </w:p>
        </w:tc>
        <w:tc>
          <w:tcPr>
            <w:tcW w:type="dxa" w:w="1604"/>
          </w:tcPr>
          <w:p>
            <w:pPr>
              <w:spacing w:after="0"/>
              <w:jc w:val="left"/>
            </w:pPr>
          </w:p>
        </w:tc>
        <w:tc>
          <w:tcPr>
            <w:tcW w:type="dxa" w:w="2168"/>
          </w:tcPr>
          <w:p>
            <w:pPr>
              <w:spacing w:after="0"/>
              <w:jc w:val="left"/>
            </w:pPr>
            <w:r>
              <w:rPr>
                <w:sz w:val="16"/>
              </w:rPr>
              <w:t>B1-c worst recorded: Thunderstorm Wind</w:t>
            </w:r>
          </w:p>
        </w:tc>
      </w:tr>
      <w:tr>
        <w:trPr>
          <w:cantSplit/>
        </w:trPr>
        <w:tc>
          <w:tcPr>
            <w:tcW w:type="dxa" w:w="1037"/>
          </w:tcPr>
          <w:p>
            <w:pPr>
              <w:spacing w:after="0"/>
              <w:jc w:val="left"/>
            </w:pPr>
            <w:r>
              <w:rPr>
                <w:sz w:val="16"/>
              </w:rPr>
              <w:t>2000-03-08</w:t>
            </w:r>
          </w:p>
        </w:tc>
        <w:tc>
          <w:tcPr>
            <w:tcW w:type="dxa" w:w="1399"/>
          </w:tcPr>
          <w:p>
            <w:pPr>
              <w:spacing w:after="0"/>
              <w:jc w:val="left"/>
            </w:pPr>
            <w:r>
              <w:rPr>
                <w:sz w:val="16"/>
              </w:rPr>
              <w:t>High Wind</w:t>
            </w:r>
          </w:p>
        </w:tc>
        <w:tc>
          <w:tcPr>
            <w:tcW w:type="dxa" w:w="2595"/>
          </w:tcPr>
          <w:p>
            <w:pPr>
              <w:spacing w:after="0"/>
              <w:jc w:val="left"/>
            </w:pPr>
            <w:r>
              <w:rPr>
                <w:sz w:val="16"/>
              </w:rPr>
              <w:t>64 kt (74 mph) measured</w:t>
            </w:r>
          </w:p>
        </w:tc>
        <w:tc>
          <w:tcPr>
            <w:tcW w:type="dxa" w:w="2576"/>
          </w:tcPr>
          <w:p>
            <w:pPr>
              <w:spacing w:after="0"/>
              <w:jc w:val="left"/>
            </w:pPr>
            <w:r>
              <w:rPr>
                <w:sz w:val="16"/>
              </w:rPr>
              <w:t>damage not reported</w:t>
            </w:r>
          </w:p>
        </w:tc>
        <w:tc>
          <w:tcPr>
            <w:tcW w:type="dxa" w:w="1071"/>
          </w:tcPr>
          <w:p>
            <w:pPr>
              <w:spacing w:after="0"/>
              <w:jc w:val="right"/>
            </w:pPr>
            <w:r>
              <w:rPr>
                <w:sz w:val="16"/>
              </w:rPr>
              <w:t>0, 0</w:t>
            </w:r>
          </w:p>
        </w:tc>
        <w:tc>
          <w:tcPr>
            <w:tcW w:type="dxa" w:w="1663"/>
          </w:tcPr>
          <w:p>
            <w:pPr>
              <w:spacing w:after="0"/>
              <w:jc w:val="left"/>
            </w:pPr>
            <w:r>
              <w:rPr>
                <w:sz w:val="16"/>
              </w:rPr>
              <w:t>NWS zone KSZ044 (LANE), zone-level: may include parts of neighboring counties</w:t>
            </w:r>
          </w:p>
        </w:tc>
        <w:tc>
          <w:tcPr>
            <w:tcW w:type="dxa" w:w="1604"/>
          </w:tcPr>
          <w:p>
            <w:pPr>
              <w:spacing w:after="0"/>
              <w:jc w:val="left"/>
            </w:pPr>
          </w:p>
        </w:tc>
        <w:tc>
          <w:tcPr>
            <w:tcW w:type="dxa" w:w="21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1996-07-07</w:t>
            </w:r>
          </w:p>
        </w:tc>
        <w:tc>
          <w:tcPr>
            <w:tcW w:type="dxa" w:w="1399"/>
          </w:tcPr>
          <w:p>
            <w:pPr>
              <w:spacing w:after="0"/>
              <w:jc w:val="left"/>
            </w:pPr>
            <w:r>
              <w:rPr>
                <w:sz w:val="16"/>
              </w:rPr>
              <w:t>Thunderstorm Wind</w:t>
            </w:r>
          </w:p>
        </w:tc>
        <w:tc>
          <w:tcPr>
            <w:tcW w:type="dxa" w:w="2595"/>
          </w:tcPr>
          <w:p>
            <w:pPr>
              <w:spacing w:after="0"/>
              <w:jc w:val="left"/>
            </w:pPr>
            <w:r>
              <w:rPr>
                <w:sz w:val="16"/>
              </w:rPr>
              <w:t>61 kt (70 mph), measurement type not recorded</w:t>
            </w:r>
          </w:p>
        </w:tc>
        <w:tc>
          <w:tcPr>
            <w:tcW w:type="dxa" w:w="2576"/>
          </w:tcPr>
          <w:p>
            <w:pPr>
              <w:spacing w:after="0"/>
              <w:jc w:val="left"/>
            </w:pPr>
            <w:r>
              <w:rPr>
                <w:sz w:val="16"/>
              </w:rPr>
              <w:t>$300,000 property; crops not reported (1996 dollars)</w:t>
            </w:r>
          </w:p>
        </w:tc>
        <w:tc>
          <w:tcPr>
            <w:tcW w:type="dxa" w:w="1071"/>
          </w:tcPr>
          <w:p>
            <w:pPr>
              <w:spacing w:after="0"/>
              <w:jc w:val="right"/>
            </w:pPr>
            <w:r>
              <w:rPr>
                <w:sz w:val="16"/>
              </w:rPr>
              <w:t>0, 0</w:t>
            </w:r>
          </w:p>
        </w:tc>
        <w:tc>
          <w:tcPr>
            <w:tcW w:type="dxa" w:w="1663"/>
          </w:tcPr>
          <w:p>
            <w:pPr>
              <w:spacing w:after="0"/>
              <w:jc w:val="left"/>
            </w:pPr>
            <w:r>
              <w:rPr>
                <w:sz w:val="16"/>
              </w:rPr>
              <w:t>HEALY</w:t>
            </w:r>
          </w:p>
        </w:tc>
        <w:tc>
          <w:tcPr>
            <w:tcW w:type="dxa" w:w="1604"/>
          </w:tcPr>
          <w:p>
            <w:pPr>
              <w:spacing w:after="0"/>
              <w:jc w:val="left"/>
            </w:pPr>
          </w:p>
        </w:tc>
        <w:tc>
          <w:tcPr>
            <w:tcW w:type="dxa" w:w="2168"/>
          </w:tcPr>
          <w:p>
            <w:pPr>
              <w:spacing w:after="0"/>
              <w:jc w:val="left"/>
            </w:pPr>
            <w:r>
              <w:rPr>
                <w:sz w:val="16"/>
              </w:rPr>
              <w:t>B1-c most damaging: Thunderstorm Wind</w:t>
            </w:r>
          </w:p>
        </w:tc>
      </w:tr>
      <w:tr>
        <w:trPr>
          <w:cantSplit/>
        </w:trPr>
        <w:tc>
          <w:tcPr>
            <w:tcW w:type="dxa" w:w="1037"/>
          </w:tcPr>
          <w:p>
            <w:pPr>
              <w:spacing w:after="0"/>
              <w:jc w:val="left"/>
            </w:pPr>
            <w:r>
              <w:rPr>
                <w:sz w:val="16"/>
              </w:rPr>
              <w:t>1996-05-09</w:t>
            </w:r>
          </w:p>
        </w:tc>
        <w:tc>
          <w:tcPr>
            <w:tcW w:type="dxa" w:w="1399"/>
          </w:tcPr>
          <w:p>
            <w:pPr>
              <w:spacing w:after="0"/>
              <w:jc w:val="left"/>
            </w:pPr>
            <w:r>
              <w:rPr>
                <w:sz w:val="16"/>
              </w:rPr>
              <w:t>Hail</w:t>
            </w:r>
          </w:p>
        </w:tc>
        <w:tc>
          <w:tcPr>
            <w:tcW w:type="dxa" w:w="2595"/>
          </w:tcPr>
          <w:p>
            <w:pPr>
              <w:spacing w:after="0"/>
              <w:jc w:val="left"/>
            </w:pPr>
            <w:r>
              <w:rPr>
                <w:sz w:val="16"/>
              </w:rPr>
              <w:t>1.75 in</w:t>
            </w:r>
          </w:p>
        </w:tc>
        <w:tc>
          <w:tcPr>
            <w:tcW w:type="dxa" w:w="2576"/>
          </w:tcPr>
          <w:p>
            <w:pPr>
              <w:spacing w:after="0"/>
              <w:jc w:val="left"/>
            </w:pPr>
            <w:r>
              <w:rPr>
                <w:sz w:val="16"/>
              </w:rPr>
              <w:t>$1,840,000 property; $750,000 crops (1996 dollars)</w:t>
            </w:r>
          </w:p>
        </w:tc>
        <w:tc>
          <w:tcPr>
            <w:tcW w:type="dxa" w:w="1071"/>
          </w:tcPr>
          <w:p>
            <w:pPr>
              <w:spacing w:after="0"/>
              <w:jc w:val="right"/>
            </w:pPr>
            <w:r>
              <w:rPr>
                <w:sz w:val="16"/>
              </w:rPr>
              <w:t>0, 0</w:t>
            </w:r>
          </w:p>
        </w:tc>
        <w:tc>
          <w:tcPr>
            <w:tcW w:type="dxa" w:w="1663"/>
          </w:tcPr>
          <w:p>
            <w:pPr>
              <w:spacing w:after="0"/>
              <w:jc w:val="left"/>
            </w:pPr>
            <w:r>
              <w:rPr>
                <w:sz w:val="16"/>
              </w:rPr>
              <w:t>DIGHTON</w:t>
            </w:r>
          </w:p>
        </w:tc>
        <w:tc>
          <w:tcPr>
            <w:tcW w:type="dxa" w:w="1604"/>
          </w:tcPr>
          <w:p>
            <w:pPr>
              <w:spacing w:after="0"/>
              <w:jc w:val="left"/>
            </w:pPr>
          </w:p>
        </w:tc>
        <w:tc>
          <w:tcPr>
            <w:tcW w:type="dxa" w:w="2168"/>
          </w:tcPr>
          <w:p>
            <w:pPr>
              <w:spacing w:after="0"/>
              <w:jc w:val="left"/>
            </w:pPr>
            <w:r>
              <w:rPr>
                <w:sz w:val="16"/>
              </w:rPr>
              <w:t>B1-c most damaging: Hail</w:t>
            </w:r>
          </w:p>
        </w:tc>
      </w:tr>
      <w:tr>
        <w:trPr>
          <w:cantSplit/>
        </w:trPr>
        <w:tc>
          <w:tcPr>
            <w:tcW w:type="dxa" w:w="1037"/>
          </w:tcPr>
          <w:p>
            <w:pPr>
              <w:spacing w:after="0"/>
              <w:jc w:val="left"/>
            </w:pPr>
            <w:r>
              <w:rPr>
                <w:sz w:val="16"/>
              </w:rPr>
              <w:t>1996-03-01</w:t>
            </w:r>
          </w:p>
        </w:tc>
        <w:tc>
          <w:tcPr>
            <w:tcW w:type="dxa" w:w="1399"/>
          </w:tcPr>
          <w:p>
            <w:pPr>
              <w:spacing w:after="0"/>
              <w:jc w:val="left"/>
            </w:pPr>
            <w:r>
              <w:rPr>
                <w:sz w:val="16"/>
              </w:rPr>
              <w:t>Drought</w:t>
            </w:r>
          </w:p>
        </w:tc>
        <w:tc>
          <w:tcPr>
            <w:tcW w:type="dxa" w:w="2595"/>
          </w:tcPr>
          <w:p>
            <w:pPr>
              <w:spacing w:after="0"/>
              <w:jc w:val="left"/>
            </w:pPr>
          </w:p>
        </w:tc>
        <w:tc>
          <w:tcPr>
            <w:tcW w:type="dxa" w:w="2576"/>
          </w:tcPr>
          <w:p>
            <w:pPr>
              <w:spacing w:after="0"/>
              <w:jc w:val="left"/>
            </w:pPr>
            <w:r>
              <w:rPr>
                <w:sz w:val="16"/>
              </w:rPr>
              <w:t>damage not reported</w:t>
            </w:r>
          </w:p>
        </w:tc>
        <w:tc>
          <w:tcPr>
            <w:tcW w:type="dxa" w:w="1071"/>
          </w:tcPr>
          <w:p>
            <w:pPr>
              <w:spacing w:after="0"/>
              <w:jc w:val="right"/>
            </w:pPr>
            <w:r>
              <w:rPr>
                <w:sz w:val="16"/>
              </w:rPr>
              <w:t>0, 0</w:t>
            </w:r>
          </w:p>
        </w:tc>
        <w:tc>
          <w:tcPr>
            <w:tcW w:type="dxa" w:w="1663"/>
          </w:tcPr>
          <w:p>
            <w:pPr>
              <w:spacing w:after="0"/>
              <w:jc w:val="left"/>
            </w:pPr>
            <w:r>
              <w:rPr>
                <w:sz w:val="16"/>
              </w:rPr>
              <w:t>NWS zone KSZ044 (LANE), zone-level: may include parts of neighboring counties</w:t>
            </w:r>
          </w:p>
        </w:tc>
        <w:tc>
          <w:tcPr>
            <w:tcW w:type="dxa" w:w="1604"/>
          </w:tcPr>
          <w:p>
            <w:pPr>
              <w:spacing w:after="0"/>
              <w:jc w:val="left"/>
            </w:pPr>
          </w:p>
        </w:tc>
        <w:tc>
          <w:tcPr>
            <w:tcW w:type="dxa" w:w="2168"/>
          </w:tcPr>
          <w:p>
            <w:pPr>
              <w:spacing w:after="0"/>
              <w:jc w:val="left"/>
            </w:pPr>
            <w:r>
              <w:rPr>
                <w:sz w:val="16"/>
              </w:rPr>
              <w:t>B1-c worst recorded: Drought</w:t>
            </w:r>
          </w:p>
        </w:tc>
      </w:tr>
      <w:tr>
        <w:trPr>
          <w:cantSplit/>
        </w:trPr>
        <w:tc>
          <w:tcPr>
            <w:tcW w:type="dxa" w:w="1037"/>
          </w:tcPr>
          <w:p>
            <w:pPr>
              <w:spacing w:after="0"/>
              <w:jc w:val="left"/>
            </w:pPr>
            <w:r>
              <w:rPr>
                <w:sz w:val="16"/>
              </w:rPr>
              <w:t>1972-04-30</w:t>
            </w:r>
          </w:p>
        </w:tc>
        <w:tc>
          <w:tcPr>
            <w:tcW w:type="dxa" w:w="1399"/>
          </w:tcPr>
          <w:p>
            <w:pPr>
              <w:spacing w:after="0"/>
              <w:jc w:val="left"/>
            </w:pPr>
            <w:r>
              <w:rPr>
                <w:sz w:val="16"/>
              </w:rPr>
              <w:t>Tornado</w:t>
            </w:r>
          </w:p>
        </w:tc>
        <w:tc>
          <w:tcPr>
            <w:tcW w:type="dxa" w:w="2595"/>
          </w:tcPr>
          <w:p>
            <w:pPr>
              <w:spacing w:after="0"/>
              <w:jc w:val="left"/>
            </w:pPr>
            <w:r>
              <w:rPr>
                <w:sz w:val="16"/>
              </w:rPr>
              <w:t>F3, 1 mi path length (records before 1996 may include the whole path; rating and listing come from the county where the tornado began), 50 yd wide</w:t>
            </w:r>
          </w:p>
        </w:tc>
        <w:tc>
          <w:tcPr>
            <w:tcW w:type="dxa" w:w="2576"/>
          </w:tcPr>
          <w:p>
            <w:pPr>
              <w:spacing w:after="0"/>
              <w:jc w:val="left"/>
            </w:pPr>
            <w:r>
              <w:rPr>
                <w:sz w:val="16"/>
              </w:rPr>
              <w:t>$2,500 property; crops not recorded (1972 dollars)</w:t>
            </w:r>
          </w:p>
        </w:tc>
        <w:tc>
          <w:tcPr>
            <w:tcW w:type="dxa" w:w="1071"/>
          </w:tcPr>
          <w:p>
            <w:pPr>
              <w:spacing w:after="0"/>
              <w:jc w:val="right"/>
            </w:pPr>
            <w:r>
              <w:rPr>
                <w:sz w:val="16"/>
              </w:rPr>
              <w:t>0, 2</w:t>
            </w:r>
          </w:p>
        </w:tc>
        <w:tc>
          <w:tcPr>
            <w:tcW w:type="dxa" w:w="1663"/>
          </w:tcPr>
          <w:p>
            <w:pPr>
              <w:spacing w:after="0"/>
              <w:jc w:val="left"/>
            </w:pPr>
            <w:r>
              <w:rPr>
                <w:sz w:val="16"/>
              </w:rPr>
              <w:t>location not recorded</w:t>
            </w:r>
          </w:p>
        </w:tc>
        <w:tc>
          <w:tcPr>
            <w:tcW w:type="dxa" w:w="1604"/>
          </w:tcPr>
          <w:p>
            <w:pPr>
              <w:spacing w:after="0"/>
              <w:jc w:val="left"/>
            </w:pP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1967-06-14</w:t>
            </w:r>
          </w:p>
        </w:tc>
        <w:tc>
          <w:tcPr>
            <w:tcW w:type="dxa" w:w="1399"/>
          </w:tcPr>
          <w:p>
            <w:pPr>
              <w:spacing w:after="0"/>
              <w:jc w:val="left"/>
            </w:pPr>
            <w:r>
              <w:rPr>
                <w:sz w:val="16"/>
              </w:rPr>
              <w:t>Hail</w:t>
            </w:r>
          </w:p>
        </w:tc>
        <w:tc>
          <w:tcPr>
            <w:tcW w:type="dxa" w:w="2595"/>
          </w:tcPr>
          <w:p>
            <w:pPr>
              <w:spacing w:after="0"/>
              <w:jc w:val="left"/>
            </w:pPr>
            <w:r>
              <w:rPr>
                <w:sz w:val="16"/>
              </w:rPr>
              <w:t>5 in</w:t>
            </w:r>
          </w:p>
        </w:tc>
        <w:tc>
          <w:tcPr>
            <w:tcW w:type="dxa" w:w="2576"/>
          </w:tcPr>
          <w:p>
            <w:pPr>
              <w:spacing w:after="0"/>
              <w:jc w:val="left"/>
            </w:pPr>
            <w:r>
              <w:rPr>
                <w:sz w:val="16"/>
              </w:rPr>
              <w:t>damage not recorded (pre-1996 record)</w:t>
            </w:r>
          </w:p>
        </w:tc>
        <w:tc>
          <w:tcPr>
            <w:tcW w:type="dxa" w:w="1071"/>
          </w:tcPr>
          <w:p>
            <w:pPr>
              <w:spacing w:after="0"/>
              <w:jc w:val="right"/>
            </w:pPr>
            <w:r>
              <w:rPr>
                <w:sz w:val="16"/>
              </w:rPr>
              <w:t>0, 0</w:t>
            </w:r>
          </w:p>
        </w:tc>
        <w:tc>
          <w:tcPr>
            <w:tcW w:type="dxa" w:w="1663"/>
          </w:tcPr>
          <w:p>
            <w:pPr>
              <w:spacing w:after="0"/>
              <w:jc w:val="left"/>
            </w:pPr>
            <w:r>
              <w:rPr>
                <w:sz w:val="16"/>
              </w:rPr>
              <w:t>location not recorded</w:t>
            </w:r>
          </w:p>
        </w:tc>
        <w:tc>
          <w:tcPr>
            <w:tcW w:type="dxa" w:w="1604"/>
          </w:tcPr>
          <w:p>
            <w:pPr>
              <w:spacing w:after="0"/>
              <w:jc w:val="left"/>
            </w:pPr>
          </w:p>
        </w:tc>
        <w:tc>
          <w:tcPr>
            <w:tcW w:type="dxa" w:w="216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3.74</w:t>
            </w:r>
          </w:p>
        </w:tc>
        <w:tc>
          <w:tcPr>
            <w:tcW w:type="dxa" w:w="1450"/>
          </w:tcPr>
          <w:p>
            <w:pPr>
              <w:spacing w:after="0"/>
              <w:jc w:val="left"/>
            </w:pPr>
            <w:r>
              <w:rPr>
                <w:sz w:val="16"/>
              </w:rPr>
              <w:t>event-days per year</w:t>
            </w:r>
          </w:p>
        </w:tc>
        <w:tc>
          <w:tcPr>
            <w:tcW w:type="dxa" w:w="1579"/>
          </w:tcPr>
          <w:p>
            <w:pPr>
              <w:spacing w:after="0"/>
              <w:jc w:val="left"/>
            </w:pPr>
            <w:r>
              <w:rPr>
                <w:sz w:val="16"/>
              </w:rPr>
              <w:t>about 3.74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71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3.74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72.9</w:t>
            </w:r>
          </w:p>
        </w:tc>
        <w:tc>
          <w:tcPr>
            <w:tcW w:type="dxa" w:w="1450"/>
          </w:tcPr>
          <w:p>
            <w:pPr>
              <w:spacing w:after="0"/>
              <w:jc w:val="left"/>
            </w:pPr>
            <w:r>
              <w:rPr>
                <w:sz w:val="16"/>
              </w:rPr>
              <w:t>event-days per year</w:t>
            </w:r>
          </w:p>
        </w:tc>
        <w:tc>
          <w:tcPr>
            <w:tcW w:type="dxa" w:w="1579"/>
          </w:tcPr>
          <w:p>
            <w:pPr>
              <w:spacing w:after="0"/>
              <w:jc w:val="left"/>
            </w:pPr>
            <w:r>
              <w:rPr>
                <w:sz w:val="16"/>
              </w:rPr>
              <w:t>about 72.9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1,841</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72.9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0.000451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0.0451%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9.9</w:t>
            </w:r>
          </w:p>
        </w:tc>
        <w:tc>
          <w:tcPr>
            <w:tcW w:type="dxa" w:w="1450"/>
          </w:tcPr>
          <w:p>
            <w:pPr>
              <w:spacing w:after="0"/>
              <w:jc w:val="left"/>
            </w:pPr>
            <w:r>
              <w:rPr>
                <w:sz w:val="16"/>
              </w:rPr>
              <w:t>events per year</w:t>
            </w:r>
          </w:p>
        </w:tc>
        <w:tc>
          <w:tcPr>
            <w:tcW w:type="dxa" w:w="1579"/>
          </w:tcPr>
          <w:p>
            <w:pPr>
              <w:spacing w:after="0"/>
              <w:jc w:val="left"/>
            </w:pPr>
            <w:r>
              <w:rPr>
                <w:sz w:val="16"/>
              </w:rPr>
              <w:t>about 9.9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376.2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0.947</w:t>
            </w:r>
          </w:p>
        </w:tc>
        <w:tc>
          <w:tcPr>
            <w:tcW w:type="dxa" w:w="1450"/>
          </w:tcPr>
          <w:p>
            <w:pPr>
              <w:spacing w:after="0"/>
              <w:jc w:val="left"/>
            </w:pPr>
            <w:r>
              <w:rPr>
                <w:sz w:val="16"/>
              </w:rPr>
              <w:t>event-days per year</w:t>
            </w:r>
          </w:p>
        </w:tc>
        <w:tc>
          <w:tcPr>
            <w:tcW w:type="dxa" w:w="1579"/>
          </w:tcPr>
          <w:p>
            <w:pPr>
              <w:spacing w:after="0"/>
              <w:jc w:val="left"/>
            </w:pPr>
            <w:r>
              <w:rPr>
                <w:sz w:val="16"/>
              </w:rPr>
              <w:t>about 0.947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0.427</w:t>
            </w:r>
          </w:p>
        </w:tc>
        <w:tc>
          <w:tcPr>
            <w:tcW w:type="dxa" w:w="1450"/>
          </w:tcPr>
          <w:p>
            <w:pPr>
              <w:spacing w:after="0"/>
              <w:jc w:val="left"/>
            </w:pPr>
            <w:r>
              <w:rPr>
                <w:sz w:val="16"/>
              </w:rPr>
              <w:t>event-days per year</w:t>
            </w:r>
          </w:p>
        </w:tc>
        <w:tc>
          <w:tcPr>
            <w:tcW w:type="dxa" w:w="1579"/>
          </w:tcPr>
          <w:p>
            <w:pPr>
              <w:spacing w:after="0"/>
              <w:jc w:val="left"/>
            </w:pPr>
            <w:r>
              <w:rPr>
                <w:sz w:val="16"/>
              </w:rPr>
              <w:t>about 0.427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29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0.25</w:t>
            </w:r>
          </w:p>
        </w:tc>
        <w:tc>
          <w:tcPr>
            <w:tcW w:type="dxa" w:w="1450"/>
          </w:tcPr>
          <w:p>
            <w:pPr>
              <w:spacing w:after="0"/>
              <w:jc w:val="left"/>
            </w:pPr>
            <w:r>
              <w:rPr>
                <w:sz w:val="16"/>
              </w:rPr>
              <w:t>event-days per year</w:t>
            </w:r>
          </w:p>
        </w:tc>
        <w:tc>
          <w:tcPr>
            <w:tcW w:type="dxa" w:w="1579"/>
          </w:tcPr>
          <w:p>
            <w:pPr>
              <w:spacing w:after="0"/>
              <w:jc w:val="left"/>
            </w:pPr>
            <w:r>
              <w:rPr>
                <w:sz w:val="16"/>
              </w:rPr>
              <w:t>about 0.25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0.0963</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43.6</w:t>
            </w:r>
          </w:p>
        </w:tc>
        <w:tc>
          <w:tcPr>
            <w:tcW w:type="dxa" w:w="1450"/>
          </w:tcPr>
          <w:p>
            <w:pPr>
              <w:spacing w:after="0"/>
              <w:jc w:val="left"/>
            </w:pPr>
            <w:r>
              <w:rPr>
                <w:sz w:val="16"/>
              </w:rPr>
              <w:t>days per year with a strike</w:t>
            </w:r>
          </w:p>
        </w:tc>
        <w:tc>
          <w:tcPr>
            <w:tcW w:type="dxa" w:w="1579"/>
          </w:tcPr>
          <w:p>
            <w:pPr>
              <w:spacing w:after="0"/>
              <w:jc w:val="left"/>
            </w:pPr>
            <w:r>
              <w:rPr>
                <w:sz w:val="16"/>
              </w:rPr>
              <w:t>about 43.6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4.83</w:t>
            </w:r>
          </w:p>
        </w:tc>
        <w:tc>
          <w:tcPr>
            <w:tcW w:type="dxa" w:w="1450"/>
          </w:tcPr>
          <w:p>
            <w:pPr>
              <w:spacing w:after="0"/>
              <w:jc w:val="left"/>
            </w:pPr>
            <w:r>
              <w:rPr>
                <w:sz w:val="16"/>
              </w:rPr>
              <w:t>events per year</w:t>
            </w:r>
          </w:p>
        </w:tc>
        <w:tc>
          <w:tcPr>
            <w:tcW w:type="dxa" w:w="1579"/>
          </w:tcPr>
          <w:p>
            <w:pPr>
              <w:spacing w:after="0"/>
              <w:jc w:val="left"/>
            </w:pPr>
            <w:r>
              <w:rPr>
                <w:sz w:val="16"/>
              </w:rPr>
              <w:t>about 4.83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184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0.763</w:t>
            </w:r>
          </w:p>
        </w:tc>
        <w:tc>
          <w:tcPr>
            <w:tcW w:type="dxa" w:w="1450"/>
          </w:tcPr>
          <w:p>
            <w:pPr>
              <w:spacing w:after="0"/>
              <w:jc w:val="left"/>
            </w:pPr>
            <w:r>
              <w:rPr>
                <w:sz w:val="16"/>
              </w:rPr>
              <w:t>events per year</w:t>
            </w:r>
          </w:p>
        </w:tc>
        <w:tc>
          <w:tcPr>
            <w:tcW w:type="dxa" w:w="1579"/>
          </w:tcPr>
          <w:p>
            <w:pPr>
              <w:spacing w:after="0"/>
              <w:jc w:val="left"/>
            </w:pPr>
            <w:r>
              <w:rPr>
                <w:sz w:val="16"/>
              </w:rPr>
              <w:t>about 0.76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0.000401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0.0401%</w:t>
            </w:r>
          </w:p>
        </w:tc>
        <w:tc>
          <w:tcPr>
            <w:tcW w:type="dxa" w:w="1037"/>
          </w:tcPr>
          <w:p>
            <w:pPr>
              <w:spacing w:after="0"/>
              <w:jc w:val="left"/>
            </w:pPr>
            <w:r>
              <w:rPr>
                <w:sz w:val="16"/>
              </w:rPr>
              <w:t>Likely</w:t>
            </w:r>
          </w:p>
        </w:tc>
        <w:tc>
          <w:tcPr>
            <w:tcW w:type="dxa" w:w="1728"/>
          </w:tcPr>
          <w:p>
            <w:pPr>
              <w:spacing w:after="0"/>
              <w:jc w:val="left"/>
            </w:pPr>
            <w:r>
              <w:rPr>
                <w:sz w:val="16"/>
              </w:rPr>
              <w:t>Storm Events records in 3 of 30 years, 1996 to 2025 (10%)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11.8</w:t>
            </w:r>
          </w:p>
        </w:tc>
        <w:tc>
          <w:tcPr>
            <w:tcW w:type="dxa" w:w="1450"/>
          </w:tcPr>
          <w:p>
            <w:pPr>
              <w:spacing w:after="0"/>
              <w:jc w:val="left"/>
            </w:pPr>
            <w:r>
              <w:rPr>
                <w:sz w:val="16"/>
              </w:rPr>
              <w:t>event-days per year</w:t>
            </w:r>
          </w:p>
        </w:tc>
        <w:tc>
          <w:tcPr>
            <w:tcW w:type="dxa" w:w="1579"/>
          </w:tcPr>
          <w:p>
            <w:pPr>
              <w:spacing w:after="0"/>
              <w:jc w:val="left"/>
            </w:pPr>
            <w:r>
              <w:rPr>
                <w:sz w:val="16"/>
              </w:rPr>
              <w:t>about 11.8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85.2</w:t>
            </w:r>
          </w:p>
        </w:tc>
        <w:tc>
          <w:tcPr>
            <w:tcW w:type="dxa" w:w="766"/>
          </w:tcPr>
          <w:p>
            <w:pPr>
              <w:spacing w:after="0"/>
              <w:jc w:val="right"/>
            </w:pPr>
            <w:r>
              <w:rPr>
                <w:sz w:val="16"/>
              </w:rPr>
              <w:t>85.2</w:t>
            </w:r>
          </w:p>
        </w:tc>
        <w:tc>
          <w:tcPr>
            <w:tcW w:type="dxa" w:w="730"/>
          </w:tcPr>
          <w:p>
            <w:pPr>
              <w:spacing w:after="0"/>
              <w:jc w:val="right"/>
            </w:pPr>
            <w:r>
              <w:rPr>
                <w:sz w:val="16"/>
              </w:rPr>
              <w:t>85.2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31.3</w:t>
            </w:r>
          </w:p>
        </w:tc>
        <w:tc>
          <w:tcPr>
            <w:tcW w:type="dxa" w:w="766"/>
          </w:tcPr>
          <w:p>
            <w:pPr>
              <w:spacing w:after="0"/>
              <w:jc w:val="right"/>
            </w:pPr>
            <w:r>
              <w:rPr>
                <w:sz w:val="16"/>
              </w:rPr>
              <w:t>31.3</w:t>
            </w:r>
          </w:p>
        </w:tc>
        <w:tc>
          <w:tcPr>
            <w:tcW w:type="dxa" w:w="730"/>
          </w:tcPr>
          <w:p>
            <w:pPr>
              <w:spacing w:after="0"/>
              <w:jc w:val="right"/>
            </w:pPr>
            <w:r>
              <w:rPr>
                <w:sz w:val="16"/>
              </w:rPr>
              <w:t>31.3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5.2</w:t>
            </w:r>
          </w:p>
        </w:tc>
        <w:tc>
          <w:tcPr>
            <w:tcW w:type="dxa" w:w="766"/>
          </w:tcPr>
          <w:p>
            <w:pPr>
              <w:spacing w:after="0"/>
              <w:jc w:val="right"/>
            </w:pPr>
            <w:r>
              <w:rPr>
                <w:sz w:val="16"/>
              </w:rPr>
              <w:t>5.2</w:t>
            </w:r>
          </w:p>
        </w:tc>
        <w:tc>
          <w:tcPr>
            <w:tcW w:type="dxa" w:w="730"/>
          </w:tcPr>
          <w:p>
            <w:pPr>
              <w:spacing w:after="0"/>
              <w:jc w:val="right"/>
            </w:pPr>
            <w:r>
              <w:rPr>
                <w:sz w:val="16"/>
              </w:rPr>
              <w:t>5.2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69.2</w:t>
            </w:r>
          </w:p>
        </w:tc>
        <w:tc>
          <w:tcPr>
            <w:tcW w:type="dxa" w:w="766"/>
          </w:tcPr>
          <w:p>
            <w:pPr>
              <w:spacing w:after="0"/>
              <w:jc w:val="right"/>
            </w:pPr>
            <w:r>
              <w:rPr>
                <w:sz w:val="16"/>
              </w:rPr>
              <w:t>69.2</w:t>
            </w:r>
          </w:p>
        </w:tc>
        <w:tc>
          <w:tcPr>
            <w:tcW w:type="dxa" w:w="730"/>
          </w:tcPr>
          <w:p>
            <w:pPr>
              <w:spacing w:after="0"/>
              <w:jc w:val="right"/>
            </w:pPr>
            <w:r>
              <w:rPr>
                <w:sz w:val="16"/>
              </w:rPr>
              <w:t>69.2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46.3</w:t>
            </w:r>
          </w:p>
        </w:tc>
        <w:tc>
          <w:tcPr>
            <w:tcW w:type="dxa" w:w="766"/>
          </w:tcPr>
          <w:p>
            <w:pPr>
              <w:spacing w:after="0"/>
              <w:jc w:val="right"/>
            </w:pPr>
            <w:r>
              <w:rPr>
                <w:sz w:val="16"/>
              </w:rPr>
              <w:t>46.3</w:t>
            </w:r>
          </w:p>
        </w:tc>
        <w:tc>
          <w:tcPr>
            <w:tcW w:type="dxa" w:w="730"/>
          </w:tcPr>
          <w:p>
            <w:pPr>
              <w:spacing w:after="0"/>
              <w:jc w:val="right"/>
            </w:pPr>
            <w:r>
              <w:rPr>
                <w:sz w:val="16"/>
              </w:rPr>
              <w:t>46.3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50.6</w:t>
            </w:r>
          </w:p>
        </w:tc>
        <w:tc>
          <w:tcPr>
            <w:tcW w:type="dxa" w:w="766"/>
          </w:tcPr>
          <w:p>
            <w:pPr>
              <w:spacing w:after="0"/>
              <w:jc w:val="right"/>
            </w:pPr>
            <w:r>
              <w:rPr>
                <w:sz w:val="16"/>
              </w:rPr>
              <w:t>50.6</w:t>
            </w:r>
          </w:p>
        </w:tc>
        <w:tc>
          <w:tcPr>
            <w:tcW w:type="dxa" w:w="730"/>
          </w:tcPr>
          <w:p>
            <w:pPr>
              <w:spacing w:after="0"/>
              <w:jc w:val="right"/>
            </w:pPr>
            <w:r>
              <w:rPr>
                <w:sz w:val="16"/>
              </w:rPr>
              <w:t>50.6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56.0</w:t>
            </w:r>
          </w:p>
        </w:tc>
        <w:tc>
          <w:tcPr>
            <w:tcW w:type="dxa" w:w="766"/>
          </w:tcPr>
          <w:p>
            <w:pPr>
              <w:spacing w:after="0"/>
              <w:jc w:val="right"/>
            </w:pPr>
            <w:r>
              <w:rPr>
                <w:sz w:val="16"/>
              </w:rPr>
              <w:t>56.0</w:t>
            </w:r>
          </w:p>
        </w:tc>
        <w:tc>
          <w:tcPr>
            <w:tcW w:type="dxa" w:w="730"/>
          </w:tcPr>
          <w:p>
            <w:pPr>
              <w:spacing w:after="0"/>
              <w:jc w:val="right"/>
            </w:pPr>
            <w:r>
              <w:rPr>
                <w:sz w:val="16"/>
              </w:rPr>
              <w:t>56.0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95.8</w:t>
            </w:r>
          </w:p>
        </w:tc>
        <w:tc>
          <w:tcPr>
            <w:tcW w:type="dxa" w:w="766"/>
          </w:tcPr>
          <w:p>
            <w:pPr>
              <w:spacing w:after="0"/>
              <w:jc w:val="right"/>
            </w:pPr>
            <w:r>
              <w:rPr>
                <w:sz w:val="16"/>
              </w:rPr>
              <w:t>95.8</w:t>
            </w:r>
          </w:p>
        </w:tc>
        <w:tc>
          <w:tcPr>
            <w:tcW w:type="dxa" w:w="730"/>
          </w:tcPr>
          <w:p>
            <w:pPr>
              <w:spacing w:after="0"/>
              <w:jc w:val="right"/>
            </w:pPr>
            <w:r>
              <w:rPr>
                <w:sz w:val="16"/>
              </w:rPr>
              <w:t>95.8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89.3</w:t>
            </w:r>
          </w:p>
        </w:tc>
        <w:tc>
          <w:tcPr>
            <w:tcW w:type="dxa" w:w="766"/>
          </w:tcPr>
          <w:p>
            <w:pPr>
              <w:spacing w:after="0"/>
              <w:jc w:val="right"/>
            </w:pPr>
            <w:r>
              <w:rPr>
                <w:sz w:val="16"/>
              </w:rPr>
              <w:t>89.3</w:t>
            </w:r>
          </w:p>
        </w:tc>
        <w:tc>
          <w:tcPr>
            <w:tcW w:type="dxa" w:w="730"/>
          </w:tcPr>
          <w:p>
            <w:pPr>
              <w:spacing w:after="0"/>
              <w:jc w:val="right"/>
            </w:pPr>
            <w:r>
              <w:rPr>
                <w:sz w:val="16"/>
              </w:rPr>
              <w:t>89.3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86.8</w:t>
            </w:r>
          </w:p>
        </w:tc>
        <w:tc>
          <w:tcPr>
            <w:tcW w:type="dxa" w:w="766"/>
          </w:tcPr>
          <w:p>
            <w:pPr>
              <w:spacing w:after="0"/>
              <w:jc w:val="right"/>
            </w:pPr>
            <w:r>
              <w:rPr>
                <w:sz w:val="16"/>
              </w:rPr>
              <w:t>86.8</w:t>
            </w:r>
          </w:p>
        </w:tc>
        <w:tc>
          <w:tcPr>
            <w:tcW w:type="dxa" w:w="730"/>
          </w:tcPr>
          <w:p>
            <w:pPr>
              <w:spacing w:after="0"/>
              <w:jc w:val="right"/>
            </w:pPr>
            <w:r>
              <w:rPr>
                <w:sz w:val="16"/>
              </w:rPr>
              <w:t>86.8</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96.6</w:t>
            </w:r>
          </w:p>
        </w:tc>
        <w:tc>
          <w:tcPr>
            <w:tcW w:type="dxa" w:w="766"/>
          </w:tcPr>
          <w:p>
            <w:pPr>
              <w:spacing w:after="0"/>
              <w:jc w:val="right"/>
            </w:pPr>
            <w:r>
              <w:rPr>
                <w:sz w:val="16"/>
              </w:rPr>
              <w:t>96.6</w:t>
            </w:r>
          </w:p>
        </w:tc>
        <w:tc>
          <w:tcPr>
            <w:tcW w:type="dxa" w:w="730"/>
          </w:tcPr>
          <w:p>
            <w:pPr>
              <w:spacing w:after="0"/>
              <w:jc w:val="right"/>
            </w:pPr>
            <w:r>
              <w:rPr>
                <w:sz w:val="16"/>
              </w:rPr>
              <w:t>96.6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Lane County</w:t>
            </w:r>
          </w:p>
        </w:tc>
        <w:tc>
          <w:tcPr>
            <w:tcW w:type="dxa" w:w="914"/>
          </w:tcPr>
          <w:p>
            <w:pPr>
              <w:spacing w:after="0"/>
              <w:jc w:val="left"/>
            </w:pPr>
            <w:r>
              <w:rPr>
                <w:sz w:val="16"/>
              </w:rPr>
              <w:t>County</w:t>
            </w:r>
          </w:p>
        </w:tc>
        <w:tc>
          <w:tcPr>
            <w:tcW w:type="dxa" w:w="3555"/>
          </w:tcPr>
          <w:p>
            <w:pPr>
              <w:spacing w:after="0"/>
              <w:jc w:val="left"/>
            </w:pPr>
            <w:r>
              <w:rPr>
                <w:sz w:val="16"/>
              </w:rPr>
              <w:t>Approved, expires 2030-07-13</w:t>
            </w:r>
          </w:p>
        </w:tc>
        <w:tc>
          <w:tcPr>
            <w:tcW w:type="dxa" w:w="2835"/>
          </w:tcPr>
          <w:p>
            <w:pPr>
              <w:spacing w:after="0"/>
              <w:jc w:val="right"/>
            </w:pPr>
            <w:r>
              <w:rPr>
                <w:sz w:val="16"/>
              </w:rPr>
              <w:t>FMA RL 0, SRL 0; any 0</w:t>
            </w:r>
          </w:p>
        </w:tc>
        <w:tc>
          <w:tcPr>
            <w:tcW w:type="dxa" w:w="1995"/>
          </w:tcPr>
          <w:p>
            <w:pPr>
              <w:spacing w:after="0"/>
              <w:jc w:val="right"/>
            </w:pPr>
            <w:r>
              <w:rPr>
                <w:sz w:val="16"/>
              </w:rPr>
              <w:t>$224,143.91</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Dighton city</w:t>
            </w:r>
          </w:p>
        </w:tc>
        <w:tc>
          <w:tcPr>
            <w:tcW w:type="dxa" w:w="914"/>
          </w:tcPr>
          <w:p>
            <w:pPr>
              <w:spacing w:after="0"/>
              <w:jc w:val="left"/>
            </w:pPr>
            <w:r>
              <w:rPr>
                <w:sz w:val="16"/>
              </w:rPr>
              <w:t>City</w:t>
            </w:r>
          </w:p>
        </w:tc>
        <w:tc>
          <w:tcPr>
            <w:tcW w:type="dxa" w:w="3555"/>
          </w:tcPr>
          <w:p>
            <w:pPr>
              <w:spacing w:after="0"/>
              <w:jc w:val="left"/>
            </w:pPr>
            <w:r>
              <w:rPr>
                <w:sz w:val="16"/>
              </w:rPr>
              <w:t>Plan 110810 approved 2025-07-14, pending adoption here; not yet eligible</w:t>
            </w:r>
          </w:p>
        </w:tc>
        <w:tc>
          <w:tcPr>
            <w:tcW w:type="dxa" w:w="2835"/>
          </w:tcPr>
          <w:p>
            <w:pPr>
              <w:spacing w:after="0"/>
              <w:jc w:val="right"/>
            </w:pPr>
            <w:r>
              <w:rPr>
                <w:sz w:val="16"/>
              </w:rPr>
              <w:t>FMA RL 0, SRL 0; any 0</w:t>
            </w:r>
          </w:p>
        </w:tc>
        <w:tc>
          <w:tcPr>
            <w:tcW w:type="dxa" w:w="1995"/>
          </w:tcPr>
          <w:p>
            <w:pPr>
              <w:spacing w:after="0"/>
              <w:jc w:val="right"/>
            </w:pPr>
            <w:r>
              <w:rPr>
                <w:sz w:val="16"/>
              </w:rPr>
              <w:t>$65,332.70</w:t>
            </w:r>
          </w:p>
        </w:tc>
        <w:tc>
          <w:tcPr>
            <w:tcW w:type="dxa" w:w="2427"/>
          </w:tcPr>
          <w:p>
            <w:pPr>
              <w:spacing w:after="0"/>
              <w:jc w:val="right"/>
            </w:pPr>
            <w:r>
              <w:rPr>
                <w:sz w:val="16"/>
              </w:rPr>
              <w:t>151; no approved plan</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$115</w:t>
            </w:r>
          </w:p>
        </w:tc>
        <w:tc>
          <w:tcPr>
            <w:tcW w:type="dxa" w:w="1126"/>
          </w:tcPr>
          <w:p>
            <w:pPr>
              <w:spacing w:after="0"/>
              <w:jc w:val="right"/>
            </w:pPr>
            <w:r>
              <w:rPr>
                <w:sz w:val="16"/>
              </w:rPr>
              <w:t>$117,955</w:t>
            </w:r>
          </w:p>
        </w:tc>
        <w:tc>
          <w:tcPr>
            <w:tcW w:type="dxa" w:w="1194"/>
          </w:tcPr>
          <w:p>
            <w:pPr>
              <w:spacing w:after="0"/>
              <w:jc w:val="right"/>
            </w:pPr>
            <w:r>
              <w:rPr>
                <w:sz w:val="16"/>
              </w:rPr>
              <w:t>$130,445</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$36,235,141</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$917,884</w:t>
            </w:r>
          </w:p>
        </w:tc>
        <w:tc>
          <w:tcPr>
            <w:tcW w:type="dxa" w:w="1194"/>
          </w:tcPr>
          <w:p>
            <w:pPr>
              <w:spacing w:after="0"/>
              <w:jc w:val="right"/>
            </w:pPr>
          </w:p>
        </w:tc>
        <w:tc>
          <w:tcPr>
            <w:tcW w:type="dxa" w:w="1305"/>
          </w:tcPr>
          <w:p>
            <w:pPr>
              <w:spacing w:after="0"/>
              <w:jc w:val="right"/>
            </w:pPr>
            <w:r>
              <w:rPr>
                <w:sz w:val="16"/>
              </w:rPr>
              <w:t>2.53%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$2,209,455,021</w:t>
            </w:r>
          </w:p>
        </w:tc>
        <w:tc>
          <w:tcPr>
            <w:tcW w:type="dxa" w:w="1215"/>
          </w:tcPr>
          <w:p>
            <w:pPr>
              <w:spacing w:after="0"/>
              <w:jc w:val="right"/>
            </w:pPr>
          </w:p>
        </w:tc>
        <w:tc>
          <w:tcPr>
            <w:tcW w:type="dxa" w:w="1049"/>
          </w:tcPr>
          <w:p>
            <w:pPr>
              <w:spacing w:after="0"/>
              <w:jc w:val="right"/>
            </w:pPr>
            <w:r>
              <w:rPr>
                <w:sz w:val="16"/>
              </w:rPr>
              <w:t>1,574</w:t>
            </w:r>
          </w:p>
        </w:tc>
        <w:tc>
          <w:tcPr>
            <w:tcW w:type="dxa" w:w="948"/>
          </w:tcPr>
          <w:p>
            <w:pPr>
              <w:spacing w:after="0"/>
              <w:jc w:val="right"/>
            </w:pPr>
            <w:r>
              <w:rPr>
                <w:sz w:val="16"/>
              </w:rPr>
              <w:t>$10,996</w:t>
            </w:r>
          </w:p>
        </w:tc>
        <w:tc>
          <w:tcPr>
            <w:tcW w:type="dxa" w:w="1126"/>
          </w:tcPr>
          <w:p>
            <w:pPr>
              <w:spacing w:after="0"/>
              <w:jc w:val="right"/>
            </w:pPr>
          </w:p>
        </w:tc>
        <w:tc>
          <w:tcPr>
            <w:tcW w:type="dxa" w:w="1194"/>
          </w:tcPr>
          <w:p>
            <w:pPr>
              <w:spacing w:after="0"/>
              <w:jc w:val="right"/>
            </w:pPr>
            <w:r>
              <w:rPr>
                <w:sz w:val="16"/>
              </w:rPr>
              <w:t>$2,269</w:t>
            </w:r>
          </w:p>
        </w:tc>
        <w:tc>
          <w:tcPr>
            <w:tcW w:type="dxa" w:w="1305"/>
          </w:tcPr>
          <w:p>
            <w:pPr>
              <w:spacing w:after="0"/>
              <w:jc w:val="right"/>
            </w:pPr>
            <w:r>
              <w:rPr>
                <w:sz w:val="16"/>
              </w:rPr>
              <w:t>0.000498%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$235,430</w:t>
            </w:r>
          </w:p>
        </w:tc>
        <w:tc>
          <w:tcPr>
            <w:tcW w:type="dxa" w:w="1126"/>
          </w:tcPr>
          <w:p>
            <w:pPr>
              <w:spacing w:after="0"/>
              <w:jc w:val="right"/>
            </w:pPr>
            <w:r>
              <w:rPr>
                <w:sz w:val="16"/>
              </w:rPr>
              <w:t>$435,561</w:t>
            </w:r>
          </w:p>
        </w:tc>
        <w:tc>
          <w:tcPr>
            <w:tcW w:type="dxa" w:w="1194"/>
          </w:tcPr>
          <w:p>
            <w:pPr>
              <w:spacing w:after="0"/>
              <w:jc w:val="right"/>
            </w:pPr>
            <w:r>
              <w:rPr>
                <w:sz w:val="16"/>
              </w:rPr>
              <w:t>$8,248</w:t>
            </w:r>
          </w:p>
        </w:tc>
        <w:tc>
          <w:tcPr>
            <w:tcW w:type="dxa" w:w="1305"/>
          </w:tcPr>
          <w:p>
            <w:pPr>
              <w:spacing w:after="0"/>
              <w:jc w:val="right"/>
            </w:pPr>
            <w:r>
              <w:rPr>
                <w:sz w:val="16"/>
              </w:rPr>
              <w:t>0.0203%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$308</w:t>
            </w:r>
          </w:p>
        </w:tc>
        <w:tc>
          <w:tcPr>
            <w:tcW w:type="dxa" w:w="1126"/>
          </w:tcPr>
          <w:p>
            <w:pPr>
              <w:spacing w:after="0"/>
              <w:jc w:val="right"/>
            </w:pPr>
            <w:r>
              <w:rPr>
                <w:sz w:val="16"/>
              </w:rPr>
              <w:t>$16</w:t>
            </w:r>
          </w:p>
        </w:tc>
        <w:tc>
          <w:tcPr>
            <w:tcW w:type="dxa" w:w="1194"/>
          </w:tcPr>
          <w:p>
            <w:pPr>
              <w:spacing w:after="0"/>
              <w:jc w:val="right"/>
            </w:pPr>
            <w:r>
              <w:rPr>
                <w:sz w:val="16"/>
              </w:rPr>
              <w:t>$4,334</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$1,161,617,512</w:t>
            </w:r>
          </w:p>
        </w:tc>
        <w:tc>
          <w:tcPr>
            <w:tcW w:type="dxa" w:w="1215"/>
          </w:tcPr>
          <w:p>
            <w:pPr>
              <w:spacing w:after="0"/>
              <w:jc w:val="right"/>
            </w:pPr>
          </w:p>
        </w:tc>
        <w:tc>
          <w:tcPr>
            <w:tcW w:type="dxa" w:w="1049"/>
          </w:tcPr>
          <w:p>
            <w:pPr>
              <w:spacing w:after="0"/>
              <w:jc w:val="right"/>
            </w:pPr>
            <w:r>
              <w:rPr>
                <w:sz w:val="16"/>
              </w:rPr>
              <w:t>1,571</w:t>
            </w:r>
          </w:p>
        </w:tc>
        <w:tc>
          <w:tcPr>
            <w:tcW w:type="dxa" w:w="948"/>
          </w:tcPr>
          <w:p>
            <w:pPr>
              <w:spacing w:after="0"/>
              <w:jc w:val="right"/>
            </w:pPr>
            <w:r>
              <w:rPr>
                <w:sz w:val="16"/>
              </w:rPr>
              <w:t>$5,879</w:t>
            </w:r>
          </w:p>
        </w:tc>
        <w:tc>
          <w:tcPr>
            <w:tcW w:type="dxa" w:w="1126"/>
          </w:tcPr>
          <w:p>
            <w:pPr>
              <w:spacing w:after="0"/>
              <w:jc w:val="right"/>
            </w:pPr>
          </w:p>
        </w:tc>
        <w:tc>
          <w:tcPr>
            <w:tcW w:type="dxa" w:w="1194"/>
          </w:tcPr>
          <w:p>
            <w:pPr>
              <w:spacing w:after="0"/>
              <w:jc w:val="right"/>
            </w:pPr>
            <w:r>
              <w:rPr>
                <w:sz w:val="16"/>
              </w:rPr>
              <w:t>$4,957</w:t>
            </w:r>
          </w:p>
        </w:tc>
        <w:tc>
          <w:tcPr>
            <w:tcW w:type="dxa" w:w="1305"/>
          </w:tcPr>
          <w:p>
            <w:pPr>
              <w:spacing w:after="0"/>
              <w:jc w:val="right"/>
            </w:pPr>
            <w:r>
              <w:rPr>
                <w:sz w:val="16"/>
              </w:rPr>
              <w:t>0.000506%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$1,161,386,813</w:t>
            </w:r>
          </w:p>
        </w:tc>
        <w:tc>
          <w:tcPr>
            <w:tcW w:type="dxa" w:w="1215"/>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$595,473</w:t>
            </w:r>
          </w:p>
        </w:tc>
        <w:tc>
          <w:tcPr>
            <w:tcW w:type="dxa" w:w="1126"/>
          </w:tcPr>
          <w:p>
            <w:pPr>
              <w:spacing w:after="0"/>
              <w:jc w:val="right"/>
            </w:pPr>
            <w:r>
              <w:rPr>
                <w:sz w:val="16"/>
              </w:rPr>
              <w:t>$0</w:t>
            </w:r>
          </w:p>
        </w:tc>
        <w:tc>
          <w:tcPr>
            <w:tcW w:type="dxa" w:w="1194"/>
          </w:tcPr>
          <w:p>
            <w:pPr>
              <w:spacing w:after="0"/>
              <w:jc w:val="right"/>
            </w:pPr>
            <w:r>
              <w:rPr>
                <w:sz w:val="16"/>
              </w:rPr>
              <w:t>$0</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$3,048,106</w:t>
            </w:r>
          </w:p>
        </w:tc>
        <w:tc>
          <w:tcPr>
            <w:tcW w:type="dxa" w:w="1215"/>
          </w:tcPr>
          <w:p>
            <w:pPr>
              <w:spacing w:after="0"/>
              <w:jc w:val="right"/>
            </w:pPr>
          </w:p>
        </w:tc>
        <w:tc>
          <w:tcPr>
            <w:tcW w:type="dxa" w:w="1049"/>
          </w:tcPr>
          <w:p>
            <w:pPr>
              <w:spacing w:after="0"/>
              <w:jc w:val="right"/>
            </w:pPr>
            <w:r>
              <w:rPr>
                <w:sz w:val="16"/>
              </w:rPr>
              <w:t>2</w:t>
            </w:r>
          </w:p>
        </w:tc>
        <w:tc>
          <w:tcPr>
            <w:tcW w:type="dxa" w:w="948"/>
          </w:tcPr>
          <w:p>
            <w:pPr>
              <w:spacing w:after="0"/>
              <w:jc w:val="right"/>
            </w:pPr>
            <w:r>
              <w:rPr>
                <w:sz w:val="16"/>
              </w:rPr>
              <w:t>$3</w:t>
            </w:r>
          </w:p>
        </w:tc>
        <w:tc>
          <w:tcPr>
            <w:tcW w:type="dxa" w:w="1126"/>
          </w:tcPr>
          <w:p>
            <w:pPr>
              <w:spacing w:after="0"/>
              <w:jc w:val="right"/>
            </w:pPr>
          </w:p>
        </w:tc>
        <w:tc>
          <w:tcPr>
            <w:tcW w:type="dxa" w:w="1194"/>
          </w:tcPr>
          <w:p>
            <w:pPr>
              <w:spacing w:after="0"/>
              <w:jc w:val="right"/>
            </w:pPr>
            <w:r>
              <w:rPr>
                <w:sz w:val="16"/>
              </w:rPr>
              <w:t>$1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$1,161,617,512</w:t>
            </w:r>
          </w:p>
        </w:tc>
        <w:tc>
          <w:tcPr>
            <w:tcW w:type="dxa" w:w="1215"/>
          </w:tcPr>
          <w:p>
            <w:pPr>
              <w:spacing w:after="0"/>
              <w:jc w:val="right"/>
            </w:pPr>
          </w:p>
        </w:tc>
        <w:tc>
          <w:tcPr>
            <w:tcW w:type="dxa" w:w="1049"/>
          </w:tcPr>
          <w:p>
            <w:pPr>
              <w:spacing w:after="0"/>
              <w:jc w:val="right"/>
            </w:pPr>
            <w:r>
              <w:rPr>
                <w:sz w:val="16"/>
              </w:rPr>
              <w:t>1,571</w:t>
            </w:r>
          </w:p>
        </w:tc>
        <w:tc>
          <w:tcPr>
            <w:tcW w:type="dxa" w:w="948"/>
          </w:tcPr>
          <w:p>
            <w:pPr>
              <w:spacing w:after="0"/>
              <w:jc w:val="right"/>
            </w:pPr>
            <w:r>
              <w:rPr>
                <w:sz w:val="16"/>
              </w:rPr>
              <w:t>$1,457</w:t>
            </w:r>
          </w:p>
        </w:tc>
        <w:tc>
          <w:tcPr>
            <w:tcW w:type="dxa" w:w="1126"/>
          </w:tcPr>
          <w:p>
            <w:pPr>
              <w:spacing w:after="0"/>
              <w:jc w:val="right"/>
            </w:pPr>
          </w:p>
        </w:tc>
        <w:tc>
          <w:tcPr>
            <w:tcW w:type="dxa" w:w="1194"/>
          </w:tcPr>
          <w:p>
            <w:pPr>
              <w:spacing w:after="0"/>
              <w:jc w:val="right"/>
            </w:pPr>
            <w:r>
              <w:rPr>
                <w:sz w:val="16"/>
              </w:rPr>
              <w:t>$13,823</w:t>
            </w:r>
          </w:p>
        </w:tc>
        <w:tc>
          <w:tcPr>
            <w:tcW w:type="dxa" w:w="1305"/>
          </w:tcPr>
          <w:p>
            <w:pPr>
              <w:spacing w:after="0"/>
              <w:jc w:val="right"/>
            </w:pPr>
            <w:r>
              <w:rPr>
                <w:sz w:val="16"/>
              </w:rPr>
              <w:t>0.000125%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$99,413</w:t>
            </w:r>
          </w:p>
        </w:tc>
        <w:tc>
          <w:tcPr>
            <w:tcW w:type="dxa" w:w="1126"/>
          </w:tcPr>
          <w:p>
            <w:pPr>
              <w:spacing w:after="0"/>
              <w:jc w:val="right"/>
            </w:pPr>
            <w:r>
              <w:rPr>
                <w:sz w:val="16"/>
              </w:rPr>
              <w:t>$4,024</w:t>
            </w:r>
          </w:p>
        </w:tc>
        <w:tc>
          <w:tcPr>
            <w:tcW w:type="dxa" w:w="1194"/>
          </w:tcPr>
          <w:p>
            <w:pPr>
              <w:spacing w:after="0"/>
              <w:jc w:val="right"/>
            </w:pPr>
            <w:r>
              <w:rPr>
                <w:sz w:val="16"/>
              </w:rPr>
              <w:t>$71,950</w:t>
            </w:r>
          </w:p>
        </w:tc>
        <w:tc>
          <w:tcPr>
            <w:tcW w:type="dxa" w:w="1305"/>
          </w:tcPr>
          <w:p>
            <w:pPr>
              <w:spacing w:after="0"/>
              <w:jc w:val="right"/>
            </w:pPr>
            <w:r>
              <w:rPr>
                <w:sz w:val="16"/>
              </w:rPr>
              <w:t>0.00856%</w:t>
            </w:r>
          </w:p>
        </w:tc>
        <w:tc>
          <w:tcPr>
            <w:tcW w:type="dxa" w:w="1268"/>
          </w:tcPr>
          <w:p>
            <w:pPr>
              <w:spacing w:after="0"/>
              <w:jc w:val="right"/>
            </w:pPr>
            <w:r>
              <w:rPr>
                <w:sz w:val="16"/>
              </w:rPr>
              <w:t>$0</w:t>
            </w: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$259,801</w:t>
            </w:r>
          </w:p>
        </w:tc>
        <w:tc>
          <w:tcPr>
            <w:tcW w:type="dxa" w:w="1126"/>
          </w:tcPr>
          <w:p>
            <w:pPr>
              <w:spacing w:after="0"/>
              <w:jc w:val="right"/>
            </w:pPr>
            <w:r>
              <w:rPr>
                <w:sz w:val="16"/>
              </w:rPr>
              <w:t>$4,188</w:t>
            </w:r>
          </w:p>
        </w:tc>
        <w:tc>
          <w:tcPr>
            <w:tcW w:type="dxa" w:w="1194"/>
          </w:tcPr>
          <w:p>
            <w:pPr>
              <w:spacing w:after="0"/>
              <w:jc w:val="right"/>
            </w:pPr>
            <w:r>
              <w:rPr>
                <w:sz w:val="16"/>
              </w:rPr>
              <w:t>$131,176</w:t>
            </w:r>
          </w:p>
        </w:tc>
        <w:tc>
          <w:tcPr>
            <w:tcW w:type="dxa" w:w="1305"/>
          </w:tcPr>
          <w:p>
            <w:pPr>
              <w:spacing w:after="0"/>
              <w:jc w:val="right"/>
            </w:pPr>
            <w:r>
              <w:rPr>
                <w:sz w:val="16"/>
              </w:rPr>
              <w:t>0.0224%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$200,525,733</w:t>
            </w:r>
          </w:p>
        </w:tc>
        <w:tc>
          <w:tcPr>
            <w:tcW w:type="dxa" w:w="1215"/>
          </w:tcPr>
          <w:p>
            <w:pPr>
              <w:spacing w:after="0"/>
              <w:jc w:val="right"/>
            </w:pPr>
            <w:r>
              <w:rPr>
                <w:sz w:val="16"/>
              </w:rPr>
              <w:t>$53,861,968</w:t>
            </w:r>
          </w:p>
        </w:tc>
        <w:tc>
          <w:tcPr>
            <w:tcW w:type="dxa" w:w="1049"/>
          </w:tcPr>
          <w:p>
            <w:pPr>
              <w:spacing w:after="0"/>
              <w:jc w:val="right"/>
            </w:pPr>
            <w:r>
              <w:rPr>
                <w:sz w:val="16"/>
              </w:rPr>
              <w:t>330</w:t>
            </w:r>
          </w:p>
        </w:tc>
        <w:tc>
          <w:tcPr>
            <w:tcW w:type="dxa" w:w="948"/>
          </w:tcPr>
          <w:p>
            <w:pPr>
              <w:spacing w:after="0"/>
              <w:jc w:val="right"/>
            </w:pPr>
            <w:r>
              <w:rPr>
                <w:sz w:val="16"/>
              </w:rPr>
              <w:t>$17,798</w:t>
            </w:r>
          </w:p>
        </w:tc>
        <w:tc>
          <w:tcPr>
            <w:tcW w:type="dxa" w:w="1126"/>
          </w:tcPr>
          <w:p>
            <w:pPr>
              <w:spacing w:after="0"/>
              <w:jc w:val="right"/>
            </w:pPr>
            <w:r>
              <w:rPr>
                <w:sz w:val="16"/>
              </w:rPr>
              <w:t>$71</w:t>
            </w:r>
          </w:p>
        </w:tc>
        <w:tc>
          <w:tcPr>
            <w:tcW w:type="dxa" w:w="1194"/>
          </w:tcPr>
          <w:p>
            <w:pPr>
              <w:spacing w:after="0"/>
              <w:jc w:val="right"/>
            </w:pPr>
            <w:r>
              <w:rPr>
                <w:sz w:val="16"/>
              </w:rPr>
              <w:t>$202</w:t>
            </w:r>
          </w:p>
        </w:tc>
        <w:tc>
          <w:tcPr>
            <w:tcW w:type="dxa" w:w="1305"/>
          </w:tcPr>
          <w:p>
            <w:pPr>
              <w:spacing w:after="0"/>
              <w:jc w:val="right"/>
            </w:pPr>
            <w:r>
              <w:rPr>
                <w:sz w:val="16"/>
              </w:rPr>
              <w:t>0.00888%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$1,161,617,512</w:t>
            </w:r>
          </w:p>
        </w:tc>
        <w:tc>
          <w:tcPr>
            <w:tcW w:type="dxa" w:w="1215"/>
          </w:tcPr>
          <w:p>
            <w:pPr>
              <w:spacing w:after="0"/>
              <w:jc w:val="right"/>
            </w:pPr>
            <w:r>
              <w:rPr>
                <w:sz w:val="16"/>
              </w:rPr>
              <w:t>$146,043,189</w:t>
            </w:r>
          </w:p>
        </w:tc>
        <w:tc>
          <w:tcPr>
            <w:tcW w:type="dxa" w:w="1049"/>
          </w:tcPr>
          <w:p>
            <w:pPr>
              <w:spacing w:after="0"/>
              <w:jc w:val="right"/>
            </w:pPr>
            <w:r>
              <w:rPr>
                <w:sz w:val="16"/>
              </w:rPr>
              <w:t>1,571</w:t>
            </w:r>
          </w:p>
        </w:tc>
        <w:tc>
          <w:tcPr>
            <w:tcW w:type="dxa" w:w="948"/>
          </w:tcPr>
          <w:p>
            <w:pPr>
              <w:spacing w:after="0"/>
              <w:jc w:val="right"/>
            </w:pPr>
            <w:r>
              <w:rPr>
                <w:sz w:val="16"/>
              </w:rPr>
              <w:t>$21,795</w:t>
            </w:r>
          </w:p>
        </w:tc>
        <w:tc>
          <w:tcPr>
            <w:tcW w:type="dxa" w:w="1126"/>
          </w:tcPr>
          <w:p>
            <w:pPr>
              <w:spacing w:after="0"/>
              <w:jc w:val="right"/>
            </w:pPr>
            <w:r>
              <w:rPr>
                <w:sz w:val="16"/>
              </w:rPr>
              <w:t>$200</w:t>
            </w:r>
          </w:p>
        </w:tc>
        <w:tc>
          <w:tcPr>
            <w:tcW w:type="dxa" w:w="1194"/>
          </w:tcPr>
          <w:p>
            <w:pPr>
              <w:spacing w:after="0"/>
              <w:jc w:val="right"/>
            </w:pPr>
            <w:r>
              <w:rPr>
                <w:sz w:val="16"/>
              </w:rPr>
              <w:t>$14,277</w:t>
            </w:r>
          </w:p>
        </w:tc>
        <w:tc>
          <w:tcPr>
            <w:tcW w:type="dxa" w:w="1305"/>
          </w:tcPr>
          <w:p>
            <w:pPr>
              <w:spacing w:after="0"/>
              <w:jc w:val="right"/>
            </w:pPr>
            <w:r>
              <w:rPr>
                <w:sz w:val="16"/>
              </w:rPr>
              <w:t>0.00188%</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2025-07-14 (Storm Events through 2026-06-30): 6 county-coded records, 6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$1,161,617,512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$146,043,189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$2,728,366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$381,682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Lane County</w:t>
            </w:r>
          </w:p>
        </w:tc>
        <w:tc>
          <w:tcPr>
            <w:tcW w:type="dxa" w:w="1555"/>
          </w:tcPr>
          <w:p>
            <w:pPr>
              <w:spacing w:after="0"/>
              <w:jc w:val="left"/>
            </w:pPr>
            <w:r>
              <w:rPr>
                <w:sz w:val="16"/>
              </w:rPr>
              <w:t>200185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Dighton city</w:t>
            </w:r>
          </w:p>
        </w:tc>
        <w:tc>
          <w:tcPr>
            <w:tcW w:type="dxa" w:w="1555"/>
          </w:tcPr>
          <w:p>
            <w:pPr>
              <w:spacing w:after="0"/>
              <w:jc w:val="left"/>
            </w:pPr>
            <w:r>
              <w:rPr>
                <w:sz w:val="16"/>
              </w:rPr>
              <w:t>200488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Lane County, KS: risk-assessment baseline packet, release 2026-10 (data as of 2026-09-28; County area 20101).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Lane County, KS: Risk-assessment baseline packet</dc:title>
  <dc:subject>Hazard Plain release 2026-10, as of 2026-09-28. Preview: automated baseline</dc:subject>
  <dc:creator>Hazard Plain</dc:creator>
  <cp:keywords>Hazard Plain; hazard mitigation; risk assessment; 20101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