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Ellis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2"/>
        <w:gridCol w:w="1936"/>
        <w:gridCol w:w="1699"/>
        <w:gridCol w:w="648"/>
        <w:gridCol w:w="858"/>
        <w:gridCol w:w="769"/>
        <w:gridCol w:w="842"/>
        <w:gridCol w:w="3024"/>
        <w:gridCol w:w="2473"/>
      </w:tblGrid>
      <w:tr>
        <w:trPr>
          <w:cantSplit/>
          <w:tblHeader/>
        </w:trPr>
        <w:tc>
          <w:tcPr>
            <w:tcW w:type="dxa" w:w="1862"/>
            <w:shd w:val="clear" w:color="auto" w:fill="E8E8E8"/>
          </w:tcPr>
          <w:p>
            <w:pPr>
              <w:spacing w:after="0"/>
              <w:jc w:val="left"/>
            </w:pPr>
            <w:r>
              <w:rPr>
                <w:b/>
                <w:sz w:val="16"/>
              </w:rPr>
              <w:t>Jurisdiction</w:t>
            </w:r>
          </w:p>
        </w:tc>
        <w:tc>
          <w:tcPr>
            <w:tcW w:type="dxa" w:w="1936"/>
            <w:shd w:val="clear" w:color="auto" w:fill="E8E8E8"/>
          </w:tcPr>
          <w:p>
            <w:pPr>
              <w:spacing w:after="0"/>
              <w:jc w:val="left"/>
            </w:pPr>
            <w:r>
              <w:rPr>
                <w:b/>
                <w:sz w:val="16"/>
              </w:rPr>
              <w:t>Type</w:t>
            </w:r>
          </w:p>
        </w:tc>
        <w:tc>
          <w:tcPr>
            <w:tcW w:type="dxa" w:w="1699"/>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24"/>
            <w:shd w:val="clear" w:color="auto" w:fill="E8E8E8"/>
          </w:tcPr>
          <w:p>
            <w:pPr>
              <w:spacing w:after="0"/>
              <w:jc w:val="left"/>
            </w:pPr>
            <w:r>
              <w:rPr>
                <w:b/>
                <w:sz w:val="16"/>
              </w:rPr>
              <w:t>Update underway</w:t>
            </w:r>
          </w:p>
        </w:tc>
        <w:tc>
          <w:tcPr>
            <w:tcW w:type="dxa" w:w="2473"/>
            <w:shd w:val="clear" w:color="auto" w:fill="E8E8E8"/>
          </w:tcPr>
          <w:p>
            <w:pPr>
              <w:spacing w:after="0"/>
              <w:jc w:val="left"/>
            </w:pPr>
            <w:r>
              <w:rPr>
                <w:b/>
                <w:sz w:val="16"/>
              </w:rPr>
              <w:t>Notes</w:t>
            </w:r>
          </w:p>
        </w:tc>
      </w:tr>
      <w:tr>
        <w:trPr>
          <w:cantSplit/>
        </w:trPr>
        <w:tc>
          <w:tcPr>
            <w:tcW w:type="dxa" w:w="1862"/>
          </w:tcPr>
          <w:p>
            <w:pPr>
              <w:spacing w:after="0"/>
              <w:jc w:val="left"/>
            </w:pPr>
            <w:r>
              <w:rPr>
                <w:sz w:val="16"/>
              </w:rPr>
              <w:t>Ellis County</w:t>
            </w:r>
          </w:p>
        </w:tc>
        <w:tc>
          <w:tcPr>
            <w:tcW w:type="dxa" w:w="1936"/>
          </w:tcPr>
          <w:p>
            <w:pPr>
              <w:spacing w:after="0"/>
              <w:jc w:val="left"/>
            </w:pPr>
            <w:r>
              <w:rPr>
                <w:sz w:val="16"/>
              </w:rPr>
              <w:t>County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Ellis city</w:t>
            </w:r>
          </w:p>
        </w:tc>
        <w:tc>
          <w:tcPr>
            <w:tcW w:type="dxa" w:w="1936"/>
          </w:tcPr>
          <w:p>
            <w:pPr>
              <w:spacing w:after="0"/>
              <w:jc w:val="left"/>
            </w:pPr>
            <w:r>
              <w:rPr>
                <w:sz w:val="16"/>
              </w:rPr>
              <w:t>City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Hays city</w:t>
            </w:r>
          </w:p>
        </w:tc>
        <w:tc>
          <w:tcPr>
            <w:tcW w:type="dxa" w:w="1936"/>
          </w:tcPr>
          <w:p>
            <w:pPr>
              <w:spacing w:after="0"/>
              <w:jc w:val="left"/>
            </w:pPr>
            <w:r>
              <w:rPr>
                <w:sz w:val="16"/>
              </w:rPr>
              <w:t>City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Schoenchen city</w:t>
            </w:r>
          </w:p>
        </w:tc>
        <w:tc>
          <w:tcPr>
            <w:tcW w:type="dxa" w:w="1936"/>
          </w:tcPr>
          <w:p>
            <w:pPr>
              <w:spacing w:after="0"/>
              <w:jc w:val="left"/>
            </w:pPr>
            <w:r>
              <w:rPr>
                <w:sz w:val="16"/>
              </w:rPr>
              <w:t>City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Victoria city</w:t>
            </w:r>
          </w:p>
        </w:tc>
        <w:tc>
          <w:tcPr>
            <w:tcW w:type="dxa" w:w="1936"/>
          </w:tcPr>
          <w:p>
            <w:pPr>
              <w:spacing w:after="0"/>
              <w:jc w:val="left"/>
            </w:pPr>
            <w:r>
              <w:rPr>
                <w:sz w:val="16"/>
              </w:rPr>
              <w:t>City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Ellis Unified School District 388</w:t>
            </w:r>
          </w:p>
        </w:tc>
        <w:tc>
          <w:tcPr>
            <w:tcW w:type="dxa" w:w="1936"/>
          </w:tcPr>
          <w:p>
            <w:pPr>
              <w:spacing w:after="0"/>
              <w:jc w:val="left"/>
            </w:pPr>
            <w:r>
              <w:rPr>
                <w:sz w:val="16"/>
              </w:rPr>
              <w:t>School/School District</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Hays Unified School District 489</w:t>
            </w:r>
          </w:p>
        </w:tc>
        <w:tc>
          <w:tcPr>
            <w:tcW w:type="dxa" w:w="1936"/>
          </w:tcPr>
          <w:p>
            <w:pPr>
              <w:spacing w:after="0"/>
              <w:jc w:val="left"/>
            </w:pPr>
            <w:r>
              <w:rPr>
                <w:sz w:val="16"/>
              </w:rPr>
              <w:t>School/School District</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Victoria Unified School District 432</w:t>
            </w:r>
          </w:p>
        </w:tc>
        <w:tc>
          <w:tcPr>
            <w:tcW w:type="dxa" w:w="1936"/>
          </w:tcPr>
          <w:p>
            <w:pPr>
              <w:spacing w:after="0"/>
              <w:jc w:val="left"/>
            </w:pPr>
            <w:r>
              <w:rPr>
                <w:sz w:val="16"/>
              </w:rPr>
              <w:t>School/School District</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Fort Hays State University</w:t>
            </w:r>
          </w:p>
        </w:tc>
        <w:tc>
          <w:tcPr>
            <w:tcW w:type="dxa" w:w="1936"/>
          </w:tcPr>
          <w:p>
            <w:pPr>
              <w:spacing w:after="0"/>
              <w:jc w:val="left"/>
            </w:pPr>
            <w:r>
              <w:rPr>
                <w:sz w:val="16"/>
              </w:rPr>
              <w:t>College/University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Lane Scott Electrical Coop</w:t>
            </w:r>
          </w:p>
        </w:tc>
        <w:tc>
          <w:tcPr>
            <w:tcW w:type="dxa" w:w="1936"/>
          </w:tcPr>
          <w:p>
            <w:pPr>
              <w:spacing w:after="0"/>
              <w:jc w:val="left"/>
            </w:pPr>
            <w:r>
              <w:rPr>
                <w:sz w:val="16"/>
              </w:rPr>
              <w:t>Electric/Power Authority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Midwest Energy</w:t>
            </w:r>
          </w:p>
        </w:tc>
        <w:tc>
          <w:tcPr>
            <w:tcW w:type="dxa" w:w="1936"/>
          </w:tcPr>
          <w:p>
            <w:pPr>
              <w:spacing w:after="0"/>
              <w:jc w:val="left"/>
            </w:pPr>
            <w:r>
              <w:rPr>
                <w:sz w:val="16"/>
              </w:rPr>
              <w:t>Electric/Power Authority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RWD #3</w:t>
            </w:r>
          </w:p>
        </w:tc>
        <w:tc>
          <w:tcPr>
            <w:tcW w:type="dxa" w:w="1936"/>
          </w:tcPr>
          <w:p>
            <w:pPr>
              <w:spacing w:after="0"/>
              <w:jc w:val="left"/>
            </w:pPr>
            <w:r>
              <w:rPr>
                <w:sz w:val="16"/>
              </w:rPr>
              <w:t>Water/Sewer Authority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RWD #6</w:t>
            </w:r>
          </w:p>
        </w:tc>
        <w:tc>
          <w:tcPr>
            <w:tcW w:type="dxa" w:w="1936"/>
          </w:tcPr>
          <w:p>
            <w:pPr>
              <w:spacing w:after="0"/>
              <w:jc w:val="left"/>
            </w:pPr>
            <w:r>
              <w:rPr>
                <w:sz w:val="16"/>
              </w:rPr>
              <w:t>Water/Sewer Authority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r>
        <w:trPr>
          <w:cantSplit/>
        </w:trPr>
        <w:tc>
          <w:tcPr>
            <w:tcW w:type="dxa" w:w="1862"/>
          </w:tcPr>
          <w:p>
            <w:pPr>
              <w:spacing w:after="0"/>
              <w:jc w:val="left"/>
            </w:pPr>
            <w:r>
              <w:rPr>
                <w:sz w:val="16"/>
              </w:rPr>
              <w:t>Western Electric Coop</w:t>
            </w:r>
          </w:p>
        </w:tc>
        <w:tc>
          <w:tcPr>
            <w:tcW w:type="dxa" w:w="1936"/>
          </w:tcPr>
          <w:p>
            <w:pPr>
              <w:spacing w:after="0"/>
              <w:jc w:val="left"/>
            </w:pPr>
            <w:r>
              <w:rPr>
                <w:sz w:val="16"/>
              </w:rPr>
              <w:t>Electric/Power Authority</w:t>
            </w:r>
          </w:p>
        </w:tc>
        <w:tc>
          <w:tcPr>
            <w:tcW w:type="dxa" w:w="16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2"/>
          </w:tcPr>
          <w:p>
            <w:pPr>
              <w:spacing w:after="0"/>
              <w:jc w:val="right"/>
            </w:pPr>
          </w:p>
        </w:tc>
        <w:tc>
          <w:tcPr>
            <w:tcW w:type="dxa" w:w="3024"/>
          </w:tcPr>
          <w:p>
            <w:pPr>
              <w:spacing w:after="0"/>
              <w:jc w:val="left"/>
            </w:pPr>
            <w:r>
              <w:rPr>
                <w:sz w:val="16"/>
              </w:rPr>
              <w:t>FEMA tracker shows a plan approvable pending adoption</w:t>
            </w:r>
          </w:p>
        </w:tc>
        <w:tc>
          <w:tcPr>
            <w:tcW w:type="dxa" w:w="247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516"/>
        <w:gridCol w:w="1037"/>
        <w:gridCol w:w="1126"/>
        <w:gridCol w:w="1371"/>
        <w:gridCol w:w="1143"/>
        <w:gridCol w:w="1387"/>
        <w:gridCol w:w="1690"/>
        <w:gridCol w:w="1855"/>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5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5"/>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516"/>
          </w:tcPr>
          <w:p>
            <w:pPr>
              <w:spacing w:after="0"/>
              <w:jc w:val="left"/>
            </w:pPr>
            <w:r>
              <w:rPr>
                <w:sz w:val="16"/>
              </w:rPr>
              <w:t>Relatively Low</w:t>
            </w:r>
          </w:p>
        </w:tc>
        <w:tc>
          <w:tcPr>
            <w:tcW w:type="dxa" w:w="1037"/>
          </w:tcPr>
          <w:p>
            <w:pPr>
              <w:spacing w:after="0"/>
              <w:jc w:val="right"/>
            </w:pPr>
            <w:r>
              <w:rPr>
                <w:sz w:val="16"/>
              </w:rPr>
              <w:t>$5,772,758</w:t>
            </w:r>
          </w:p>
        </w:tc>
        <w:tc>
          <w:tcPr>
            <w:tcW w:type="dxa" w:w="1126"/>
          </w:tcPr>
          <w:p>
            <w:pPr>
              <w:spacing w:after="0"/>
              <w:jc w:val="right"/>
            </w:pPr>
            <w:r>
              <w:rPr>
                <w:sz w:val="16"/>
              </w:rPr>
              <w:t>$72,703</w:t>
            </w:r>
          </w:p>
        </w:tc>
        <w:tc>
          <w:tcPr>
            <w:tcW w:type="dxa" w:w="1371"/>
          </w:tcPr>
          <w:p>
            <w:pPr>
              <w:spacing w:after="0"/>
              <w:jc w:val="right"/>
            </w:pPr>
            <w:r>
              <w:rPr>
                <w:sz w:val="16"/>
              </w:rPr>
              <w:t>$298,530</w:t>
            </w:r>
          </w:p>
        </w:tc>
        <w:tc>
          <w:tcPr>
            <w:tcW w:type="dxa" w:w="1143"/>
          </w:tcPr>
          <w:p>
            <w:pPr>
              <w:spacing w:after="0"/>
              <w:jc w:val="right"/>
            </w:pPr>
            <w:r>
              <w:rPr>
                <w:sz w:val="16"/>
              </w:rPr>
              <w:t>$6,143,991</w:t>
            </w:r>
          </w:p>
        </w:tc>
        <w:tc>
          <w:tcPr>
            <w:tcW w:type="dxa" w:w="1387"/>
          </w:tcPr>
          <w:p>
            <w:pPr>
              <w:spacing w:after="0"/>
              <w:jc w:val="right"/>
            </w:pPr>
            <w:r>
              <w:rPr>
                <w:sz w:val="16"/>
              </w:rPr>
              <w:t>48</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516"/>
          </w:tcPr>
          <w:p>
            <w:pPr>
              <w:spacing w:after="0"/>
              <w:jc w:val="left"/>
            </w:pPr>
            <w:r>
              <w:rPr>
                <w:sz w:val="16"/>
              </w:rPr>
              <w:t>Relatively Moderate</w:t>
            </w:r>
          </w:p>
        </w:tc>
        <w:tc>
          <w:tcPr>
            <w:tcW w:type="dxa" w:w="1037"/>
          </w:tcPr>
          <w:p>
            <w:pPr>
              <w:spacing w:after="0"/>
              <w:jc w:val="right"/>
            </w:pPr>
            <w:r>
              <w:rPr>
                <w:sz w:val="16"/>
              </w:rPr>
              <w:t>$1,341,862</w:t>
            </w:r>
          </w:p>
        </w:tc>
        <w:tc>
          <w:tcPr>
            <w:tcW w:type="dxa" w:w="1126"/>
          </w:tcPr>
          <w:p>
            <w:pPr>
              <w:spacing w:after="0"/>
              <w:jc w:val="right"/>
            </w:pPr>
            <w:r>
              <w:rPr>
                <w:sz w:val="16"/>
              </w:rPr>
              <w:t>$3,287</w:t>
            </w:r>
          </w:p>
        </w:tc>
        <w:tc>
          <w:tcPr>
            <w:tcW w:type="dxa" w:w="1371"/>
          </w:tcPr>
          <w:p>
            <w:pPr>
              <w:spacing w:after="0"/>
              <w:jc w:val="right"/>
            </w:pPr>
            <w:r>
              <w:rPr>
                <w:sz w:val="16"/>
              </w:rPr>
              <w:t>$1,107,200</w:t>
            </w:r>
          </w:p>
        </w:tc>
        <w:tc>
          <w:tcPr>
            <w:tcW w:type="dxa" w:w="1143"/>
          </w:tcPr>
          <w:p>
            <w:pPr>
              <w:spacing w:after="0"/>
              <w:jc w:val="right"/>
            </w:pPr>
            <w:r>
              <w:rPr>
                <w:sz w:val="16"/>
              </w:rPr>
              <w:t>$2,452,348</w:t>
            </w:r>
          </w:p>
        </w:tc>
        <w:tc>
          <w:tcPr>
            <w:tcW w:type="dxa" w:w="1387"/>
          </w:tcPr>
          <w:p>
            <w:pPr>
              <w:spacing w:after="0"/>
              <w:jc w:val="right"/>
            </w:pPr>
            <w:r>
              <w:rPr>
                <w:sz w:val="16"/>
              </w:rPr>
              <w:t>36</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$1,320,110</w:t>
            </w:r>
          </w:p>
        </w:tc>
        <w:tc>
          <w:tcPr>
            <w:tcW w:type="dxa" w:w="1126"/>
          </w:tcPr>
          <w:p>
            <w:pPr>
              <w:spacing w:after="0"/>
              <w:jc w:val="right"/>
            </w:pPr>
            <w:r>
              <w:rPr>
                <w:sz w:val="16"/>
              </w:rPr>
              <w:t>$361,692</w:t>
            </w:r>
          </w:p>
        </w:tc>
        <w:tc>
          <w:tcPr>
            <w:tcW w:type="dxa" w:w="1371"/>
          </w:tcPr>
          <w:p>
            <w:pPr>
              <w:spacing w:after="0"/>
              <w:jc w:val="right"/>
            </w:pPr>
            <w:r>
              <w:rPr>
                <w:sz w:val="16"/>
              </w:rPr>
              <w:t>$123,316</w:t>
            </w:r>
          </w:p>
        </w:tc>
        <w:tc>
          <w:tcPr>
            <w:tcW w:type="dxa" w:w="1143"/>
          </w:tcPr>
          <w:p>
            <w:pPr>
              <w:spacing w:after="0"/>
              <w:jc w:val="right"/>
            </w:pPr>
            <w:r>
              <w:rPr>
                <w:sz w:val="16"/>
              </w:rPr>
              <w:t>$1,805,118</w:t>
            </w:r>
          </w:p>
        </w:tc>
        <w:tc>
          <w:tcPr>
            <w:tcW w:type="dxa" w:w="1387"/>
          </w:tcPr>
          <w:p>
            <w:pPr>
              <w:spacing w:after="0"/>
              <w:jc w:val="right"/>
            </w:pPr>
            <w:r>
              <w:rPr>
                <w:sz w:val="16"/>
              </w:rPr>
              <w:t>444</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516"/>
          </w:tcPr>
          <w:p>
            <w:pPr>
              <w:spacing w:after="0"/>
              <w:jc w:val="left"/>
            </w:pPr>
            <w:r>
              <w:rPr>
                <w:sz w:val="16"/>
              </w:rPr>
              <w:t>Relatively Moderate</w:t>
            </w:r>
          </w:p>
        </w:tc>
        <w:tc>
          <w:tcPr>
            <w:tcW w:type="dxa" w:w="1037"/>
          </w:tcPr>
          <w:p>
            <w:pPr>
              <w:spacing w:after="0"/>
              <w:jc w:val="right"/>
            </w:pPr>
            <w:r>
              <w:rPr>
                <w:sz w:val="16"/>
              </w:rPr>
              <w:t>$38</w:t>
            </w:r>
          </w:p>
        </w:tc>
        <w:tc>
          <w:tcPr>
            <w:tcW w:type="dxa" w:w="1126"/>
          </w:tcPr>
          <w:p>
            <w:pPr>
              <w:spacing w:after="0"/>
              <w:jc w:val="right"/>
            </w:pPr>
            <w:r>
              <w:rPr>
                <w:sz w:val="16"/>
              </w:rPr>
              <w:t>$7,432</w:t>
            </w:r>
          </w:p>
        </w:tc>
        <w:tc>
          <w:tcPr>
            <w:tcW w:type="dxa" w:w="1371"/>
          </w:tcPr>
          <w:p>
            <w:pPr>
              <w:spacing w:after="0"/>
              <w:jc w:val="right"/>
            </w:pPr>
            <w:r>
              <w:rPr>
                <w:sz w:val="16"/>
              </w:rPr>
              <w:t>$1,706,593</w:t>
            </w:r>
          </w:p>
        </w:tc>
        <w:tc>
          <w:tcPr>
            <w:tcW w:type="dxa" w:w="1143"/>
          </w:tcPr>
          <w:p>
            <w:pPr>
              <w:spacing w:after="0"/>
              <w:jc w:val="right"/>
            </w:pPr>
            <w:r>
              <w:rPr>
                <w:sz w:val="16"/>
              </w:rPr>
              <w:t>$1,714,064</w:t>
            </w:r>
          </w:p>
        </w:tc>
        <w:tc>
          <w:tcPr>
            <w:tcW w:type="dxa" w:w="1387"/>
          </w:tcPr>
          <w:p>
            <w:pPr>
              <w:spacing w:after="0"/>
              <w:jc w:val="right"/>
            </w:pPr>
            <w:r>
              <w:rPr>
                <w:sz w:val="16"/>
              </w:rPr>
              <w:t>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$924,324</w:t>
            </w:r>
          </w:p>
        </w:tc>
        <w:tc>
          <w:tcPr>
            <w:tcW w:type="dxa" w:w="1126"/>
          </w:tcPr>
          <w:p>
            <w:pPr>
              <w:spacing w:after="0"/>
              <w:jc w:val="right"/>
            </w:pPr>
            <w:r>
              <w:rPr>
                <w:sz w:val="16"/>
              </w:rPr>
              <w:t>$94,903</w:t>
            </w:r>
          </w:p>
        </w:tc>
        <w:tc>
          <w:tcPr>
            <w:tcW w:type="dxa" w:w="1371"/>
          </w:tcPr>
          <w:p>
            <w:pPr>
              <w:spacing w:after="0"/>
              <w:jc w:val="right"/>
            </w:pPr>
            <w:r>
              <w:rPr>
                <w:sz w:val="16"/>
              </w:rPr>
              <w:t>$597,770</w:t>
            </w:r>
          </w:p>
        </w:tc>
        <w:tc>
          <w:tcPr>
            <w:tcW w:type="dxa" w:w="1143"/>
          </w:tcPr>
          <w:p>
            <w:pPr>
              <w:spacing w:after="0"/>
              <w:jc w:val="right"/>
            </w:pPr>
            <w:r>
              <w:rPr>
                <w:sz w:val="16"/>
              </w:rPr>
              <w:t>$1,616,997</w:t>
            </w:r>
          </w:p>
        </w:tc>
        <w:tc>
          <w:tcPr>
            <w:tcW w:type="dxa" w:w="1387"/>
          </w:tcPr>
          <w:p>
            <w:pPr>
              <w:spacing w:after="0"/>
              <w:jc w:val="right"/>
            </w:pPr>
            <w:r>
              <w:rPr>
                <w:sz w:val="16"/>
              </w:rPr>
              <w:t>302</w:t>
            </w:r>
          </w:p>
        </w:tc>
        <w:tc>
          <w:tcPr>
            <w:tcW w:type="dxa" w:w="1690"/>
          </w:tcPr>
          <w:p>
            <w:pPr>
              <w:spacing w:after="0"/>
              <w:jc w:val="left"/>
            </w:pPr>
          </w:p>
        </w:tc>
        <w:tc>
          <w:tcPr>
            <w:tcW w:type="dxa" w:w="1855"/>
          </w:tcPr>
          <w:p>
            <w:pPr>
              <w:spacing w:after="0"/>
              <w:jc w:val="left"/>
            </w:pPr>
            <w:r>
              <w:rPr>
                <w:sz w:val="16"/>
              </w:rPr>
              <w:t>Includes 31 High Wind records and 4 Strong Wind records, event types the NRI definition of this hazard leaves out.</w:t>
            </w: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$18,048</w:t>
            </w:r>
          </w:p>
        </w:tc>
        <w:tc>
          <w:tcPr>
            <w:tcW w:type="dxa" w:w="1126"/>
          </w:tcPr>
          <w:p>
            <w:pPr>
              <w:spacing w:after="0"/>
              <w:jc w:val="right"/>
            </w:pPr>
          </w:p>
        </w:tc>
        <w:tc>
          <w:tcPr>
            <w:tcW w:type="dxa" w:w="1371"/>
          </w:tcPr>
          <w:p>
            <w:pPr>
              <w:spacing w:after="0"/>
              <w:jc w:val="right"/>
            </w:pPr>
            <w:r>
              <w:rPr>
                <w:sz w:val="16"/>
              </w:rPr>
              <w:t>$636,071</w:t>
            </w:r>
          </w:p>
        </w:tc>
        <w:tc>
          <w:tcPr>
            <w:tcW w:type="dxa" w:w="1143"/>
          </w:tcPr>
          <w:p>
            <w:pPr>
              <w:spacing w:after="0"/>
              <w:jc w:val="right"/>
            </w:pPr>
            <w:r>
              <w:rPr>
                <w:sz w:val="16"/>
              </w:rPr>
              <w:t>$654,119</w:t>
            </w:r>
          </w:p>
        </w:tc>
        <w:tc>
          <w:tcPr>
            <w:tcW w:type="dxa" w:w="1387"/>
          </w:tcPr>
          <w:p>
            <w:pPr>
              <w:spacing w:after="0"/>
              <w:jc w:val="right"/>
            </w:pPr>
            <w:r>
              <w:rPr>
                <w:sz w:val="16"/>
              </w:rPr>
              <w:t>7</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50"/>
          </w:tcPr>
          <w:p>
            <w:pPr>
              <w:spacing w:after="0"/>
              <w:jc w:val="left"/>
            </w:pPr>
            <w:r>
              <w:rPr>
                <w:sz w:val="16"/>
              </w:rPr>
              <w:t>Relatively Moderate</w:t>
            </w:r>
          </w:p>
        </w:tc>
        <w:tc>
          <w:tcPr>
            <w:tcW w:type="dxa" w:w="1516"/>
          </w:tcPr>
          <w:p>
            <w:pPr>
              <w:spacing w:after="0"/>
              <w:jc w:val="left"/>
            </w:pPr>
            <w:r>
              <w:rPr>
                <w:sz w:val="16"/>
              </w:rPr>
              <w:t>Relatively High</w:t>
            </w:r>
          </w:p>
        </w:tc>
        <w:tc>
          <w:tcPr>
            <w:tcW w:type="dxa" w:w="1037"/>
          </w:tcPr>
          <w:p>
            <w:pPr>
              <w:spacing w:after="0"/>
              <w:jc w:val="right"/>
            </w:pPr>
            <w:r>
              <w:rPr>
                <w:sz w:val="16"/>
              </w:rPr>
              <w:t>$415,551</w:t>
            </w:r>
          </w:p>
        </w:tc>
        <w:tc>
          <w:tcPr>
            <w:tcW w:type="dxa" w:w="1126"/>
          </w:tcPr>
          <w:p>
            <w:pPr>
              <w:spacing w:after="0"/>
              <w:jc w:val="right"/>
            </w:pPr>
          </w:p>
        </w:tc>
        <w:tc>
          <w:tcPr>
            <w:tcW w:type="dxa" w:w="1371"/>
          </w:tcPr>
          <w:p>
            <w:pPr>
              <w:spacing w:after="0"/>
              <w:jc w:val="right"/>
            </w:pPr>
            <w:r>
              <w:rPr>
                <w:sz w:val="16"/>
              </w:rPr>
              <w:t>$131,936</w:t>
            </w:r>
          </w:p>
        </w:tc>
        <w:tc>
          <w:tcPr>
            <w:tcW w:type="dxa" w:w="1143"/>
          </w:tcPr>
          <w:p>
            <w:pPr>
              <w:spacing w:after="0"/>
              <w:jc w:val="right"/>
            </w:pPr>
            <w:r>
              <w:rPr>
                <w:sz w:val="16"/>
              </w:rPr>
              <w:t>$547,487</w:t>
            </w:r>
          </w:p>
        </w:tc>
        <w:tc>
          <w:tcPr>
            <w:tcW w:type="dxa" w:w="1387"/>
          </w:tcPr>
          <w:p>
            <w:pPr>
              <w:spacing w:after="0"/>
              <w:jc w:val="right"/>
            </w:pPr>
            <w:r>
              <w:rPr>
                <w:sz w:val="16"/>
              </w:rPr>
              <w:t>5</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51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$456,363</w:t>
            </w:r>
          </w:p>
        </w:tc>
        <w:tc>
          <w:tcPr>
            <w:tcW w:type="dxa" w:w="1371"/>
          </w:tcPr>
          <w:p>
            <w:pPr>
              <w:spacing w:after="0"/>
              <w:jc w:val="right"/>
            </w:pPr>
          </w:p>
        </w:tc>
        <w:tc>
          <w:tcPr>
            <w:tcW w:type="dxa" w:w="1143"/>
          </w:tcPr>
          <w:p>
            <w:pPr>
              <w:spacing w:after="0"/>
              <w:jc w:val="right"/>
            </w:pPr>
            <w:r>
              <w:rPr>
                <w:sz w:val="16"/>
              </w:rPr>
              <w:t>$456,363</w:t>
            </w:r>
          </w:p>
        </w:tc>
        <w:tc>
          <w:tcPr>
            <w:tcW w:type="dxa" w:w="1387"/>
          </w:tcPr>
          <w:p>
            <w:pPr>
              <w:spacing w:after="0"/>
              <w:jc w:val="right"/>
            </w:pPr>
            <w:r>
              <w:rPr>
                <w:sz w:val="16"/>
              </w:rPr>
              <w:t>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Winter Weather</w:t>
            </w:r>
          </w:p>
        </w:tc>
        <w:tc>
          <w:tcPr>
            <w:tcW w:type="dxa" w:w="1250"/>
          </w:tcPr>
          <w:p>
            <w:pPr>
              <w:spacing w:after="0"/>
              <w:jc w:val="left"/>
            </w:pPr>
            <w:r>
              <w:rPr>
                <w:sz w:val="16"/>
              </w:rPr>
              <w:t>Relatively Moderate</w:t>
            </w:r>
          </w:p>
        </w:tc>
        <w:tc>
          <w:tcPr>
            <w:tcW w:type="dxa" w:w="1516"/>
          </w:tcPr>
          <w:p>
            <w:pPr>
              <w:spacing w:after="0"/>
              <w:jc w:val="left"/>
            </w:pPr>
            <w:r>
              <w:rPr>
                <w:sz w:val="16"/>
              </w:rPr>
              <w:t>Relatively High</w:t>
            </w:r>
          </w:p>
        </w:tc>
        <w:tc>
          <w:tcPr>
            <w:tcW w:type="dxa" w:w="1037"/>
          </w:tcPr>
          <w:p>
            <w:pPr>
              <w:spacing w:after="0"/>
              <w:jc w:val="right"/>
            </w:pPr>
            <w:r>
              <w:rPr>
                <w:sz w:val="16"/>
              </w:rPr>
              <w:t>$154,134</w:t>
            </w:r>
          </w:p>
        </w:tc>
        <w:tc>
          <w:tcPr>
            <w:tcW w:type="dxa" w:w="1126"/>
          </w:tcPr>
          <w:p>
            <w:pPr>
              <w:spacing w:after="0"/>
              <w:jc w:val="right"/>
            </w:pPr>
            <w:r>
              <w:rPr>
                <w:sz w:val="16"/>
              </w:rPr>
              <w:t>$165</w:t>
            </w:r>
          </w:p>
        </w:tc>
        <w:tc>
          <w:tcPr>
            <w:tcW w:type="dxa" w:w="1371"/>
          </w:tcPr>
          <w:p>
            <w:pPr>
              <w:spacing w:after="0"/>
              <w:jc w:val="right"/>
            </w:pPr>
            <w:r>
              <w:rPr>
                <w:sz w:val="16"/>
              </w:rPr>
              <w:t>$210,697</w:t>
            </w:r>
          </w:p>
        </w:tc>
        <w:tc>
          <w:tcPr>
            <w:tcW w:type="dxa" w:w="1143"/>
          </w:tcPr>
          <w:p>
            <w:pPr>
              <w:spacing w:after="0"/>
              <w:jc w:val="right"/>
            </w:pPr>
            <w:r>
              <w:rPr>
                <w:sz w:val="16"/>
              </w:rPr>
              <w:t>$364,995</w:t>
            </w:r>
          </w:p>
        </w:tc>
        <w:tc>
          <w:tcPr>
            <w:tcW w:type="dxa" w:w="1387"/>
          </w:tcPr>
          <w:p>
            <w:pPr>
              <w:spacing w:after="0"/>
              <w:jc w:val="right"/>
            </w:pPr>
            <w:r>
              <w:rPr>
                <w:sz w:val="16"/>
              </w:rPr>
              <w:t>72</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516"/>
          </w:tcPr>
          <w:p>
            <w:pPr>
              <w:spacing w:after="0"/>
              <w:jc w:val="left"/>
            </w:pPr>
            <w:r>
              <w:rPr>
                <w:sz w:val="16"/>
              </w:rPr>
              <w:t>Relatively Low</w:t>
            </w:r>
          </w:p>
        </w:tc>
        <w:tc>
          <w:tcPr>
            <w:tcW w:type="dxa" w:w="1037"/>
          </w:tcPr>
          <w:p>
            <w:pPr>
              <w:spacing w:after="0"/>
              <w:jc w:val="right"/>
            </w:pPr>
            <w:r>
              <w:rPr>
                <w:sz w:val="16"/>
              </w:rPr>
              <w:t>$130,088</w:t>
            </w:r>
          </w:p>
        </w:tc>
        <w:tc>
          <w:tcPr>
            <w:tcW w:type="dxa" w:w="1126"/>
          </w:tcPr>
          <w:p>
            <w:pPr>
              <w:spacing w:after="0"/>
              <w:jc w:val="right"/>
            </w:pPr>
            <w:r>
              <w:rPr>
                <w:sz w:val="16"/>
              </w:rPr>
              <w:t>$52</w:t>
            </w:r>
          </w:p>
        </w:tc>
        <w:tc>
          <w:tcPr>
            <w:tcW w:type="dxa" w:w="1371"/>
          </w:tcPr>
          <w:p>
            <w:pPr>
              <w:spacing w:after="0"/>
              <w:jc w:val="right"/>
            </w:pPr>
            <w:r>
              <w:rPr>
                <w:sz w:val="16"/>
              </w:rPr>
              <w:t>$3,352</w:t>
            </w:r>
          </w:p>
        </w:tc>
        <w:tc>
          <w:tcPr>
            <w:tcW w:type="dxa" w:w="1143"/>
          </w:tcPr>
          <w:p>
            <w:pPr>
              <w:spacing w:after="0"/>
              <w:jc w:val="right"/>
            </w:pPr>
            <w:r>
              <w:rPr>
                <w:sz w:val="16"/>
              </w:rPr>
              <w:t>$133,493</w:t>
            </w:r>
          </w:p>
        </w:tc>
        <w:tc>
          <w:tcPr>
            <w:tcW w:type="dxa" w:w="1387"/>
          </w:tcPr>
          <w:p>
            <w:pPr>
              <w:spacing w:after="0"/>
              <w:jc w:val="right"/>
            </w:pPr>
            <w:r>
              <w:rPr>
                <w:sz w:val="16"/>
              </w:rPr>
              <w:t>2</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$5,906</w:t>
            </w:r>
          </w:p>
        </w:tc>
        <w:tc>
          <w:tcPr>
            <w:tcW w:type="dxa" w:w="1126"/>
          </w:tcPr>
          <w:p>
            <w:pPr>
              <w:spacing w:after="0"/>
              <w:jc w:val="right"/>
            </w:pPr>
            <w:r>
              <w:rPr>
                <w:sz w:val="16"/>
              </w:rPr>
              <w:t>$182</w:t>
            </w:r>
          </w:p>
        </w:tc>
        <w:tc>
          <w:tcPr>
            <w:tcW w:type="dxa" w:w="1371"/>
          </w:tcPr>
          <w:p>
            <w:pPr>
              <w:spacing w:after="0"/>
              <w:jc w:val="right"/>
            </w:pPr>
            <w:r>
              <w:rPr>
                <w:sz w:val="16"/>
              </w:rPr>
              <w:t>$62,177</w:t>
            </w:r>
          </w:p>
        </w:tc>
        <w:tc>
          <w:tcPr>
            <w:tcW w:type="dxa" w:w="1143"/>
          </w:tcPr>
          <w:p>
            <w:pPr>
              <w:spacing w:after="0"/>
              <w:jc w:val="right"/>
            </w:pPr>
            <w:r>
              <w:rPr>
                <w:sz w:val="16"/>
              </w:rPr>
              <w:t>$68,265</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$44,186</w:t>
            </w:r>
          </w:p>
        </w:tc>
        <w:tc>
          <w:tcPr>
            <w:tcW w:type="dxa" w:w="1126"/>
          </w:tcPr>
          <w:p>
            <w:pPr>
              <w:spacing w:after="0"/>
              <w:jc w:val="right"/>
            </w:pPr>
          </w:p>
        </w:tc>
        <w:tc>
          <w:tcPr>
            <w:tcW w:type="dxa" w:w="1371"/>
          </w:tcPr>
          <w:p>
            <w:pPr>
              <w:spacing w:after="0"/>
              <w:jc w:val="right"/>
            </w:pPr>
            <w:r>
              <w:rPr>
                <w:sz w:val="16"/>
              </w:rPr>
              <w:t>$12,599</w:t>
            </w:r>
          </w:p>
        </w:tc>
        <w:tc>
          <w:tcPr>
            <w:tcW w:type="dxa" w:w="1143"/>
          </w:tcPr>
          <w:p>
            <w:pPr>
              <w:spacing w:after="0"/>
              <w:jc w:val="right"/>
            </w:pPr>
            <w:r>
              <w:rPr>
                <w:sz w:val="16"/>
              </w:rPr>
              <w:t>$56,785</w:t>
            </w:r>
          </w:p>
        </w:tc>
        <w:tc>
          <w:tcPr>
            <w:tcW w:type="dxa" w:w="1387"/>
          </w:tcPr>
          <w:p>
            <w:pPr>
              <w:spacing w:after="0"/>
              <w:jc w:val="right"/>
            </w:pPr>
          </w:p>
        </w:tc>
        <w:tc>
          <w:tcPr>
            <w:tcW w:type="dxa" w:w="1690"/>
          </w:tcPr>
          <w:p>
            <w:pPr>
              <w:spacing w:after="0"/>
              <w:jc w:val="left"/>
            </w:pPr>
          </w:p>
        </w:tc>
        <w:tc>
          <w:tcPr>
            <w:tcW w:type="dxa" w:w="1855"/>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p>
        </w:tc>
        <w:tc>
          <w:tcPr>
            <w:tcW w:type="dxa" w:w="1371"/>
          </w:tcPr>
          <w:p>
            <w:pPr>
              <w:spacing w:after="0"/>
              <w:jc w:val="right"/>
            </w:pPr>
            <w:r>
              <w:rPr>
                <w:sz w:val="16"/>
              </w:rPr>
              <w:t>$10</w:t>
            </w:r>
          </w:p>
        </w:tc>
        <w:tc>
          <w:tcPr>
            <w:tcW w:type="dxa" w:w="1143"/>
          </w:tcPr>
          <w:p>
            <w:pPr>
              <w:spacing w:after="0"/>
              <w:jc w:val="right"/>
            </w:pPr>
            <w:r>
              <w:rPr>
                <w:sz w:val="16"/>
              </w:rPr>
              <w:t>$60</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avalanche Not Applicable for this county, and no federal declaration for this county names it.</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coastal flooding Not Applicable for this county, and no federal declaration for this county names it.</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tsunami Not Applicable for this county, and no federal declaration for this county names it.</w:t>
            </w: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volcanic activity Not Applicable for this county, and no federal declaration for this county names it.</w:t>
            </w: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793"/>
        <w:gridCol w:w="2091"/>
        <w:gridCol w:w="1652"/>
        <w:gridCol w:w="1564"/>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91"/>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3, 2000 to 2025 (3 zone-level)</w:t>
            </w:r>
          </w:p>
        </w:tc>
        <w:tc>
          <w:tcPr>
            <w:tcW w:type="dxa" w:w="1793"/>
          </w:tcPr>
          <w:p>
            <w:pPr>
              <w:spacing w:after="0"/>
              <w:jc w:val="left"/>
            </w:pPr>
            <w:r>
              <w:rPr>
                <w:sz w:val="16"/>
              </w:rPr>
              <w:t>1 day to 3 days (median 3 days); 3 with a recorded value</w:t>
            </w:r>
          </w:p>
        </w:tc>
        <w:tc>
          <w:tcPr>
            <w:tcW w:type="dxa" w:w="2091"/>
          </w:tcPr>
          <w:p>
            <w:pPr>
              <w:spacing w:after="0"/>
              <w:jc w:val="left"/>
            </w:pPr>
            <w:r>
              <w:rPr>
                <w:sz w:val="16"/>
              </w:rPr>
              <w:t>3 consecutive days, 2025-02-18 to 2025-02-20, zone-level</w:t>
            </w:r>
          </w:p>
        </w:tc>
        <w:tc>
          <w:tcPr>
            <w:tcW w:type="dxa" w:w="1652"/>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3, 1996 to 2003 (3 zone-level)</w:t>
            </w:r>
          </w:p>
        </w:tc>
        <w:tc>
          <w:tcPr>
            <w:tcW w:type="dxa" w:w="1793"/>
          </w:tcPr>
          <w:p>
            <w:pPr>
              <w:spacing w:after="0"/>
              <w:jc w:val="left"/>
            </w:pPr>
            <w:r>
              <w:rPr>
                <w:sz w:val="16"/>
              </w:rPr>
              <w:t>1 day to 31 days (median 1 day); 3 with a recorded value</w:t>
            </w:r>
          </w:p>
        </w:tc>
        <w:tc>
          <w:tcPr>
            <w:tcW w:type="dxa" w:w="2091"/>
          </w:tcPr>
          <w:p>
            <w:pPr>
              <w:spacing w:after="0"/>
              <w:jc w:val="left"/>
            </w:pPr>
            <w:r>
              <w:rPr>
                <w:sz w:val="16"/>
              </w:rPr>
              <w:t>31 days (1 month), 1996-03-01 to 1996-03-31, zone-level</w:t>
            </w:r>
          </w:p>
        </w:tc>
        <w:tc>
          <w:tcPr>
            <w:tcW w:type="dxa" w:w="1652"/>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539, 1955 to 2025</w:t>
            </w:r>
          </w:p>
        </w:tc>
        <w:tc>
          <w:tcPr>
            <w:tcW w:type="dxa" w:w="1793"/>
          </w:tcPr>
          <w:p>
            <w:pPr>
              <w:spacing w:after="0"/>
              <w:jc w:val="left"/>
            </w:pPr>
            <w:r>
              <w:rPr>
                <w:sz w:val="16"/>
              </w:rPr>
              <w:t>0.75 in to 4 in (median 1 in); 539 with a recorded value</w:t>
            </w:r>
          </w:p>
        </w:tc>
        <w:tc>
          <w:tcPr>
            <w:tcW w:type="dxa" w:w="2091"/>
          </w:tcPr>
          <w:p>
            <w:pPr>
              <w:spacing w:after="0"/>
              <w:jc w:val="left"/>
            </w:pPr>
            <w:r>
              <w:rPr>
                <w:sz w:val="16"/>
              </w:rPr>
              <w:t>4 in hail, 2021-05-26</w:t>
            </w:r>
          </w:p>
        </w:tc>
        <w:tc>
          <w:tcPr>
            <w:tcW w:type="dxa" w:w="1652"/>
          </w:tcPr>
          <w:p>
            <w:pPr>
              <w:spacing w:after="0"/>
              <w:jc w:val="left"/>
            </w:pPr>
            <w:r>
              <w:rPr>
                <w:sz w:val="16"/>
              </w:rPr>
              <w:t>Hail, 1998-05-24, $300,000 property; $3,800,000 crops (1998 dollars)</w:t>
            </w:r>
          </w:p>
        </w:tc>
        <w:tc>
          <w:tcPr>
            <w:tcW w:type="dxa" w:w="1564"/>
          </w:tcPr>
          <w:p>
            <w:pPr>
              <w:spacing w:after="0"/>
              <w:jc w:val="left"/>
            </w:pPr>
            <w:r>
              <w:rPr>
                <w:sz w:val="16"/>
              </w:rPr>
              <w:t>Event records naming member places: Hays city (129 records), Ellis city (78 records), Victoria city (41 records), Schoenchen city (33 records).</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5, 1997 to 2020 (5 zone-level)</w:t>
            </w:r>
          </w:p>
        </w:tc>
        <w:tc>
          <w:tcPr>
            <w:tcW w:type="dxa" w:w="1793"/>
          </w:tcPr>
          <w:p>
            <w:pPr>
              <w:spacing w:after="0"/>
              <w:jc w:val="left"/>
            </w:pPr>
          </w:p>
        </w:tc>
        <w:tc>
          <w:tcPr>
            <w:tcW w:type="dxa" w:w="2091"/>
          </w:tcPr>
          <w:p>
            <w:pPr>
              <w:spacing w:after="0"/>
              <w:jc w:val="left"/>
            </w:pPr>
            <w:r>
              <w:rPr>
                <w:sz w:val="16"/>
              </w:rPr>
              <w:t>No damage reported in 5 records.</w:t>
            </w:r>
          </w:p>
        </w:tc>
        <w:tc>
          <w:tcPr>
            <w:tcW w:type="dxa" w:w="1652"/>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48, 1996 to 2021 (4 zone-level)</w:t>
            </w:r>
          </w:p>
        </w:tc>
        <w:tc>
          <w:tcPr>
            <w:tcW w:type="dxa" w:w="1793"/>
          </w:tcPr>
          <w:p>
            <w:pPr>
              <w:spacing w:after="0"/>
              <w:jc w:val="left"/>
            </w:pPr>
          </w:p>
        </w:tc>
        <w:tc>
          <w:tcPr>
            <w:tcW w:type="dxa" w:w="2091"/>
          </w:tcPr>
          <w:p>
            <w:pPr>
              <w:spacing w:after="0"/>
              <w:jc w:val="left"/>
            </w:pPr>
            <w:r>
              <w:rPr>
                <w:sz w:val="16"/>
              </w:rPr>
              <w:t>Flash Flood, 2016-09-04, $100,000 property; $0 crops (2016 dollars)</w:t>
            </w:r>
          </w:p>
        </w:tc>
        <w:tc>
          <w:tcPr>
            <w:tcW w:type="dxa" w:w="1652"/>
          </w:tcPr>
          <w:p>
            <w:pPr>
              <w:spacing w:after="0"/>
              <w:jc w:val="left"/>
            </w:pPr>
          </w:p>
        </w:tc>
        <w:tc>
          <w:tcPr>
            <w:tcW w:type="dxa" w:w="1564"/>
          </w:tcPr>
          <w:p>
            <w:pPr>
              <w:spacing w:after="0"/>
              <w:jc w:val="left"/>
            </w:pPr>
            <w:r>
              <w:rPr>
                <w:sz w:val="16"/>
              </w:rPr>
              <w:t>Event records naming member places: Ellis city (10 records), Hays city (5 records), Victoria city (5 records), Schoenchen city (1 record). Zone-level records (4)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7, 1997 to 2010</w:t>
            </w:r>
          </w:p>
        </w:tc>
        <w:tc>
          <w:tcPr>
            <w:tcW w:type="dxa" w:w="1793"/>
          </w:tcPr>
          <w:p>
            <w:pPr>
              <w:spacing w:after="0"/>
              <w:jc w:val="left"/>
            </w:pPr>
          </w:p>
        </w:tc>
        <w:tc>
          <w:tcPr>
            <w:tcW w:type="dxa" w:w="2091"/>
          </w:tcPr>
          <w:p>
            <w:pPr>
              <w:spacing w:after="0"/>
              <w:jc w:val="left"/>
            </w:pPr>
            <w:r>
              <w:rPr>
                <w:sz w:val="16"/>
              </w:rPr>
              <w:t>Lightning, 1999-11-22, damage not reported, 1 direct death, 1 direct injury</w:t>
            </w:r>
          </w:p>
        </w:tc>
        <w:tc>
          <w:tcPr>
            <w:tcW w:type="dxa" w:w="1652"/>
          </w:tcPr>
          <w:p>
            <w:pPr>
              <w:spacing w:after="0"/>
              <w:jc w:val="left"/>
            </w:pPr>
            <w:r>
              <w:rPr>
                <w:sz w:val="16"/>
              </w:rPr>
              <w:t>Lightning, 1997-06-24, $5,000 property; crops not reported (1997 dollars)</w:t>
            </w:r>
          </w:p>
        </w:tc>
        <w:tc>
          <w:tcPr>
            <w:tcW w:type="dxa" w:w="1564"/>
          </w:tcPr>
          <w:p>
            <w:pPr>
              <w:spacing w:after="0"/>
              <w:jc w:val="left"/>
            </w:pPr>
            <w:r>
              <w:rPr>
                <w:sz w:val="16"/>
              </w:rPr>
              <w:t>Event records naming member places: Hays city (2 records).</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35, 1996 to 2026 (35 zone-level)</w:t>
            </w:r>
          </w:p>
        </w:tc>
        <w:tc>
          <w:tcPr>
            <w:tcW w:type="dxa" w:w="1793"/>
          </w:tcPr>
          <w:p>
            <w:pPr>
              <w:spacing w:after="0"/>
              <w:jc w:val="left"/>
            </w:pPr>
            <w:r>
              <w:rPr>
                <w:sz w:val="16"/>
              </w:rPr>
              <w:t>43 kt (49 mph) to 73 kt (84 mph) (median 52 kt (60 mph)); 33 with a recorded value</w:t>
            </w:r>
          </w:p>
        </w:tc>
        <w:tc>
          <w:tcPr>
            <w:tcW w:type="dxa" w:w="2091"/>
          </w:tcPr>
          <w:p>
            <w:pPr>
              <w:spacing w:after="0"/>
              <w:jc w:val="left"/>
            </w:pPr>
            <w:r>
              <w:rPr>
                <w:sz w:val="16"/>
              </w:rPr>
              <w:t>73 kt (84 mph) measured gust, High Wind, 2021-12-15; NWS zone KSZ031 (ELLIS), zone-level: may include parts of neighboring counties</w:t>
            </w:r>
          </w:p>
        </w:tc>
        <w:tc>
          <w:tcPr>
            <w:tcW w:type="dxa" w:w="1652"/>
          </w:tcPr>
          <w:p>
            <w:pPr>
              <w:spacing w:after="0"/>
              <w:jc w:val="left"/>
            </w:pPr>
            <w:r>
              <w:rPr>
                <w:sz w:val="16"/>
              </w:rPr>
              <w:t>High Wind, 1998-03-31, $10,000 property; crops not reported, reported for the zone (1998 dollars)</w:t>
            </w: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306, 1955 to 2025</w:t>
            </w:r>
          </w:p>
        </w:tc>
        <w:tc>
          <w:tcPr>
            <w:tcW w:type="dxa" w:w="1793"/>
          </w:tcPr>
          <w:p>
            <w:pPr>
              <w:spacing w:after="0"/>
              <w:jc w:val="left"/>
            </w:pPr>
            <w:r>
              <w:rPr>
                <w:sz w:val="16"/>
              </w:rPr>
              <w:t>50 kt (58 mph) to 100 kt (115 mph) (median 59 kt (68 mph)); 286 with a recorded value</w:t>
            </w:r>
          </w:p>
        </w:tc>
        <w:tc>
          <w:tcPr>
            <w:tcW w:type="dxa" w:w="2091"/>
          </w:tcPr>
          <w:p>
            <w:pPr>
              <w:spacing w:after="0"/>
              <w:jc w:val="left"/>
            </w:pPr>
            <w:r>
              <w:rPr>
                <w:sz w:val="16"/>
              </w:rPr>
              <w:t>100 kt (115 mph), measurement type not recorded, Thunderstorm Wind, 1959-05-29</w:t>
            </w:r>
          </w:p>
        </w:tc>
        <w:tc>
          <w:tcPr>
            <w:tcW w:type="dxa" w:w="1652"/>
          </w:tcPr>
          <w:p>
            <w:pPr>
              <w:spacing w:after="0"/>
              <w:jc w:val="left"/>
            </w:pPr>
            <w:r>
              <w:rPr>
                <w:sz w:val="16"/>
              </w:rPr>
              <w:t>Thunderstorm Wind, 2010-08-23, $1,500,000 property; $0 crops (2010 dollars)</w:t>
            </w:r>
          </w:p>
        </w:tc>
        <w:tc>
          <w:tcPr>
            <w:tcW w:type="dxa" w:w="1564"/>
          </w:tcPr>
          <w:p>
            <w:pPr>
              <w:spacing w:after="0"/>
              <w:jc w:val="left"/>
            </w:pPr>
            <w:r>
              <w:rPr>
                <w:sz w:val="16"/>
              </w:rPr>
              <w:t>Event records naming member places: Hays city (87 records), Ellis city (47 records), Victoria city (24 records), Schoenchen city (11 records).</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64, 1951 to 2021</w:t>
            </w:r>
          </w:p>
        </w:tc>
        <w:tc>
          <w:tcPr>
            <w:tcW w:type="dxa" w:w="1793"/>
          </w:tcPr>
          <w:p>
            <w:pPr>
              <w:spacing w:after="0"/>
              <w:jc w:val="left"/>
            </w:pPr>
            <w:r>
              <w:rPr>
                <w:sz w:val="16"/>
              </w:rPr>
              <w:t>F/EF0 to F/EF3 (median F/EF1); 60 with a recorded value</w:t>
            </w:r>
          </w:p>
        </w:tc>
        <w:tc>
          <w:tcPr>
            <w:tcW w:type="dxa" w:w="2091"/>
          </w:tcPr>
          <w:p>
            <w:pPr>
              <w:spacing w:after="0"/>
              <w:jc w:val="left"/>
            </w:pPr>
            <w:r>
              <w:rPr>
                <w:sz w:val="16"/>
              </w:rPr>
              <w:t>F3 tornado, 1998-10-16, 23 mi within this county, 1,300 yd wide, $1,200,000 property; crops not reported (1998 dollars), 1 direct injury</w:t>
            </w:r>
          </w:p>
        </w:tc>
        <w:tc>
          <w:tcPr>
            <w:tcW w:type="dxa" w:w="1652"/>
          </w:tcPr>
          <w:p>
            <w:pPr>
              <w:spacing w:after="0"/>
              <w:jc w:val="left"/>
            </w:pPr>
            <w:r>
              <w:rPr>
                <w:sz w:val="16"/>
              </w:rPr>
              <w:t>Tornado, 1990-04-25, $2,500,000 property; crops not recorded (1990 dollars)</w:t>
            </w:r>
          </w:p>
        </w:tc>
        <w:tc>
          <w:tcPr>
            <w:tcW w:type="dxa" w:w="1564"/>
          </w:tcPr>
          <w:p>
            <w:pPr>
              <w:spacing w:after="0"/>
              <w:jc w:val="left"/>
            </w:pPr>
            <w:r>
              <w:rPr>
                <w:sz w:val="16"/>
              </w:rPr>
              <w:t>Event records naming member places: Ellis city (13 records), Hays city (4 records), Schoenchen city (2 records), Victoria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93"/>
          </w:tcPr>
          <w:p>
            <w:pPr>
              <w:spacing w:after="0"/>
              <w:jc w:val="left"/>
            </w:pPr>
          </w:p>
        </w:tc>
        <w:tc>
          <w:tcPr>
            <w:tcW w:type="dxa" w:w="2091"/>
          </w:tcPr>
          <w:p>
            <w:pPr>
              <w:spacing w:after="0"/>
              <w:jc w:val="left"/>
            </w:pPr>
          </w:p>
        </w:tc>
        <w:tc>
          <w:tcPr>
            <w:tcW w:type="dxa" w:w="1652"/>
          </w:tcPr>
          <w:p>
            <w:pPr>
              <w:spacing w:after="0"/>
              <w:jc w:val="left"/>
            </w:pPr>
          </w:p>
        </w:tc>
        <w:tc>
          <w:tcPr>
            <w:tcW w:type="dxa" w:w="156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2, 2021 to 2025 (2 zone-level)</w:t>
            </w:r>
          </w:p>
        </w:tc>
        <w:tc>
          <w:tcPr>
            <w:tcW w:type="dxa" w:w="1793"/>
          </w:tcPr>
          <w:p>
            <w:pPr>
              <w:spacing w:after="0"/>
              <w:jc w:val="left"/>
            </w:pPr>
          </w:p>
        </w:tc>
        <w:tc>
          <w:tcPr>
            <w:tcW w:type="dxa" w:w="2091"/>
          </w:tcPr>
          <w:p>
            <w:pPr>
              <w:spacing w:after="0"/>
              <w:jc w:val="left"/>
            </w:pPr>
            <w:r>
              <w:rPr>
                <w:sz w:val="16"/>
              </w:rPr>
              <w:t>No damage reported in 2 records.</w:t>
            </w:r>
          </w:p>
        </w:tc>
        <w:tc>
          <w:tcPr>
            <w:tcW w:type="dxa" w:w="1652"/>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72, 1996 to 2026 (72 zone-level)</w:t>
            </w:r>
          </w:p>
        </w:tc>
        <w:tc>
          <w:tcPr>
            <w:tcW w:type="dxa" w:w="1793"/>
          </w:tcPr>
          <w:p>
            <w:pPr>
              <w:spacing w:after="0"/>
              <w:jc w:val="left"/>
            </w:pPr>
          </w:p>
        </w:tc>
        <w:tc>
          <w:tcPr>
            <w:tcW w:type="dxa" w:w="2091"/>
          </w:tcPr>
          <w:p>
            <w:pPr>
              <w:spacing w:after="0"/>
              <w:jc w:val="left"/>
            </w:pPr>
            <w:r>
              <w:rPr>
                <w:sz w:val="16"/>
              </w:rPr>
              <w:t>No damage reported in 72 records.</w:t>
            </w:r>
          </w:p>
        </w:tc>
        <w:tc>
          <w:tcPr>
            <w:tcW w:type="dxa" w:w="1652"/>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658"/>
        <w:gridCol w:w="2426"/>
        <w:gridCol w:w="1517"/>
        <w:gridCol w:w="783"/>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658"/>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2025-05-21</w:t>
            </w:r>
          </w:p>
        </w:tc>
        <w:tc>
          <w:tcPr>
            <w:tcW w:type="dxa" w:w="1100"/>
          </w:tcPr>
          <w:p>
            <w:pPr>
              <w:spacing w:after="0"/>
              <w:jc w:val="left"/>
            </w:pPr>
            <w:r>
              <w:rPr>
                <w:sz w:val="16"/>
              </w:rPr>
              <w:t>2025-03-14</w:t>
            </w:r>
          </w:p>
        </w:tc>
        <w:tc>
          <w:tcPr>
            <w:tcW w:type="dxa" w:w="1100"/>
          </w:tcPr>
          <w:p>
            <w:pPr>
              <w:spacing w:after="0"/>
              <w:jc w:val="left"/>
            </w:pPr>
            <w:r>
              <w:rPr>
                <w:sz w:val="16"/>
              </w:rPr>
              <w:t>DR-4869-KS</w:t>
            </w:r>
          </w:p>
        </w:tc>
        <w:tc>
          <w:tcPr>
            <w:tcW w:type="dxa" w:w="1479"/>
          </w:tcPr>
          <w:p>
            <w:pPr>
              <w:spacing w:after="0"/>
              <w:jc w:val="left"/>
            </w:pPr>
            <w:r>
              <w:rPr>
                <w:sz w:val="16"/>
              </w:rPr>
              <w:t>Major disaster</w:t>
            </w:r>
          </w:p>
        </w:tc>
        <w:tc>
          <w:tcPr>
            <w:tcW w:type="dxa" w:w="3658"/>
          </w:tcPr>
          <w:p>
            <w:pPr>
              <w:spacing w:after="0"/>
              <w:jc w:val="left"/>
            </w:pPr>
            <w:r>
              <w:rPr>
                <w:sz w:val="16"/>
              </w:rPr>
              <w:t>SEVERE WINTER STORM, STRAIGHT-LINE WINDS, FLOODING, AND WILDFIRES</w:t>
            </w:r>
          </w:p>
        </w:tc>
        <w:tc>
          <w:tcPr>
            <w:tcW w:type="dxa" w:w="2426"/>
          </w:tcPr>
          <w:p>
            <w:pPr>
              <w:spacing w:after="0"/>
              <w:jc w:val="left"/>
            </w:pPr>
            <w:r>
              <w:rPr>
                <w:sz w:val="16"/>
              </w:rPr>
              <w:t>Inland Flooding; Strong Wind; Tornado; Wildfire; Winter Weather</w:t>
            </w:r>
          </w:p>
        </w:tc>
        <w:tc>
          <w:tcPr>
            <w:tcW w:type="dxa" w:w="1517"/>
          </w:tcPr>
          <w:p>
            <w:pPr>
              <w:spacing w:after="0"/>
              <w:jc w:val="right"/>
            </w:pPr>
            <w:r>
              <w:rPr>
                <w:sz w:val="16"/>
              </w:rPr>
              <w:t>$14,467.38</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2022-05-25</w:t>
            </w:r>
          </w:p>
        </w:tc>
        <w:tc>
          <w:tcPr>
            <w:tcW w:type="dxa" w:w="1100"/>
          </w:tcPr>
          <w:p>
            <w:pPr>
              <w:spacing w:after="0"/>
              <w:jc w:val="left"/>
            </w:pPr>
            <w:r>
              <w:rPr>
                <w:sz w:val="16"/>
              </w:rPr>
              <w:t>2022-03-17</w:t>
            </w:r>
          </w:p>
        </w:tc>
        <w:tc>
          <w:tcPr>
            <w:tcW w:type="dxa" w:w="1100"/>
          </w:tcPr>
          <w:p>
            <w:pPr>
              <w:spacing w:after="0"/>
              <w:jc w:val="left"/>
            </w:pPr>
            <w:r>
              <w:rPr>
                <w:sz w:val="16"/>
              </w:rPr>
              <w:t>DR-4654-KS</w:t>
            </w:r>
          </w:p>
        </w:tc>
        <w:tc>
          <w:tcPr>
            <w:tcW w:type="dxa" w:w="1479"/>
          </w:tcPr>
          <w:p>
            <w:pPr>
              <w:spacing w:after="0"/>
              <w:jc w:val="left"/>
            </w:pPr>
            <w:r>
              <w:rPr>
                <w:sz w:val="16"/>
              </w:rPr>
              <w:t>Major disaster</w:t>
            </w:r>
          </w:p>
        </w:tc>
        <w:tc>
          <w:tcPr>
            <w:tcW w:type="dxa" w:w="3658"/>
          </w:tcPr>
          <w:p>
            <w:pPr>
              <w:spacing w:after="0"/>
              <w:jc w:val="left"/>
            </w:pPr>
            <w:r>
              <w:rPr>
                <w:sz w:val="16"/>
              </w:rPr>
              <w:t>SEVERE WINTER STORMS AND STRAIGHT-LINE WINDS</w:t>
            </w:r>
          </w:p>
        </w:tc>
        <w:tc>
          <w:tcPr>
            <w:tcW w:type="dxa" w:w="2426"/>
          </w:tcPr>
          <w:p>
            <w:pPr>
              <w:spacing w:after="0"/>
              <w:jc w:val="left"/>
            </w:pPr>
            <w:r>
              <w:rPr>
                <w:sz w:val="16"/>
              </w:rPr>
              <w:t>Winter Weather (primary); also designated: Strong Wind</w:t>
            </w:r>
          </w:p>
        </w:tc>
        <w:tc>
          <w:tcPr>
            <w:tcW w:type="dxa" w:w="1517"/>
          </w:tcPr>
          <w:p>
            <w:pPr>
              <w:spacing w:after="0"/>
              <w:jc w:val="right"/>
            </w:pPr>
            <w:r>
              <w:rPr>
                <w:sz w:val="16"/>
              </w:rPr>
              <w:t>$16,072,855.69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2022-02-17</w:t>
            </w:r>
          </w:p>
        </w:tc>
        <w:tc>
          <w:tcPr>
            <w:tcW w:type="dxa" w:w="1100"/>
          </w:tcPr>
          <w:p>
            <w:pPr>
              <w:spacing w:after="0"/>
              <w:jc w:val="left"/>
            </w:pPr>
            <w:r>
              <w:rPr>
                <w:sz w:val="16"/>
              </w:rPr>
              <w:t>2021-12-15</w:t>
            </w:r>
          </w:p>
        </w:tc>
        <w:tc>
          <w:tcPr>
            <w:tcW w:type="dxa" w:w="1100"/>
          </w:tcPr>
          <w:p>
            <w:pPr>
              <w:spacing w:after="0"/>
              <w:jc w:val="left"/>
            </w:pPr>
            <w:r>
              <w:rPr>
                <w:sz w:val="16"/>
              </w:rPr>
              <w:t>DR-4640-KS</w:t>
            </w:r>
          </w:p>
        </w:tc>
        <w:tc>
          <w:tcPr>
            <w:tcW w:type="dxa" w:w="1479"/>
          </w:tcPr>
          <w:p>
            <w:pPr>
              <w:spacing w:after="0"/>
              <w:jc w:val="left"/>
            </w:pPr>
            <w:r>
              <w:rPr>
                <w:sz w:val="16"/>
              </w:rPr>
              <w:t>Major disaster</w:t>
            </w:r>
          </w:p>
        </w:tc>
        <w:tc>
          <w:tcPr>
            <w:tcW w:type="dxa" w:w="3658"/>
          </w:tcPr>
          <w:p>
            <w:pPr>
              <w:spacing w:after="0"/>
              <w:jc w:val="left"/>
            </w:pPr>
            <w:r>
              <w:rPr>
                <w:sz w:val="16"/>
              </w:rPr>
              <w:t>SEVERE STORMS AND STRAIGHT LINE WINDS</w:t>
            </w:r>
          </w:p>
        </w:tc>
        <w:tc>
          <w:tcPr>
            <w:tcW w:type="dxa" w:w="2426"/>
          </w:tcPr>
          <w:p>
            <w:pPr>
              <w:spacing w:after="0"/>
              <w:jc w:val="left"/>
            </w:pPr>
            <w:r>
              <w:rPr>
                <w:sz w:val="16"/>
              </w:rPr>
              <w:t>Strong Wind</w:t>
            </w:r>
          </w:p>
        </w:tc>
        <w:tc>
          <w:tcPr>
            <w:tcW w:type="dxa" w:w="1517"/>
          </w:tcPr>
          <w:p>
            <w:pPr>
              <w:spacing w:after="0"/>
              <w:jc w:val="right"/>
            </w:pPr>
            <w:r>
              <w:rPr>
                <w:sz w:val="16"/>
              </w:rPr>
              <w:t>$7,853,617.46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2020-03-29</w:t>
            </w:r>
          </w:p>
        </w:tc>
        <w:tc>
          <w:tcPr>
            <w:tcW w:type="dxa" w:w="1100"/>
          </w:tcPr>
          <w:p>
            <w:pPr>
              <w:spacing w:after="0"/>
              <w:jc w:val="left"/>
            </w:pPr>
            <w:r>
              <w:rPr>
                <w:sz w:val="16"/>
              </w:rPr>
              <w:t>2020-01-20</w:t>
            </w:r>
          </w:p>
        </w:tc>
        <w:tc>
          <w:tcPr>
            <w:tcW w:type="dxa" w:w="1100"/>
          </w:tcPr>
          <w:p>
            <w:pPr>
              <w:spacing w:after="0"/>
              <w:jc w:val="left"/>
            </w:pPr>
            <w:r>
              <w:rPr>
                <w:sz w:val="16"/>
              </w:rPr>
              <w:t>DR-4504-KS</w:t>
            </w:r>
          </w:p>
        </w:tc>
        <w:tc>
          <w:tcPr>
            <w:tcW w:type="dxa" w:w="1479"/>
          </w:tcPr>
          <w:p>
            <w:pPr>
              <w:spacing w:after="0"/>
              <w:jc w:val="left"/>
            </w:pPr>
            <w:r>
              <w:rPr>
                <w:sz w:val="16"/>
              </w:rPr>
              <w:t>Major disaster</w:t>
            </w:r>
          </w:p>
        </w:tc>
        <w:tc>
          <w:tcPr>
            <w:tcW w:type="dxa" w:w="3658"/>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$57,020.29</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EM-3481-KS</w:t>
            </w:r>
          </w:p>
        </w:tc>
        <w:tc>
          <w:tcPr>
            <w:tcW w:type="dxa" w:w="1479"/>
          </w:tcPr>
          <w:p>
            <w:pPr>
              <w:spacing w:after="0"/>
              <w:jc w:val="left"/>
            </w:pPr>
            <w:r>
              <w:rPr>
                <w:sz w:val="16"/>
              </w:rPr>
              <w:t>Emergency</w:t>
            </w:r>
          </w:p>
        </w:tc>
        <w:tc>
          <w:tcPr>
            <w:tcW w:type="dxa" w:w="3658"/>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DR-4504</w:t>
            </w:r>
          </w:p>
        </w:tc>
      </w:tr>
      <w:tr>
        <w:trPr>
          <w:cantSplit/>
        </w:trPr>
        <w:tc>
          <w:tcPr>
            <w:tcW w:type="dxa" w:w="1100"/>
          </w:tcPr>
          <w:p>
            <w:pPr>
              <w:spacing w:after="0"/>
              <w:jc w:val="left"/>
            </w:pPr>
            <w:r>
              <w:rPr>
                <w:sz w:val="16"/>
              </w:rPr>
              <w:t>2016-10-20</w:t>
            </w:r>
          </w:p>
        </w:tc>
        <w:tc>
          <w:tcPr>
            <w:tcW w:type="dxa" w:w="1100"/>
          </w:tcPr>
          <w:p>
            <w:pPr>
              <w:spacing w:after="0"/>
              <w:jc w:val="left"/>
            </w:pPr>
            <w:r>
              <w:rPr>
                <w:sz w:val="16"/>
              </w:rPr>
              <w:t>2016-09-02</w:t>
            </w:r>
          </w:p>
        </w:tc>
        <w:tc>
          <w:tcPr>
            <w:tcW w:type="dxa" w:w="1100"/>
          </w:tcPr>
          <w:p>
            <w:pPr>
              <w:spacing w:after="0"/>
              <w:jc w:val="left"/>
            </w:pPr>
            <w:r>
              <w:rPr>
                <w:sz w:val="16"/>
              </w:rPr>
              <w:t>DR-4287-KS</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$399,001.95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2013-04-26</w:t>
            </w:r>
          </w:p>
        </w:tc>
        <w:tc>
          <w:tcPr>
            <w:tcW w:type="dxa" w:w="1100"/>
          </w:tcPr>
          <w:p>
            <w:pPr>
              <w:spacing w:after="0"/>
              <w:jc w:val="left"/>
            </w:pPr>
            <w:r>
              <w:rPr>
                <w:sz w:val="16"/>
              </w:rPr>
              <w:t>2013-02-20</w:t>
            </w:r>
          </w:p>
        </w:tc>
        <w:tc>
          <w:tcPr>
            <w:tcW w:type="dxa" w:w="1100"/>
          </w:tcPr>
          <w:p>
            <w:pPr>
              <w:spacing w:after="0"/>
              <w:jc w:val="left"/>
            </w:pPr>
            <w:r>
              <w:rPr>
                <w:sz w:val="16"/>
              </w:rPr>
              <w:t>DR-4112-KS</w:t>
            </w:r>
          </w:p>
        </w:tc>
        <w:tc>
          <w:tcPr>
            <w:tcW w:type="dxa" w:w="1479"/>
          </w:tcPr>
          <w:p>
            <w:pPr>
              <w:spacing w:after="0"/>
              <w:jc w:val="left"/>
            </w:pPr>
            <w:r>
              <w:rPr>
                <w:sz w:val="16"/>
              </w:rPr>
              <w:t>Major disaster</w:t>
            </w:r>
          </w:p>
        </w:tc>
        <w:tc>
          <w:tcPr>
            <w:tcW w:type="dxa" w:w="3658"/>
          </w:tcPr>
          <w:p>
            <w:pPr>
              <w:spacing w:after="0"/>
              <w:jc w:val="left"/>
            </w:pPr>
            <w:r>
              <w:rPr>
                <w:sz w:val="16"/>
              </w:rPr>
              <w:t>SNOWSTORM</w:t>
            </w:r>
          </w:p>
        </w:tc>
        <w:tc>
          <w:tcPr>
            <w:tcW w:type="dxa" w:w="2426"/>
          </w:tcPr>
          <w:p>
            <w:pPr>
              <w:spacing w:after="0"/>
              <w:jc w:val="left"/>
            </w:pPr>
            <w:r>
              <w:rPr>
                <w:sz w:val="16"/>
              </w:rPr>
              <w:t>Winter Weather</w:t>
            </w:r>
          </w:p>
        </w:tc>
        <w:tc>
          <w:tcPr>
            <w:tcW w:type="dxa" w:w="1517"/>
          </w:tcPr>
          <w:p>
            <w:pPr>
              <w:spacing w:after="0"/>
              <w:jc w:val="right"/>
            </w:pPr>
            <w:r>
              <w:rPr>
                <w:sz w:val="16"/>
              </w:rPr>
              <w:t>$106,940.19</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2010-08-10</w:t>
            </w:r>
          </w:p>
        </w:tc>
        <w:tc>
          <w:tcPr>
            <w:tcW w:type="dxa" w:w="1100"/>
          </w:tcPr>
          <w:p>
            <w:pPr>
              <w:spacing w:after="0"/>
              <w:jc w:val="left"/>
            </w:pPr>
            <w:r>
              <w:rPr>
                <w:sz w:val="16"/>
              </w:rPr>
              <w:t>2010-06-07</w:t>
            </w:r>
          </w:p>
        </w:tc>
        <w:tc>
          <w:tcPr>
            <w:tcW w:type="dxa" w:w="1100"/>
          </w:tcPr>
          <w:p>
            <w:pPr>
              <w:spacing w:after="0"/>
              <w:jc w:val="left"/>
            </w:pPr>
            <w:r>
              <w:rPr>
                <w:sz w:val="16"/>
              </w:rPr>
              <w:t>DR-1932-KS</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$38,494.05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2008-07-09</w:t>
            </w:r>
          </w:p>
        </w:tc>
        <w:tc>
          <w:tcPr>
            <w:tcW w:type="dxa" w:w="1100"/>
          </w:tcPr>
          <w:p>
            <w:pPr>
              <w:spacing w:after="0"/>
              <w:jc w:val="left"/>
            </w:pPr>
            <w:r>
              <w:rPr>
                <w:sz w:val="16"/>
              </w:rPr>
              <w:t>2008-05-22</w:t>
            </w:r>
          </w:p>
        </w:tc>
        <w:tc>
          <w:tcPr>
            <w:tcW w:type="dxa" w:w="1100"/>
          </w:tcPr>
          <w:p>
            <w:pPr>
              <w:spacing w:after="0"/>
              <w:jc w:val="left"/>
            </w:pPr>
            <w:r>
              <w:rPr>
                <w:sz w:val="16"/>
              </w:rPr>
              <w:t>DR-1776-KS</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$1,966,925.23</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2008-02-01</w:t>
            </w:r>
          </w:p>
        </w:tc>
        <w:tc>
          <w:tcPr>
            <w:tcW w:type="dxa" w:w="1100"/>
          </w:tcPr>
          <w:p>
            <w:pPr>
              <w:spacing w:after="0"/>
              <w:jc w:val="left"/>
            </w:pPr>
            <w:r>
              <w:rPr>
                <w:sz w:val="16"/>
              </w:rPr>
              <w:t>2007-12-06</w:t>
            </w:r>
          </w:p>
        </w:tc>
        <w:tc>
          <w:tcPr>
            <w:tcW w:type="dxa" w:w="1100"/>
          </w:tcPr>
          <w:p>
            <w:pPr>
              <w:spacing w:after="0"/>
              <w:jc w:val="left"/>
            </w:pPr>
            <w:r>
              <w:rPr>
                <w:sz w:val="16"/>
              </w:rPr>
              <w:t>DR-1741-KS</w:t>
            </w:r>
          </w:p>
        </w:tc>
        <w:tc>
          <w:tcPr>
            <w:tcW w:type="dxa" w:w="1479"/>
          </w:tcPr>
          <w:p>
            <w:pPr>
              <w:spacing w:after="0"/>
              <w:jc w:val="left"/>
            </w:pPr>
            <w:r>
              <w:rPr>
                <w:sz w:val="16"/>
              </w:rPr>
              <w:t>Major disaster</w:t>
            </w:r>
          </w:p>
        </w:tc>
        <w:tc>
          <w:tcPr>
            <w:tcW w:type="dxa" w:w="3658"/>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$24,281,522.63</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2007-12-12</w:t>
            </w:r>
          </w:p>
        </w:tc>
        <w:tc>
          <w:tcPr>
            <w:tcW w:type="dxa" w:w="1100"/>
          </w:tcPr>
          <w:p>
            <w:pPr>
              <w:spacing w:after="0"/>
              <w:jc w:val="left"/>
            </w:pPr>
            <w:r>
              <w:rPr>
                <w:sz w:val="16"/>
              </w:rPr>
              <w:t>2007-12-06</w:t>
            </w:r>
          </w:p>
        </w:tc>
        <w:tc>
          <w:tcPr>
            <w:tcW w:type="dxa" w:w="1100"/>
          </w:tcPr>
          <w:p>
            <w:pPr>
              <w:spacing w:after="0"/>
              <w:jc w:val="left"/>
            </w:pPr>
            <w:r>
              <w:rPr>
                <w:sz w:val="16"/>
              </w:rPr>
              <w:t>EM-3282-KS</w:t>
            </w:r>
          </w:p>
        </w:tc>
        <w:tc>
          <w:tcPr>
            <w:tcW w:type="dxa" w:w="1479"/>
          </w:tcPr>
          <w:p>
            <w:pPr>
              <w:spacing w:after="0"/>
              <w:jc w:val="left"/>
            </w:pPr>
            <w:r>
              <w:rPr>
                <w:sz w:val="16"/>
              </w:rPr>
              <w:t>Emergency</w:t>
            </w:r>
          </w:p>
        </w:tc>
        <w:tc>
          <w:tcPr>
            <w:tcW w:type="dxa" w:w="3658"/>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DR-1741</w:t>
            </w:r>
          </w:p>
        </w:tc>
      </w:tr>
      <w:tr>
        <w:trPr>
          <w:cantSplit/>
        </w:trPr>
        <w:tc>
          <w:tcPr>
            <w:tcW w:type="dxa" w:w="1100"/>
          </w:tcPr>
          <w:p>
            <w:pPr>
              <w:spacing w:after="0"/>
              <w:jc w:val="left"/>
            </w:pPr>
            <w:r>
              <w:rPr>
                <w:sz w:val="16"/>
              </w:rPr>
              <w:t>2007-01-07</w:t>
            </w:r>
          </w:p>
        </w:tc>
        <w:tc>
          <w:tcPr>
            <w:tcW w:type="dxa" w:w="1100"/>
          </w:tcPr>
          <w:p>
            <w:pPr>
              <w:spacing w:after="0"/>
              <w:jc w:val="left"/>
            </w:pPr>
            <w:r>
              <w:rPr>
                <w:sz w:val="16"/>
              </w:rPr>
              <w:t>2006-12-28</w:t>
            </w:r>
          </w:p>
        </w:tc>
        <w:tc>
          <w:tcPr>
            <w:tcW w:type="dxa" w:w="1100"/>
          </w:tcPr>
          <w:p>
            <w:pPr>
              <w:spacing w:after="0"/>
              <w:jc w:val="left"/>
            </w:pPr>
            <w:r>
              <w:rPr>
                <w:sz w:val="16"/>
              </w:rPr>
              <w:t>DR-1675-KS</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$73,028,278.28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2005-09-01</w:t>
            </w:r>
          </w:p>
        </w:tc>
        <w:tc>
          <w:tcPr>
            <w:tcW w:type="dxa" w:w="1100"/>
          </w:tcPr>
          <w:p>
            <w:pPr>
              <w:spacing w:after="0"/>
              <w:jc w:val="left"/>
            </w:pPr>
            <w:r>
              <w:rPr>
                <w:sz w:val="16"/>
              </w:rPr>
              <w:t>EM-3236-KS</w:t>
            </w:r>
          </w:p>
        </w:tc>
        <w:tc>
          <w:tcPr>
            <w:tcW w:type="dxa" w:w="1479"/>
          </w:tcPr>
          <w:p>
            <w:pPr>
              <w:spacing w:after="0"/>
              <w:jc w:val="left"/>
            </w:pPr>
            <w:r>
              <w:rPr>
                <w:sz w:val="16"/>
              </w:rPr>
              <w:t>Emergency</w:t>
            </w:r>
          </w:p>
        </w:tc>
        <w:tc>
          <w:tcPr>
            <w:tcW w:type="dxa" w:w="3658"/>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2004-08-03</w:t>
            </w:r>
          </w:p>
        </w:tc>
        <w:tc>
          <w:tcPr>
            <w:tcW w:type="dxa" w:w="1100"/>
          </w:tcPr>
          <w:p>
            <w:pPr>
              <w:spacing w:after="0"/>
              <w:jc w:val="left"/>
            </w:pPr>
            <w:r>
              <w:rPr>
                <w:sz w:val="16"/>
              </w:rPr>
              <w:t>2004-06-12</w:t>
            </w:r>
          </w:p>
        </w:tc>
        <w:tc>
          <w:tcPr>
            <w:tcW w:type="dxa" w:w="1100"/>
          </w:tcPr>
          <w:p>
            <w:pPr>
              <w:spacing w:after="0"/>
              <w:jc w:val="left"/>
            </w:pPr>
            <w:r>
              <w:rPr>
                <w:sz w:val="16"/>
              </w:rPr>
              <w:t>DR-1535-KS</w:t>
            </w:r>
          </w:p>
        </w:tc>
        <w:tc>
          <w:tcPr>
            <w:tcW w:type="dxa" w:w="1479"/>
          </w:tcPr>
          <w:p>
            <w:pPr>
              <w:spacing w:after="0"/>
              <w:jc w:val="left"/>
            </w:pPr>
            <w:r>
              <w:rPr>
                <w:sz w:val="16"/>
              </w:rPr>
              <w:t>Major disaster</w:t>
            </w:r>
          </w:p>
        </w:tc>
        <w:tc>
          <w:tcPr>
            <w:tcW w:type="dxa" w:w="3658"/>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$1,106,339.88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1993-07-22</w:t>
            </w:r>
          </w:p>
        </w:tc>
        <w:tc>
          <w:tcPr>
            <w:tcW w:type="dxa" w:w="1100"/>
          </w:tcPr>
          <w:p>
            <w:pPr>
              <w:spacing w:after="0"/>
              <w:jc w:val="left"/>
            </w:pPr>
            <w:r>
              <w:rPr>
                <w:sz w:val="16"/>
              </w:rPr>
              <w:t>1993-06-28</w:t>
            </w:r>
          </w:p>
        </w:tc>
        <w:tc>
          <w:tcPr>
            <w:tcW w:type="dxa" w:w="1100"/>
          </w:tcPr>
          <w:p>
            <w:pPr>
              <w:spacing w:after="0"/>
              <w:jc w:val="left"/>
            </w:pPr>
            <w:r>
              <w:rPr>
                <w:sz w:val="16"/>
              </w:rPr>
              <w:t>DR-1000-KS</w:t>
            </w:r>
          </w:p>
        </w:tc>
        <w:tc>
          <w:tcPr>
            <w:tcW w:type="dxa" w:w="1479"/>
          </w:tcPr>
          <w:p>
            <w:pPr>
              <w:spacing w:after="0"/>
              <w:jc w:val="left"/>
            </w:pPr>
            <w:r>
              <w:rPr>
                <w:sz w:val="16"/>
              </w:rPr>
              <w:t>Major disaster</w:t>
            </w:r>
          </w:p>
        </w:tc>
        <w:tc>
          <w:tcPr>
            <w:tcW w:type="dxa" w:w="3658"/>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$9,301.99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20 rows, $39,746,919.21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0 rows, $39,746,919.21"/>
        <w:tblDescription w:val="Hazard Plain table b1d_pa_other"/>
      </w:tblPr>
      <w:tblGrid>
        <w:gridCol w:w="1196"/>
        <w:gridCol w:w="1196"/>
        <w:gridCol w:w="6241"/>
        <w:gridCol w:w="3873"/>
        <w:gridCol w:w="1607"/>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3873"/>
            <w:shd w:val="clear" w:color="auto" w:fill="E8E8E8"/>
          </w:tcPr>
          <w:p>
            <w:pPr>
              <w:spacing w:after="0"/>
              <w:jc w:val="left"/>
            </w:pPr>
            <w:r>
              <w:rPr>
                <w:b/>
                <w:sz w:val="16"/>
              </w:rPr>
              <w:t>Applicant</w:t>
            </w:r>
          </w:p>
        </w:tc>
        <w:tc>
          <w:tcPr>
            <w:tcW w:type="dxa" w:w="160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DR-4883-KS</w:t>
            </w:r>
          </w:p>
        </w:tc>
        <w:tc>
          <w:tcPr>
            <w:tcW w:type="dxa" w:w="1196"/>
          </w:tcPr>
          <w:p>
            <w:pPr>
              <w:spacing w:after="0"/>
              <w:jc w:val="left"/>
            </w:pPr>
            <w:r>
              <w:rPr>
                <w:sz w:val="16"/>
              </w:rPr>
              <w:t>2025-07-22</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$143,768.31</w:t>
            </w:r>
          </w:p>
        </w:tc>
      </w:tr>
      <w:tr>
        <w:trPr>
          <w:cantSplit/>
        </w:trPr>
        <w:tc>
          <w:tcPr>
            <w:tcW w:type="dxa" w:w="1196"/>
          </w:tcPr>
          <w:p>
            <w:pPr>
              <w:spacing w:after="0"/>
              <w:jc w:val="left"/>
            </w:pPr>
            <w:r>
              <w:rPr>
                <w:sz w:val="16"/>
              </w:rPr>
              <w:t>DR-4824-KS</w:t>
            </w:r>
          </w:p>
        </w:tc>
        <w:tc>
          <w:tcPr>
            <w:tcW w:type="dxa" w:w="1196"/>
          </w:tcPr>
          <w:p>
            <w:pPr>
              <w:spacing w:after="0"/>
              <w:jc w:val="left"/>
            </w:pPr>
            <w:r>
              <w:rPr>
                <w:sz w:val="16"/>
              </w:rPr>
              <w:t>2024-09-24</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$767,288.64</w:t>
            </w:r>
          </w:p>
        </w:tc>
      </w:tr>
      <w:tr>
        <w:trPr>
          <w:cantSplit/>
        </w:trPr>
        <w:tc>
          <w:tcPr>
            <w:tcW w:type="dxa" w:w="1196"/>
          </w:tcPr>
          <w:p>
            <w:pPr>
              <w:spacing w:after="0"/>
              <w:jc w:val="left"/>
            </w:pPr>
            <w:r>
              <w:rPr>
                <w:sz w:val="16"/>
              </w:rPr>
              <w:t>DR-4824-KS</w:t>
            </w:r>
          </w:p>
        </w:tc>
        <w:tc>
          <w:tcPr>
            <w:tcW w:type="dxa" w:w="1196"/>
          </w:tcPr>
          <w:p>
            <w:pPr>
              <w:spacing w:after="0"/>
              <w:jc w:val="left"/>
            </w:pPr>
            <w:r>
              <w:rPr>
                <w:sz w:val="16"/>
              </w:rPr>
              <w:t>2024-09-24</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$1,070,363.13</w:t>
            </w:r>
          </w:p>
        </w:tc>
      </w:tr>
      <w:tr>
        <w:trPr>
          <w:cantSplit/>
        </w:trPr>
        <w:tc>
          <w:tcPr>
            <w:tcW w:type="dxa" w:w="1196"/>
          </w:tcPr>
          <w:p>
            <w:pPr>
              <w:spacing w:after="0"/>
              <w:jc w:val="left"/>
            </w:pPr>
            <w:r>
              <w:rPr>
                <w:sz w:val="16"/>
              </w:rPr>
              <w:t>DR-4811-KS</w:t>
            </w:r>
          </w:p>
        </w:tc>
        <w:tc>
          <w:tcPr>
            <w:tcW w:type="dxa" w:w="1196"/>
          </w:tcPr>
          <w:p>
            <w:pPr>
              <w:spacing w:after="0"/>
              <w:jc w:val="left"/>
            </w:pPr>
            <w:r>
              <w:rPr>
                <w:sz w:val="16"/>
              </w:rPr>
              <w:t>2024-08-20</w:t>
            </w:r>
          </w:p>
        </w:tc>
        <w:tc>
          <w:tcPr>
            <w:tcW w:type="dxa" w:w="6241"/>
          </w:tcPr>
          <w:p>
            <w:pPr>
              <w:spacing w:after="0"/>
              <w:jc w:val="left"/>
            </w:pPr>
            <w:r>
              <w:rPr>
                <w:sz w:val="16"/>
              </w:rPr>
              <w:t>SEVERE STORM, STRAIGHT-LINE WINDS,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$6,713,430.88</w:t>
            </w:r>
          </w:p>
        </w:tc>
      </w:tr>
      <w:tr>
        <w:trPr>
          <w:cantSplit/>
        </w:trPr>
        <w:tc>
          <w:tcPr>
            <w:tcW w:type="dxa" w:w="1196"/>
          </w:tcPr>
          <w:p>
            <w:pPr>
              <w:spacing w:after="0"/>
              <w:jc w:val="left"/>
            </w:pPr>
            <w:r>
              <w:rPr>
                <w:sz w:val="16"/>
              </w:rPr>
              <w:t>DR-4774-KS</w:t>
            </w:r>
          </w:p>
        </w:tc>
        <w:tc>
          <w:tcPr>
            <w:tcW w:type="dxa" w:w="1196"/>
          </w:tcPr>
          <w:p>
            <w:pPr>
              <w:spacing w:after="0"/>
              <w:jc w:val="left"/>
            </w:pPr>
            <w:r>
              <w:rPr>
                <w:sz w:val="16"/>
              </w:rPr>
              <w:t>2024-04-28</w:t>
            </w:r>
          </w:p>
        </w:tc>
        <w:tc>
          <w:tcPr>
            <w:tcW w:type="dxa" w:w="6241"/>
          </w:tcPr>
          <w:p>
            <w:pPr>
              <w:spacing w:after="0"/>
              <w:jc w:val="left"/>
            </w:pPr>
            <w:r>
              <w:rPr>
                <w:sz w:val="16"/>
              </w:rPr>
              <w:t>SEVERE WINTER STORM</w:t>
            </w:r>
          </w:p>
        </w:tc>
        <w:tc>
          <w:tcPr>
            <w:tcW w:type="dxa" w:w="3873"/>
          </w:tcPr>
          <w:p>
            <w:pPr>
              <w:spacing w:after="0"/>
              <w:jc w:val="left"/>
            </w:pPr>
            <w:r>
              <w:rPr>
                <w:sz w:val="16"/>
              </w:rPr>
              <w:t>Midwest Energy Inc.</w:t>
            </w:r>
          </w:p>
        </w:tc>
        <w:tc>
          <w:tcPr>
            <w:tcW w:type="dxa" w:w="1607"/>
          </w:tcPr>
          <w:p>
            <w:pPr>
              <w:spacing w:after="0"/>
              <w:jc w:val="right"/>
            </w:pPr>
            <w:r>
              <w:rPr>
                <w:sz w:val="16"/>
              </w:rPr>
              <w:t>$1,035,149.62</w:t>
            </w:r>
          </w:p>
        </w:tc>
      </w:tr>
      <w:tr>
        <w:trPr>
          <w:cantSplit/>
        </w:trPr>
        <w:tc>
          <w:tcPr>
            <w:tcW w:type="dxa" w:w="1196"/>
          </w:tcPr>
          <w:p>
            <w:pPr>
              <w:spacing w:after="0"/>
              <w:jc w:val="left"/>
            </w:pPr>
            <w:r>
              <w:rPr>
                <w:sz w:val="16"/>
              </w:rPr>
              <w:t>DR-4747-KS</w:t>
            </w:r>
          </w:p>
        </w:tc>
        <w:tc>
          <w:tcPr>
            <w:tcW w:type="dxa" w:w="1196"/>
          </w:tcPr>
          <w:p>
            <w:pPr>
              <w:spacing w:after="0"/>
              <w:jc w:val="left"/>
            </w:pPr>
            <w:r>
              <w:rPr>
                <w:sz w:val="16"/>
              </w:rPr>
              <w:t>2023-10-26</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$691,319.55</w:t>
            </w:r>
          </w:p>
        </w:tc>
      </w:tr>
      <w:tr>
        <w:trPr>
          <w:cantSplit/>
        </w:trPr>
        <w:tc>
          <w:tcPr>
            <w:tcW w:type="dxa" w:w="1196"/>
          </w:tcPr>
          <w:p>
            <w:pPr>
              <w:spacing w:after="0"/>
              <w:jc w:val="left"/>
            </w:pPr>
            <w:r>
              <w:rPr>
                <w:sz w:val="16"/>
              </w:rPr>
              <w:t>DR-4747-KS</w:t>
            </w:r>
          </w:p>
        </w:tc>
        <w:tc>
          <w:tcPr>
            <w:tcW w:type="dxa" w:w="1196"/>
          </w:tcPr>
          <w:p>
            <w:pPr>
              <w:spacing w:after="0"/>
              <w:jc w:val="left"/>
            </w:pPr>
            <w:r>
              <w:rPr>
                <w:sz w:val="16"/>
              </w:rPr>
              <w:t>2023-10-26</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$2,687,551.09</w:t>
            </w:r>
          </w:p>
        </w:tc>
      </w:tr>
      <w:tr>
        <w:trPr>
          <w:cantSplit/>
        </w:trPr>
        <w:tc>
          <w:tcPr>
            <w:tcW w:type="dxa" w:w="1196"/>
          </w:tcPr>
          <w:p>
            <w:pPr>
              <w:spacing w:after="0"/>
              <w:jc w:val="left"/>
            </w:pPr>
            <w:r>
              <w:rPr>
                <w:sz w:val="16"/>
              </w:rPr>
              <w:t>DR-4449-KS</w:t>
            </w:r>
          </w:p>
        </w:tc>
        <w:tc>
          <w:tcPr>
            <w:tcW w:type="dxa" w:w="1196"/>
          </w:tcPr>
          <w:p>
            <w:pPr>
              <w:spacing w:after="0"/>
              <w:jc w:val="left"/>
            </w:pPr>
            <w:r>
              <w:rPr>
                <w:sz w:val="16"/>
              </w:rPr>
              <w:t>2019-06-20</w:t>
            </w:r>
          </w:p>
        </w:tc>
        <w:tc>
          <w:tcPr>
            <w:tcW w:type="dxa" w:w="6241"/>
          </w:tcPr>
          <w:p>
            <w:pPr>
              <w:spacing w:after="0"/>
              <w:jc w:val="left"/>
            </w:pPr>
            <w:r>
              <w:rPr>
                <w:sz w:val="16"/>
              </w:rPr>
              <w:t>SEVERE STORMS, STRAIGHT-LINE WINDS, TORNADOES, FLOODING,LANDSLIDES,AND MUDSLIDES</w:t>
            </w:r>
          </w:p>
        </w:tc>
        <w:tc>
          <w:tcPr>
            <w:tcW w:type="dxa" w:w="3873"/>
          </w:tcPr>
          <w:p>
            <w:pPr>
              <w:spacing w:after="0"/>
              <w:jc w:val="left"/>
            </w:pPr>
            <w:r>
              <w:rPr>
                <w:sz w:val="16"/>
              </w:rPr>
              <w:t>Sunflower Electric Power Corporation</w:t>
            </w:r>
          </w:p>
        </w:tc>
        <w:tc>
          <w:tcPr>
            <w:tcW w:type="dxa" w:w="1607"/>
          </w:tcPr>
          <w:p>
            <w:pPr>
              <w:spacing w:after="0"/>
              <w:jc w:val="right"/>
            </w:pPr>
            <w:r>
              <w:rPr>
                <w:sz w:val="16"/>
              </w:rPr>
              <w:t>$64,606.46</w:t>
            </w:r>
          </w:p>
        </w:tc>
      </w:tr>
      <w:tr>
        <w:trPr>
          <w:cantSplit/>
        </w:trPr>
        <w:tc>
          <w:tcPr>
            <w:tcW w:type="dxa" w:w="1196"/>
          </w:tcPr>
          <w:p>
            <w:pPr>
              <w:spacing w:after="0"/>
              <w:jc w:val="left"/>
            </w:pPr>
            <w:r>
              <w:rPr>
                <w:sz w:val="16"/>
              </w:rPr>
              <w:t>DR-4449-KS</w:t>
            </w:r>
          </w:p>
        </w:tc>
        <w:tc>
          <w:tcPr>
            <w:tcW w:type="dxa" w:w="1196"/>
          </w:tcPr>
          <w:p>
            <w:pPr>
              <w:spacing w:after="0"/>
              <w:jc w:val="left"/>
            </w:pPr>
            <w:r>
              <w:rPr>
                <w:sz w:val="16"/>
              </w:rPr>
              <w:t>2019-06-20</w:t>
            </w:r>
          </w:p>
        </w:tc>
        <w:tc>
          <w:tcPr>
            <w:tcW w:type="dxa" w:w="6241"/>
          </w:tcPr>
          <w:p>
            <w:pPr>
              <w:spacing w:after="0"/>
              <w:jc w:val="left"/>
            </w:pPr>
            <w:r>
              <w:rPr>
                <w:sz w:val="16"/>
              </w:rPr>
              <w:t>SEVERE STORMS, STRAIGHT-LINE WINDS, TORNADOES, FLOODING,LANDSLIDES,AND MUDSLIDES</w:t>
            </w:r>
          </w:p>
        </w:tc>
        <w:tc>
          <w:tcPr>
            <w:tcW w:type="dxa" w:w="3873"/>
          </w:tcPr>
          <w:p>
            <w:pPr>
              <w:spacing w:after="0"/>
              <w:jc w:val="left"/>
            </w:pPr>
            <w:r>
              <w:rPr>
                <w:sz w:val="16"/>
              </w:rPr>
              <w:t>Midwest Energy Inc.</w:t>
            </w:r>
          </w:p>
        </w:tc>
        <w:tc>
          <w:tcPr>
            <w:tcW w:type="dxa" w:w="1607"/>
          </w:tcPr>
          <w:p>
            <w:pPr>
              <w:spacing w:after="0"/>
              <w:jc w:val="right"/>
            </w:pPr>
            <w:r>
              <w:rPr>
                <w:sz w:val="16"/>
              </w:rPr>
              <w:t>$657,001.16</w:t>
            </w:r>
          </w:p>
        </w:tc>
      </w:tr>
      <w:tr>
        <w:trPr>
          <w:cantSplit/>
        </w:trPr>
        <w:tc>
          <w:tcPr>
            <w:tcW w:type="dxa" w:w="1196"/>
          </w:tcPr>
          <w:p>
            <w:pPr>
              <w:spacing w:after="0"/>
              <w:jc w:val="left"/>
            </w:pPr>
            <w:r>
              <w:rPr>
                <w:sz w:val="16"/>
              </w:rPr>
              <w:t>DR-4319-KS</w:t>
            </w:r>
          </w:p>
        </w:tc>
        <w:tc>
          <w:tcPr>
            <w:tcW w:type="dxa" w:w="1196"/>
          </w:tcPr>
          <w:p>
            <w:pPr>
              <w:spacing w:after="0"/>
              <w:jc w:val="left"/>
            </w:pPr>
            <w:r>
              <w:rPr>
                <w:sz w:val="16"/>
              </w:rPr>
              <w:t>2017-06-16</w:t>
            </w:r>
          </w:p>
        </w:tc>
        <w:tc>
          <w:tcPr>
            <w:tcW w:type="dxa" w:w="6241"/>
          </w:tcPr>
          <w:p>
            <w:pPr>
              <w:spacing w:after="0"/>
              <w:jc w:val="left"/>
            </w:pPr>
            <w:r>
              <w:rPr>
                <w:sz w:val="16"/>
              </w:rPr>
              <w:t>SEVERE WINTER STORM, SNOWSTORM, STRAIGHT-LINE WINDS,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$2,808,010.66</w:t>
            </w:r>
          </w:p>
        </w:tc>
      </w:tr>
      <w:tr>
        <w:trPr>
          <w:cantSplit/>
        </w:trPr>
        <w:tc>
          <w:tcPr>
            <w:tcW w:type="dxa" w:w="1196"/>
          </w:tcPr>
          <w:p>
            <w:pPr>
              <w:spacing w:after="0"/>
              <w:jc w:val="left"/>
            </w:pPr>
            <w:r>
              <w:rPr>
                <w:sz w:val="16"/>
              </w:rPr>
              <w:t>DR-4319-KS</w:t>
            </w:r>
          </w:p>
        </w:tc>
        <w:tc>
          <w:tcPr>
            <w:tcW w:type="dxa" w:w="1196"/>
          </w:tcPr>
          <w:p>
            <w:pPr>
              <w:spacing w:after="0"/>
              <w:jc w:val="left"/>
            </w:pPr>
            <w:r>
              <w:rPr>
                <w:sz w:val="16"/>
              </w:rPr>
              <w:t>2017-06-16</w:t>
            </w:r>
          </w:p>
        </w:tc>
        <w:tc>
          <w:tcPr>
            <w:tcW w:type="dxa" w:w="6241"/>
          </w:tcPr>
          <w:p>
            <w:pPr>
              <w:spacing w:after="0"/>
              <w:jc w:val="left"/>
            </w:pPr>
            <w:r>
              <w:rPr>
                <w:sz w:val="16"/>
              </w:rPr>
              <w:t>SEVERE WINTER STORM, SNOWSTORM, STRAIGHT-LINE WINDS, AND FLOODING</w:t>
            </w:r>
          </w:p>
        </w:tc>
        <w:tc>
          <w:tcPr>
            <w:tcW w:type="dxa" w:w="3873"/>
          </w:tcPr>
          <w:p>
            <w:pPr>
              <w:spacing w:after="0"/>
              <w:jc w:val="left"/>
            </w:pPr>
            <w:r>
              <w:rPr>
                <w:sz w:val="16"/>
              </w:rPr>
              <w:t>Midwest Energy Inc.</w:t>
            </w:r>
          </w:p>
        </w:tc>
        <w:tc>
          <w:tcPr>
            <w:tcW w:type="dxa" w:w="1607"/>
          </w:tcPr>
          <w:p>
            <w:pPr>
              <w:spacing w:after="0"/>
              <w:jc w:val="right"/>
            </w:pPr>
            <w:r>
              <w:rPr>
                <w:sz w:val="16"/>
              </w:rPr>
              <w:t>$4,058,290.60</w:t>
            </w:r>
          </w:p>
        </w:tc>
      </w:tr>
      <w:tr>
        <w:trPr>
          <w:cantSplit/>
        </w:trPr>
        <w:tc>
          <w:tcPr>
            <w:tcW w:type="dxa" w:w="1196"/>
          </w:tcPr>
          <w:p>
            <w:pPr>
              <w:spacing w:after="0"/>
              <w:jc w:val="left"/>
            </w:pPr>
            <w:r>
              <w:rPr>
                <w:sz w:val="16"/>
              </w:rPr>
              <w:t>DR-4150-KS</w:t>
            </w:r>
          </w:p>
        </w:tc>
        <w:tc>
          <w:tcPr>
            <w:tcW w:type="dxa" w:w="1196"/>
          </w:tcPr>
          <w:p>
            <w:pPr>
              <w:spacing w:after="0"/>
              <w:jc w:val="left"/>
            </w:pPr>
            <w:r>
              <w:rPr>
                <w:sz w:val="16"/>
              </w:rPr>
              <w:t>2013-10-22</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$15,616.38</w:t>
            </w:r>
          </w:p>
        </w:tc>
      </w:tr>
      <w:tr>
        <w:trPr>
          <w:cantSplit/>
        </w:trPr>
        <w:tc>
          <w:tcPr>
            <w:tcW w:type="dxa" w:w="1196"/>
          </w:tcPr>
          <w:p>
            <w:pPr>
              <w:spacing w:after="0"/>
              <w:jc w:val="left"/>
            </w:pPr>
            <w:r>
              <w:rPr>
                <w:sz w:val="16"/>
              </w:rPr>
              <w:t>DR-4150-KS</w:t>
            </w:r>
          </w:p>
        </w:tc>
        <w:tc>
          <w:tcPr>
            <w:tcW w:type="dxa" w:w="1196"/>
          </w:tcPr>
          <w:p>
            <w:pPr>
              <w:spacing w:after="0"/>
              <w:jc w:val="left"/>
            </w:pPr>
            <w:r>
              <w:rPr>
                <w:sz w:val="16"/>
              </w:rPr>
              <w:t>2013-10-22</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$55,966.13</w:t>
            </w:r>
          </w:p>
        </w:tc>
      </w:tr>
      <w:tr>
        <w:trPr>
          <w:cantSplit/>
        </w:trPr>
        <w:tc>
          <w:tcPr>
            <w:tcW w:type="dxa" w:w="1196"/>
          </w:tcPr>
          <w:p>
            <w:pPr>
              <w:spacing w:after="0"/>
              <w:jc w:val="left"/>
            </w:pPr>
            <w:r>
              <w:rPr>
                <w:sz w:val="16"/>
              </w:rPr>
              <w:t>DR-4063-KS</w:t>
            </w:r>
          </w:p>
        </w:tc>
        <w:tc>
          <w:tcPr>
            <w:tcW w:type="dxa" w:w="1196"/>
          </w:tcPr>
          <w:p>
            <w:pPr>
              <w:spacing w:after="0"/>
              <w:jc w:val="left"/>
            </w:pPr>
            <w:r>
              <w:rPr>
                <w:sz w:val="16"/>
              </w:rPr>
              <w:t>2012-05-24</w:t>
            </w:r>
          </w:p>
        </w:tc>
        <w:tc>
          <w:tcPr>
            <w:tcW w:type="dxa" w:w="6241"/>
          </w:tcPr>
          <w:p>
            <w:pPr>
              <w:spacing w:after="0"/>
              <w:jc w:val="left"/>
            </w:pPr>
            <w:r>
              <w:rPr>
                <w:sz w:val="16"/>
              </w:rPr>
              <w:t>SEVERE STORMS, TORNADOES, STRAIGHT-LINE WINDS, AND FLOODING</w:t>
            </w:r>
          </w:p>
        </w:tc>
        <w:tc>
          <w:tcPr>
            <w:tcW w:type="dxa" w:w="3873"/>
          </w:tcPr>
          <w:p>
            <w:pPr>
              <w:spacing w:after="0"/>
              <w:jc w:val="left"/>
            </w:pPr>
            <w:r>
              <w:rPr>
                <w:sz w:val="16"/>
              </w:rPr>
              <w:t>Midwest Energy Inc.</w:t>
            </w:r>
          </w:p>
        </w:tc>
        <w:tc>
          <w:tcPr>
            <w:tcW w:type="dxa" w:w="1607"/>
          </w:tcPr>
          <w:p>
            <w:pPr>
              <w:spacing w:after="0"/>
              <w:jc w:val="right"/>
            </w:pPr>
            <w:r>
              <w:rPr>
                <w:sz w:val="16"/>
              </w:rPr>
              <w:t>$1,542,090.68</w:t>
            </w:r>
          </w:p>
        </w:tc>
      </w:tr>
      <w:tr>
        <w:trPr>
          <w:cantSplit/>
        </w:trPr>
        <w:tc>
          <w:tcPr>
            <w:tcW w:type="dxa" w:w="1196"/>
          </w:tcPr>
          <w:p>
            <w:pPr>
              <w:spacing w:after="0"/>
              <w:jc w:val="left"/>
            </w:pPr>
            <w:r>
              <w:rPr>
                <w:sz w:val="16"/>
              </w:rPr>
              <w:t>DR-4010-KS</w:t>
            </w:r>
          </w:p>
        </w:tc>
        <w:tc>
          <w:tcPr>
            <w:tcW w:type="dxa" w:w="1196"/>
          </w:tcPr>
          <w:p>
            <w:pPr>
              <w:spacing w:after="0"/>
              <w:jc w:val="left"/>
            </w:pPr>
            <w:r>
              <w:rPr>
                <w:sz w:val="16"/>
              </w:rPr>
              <w:t>2011-07-29</w:t>
            </w:r>
          </w:p>
        </w:tc>
        <w:tc>
          <w:tcPr>
            <w:tcW w:type="dxa" w:w="6241"/>
          </w:tcPr>
          <w:p>
            <w:pPr>
              <w:spacing w:after="0"/>
              <w:jc w:val="left"/>
            </w:pPr>
            <w:r>
              <w:rPr>
                <w:sz w:val="16"/>
              </w:rPr>
              <w:t>SEVERE STORMS, STRAIGHT-LINE WINDS,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$300,096.42</w:t>
            </w:r>
          </w:p>
        </w:tc>
      </w:tr>
      <w:tr>
        <w:trPr>
          <w:cantSplit/>
        </w:trPr>
        <w:tc>
          <w:tcPr>
            <w:tcW w:type="dxa" w:w="1196"/>
          </w:tcPr>
          <w:p>
            <w:pPr>
              <w:spacing w:after="0"/>
              <w:jc w:val="left"/>
            </w:pPr>
            <w:r>
              <w:rPr>
                <w:sz w:val="16"/>
              </w:rPr>
              <w:t>DR-1849-KS</w:t>
            </w:r>
          </w:p>
        </w:tc>
        <w:tc>
          <w:tcPr>
            <w:tcW w:type="dxa" w:w="1196"/>
          </w:tcPr>
          <w:p>
            <w:pPr>
              <w:spacing w:after="0"/>
              <w:jc w:val="left"/>
            </w:pPr>
            <w:r>
              <w:rPr>
                <w:sz w:val="16"/>
              </w:rPr>
              <w:t>2009-06-25</w:t>
            </w:r>
          </w:p>
        </w:tc>
        <w:tc>
          <w:tcPr>
            <w:tcW w:type="dxa" w:w="6241"/>
          </w:tcPr>
          <w:p>
            <w:pPr>
              <w:spacing w:after="0"/>
              <w:jc w:val="left"/>
            </w:pPr>
            <w:r>
              <w:rPr>
                <w:sz w:val="16"/>
              </w:rPr>
              <w:t>SEVERE STORMS, FLOODING, STRAIGHT-LINE WINDS, AND TORNADOES</w:t>
            </w:r>
          </w:p>
        </w:tc>
        <w:tc>
          <w:tcPr>
            <w:tcW w:type="dxa" w:w="3873"/>
          </w:tcPr>
          <w:p>
            <w:pPr>
              <w:spacing w:after="0"/>
              <w:jc w:val="left"/>
            </w:pPr>
            <w:r>
              <w:rPr>
                <w:sz w:val="16"/>
              </w:rPr>
              <w:t>Sunflower Electric Power Corporation</w:t>
            </w:r>
          </w:p>
        </w:tc>
        <w:tc>
          <w:tcPr>
            <w:tcW w:type="dxa" w:w="1607"/>
          </w:tcPr>
          <w:p>
            <w:pPr>
              <w:spacing w:after="0"/>
              <w:jc w:val="right"/>
            </w:pPr>
            <w:r>
              <w:rPr>
                <w:sz w:val="16"/>
              </w:rPr>
              <w:t>$75,253.23</w:t>
            </w:r>
          </w:p>
        </w:tc>
      </w:tr>
      <w:tr>
        <w:trPr>
          <w:cantSplit/>
        </w:trPr>
        <w:tc>
          <w:tcPr>
            <w:tcW w:type="dxa" w:w="1196"/>
          </w:tcPr>
          <w:p>
            <w:pPr>
              <w:spacing w:after="0"/>
              <w:jc w:val="left"/>
            </w:pPr>
            <w:r>
              <w:rPr>
                <w:sz w:val="16"/>
              </w:rPr>
              <w:t>DR-1699-KS</w:t>
            </w:r>
          </w:p>
        </w:tc>
        <w:tc>
          <w:tcPr>
            <w:tcW w:type="dxa" w:w="1196"/>
          </w:tcPr>
          <w:p>
            <w:pPr>
              <w:spacing w:after="0"/>
              <w:jc w:val="left"/>
            </w:pPr>
            <w:r>
              <w:rPr>
                <w:sz w:val="16"/>
              </w:rPr>
              <w:t>2007-05-06</w:t>
            </w:r>
          </w:p>
        </w:tc>
        <w:tc>
          <w:tcPr>
            <w:tcW w:type="dxa" w:w="6241"/>
          </w:tcPr>
          <w:p>
            <w:pPr>
              <w:spacing w:after="0"/>
              <w:jc w:val="left"/>
            </w:pPr>
            <w:r>
              <w:rPr>
                <w:sz w:val="16"/>
              </w:rPr>
              <w:t>SEVERE STORMS, TORNADOES, AND FLOODING</w:t>
            </w:r>
          </w:p>
        </w:tc>
        <w:tc>
          <w:tcPr>
            <w:tcW w:type="dxa" w:w="3873"/>
          </w:tcPr>
          <w:p>
            <w:pPr>
              <w:spacing w:after="0"/>
              <w:jc w:val="left"/>
            </w:pPr>
            <w:r>
              <w:rPr>
                <w:sz w:val="16"/>
              </w:rPr>
              <w:t>Sunflower Electric Power Corporation</w:t>
            </w:r>
          </w:p>
        </w:tc>
        <w:tc>
          <w:tcPr>
            <w:tcW w:type="dxa" w:w="1607"/>
          </w:tcPr>
          <w:p>
            <w:pPr>
              <w:spacing w:after="0"/>
              <w:jc w:val="right"/>
            </w:pPr>
            <w:r>
              <w:rPr>
                <w:sz w:val="16"/>
              </w:rPr>
              <w:t>$327,537.21</w:t>
            </w:r>
          </w:p>
        </w:tc>
      </w:tr>
      <w:tr>
        <w:trPr>
          <w:cantSplit/>
        </w:trPr>
        <w:tc>
          <w:tcPr>
            <w:tcW w:type="dxa" w:w="1196"/>
          </w:tcPr>
          <w:p>
            <w:pPr>
              <w:spacing w:after="0"/>
              <w:jc w:val="left"/>
            </w:pPr>
            <w:r>
              <w:rPr>
                <w:sz w:val="16"/>
              </w:rPr>
              <w:t>DR-1699-KS</w:t>
            </w:r>
          </w:p>
        </w:tc>
        <w:tc>
          <w:tcPr>
            <w:tcW w:type="dxa" w:w="1196"/>
          </w:tcPr>
          <w:p>
            <w:pPr>
              <w:spacing w:after="0"/>
              <w:jc w:val="left"/>
            </w:pPr>
            <w:r>
              <w:rPr>
                <w:sz w:val="16"/>
              </w:rPr>
              <w:t>2007-05-06</w:t>
            </w:r>
          </w:p>
        </w:tc>
        <w:tc>
          <w:tcPr>
            <w:tcW w:type="dxa" w:w="6241"/>
          </w:tcPr>
          <w:p>
            <w:pPr>
              <w:spacing w:after="0"/>
              <w:jc w:val="left"/>
            </w:pPr>
            <w:r>
              <w:rPr>
                <w:sz w:val="16"/>
              </w:rPr>
              <w:t>SEVERE STORMS, TORNADOES, AND FLOODING</w:t>
            </w:r>
          </w:p>
        </w:tc>
        <w:tc>
          <w:tcPr>
            <w:tcW w:type="dxa" w:w="3873"/>
          </w:tcPr>
          <w:p>
            <w:pPr>
              <w:spacing w:after="0"/>
              <w:jc w:val="left"/>
            </w:pPr>
            <w:r>
              <w:rPr>
                <w:sz w:val="16"/>
              </w:rPr>
              <w:t>Midwest Energy Inc.</w:t>
            </w:r>
          </w:p>
        </w:tc>
        <w:tc>
          <w:tcPr>
            <w:tcW w:type="dxa" w:w="1607"/>
          </w:tcPr>
          <w:p>
            <w:pPr>
              <w:spacing w:after="0"/>
              <w:jc w:val="right"/>
            </w:pPr>
            <w:r>
              <w:rPr>
                <w:sz w:val="16"/>
              </w:rPr>
              <w:t>$3,356,631.06</w:t>
            </w:r>
          </w:p>
        </w:tc>
      </w:tr>
      <w:tr>
        <w:trPr>
          <w:cantSplit/>
        </w:trPr>
        <w:tc>
          <w:tcPr>
            <w:tcW w:type="dxa" w:w="1196"/>
          </w:tcPr>
          <w:p>
            <w:pPr>
              <w:spacing w:after="0"/>
              <w:jc w:val="left"/>
            </w:pPr>
            <w:r>
              <w:rPr>
                <w:sz w:val="16"/>
              </w:rPr>
              <w:t>DR-1626-KS</w:t>
            </w:r>
          </w:p>
        </w:tc>
        <w:tc>
          <w:tcPr>
            <w:tcW w:type="dxa" w:w="1196"/>
          </w:tcPr>
          <w:p>
            <w:pPr>
              <w:spacing w:after="0"/>
              <w:jc w:val="left"/>
            </w:pPr>
            <w:r>
              <w:rPr>
                <w:sz w:val="16"/>
              </w:rPr>
              <w:t>2006-01-26</w:t>
            </w:r>
          </w:p>
        </w:tc>
        <w:tc>
          <w:tcPr>
            <w:tcW w:type="dxa" w:w="6241"/>
          </w:tcPr>
          <w:p>
            <w:pPr>
              <w:spacing w:after="0"/>
              <w:jc w:val="left"/>
            </w:pPr>
            <w:r>
              <w:rPr>
                <w:sz w:val="16"/>
              </w:rPr>
              <w:t>SEVERE WINTER STORM</w:t>
            </w:r>
          </w:p>
        </w:tc>
        <w:tc>
          <w:tcPr>
            <w:tcW w:type="dxa" w:w="3873"/>
          </w:tcPr>
          <w:p>
            <w:pPr>
              <w:spacing w:after="0"/>
              <w:jc w:val="left"/>
            </w:pPr>
            <w:r>
              <w:rPr>
                <w:sz w:val="16"/>
              </w:rPr>
              <w:t>Midwest Energy Inc.</w:t>
            </w:r>
          </w:p>
        </w:tc>
        <w:tc>
          <w:tcPr>
            <w:tcW w:type="dxa" w:w="1607"/>
          </w:tcPr>
          <w:p>
            <w:pPr>
              <w:spacing w:after="0"/>
              <w:jc w:val="right"/>
            </w:pPr>
            <w:r>
              <w:rPr>
                <w:sz w:val="16"/>
              </w:rPr>
              <w:t>$13,341,245.53</w:t>
            </w:r>
          </w:p>
        </w:tc>
      </w:tr>
      <w:tr>
        <w:trPr>
          <w:cantSplit/>
        </w:trPr>
        <w:tc>
          <w:tcPr>
            <w:tcW w:type="dxa" w:w="1196"/>
          </w:tcPr>
          <w:p>
            <w:pPr>
              <w:spacing w:after="0"/>
              <w:jc w:val="left"/>
            </w:pPr>
            <w:r>
              <w:rPr>
                <w:sz w:val="16"/>
              </w:rPr>
              <w:t>DR-1579-KS</w:t>
            </w:r>
          </w:p>
        </w:tc>
        <w:tc>
          <w:tcPr>
            <w:tcW w:type="dxa" w:w="1196"/>
          </w:tcPr>
          <w:p>
            <w:pPr>
              <w:spacing w:after="0"/>
              <w:jc w:val="left"/>
            </w:pPr>
            <w:r>
              <w:rPr>
                <w:sz w:val="16"/>
              </w:rPr>
              <w:t>2005-02-08</w:t>
            </w:r>
          </w:p>
        </w:tc>
        <w:tc>
          <w:tcPr>
            <w:tcW w:type="dxa" w:w="6241"/>
          </w:tcPr>
          <w:p>
            <w:pPr>
              <w:spacing w:after="0"/>
              <w:jc w:val="left"/>
            </w:pPr>
            <w:r>
              <w:rPr>
                <w:sz w:val="16"/>
              </w:rPr>
              <w:t>SEVERE WINTER STORMS, HEAVY RAINS, AND FLOODING</w:t>
            </w:r>
          </w:p>
        </w:tc>
        <w:tc>
          <w:tcPr>
            <w:tcW w:type="dxa" w:w="3873"/>
          </w:tcPr>
          <w:p>
            <w:pPr>
              <w:spacing w:after="0"/>
              <w:jc w:val="left"/>
            </w:pPr>
            <w:r>
              <w:rPr>
                <w:sz w:val="16"/>
              </w:rPr>
              <w:t>Midwest Energy Inc.</w:t>
            </w:r>
          </w:p>
        </w:tc>
        <w:tc>
          <w:tcPr>
            <w:tcW w:type="dxa" w:w="1607"/>
          </w:tcPr>
          <w:p>
            <w:pPr>
              <w:spacing w:after="0"/>
              <w:jc w:val="right"/>
            </w:pPr>
            <w:r>
              <w:rPr>
                <w:sz w:val="16"/>
              </w:rPr>
              <w:t>$35,702.47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1"/>
        <w:gridCol w:w="2972"/>
        <w:gridCol w:w="1113"/>
        <w:gridCol w:w="1786"/>
        <w:gridCol w:w="708"/>
        <w:gridCol w:w="23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1"/>
            <w:shd w:val="clear" w:color="auto" w:fill="E8E8E8"/>
          </w:tcPr>
          <w:p>
            <w:pPr>
              <w:spacing w:after="0"/>
              <w:jc w:val="left"/>
            </w:pPr>
            <w:r>
              <w:rPr>
                <w:b/>
                <w:sz w:val="16"/>
              </w:rPr>
              <w:t>Magnitude or extent</w:t>
            </w:r>
          </w:p>
        </w:tc>
        <w:tc>
          <w:tcPr>
            <w:tcW w:type="dxa" w:w="297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6"/>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921"/>
          </w:tcPr>
          <w:p>
            <w:pPr>
              <w:spacing w:after="0"/>
              <w:jc w:val="left"/>
            </w:pPr>
          </w:p>
        </w:tc>
        <w:tc>
          <w:tcPr>
            <w:tcW w:type="dxa" w:w="2972"/>
          </w:tcPr>
          <w:p>
            <w:pPr>
              <w:spacing w:after="0"/>
              <w:jc w:val="left"/>
            </w:pPr>
            <w:r>
              <w:rPr>
                <w:sz w:val="16"/>
              </w:rPr>
              <w:t>$0 property; $0 crops, reported for the zone (2025 dollars)</w:t>
            </w:r>
          </w:p>
        </w:tc>
        <w:tc>
          <w:tcPr>
            <w:tcW w:type="dxa" w:w="1113"/>
          </w:tcPr>
          <w:p>
            <w:pPr>
              <w:spacing w:after="0"/>
              <w:jc w:val="right"/>
            </w:pPr>
            <w:r>
              <w:rPr>
                <w:sz w:val="16"/>
              </w:rPr>
              <w:t>0, 0</w:t>
            </w:r>
          </w:p>
        </w:tc>
        <w:tc>
          <w:tcPr>
            <w:tcW w:type="dxa" w:w="1786"/>
          </w:tcPr>
          <w:p>
            <w:pPr>
              <w:spacing w:after="0"/>
              <w:jc w:val="left"/>
            </w:pPr>
            <w:r>
              <w:rPr>
                <w:sz w:val="16"/>
              </w:rPr>
              <w:t>NWS zone KSZ031 (ELLIS), zone-level: may include parts of neighboring counties</w:t>
            </w:r>
          </w:p>
        </w:tc>
        <w:tc>
          <w:tcPr>
            <w:tcW w:type="dxa" w:w="708"/>
          </w:tcPr>
          <w:p>
            <w:pPr>
              <w:spacing w:after="0"/>
              <w:jc w:val="left"/>
            </w:pPr>
            <w:r>
              <w:rPr>
                <w:sz w:val="16"/>
              </w:rPr>
              <w:t>within last 5 years</w:t>
            </w:r>
          </w:p>
        </w:tc>
        <w:tc>
          <w:tcPr>
            <w:tcW w:type="dxa" w:w="23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921"/>
          </w:tcPr>
          <w:p>
            <w:pPr>
              <w:spacing w:after="0"/>
              <w:jc w:val="left"/>
            </w:pPr>
            <w:r>
              <w:rPr>
                <w:sz w:val="16"/>
              </w:rPr>
              <w:t>73 kt (84 mph) measured gust</w:t>
            </w:r>
          </w:p>
        </w:tc>
        <w:tc>
          <w:tcPr>
            <w:tcW w:type="dxa" w:w="2972"/>
          </w:tcPr>
          <w:p>
            <w:pPr>
              <w:spacing w:after="0"/>
              <w:jc w:val="left"/>
            </w:pPr>
            <w:r>
              <w:rPr>
                <w:sz w:val="16"/>
              </w:rPr>
              <w:t>$0 property; $0 crops, reported for the zone (2021 dollars)</w:t>
            </w:r>
          </w:p>
        </w:tc>
        <w:tc>
          <w:tcPr>
            <w:tcW w:type="dxa" w:w="1113"/>
          </w:tcPr>
          <w:p>
            <w:pPr>
              <w:spacing w:after="0"/>
              <w:jc w:val="right"/>
            </w:pPr>
            <w:r>
              <w:rPr>
                <w:sz w:val="16"/>
              </w:rPr>
              <w:t>0, 0</w:t>
            </w:r>
          </w:p>
        </w:tc>
        <w:tc>
          <w:tcPr>
            <w:tcW w:type="dxa" w:w="1786"/>
          </w:tcPr>
          <w:p>
            <w:pPr>
              <w:spacing w:after="0"/>
              <w:jc w:val="left"/>
            </w:pPr>
            <w:r>
              <w:rPr>
                <w:sz w:val="16"/>
              </w:rPr>
              <w:t>NWS zone KSZ031 (ELLIS), zone-level: may include parts of neighboring counties</w:t>
            </w:r>
          </w:p>
        </w:tc>
        <w:tc>
          <w:tcPr>
            <w:tcW w:type="dxa" w:w="708"/>
          </w:tcPr>
          <w:p>
            <w:pPr>
              <w:spacing w:after="0"/>
              <w:jc w:val="left"/>
            </w:pPr>
            <w:r>
              <w:rPr>
                <w:sz w:val="16"/>
              </w:rPr>
              <w:t>within last 5 years</w:t>
            </w:r>
          </w:p>
        </w:tc>
        <w:tc>
          <w:tcPr>
            <w:tcW w:type="dxa" w:w="23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2021-12-15</w:t>
            </w:r>
          </w:p>
        </w:tc>
        <w:tc>
          <w:tcPr>
            <w:tcW w:type="dxa" w:w="1215"/>
          </w:tcPr>
          <w:p>
            <w:pPr>
              <w:spacing w:after="0"/>
              <w:jc w:val="left"/>
            </w:pPr>
            <w:r>
              <w:rPr>
                <w:sz w:val="16"/>
              </w:rPr>
              <w:t>Wildfire</w:t>
            </w:r>
          </w:p>
        </w:tc>
        <w:tc>
          <w:tcPr>
            <w:tcW w:type="dxa" w:w="2921"/>
          </w:tcPr>
          <w:p>
            <w:pPr>
              <w:spacing w:after="0"/>
              <w:jc w:val="left"/>
            </w:pPr>
          </w:p>
        </w:tc>
        <w:tc>
          <w:tcPr>
            <w:tcW w:type="dxa" w:w="2972"/>
          </w:tcPr>
          <w:p>
            <w:pPr>
              <w:spacing w:after="0"/>
              <w:jc w:val="left"/>
            </w:pPr>
            <w:r>
              <w:rPr>
                <w:sz w:val="16"/>
              </w:rPr>
              <w:t>damage not reported</w:t>
            </w:r>
          </w:p>
        </w:tc>
        <w:tc>
          <w:tcPr>
            <w:tcW w:type="dxa" w:w="1113"/>
          </w:tcPr>
          <w:p>
            <w:pPr>
              <w:spacing w:after="0"/>
              <w:jc w:val="right"/>
            </w:pPr>
            <w:r>
              <w:rPr>
                <w:sz w:val="16"/>
              </w:rPr>
              <w:t>1, 0</w:t>
            </w:r>
          </w:p>
        </w:tc>
        <w:tc>
          <w:tcPr>
            <w:tcW w:type="dxa" w:w="1786"/>
          </w:tcPr>
          <w:p>
            <w:pPr>
              <w:spacing w:after="0"/>
              <w:jc w:val="left"/>
            </w:pPr>
            <w:r>
              <w:rPr>
                <w:sz w:val="16"/>
              </w:rPr>
              <w:t>NWS zone KSZ031 (ELLIS), zone-level: may include parts of neighboring counties</w:t>
            </w:r>
          </w:p>
        </w:tc>
        <w:tc>
          <w:tcPr>
            <w:tcW w:type="dxa" w:w="708"/>
          </w:tcPr>
          <w:p>
            <w:pPr>
              <w:spacing w:after="0"/>
              <w:jc w:val="left"/>
            </w:pPr>
            <w:r>
              <w:rPr>
                <w:sz w:val="16"/>
              </w:rPr>
              <w:t>within last 5 years</w:t>
            </w: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2021-05-26</w:t>
            </w:r>
          </w:p>
        </w:tc>
        <w:tc>
          <w:tcPr>
            <w:tcW w:type="dxa" w:w="1215"/>
          </w:tcPr>
          <w:p>
            <w:pPr>
              <w:spacing w:after="0"/>
              <w:jc w:val="left"/>
            </w:pPr>
            <w:r>
              <w:rPr>
                <w:sz w:val="16"/>
              </w:rPr>
              <w:t>Hail</w:t>
            </w:r>
          </w:p>
        </w:tc>
        <w:tc>
          <w:tcPr>
            <w:tcW w:type="dxa" w:w="2921"/>
          </w:tcPr>
          <w:p>
            <w:pPr>
              <w:spacing w:after="0"/>
              <w:jc w:val="left"/>
            </w:pPr>
            <w:r>
              <w:rPr>
                <w:sz w:val="16"/>
              </w:rPr>
              <w:t>4 in</w:t>
            </w:r>
          </w:p>
        </w:tc>
        <w:tc>
          <w:tcPr>
            <w:tcW w:type="dxa" w:w="2972"/>
          </w:tcPr>
          <w:p>
            <w:pPr>
              <w:spacing w:after="0"/>
              <w:jc w:val="left"/>
            </w:pPr>
            <w:r>
              <w:rPr>
                <w:sz w:val="16"/>
              </w:rPr>
              <w:t>damage not reported</w:t>
            </w:r>
          </w:p>
        </w:tc>
        <w:tc>
          <w:tcPr>
            <w:tcW w:type="dxa" w:w="1113"/>
          </w:tcPr>
          <w:p>
            <w:pPr>
              <w:spacing w:after="0"/>
              <w:jc w:val="right"/>
            </w:pPr>
            <w:r>
              <w:rPr>
                <w:sz w:val="16"/>
              </w:rPr>
              <w:t>0, 0</w:t>
            </w:r>
          </w:p>
        </w:tc>
        <w:tc>
          <w:tcPr>
            <w:tcW w:type="dxa" w:w="1786"/>
          </w:tcPr>
          <w:p>
            <w:pPr>
              <w:spacing w:after="0"/>
              <w:jc w:val="left"/>
            </w:pPr>
            <w:r>
              <w:rPr>
                <w:sz w:val="16"/>
              </w:rPr>
              <w:t>HAYS</w:t>
            </w:r>
          </w:p>
        </w:tc>
        <w:tc>
          <w:tcPr>
            <w:tcW w:type="dxa" w:w="708"/>
          </w:tcPr>
          <w:p>
            <w:pPr>
              <w:spacing w:after="0"/>
              <w:jc w:val="left"/>
            </w:pPr>
          </w:p>
        </w:tc>
        <w:tc>
          <w:tcPr>
            <w:tcW w:type="dxa" w:w="2359"/>
          </w:tcPr>
          <w:p>
            <w:pPr>
              <w:spacing w:after="0"/>
              <w:jc w:val="left"/>
            </w:pPr>
            <w:r>
              <w:rPr>
                <w:sz w:val="16"/>
              </w:rPr>
              <w:t>B1-c worst recorded: Hail</w:t>
            </w:r>
          </w:p>
        </w:tc>
      </w:tr>
      <w:tr>
        <w:trPr>
          <w:cantSplit/>
        </w:trPr>
        <w:tc>
          <w:tcPr>
            <w:tcW w:type="dxa" w:w="1037"/>
          </w:tcPr>
          <w:p>
            <w:pPr>
              <w:spacing w:after="0"/>
              <w:jc w:val="left"/>
            </w:pPr>
            <w:r>
              <w:rPr>
                <w:sz w:val="16"/>
              </w:rPr>
              <w:t>2016-09-04</w:t>
            </w:r>
          </w:p>
        </w:tc>
        <w:tc>
          <w:tcPr>
            <w:tcW w:type="dxa" w:w="1215"/>
          </w:tcPr>
          <w:p>
            <w:pPr>
              <w:spacing w:after="0"/>
              <w:jc w:val="left"/>
            </w:pPr>
            <w:r>
              <w:rPr>
                <w:sz w:val="16"/>
              </w:rPr>
              <w:t>Flash Flood</w:t>
            </w:r>
          </w:p>
        </w:tc>
        <w:tc>
          <w:tcPr>
            <w:tcW w:type="dxa" w:w="2921"/>
          </w:tcPr>
          <w:p>
            <w:pPr>
              <w:spacing w:after="0"/>
              <w:jc w:val="left"/>
            </w:pPr>
          </w:p>
        </w:tc>
        <w:tc>
          <w:tcPr>
            <w:tcW w:type="dxa" w:w="2972"/>
          </w:tcPr>
          <w:p>
            <w:pPr>
              <w:spacing w:after="0"/>
              <w:jc w:val="left"/>
            </w:pPr>
            <w:r>
              <w:rPr>
                <w:sz w:val="16"/>
              </w:rPr>
              <w:t>$100,000 property; $0 crops (2016 dollars)</w:t>
            </w:r>
          </w:p>
        </w:tc>
        <w:tc>
          <w:tcPr>
            <w:tcW w:type="dxa" w:w="1113"/>
          </w:tcPr>
          <w:p>
            <w:pPr>
              <w:spacing w:after="0"/>
              <w:jc w:val="right"/>
            </w:pPr>
            <w:r>
              <w:rPr>
                <w:sz w:val="16"/>
              </w:rPr>
              <w:t>0, 0</w:t>
            </w:r>
          </w:p>
        </w:tc>
        <w:tc>
          <w:tcPr>
            <w:tcW w:type="dxa" w:w="1786"/>
          </w:tcPr>
          <w:p>
            <w:pPr>
              <w:spacing w:after="0"/>
              <w:jc w:val="left"/>
            </w:pPr>
            <w:r>
              <w:rPr>
                <w:sz w:val="16"/>
              </w:rPr>
              <w:t>CATHARINE</w:t>
            </w:r>
          </w:p>
        </w:tc>
        <w:tc>
          <w:tcPr>
            <w:tcW w:type="dxa" w:w="708"/>
          </w:tcPr>
          <w:p>
            <w:pPr>
              <w:spacing w:after="0"/>
              <w:jc w:val="left"/>
            </w:pPr>
          </w:p>
        </w:tc>
        <w:tc>
          <w:tcPr>
            <w:tcW w:type="dxa" w:w="23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2003-09-10</w:t>
            </w:r>
          </w:p>
        </w:tc>
        <w:tc>
          <w:tcPr>
            <w:tcW w:type="dxa" w:w="1215"/>
          </w:tcPr>
          <w:p>
            <w:pPr>
              <w:spacing w:after="0"/>
              <w:jc w:val="left"/>
            </w:pPr>
            <w:r>
              <w:rPr>
                <w:sz w:val="16"/>
              </w:rPr>
              <w:t>Lightning</w:t>
            </w:r>
          </w:p>
        </w:tc>
        <w:tc>
          <w:tcPr>
            <w:tcW w:type="dxa" w:w="2921"/>
          </w:tcPr>
          <w:p>
            <w:pPr>
              <w:spacing w:after="0"/>
              <w:jc w:val="left"/>
            </w:pPr>
          </w:p>
        </w:tc>
        <w:tc>
          <w:tcPr>
            <w:tcW w:type="dxa" w:w="2972"/>
          </w:tcPr>
          <w:p>
            <w:pPr>
              <w:spacing w:after="0"/>
              <w:jc w:val="left"/>
            </w:pPr>
            <w:r>
              <w:rPr>
                <w:sz w:val="16"/>
              </w:rPr>
              <w:t>damage not reported</w:t>
            </w:r>
          </w:p>
        </w:tc>
        <w:tc>
          <w:tcPr>
            <w:tcW w:type="dxa" w:w="1113"/>
          </w:tcPr>
          <w:p>
            <w:pPr>
              <w:spacing w:after="0"/>
              <w:jc w:val="right"/>
            </w:pPr>
            <w:r>
              <w:rPr>
                <w:sz w:val="16"/>
              </w:rPr>
              <w:t>0, 2</w:t>
            </w:r>
          </w:p>
        </w:tc>
        <w:tc>
          <w:tcPr>
            <w:tcW w:type="dxa" w:w="1786"/>
          </w:tcPr>
          <w:p>
            <w:pPr>
              <w:spacing w:after="0"/>
              <w:jc w:val="left"/>
            </w:pPr>
            <w:r>
              <w:rPr>
                <w:sz w:val="16"/>
              </w:rPr>
              <w:t>HAYS</w:t>
            </w:r>
          </w:p>
        </w:tc>
        <w:tc>
          <w:tcPr>
            <w:tcW w:type="dxa" w:w="708"/>
          </w:tcPr>
          <w:p>
            <w:pPr>
              <w:spacing w:after="0"/>
              <w:jc w:val="left"/>
            </w:pP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1999-11-22</w:t>
            </w:r>
          </w:p>
        </w:tc>
        <w:tc>
          <w:tcPr>
            <w:tcW w:type="dxa" w:w="1215"/>
          </w:tcPr>
          <w:p>
            <w:pPr>
              <w:spacing w:after="0"/>
              <w:jc w:val="left"/>
            </w:pPr>
            <w:r>
              <w:rPr>
                <w:sz w:val="16"/>
              </w:rPr>
              <w:t>Lightning</w:t>
            </w:r>
          </w:p>
        </w:tc>
        <w:tc>
          <w:tcPr>
            <w:tcW w:type="dxa" w:w="2921"/>
          </w:tcPr>
          <w:p>
            <w:pPr>
              <w:spacing w:after="0"/>
              <w:jc w:val="left"/>
            </w:pPr>
          </w:p>
        </w:tc>
        <w:tc>
          <w:tcPr>
            <w:tcW w:type="dxa" w:w="2972"/>
          </w:tcPr>
          <w:p>
            <w:pPr>
              <w:spacing w:after="0"/>
              <w:jc w:val="left"/>
            </w:pPr>
            <w:r>
              <w:rPr>
                <w:sz w:val="16"/>
              </w:rPr>
              <w:t>damage not reported</w:t>
            </w:r>
          </w:p>
        </w:tc>
        <w:tc>
          <w:tcPr>
            <w:tcW w:type="dxa" w:w="1113"/>
          </w:tcPr>
          <w:p>
            <w:pPr>
              <w:spacing w:after="0"/>
              <w:jc w:val="right"/>
            </w:pPr>
            <w:r>
              <w:rPr>
                <w:sz w:val="16"/>
              </w:rPr>
              <w:t>1, 1</w:t>
            </w:r>
          </w:p>
        </w:tc>
        <w:tc>
          <w:tcPr>
            <w:tcW w:type="dxa" w:w="1786"/>
          </w:tcPr>
          <w:p>
            <w:pPr>
              <w:spacing w:after="0"/>
              <w:jc w:val="left"/>
            </w:pPr>
            <w:r>
              <w:rPr>
                <w:sz w:val="16"/>
              </w:rPr>
              <w:t>PFEIFER</w:t>
            </w:r>
          </w:p>
        </w:tc>
        <w:tc>
          <w:tcPr>
            <w:tcW w:type="dxa" w:w="708"/>
          </w:tcPr>
          <w:p>
            <w:pPr>
              <w:spacing w:after="0"/>
              <w:jc w:val="left"/>
            </w:pP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1998-10-16</w:t>
            </w:r>
          </w:p>
        </w:tc>
        <w:tc>
          <w:tcPr>
            <w:tcW w:type="dxa" w:w="1215"/>
          </w:tcPr>
          <w:p>
            <w:pPr>
              <w:spacing w:after="0"/>
              <w:jc w:val="left"/>
            </w:pPr>
            <w:r>
              <w:rPr>
                <w:sz w:val="16"/>
              </w:rPr>
              <w:t>Tornado</w:t>
            </w:r>
          </w:p>
        </w:tc>
        <w:tc>
          <w:tcPr>
            <w:tcW w:type="dxa" w:w="2921"/>
          </w:tcPr>
          <w:p>
            <w:pPr>
              <w:spacing w:after="0"/>
              <w:jc w:val="left"/>
            </w:pPr>
            <w:r>
              <w:rPr>
                <w:sz w:val="16"/>
              </w:rPr>
              <w:t>F3, 23 mi within this county, 1,300 yd wide</w:t>
            </w:r>
          </w:p>
        </w:tc>
        <w:tc>
          <w:tcPr>
            <w:tcW w:type="dxa" w:w="2972"/>
          </w:tcPr>
          <w:p>
            <w:pPr>
              <w:spacing w:after="0"/>
              <w:jc w:val="left"/>
            </w:pPr>
            <w:r>
              <w:rPr>
                <w:sz w:val="16"/>
              </w:rPr>
              <w:t>$1,200,000 property; crops not reported (1998 dollars)</w:t>
            </w:r>
          </w:p>
        </w:tc>
        <w:tc>
          <w:tcPr>
            <w:tcW w:type="dxa" w:w="1113"/>
          </w:tcPr>
          <w:p>
            <w:pPr>
              <w:spacing w:after="0"/>
              <w:jc w:val="right"/>
            </w:pPr>
            <w:r>
              <w:rPr>
                <w:sz w:val="16"/>
              </w:rPr>
              <w:t>0, 1</w:t>
            </w:r>
          </w:p>
        </w:tc>
        <w:tc>
          <w:tcPr>
            <w:tcW w:type="dxa" w:w="1786"/>
          </w:tcPr>
          <w:p>
            <w:pPr>
              <w:spacing w:after="0"/>
              <w:jc w:val="left"/>
            </w:pPr>
            <w:r>
              <w:rPr>
                <w:sz w:val="16"/>
              </w:rPr>
              <w:t>YOCEMENTO</w:t>
            </w:r>
          </w:p>
        </w:tc>
        <w:tc>
          <w:tcPr>
            <w:tcW w:type="dxa" w:w="708"/>
          </w:tcPr>
          <w:p>
            <w:pPr>
              <w:spacing w:after="0"/>
              <w:jc w:val="left"/>
            </w:pPr>
          </w:p>
        </w:tc>
        <w:tc>
          <w:tcPr>
            <w:tcW w:type="dxa" w:w="2359"/>
          </w:tcPr>
          <w:p>
            <w:pPr>
              <w:spacing w:after="0"/>
              <w:jc w:val="left"/>
            </w:pPr>
            <w:r>
              <w:rPr>
                <w:sz w:val="16"/>
              </w:rPr>
              <w:t>B1-c worst recorded: Tornado</w:t>
            </w:r>
          </w:p>
        </w:tc>
      </w:tr>
      <w:tr>
        <w:trPr>
          <w:cantSplit/>
        </w:trPr>
        <w:tc>
          <w:tcPr>
            <w:tcW w:type="dxa" w:w="1037"/>
          </w:tcPr>
          <w:p>
            <w:pPr>
              <w:spacing w:after="0"/>
              <w:jc w:val="left"/>
            </w:pPr>
            <w:r>
              <w:rPr>
                <w:sz w:val="16"/>
              </w:rPr>
              <w:t>1998-05-24</w:t>
            </w:r>
          </w:p>
        </w:tc>
        <w:tc>
          <w:tcPr>
            <w:tcW w:type="dxa" w:w="1215"/>
          </w:tcPr>
          <w:p>
            <w:pPr>
              <w:spacing w:after="0"/>
              <w:jc w:val="left"/>
            </w:pPr>
            <w:r>
              <w:rPr>
                <w:sz w:val="16"/>
              </w:rPr>
              <w:t>Hail</w:t>
            </w:r>
          </w:p>
        </w:tc>
        <w:tc>
          <w:tcPr>
            <w:tcW w:type="dxa" w:w="2921"/>
          </w:tcPr>
          <w:p>
            <w:pPr>
              <w:spacing w:after="0"/>
              <w:jc w:val="left"/>
            </w:pPr>
            <w:r>
              <w:rPr>
                <w:sz w:val="16"/>
              </w:rPr>
              <w:t>1.75 in</w:t>
            </w:r>
          </w:p>
        </w:tc>
        <w:tc>
          <w:tcPr>
            <w:tcW w:type="dxa" w:w="2972"/>
          </w:tcPr>
          <w:p>
            <w:pPr>
              <w:spacing w:after="0"/>
              <w:jc w:val="left"/>
            </w:pPr>
            <w:r>
              <w:rPr>
                <w:sz w:val="16"/>
              </w:rPr>
              <w:t>$300,000 property; $3,800,000 crops (1998 dollars)</w:t>
            </w:r>
          </w:p>
        </w:tc>
        <w:tc>
          <w:tcPr>
            <w:tcW w:type="dxa" w:w="1113"/>
          </w:tcPr>
          <w:p>
            <w:pPr>
              <w:spacing w:after="0"/>
              <w:jc w:val="right"/>
            </w:pPr>
            <w:r>
              <w:rPr>
                <w:sz w:val="16"/>
              </w:rPr>
              <w:t>0, 0</w:t>
            </w:r>
          </w:p>
        </w:tc>
        <w:tc>
          <w:tcPr>
            <w:tcW w:type="dxa" w:w="1786"/>
          </w:tcPr>
          <w:p>
            <w:pPr>
              <w:spacing w:after="0"/>
              <w:jc w:val="left"/>
            </w:pPr>
            <w:r>
              <w:rPr>
                <w:sz w:val="16"/>
              </w:rPr>
              <w:t>SCHOENCHEN</w:t>
            </w:r>
          </w:p>
        </w:tc>
        <w:tc>
          <w:tcPr>
            <w:tcW w:type="dxa" w:w="708"/>
          </w:tcPr>
          <w:p>
            <w:pPr>
              <w:spacing w:after="0"/>
              <w:jc w:val="left"/>
            </w:pPr>
          </w:p>
        </w:tc>
        <w:tc>
          <w:tcPr>
            <w:tcW w:type="dxa" w:w="2359"/>
          </w:tcPr>
          <w:p>
            <w:pPr>
              <w:spacing w:after="0"/>
              <w:jc w:val="left"/>
            </w:pPr>
            <w:r>
              <w:rPr>
                <w:sz w:val="16"/>
              </w:rPr>
              <w:t>B1-c most damaging: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21"/>
          </w:tcPr>
          <w:p>
            <w:pPr>
              <w:spacing w:after="0"/>
              <w:jc w:val="left"/>
            </w:pPr>
          </w:p>
        </w:tc>
        <w:tc>
          <w:tcPr>
            <w:tcW w:type="dxa" w:w="2972"/>
          </w:tcPr>
          <w:p>
            <w:pPr>
              <w:spacing w:after="0"/>
              <w:jc w:val="left"/>
            </w:pPr>
            <w:r>
              <w:rPr>
                <w:sz w:val="16"/>
              </w:rPr>
              <w:t>damage not reported</w:t>
            </w:r>
          </w:p>
        </w:tc>
        <w:tc>
          <w:tcPr>
            <w:tcW w:type="dxa" w:w="1113"/>
          </w:tcPr>
          <w:p>
            <w:pPr>
              <w:spacing w:after="0"/>
              <w:jc w:val="right"/>
            </w:pPr>
            <w:r>
              <w:rPr>
                <w:sz w:val="16"/>
              </w:rPr>
              <w:t>0, 0</w:t>
            </w:r>
          </w:p>
        </w:tc>
        <w:tc>
          <w:tcPr>
            <w:tcW w:type="dxa" w:w="1786"/>
          </w:tcPr>
          <w:p>
            <w:pPr>
              <w:spacing w:after="0"/>
              <w:jc w:val="left"/>
            </w:pPr>
            <w:r>
              <w:rPr>
                <w:sz w:val="16"/>
              </w:rPr>
              <w:t>NWS zone KSZ031 (ELLIS), zone-level: may include parts of neighboring counties</w:t>
            </w:r>
          </w:p>
        </w:tc>
        <w:tc>
          <w:tcPr>
            <w:tcW w:type="dxa" w:w="708"/>
          </w:tcPr>
          <w:p>
            <w:pPr>
              <w:spacing w:after="0"/>
              <w:jc w:val="left"/>
            </w:pPr>
          </w:p>
        </w:tc>
        <w:tc>
          <w:tcPr>
            <w:tcW w:type="dxa" w:w="2359"/>
          </w:tcPr>
          <w:p>
            <w:pPr>
              <w:spacing w:after="0"/>
              <w:jc w:val="left"/>
            </w:pPr>
            <w:r>
              <w:rPr>
                <w:sz w:val="16"/>
              </w:rPr>
              <w:t>B1-c worst recorded: Drought</w:t>
            </w:r>
          </w:p>
        </w:tc>
      </w:tr>
      <w:tr>
        <w:trPr>
          <w:cantSplit/>
        </w:trPr>
        <w:tc>
          <w:tcPr>
            <w:tcW w:type="dxa" w:w="1037"/>
          </w:tcPr>
          <w:p>
            <w:pPr>
              <w:spacing w:after="0"/>
              <w:jc w:val="left"/>
            </w:pPr>
            <w:r>
              <w:rPr>
                <w:sz w:val="16"/>
              </w:rPr>
              <w:t>1990-04-25</w:t>
            </w:r>
          </w:p>
        </w:tc>
        <w:tc>
          <w:tcPr>
            <w:tcW w:type="dxa" w:w="1215"/>
          </w:tcPr>
          <w:p>
            <w:pPr>
              <w:spacing w:after="0"/>
              <w:jc w:val="left"/>
            </w:pPr>
            <w:r>
              <w:rPr>
                <w:sz w:val="16"/>
              </w:rPr>
              <w:t>Tornado</w:t>
            </w:r>
          </w:p>
        </w:tc>
        <w:tc>
          <w:tcPr>
            <w:tcW w:type="dxa" w:w="2921"/>
          </w:tcPr>
          <w:p>
            <w:pPr>
              <w:spacing w:after="0"/>
              <w:jc w:val="left"/>
            </w:pPr>
            <w:r>
              <w:rPr>
                <w:sz w:val="16"/>
              </w:rPr>
              <w:t>F3, 23 mi path length (records before 1996 may include the whole path; rating and listing come from the county where the tornado began), 500 yd wide</w:t>
            </w:r>
          </w:p>
        </w:tc>
        <w:tc>
          <w:tcPr>
            <w:tcW w:type="dxa" w:w="2972"/>
          </w:tcPr>
          <w:p>
            <w:pPr>
              <w:spacing w:after="0"/>
              <w:jc w:val="left"/>
            </w:pPr>
            <w:r>
              <w:rPr>
                <w:sz w:val="16"/>
              </w:rPr>
              <w:t>$2,500,000 property; crops not recorded (1990 dollars)</w:t>
            </w:r>
          </w:p>
        </w:tc>
        <w:tc>
          <w:tcPr>
            <w:tcW w:type="dxa" w:w="1113"/>
          </w:tcPr>
          <w:p>
            <w:pPr>
              <w:spacing w:after="0"/>
              <w:jc w:val="right"/>
            </w:pPr>
            <w:r>
              <w:rPr>
                <w:sz w:val="16"/>
              </w:rPr>
              <w:t>0, 0</w:t>
            </w:r>
          </w:p>
        </w:tc>
        <w:tc>
          <w:tcPr>
            <w:tcW w:type="dxa" w:w="1786"/>
          </w:tcPr>
          <w:p>
            <w:pPr>
              <w:spacing w:after="0"/>
              <w:jc w:val="left"/>
            </w:pPr>
            <w:r>
              <w:rPr>
                <w:sz w:val="16"/>
              </w:rPr>
              <w:t>location not recorded</w:t>
            </w:r>
          </w:p>
        </w:tc>
        <w:tc>
          <w:tcPr>
            <w:tcW w:type="dxa" w:w="708"/>
          </w:tcPr>
          <w:p>
            <w:pPr>
              <w:spacing w:after="0"/>
              <w:jc w:val="left"/>
            </w:pPr>
          </w:p>
        </w:tc>
        <w:tc>
          <w:tcPr>
            <w:tcW w:type="dxa" w:w="2359"/>
          </w:tcPr>
          <w:p>
            <w:pPr>
              <w:spacing w:after="0"/>
              <w:jc w:val="left"/>
            </w:pPr>
            <w:r>
              <w:rPr>
                <w:sz w:val="16"/>
              </w:rPr>
              <w:t>B1-c most damaging: Tornado</w:t>
            </w:r>
          </w:p>
        </w:tc>
      </w:tr>
      <w:tr>
        <w:trPr>
          <w:cantSplit/>
        </w:trPr>
        <w:tc>
          <w:tcPr>
            <w:tcW w:type="dxa" w:w="1037"/>
          </w:tcPr>
          <w:p>
            <w:pPr>
              <w:spacing w:after="0"/>
              <w:jc w:val="left"/>
            </w:pPr>
            <w:r>
              <w:rPr>
                <w:sz w:val="16"/>
              </w:rPr>
              <w:t>1959-05-29</w:t>
            </w:r>
          </w:p>
        </w:tc>
        <w:tc>
          <w:tcPr>
            <w:tcW w:type="dxa" w:w="1215"/>
          </w:tcPr>
          <w:p>
            <w:pPr>
              <w:spacing w:after="0"/>
              <w:jc w:val="left"/>
            </w:pPr>
            <w:r>
              <w:rPr>
                <w:sz w:val="16"/>
              </w:rPr>
              <w:t>Thunderstorm Wind</w:t>
            </w:r>
          </w:p>
        </w:tc>
        <w:tc>
          <w:tcPr>
            <w:tcW w:type="dxa" w:w="2921"/>
          </w:tcPr>
          <w:p>
            <w:pPr>
              <w:spacing w:after="0"/>
              <w:jc w:val="left"/>
            </w:pPr>
            <w:r>
              <w:rPr>
                <w:sz w:val="16"/>
              </w:rPr>
              <w:t>100 kt (115 mph), measurement type not recorded</w:t>
            </w:r>
          </w:p>
        </w:tc>
        <w:tc>
          <w:tcPr>
            <w:tcW w:type="dxa" w:w="2972"/>
          </w:tcPr>
          <w:p>
            <w:pPr>
              <w:spacing w:after="0"/>
              <w:jc w:val="left"/>
            </w:pPr>
            <w:r>
              <w:rPr>
                <w:sz w:val="16"/>
              </w:rPr>
              <w:t>damage not recorded (pre-1996 record)</w:t>
            </w:r>
          </w:p>
        </w:tc>
        <w:tc>
          <w:tcPr>
            <w:tcW w:type="dxa" w:w="1113"/>
          </w:tcPr>
          <w:p>
            <w:pPr>
              <w:spacing w:after="0"/>
              <w:jc w:val="right"/>
            </w:pPr>
            <w:r>
              <w:rPr>
                <w:sz w:val="16"/>
              </w:rPr>
              <w:t>0, 0</w:t>
            </w:r>
          </w:p>
        </w:tc>
        <w:tc>
          <w:tcPr>
            <w:tcW w:type="dxa" w:w="1786"/>
          </w:tcPr>
          <w:p>
            <w:pPr>
              <w:spacing w:after="0"/>
              <w:jc w:val="left"/>
            </w:pPr>
            <w:r>
              <w:rPr>
                <w:sz w:val="16"/>
              </w:rPr>
              <w:t>location not recorded</w:t>
            </w:r>
          </w:p>
        </w:tc>
        <w:tc>
          <w:tcPr>
            <w:tcW w:type="dxa" w:w="708"/>
          </w:tcPr>
          <w:p>
            <w:pPr>
              <w:spacing w:after="0"/>
              <w:jc w:val="left"/>
            </w:pPr>
          </w:p>
        </w:tc>
        <w:tc>
          <w:tcPr>
            <w:tcW w:type="dxa" w:w="235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3.79</w:t>
            </w:r>
          </w:p>
        </w:tc>
        <w:tc>
          <w:tcPr>
            <w:tcW w:type="dxa" w:w="1448"/>
          </w:tcPr>
          <w:p>
            <w:pPr>
              <w:spacing w:after="0"/>
              <w:jc w:val="left"/>
            </w:pPr>
            <w:r>
              <w:rPr>
                <w:sz w:val="16"/>
              </w:rPr>
              <w:t>event-days per year</w:t>
            </w:r>
          </w:p>
        </w:tc>
        <w:tc>
          <w:tcPr>
            <w:tcW w:type="dxa" w:w="1577"/>
          </w:tcPr>
          <w:p>
            <w:pPr>
              <w:spacing w:after="0"/>
              <w:jc w:val="left"/>
            </w:pPr>
            <w:r>
              <w:rPr>
                <w:sz w:val="16"/>
              </w:rPr>
              <w:t>about 3.79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72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3.79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50.9</w:t>
            </w:r>
          </w:p>
        </w:tc>
        <w:tc>
          <w:tcPr>
            <w:tcW w:type="dxa" w:w="1448"/>
          </w:tcPr>
          <w:p>
            <w:pPr>
              <w:spacing w:after="0"/>
              <w:jc w:val="left"/>
            </w:pPr>
            <w:r>
              <w:rPr>
                <w:sz w:val="16"/>
              </w:rPr>
              <w:t>event-days per year</w:t>
            </w:r>
          </w:p>
        </w:tc>
        <w:tc>
          <w:tcPr>
            <w:tcW w:type="dxa" w:w="1577"/>
          </w:tcPr>
          <w:p>
            <w:pPr>
              <w:spacing w:after="0"/>
              <w:jc w:val="left"/>
            </w:pPr>
            <w:r>
              <w:rPr>
                <w:sz w:val="16"/>
              </w:rPr>
              <w:t>about 50.9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1,568</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50.9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0.000485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0.0485%</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9.39</w:t>
            </w:r>
          </w:p>
        </w:tc>
        <w:tc>
          <w:tcPr>
            <w:tcW w:type="dxa" w:w="1448"/>
          </w:tcPr>
          <w:p>
            <w:pPr>
              <w:spacing w:after="0"/>
              <w:jc w:val="left"/>
            </w:pPr>
            <w:r>
              <w:rPr>
                <w:sz w:val="16"/>
              </w:rPr>
              <w:t>events per year</w:t>
            </w:r>
          </w:p>
        </w:tc>
        <w:tc>
          <w:tcPr>
            <w:tcW w:type="dxa" w:w="1577"/>
          </w:tcPr>
          <w:p>
            <w:pPr>
              <w:spacing w:after="0"/>
              <w:jc w:val="left"/>
            </w:pPr>
            <w:r>
              <w:rPr>
                <w:sz w:val="16"/>
              </w:rPr>
              <w:t>about 9.39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357.0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4.95</w:t>
            </w:r>
          </w:p>
        </w:tc>
        <w:tc>
          <w:tcPr>
            <w:tcW w:type="dxa" w:w="1448"/>
          </w:tcPr>
          <w:p>
            <w:pPr>
              <w:spacing w:after="0"/>
              <w:jc w:val="left"/>
            </w:pPr>
            <w:r>
              <w:rPr>
                <w:sz w:val="16"/>
              </w:rPr>
              <w:t>event-days per year</w:t>
            </w:r>
          </w:p>
        </w:tc>
        <w:tc>
          <w:tcPr>
            <w:tcW w:type="dxa" w:w="1577"/>
          </w:tcPr>
          <w:p>
            <w:pPr>
              <w:spacing w:after="0"/>
              <w:jc w:val="left"/>
            </w:pPr>
            <w:r>
              <w:rPr>
                <w:sz w:val="16"/>
              </w:rPr>
              <w:t>about 4.95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81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0.653</w:t>
            </w:r>
          </w:p>
        </w:tc>
        <w:tc>
          <w:tcPr>
            <w:tcW w:type="dxa" w:w="1448"/>
          </w:tcPr>
          <w:p>
            <w:pPr>
              <w:spacing w:after="0"/>
              <w:jc w:val="left"/>
            </w:pPr>
            <w:r>
              <w:rPr>
                <w:sz w:val="16"/>
              </w:rPr>
              <w:t>event-days per year</w:t>
            </w:r>
          </w:p>
        </w:tc>
        <w:tc>
          <w:tcPr>
            <w:tcW w:type="dxa" w:w="1577"/>
          </w:tcPr>
          <w:p>
            <w:pPr>
              <w:spacing w:after="0"/>
              <w:jc w:val="left"/>
            </w:pPr>
            <w:r>
              <w:rPr>
                <w:sz w:val="16"/>
              </w:rPr>
              <w:t>about 0.653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44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1.43</w:t>
            </w:r>
          </w:p>
        </w:tc>
        <w:tc>
          <w:tcPr>
            <w:tcW w:type="dxa" w:w="1448"/>
          </w:tcPr>
          <w:p>
            <w:pPr>
              <w:spacing w:after="0"/>
              <w:jc w:val="left"/>
            </w:pPr>
            <w:r>
              <w:rPr>
                <w:sz w:val="16"/>
              </w:rPr>
              <w:t>event-days per year</w:t>
            </w:r>
          </w:p>
        </w:tc>
        <w:tc>
          <w:tcPr>
            <w:tcW w:type="dxa" w:w="1577"/>
          </w:tcPr>
          <w:p>
            <w:pPr>
              <w:spacing w:after="0"/>
              <w:jc w:val="left"/>
            </w:pPr>
            <w:r>
              <w:rPr>
                <w:sz w:val="16"/>
              </w:rPr>
              <w:t>about 1.43 days per year</w:t>
            </w:r>
          </w:p>
        </w:tc>
        <w:tc>
          <w:tcPr>
            <w:tcW w:type="dxa" w:w="1037"/>
          </w:tcPr>
          <w:p>
            <w:pPr>
              <w:spacing w:after="0"/>
              <w:jc w:val="left"/>
            </w:pPr>
            <w:r>
              <w:rPr>
                <w:sz w:val="16"/>
              </w:rPr>
              <w:t>Likely</w:t>
            </w:r>
          </w:p>
        </w:tc>
        <w:tc>
          <w:tcPr>
            <w:tcW w:type="dxa" w:w="1742"/>
          </w:tcPr>
          <w:p>
            <w:pPr>
              <w:spacing w:after="0"/>
              <w:jc w:val="left"/>
            </w:pPr>
            <w:r>
              <w:rPr>
                <w:sz w:val="16"/>
              </w:rPr>
              <w:t>event-days in 16 of 30 years, 1996 to 2025 (53.3%)</w:t>
            </w:r>
          </w:p>
        </w:tc>
        <w:tc>
          <w:tcPr>
            <w:tcW w:type="dxa" w:w="1520"/>
          </w:tcPr>
          <w:p>
            <w:pPr>
              <w:spacing w:after="0"/>
              <w:jc w:val="right"/>
            </w:pPr>
            <w:r>
              <w:rPr>
                <w:sz w:val="16"/>
              </w:rPr>
              <w:t>40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0.195</w:t>
            </w:r>
          </w:p>
        </w:tc>
        <w:tc>
          <w:tcPr>
            <w:tcW w:type="dxa" w:w="1448"/>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45.3</w:t>
            </w:r>
          </w:p>
        </w:tc>
        <w:tc>
          <w:tcPr>
            <w:tcW w:type="dxa" w:w="1448"/>
          </w:tcPr>
          <w:p>
            <w:pPr>
              <w:spacing w:after="0"/>
              <w:jc w:val="left"/>
            </w:pPr>
            <w:r>
              <w:rPr>
                <w:sz w:val="16"/>
              </w:rPr>
              <w:t>days per year with a strike</w:t>
            </w:r>
          </w:p>
        </w:tc>
        <w:tc>
          <w:tcPr>
            <w:tcW w:type="dxa" w:w="1577"/>
          </w:tcPr>
          <w:p>
            <w:pPr>
              <w:spacing w:after="0"/>
              <w:jc w:val="left"/>
            </w:pPr>
            <w:r>
              <w:rPr>
                <w:sz w:val="16"/>
              </w:rPr>
              <w:t>about 45.3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w:t>
            </w:r>
          </w:p>
        </w:tc>
        <w:tc>
          <w:tcPr>
            <w:tcW w:type="dxa" w:w="1448"/>
          </w:tcPr>
          <w:p>
            <w:pPr>
              <w:spacing w:after="0"/>
              <w:jc w:val="left"/>
            </w:pPr>
            <w:r>
              <w:rPr>
                <w:sz w:val="16"/>
              </w:rPr>
              <w:t>events per year</w:t>
            </w:r>
          </w:p>
        </w:tc>
        <w:tc>
          <w:tcPr>
            <w:tcW w:type="dxa" w:w="1577"/>
          </w:tcPr>
          <w:p>
            <w:pPr>
              <w:spacing w:after="0"/>
              <w:jc w:val="left"/>
            </w:pPr>
            <w:r>
              <w:rPr>
                <w:sz w:val="16"/>
              </w:rPr>
              <w:t>about 5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191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0.98</w:t>
            </w:r>
          </w:p>
        </w:tc>
        <w:tc>
          <w:tcPr>
            <w:tcW w:type="dxa" w:w="1448"/>
          </w:tcPr>
          <w:p>
            <w:pPr>
              <w:spacing w:after="0"/>
              <w:jc w:val="left"/>
            </w:pPr>
            <w:r>
              <w:rPr>
                <w:sz w:val="16"/>
              </w:rPr>
              <w:t>events per year</w:t>
            </w:r>
          </w:p>
        </w:tc>
        <w:tc>
          <w:tcPr>
            <w:tcW w:type="dxa" w:w="1577"/>
          </w:tcPr>
          <w:p>
            <w:pPr>
              <w:spacing w:after="0"/>
              <w:jc w:val="left"/>
            </w:pPr>
            <w:r>
              <w:rPr>
                <w:sz w:val="16"/>
              </w:rPr>
              <w:t>about 0.98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0.000471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0.0471%</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11.3</w:t>
            </w:r>
          </w:p>
        </w:tc>
        <w:tc>
          <w:tcPr>
            <w:tcW w:type="dxa" w:w="1448"/>
          </w:tcPr>
          <w:p>
            <w:pPr>
              <w:spacing w:after="0"/>
              <w:jc w:val="left"/>
            </w:pPr>
            <w:r>
              <w:rPr>
                <w:sz w:val="16"/>
              </w:rPr>
              <w:t>event-days per year</w:t>
            </w:r>
          </w:p>
        </w:tc>
        <w:tc>
          <w:tcPr>
            <w:tcW w:type="dxa" w:w="1577"/>
          </w:tcPr>
          <w:p>
            <w:pPr>
              <w:spacing w:after="0"/>
              <w:jc w:val="left"/>
            </w:pPr>
            <w:r>
              <w:rPr>
                <w:sz w:val="16"/>
              </w:rPr>
              <w:t>about 11.3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215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244</w:t>
            </w:r>
          </w:p>
        </w:tc>
        <w:tc>
          <w:tcPr>
            <w:tcW w:type="dxa" w:w="1476"/>
          </w:tcPr>
          <w:p>
            <w:pPr>
              <w:spacing w:after="0"/>
              <w:jc w:val="right"/>
            </w:pPr>
            <w:r>
              <w:rPr>
                <w:sz w:val="16"/>
              </w:rPr>
              <w:t>30</w:t>
            </w:r>
          </w:p>
        </w:tc>
        <w:tc>
          <w:tcPr>
            <w:tcW w:type="dxa" w:w="1476"/>
          </w:tcPr>
          <w:p>
            <w:pPr>
              <w:spacing w:after="0"/>
              <w:jc w:val="right"/>
            </w:pPr>
            <w:r>
              <w:rPr>
                <w:sz w:val="16"/>
              </w:rPr>
              <w:t>8.13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185</w:t>
            </w:r>
          </w:p>
        </w:tc>
        <w:tc>
          <w:tcPr>
            <w:tcW w:type="dxa" w:w="1476"/>
          </w:tcPr>
          <w:p>
            <w:pPr>
              <w:spacing w:after="0"/>
              <w:jc w:val="right"/>
            </w:pPr>
            <w:r>
              <w:rPr>
                <w:sz w:val="16"/>
              </w:rPr>
              <w:t>30</w:t>
            </w:r>
          </w:p>
        </w:tc>
        <w:tc>
          <w:tcPr>
            <w:tcW w:type="dxa" w:w="1476"/>
          </w:tcPr>
          <w:p>
            <w:pPr>
              <w:spacing w:after="0"/>
              <w:jc w:val="right"/>
            </w:pPr>
            <w:r>
              <w:rPr>
                <w:sz w:val="16"/>
              </w:rPr>
              <w:t>6.17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3"/>
        <w:gridCol w:w="680"/>
        <w:gridCol w:w="648"/>
        <w:gridCol w:w="4243"/>
        <w:gridCol w:w="597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3"/>
          </w:tcPr>
          <w:p>
            <w:pPr>
              <w:spacing w:after="0"/>
              <w:jc w:val="right"/>
            </w:pPr>
            <w:r>
              <w:rPr>
                <w:sz w:val="16"/>
              </w:rPr>
              <w:t>72.3</w:t>
            </w:r>
          </w:p>
        </w:tc>
        <w:tc>
          <w:tcPr>
            <w:tcW w:type="dxa" w:w="680"/>
          </w:tcPr>
          <w:p>
            <w:pPr>
              <w:spacing w:after="0"/>
              <w:jc w:val="right"/>
            </w:pPr>
            <w:r>
              <w:rPr>
                <w:sz w:val="16"/>
              </w:rPr>
              <w:t>81.4</w:t>
            </w:r>
          </w:p>
        </w:tc>
        <w:tc>
          <w:tcPr>
            <w:tcW w:type="dxa" w:w="648"/>
          </w:tcPr>
          <w:p>
            <w:pPr>
              <w:spacing w:after="0"/>
              <w:jc w:val="right"/>
            </w:pPr>
            <w:r>
              <w:rPr>
                <w:sz w:val="16"/>
              </w:rPr>
              <w:t>90.2</w:t>
            </w:r>
          </w:p>
        </w:tc>
        <w:tc>
          <w:tcPr>
            <w:tcW w:type="dxa" w:w="4243"/>
          </w:tcPr>
          <w:p>
            <w:pPr>
              <w:spacing w:after="0"/>
              <w:jc w:val="left"/>
            </w:pPr>
            <w:r>
              <w:rPr>
                <w:sz w:val="16"/>
              </w:rPr>
              <w:t>Relatively High 5,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53"/>
          </w:tcPr>
          <w:p>
            <w:pPr>
              <w:spacing w:after="0"/>
              <w:jc w:val="right"/>
            </w:pPr>
            <w:r>
              <w:rPr>
                <w:sz w:val="16"/>
              </w:rPr>
              <w:t>72.2</w:t>
            </w:r>
          </w:p>
        </w:tc>
        <w:tc>
          <w:tcPr>
            <w:tcW w:type="dxa" w:w="680"/>
          </w:tcPr>
          <w:p>
            <w:pPr>
              <w:spacing w:after="0"/>
              <w:jc w:val="right"/>
            </w:pPr>
            <w:r>
              <w:rPr>
                <w:sz w:val="16"/>
              </w:rPr>
              <w:t>88.7</w:t>
            </w:r>
          </w:p>
        </w:tc>
        <w:tc>
          <w:tcPr>
            <w:tcW w:type="dxa" w:w="648"/>
          </w:tcPr>
          <w:p>
            <w:pPr>
              <w:spacing w:after="0"/>
              <w:jc w:val="right"/>
            </w:pPr>
            <w:r>
              <w:rPr>
                <w:sz w:val="16"/>
              </w:rPr>
              <w:t>97.5</w:t>
            </w:r>
          </w:p>
        </w:tc>
        <w:tc>
          <w:tcPr>
            <w:tcW w:type="dxa" w:w="4243"/>
          </w:tcPr>
          <w:p>
            <w:pPr>
              <w:spacing w:after="0"/>
              <w:jc w:val="left"/>
            </w:pPr>
            <w:r>
              <w:rPr>
                <w:sz w:val="16"/>
              </w:rPr>
              <w:t>Relatively Moderate 2, Relatively Low 3, Very Low 2, No Rating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3"/>
          </w:tcPr>
          <w:p>
            <w:pPr>
              <w:spacing w:after="0"/>
              <w:jc w:val="right"/>
            </w:pPr>
            <w:r>
              <w:rPr>
                <w:sz w:val="16"/>
              </w:rPr>
              <w:t>15.7</w:t>
            </w:r>
          </w:p>
        </w:tc>
        <w:tc>
          <w:tcPr>
            <w:tcW w:type="dxa" w:w="680"/>
          </w:tcPr>
          <w:p>
            <w:pPr>
              <w:spacing w:after="0"/>
              <w:jc w:val="right"/>
            </w:pPr>
            <w:r>
              <w:rPr>
                <w:sz w:val="16"/>
              </w:rPr>
              <w:t>19.1</w:t>
            </w:r>
          </w:p>
        </w:tc>
        <w:tc>
          <w:tcPr>
            <w:tcW w:type="dxa" w:w="648"/>
          </w:tcPr>
          <w:p>
            <w:pPr>
              <w:spacing w:after="0"/>
              <w:jc w:val="right"/>
            </w:pPr>
            <w:r>
              <w:rPr>
                <w:sz w:val="16"/>
              </w:rPr>
              <w:t>29.3</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3"/>
          </w:tcPr>
          <w:p>
            <w:pPr>
              <w:spacing w:after="0"/>
              <w:jc w:val="right"/>
            </w:pPr>
            <w:r>
              <w:rPr>
                <w:sz w:val="16"/>
              </w:rPr>
              <w:t>88.2</w:t>
            </w:r>
          </w:p>
        </w:tc>
        <w:tc>
          <w:tcPr>
            <w:tcW w:type="dxa" w:w="680"/>
          </w:tcPr>
          <w:p>
            <w:pPr>
              <w:spacing w:after="0"/>
              <w:jc w:val="right"/>
            </w:pPr>
            <w:r>
              <w:rPr>
                <w:sz w:val="16"/>
              </w:rPr>
              <w:t>94.3</w:t>
            </w:r>
          </w:p>
        </w:tc>
        <w:tc>
          <w:tcPr>
            <w:tcW w:type="dxa" w:w="648"/>
          </w:tcPr>
          <w:p>
            <w:pPr>
              <w:spacing w:after="0"/>
              <w:jc w:val="right"/>
            </w:pPr>
            <w:r>
              <w:rPr>
                <w:sz w:val="16"/>
              </w:rPr>
              <w:t>99.1</w:t>
            </w:r>
          </w:p>
        </w:tc>
        <w:tc>
          <w:tcPr>
            <w:tcW w:type="dxa" w:w="4243"/>
          </w:tcPr>
          <w:p>
            <w:pPr>
              <w:spacing w:after="0"/>
              <w:jc w:val="left"/>
            </w:pPr>
            <w:r>
              <w:rPr>
                <w:sz w:val="16"/>
              </w:rPr>
              <w:t>Very High 2, Relatively High 5,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3"/>
          </w:tcPr>
          <w:p>
            <w:pPr>
              <w:spacing w:after="0"/>
              <w:jc w:val="right"/>
            </w:pPr>
            <w:r>
              <w:rPr>
                <w:sz w:val="16"/>
              </w:rPr>
              <w:t>6.0</w:t>
            </w:r>
          </w:p>
        </w:tc>
        <w:tc>
          <w:tcPr>
            <w:tcW w:type="dxa" w:w="680"/>
          </w:tcPr>
          <w:p>
            <w:pPr>
              <w:spacing w:after="0"/>
              <w:jc w:val="right"/>
            </w:pPr>
            <w:r>
              <w:rPr>
                <w:sz w:val="16"/>
              </w:rPr>
              <w:t>9.4</w:t>
            </w:r>
          </w:p>
        </w:tc>
        <w:tc>
          <w:tcPr>
            <w:tcW w:type="dxa" w:w="648"/>
          </w:tcPr>
          <w:p>
            <w:pPr>
              <w:spacing w:after="0"/>
              <w:jc w:val="right"/>
            </w:pPr>
            <w:r>
              <w:rPr>
                <w:sz w:val="16"/>
              </w:rPr>
              <w:t>16.2</w:t>
            </w:r>
          </w:p>
        </w:tc>
        <w:tc>
          <w:tcPr>
            <w:tcW w:type="dxa" w:w="4243"/>
          </w:tcPr>
          <w:p>
            <w:pPr>
              <w:spacing w:after="0"/>
              <w:jc w:val="left"/>
            </w:pPr>
            <w:r>
              <w:rPr>
                <w:sz w:val="16"/>
              </w:rPr>
              <w:t>Very Low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3"/>
          </w:tcPr>
          <w:p>
            <w:pPr>
              <w:spacing w:after="0"/>
              <w:jc w:val="right"/>
            </w:pPr>
            <w:r>
              <w:rPr>
                <w:sz w:val="16"/>
              </w:rPr>
              <w:t>89.7</w:t>
            </w:r>
          </w:p>
        </w:tc>
        <w:tc>
          <w:tcPr>
            <w:tcW w:type="dxa" w:w="680"/>
          </w:tcPr>
          <w:p>
            <w:pPr>
              <w:spacing w:after="0"/>
              <w:jc w:val="right"/>
            </w:pPr>
            <w:r>
              <w:rPr>
                <w:sz w:val="16"/>
              </w:rPr>
              <w:t>94.1</w:t>
            </w:r>
          </w:p>
        </w:tc>
        <w:tc>
          <w:tcPr>
            <w:tcW w:type="dxa" w:w="648"/>
          </w:tcPr>
          <w:p>
            <w:pPr>
              <w:spacing w:after="0"/>
              <w:jc w:val="right"/>
            </w:pPr>
            <w:r>
              <w:rPr>
                <w:sz w:val="16"/>
              </w:rPr>
              <w:t>98.0</w:t>
            </w:r>
          </w:p>
        </w:tc>
        <w:tc>
          <w:tcPr>
            <w:tcW w:type="dxa" w:w="4243"/>
          </w:tcPr>
          <w:p>
            <w:pPr>
              <w:spacing w:after="0"/>
              <w:jc w:val="left"/>
            </w:pPr>
            <w:r>
              <w:rPr>
                <w:sz w:val="16"/>
              </w:rPr>
              <w:t>Very High 1, Relatively High 6,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3"/>
          </w:tcPr>
          <w:p>
            <w:pPr>
              <w:spacing w:after="0"/>
              <w:jc w:val="right"/>
            </w:pPr>
            <w:r>
              <w:rPr>
                <w:sz w:val="16"/>
              </w:rPr>
              <w:t>18.3</w:t>
            </w:r>
          </w:p>
        </w:tc>
        <w:tc>
          <w:tcPr>
            <w:tcW w:type="dxa" w:w="680"/>
          </w:tcPr>
          <w:p>
            <w:pPr>
              <w:spacing w:after="0"/>
              <w:jc w:val="right"/>
            </w:pPr>
            <w:r>
              <w:rPr>
                <w:sz w:val="16"/>
              </w:rPr>
              <w:t>47.6</w:t>
            </w:r>
          </w:p>
        </w:tc>
        <w:tc>
          <w:tcPr>
            <w:tcW w:type="dxa" w:w="648"/>
          </w:tcPr>
          <w:p>
            <w:pPr>
              <w:spacing w:after="0"/>
              <w:jc w:val="right"/>
            </w:pPr>
            <w:r>
              <w:rPr>
                <w:sz w:val="16"/>
              </w:rPr>
              <w:t>79.2</w:t>
            </w:r>
          </w:p>
        </w:tc>
        <w:tc>
          <w:tcPr>
            <w:tcW w:type="dxa" w:w="4243"/>
          </w:tcPr>
          <w:p>
            <w:pPr>
              <w:spacing w:after="0"/>
              <w:jc w:val="left"/>
            </w:pPr>
            <w:r>
              <w:rPr>
                <w:sz w:val="16"/>
              </w:rPr>
              <w:t>Relatively High 2, Relatively Moderate 2, Relatively Low 4</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3"/>
          </w:tcPr>
          <w:p>
            <w:pPr>
              <w:spacing w:after="0"/>
              <w:jc w:val="right"/>
            </w:pPr>
            <w:r>
              <w:rPr>
                <w:sz w:val="16"/>
              </w:rPr>
              <w:t>9.3</w:t>
            </w:r>
          </w:p>
        </w:tc>
        <w:tc>
          <w:tcPr>
            <w:tcW w:type="dxa" w:w="680"/>
          </w:tcPr>
          <w:p>
            <w:pPr>
              <w:spacing w:after="0"/>
              <w:jc w:val="right"/>
            </w:pPr>
            <w:r>
              <w:rPr>
                <w:sz w:val="16"/>
              </w:rPr>
              <w:t>30.7</w:t>
            </w:r>
          </w:p>
        </w:tc>
        <w:tc>
          <w:tcPr>
            <w:tcW w:type="dxa" w:w="648"/>
          </w:tcPr>
          <w:p>
            <w:pPr>
              <w:spacing w:after="0"/>
              <w:jc w:val="right"/>
            </w:pPr>
            <w:r>
              <w:rPr>
                <w:sz w:val="16"/>
              </w:rPr>
              <w:t>73.5</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3"/>
          </w:tcPr>
          <w:p>
            <w:pPr>
              <w:spacing w:after="0"/>
              <w:jc w:val="right"/>
            </w:pPr>
            <w:r>
              <w:rPr>
                <w:sz w:val="16"/>
              </w:rPr>
              <w:t>91.0</w:t>
            </w:r>
          </w:p>
        </w:tc>
        <w:tc>
          <w:tcPr>
            <w:tcW w:type="dxa" w:w="680"/>
          </w:tcPr>
          <w:p>
            <w:pPr>
              <w:spacing w:after="0"/>
              <w:jc w:val="right"/>
            </w:pPr>
            <w:r>
              <w:rPr>
                <w:sz w:val="16"/>
              </w:rPr>
              <w:t>96.0</w:t>
            </w:r>
          </w:p>
        </w:tc>
        <w:tc>
          <w:tcPr>
            <w:tcW w:type="dxa" w:w="648"/>
          </w:tcPr>
          <w:p>
            <w:pPr>
              <w:spacing w:after="0"/>
              <w:jc w:val="right"/>
            </w:pPr>
            <w:r>
              <w:rPr>
                <w:sz w:val="16"/>
              </w:rPr>
              <w:t>98.8</w:t>
            </w:r>
          </w:p>
        </w:tc>
        <w:tc>
          <w:tcPr>
            <w:tcW w:type="dxa" w:w="4243"/>
          </w:tcPr>
          <w:p>
            <w:pPr>
              <w:spacing w:after="0"/>
              <w:jc w:val="left"/>
            </w:pPr>
            <w:r>
              <w:rPr>
                <w:sz w:val="16"/>
              </w:rPr>
              <w:t>Very High 4, Relatively High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3"/>
          </w:tcPr>
          <w:p>
            <w:pPr>
              <w:spacing w:after="0"/>
              <w:jc w:val="right"/>
            </w:pPr>
            <w:r>
              <w:rPr>
                <w:sz w:val="16"/>
              </w:rPr>
              <w:t>90.0</w:t>
            </w:r>
          </w:p>
        </w:tc>
        <w:tc>
          <w:tcPr>
            <w:tcW w:type="dxa" w:w="680"/>
          </w:tcPr>
          <w:p>
            <w:pPr>
              <w:spacing w:after="0"/>
              <w:jc w:val="right"/>
            </w:pPr>
            <w:r>
              <w:rPr>
                <w:sz w:val="16"/>
              </w:rPr>
              <w:t>95.7</w:t>
            </w:r>
          </w:p>
        </w:tc>
        <w:tc>
          <w:tcPr>
            <w:tcW w:type="dxa" w:w="648"/>
          </w:tcPr>
          <w:p>
            <w:pPr>
              <w:spacing w:after="0"/>
              <w:jc w:val="right"/>
            </w:pPr>
            <w:r>
              <w:rPr>
                <w:sz w:val="16"/>
              </w:rPr>
              <w:t>99.1</w:t>
            </w:r>
          </w:p>
        </w:tc>
        <w:tc>
          <w:tcPr>
            <w:tcW w:type="dxa" w:w="4243"/>
          </w:tcPr>
          <w:p>
            <w:pPr>
              <w:spacing w:after="0"/>
              <w:jc w:val="left"/>
            </w:pPr>
            <w:r>
              <w:rPr>
                <w:sz w:val="16"/>
              </w:rPr>
              <w:t>Very High 3, Relatively High 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3"/>
          </w:tcPr>
          <w:p>
            <w:pPr>
              <w:spacing w:after="0"/>
              <w:jc w:val="right"/>
            </w:pPr>
            <w:r>
              <w:rPr>
                <w:sz w:val="16"/>
              </w:rPr>
              <w:t>68.7</w:t>
            </w:r>
          </w:p>
        </w:tc>
        <w:tc>
          <w:tcPr>
            <w:tcW w:type="dxa" w:w="680"/>
          </w:tcPr>
          <w:p>
            <w:pPr>
              <w:spacing w:after="0"/>
              <w:jc w:val="right"/>
            </w:pPr>
            <w:r>
              <w:rPr>
                <w:sz w:val="16"/>
              </w:rPr>
              <w:t>82.0</w:t>
            </w:r>
          </w:p>
        </w:tc>
        <w:tc>
          <w:tcPr>
            <w:tcW w:type="dxa" w:w="648"/>
          </w:tcPr>
          <w:p>
            <w:pPr>
              <w:spacing w:after="0"/>
              <w:jc w:val="right"/>
            </w:pPr>
            <w:r>
              <w:rPr>
                <w:sz w:val="16"/>
              </w:rPr>
              <w:t>95.9</w:t>
            </w:r>
          </w:p>
        </w:tc>
        <w:tc>
          <w:tcPr>
            <w:tcW w:type="dxa" w:w="4243"/>
          </w:tcPr>
          <w:p>
            <w:pPr>
              <w:spacing w:after="0"/>
              <w:jc w:val="left"/>
            </w:pPr>
            <w:r>
              <w:rPr>
                <w:sz w:val="16"/>
              </w:rPr>
              <w:t>Very High 1, Relatively High 4, Relatively Moderate 3</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8</w:t>
            </w:r>
          </w:p>
        </w:tc>
        <w:tc>
          <w:tcPr>
            <w:tcW w:type="dxa" w:w="853"/>
          </w:tcPr>
          <w:p>
            <w:pPr>
              <w:spacing w:after="0"/>
              <w:jc w:val="right"/>
            </w:pPr>
            <w:r>
              <w:rPr>
                <w:sz w:val="16"/>
              </w:rPr>
              <w:t>39.2</w:t>
            </w:r>
          </w:p>
        </w:tc>
        <w:tc>
          <w:tcPr>
            <w:tcW w:type="dxa" w:w="680"/>
          </w:tcPr>
          <w:p>
            <w:pPr>
              <w:spacing w:after="0"/>
              <w:jc w:val="right"/>
            </w:pPr>
            <w:r>
              <w:rPr>
                <w:sz w:val="16"/>
              </w:rPr>
              <w:t>79.3</w:t>
            </w:r>
          </w:p>
        </w:tc>
        <w:tc>
          <w:tcPr>
            <w:tcW w:type="dxa" w:w="648"/>
          </w:tcPr>
          <w:p>
            <w:pPr>
              <w:spacing w:after="0"/>
              <w:jc w:val="right"/>
            </w:pPr>
            <w:r>
              <w:rPr>
                <w:sz w:val="16"/>
              </w:rPr>
              <w:t>93.5</w:t>
            </w:r>
          </w:p>
        </w:tc>
        <w:tc>
          <w:tcPr>
            <w:tcW w:type="dxa" w:w="4243"/>
          </w:tcPr>
          <w:p>
            <w:pPr>
              <w:spacing w:after="0"/>
              <w:jc w:val="left"/>
            </w:pPr>
            <w:r>
              <w:rPr>
                <w:sz w:val="16"/>
              </w:rPr>
              <w:t>Relatively Moderate 2, Relatively Low 4, Very Low 1, No Rating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3"/>
          </w:tcPr>
          <w:p>
            <w:pPr>
              <w:spacing w:after="0"/>
              <w:jc w:val="right"/>
            </w:pPr>
            <w:r>
              <w:rPr>
                <w:sz w:val="16"/>
              </w:rPr>
              <w:t>94.4</w:t>
            </w:r>
          </w:p>
        </w:tc>
        <w:tc>
          <w:tcPr>
            <w:tcW w:type="dxa" w:w="680"/>
          </w:tcPr>
          <w:p>
            <w:pPr>
              <w:spacing w:after="0"/>
              <w:jc w:val="right"/>
            </w:pPr>
            <w:r>
              <w:rPr>
                <w:sz w:val="16"/>
              </w:rPr>
              <w:t>97.4</w:t>
            </w:r>
          </w:p>
        </w:tc>
        <w:tc>
          <w:tcPr>
            <w:tcW w:type="dxa" w:w="648"/>
          </w:tcPr>
          <w:p>
            <w:pPr>
              <w:spacing w:after="0"/>
              <w:jc w:val="right"/>
            </w:pPr>
            <w:r>
              <w:rPr>
                <w:sz w:val="16"/>
              </w:rPr>
              <w:t>99.3</w:t>
            </w:r>
          </w:p>
        </w:tc>
        <w:tc>
          <w:tcPr>
            <w:tcW w:type="dxa" w:w="4243"/>
          </w:tcPr>
          <w:p>
            <w:pPr>
              <w:spacing w:after="0"/>
              <w:jc w:val="left"/>
            </w:pPr>
            <w:r>
              <w:rPr>
                <w:sz w:val="16"/>
              </w:rPr>
              <w:t>Very High 6, Relatively High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4"/>
        <w:gridCol w:w="908"/>
        <w:gridCol w:w="3096"/>
        <w:gridCol w:w="2818"/>
        <w:gridCol w:w="1982"/>
        <w:gridCol w:w="2698"/>
        <w:gridCol w:w="866"/>
      </w:tblGrid>
      <w:tr>
        <w:trPr>
          <w:cantSplit/>
          <w:tblHeader/>
        </w:trPr>
        <w:tc>
          <w:tcPr>
            <w:tcW w:type="dxa" w:w="1744"/>
            <w:shd w:val="clear" w:color="auto" w:fill="E8E8E8"/>
          </w:tcPr>
          <w:p>
            <w:pPr>
              <w:spacing w:after="0"/>
              <w:jc w:val="left"/>
            </w:pPr>
            <w:r>
              <w:rPr>
                <w:b/>
                <w:sz w:val="16"/>
              </w:rPr>
              <w:t>Member</w:t>
            </w:r>
          </w:p>
        </w:tc>
        <w:tc>
          <w:tcPr>
            <w:tcW w:type="dxa" w:w="908"/>
            <w:shd w:val="clear" w:color="auto" w:fill="E8E8E8"/>
          </w:tcPr>
          <w:p>
            <w:pPr>
              <w:spacing w:after="0"/>
              <w:jc w:val="left"/>
            </w:pPr>
            <w:r>
              <w:rPr>
                <w:b/>
                <w:sz w:val="16"/>
              </w:rPr>
              <w:t>Type</w:t>
            </w:r>
          </w:p>
        </w:tc>
        <w:tc>
          <w:tcPr>
            <w:tcW w:type="dxa" w:w="3096"/>
            <w:shd w:val="clear" w:color="auto" w:fill="E8E8E8"/>
          </w:tcPr>
          <w:p>
            <w:pPr>
              <w:spacing w:after="0"/>
              <w:jc w:val="left"/>
            </w:pPr>
            <w:r>
              <w:rPr>
                <w:b/>
                <w:sz w:val="16"/>
              </w:rPr>
              <w:t>Plan status</w:t>
            </w:r>
          </w:p>
        </w:tc>
        <w:tc>
          <w:tcPr>
            <w:tcW w:type="dxa" w:w="28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6"/>
            <w:shd w:val="clear" w:color="auto" w:fill="E8E8E8"/>
          </w:tcPr>
          <w:p>
            <w:pPr>
              <w:spacing w:after="0"/>
              <w:jc w:val="left"/>
            </w:pPr>
            <w:r>
              <w:rPr>
                <w:b/>
                <w:sz w:val="16"/>
              </w:rPr>
              <w:t>Notes</w:t>
            </w:r>
          </w:p>
        </w:tc>
      </w:tr>
      <w:tr>
        <w:trPr>
          <w:cantSplit/>
        </w:trPr>
        <w:tc>
          <w:tcPr>
            <w:tcW w:type="dxa" w:w="1744"/>
          </w:tcPr>
          <w:p>
            <w:pPr>
              <w:spacing w:after="0"/>
              <w:jc w:val="left"/>
            </w:pPr>
            <w:r>
              <w:rPr>
                <w:sz w:val="16"/>
              </w:rPr>
              <w:t>Ellis County</w:t>
            </w:r>
          </w:p>
        </w:tc>
        <w:tc>
          <w:tcPr>
            <w:tcW w:type="dxa" w:w="908"/>
          </w:tcPr>
          <w:p>
            <w:pPr>
              <w:spacing w:after="0"/>
              <w:jc w:val="left"/>
            </w:pPr>
            <w:r>
              <w:rPr>
                <w:sz w:val="16"/>
              </w:rPr>
              <w:t>County</w:t>
            </w:r>
          </w:p>
        </w:tc>
        <w:tc>
          <w:tcPr>
            <w:tcW w:type="dxa" w:w="3096"/>
          </w:tcPr>
          <w:p>
            <w:pPr>
              <w:spacing w:after="0"/>
              <w:jc w:val="left"/>
            </w:pPr>
            <w:r>
              <w:rPr>
                <w:sz w:val="16"/>
              </w:rPr>
              <w:t>No approved plan on record. Approvable pending adoption, not yet eligible</w:t>
            </w:r>
          </w:p>
        </w:tc>
        <w:tc>
          <w:tcPr>
            <w:tcW w:type="dxa" w:w="2818"/>
          </w:tcPr>
          <w:p>
            <w:pPr>
              <w:spacing w:after="0"/>
              <w:jc w:val="right"/>
            </w:pPr>
            <w:r>
              <w:rPr>
                <w:sz w:val="16"/>
              </w:rPr>
              <w:t>FMA RL 0, SRL 0; any 0</w:t>
            </w:r>
          </w:p>
        </w:tc>
        <w:tc>
          <w:tcPr>
            <w:tcW w:type="dxa" w:w="1982"/>
          </w:tcPr>
          <w:p>
            <w:pPr>
              <w:spacing w:after="0"/>
              <w:jc w:val="right"/>
            </w:pPr>
            <w:r>
              <w:rPr>
                <w:sz w:val="16"/>
              </w:rPr>
              <w:t>$803,341.52</w:t>
            </w:r>
          </w:p>
        </w:tc>
        <w:tc>
          <w:tcPr>
            <w:tcW w:type="dxa" w:w="2698"/>
          </w:tcPr>
          <w:p>
            <w:pPr>
              <w:spacing w:after="0"/>
              <w:jc w:val="right"/>
            </w:pPr>
            <w:r>
              <w:rPr>
                <w:sz w:val="16"/>
              </w:rPr>
              <w:t>0; no approved plan</w:t>
            </w:r>
          </w:p>
        </w:tc>
        <w:tc>
          <w:tcPr>
            <w:tcW w:type="dxa" w:w="866"/>
          </w:tcPr>
          <w:p>
            <w:pPr>
              <w:spacing w:after="0"/>
              <w:jc w:val="left"/>
            </w:pPr>
          </w:p>
        </w:tc>
      </w:tr>
      <w:tr>
        <w:trPr>
          <w:cantSplit/>
        </w:trPr>
        <w:tc>
          <w:tcPr>
            <w:tcW w:type="dxa" w:w="1744"/>
          </w:tcPr>
          <w:p>
            <w:pPr>
              <w:spacing w:after="0"/>
              <w:jc w:val="left"/>
            </w:pPr>
            <w:r>
              <w:rPr>
                <w:sz w:val="16"/>
              </w:rPr>
              <w:t>Ellis city</w:t>
            </w:r>
          </w:p>
        </w:tc>
        <w:tc>
          <w:tcPr>
            <w:tcW w:type="dxa" w:w="908"/>
          </w:tcPr>
          <w:p>
            <w:pPr>
              <w:spacing w:after="0"/>
              <w:jc w:val="left"/>
            </w:pPr>
            <w:r>
              <w:rPr>
                <w:sz w:val="16"/>
              </w:rPr>
              <w:t>City</w:t>
            </w:r>
          </w:p>
        </w:tc>
        <w:tc>
          <w:tcPr>
            <w:tcW w:type="dxa" w:w="3096"/>
          </w:tcPr>
          <w:p>
            <w:pPr>
              <w:spacing w:after="0"/>
              <w:jc w:val="left"/>
            </w:pPr>
            <w:r>
              <w:rPr>
                <w:sz w:val="16"/>
              </w:rPr>
              <w:t>No approved plan on record. Approvable pending adoption, not yet eligible</w:t>
            </w:r>
          </w:p>
        </w:tc>
        <w:tc>
          <w:tcPr>
            <w:tcW w:type="dxa" w:w="2818"/>
          </w:tcPr>
          <w:p>
            <w:pPr>
              <w:spacing w:after="0"/>
              <w:jc w:val="right"/>
            </w:pPr>
            <w:r>
              <w:rPr>
                <w:sz w:val="16"/>
              </w:rPr>
              <w:t>FMA RL 0, SRL 0; any 0</w:t>
            </w:r>
          </w:p>
        </w:tc>
        <w:tc>
          <w:tcPr>
            <w:tcW w:type="dxa" w:w="1982"/>
          </w:tcPr>
          <w:p>
            <w:pPr>
              <w:spacing w:after="0"/>
              <w:jc w:val="right"/>
            </w:pPr>
            <w:r>
              <w:rPr>
                <w:sz w:val="16"/>
              </w:rPr>
              <w:t>$33,971.02</w:t>
            </w:r>
          </w:p>
        </w:tc>
        <w:tc>
          <w:tcPr>
            <w:tcW w:type="dxa" w:w="2698"/>
          </w:tcPr>
          <w:p>
            <w:pPr>
              <w:spacing w:after="0"/>
              <w:jc w:val="right"/>
            </w:pPr>
            <w:r>
              <w:rPr>
                <w:sz w:val="16"/>
              </w:rPr>
              <w:t>148; no approved plan</w:t>
            </w:r>
          </w:p>
        </w:tc>
        <w:tc>
          <w:tcPr>
            <w:tcW w:type="dxa" w:w="866"/>
          </w:tcPr>
          <w:p>
            <w:pPr>
              <w:spacing w:after="0"/>
              <w:jc w:val="left"/>
            </w:pPr>
          </w:p>
        </w:tc>
      </w:tr>
      <w:tr>
        <w:trPr>
          <w:cantSplit/>
        </w:trPr>
        <w:tc>
          <w:tcPr>
            <w:tcW w:type="dxa" w:w="1744"/>
          </w:tcPr>
          <w:p>
            <w:pPr>
              <w:spacing w:after="0"/>
              <w:jc w:val="left"/>
            </w:pPr>
            <w:r>
              <w:rPr>
                <w:sz w:val="16"/>
              </w:rPr>
              <w:t>Hays city</w:t>
            </w:r>
          </w:p>
        </w:tc>
        <w:tc>
          <w:tcPr>
            <w:tcW w:type="dxa" w:w="908"/>
          </w:tcPr>
          <w:p>
            <w:pPr>
              <w:spacing w:after="0"/>
              <w:jc w:val="left"/>
            </w:pPr>
            <w:r>
              <w:rPr>
                <w:sz w:val="16"/>
              </w:rPr>
              <w:t>City</w:t>
            </w:r>
          </w:p>
        </w:tc>
        <w:tc>
          <w:tcPr>
            <w:tcW w:type="dxa" w:w="3096"/>
          </w:tcPr>
          <w:p>
            <w:pPr>
              <w:spacing w:after="0"/>
              <w:jc w:val="left"/>
            </w:pPr>
            <w:r>
              <w:rPr>
                <w:sz w:val="16"/>
              </w:rPr>
              <w:t>No approved plan on record. Approvable pending adoption, not yet eligible</w:t>
            </w:r>
          </w:p>
        </w:tc>
        <w:tc>
          <w:tcPr>
            <w:tcW w:type="dxa" w:w="2818"/>
          </w:tcPr>
          <w:p>
            <w:pPr>
              <w:spacing w:after="0"/>
              <w:jc w:val="right"/>
            </w:pPr>
            <w:r>
              <w:rPr>
                <w:sz w:val="16"/>
              </w:rPr>
              <w:t>FMA RL 0, SRL 0; any 6</w:t>
            </w:r>
          </w:p>
        </w:tc>
        <w:tc>
          <w:tcPr>
            <w:tcW w:type="dxa" w:w="1982"/>
          </w:tcPr>
          <w:p>
            <w:pPr>
              <w:spacing w:after="0"/>
              <w:jc w:val="right"/>
            </w:pPr>
            <w:r>
              <w:rPr>
                <w:sz w:val="16"/>
              </w:rPr>
              <w:t>$87,260</w:t>
            </w:r>
          </w:p>
        </w:tc>
        <w:tc>
          <w:tcPr>
            <w:tcW w:type="dxa" w:w="2698"/>
          </w:tcPr>
          <w:p>
            <w:pPr>
              <w:spacing w:after="0"/>
              <w:jc w:val="right"/>
            </w:pPr>
            <w:r>
              <w:rPr>
                <w:sz w:val="16"/>
              </w:rPr>
              <w:t>227; no approved plan</w:t>
            </w:r>
          </w:p>
        </w:tc>
        <w:tc>
          <w:tcPr>
            <w:tcW w:type="dxa" w:w="866"/>
          </w:tcPr>
          <w:p>
            <w:pPr>
              <w:spacing w:after="0"/>
              <w:jc w:val="left"/>
            </w:pPr>
          </w:p>
        </w:tc>
      </w:tr>
      <w:tr>
        <w:trPr>
          <w:cantSplit/>
        </w:trPr>
        <w:tc>
          <w:tcPr>
            <w:tcW w:type="dxa" w:w="1744"/>
          </w:tcPr>
          <w:p>
            <w:pPr>
              <w:spacing w:after="0"/>
              <w:jc w:val="left"/>
            </w:pPr>
            <w:r>
              <w:rPr>
                <w:sz w:val="16"/>
              </w:rPr>
              <w:t>Schoenchen city</w:t>
            </w:r>
          </w:p>
        </w:tc>
        <w:tc>
          <w:tcPr>
            <w:tcW w:type="dxa" w:w="908"/>
          </w:tcPr>
          <w:p>
            <w:pPr>
              <w:spacing w:after="0"/>
              <w:jc w:val="left"/>
            </w:pPr>
            <w:r>
              <w:rPr>
                <w:sz w:val="16"/>
              </w:rPr>
              <w:t>City</w:t>
            </w:r>
          </w:p>
        </w:tc>
        <w:tc>
          <w:tcPr>
            <w:tcW w:type="dxa" w:w="3096"/>
          </w:tcPr>
          <w:p>
            <w:pPr>
              <w:spacing w:after="0"/>
              <w:jc w:val="left"/>
            </w:pPr>
            <w:r>
              <w:rPr>
                <w:sz w:val="16"/>
              </w:rPr>
              <w:t>No approved plan on record. Approvable pending adoption, not yet eligible</w:t>
            </w:r>
          </w:p>
        </w:tc>
        <w:tc>
          <w:tcPr>
            <w:tcW w:type="dxa" w:w="2818"/>
          </w:tcPr>
          <w:p>
            <w:pPr>
              <w:spacing w:after="0"/>
              <w:jc w:val="right"/>
            </w:pPr>
            <w:r>
              <w:rPr>
                <w:sz w:val="16"/>
              </w:rPr>
              <w:t>FMA RL 0, SRL 0; any 0</w:t>
            </w:r>
          </w:p>
        </w:tc>
        <w:tc>
          <w:tcPr>
            <w:tcW w:type="dxa" w:w="1982"/>
          </w:tcPr>
          <w:p>
            <w:pPr>
              <w:spacing w:after="0"/>
              <w:jc w:val="right"/>
            </w:pPr>
            <w:r>
              <w:rPr>
                <w:sz w:val="16"/>
              </w:rPr>
              <w:t>none found</w:t>
            </w:r>
          </w:p>
        </w:tc>
        <w:tc>
          <w:tcPr>
            <w:tcW w:type="dxa" w:w="2698"/>
          </w:tcPr>
          <w:p>
            <w:pPr>
              <w:spacing w:after="0"/>
              <w:jc w:val="right"/>
            </w:pPr>
            <w:r>
              <w:rPr>
                <w:sz w:val="16"/>
              </w:rPr>
              <w:t>47; no approved plan</w:t>
            </w:r>
          </w:p>
        </w:tc>
        <w:tc>
          <w:tcPr>
            <w:tcW w:type="dxa" w:w="866"/>
          </w:tcPr>
          <w:p>
            <w:pPr>
              <w:spacing w:after="0"/>
              <w:jc w:val="left"/>
            </w:pPr>
          </w:p>
        </w:tc>
      </w:tr>
      <w:tr>
        <w:trPr>
          <w:cantSplit/>
        </w:trPr>
        <w:tc>
          <w:tcPr>
            <w:tcW w:type="dxa" w:w="1744"/>
          </w:tcPr>
          <w:p>
            <w:pPr>
              <w:spacing w:after="0"/>
              <w:jc w:val="left"/>
            </w:pPr>
            <w:r>
              <w:rPr>
                <w:sz w:val="16"/>
              </w:rPr>
              <w:t>Victoria city</w:t>
            </w:r>
          </w:p>
        </w:tc>
        <w:tc>
          <w:tcPr>
            <w:tcW w:type="dxa" w:w="908"/>
          </w:tcPr>
          <w:p>
            <w:pPr>
              <w:spacing w:after="0"/>
              <w:jc w:val="left"/>
            </w:pPr>
            <w:r>
              <w:rPr>
                <w:sz w:val="16"/>
              </w:rPr>
              <w:t>City</w:t>
            </w:r>
          </w:p>
        </w:tc>
        <w:tc>
          <w:tcPr>
            <w:tcW w:type="dxa" w:w="3096"/>
          </w:tcPr>
          <w:p>
            <w:pPr>
              <w:spacing w:after="0"/>
              <w:jc w:val="left"/>
            </w:pPr>
            <w:r>
              <w:rPr>
                <w:sz w:val="16"/>
              </w:rPr>
              <w:t>No approved plan on record. Approvable pending adoption, not yet eligible</w:t>
            </w:r>
          </w:p>
        </w:tc>
        <w:tc>
          <w:tcPr>
            <w:tcW w:type="dxa" w:w="2818"/>
          </w:tcPr>
          <w:p>
            <w:pPr>
              <w:spacing w:after="0"/>
              <w:jc w:val="right"/>
            </w:pPr>
            <w:r>
              <w:rPr>
                <w:sz w:val="16"/>
              </w:rPr>
              <w:t>FMA RL 0, SRL 0; any 1</w:t>
            </w:r>
          </w:p>
        </w:tc>
        <w:tc>
          <w:tcPr>
            <w:tcW w:type="dxa" w:w="1982"/>
          </w:tcPr>
          <w:p>
            <w:pPr>
              <w:spacing w:after="0"/>
              <w:jc w:val="right"/>
            </w:pPr>
            <w:r>
              <w:rPr>
                <w:sz w:val="16"/>
              </w:rPr>
              <w:t>none found</w:t>
            </w:r>
          </w:p>
        </w:tc>
        <w:tc>
          <w:tcPr>
            <w:tcW w:type="dxa" w:w="2698"/>
          </w:tcPr>
          <w:p>
            <w:pPr>
              <w:spacing w:after="0"/>
              <w:jc w:val="right"/>
            </w:pPr>
            <w:r>
              <w:rPr>
                <w:sz w:val="16"/>
              </w:rPr>
              <w:t>71; no approved plan</w:t>
            </w:r>
          </w:p>
        </w:tc>
        <w:tc>
          <w:tcPr>
            <w:tcW w:type="dxa" w:w="8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$38</w:t>
            </w:r>
          </w:p>
        </w:tc>
        <w:tc>
          <w:tcPr>
            <w:tcW w:type="dxa" w:w="1126"/>
          </w:tcPr>
          <w:p>
            <w:pPr>
              <w:spacing w:after="0"/>
              <w:jc w:val="right"/>
            </w:pPr>
            <w:r>
              <w:rPr>
                <w:sz w:val="16"/>
              </w:rPr>
              <w:t>$7,432</w:t>
            </w:r>
          </w:p>
        </w:tc>
        <w:tc>
          <w:tcPr>
            <w:tcW w:type="dxa" w:w="1188"/>
          </w:tcPr>
          <w:p>
            <w:pPr>
              <w:spacing w:after="0"/>
              <w:jc w:val="right"/>
            </w:pPr>
            <w:r>
              <w:rPr>
                <w:sz w:val="16"/>
              </w:rPr>
              <w:t>$1,706,593</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$26,304,568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$456,363</w:t>
            </w:r>
          </w:p>
        </w:tc>
        <w:tc>
          <w:tcPr>
            <w:tcW w:type="dxa" w:w="1188"/>
          </w:tcPr>
          <w:p>
            <w:pPr>
              <w:spacing w:after="0"/>
              <w:jc w:val="right"/>
            </w:pPr>
          </w:p>
        </w:tc>
        <w:tc>
          <w:tcPr>
            <w:tcW w:type="dxa" w:w="1305"/>
          </w:tcPr>
          <w:p>
            <w:pPr>
              <w:spacing w:after="0"/>
              <w:jc w:val="right"/>
            </w:pPr>
            <w:r>
              <w:rPr>
                <w:sz w:val="16"/>
              </w:rPr>
              <w:t>1.73%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$16,332,157,997</w:t>
            </w:r>
          </w:p>
        </w:tc>
        <w:tc>
          <w:tcPr>
            <w:tcW w:type="dxa" w:w="1140"/>
          </w:tcPr>
          <w:p>
            <w:pPr>
              <w:spacing w:after="0"/>
              <w:jc w:val="right"/>
            </w:pPr>
          </w:p>
        </w:tc>
        <w:tc>
          <w:tcPr>
            <w:tcW w:type="dxa" w:w="1048"/>
          </w:tcPr>
          <w:p>
            <w:pPr>
              <w:spacing w:after="0"/>
              <w:jc w:val="right"/>
            </w:pPr>
            <w:r>
              <w:rPr>
                <w:sz w:val="16"/>
              </w:rPr>
              <w:t>28,934</w:t>
            </w:r>
          </w:p>
        </w:tc>
        <w:tc>
          <w:tcPr>
            <w:tcW w:type="dxa" w:w="1037"/>
          </w:tcPr>
          <w:p>
            <w:pPr>
              <w:spacing w:after="0"/>
              <w:jc w:val="right"/>
            </w:pPr>
            <w:r>
              <w:rPr>
                <w:sz w:val="16"/>
              </w:rPr>
              <w:t>$44,186</w:t>
            </w:r>
          </w:p>
        </w:tc>
        <w:tc>
          <w:tcPr>
            <w:tcW w:type="dxa" w:w="1126"/>
          </w:tcPr>
          <w:p>
            <w:pPr>
              <w:spacing w:after="0"/>
              <w:jc w:val="right"/>
            </w:pPr>
          </w:p>
        </w:tc>
        <w:tc>
          <w:tcPr>
            <w:tcW w:type="dxa" w:w="1188"/>
          </w:tcPr>
          <w:p>
            <w:pPr>
              <w:spacing w:after="0"/>
              <w:jc w:val="right"/>
            </w:pPr>
            <w:r>
              <w:rPr>
                <w:sz w:val="16"/>
              </w:rPr>
              <w:t>$12,599</w:t>
            </w:r>
          </w:p>
        </w:tc>
        <w:tc>
          <w:tcPr>
            <w:tcW w:type="dxa" w:w="1305"/>
          </w:tcPr>
          <w:p>
            <w:pPr>
              <w:spacing w:after="0"/>
              <w:jc w:val="right"/>
            </w:pPr>
            <w:r>
              <w:rPr>
                <w:sz w:val="16"/>
              </w:rPr>
              <w:t>0.000271%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$1,320,110</w:t>
            </w:r>
          </w:p>
        </w:tc>
        <w:tc>
          <w:tcPr>
            <w:tcW w:type="dxa" w:w="1126"/>
          </w:tcPr>
          <w:p>
            <w:pPr>
              <w:spacing w:after="0"/>
              <w:jc w:val="right"/>
            </w:pPr>
            <w:r>
              <w:rPr>
                <w:sz w:val="16"/>
              </w:rPr>
              <w:t>$361,692</w:t>
            </w:r>
          </w:p>
        </w:tc>
        <w:tc>
          <w:tcPr>
            <w:tcW w:type="dxa" w:w="1188"/>
          </w:tcPr>
          <w:p>
            <w:pPr>
              <w:spacing w:after="0"/>
              <w:jc w:val="right"/>
            </w:pPr>
            <w:r>
              <w:rPr>
                <w:sz w:val="16"/>
              </w:rPr>
              <w:t>$123,316</w:t>
            </w:r>
          </w:p>
        </w:tc>
        <w:tc>
          <w:tcPr>
            <w:tcW w:type="dxa" w:w="1305"/>
          </w:tcPr>
          <w:p>
            <w:pPr>
              <w:spacing w:after="0"/>
              <w:jc w:val="right"/>
            </w:pPr>
            <w:r>
              <w:rPr>
                <w:sz w:val="16"/>
              </w:rPr>
              <w:t>0.0154%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$5,906</w:t>
            </w:r>
          </w:p>
        </w:tc>
        <w:tc>
          <w:tcPr>
            <w:tcW w:type="dxa" w:w="1126"/>
          </w:tcPr>
          <w:p>
            <w:pPr>
              <w:spacing w:after="0"/>
              <w:jc w:val="right"/>
            </w:pPr>
            <w:r>
              <w:rPr>
                <w:sz w:val="16"/>
              </w:rPr>
              <w:t>$182</w:t>
            </w:r>
          </w:p>
        </w:tc>
        <w:tc>
          <w:tcPr>
            <w:tcW w:type="dxa" w:w="1188"/>
          </w:tcPr>
          <w:p>
            <w:pPr>
              <w:spacing w:after="0"/>
              <w:jc w:val="right"/>
            </w:pPr>
            <w:r>
              <w:rPr>
                <w:sz w:val="16"/>
              </w:rPr>
              <w:t>$62,177</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$8,589,784,045</w:t>
            </w:r>
          </w:p>
        </w:tc>
        <w:tc>
          <w:tcPr>
            <w:tcW w:type="dxa" w:w="1140"/>
          </w:tcPr>
          <w:p>
            <w:pPr>
              <w:spacing w:after="0"/>
              <w:jc w:val="right"/>
            </w:pPr>
          </w:p>
        </w:tc>
        <w:tc>
          <w:tcPr>
            <w:tcW w:type="dxa" w:w="1048"/>
          </w:tcPr>
          <w:p>
            <w:pPr>
              <w:spacing w:after="0"/>
              <w:jc w:val="right"/>
            </w:pPr>
            <w:r>
              <w:rPr>
                <w:sz w:val="16"/>
              </w:rPr>
              <w:t>28,922</w:t>
            </w:r>
          </w:p>
        </w:tc>
        <w:tc>
          <w:tcPr>
            <w:tcW w:type="dxa" w:w="1037"/>
          </w:tcPr>
          <w:p>
            <w:pPr>
              <w:spacing w:after="0"/>
              <w:jc w:val="right"/>
            </w:pPr>
            <w:r>
              <w:rPr>
                <w:sz w:val="16"/>
              </w:rPr>
              <w:t>$415,551</w:t>
            </w:r>
          </w:p>
        </w:tc>
        <w:tc>
          <w:tcPr>
            <w:tcW w:type="dxa" w:w="1126"/>
          </w:tcPr>
          <w:p>
            <w:pPr>
              <w:spacing w:after="0"/>
              <w:jc w:val="right"/>
            </w:pPr>
          </w:p>
        </w:tc>
        <w:tc>
          <w:tcPr>
            <w:tcW w:type="dxa" w:w="1188"/>
          </w:tcPr>
          <w:p>
            <w:pPr>
              <w:spacing w:after="0"/>
              <w:jc w:val="right"/>
            </w:pPr>
            <w:r>
              <w:rPr>
                <w:sz w:val="16"/>
              </w:rPr>
              <w:t>$131,936</w:t>
            </w:r>
          </w:p>
        </w:tc>
        <w:tc>
          <w:tcPr>
            <w:tcW w:type="dxa" w:w="1305"/>
          </w:tcPr>
          <w:p>
            <w:pPr>
              <w:spacing w:after="0"/>
              <w:jc w:val="right"/>
            </w:pPr>
            <w:r>
              <w:rPr>
                <w:sz w:val="16"/>
              </w:rPr>
              <w:t>0.00484%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$8,588,930,220</w:t>
            </w:r>
          </w:p>
        </w:tc>
        <w:tc>
          <w:tcPr>
            <w:tcW w:type="dxa" w:w="1140"/>
          </w:tcPr>
          <w:p>
            <w:pPr>
              <w:spacing w:after="0"/>
              <w:jc w:val="right"/>
            </w:pPr>
            <w:r>
              <w:rPr>
                <w:sz w:val="16"/>
              </w:rPr>
              <w:t>$4,440,815</w:t>
            </w:r>
          </w:p>
        </w:tc>
        <w:tc>
          <w:tcPr>
            <w:tcW w:type="dxa" w:w="1048"/>
          </w:tcPr>
          <w:p>
            <w:pPr>
              <w:spacing w:after="0"/>
              <w:jc w:val="right"/>
            </w:pPr>
            <w:r>
              <w:rPr>
                <w:sz w:val="16"/>
              </w:rPr>
              <w:t>5,813</w:t>
            </w:r>
          </w:p>
        </w:tc>
        <w:tc>
          <w:tcPr>
            <w:tcW w:type="dxa" w:w="1037"/>
          </w:tcPr>
          <w:p>
            <w:pPr>
              <w:spacing w:after="0"/>
              <w:jc w:val="right"/>
            </w:pPr>
            <w:r>
              <w:rPr>
                <w:sz w:val="16"/>
              </w:rPr>
              <w:t>$5,772,758</w:t>
            </w:r>
          </w:p>
        </w:tc>
        <w:tc>
          <w:tcPr>
            <w:tcW w:type="dxa" w:w="1126"/>
          </w:tcPr>
          <w:p>
            <w:pPr>
              <w:spacing w:after="0"/>
              <w:jc w:val="right"/>
            </w:pPr>
            <w:r>
              <w:rPr>
                <w:sz w:val="16"/>
              </w:rPr>
              <w:t>$72,703</w:t>
            </w:r>
          </w:p>
        </w:tc>
        <w:tc>
          <w:tcPr>
            <w:tcW w:type="dxa" w:w="1188"/>
          </w:tcPr>
          <w:p>
            <w:pPr>
              <w:spacing w:after="0"/>
              <w:jc w:val="right"/>
            </w:pPr>
            <w:r>
              <w:rPr>
                <w:sz w:val="16"/>
              </w:rPr>
              <w:t>$298,530</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$27,255,662</w:t>
            </w:r>
          </w:p>
        </w:tc>
        <w:tc>
          <w:tcPr>
            <w:tcW w:type="dxa" w:w="1140"/>
          </w:tcPr>
          <w:p>
            <w:pPr>
              <w:spacing w:after="0"/>
              <w:jc w:val="right"/>
            </w:pPr>
          </w:p>
        </w:tc>
        <w:tc>
          <w:tcPr>
            <w:tcW w:type="dxa" w:w="1048"/>
          </w:tcPr>
          <w:p>
            <w:pPr>
              <w:spacing w:after="0"/>
              <w:jc w:val="right"/>
            </w:pPr>
            <w:r>
              <w:rPr>
                <w:sz w:val="16"/>
              </w:rPr>
              <w:t>91</w:t>
            </w:r>
          </w:p>
        </w:tc>
        <w:tc>
          <w:tcPr>
            <w:tcW w:type="dxa" w:w="1037"/>
          </w:tcPr>
          <w:p>
            <w:pPr>
              <w:spacing w:after="0"/>
              <w:jc w:val="right"/>
            </w:pPr>
            <w:r>
              <w:rPr>
                <w:sz w:val="16"/>
              </w:rPr>
              <w:t>$50</w:t>
            </w:r>
          </w:p>
        </w:tc>
        <w:tc>
          <w:tcPr>
            <w:tcW w:type="dxa" w:w="1126"/>
          </w:tcPr>
          <w:p>
            <w:pPr>
              <w:spacing w:after="0"/>
              <w:jc w:val="right"/>
            </w:pPr>
          </w:p>
        </w:tc>
        <w:tc>
          <w:tcPr>
            <w:tcW w:type="dxa" w:w="1188"/>
          </w:tcPr>
          <w:p>
            <w:pPr>
              <w:spacing w:after="0"/>
              <w:jc w:val="right"/>
            </w:pPr>
            <w:r>
              <w:rPr>
                <w:sz w:val="16"/>
              </w:rPr>
              <w:t>$10</w:t>
            </w:r>
          </w:p>
        </w:tc>
        <w:tc>
          <w:tcPr>
            <w:tcW w:type="dxa" w:w="1305"/>
          </w:tcPr>
          <w:p>
            <w:pPr>
              <w:spacing w:after="0"/>
              <w:jc w:val="right"/>
            </w:pPr>
            <w:r>
              <w:rPr>
                <w:sz w:val="16"/>
              </w:rPr>
              <w:t>0.000184%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$8,591,738,683</w:t>
            </w:r>
          </w:p>
        </w:tc>
        <w:tc>
          <w:tcPr>
            <w:tcW w:type="dxa" w:w="1140"/>
          </w:tcPr>
          <w:p>
            <w:pPr>
              <w:spacing w:after="0"/>
              <w:jc w:val="right"/>
            </w:pPr>
          </w:p>
        </w:tc>
        <w:tc>
          <w:tcPr>
            <w:tcW w:type="dxa" w:w="1048"/>
          </w:tcPr>
          <w:p>
            <w:pPr>
              <w:spacing w:after="0"/>
              <w:jc w:val="right"/>
            </w:pPr>
            <w:r>
              <w:rPr>
                <w:sz w:val="16"/>
              </w:rPr>
              <w:t>28,929</w:t>
            </w:r>
          </w:p>
        </w:tc>
        <w:tc>
          <w:tcPr>
            <w:tcW w:type="dxa" w:w="1037"/>
          </w:tcPr>
          <w:p>
            <w:pPr>
              <w:spacing w:after="0"/>
              <w:jc w:val="right"/>
            </w:pPr>
            <w:r>
              <w:rPr>
                <w:sz w:val="16"/>
              </w:rPr>
              <w:t>$18,048</w:t>
            </w:r>
          </w:p>
        </w:tc>
        <w:tc>
          <w:tcPr>
            <w:tcW w:type="dxa" w:w="1126"/>
          </w:tcPr>
          <w:p>
            <w:pPr>
              <w:spacing w:after="0"/>
              <w:jc w:val="right"/>
            </w:pPr>
          </w:p>
        </w:tc>
        <w:tc>
          <w:tcPr>
            <w:tcW w:type="dxa" w:w="1188"/>
          </w:tcPr>
          <w:p>
            <w:pPr>
              <w:spacing w:after="0"/>
              <w:jc w:val="right"/>
            </w:pPr>
            <w:r>
              <w:rPr>
                <w:sz w:val="16"/>
              </w:rPr>
              <w:t>$636,071</w:t>
            </w:r>
          </w:p>
        </w:tc>
        <w:tc>
          <w:tcPr>
            <w:tcW w:type="dxa" w:w="1305"/>
          </w:tcPr>
          <w:p>
            <w:pPr>
              <w:spacing w:after="0"/>
              <w:jc w:val="right"/>
            </w:pPr>
            <w:r>
              <w:rPr>
                <w:sz w:val="16"/>
              </w:rPr>
              <w:t>0.00021%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$924,324</w:t>
            </w:r>
          </w:p>
        </w:tc>
        <w:tc>
          <w:tcPr>
            <w:tcW w:type="dxa" w:w="1126"/>
          </w:tcPr>
          <w:p>
            <w:pPr>
              <w:spacing w:after="0"/>
              <w:jc w:val="right"/>
            </w:pPr>
            <w:r>
              <w:rPr>
                <w:sz w:val="16"/>
              </w:rPr>
              <w:t>$94,903</w:t>
            </w:r>
          </w:p>
        </w:tc>
        <w:tc>
          <w:tcPr>
            <w:tcW w:type="dxa" w:w="1188"/>
          </w:tcPr>
          <w:p>
            <w:pPr>
              <w:spacing w:after="0"/>
              <w:jc w:val="right"/>
            </w:pPr>
            <w:r>
              <w:rPr>
                <w:sz w:val="16"/>
              </w:rPr>
              <w:t>$597,770</w:t>
            </w:r>
          </w:p>
        </w:tc>
        <w:tc>
          <w:tcPr>
            <w:tcW w:type="dxa" w:w="1305"/>
          </w:tcPr>
          <w:p>
            <w:pPr>
              <w:spacing w:after="0"/>
              <w:jc w:val="right"/>
            </w:pPr>
            <w:r>
              <w:rPr>
                <w:sz w:val="16"/>
              </w:rPr>
              <w:t>0.0108%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$1,341,862</w:t>
            </w:r>
          </w:p>
        </w:tc>
        <w:tc>
          <w:tcPr>
            <w:tcW w:type="dxa" w:w="1126"/>
          </w:tcPr>
          <w:p>
            <w:pPr>
              <w:spacing w:after="0"/>
              <w:jc w:val="right"/>
            </w:pPr>
            <w:r>
              <w:rPr>
                <w:sz w:val="16"/>
              </w:rPr>
              <w:t>$3,287</w:t>
            </w:r>
          </w:p>
        </w:tc>
        <w:tc>
          <w:tcPr>
            <w:tcW w:type="dxa" w:w="1188"/>
          </w:tcPr>
          <w:p>
            <w:pPr>
              <w:spacing w:after="0"/>
              <w:jc w:val="right"/>
            </w:pPr>
            <w:r>
              <w:rPr>
                <w:sz w:val="16"/>
              </w:rPr>
              <w:t>$1,107,200</w:t>
            </w:r>
          </w:p>
        </w:tc>
        <w:tc>
          <w:tcPr>
            <w:tcW w:type="dxa" w:w="1305"/>
          </w:tcPr>
          <w:p>
            <w:pPr>
              <w:spacing w:after="0"/>
              <w:jc w:val="right"/>
            </w:pPr>
            <w:r>
              <w:rPr>
                <w:sz w:val="16"/>
              </w:rPr>
              <w:t>0.0156%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$1,174,178,619</w:t>
            </w:r>
          </w:p>
        </w:tc>
        <w:tc>
          <w:tcPr>
            <w:tcW w:type="dxa" w:w="1140"/>
          </w:tcPr>
          <w:p>
            <w:pPr>
              <w:spacing w:after="0"/>
              <w:jc w:val="right"/>
            </w:pPr>
            <w:r>
              <w:rPr>
                <w:sz w:val="16"/>
              </w:rPr>
              <w:t>$37,264,220</w:t>
            </w:r>
          </w:p>
        </w:tc>
        <w:tc>
          <w:tcPr>
            <w:tcW w:type="dxa" w:w="1048"/>
          </w:tcPr>
          <w:p>
            <w:pPr>
              <w:spacing w:after="0"/>
              <w:jc w:val="right"/>
            </w:pPr>
            <w:r>
              <w:rPr>
                <w:sz w:val="16"/>
              </w:rPr>
              <w:t>3,915</w:t>
            </w:r>
          </w:p>
        </w:tc>
        <w:tc>
          <w:tcPr>
            <w:tcW w:type="dxa" w:w="1037"/>
          </w:tcPr>
          <w:p>
            <w:pPr>
              <w:spacing w:after="0"/>
              <w:jc w:val="right"/>
            </w:pPr>
            <w:r>
              <w:rPr>
                <w:sz w:val="16"/>
              </w:rPr>
              <w:t>$130,088</w:t>
            </w:r>
          </w:p>
        </w:tc>
        <w:tc>
          <w:tcPr>
            <w:tcW w:type="dxa" w:w="1126"/>
          </w:tcPr>
          <w:p>
            <w:pPr>
              <w:spacing w:after="0"/>
              <w:jc w:val="right"/>
            </w:pPr>
            <w:r>
              <w:rPr>
                <w:sz w:val="16"/>
              </w:rPr>
              <w:t>$52</w:t>
            </w:r>
          </w:p>
        </w:tc>
        <w:tc>
          <w:tcPr>
            <w:tcW w:type="dxa" w:w="1188"/>
          </w:tcPr>
          <w:p>
            <w:pPr>
              <w:spacing w:after="0"/>
              <w:jc w:val="right"/>
            </w:pPr>
            <w:r>
              <w:rPr>
                <w:sz w:val="16"/>
              </w:rPr>
              <w:t>$3,352</w:t>
            </w:r>
          </w:p>
        </w:tc>
        <w:tc>
          <w:tcPr>
            <w:tcW w:type="dxa" w:w="1305"/>
          </w:tcPr>
          <w:p>
            <w:pPr>
              <w:spacing w:after="0"/>
              <w:jc w:val="right"/>
            </w:pPr>
            <w:r>
              <w:rPr>
                <w:sz w:val="16"/>
              </w:rPr>
              <w:t>0.0111%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$8,591,738,683</w:t>
            </w:r>
          </w:p>
        </w:tc>
        <w:tc>
          <w:tcPr>
            <w:tcW w:type="dxa" w:w="1140"/>
          </w:tcPr>
          <w:p>
            <w:pPr>
              <w:spacing w:after="0"/>
              <w:jc w:val="right"/>
            </w:pPr>
            <w:r>
              <w:rPr>
                <w:sz w:val="16"/>
              </w:rPr>
              <w:t>$83,670,425</w:t>
            </w:r>
          </w:p>
        </w:tc>
        <w:tc>
          <w:tcPr>
            <w:tcW w:type="dxa" w:w="1048"/>
          </w:tcPr>
          <w:p>
            <w:pPr>
              <w:spacing w:after="0"/>
              <w:jc w:val="right"/>
            </w:pPr>
            <w:r>
              <w:rPr>
                <w:sz w:val="16"/>
              </w:rPr>
              <w:t>28,929</w:t>
            </w:r>
          </w:p>
        </w:tc>
        <w:tc>
          <w:tcPr>
            <w:tcW w:type="dxa" w:w="1037"/>
          </w:tcPr>
          <w:p>
            <w:pPr>
              <w:spacing w:after="0"/>
              <w:jc w:val="right"/>
            </w:pPr>
            <w:r>
              <w:rPr>
                <w:sz w:val="16"/>
              </w:rPr>
              <w:t>$154,134</w:t>
            </w:r>
          </w:p>
        </w:tc>
        <w:tc>
          <w:tcPr>
            <w:tcW w:type="dxa" w:w="1126"/>
          </w:tcPr>
          <w:p>
            <w:pPr>
              <w:spacing w:after="0"/>
              <w:jc w:val="right"/>
            </w:pPr>
            <w:r>
              <w:rPr>
                <w:sz w:val="16"/>
              </w:rPr>
              <w:t>$165</w:t>
            </w:r>
          </w:p>
        </w:tc>
        <w:tc>
          <w:tcPr>
            <w:tcW w:type="dxa" w:w="1188"/>
          </w:tcPr>
          <w:p>
            <w:pPr>
              <w:spacing w:after="0"/>
              <w:jc w:val="right"/>
            </w:pPr>
            <w:r>
              <w:rPr>
                <w:sz w:val="16"/>
              </w:rPr>
              <w:t>$210,697</w:t>
            </w:r>
          </w:p>
        </w:tc>
        <w:tc>
          <w:tcPr>
            <w:tcW w:type="dxa" w:w="1305"/>
          </w:tcPr>
          <w:p>
            <w:pPr>
              <w:spacing w:after="0"/>
              <w:jc w:val="right"/>
            </w:pPr>
            <w:r>
              <w:rPr>
                <w:sz w:val="16"/>
              </w:rPr>
              <w:t>0.00179%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28,929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$8,591,738,683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$83,670,425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$11,123,835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$4,890,250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HAYS,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VICTORIA,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Ellis County</w:t>
            </w:r>
          </w:p>
        </w:tc>
        <w:tc>
          <w:tcPr>
            <w:tcW w:type="dxa" w:w="1527"/>
          </w:tcPr>
          <w:p>
            <w:pPr>
              <w:spacing w:after="0"/>
              <w:jc w:val="left"/>
            </w:pPr>
            <w:r>
              <w:rPr>
                <w:sz w:val="16"/>
              </w:rPr>
              <w:t>200094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Ellis city</w:t>
            </w:r>
          </w:p>
        </w:tc>
        <w:tc>
          <w:tcPr>
            <w:tcW w:type="dxa" w:w="1527"/>
          </w:tcPr>
          <w:p>
            <w:pPr>
              <w:spacing w:after="0"/>
              <w:jc w:val="left"/>
            </w:pPr>
            <w:r>
              <w:rPr>
                <w:sz w:val="16"/>
              </w:rPr>
              <w:t>200095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Hays city</w:t>
            </w:r>
          </w:p>
        </w:tc>
        <w:tc>
          <w:tcPr>
            <w:tcW w:type="dxa" w:w="1527"/>
          </w:tcPr>
          <w:p>
            <w:pPr>
              <w:spacing w:after="0"/>
              <w:jc w:val="left"/>
            </w:pPr>
            <w:r>
              <w:rPr>
                <w:sz w:val="16"/>
              </w:rPr>
              <w:t>200096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Schoenchen city</w:t>
            </w:r>
          </w:p>
        </w:tc>
        <w:tc>
          <w:tcPr>
            <w:tcW w:type="dxa" w:w="1527"/>
          </w:tcPr>
          <w:p>
            <w:pPr>
              <w:spacing w:after="0"/>
              <w:jc w:val="left"/>
            </w:pPr>
            <w:r>
              <w:rPr>
                <w:sz w:val="16"/>
              </w:rPr>
              <w:t>200097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Victoria city</w:t>
            </w:r>
          </w:p>
        </w:tc>
        <w:tc>
          <w:tcPr>
            <w:tcW w:type="dxa" w:w="1527"/>
          </w:tcPr>
          <w:p>
            <w:pPr>
              <w:spacing w:after="0"/>
              <w:jc w:val="left"/>
            </w:pPr>
            <w:r>
              <w:rPr>
                <w:sz w:val="16"/>
              </w:rPr>
              <w:t>200552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Ellis County, KS: risk-assessment baseline packet, release 2026-10 (data as of 2026-09-28; County area 20051).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Ellis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Ellis County, KS: Risk-assessment baseline packet</dc:title>
  <dc:subject>Hazard Plain release 2026-10, as of 2026-09-28. Preview: automated baseline</dc:subject>
  <dc:creator>Hazard Plain</dc:creator>
  <cp:keywords>Hazard Plain; hazard mitigation; risk assessment; 20051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