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Barton County, KS</w:t>
      </w:r>
    </w:p>
    <w:p>
      <w:pPr>
        <w:spacing w:after="120" w:before="0"/>
      </w:pPr>
      <w:r>
        <w:rPr>
          <w:color w:val="555555"/>
          <w:sz w:val="24"/>
        </w:rPr>
        <w:t>Risk-assessment baseline packet</w:t>
      </w:r>
    </w:p>
    <w:p>
      <w:pPr>
        <w:spacing w:after="120" w:before="0"/>
      </w:pPr>
      <w:r>
        <w:rPr>
          <w:b/>
          <w:sz w:val="18"/>
        </w:rPr>
        <w:t xml:space="preserve">County FIPS: </w:t>
      </w:r>
      <w:r>
        <w:rPr>
          <w:sz w:val="18"/>
        </w:rPr>
        <w:t>20009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2030-05-25. Plan: Region E Multijurisdictional Hazard Mitigation Plan (FEMA plan 110538), approved 2025-05-26.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2025-05-26: 1 new hazard declaration (1 incident) and 31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Tornado ($4,913,402 a year), Inland Flooding ($4,600,916) and Hail ($3,139,951).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20009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2030-05-25</w:t>
      </w:r>
    </w:p>
    <w:p>
      <w:pPr>
        <w:keepNext/>
        <w:spacing w:after="40" w:before="0"/>
      </w:pPr>
      <w:r>
        <w:rPr>
          <w:b/>
        </w:rPr>
        <w:t xml:space="preserve">Plan: </w:t>
      </w:r>
      <w:r>
        <w:rPr/>
        <w:t>Region E Multijurisdictional Hazard Mitigation Plan (FEMA plan 110538)</w:t>
      </w:r>
    </w:p>
    <w:p>
      <w:pPr>
        <w:keepNext/>
        <w:spacing w:after="40" w:before="0"/>
      </w:pPr>
      <w:r>
        <w:rPr>
          <w:b/>
        </w:rPr>
        <w:t xml:space="preserve">Approved: </w:t>
      </w:r>
      <w:r>
        <w:rPr/>
        <w:t>2025-05-26</w:t>
      </w:r>
    </w:p>
    <w:p>
      <w:pPr>
        <w:keepNext/>
        <w:spacing w:after="40" w:before="0"/>
      </w:pPr>
      <w:r>
        <w:rPr>
          <w:b/>
        </w:rPr>
        <w:t xml:space="preserve">Days to expiry: </w:t>
      </w:r>
      <w:r>
        <w:rPr/>
        <w:t>1,333</w:t>
      </w:r>
    </w:p>
    <w:p>
      <w:pPr>
        <w:spacing w:after="80" w:before="0"/>
      </w:pPr>
      <w:r>
        <w:rPr>
          <w:color w:val="555555"/>
          <w:sz w:val="17"/>
        </w:rPr>
        <w:t>Every jurisdiction listed on this page (20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2025-05-26)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DR-4897-KS (Severe Storms, Straight-Line Winds,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27"/>
        <w:gridCol w:w="1867"/>
        <w:gridCol w:w="1376"/>
        <w:gridCol w:w="2071"/>
        <w:gridCol w:w="1615"/>
        <w:gridCol w:w="1287"/>
        <w:gridCol w:w="810"/>
        <w:gridCol w:w="1865"/>
        <w:gridCol w:w="1793"/>
      </w:tblGrid>
      <w:tr>
        <w:trPr>
          <w:cantSplit/>
          <w:tblHeader/>
        </w:trPr>
        <w:tc>
          <w:tcPr>
            <w:tcW w:type="dxa" w:w="1427"/>
            <w:shd w:val="clear" w:color="auto" w:fill="E8E8E8"/>
          </w:tcPr>
          <w:p>
            <w:pPr>
              <w:spacing w:after="0"/>
              <w:jc w:val="left"/>
            </w:pPr>
            <w:r>
              <w:rPr>
                <w:b/>
                <w:sz w:val="16"/>
              </w:rPr>
              <w:t>Jurisdiction</w:t>
            </w:r>
          </w:p>
        </w:tc>
        <w:tc>
          <w:tcPr>
            <w:tcW w:type="dxa" w:w="1867"/>
            <w:shd w:val="clear" w:color="auto" w:fill="E8E8E8"/>
          </w:tcPr>
          <w:p>
            <w:pPr>
              <w:spacing w:after="0"/>
              <w:jc w:val="left"/>
            </w:pPr>
            <w:r>
              <w:rPr>
                <w:b/>
                <w:sz w:val="16"/>
              </w:rPr>
              <w:t>Type</w:t>
            </w:r>
          </w:p>
        </w:tc>
        <w:tc>
          <w:tcPr>
            <w:tcW w:type="dxa" w:w="1376"/>
            <w:shd w:val="clear" w:color="auto" w:fill="E8E8E8"/>
          </w:tcPr>
          <w:p>
            <w:pPr>
              <w:spacing w:after="0"/>
              <w:jc w:val="left"/>
            </w:pPr>
            <w:r>
              <w:rPr>
                <w:b/>
                <w:sz w:val="16"/>
              </w:rPr>
              <w:t>Status</w:t>
            </w:r>
          </w:p>
        </w:tc>
        <w:tc>
          <w:tcPr>
            <w:tcW w:type="dxa" w:w="2071"/>
            <w:shd w:val="clear" w:color="auto" w:fill="E8E8E8"/>
          </w:tcPr>
          <w:p>
            <w:pPr>
              <w:spacing w:after="0"/>
              <w:jc w:val="left"/>
            </w:pPr>
            <w:r>
              <w:rPr>
                <w:b/>
                <w:sz w:val="16"/>
              </w:rPr>
              <w:t>Plan</w:t>
            </w:r>
          </w:p>
        </w:tc>
        <w:tc>
          <w:tcPr>
            <w:tcW w:type="dxa" w:w="1615"/>
            <w:shd w:val="clear" w:color="auto" w:fill="E8E8E8"/>
          </w:tcPr>
          <w:p>
            <w:pPr>
              <w:spacing w:after="0"/>
              <w:jc w:val="left"/>
            </w:pPr>
            <w:r>
              <w:rPr>
                <w:b/>
                <w:sz w:val="16"/>
              </w:rPr>
              <w:t>Approved</w:t>
            </w:r>
          </w:p>
        </w:tc>
        <w:tc>
          <w:tcPr>
            <w:tcW w:type="dxa" w:w="1287"/>
            <w:shd w:val="clear" w:color="auto" w:fill="E8E8E8"/>
          </w:tcPr>
          <w:p>
            <w:pPr>
              <w:spacing w:after="0"/>
              <w:jc w:val="left"/>
            </w:pPr>
            <w:r>
              <w:rPr>
                <w:b/>
                <w:sz w:val="16"/>
              </w:rPr>
              <w:t>Expires</w:t>
            </w:r>
          </w:p>
        </w:tc>
        <w:tc>
          <w:tcPr>
            <w:tcW w:type="dxa" w:w="81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865"/>
            <w:shd w:val="clear" w:color="auto" w:fill="E8E8E8"/>
          </w:tcPr>
          <w:p>
            <w:pPr>
              <w:spacing w:after="0"/>
              <w:jc w:val="left"/>
            </w:pPr>
            <w:r>
              <w:rPr>
                <w:b/>
                <w:sz w:val="16"/>
              </w:rPr>
              <w:t>Update underway</w:t>
            </w:r>
          </w:p>
        </w:tc>
        <w:tc>
          <w:tcPr>
            <w:tcW w:type="dxa" w:w="1793"/>
            <w:shd w:val="clear" w:color="auto" w:fill="E8E8E8"/>
          </w:tcPr>
          <w:p>
            <w:pPr>
              <w:spacing w:after="0"/>
              <w:jc w:val="left"/>
            </w:pPr>
            <w:r>
              <w:rPr>
                <w:b/>
                <w:sz w:val="16"/>
              </w:rPr>
              <w:t>Notes</w:t>
            </w:r>
          </w:p>
        </w:tc>
      </w:tr>
      <w:tr>
        <w:trPr>
          <w:cantSplit/>
        </w:trPr>
        <w:tc>
          <w:tcPr>
            <w:tcW w:type="dxa" w:w="1427"/>
          </w:tcPr>
          <w:p>
            <w:pPr>
              <w:spacing w:after="0"/>
              <w:jc w:val="left"/>
            </w:pPr>
            <w:r>
              <w:rPr>
                <w:sz w:val="16"/>
              </w:rPr>
              <w:t>Barton County</w:t>
            </w:r>
          </w:p>
        </w:tc>
        <w:tc>
          <w:tcPr>
            <w:tcW w:type="dxa" w:w="1867"/>
          </w:tcPr>
          <w:p>
            <w:pPr>
              <w:spacing w:after="0"/>
              <w:jc w:val="left"/>
            </w:pPr>
            <w:r>
              <w:rPr>
                <w:sz w:val="16"/>
              </w:rPr>
              <w:t>County</w:t>
            </w:r>
          </w:p>
        </w:tc>
        <w:tc>
          <w:tcPr>
            <w:tcW w:type="dxa" w:w="1376"/>
          </w:tcPr>
          <w:p>
            <w:pPr>
              <w:spacing w:after="0"/>
              <w:jc w:val="left"/>
            </w:pPr>
            <w:r>
              <w:rPr>
                <w:sz w:val="16"/>
              </w:rPr>
              <w:t>Approved, expires 2030-05-25</w:t>
            </w:r>
          </w:p>
        </w:tc>
        <w:tc>
          <w:tcPr>
            <w:tcW w:type="dxa" w:w="2071"/>
          </w:tcPr>
          <w:p>
            <w:pPr>
              <w:spacing w:after="0"/>
              <w:jc w:val="left"/>
            </w:pPr>
            <w:r>
              <w:rPr>
                <w:sz w:val="16"/>
              </w:rPr>
              <w:t>Region E Multijurisdictional Hazard Mitigation Plan (FEMA plan 110538)</w:t>
            </w:r>
          </w:p>
        </w:tc>
        <w:tc>
          <w:tcPr>
            <w:tcW w:type="dxa" w:w="1615"/>
          </w:tcPr>
          <w:p>
            <w:pPr>
              <w:spacing w:after="0"/>
              <w:jc w:val="left"/>
            </w:pPr>
            <w:r>
              <w:rPr>
                <w:sz w:val="16"/>
              </w:rPr>
              <w:t>2025-05-26</w:t>
            </w:r>
          </w:p>
        </w:tc>
        <w:tc>
          <w:tcPr>
            <w:tcW w:type="dxa" w:w="1287"/>
          </w:tcPr>
          <w:p>
            <w:pPr>
              <w:spacing w:after="0"/>
              <w:jc w:val="left"/>
            </w:pPr>
            <w:r>
              <w:rPr>
                <w:sz w:val="16"/>
              </w:rPr>
              <w:t>2030-05-25</w:t>
            </w:r>
          </w:p>
        </w:tc>
        <w:tc>
          <w:tcPr>
            <w:tcW w:type="dxa" w:w="810"/>
          </w:tcPr>
          <w:p>
            <w:pPr>
              <w:spacing w:after="0"/>
              <w:jc w:val="right"/>
            </w:pPr>
            <w:r>
              <w:rPr>
                <w:sz w:val="16"/>
              </w:rPr>
              <w:t>1,333</w:t>
            </w:r>
          </w:p>
        </w:tc>
        <w:tc>
          <w:tcPr>
            <w:tcW w:type="dxa" w:w="1865"/>
          </w:tcPr>
          <w:p>
            <w:pPr>
              <w:spacing w:after="0"/>
              <w:jc w:val="left"/>
            </w:pPr>
          </w:p>
        </w:tc>
        <w:tc>
          <w:tcPr>
            <w:tcW w:type="dxa" w:w="1793"/>
          </w:tcPr>
          <w:p>
            <w:pPr>
              <w:spacing w:after="0"/>
              <w:jc w:val="left"/>
            </w:pPr>
            <w:r>
              <w:rPr>
                <w:sz w:val="16"/>
              </w:rPr>
              <w:t>this jurisdiction approved 2025-05-27</w:t>
            </w:r>
          </w:p>
        </w:tc>
      </w:tr>
      <w:tr>
        <w:trPr>
          <w:cantSplit/>
        </w:trPr>
        <w:tc>
          <w:tcPr>
            <w:tcW w:type="dxa" w:w="1427"/>
          </w:tcPr>
          <w:p>
            <w:pPr>
              <w:spacing w:after="0"/>
              <w:jc w:val="left"/>
            </w:pPr>
            <w:r>
              <w:rPr>
                <w:sz w:val="16"/>
              </w:rPr>
              <w:t>Albert city</w:t>
            </w:r>
          </w:p>
        </w:tc>
        <w:tc>
          <w:tcPr>
            <w:tcW w:type="dxa" w:w="1867"/>
          </w:tcPr>
          <w:p>
            <w:pPr>
              <w:spacing w:after="0"/>
              <w:jc w:val="left"/>
            </w:pPr>
            <w:r>
              <w:rPr>
                <w:sz w:val="16"/>
              </w:rPr>
              <w:t>City</w:t>
            </w:r>
          </w:p>
        </w:tc>
        <w:tc>
          <w:tcPr>
            <w:tcW w:type="dxa" w:w="1376"/>
          </w:tcPr>
          <w:p>
            <w:pPr>
              <w:spacing w:after="0"/>
              <w:jc w:val="left"/>
            </w:pPr>
            <w:r>
              <w:rPr>
                <w:sz w:val="16"/>
              </w:rPr>
              <w:t>Approved, expires 2030-05-25</w:t>
            </w:r>
          </w:p>
        </w:tc>
        <w:tc>
          <w:tcPr>
            <w:tcW w:type="dxa" w:w="2071"/>
          </w:tcPr>
          <w:p>
            <w:pPr>
              <w:spacing w:after="0"/>
              <w:jc w:val="left"/>
            </w:pPr>
            <w:r>
              <w:rPr>
                <w:sz w:val="16"/>
              </w:rPr>
              <w:t>Region E Multijurisdictional Hazard Mitigation Plan (FEMA plan 110538)</w:t>
            </w:r>
          </w:p>
        </w:tc>
        <w:tc>
          <w:tcPr>
            <w:tcW w:type="dxa" w:w="1615"/>
          </w:tcPr>
          <w:p>
            <w:pPr>
              <w:spacing w:after="0"/>
              <w:jc w:val="left"/>
            </w:pPr>
            <w:r>
              <w:rPr>
                <w:sz w:val="16"/>
              </w:rPr>
              <w:t>2025-05-26</w:t>
            </w:r>
          </w:p>
        </w:tc>
        <w:tc>
          <w:tcPr>
            <w:tcW w:type="dxa" w:w="1287"/>
          </w:tcPr>
          <w:p>
            <w:pPr>
              <w:spacing w:after="0"/>
              <w:jc w:val="left"/>
            </w:pPr>
            <w:r>
              <w:rPr>
                <w:sz w:val="16"/>
              </w:rPr>
              <w:t>2030-05-25</w:t>
            </w:r>
          </w:p>
        </w:tc>
        <w:tc>
          <w:tcPr>
            <w:tcW w:type="dxa" w:w="810"/>
          </w:tcPr>
          <w:p>
            <w:pPr>
              <w:spacing w:after="0"/>
              <w:jc w:val="right"/>
            </w:pPr>
            <w:r>
              <w:rPr>
                <w:sz w:val="16"/>
              </w:rPr>
              <w:t>1,333</w:t>
            </w:r>
          </w:p>
        </w:tc>
        <w:tc>
          <w:tcPr>
            <w:tcW w:type="dxa" w:w="1865"/>
          </w:tcPr>
          <w:p>
            <w:pPr>
              <w:spacing w:after="0"/>
              <w:jc w:val="left"/>
            </w:pPr>
          </w:p>
        </w:tc>
        <w:tc>
          <w:tcPr>
            <w:tcW w:type="dxa" w:w="1793"/>
          </w:tcPr>
          <w:p>
            <w:pPr>
              <w:spacing w:after="0"/>
              <w:jc w:val="left"/>
            </w:pPr>
            <w:r>
              <w:rPr>
                <w:sz w:val="16"/>
              </w:rPr>
              <w:t>this jurisdiction approved 2025-06-10</w:t>
            </w:r>
          </w:p>
        </w:tc>
      </w:tr>
      <w:tr>
        <w:trPr>
          <w:cantSplit/>
        </w:trPr>
        <w:tc>
          <w:tcPr>
            <w:tcW w:type="dxa" w:w="1427"/>
          </w:tcPr>
          <w:p>
            <w:pPr>
              <w:spacing w:after="0"/>
              <w:jc w:val="left"/>
            </w:pPr>
            <w:r>
              <w:rPr>
                <w:sz w:val="16"/>
              </w:rPr>
              <w:t>Claflin city</w:t>
            </w:r>
          </w:p>
        </w:tc>
        <w:tc>
          <w:tcPr>
            <w:tcW w:type="dxa" w:w="1867"/>
          </w:tcPr>
          <w:p>
            <w:pPr>
              <w:spacing w:after="0"/>
              <w:jc w:val="left"/>
            </w:pPr>
            <w:r>
              <w:rPr>
                <w:sz w:val="16"/>
              </w:rPr>
              <w:t>City</w:t>
            </w:r>
          </w:p>
        </w:tc>
        <w:tc>
          <w:tcPr>
            <w:tcW w:type="dxa" w:w="1376"/>
          </w:tcPr>
          <w:p>
            <w:pPr>
              <w:spacing w:after="0"/>
              <w:jc w:val="left"/>
            </w:pPr>
            <w:r>
              <w:rPr>
                <w:sz w:val="16"/>
              </w:rPr>
              <w:t>Plan 110538 approved 2025-05-26, pending adoption here; not yet eligible</w:t>
            </w:r>
          </w:p>
        </w:tc>
        <w:tc>
          <w:tcPr>
            <w:tcW w:type="dxa" w:w="2071"/>
          </w:tcPr>
          <w:p>
            <w:pPr>
              <w:spacing w:after="0"/>
              <w:jc w:val="left"/>
            </w:pPr>
            <w:r>
              <w:rPr>
                <w:sz w:val="16"/>
              </w:rPr>
              <w:t>Region E Multijurisdictional Hazard Mitigation Plan (FEMA plan 110538), pending adoption here</w:t>
            </w:r>
          </w:p>
        </w:tc>
        <w:tc>
          <w:tcPr>
            <w:tcW w:type="dxa" w:w="1615"/>
          </w:tcPr>
          <w:p>
            <w:pPr>
              <w:spacing w:after="0"/>
              <w:jc w:val="left"/>
            </w:pPr>
            <w:r>
              <w:rPr>
                <w:sz w:val="16"/>
              </w:rPr>
              <w:t>2025-05-26 by FEMA; not yet adopted here</w:t>
            </w:r>
          </w:p>
        </w:tc>
        <w:tc>
          <w:tcPr>
            <w:tcW w:type="dxa" w:w="1287"/>
          </w:tcPr>
          <w:p>
            <w:pPr>
              <w:spacing w:after="0"/>
              <w:jc w:val="left"/>
            </w:pPr>
            <w:r>
              <w:rPr>
                <w:sz w:val="16"/>
              </w:rPr>
              <w:t>2030-05-25 once adopted</w:t>
            </w:r>
          </w:p>
        </w:tc>
        <w:tc>
          <w:tcPr>
            <w:tcW w:type="dxa" w:w="810"/>
          </w:tcPr>
          <w:p>
            <w:pPr>
              <w:spacing w:after="0"/>
              <w:jc w:val="right"/>
            </w:pPr>
          </w:p>
        </w:tc>
        <w:tc>
          <w:tcPr>
            <w:tcW w:type="dxa" w:w="1865"/>
          </w:tcPr>
          <w:p>
            <w:pPr>
              <w:spacing w:after="0"/>
              <w:jc w:val="left"/>
            </w:pPr>
            <w:r>
              <w:rPr>
                <w:sz w:val="16"/>
              </w:rPr>
              <w:t>FEMA tracker shows a plan approvable pending adoption</w:t>
            </w:r>
          </w:p>
        </w:tc>
        <w:tc>
          <w:tcPr>
            <w:tcW w:type="dxa" w:w="1793"/>
          </w:tcPr>
          <w:p>
            <w:pPr>
              <w:spacing w:after="0"/>
              <w:jc w:val="left"/>
            </w:pPr>
            <w:r>
              <w:rPr>
                <w:sz w:val="16"/>
              </w:rPr>
              <w:t>Not yet eligible: adopt the approved plan.</w:t>
            </w:r>
          </w:p>
        </w:tc>
      </w:tr>
      <w:tr>
        <w:trPr>
          <w:cantSplit/>
        </w:trPr>
        <w:tc>
          <w:tcPr>
            <w:tcW w:type="dxa" w:w="1427"/>
          </w:tcPr>
          <w:p>
            <w:pPr>
              <w:spacing w:after="0"/>
              <w:jc w:val="left"/>
            </w:pPr>
            <w:r>
              <w:rPr>
                <w:sz w:val="16"/>
              </w:rPr>
              <w:t>Ellinwood city</w:t>
            </w:r>
          </w:p>
        </w:tc>
        <w:tc>
          <w:tcPr>
            <w:tcW w:type="dxa" w:w="1867"/>
          </w:tcPr>
          <w:p>
            <w:pPr>
              <w:spacing w:after="0"/>
              <w:jc w:val="left"/>
            </w:pPr>
            <w:r>
              <w:rPr>
                <w:sz w:val="16"/>
              </w:rPr>
              <w:t>City</w:t>
            </w:r>
          </w:p>
        </w:tc>
        <w:tc>
          <w:tcPr>
            <w:tcW w:type="dxa" w:w="1376"/>
          </w:tcPr>
          <w:p>
            <w:pPr>
              <w:spacing w:after="0"/>
              <w:jc w:val="left"/>
            </w:pPr>
            <w:r>
              <w:rPr>
                <w:sz w:val="16"/>
              </w:rPr>
              <w:t>Approved, expires 2030-05-25</w:t>
            </w:r>
          </w:p>
        </w:tc>
        <w:tc>
          <w:tcPr>
            <w:tcW w:type="dxa" w:w="2071"/>
          </w:tcPr>
          <w:p>
            <w:pPr>
              <w:spacing w:after="0"/>
              <w:jc w:val="left"/>
            </w:pPr>
            <w:r>
              <w:rPr>
                <w:sz w:val="16"/>
              </w:rPr>
              <w:t>Region E Multijurisdictional Hazard Mitigation Plan (FEMA plan 110538)</w:t>
            </w:r>
          </w:p>
        </w:tc>
        <w:tc>
          <w:tcPr>
            <w:tcW w:type="dxa" w:w="1615"/>
          </w:tcPr>
          <w:p>
            <w:pPr>
              <w:spacing w:after="0"/>
              <w:jc w:val="left"/>
            </w:pPr>
            <w:r>
              <w:rPr>
                <w:sz w:val="16"/>
              </w:rPr>
              <w:t>2025-05-26</w:t>
            </w:r>
          </w:p>
        </w:tc>
        <w:tc>
          <w:tcPr>
            <w:tcW w:type="dxa" w:w="1287"/>
          </w:tcPr>
          <w:p>
            <w:pPr>
              <w:spacing w:after="0"/>
              <w:jc w:val="left"/>
            </w:pPr>
            <w:r>
              <w:rPr>
                <w:sz w:val="16"/>
              </w:rPr>
              <w:t>2030-05-25</w:t>
            </w:r>
          </w:p>
        </w:tc>
        <w:tc>
          <w:tcPr>
            <w:tcW w:type="dxa" w:w="810"/>
          </w:tcPr>
          <w:p>
            <w:pPr>
              <w:spacing w:after="0"/>
              <w:jc w:val="right"/>
            </w:pPr>
            <w:r>
              <w:rPr>
                <w:sz w:val="16"/>
              </w:rPr>
              <w:t>1,333</w:t>
            </w:r>
          </w:p>
        </w:tc>
        <w:tc>
          <w:tcPr>
            <w:tcW w:type="dxa" w:w="1865"/>
          </w:tcPr>
          <w:p>
            <w:pPr>
              <w:spacing w:after="0"/>
              <w:jc w:val="left"/>
            </w:pPr>
          </w:p>
        </w:tc>
        <w:tc>
          <w:tcPr>
            <w:tcW w:type="dxa" w:w="1793"/>
          </w:tcPr>
          <w:p>
            <w:pPr>
              <w:spacing w:after="0"/>
              <w:jc w:val="left"/>
            </w:pPr>
            <w:r>
              <w:rPr>
                <w:sz w:val="16"/>
              </w:rPr>
              <w:t>this jurisdiction approved 2025-06-25</w:t>
            </w:r>
          </w:p>
        </w:tc>
      </w:tr>
      <w:tr>
        <w:trPr>
          <w:cantSplit/>
        </w:trPr>
        <w:tc>
          <w:tcPr>
            <w:tcW w:type="dxa" w:w="1427"/>
          </w:tcPr>
          <w:p>
            <w:pPr>
              <w:spacing w:after="0"/>
              <w:jc w:val="left"/>
            </w:pPr>
            <w:r>
              <w:rPr>
                <w:sz w:val="16"/>
              </w:rPr>
              <w:t>Great Bend city</w:t>
            </w:r>
          </w:p>
        </w:tc>
        <w:tc>
          <w:tcPr>
            <w:tcW w:type="dxa" w:w="1867"/>
          </w:tcPr>
          <w:p>
            <w:pPr>
              <w:spacing w:after="0"/>
              <w:jc w:val="left"/>
            </w:pPr>
            <w:r>
              <w:rPr>
                <w:sz w:val="16"/>
              </w:rPr>
              <w:t>City</w:t>
            </w:r>
          </w:p>
        </w:tc>
        <w:tc>
          <w:tcPr>
            <w:tcW w:type="dxa" w:w="1376"/>
          </w:tcPr>
          <w:p>
            <w:pPr>
              <w:spacing w:after="0"/>
              <w:jc w:val="left"/>
            </w:pPr>
            <w:r>
              <w:rPr>
                <w:sz w:val="16"/>
              </w:rPr>
              <w:t>Approved, expires 2030-05-25</w:t>
            </w:r>
          </w:p>
        </w:tc>
        <w:tc>
          <w:tcPr>
            <w:tcW w:type="dxa" w:w="2071"/>
          </w:tcPr>
          <w:p>
            <w:pPr>
              <w:spacing w:after="0"/>
              <w:jc w:val="left"/>
            </w:pPr>
            <w:r>
              <w:rPr>
                <w:sz w:val="16"/>
              </w:rPr>
              <w:t>Region E Multijurisdictional Hazard Mitigation Plan (FEMA plan 110538)</w:t>
            </w:r>
          </w:p>
        </w:tc>
        <w:tc>
          <w:tcPr>
            <w:tcW w:type="dxa" w:w="1615"/>
          </w:tcPr>
          <w:p>
            <w:pPr>
              <w:spacing w:after="0"/>
              <w:jc w:val="left"/>
            </w:pPr>
            <w:r>
              <w:rPr>
                <w:sz w:val="16"/>
              </w:rPr>
              <w:t>2025-05-26</w:t>
            </w:r>
          </w:p>
        </w:tc>
        <w:tc>
          <w:tcPr>
            <w:tcW w:type="dxa" w:w="1287"/>
          </w:tcPr>
          <w:p>
            <w:pPr>
              <w:spacing w:after="0"/>
              <w:jc w:val="left"/>
            </w:pPr>
            <w:r>
              <w:rPr>
                <w:sz w:val="16"/>
              </w:rPr>
              <w:t>2030-05-25</w:t>
            </w:r>
          </w:p>
        </w:tc>
        <w:tc>
          <w:tcPr>
            <w:tcW w:type="dxa" w:w="810"/>
          </w:tcPr>
          <w:p>
            <w:pPr>
              <w:spacing w:after="0"/>
              <w:jc w:val="right"/>
            </w:pPr>
            <w:r>
              <w:rPr>
                <w:sz w:val="16"/>
              </w:rPr>
              <w:t>1,333</w:t>
            </w:r>
          </w:p>
        </w:tc>
        <w:tc>
          <w:tcPr>
            <w:tcW w:type="dxa" w:w="1865"/>
          </w:tcPr>
          <w:p>
            <w:pPr>
              <w:spacing w:after="0"/>
              <w:jc w:val="left"/>
            </w:pPr>
          </w:p>
        </w:tc>
        <w:tc>
          <w:tcPr>
            <w:tcW w:type="dxa" w:w="1793"/>
          </w:tcPr>
          <w:p>
            <w:pPr>
              <w:spacing w:after="0"/>
              <w:jc w:val="left"/>
            </w:pPr>
            <w:r>
              <w:rPr>
                <w:sz w:val="16"/>
              </w:rPr>
              <w:t>this jurisdiction approved 2025-08-05</w:t>
            </w:r>
          </w:p>
        </w:tc>
      </w:tr>
      <w:tr>
        <w:trPr>
          <w:cantSplit/>
        </w:trPr>
        <w:tc>
          <w:tcPr>
            <w:tcW w:type="dxa" w:w="1427"/>
          </w:tcPr>
          <w:p>
            <w:pPr>
              <w:spacing w:after="0"/>
              <w:jc w:val="left"/>
            </w:pPr>
            <w:r>
              <w:rPr>
                <w:sz w:val="16"/>
              </w:rPr>
              <w:t>Hoisington city</w:t>
            </w:r>
          </w:p>
        </w:tc>
        <w:tc>
          <w:tcPr>
            <w:tcW w:type="dxa" w:w="1867"/>
          </w:tcPr>
          <w:p>
            <w:pPr>
              <w:spacing w:after="0"/>
              <w:jc w:val="left"/>
            </w:pPr>
            <w:r>
              <w:rPr>
                <w:sz w:val="16"/>
              </w:rPr>
              <w:t>City</w:t>
            </w:r>
          </w:p>
        </w:tc>
        <w:tc>
          <w:tcPr>
            <w:tcW w:type="dxa" w:w="1376"/>
          </w:tcPr>
          <w:p>
            <w:pPr>
              <w:spacing w:after="0"/>
              <w:jc w:val="left"/>
            </w:pPr>
            <w:r>
              <w:rPr>
                <w:sz w:val="16"/>
              </w:rPr>
              <w:t>Plan 110538 approved 2025-05-26, pending adoption here; not yet eligible</w:t>
            </w:r>
          </w:p>
        </w:tc>
        <w:tc>
          <w:tcPr>
            <w:tcW w:type="dxa" w:w="2071"/>
          </w:tcPr>
          <w:p>
            <w:pPr>
              <w:spacing w:after="0"/>
              <w:jc w:val="left"/>
            </w:pPr>
            <w:r>
              <w:rPr>
                <w:sz w:val="16"/>
              </w:rPr>
              <w:t>Region E Multijurisdictional Hazard Mitigation Plan (FEMA plan 110538), pending adoption here</w:t>
            </w:r>
          </w:p>
        </w:tc>
        <w:tc>
          <w:tcPr>
            <w:tcW w:type="dxa" w:w="1615"/>
          </w:tcPr>
          <w:p>
            <w:pPr>
              <w:spacing w:after="0"/>
              <w:jc w:val="left"/>
            </w:pPr>
            <w:r>
              <w:rPr>
                <w:sz w:val="16"/>
              </w:rPr>
              <w:t>2025-05-26 by FEMA; not yet adopted here</w:t>
            </w:r>
          </w:p>
        </w:tc>
        <w:tc>
          <w:tcPr>
            <w:tcW w:type="dxa" w:w="1287"/>
          </w:tcPr>
          <w:p>
            <w:pPr>
              <w:spacing w:after="0"/>
              <w:jc w:val="left"/>
            </w:pPr>
            <w:r>
              <w:rPr>
                <w:sz w:val="16"/>
              </w:rPr>
              <w:t>2030-05-25 once adopted</w:t>
            </w:r>
          </w:p>
        </w:tc>
        <w:tc>
          <w:tcPr>
            <w:tcW w:type="dxa" w:w="810"/>
          </w:tcPr>
          <w:p>
            <w:pPr>
              <w:spacing w:after="0"/>
              <w:jc w:val="right"/>
            </w:pPr>
          </w:p>
        </w:tc>
        <w:tc>
          <w:tcPr>
            <w:tcW w:type="dxa" w:w="1865"/>
          </w:tcPr>
          <w:p>
            <w:pPr>
              <w:spacing w:after="0"/>
              <w:jc w:val="left"/>
            </w:pPr>
            <w:r>
              <w:rPr>
                <w:sz w:val="16"/>
              </w:rPr>
              <w:t>FEMA tracker shows a plan approvable pending adoption</w:t>
            </w:r>
          </w:p>
        </w:tc>
        <w:tc>
          <w:tcPr>
            <w:tcW w:type="dxa" w:w="1793"/>
          </w:tcPr>
          <w:p>
            <w:pPr>
              <w:spacing w:after="0"/>
              <w:jc w:val="left"/>
            </w:pPr>
            <w:r>
              <w:rPr>
                <w:sz w:val="16"/>
              </w:rPr>
              <w:t>Not yet eligible: adopt the approved plan.</w:t>
            </w:r>
          </w:p>
        </w:tc>
      </w:tr>
      <w:tr>
        <w:trPr>
          <w:cantSplit/>
        </w:trPr>
        <w:tc>
          <w:tcPr>
            <w:tcW w:type="dxa" w:w="1427"/>
          </w:tcPr>
          <w:p>
            <w:pPr>
              <w:spacing w:after="0"/>
              <w:jc w:val="left"/>
            </w:pPr>
            <w:r>
              <w:rPr>
                <w:sz w:val="16"/>
              </w:rPr>
              <w:t>Pawnee Rock city</w:t>
            </w:r>
          </w:p>
        </w:tc>
        <w:tc>
          <w:tcPr>
            <w:tcW w:type="dxa" w:w="1867"/>
          </w:tcPr>
          <w:p>
            <w:pPr>
              <w:spacing w:after="0"/>
              <w:jc w:val="left"/>
            </w:pPr>
            <w:r>
              <w:rPr>
                <w:sz w:val="16"/>
              </w:rPr>
              <w:t>City</w:t>
            </w:r>
          </w:p>
        </w:tc>
        <w:tc>
          <w:tcPr>
            <w:tcW w:type="dxa" w:w="1376"/>
          </w:tcPr>
          <w:p>
            <w:pPr>
              <w:spacing w:after="0"/>
              <w:jc w:val="left"/>
            </w:pPr>
            <w:r>
              <w:rPr>
                <w:sz w:val="16"/>
              </w:rPr>
              <w:t>Plan 110538 approved 2025-05-26, pending adoption here; not yet eligible</w:t>
            </w:r>
          </w:p>
        </w:tc>
        <w:tc>
          <w:tcPr>
            <w:tcW w:type="dxa" w:w="2071"/>
          </w:tcPr>
          <w:p>
            <w:pPr>
              <w:spacing w:after="0"/>
              <w:jc w:val="left"/>
            </w:pPr>
            <w:r>
              <w:rPr>
                <w:sz w:val="16"/>
              </w:rPr>
              <w:t>Region E Multijurisdictional Hazard Mitigation Plan (FEMA plan 110538), pending adoption here</w:t>
            </w:r>
          </w:p>
        </w:tc>
        <w:tc>
          <w:tcPr>
            <w:tcW w:type="dxa" w:w="1615"/>
          </w:tcPr>
          <w:p>
            <w:pPr>
              <w:spacing w:after="0"/>
              <w:jc w:val="left"/>
            </w:pPr>
            <w:r>
              <w:rPr>
                <w:sz w:val="16"/>
              </w:rPr>
              <w:t>2025-05-26 by FEMA; not yet adopted here</w:t>
            </w:r>
          </w:p>
        </w:tc>
        <w:tc>
          <w:tcPr>
            <w:tcW w:type="dxa" w:w="1287"/>
          </w:tcPr>
          <w:p>
            <w:pPr>
              <w:spacing w:after="0"/>
              <w:jc w:val="left"/>
            </w:pPr>
            <w:r>
              <w:rPr>
                <w:sz w:val="16"/>
              </w:rPr>
              <w:t>2030-05-25 once adopted</w:t>
            </w:r>
          </w:p>
        </w:tc>
        <w:tc>
          <w:tcPr>
            <w:tcW w:type="dxa" w:w="810"/>
          </w:tcPr>
          <w:p>
            <w:pPr>
              <w:spacing w:after="0"/>
              <w:jc w:val="right"/>
            </w:pPr>
          </w:p>
        </w:tc>
        <w:tc>
          <w:tcPr>
            <w:tcW w:type="dxa" w:w="1865"/>
          </w:tcPr>
          <w:p>
            <w:pPr>
              <w:spacing w:after="0"/>
              <w:jc w:val="left"/>
            </w:pPr>
            <w:r>
              <w:rPr>
                <w:sz w:val="16"/>
              </w:rPr>
              <w:t>FEMA tracker shows a plan approvable pending adoption</w:t>
            </w:r>
          </w:p>
        </w:tc>
        <w:tc>
          <w:tcPr>
            <w:tcW w:type="dxa" w:w="1793"/>
          </w:tcPr>
          <w:p>
            <w:pPr>
              <w:spacing w:after="0"/>
              <w:jc w:val="left"/>
            </w:pPr>
            <w:r>
              <w:rPr>
                <w:sz w:val="16"/>
              </w:rPr>
              <w:t>Not yet eligible: adopt the approved plan.</w:t>
            </w:r>
          </w:p>
        </w:tc>
      </w:tr>
      <w:tr>
        <w:trPr>
          <w:cantSplit/>
        </w:trPr>
        <w:tc>
          <w:tcPr>
            <w:tcW w:type="dxa" w:w="1427"/>
          </w:tcPr>
          <w:p>
            <w:pPr>
              <w:spacing w:after="0"/>
              <w:jc w:val="left"/>
            </w:pPr>
            <w:r>
              <w:rPr>
                <w:sz w:val="16"/>
              </w:rPr>
              <w:t>Susank city</w:t>
            </w:r>
          </w:p>
        </w:tc>
        <w:tc>
          <w:tcPr>
            <w:tcW w:type="dxa" w:w="1867"/>
          </w:tcPr>
          <w:p>
            <w:pPr>
              <w:spacing w:after="0"/>
              <w:jc w:val="left"/>
            </w:pPr>
            <w:r>
              <w:rPr>
                <w:sz w:val="16"/>
              </w:rPr>
              <w:t>City</w:t>
            </w:r>
          </w:p>
        </w:tc>
        <w:tc>
          <w:tcPr>
            <w:tcW w:type="dxa" w:w="1376"/>
          </w:tcPr>
          <w:p>
            <w:pPr>
              <w:spacing w:after="0"/>
              <w:jc w:val="left"/>
            </w:pPr>
            <w:r>
              <w:rPr>
                <w:sz w:val="16"/>
              </w:rPr>
              <w:t>Plan 110538 approved 2025-05-26, pending adoption here; not yet eligible</w:t>
            </w:r>
          </w:p>
        </w:tc>
        <w:tc>
          <w:tcPr>
            <w:tcW w:type="dxa" w:w="2071"/>
          </w:tcPr>
          <w:p>
            <w:pPr>
              <w:spacing w:after="0"/>
              <w:jc w:val="left"/>
            </w:pPr>
            <w:r>
              <w:rPr>
                <w:sz w:val="16"/>
              </w:rPr>
              <w:t>Region E Multijurisdictional Hazard Mitigation Plan (FEMA plan 110538), pending adoption here</w:t>
            </w:r>
          </w:p>
        </w:tc>
        <w:tc>
          <w:tcPr>
            <w:tcW w:type="dxa" w:w="1615"/>
          </w:tcPr>
          <w:p>
            <w:pPr>
              <w:spacing w:after="0"/>
              <w:jc w:val="left"/>
            </w:pPr>
            <w:r>
              <w:rPr>
                <w:sz w:val="16"/>
              </w:rPr>
              <w:t>2025-05-26 by FEMA; not yet adopted here</w:t>
            </w:r>
          </w:p>
        </w:tc>
        <w:tc>
          <w:tcPr>
            <w:tcW w:type="dxa" w:w="1287"/>
          </w:tcPr>
          <w:p>
            <w:pPr>
              <w:spacing w:after="0"/>
              <w:jc w:val="left"/>
            </w:pPr>
            <w:r>
              <w:rPr>
                <w:sz w:val="16"/>
              </w:rPr>
              <w:t>2030-05-25 once adopted</w:t>
            </w:r>
          </w:p>
        </w:tc>
        <w:tc>
          <w:tcPr>
            <w:tcW w:type="dxa" w:w="810"/>
          </w:tcPr>
          <w:p>
            <w:pPr>
              <w:spacing w:after="0"/>
              <w:jc w:val="right"/>
            </w:pPr>
          </w:p>
        </w:tc>
        <w:tc>
          <w:tcPr>
            <w:tcW w:type="dxa" w:w="1865"/>
          </w:tcPr>
          <w:p>
            <w:pPr>
              <w:spacing w:after="0"/>
              <w:jc w:val="left"/>
            </w:pPr>
            <w:r>
              <w:rPr>
                <w:sz w:val="16"/>
              </w:rPr>
              <w:t>FEMA tracker shows a plan approvable pending adoption</w:t>
            </w:r>
          </w:p>
        </w:tc>
        <w:tc>
          <w:tcPr>
            <w:tcW w:type="dxa" w:w="1793"/>
          </w:tcPr>
          <w:p>
            <w:pPr>
              <w:spacing w:after="0"/>
              <w:jc w:val="left"/>
            </w:pPr>
            <w:r>
              <w:rPr>
                <w:sz w:val="16"/>
              </w:rPr>
              <w:t>Not yet eligible: adopt the approved plan.</w:t>
            </w:r>
          </w:p>
        </w:tc>
      </w:tr>
      <w:tr>
        <w:trPr>
          <w:cantSplit/>
        </w:trPr>
        <w:tc>
          <w:tcPr>
            <w:tcW w:type="dxa" w:w="1427"/>
          </w:tcPr>
          <w:p>
            <w:pPr>
              <w:spacing w:after="0"/>
              <w:jc w:val="left"/>
            </w:pPr>
            <w:r>
              <w:rPr>
                <w:sz w:val="16"/>
              </w:rPr>
              <w:t>Ellinwood Public Schools Unified School District 355</w:t>
            </w:r>
          </w:p>
        </w:tc>
        <w:tc>
          <w:tcPr>
            <w:tcW w:type="dxa" w:w="1867"/>
          </w:tcPr>
          <w:p>
            <w:pPr>
              <w:spacing w:after="0"/>
              <w:jc w:val="left"/>
            </w:pPr>
            <w:r>
              <w:rPr>
                <w:sz w:val="16"/>
              </w:rPr>
              <w:t>School/School District</w:t>
            </w:r>
          </w:p>
        </w:tc>
        <w:tc>
          <w:tcPr>
            <w:tcW w:type="dxa" w:w="1376"/>
          </w:tcPr>
          <w:p>
            <w:pPr>
              <w:spacing w:after="0"/>
              <w:jc w:val="left"/>
            </w:pPr>
            <w:r>
              <w:rPr>
                <w:sz w:val="16"/>
              </w:rPr>
              <w:t>Approved, expires 2030-05-25</w:t>
            </w:r>
          </w:p>
        </w:tc>
        <w:tc>
          <w:tcPr>
            <w:tcW w:type="dxa" w:w="2071"/>
          </w:tcPr>
          <w:p>
            <w:pPr>
              <w:spacing w:after="0"/>
              <w:jc w:val="left"/>
            </w:pPr>
            <w:r>
              <w:rPr>
                <w:sz w:val="16"/>
              </w:rPr>
              <w:t>Region E Multijurisdictional Hazard Mitigation Plan (FEMA plan 110538)</w:t>
            </w:r>
          </w:p>
        </w:tc>
        <w:tc>
          <w:tcPr>
            <w:tcW w:type="dxa" w:w="1615"/>
          </w:tcPr>
          <w:p>
            <w:pPr>
              <w:spacing w:after="0"/>
              <w:jc w:val="left"/>
            </w:pPr>
            <w:r>
              <w:rPr>
                <w:sz w:val="16"/>
              </w:rPr>
              <w:t>2025-05-26</w:t>
            </w:r>
          </w:p>
        </w:tc>
        <w:tc>
          <w:tcPr>
            <w:tcW w:type="dxa" w:w="1287"/>
          </w:tcPr>
          <w:p>
            <w:pPr>
              <w:spacing w:after="0"/>
              <w:jc w:val="left"/>
            </w:pPr>
            <w:r>
              <w:rPr>
                <w:sz w:val="16"/>
              </w:rPr>
              <w:t>2030-05-25</w:t>
            </w:r>
          </w:p>
        </w:tc>
        <w:tc>
          <w:tcPr>
            <w:tcW w:type="dxa" w:w="810"/>
          </w:tcPr>
          <w:p>
            <w:pPr>
              <w:spacing w:after="0"/>
              <w:jc w:val="right"/>
            </w:pPr>
            <w:r>
              <w:rPr>
                <w:sz w:val="16"/>
              </w:rPr>
              <w:t>1,333</w:t>
            </w:r>
          </w:p>
        </w:tc>
        <w:tc>
          <w:tcPr>
            <w:tcW w:type="dxa" w:w="1865"/>
          </w:tcPr>
          <w:p>
            <w:pPr>
              <w:spacing w:after="0"/>
              <w:jc w:val="left"/>
            </w:pPr>
          </w:p>
        </w:tc>
        <w:tc>
          <w:tcPr>
            <w:tcW w:type="dxa" w:w="1793"/>
          </w:tcPr>
          <w:p>
            <w:pPr>
              <w:spacing w:after="0"/>
              <w:jc w:val="left"/>
            </w:pPr>
            <w:r>
              <w:rPr>
                <w:sz w:val="16"/>
              </w:rPr>
              <w:t>this jurisdiction approved 2025-06-10</w:t>
            </w:r>
          </w:p>
        </w:tc>
      </w:tr>
      <w:tr>
        <w:trPr>
          <w:cantSplit/>
        </w:trPr>
        <w:tc>
          <w:tcPr>
            <w:tcW w:type="dxa" w:w="1427"/>
          </w:tcPr>
          <w:p>
            <w:pPr>
              <w:spacing w:after="0"/>
              <w:jc w:val="left"/>
            </w:pPr>
            <w:r>
              <w:rPr>
                <w:sz w:val="16"/>
              </w:rPr>
              <w:t>Great Bend Unified School District 428</w:t>
            </w:r>
          </w:p>
        </w:tc>
        <w:tc>
          <w:tcPr>
            <w:tcW w:type="dxa" w:w="1867"/>
          </w:tcPr>
          <w:p>
            <w:pPr>
              <w:spacing w:after="0"/>
              <w:jc w:val="left"/>
            </w:pPr>
            <w:r>
              <w:rPr>
                <w:sz w:val="16"/>
              </w:rPr>
              <w:t>School/School District</w:t>
            </w:r>
          </w:p>
        </w:tc>
        <w:tc>
          <w:tcPr>
            <w:tcW w:type="dxa" w:w="1376"/>
          </w:tcPr>
          <w:p>
            <w:pPr>
              <w:spacing w:after="0"/>
              <w:jc w:val="left"/>
            </w:pPr>
            <w:r>
              <w:rPr>
                <w:sz w:val="16"/>
              </w:rPr>
              <w:t>Plan 110538 approved 2025-05-26, pending adoption here; not yet eligible</w:t>
            </w:r>
          </w:p>
        </w:tc>
        <w:tc>
          <w:tcPr>
            <w:tcW w:type="dxa" w:w="2071"/>
          </w:tcPr>
          <w:p>
            <w:pPr>
              <w:spacing w:after="0"/>
              <w:jc w:val="left"/>
            </w:pPr>
            <w:r>
              <w:rPr>
                <w:sz w:val="16"/>
              </w:rPr>
              <w:t>Region E Multijurisdictional Hazard Mitigation Plan (FEMA plan 110538), pending adoption here</w:t>
            </w:r>
          </w:p>
        </w:tc>
        <w:tc>
          <w:tcPr>
            <w:tcW w:type="dxa" w:w="1615"/>
          </w:tcPr>
          <w:p>
            <w:pPr>
              <w:spacing w:after="0"/>
              <w:jc w:val="left"/>
            </w:pPr>
            <w:r>
              <w:rPr>
                <w:sz w:val="16"/>
              </w:rPr>
              <w:t>2025-05-26 by FEMA; not yet adopted here</w:t>
            </w:r>
          </w:p>
        </w:tc>
        <w:tc>
          <w:tcPr>
            <w:tcW w:type="dxa" w:w="1287"/>
          </w:tcPr>
          <w:p>
            <w:pPr>
              <w:spacing w:after="0"/>
              <w:jc w:val="left"/>
            </w:pPr>
            <w:r>
              <w:rPr>
                <w:sz w:val="16"/>
              </w:rPr>
              <w:t>2030-05-25 once adopted</w:t>
            </w:r>
          </w:p>
        </w:tc>
        <w:tc>
          <w:tcPr>
            <w:tcW w:type="dxa" w:w="810"/>
          </w:tcPr>
          <w:p>
            <w:pPr>
              <w:spacing w:after="0"/>
              <w:jc w:val="right"/>
            </w:pPr>
          </w:p>
        </w:tc>
        <w:tc>
          <w:tcPr>
            <w:tcW w:type="dxa" w:w="1865"/>
          </w:tcPr>
          <w:p>
            <w:pPr>
              <w:spacing w:after="0"/>
              <w:jc w:val="left"/>
            </w:pPr>
            <w:r>
              <w:rPr>
                <w:sz w:val="16"/>
              </w:rPr>
              <w:t>FEMA tracker shows a plan approvable pending adoption</w:t>
            </w:r>
          </w:p>
        </w:tc>
        <w:tc>
          <w:tcPr>
            <w:tcW w:type="dxa" w:w="1793"/>
          </w:tcPr>
          <w:p>
            <w:pPr>
              <w:spacing w:after="0"/>
              <w:jc w:val="left"/>
            </w:pPr>
            <w:r>
              <w:rPr>
                <w:sz w:val="16"/>
              </w:rPr>
              <w:t>Not yet eligible: adopt the approved plan.</w:t>
            </w:r>
          </w:p>
        </w:tc>
      </w:tr>
      <w:tr>
        <w:trPr>
          <w:cantSplit/>
        </w:trPr>
        <w:tc>
          <w:tcPr>
            <w:tcW w:type="dxa" w:w="1427"/>
          </w:tcPr>
          <w:p>
            <w:pPr>
              <w:spacing w:after="0"/>
              <w:jc w:val="left"/>
            </w:pPr>
            <w:r>
              <w:rPr>
                <w:sz w:val="16"/>
              </w:rPr>
              <w:t>Hoisington Unified School District 431</w:t>
            </w:r>
          </w:p>
        </w:tc>
        <w:tc>
          <w:tcPr>
            <w:tcW w:type="dxa" w:w="1867"/>
          </w:tcPr>
          <w:p>
            <w:pPr>
              <w:spacing w:after="0"/>
              <w:jc w:val="left"/>
            </w:pPr>
            <w:r>
              <w:rPr>
                <w:sz w:val="16"/>
              </w:rPr>
              <w:t>School/School District</w:t>
            </w:r>
          </w:p>
        </w:tc>
        <w:tc>
          <w:tcPr>
            <w:tcW w:type="dxa" w:w="1376"/>
          </w:tcPr>
          <w:p>
            <w:pPr>
              <w:spacing w:after="0"/>
              <w:jc w:val="left"/>
            </w:pPr>
            <w:r>
              <w:rPr>
                <w:sz w:val="16"/>
              </w:rPr>
              <w:t>Plan 110538 approved 2025-05-26, pending adoption here; not yet eligible</w:t>
            </w:r>
          </w:p>
        </w:tc>
        <w:tc>
          <w:tcPr>
            <w:tcW w:type="dxa" w:w="2071"/>
          </w:tcPr>
          <w:p>
            <w:pPr>
              <w:spacing w:after="0"/>
              <w:jc w:val="left"/>
            </w:pPr>
            <w:r>
              <w:rPr>
                <w:sz w:val="16"/>
              </w:rPr>
              <w:t>Region E Multijurisdictional Hazard Mitigation Plan (FEMA plan 110538), pending adoption here</w:t>
            </w:r>
          </w:p>
        </w:tc>
        <w:tc>
          <w:tcPr>
            <w:tcW w:type="dxa" w:w="1615"/>
          </w:tcPr>
          <w:p>
            <w:pPr>
              <w:spacing w:after="0"/>
              <w:jc w:val="left"/>
            </w:pPr>
            <w:r>
              <w:rPr>
                <w:sz w:val="16"/>
              </w:rPr>
              <w:t>2025-05-26 by FEMA; not yet adopted here</w:t>
            </w:r>
          </w:p>
        </w:tc>
        <w:tc>
          <w:tcPr>
            <w:tcW w:type="dxa" w:w="1287"/>
          </w:tcPr>
          <w:p>
            <w:pPr>
              <w:spacing w:after="0"/>
              <w:jc w:val="left"/>
            </w:pPr>
            <w:r>
              <w:rPr>
                <w:sz w:val="16"/>
              </w:rPr>
              <w:t>2030-05-25 once adopted</w:t>
            </w:r>
          </w:p>
        </w:tc>
        <w:tc>
          <w:tcPr>
            <w:tcW w:type="dxa" w:w="810"/>
          </w:tcPr>
          <w:p>
            <w:pPr>
              <w:spacing w:after="0"/>
              <w:jc w:val="right"/>
            </w:pPr>
          </w:p>
        </w:tc>
        <w:tc>
          <w:tcPr>
            <w:tcW w:type="dxa" w:w="1865"/>
          </w:tcPr>
          <w:p>
            <w:pPr>
              <w:spacing w:after="0"/>
              <w:jc w:val="left"/>
            </w:pPr>
            <w:r>
              <w:rPr>
                <w:sz w:val="16"/>
              </w:rPr>
              <w:t>FEMA tracker shows a plan approvable pending adoption</w:t>
            </w:r>
          </w:p>
        </w:tc>
        <w:tc>
          <w:tcPr>
            <w:tcW w:type="dxa" w:w="1793"/>
          </w:tcPr>
          <w:p>
            <w:pPr>
              <w:spacing w:after="0"/>
              <w:jc w:val="left"/>
            </w:pPr>
            <w:r>
              <w:rPr>
                <w:sz w:val="16"/>
              </w:rPr>
              <w:t>Not yet eligible: adopt the approved plan.</w:t>
            </w:r>
          </w:p>
        </w:tc>
      </w:tr>
      <w:tr>
        <w:trPr>
          <w:cantSplit/>
        </w:trPr>
        <w:tc>
          <w:tcPr>
            <w:tcW w:type="dxa" w:w="1427"/>
          </w:tcPr>
          <w:p>
            <w:pPr>
              <w:spacing w:after="0"/>
              <w:jc w:val="left"/>
            </w:pPr>
            <w:r>
              <w:rPr>
                <w:sz w:val="16"/>
              </w:rPr>
              <w:t>Ark Valley REC</w:t>
            </w:r>
          </w:p>
        </w:tc>
        <w:tc>
          <w:tcPr>
            <w:tcW w:type="dxa" w:w="1867"/>
          </w:tcPr>
          <w:p>
            <w:pPr>
              <w:spacing w:after="0"/>
              <w:jc w:val="left"/>
            </w:pPr>
            <w:r>
              <w:rPr>
                <w:sz w:val="16"/>
              </w:rPr>
              <w:t>Electric/Power Authority</w:t>
            </w:r>
          </w:p>
        </w:tc>
        <w:tc>
          <w:tcPr>
            <w:tcW w:type="dxa" w:w="1376"/>
          </w:tcPr>
          <w:p>
            <w:pPr>
              <w:spacing w:after="0"/>
              <w:jc w:val="left"/>
            </w:pPr>
            <w:r>
              <w:rPr>
                <w:sz w:val="16"/>
              </w:rPr>
              <w:t>Plan 110538 approved 2025-05-26, pending adoption here; not yet eligible</w:t>
            </w:r>
          </w:p>
        </w:tc>
        <w:tc>
          <w:tcPr>
            <w:tcW w:type="dxa" w:w="2071"/>
          </w:tcPr>
          <w:p>
            <w:pPr>
              <w:spacing w:after="0"/>
              <w:jc w:val="left"/>
            </w:pPr>
            <w:r>
              <w:rPr>
                <w:sz w:val="16"/>
              </w:rPr>
              <w:t>Region E Multijurisdictional Hazard Mitigation Plan (FEMA plan 110538), pending adoption here</w:t>
            </w:r>
          </w:p>
        </w:tc>
        <w:tc>
          <w:tcPr>
            <w:tcW w:type="dxa" w:w="1615"/>
          </w:tcPr>
          <w:p>
            <w:pPr>
              <w:spacing w:after="0"/>
              <w:jc w:val="left"/>
            </w:pPr>
            <w:r>
              <w:rPr>
                <w:sz w:val="16"/>
              </w:rPr>
              <w:t>2025-05-26 by FEMA; not yet adopted here</w:t>
            </w:r>
          </w:p>
        </w:tc>
        <w:tc>
          <w:tcPr>
            <w:tcW w:type="dxa" w:w="1287"/>
          </w:tcPr>
          <w:p>
            <w:pPr>
              <w:spacing w:after="0"/>
              <w:jc w:val="left"/>
            </w:pPr>
            <w:r>
              <w:rPr>
                <w:sz w:val="16"/>
              </w:rPr>
              <w:t>2030-05-25 once adopted</w:t>
            </w:r>
          </w:p>
        </w:tc>
        <w:tc>
          <w:tcPr>
            <w:tcW w:type="dxa" w:w="810"/>
          </w:tcPr>
          <w:p>
            <w:pPr>
              <w:spacing w:after="0"/>
              <w:jc w:val="right"/>
            </w:pPr>
          </w:p>
        </w:tc>
        <w:tc>
          <w:tcPr>
            <w:tcW w:type="dxa" w:w="1865"/>
          </w:tcPr>
          <w:p>
            <w:pPr>
              <w:spacing w:after="0"/>
              <w:jc w:val="left"/>
            </w:pPr>
            <w:r>
              <w:rPr>
                <w:sz w:val="16"/>
              </w:rPr>
              <w:t>FEMA tracker shows a plan approvable pending adoption</w:t>
            </w:r>
          </w:p>
        </w:tc>
        <w:tc>
          <w:tcPr>
            <w:tcW w:type="dxa" w:w="1793"/>
          </w:tcPr>
          <w:p>
            <w:pPr>
              <w:spacing w:after="0"/>
              <w:jc w:val="left"/>
            </w:pPr>
            <w:r>
              <w:rPr>
                <w:sz w:val="16"/>
              </w:rPr>
              <w:t>Not yet eligible: adopt the approved plan.</w:t>
            </w:r>
          </w:p>
        </w:tc>
      </w:tr>
      <w:tr>
        <w:trPr>
          <w:cantSplit/>
        </w:trPr>
        <w:tc>
          <w:tcPr>
            <w:tcW w:type="dxa" w:w="1427"/>
          </w:tcPr>
          <w:p>
            <w:pPr>
              <w:spacing w:after="0"/>
              <w:jc w:val="left"/>
            </w:pPr>
            <w:r>
              <w:rPr>
                <w:sz w:val="16"/>
              </w:rPr>
              <w:t>Barton County Community College</w:t>
            </w:r>
          </w:p>
        </w:tc>
        <w:tc>
          <w:tcPr>
            <w:tcW w:type="dxa" w:w="1867"/>
          </w:tcPr>
          <w:p>
            <w:pPr>
              <w:spacing w:after="0"/>
              <w:jc w:val="left"/>
            </w:pPr>
            <w:r>
              <w:rPr>
                <w:sz w:val="16"/>
              </w:rPr>
              <w:t>College/University</w:t>
            </w:r>
          </w:p>
        </w:tc>
        <w:tc>
          <w:tcPr>
            <w:tcW w:type="dxa" w:w="1376"/>
          </w:tcPr>
          <w:p>
            <w:pPr>
              <w:spacing w:after="0"/>
              <w:jc w:val="left"/>
            </w:pPr>
            <w:r>
              <w:rPr>
                <w:sz w:val="16"/>
              </w:rPr>
              <w:t>Approved, expires 2030-05-25</w:t>
            </w:r>
          </w:p>
        </w:tc>
        <w:tc>
          <w:tcPr>
            <w:tcW w:type="dxa" w:w="2071"/>
          </w:tcPr>
          <w:p>
            <w:pPr>
              <w:spacing w:after="0"/>
              <w:jc w:val="left"/>
            </w:pPr>
            <w:r>
              <w:rPr>
                <w:sz w:val="16"/>
              </w:rPr>
              <w:t>Region E Multijurisdictional Hazard Mitigation Plan (FEMA plan 110538)</w:t>
            </w:r>
          </w:p>
        </w:tc>
        <w:tc>
          <w:tcPr>
            <w:tcW w:type="dxa" w:w="1615"/>
          </w:tcPr>
          <w:p>
            <w:pPr>
              <w:spacing w:after="0"/>
              <w:jc w:val="left"/>
            </w:pPr>
            <w:r>
              <w:rPr>
                <w:sz w:val="16"/>
              </w:rPr>
              <w:t>2025-05-26</w:t>
            </w:r>
          </w:p>
        </w:tc>
        <w:tc>
          <w:tcPr>
            <w:tcW w:type="dxa" w:w="1287"/>
          </w:tcPr>
          <w:p>
            <w:pPr>
              <w:spacing w:after="0"/>
              <w:jc w:val="left"/>
            </w:pPr>
            <w:r>
              <w:rPr>
                <w:sz w:val="16"/>
              </w:rPr>
              <w:t>2030-05-25</w:t>
            </w:r>
          </w:p>
        </w:tc>
        <w:tc>
          <w:tcPr>
            <w:tcW w:type="dxa" w:w="810"/>
          </w:tcPr>
          <w:p>
            <w:pPr>
              <w:spacing w:after="0"/>
              <w:jc w:val="right"/>
            </w:pPr>
            <w:r>
              <w:rPr>
                <w:sz w:val="16"/>
              </w:rPr>
              <w:t>1,333</w:t>
            </w:r>
          </w:p>
        </w:tc>
        <w:tc>
          <w:tcPr>
            <w:tcW w:type="dxa" w:w="1865"/>
          </w:tcPr>
          <w:p>
            <w:pPr>
              <w:spacing w:after="0"/>
              <w:jc w:val="left"/>
            </w:pPr>
          </w:p>
        </w:tc>
        <w:tc>
          <w:tcPr>
            <w:tcW w:type="dxa" w:w="1793"/>
          </w:tcPr>
          <w:p>
            <w:pPr>
              <w:spacing w:after="0"/>
              <w:jc w:val="left"/>
            </w:pPr>
            <w:r>
              <w:rPr>
                <w:sz w:val="16"/>
              </w:rPr>
              <w:t>this jurisdiction approved 2025-05-28</w:t>
            </w:r>
          </w:p>
        </w:tc>
      </w:tr>
      <w:tr>
        <w:trPr>
          <w:cantSplit/>
        </w:trPr>
        <w:tc>
          <w:tcPr>
            <w:tcW w:type="dxa" w:w="1427"/>
          </w:tcPr>
          <w:p>
            <w:pPr>
              <w:spacing w:after="0"/>
              <w:jc w:val="left"/>
            </w:pPr>
            <w:r>
              <w:rPr>
                <w:sz w:val="16"/>
              </w:rPr>
              <w:t>Midwest Energy</w:t>
            </w:r>
          </w:p>
        </w:tc>
        <w:tc>
          <w:tcPr>
            <w:tcW w:type="dxa" w:w="1867"/>
          </w:tcPr>
          <w:p>
            <w:pPr>
              <w:spacing w:after="0"/>
              <w:jc w:val="left"/>
            </w:pPr>
            <w:r>
              <w:rPr>
                <w:sz w:val="16"/>
              </w:rPr>
              <w:t>Electric/Power Authority</w:t>
            </w:r>
          </w:p>
        </w:tc>
        <w:tc>
          <w:tcPr>
            <w:tcW w:type="dxa" w:w="1376"/>
          </w:tcPr>
          <w:p>
            <w:pPr>
              <w:spacing w:after="0"/>
              <w:jc w:val="left"/>
            </w:pPr>
            <w:r>
              <w:rPr>
                <w:sz w:val="16"/>
              </w:rPr>
              <w:t>Plan 110538 approved 2025-05-26, pending adoption here; not yet eligible</w:t>
            </w:r>
          </w:p>
        </w:tc>
        <w:tc>
          <w:tcPr>
            <w:tcW w:type="dxa" w:w="2071"/>
          </w:tcPr>
          <w:p>
            <w:pPr>
              <w:spacing w:after="0"/>
              <w:jc w:val="left"/>
            </w:pPr>
            <w:r>
              <w:rPr>
                <w:sz w:val="16"/>
              </w:rPr>
              <w:t>Region E Multijurisdictional Hazard Mitigation Plan (FEMA plan 110538), pending adoption here</w:t>
            </w:r>
          </w:p>
        </w:tc>
        <w:tc>
          <w:tcPr>
            <w:tcW w:type="dxa" w:w="1615"/>
          </w:tcPr>
          <w:p>
            <w:pPr>
              <w:spacing w:after="0"/>
              <w:jc w:val="left"/>
            </w:pPr>
            <w:r>
              <w:rPr>
                <w:sz w:val="16"/>
              </w:rPr>
              <w:t>2025-05-26 by FEMA; not yet adopted here</w:t>
            </w:r>
          </w:p>
        </w:tc>
        <w:tc>
          <w:tcPr>
            <w:tcW w:type="dxa" w:w="1287"/>
          </w:tcPr>
          <w:p>
            <w:pPr>
              <w:spacing w:after="0"/>
              <w:jc w:val="left"/>
            </w:pPr>
            <w:r>
              <w:rPr>
                <w:sz w:val="16"/>
              </w:rPr>
              <w:t>2030-05-25 once adopted</w:t>
            </w:r>
          </w:p>
        </w:tc>
        <w:tc>
          <w:tcPr>
            <w:tcW w:type="dxa" w:w="810"/>
          </w:tcPr>
          <w:p>
            <w:pPr>
              <w:spacing w:after="0"/>
              <w:jc w:val="right"/>
            </w:pPr>
          </w:p>
        </w:tc>
        <w:tc>
          <w:tcPr>
            <w:tcW w:type="dxa" w:w="1865"/>
          </w:tcPr>
          <w:p>
            <w:pPr>
              <w:spacing w:after="0"/>
              <w:jc w:val="left"/>
            </w:pPr>
            <w:r>
              <w:rPr>
                <w:sz w:val="16"/>
              </w:rPr>
              <w:t>FEMA tracker shows a plan approvable pending adoption</w:t>
            </w:r>
          </w:p>
        </w:tc>
        <w:tc>
          <w:tcPr>
            <w:tcW w:type="dxa" w:w="1793"/>
          </w:tcPr>
          <w:p>
            <w:pPr>
              <w:spacing w:after="0"/>
              <w:jc w:val="left"/>
            </w:pPr>
            <w:r>
              <w:rPr>
                <w:sz w:val="16"/>
              </w:rPr>
              <w:t>Not yet eligible: adopt the approved plan.</w:t>
            </w:r>
          </w:p>
        </w:tc>
      </w:tr>
      <w:tr>
        <w:trPr>
          <w:cantSplit/>
        </w:trPr>
        <w:tc>
          <w:tcPr>
            <w:tcW w:type="dxa" w:w="1427"/>
          </w:tcPr>
          <w:p>
            <w:pPr>
              <w:spacing w:after="0"/>
              <w:jc w:val="left"/>
            </w:pPr>
            <w:r>
              <w:rPr>
                <w:sz w:val="16"/>
              </w:rPr>
              <w:t>Post Rock Rural Water District #1</w:t>
            </w:r>
          </w:p>
        </w:tc>
        <w:tc>
          <w:tcPr>
            <w:tcW w:type="dxa" w:w="1867"/>
          </w:tcPr>
          <w:p>
            <w:pPr>
              <w:spacing w:after="0"/>
              <w:jc w:val="left"/>
            </w:pPr>
            <w:r>
              <w:rPr>
                <w:sz w:val="16"/>
              </w:rPr>
              <w:t>Water/Sewer Authority</w:t>
            </w:r>
          </w:p>
        </w:tc>
        <w:tc>
          <w:tcPr>
            <w:tcW w:type="dxa" w:w="1376"/>
          </w:tcPr>
          <w:p>
            <w:pPr>
              <w:spacing w:after="0"/>
              <w:jc w:val="left"/>
            </w:pPr>
            <w:r>
              <w:rPr>
                <w:sz w:val="16"/>
              </w:rPr>
              <w:t>Plan 110538 approved 2025-05-26, pending adoption here; not yet eligible</w:t>
            </w:r>
          </w:p>
        </w:tc>
        <w:tc>
          <w:tcPr>
            <w:tcW w:type="dxa" w:w="2071"/>
          </w:tcPr>
          <w:p>
            <w:pPr>
              <w:spacing w:after="0"/>
              <w:jc w:val="left"/>
            </w:pPr>
            <w:r>
              <w:rPr>
                <w:sz w:val="16"/>
              </w:rPr>
              <w:t>Region E Multijurisdictional Hazard Mitigation Plan (FEMA plan 110538), pending adoption here</w:t>
            </w:r>
          </w:p>
        </w:tc>
        <w:tc>
          <w:tcPr>
            <w:tcW w:type="dxa" w:w="1615"/>
          </w:tcPr>
          <w:p>
            <w:pPr>
              <w:spacing w:after="0"/>
              <w:jc w:val="left"/>
            </w:pPr>
            <w:r>
              <w:rPr>
                <w:sz w:val="16"/>
              </w:rPr>
              <w:t>2025-05-26 by FEMA; not yet adopted here</w:t>
            </w:r>
          </w:p>
        </w:tc>
        <w:tc>
          <w:tcPr>
            <w:tcW w:type="dxa" w:w="1287"/>
          </w:tcPr>
          <w:p>
            <w:pPr>
              <w:spacing w:after="0"/>
              <w:jc w:val="left"/>
            </w:pPr>
            <w:r>
              <w:rPr>
                <w:sz w:val="16"/>
              </w:rPr>
              <w:t>2030-05-25 once adopted</w:t>
            </w:r>
          </w:p>
        </w:tc>
        <w:tc>
          <w:tcPr>
            <w:tcW w:type="dxa" w:w="810"/>
          </w:tcPr>
          <w:p>
            <w:pPr>
              <w:spacing w:after="0"/>
              <w:jc w:val="right"/>
            </w:pPr>
          </w:p>
        </w:tc>
        <w:tc>
          <w:tcPr>
            <w:tcW w:type="dxa" w:w="1865"/>
          </w:tcPr>
          <w:p>
            <w:pPr>
              <w:spacing w:after="0"/>
              <w:jc w:val="left"/>
            </w:pPr>
            <w:r>
              <w:rPr>
                <w:sz w:val="16"/>
              </w:rPr>
              <w:t>FEMA tracker shows a plan approvable pending adoption</w:t>
            </w:r>
          </w:p>
        </w:tc>
        <w:tc>
          <w:tcPr>
            <w:tcW w:type="dxa" w:w="1793"/>
          </w:tcPr>
          <w:p>
            <w:pPr>
              <w:spacing w:after="0"/>
              <w:jc w:val="left"/>
            </w:pPr>
            <w:r>
              <w:rPr>
                <w:sz w:val="16"/>
              </w:rPr>
              <w:t>Not yet eligible: adopt the approved plan.</w:t>
            </w:r>
          </w:p>
        </w:tc>
      </w:tr>
      <w:tr>
        <w:trPr>
          <w:cantSplit/>
        </w:trPr>
        <w:tc>
          <w:tcPr>
            <w:tcW w:type="dxa" w:w="1427"/>
          </w:tcPr>
          <w:p>
            <w:pPr>
              <w:spacing w:after="0"/>
              <w:jc w:val="left"/>
            </w:pPr>
            <w:r>
              <w:rPr>
                <w:sz w:val="16"/>
              </w:rPr>
              <w:t>Rolling Hills REC</w:t>
            </w:r>
          </w:p>
        </w:tc>
        <w:tc>
          <w:tcPr>
            <w:tcW w:type="dxa" w:w="1867"/>
          </w:tcPr>
          <w:p>
            <w:pPr>
              <w:spacing w:after="0"/>
              <w:jc w:val="left"/>
            </w:pPr>
            <w:r>
              <w:rPr>
                <w:sz w:val="16"/>
              </w:rPr>
              <w:t>Electric/Power Authority</w:t>
            </w:r>
          </w:p>
        </w:tc>
        <w:tc>
          <w:tcPr>
            <w:tcW w:type="dxa" w:w="1376"/>
          </w:tcPr>
          <w:p>
            <w:pPr>
              <w:spacing w:after="0"/>
              <w:jc w:val="left"/>
            </w:pPr>
            <w:r>
              <w:rPr>
                <w:sz w:val="16"/>
              </w:rPr>
              <w:t>Plan 110538 approved 2025-05-26, pending adoption here; not yet eligible</w:t>
            </w:r>
          </w:p>
        </w:tc>
        <w:tc>
          <w:tcPr>
            <w:tcW w:type="dxa" w:w="2071"/>
          </w:tcPr>
          <w:p>
            <w:pPr>
              <w:spacing w:after="0"/>
              <w:jc w:val="left"/>
            </w:pPr>
            <w:r>
              <w:rPr>
                <w:sz w:val="16"/>
              </w:rPr>
              <w:t>Region E Multijurisdictional Hazard Mitigation Plan (FEMA plan 110538), pending adoption here</w:t>
            </w:r>
          </w:p>
        </w:tc>
        <w:tc>
          <w:tcPr>
            <w:tcW w:type="dxa" w:w="1615"/>
          </w:tcPr>
          <w:p>
            <w:pPr>
              <w:spacing w:after="0"/>
              <w:jc w:val="left"/>
            </w:pPr>
            <w:r>
              <w:rPr>
                <w:sz w:val="16"/>
              </w:rPr>
              <w:t>2025-05-26 by FEMA; not yet adopted here</w:t>
            </w:r>
          </w:p>
        </w:tc>
        <w:tc>
          <w:tcPr>
            <w:tcW w:type="dxa" w:w="1287"/>
          </w:tcPr>
          <w:p>
            <w:pPr>
              <w:spacing w:after="0"/>
              <w:jc w:val="left"/>
            </w:pPr>
            <w:r>
              <w:rPr>
                <w:sz w:val="16"/>
              </w:rPr>
              <w:t>2030-05-25 once adopted</w:t>
            </w:r>
          </w:p>
        </w:tc>
        <w:tc>
          <w:tcPr>
            <w:tcW w:type="dxa" w:w="810"/>
          </w:tcPr>
          <w:p>
            <w:pPr>
              <w:spacing w:after="0"/>
              <w:jc w:val="right"/>
            </w:pPr>
          </w:p>
        </w:tc>
        <w:tc>
          <w:tcPr>
            <w:tcW w:type="dxa" w:w="1865"/>
          </w:tcPr>
          <w:p>
            <w:pPr>
              <w:spacing w:after="0"/>
              <w:jc w:val="left"/>
            </w:pPr>
            <w:r>
              <w:rPr>
                <w:sz w:val="16"/>
              </w:rPr>
              <w:t>FEMA tracker shows a plan approvable pending adoption</w:t>
            </w:r>
          </w:p>
        </w:tc>
        <w:tc>
          <w:tcPr>
            <w:tcW w:type="dxa" w:w="1793"/>
          </w:tcPr>
          <w:p>
            <w:pPr>
              <w:spacing w:after="0"/>
              <w:jc w:val="left"/>
            </w:pPr>
            <w:r>
              <w:rPr>
                <w:sz w:val="16"/>
              </w:rPr>
              <w:t>Not yet eligible: adopt the approved plan.</w:t>
            </w:r>
          </w:p>
        </w:tc>
      </w:tr>
      <w:tr>
        <w:trPr>
          <w:cantSplit/>
        </w:trPr>
        <w:tc>
          <w:tcPr>
            <w:tcW w:type="dxa" w:w="1427"/>
          </w:tcPr>
          <w:p>
            <w:pPr>
              <w:spacing w:after="0"/>
              <w:jc w:val="left"/>
            </w:pPr>
            <w:r>
              <w:rPr>
                <w:sz w:val="16"/>
              </w:rPr>
              <w:t>Rural Water District #3</w:t>
            </w:r>
          </w:p>
        </w:tc>
        <w:tc>
          <w:tcPr>
            <w:tcW w:type="dxa" w:w="1867"/>
          </w:tcPr>
          <w:p>
            <w:pPr>
              <w:spacing w:after="0"/>
              <w:jc w:val="left"/>
            </w:pPr>
            <w:r>
              <w:rPr>
                <w:sz w:val="16"/>
              </w:rPr>
              <w:t>Water/Sewer Authority</w:t>
            </w:r>
          </w:p>
        </w:tc>
        <w:tc>
          <w:tcPr>
            <w:tcW w:type="dxa" w:w="1376"/>
          </w:tcPr>
          <w:p>
            <w:pPr>
              <w:spacing w:after="0"/>
              <w:jc w:val="left"/>
            </w:pPr>
            <w:r>
              <w:rPr>
                <w:sz w:val="16"/>
              </w:rPr>
              <w:t>Plan 110538 approved 2025-05-26, pending adoption here; not yet eligible</w:t>
            </w:r>
          </w:p>
        </w:tc>
        <w:tc>
          <w:tcPr>
            <w:tcW w:type="dxa" w:w="2071"/>
          </w:tcPr>
          <w:p>
            <w:pPr>
              <w:spacing w:after="0"/>
              <w:jc w:val="left"/>
            </w:pPr>
            <w:r>
              <w:rPr>
                <w:sz w:val="16"/>
              </w:rPr>
              <w:t>Region E Multijurisdictional Hazard Mitigation Plan (FEMA plan 110538), pending adoption here</w:t>
            </w:r>
          </w:p>
        </w:tc>
        <w:tc>
          <w:tcPr>
            <w:tcW w:type="dxa" w:w="1615"/>
          </w:tcPr>
          <w:p>
            <w:pPr>
              <w:spacing w:after="0"/>
              <w:jc w:val="left"/>
            </w:pPr>
            <w:r>
              <w:rPr>
                <w:sz w:val="16"/>
              </w:rPr>
              <w:t>2025-05-26 by FEMA; not yet adopted here</w:t>
            </w:r>
          </w:p>
        </w:tc>
        <w:tc>
          <w:tcPr>
            <w:tcW w:type="dxa" w:w="1287"/>
          </w:tcPr>
          <w:p>
            <w:pPr>
              <w:spacing w:after="0"/>
              <w:jc w:val="left"/>
            </w:pPr>
            <w:r>
              <w:rPr>
                <w:sz w:val="16"/>
              </w:rPr>
              <w:t>2030-05-25 once adopted</w:t>
            </w:r>
          </w:p>
        </w:tc>
        <w:tc>
          <w:tcPr>
            <w:tcW w:type="dxa" w:w="810"/>
          </w:tcPr>
          <w:p>
            <w:pPr>
              <w:spacing w:after="0"/>
              <w:jc w:val="right"/>
            </w:pPr>
          </w:p>
        </w:tc>
        <w:tc>
          <w:tcPr>
            <w:tcW w:type="dxa" w:w="1865"/>
          </w:tcPr>
          <w:p>
            <w:pPr>
              <w:spacing w:after="0"/>
              <w:jc w:val="left"/>
            </w:pPr>
            <w:r>
              <w:rPr>
                <w:sz w:val="16"/>
              </w:rPr>
              <w:t>FEMA tracker shows a plan approvable pending adoption</w:t>
            </w:r>
          </w:p>
        </w:tc>
        <w:tc>
          <w:tcPr>
            <w:tcW w:type="dxa" w:w="1793"/>
          </w:tcPr>
          <w:p>
            <w:pPr>
              <w:spacing w:after="0"/>
              <w:jc w:val="left"/>
            </w:pPr>
            <w:r>
              <w:rPr>
                <w:sz w:val="16"/>
              </w:rPr>
              <w:t>Not yet eligible: adopt the approved plan.</w:t>
            </w:r>
          </w:p>
        </w:tc>
      </w:tr>
      <w:tr>
        <w:trPr>
          <w:cantSplit/>
        </w:trPr>
        <w:tc>
          <w:tcPr>
            <w:tcW w:type="dxa" w:w="1427"/>
          </w:tcPr>
          <w:p>
            <w:pPr>
              <w:spacing w:after="0"/>
              <w:jc w:val="left"/>
            </w:pPr>
            <w:r>
              <w:rPr>
                <w:sz w:val="16"/>
              </w:rPr>
              <w:t>Sunflower Electric</w:t>
            </w:r>
          </w:p>
        </w:tc>
        <w:tc>
          <w:tcPr>
            <w:tcW w:type="dxa" w:w="1867"/>
          </w:tcPr>
          <w:p>
            <w:pPr>
              <w:spacing w:after="0"/>
              <w:jc w:val="left"/>
            </w:pPr>
            <w:r>
              <w:rPr>
                <w:sz w:val="16"/>
              </w:rPr>
              <w:t>Electric/Power Authority</w:t>
            </w:r>
          </w:p>
        </w:tc>
        <w:tc>
          <w:tcPr>
            <w:tcW w:type="dxa" w:w="1376"/>
          </w:tcPr>
          <w:p>
            <w:pPr>
              <w:spacing w:after="0"/>
              <w:jc w:val="left"/>
            </w:pPr>
            <w:r>
              <w:rPr>
                <w:sz w:val="16"/>
              </w:rPr>
              <w:t>Approved, expires 2030-05-25</w:t>
            </w:r>
          </w:p>
        </w:tc>
        <w:tc>
          <w:tcPr>
            <w:tcW w:type="dxa" w:w="2071"/>
          </w:tcPr>
          <w:p>
            <w:pPr>
              <w:spacing w:after="0"/>
              <w:jc w:val="left"/>
            </w:pPr>
            <w:r>
              <w:rPr>
                <w:sz w:val="16"/>
              </w:rPr>
              <w:t>Region E Multijurisdictional Hazard Mitigation Plan (FEMA plan 110538)</w:t>
            </w:r>
          </w:p>
        </w:tc>
        <w:tc>
          <w:tcPr>
            <w:tcW w:type="dxa" w:w="1615"/>
          </w:tcPr>
          <w:p>
            <w:pPr>
              <w:spacing w:after="0"/>
              <w:jc w:val="left"/>
            </w:pPr>
            <w:r>
              <w:rPr>
                <w:sz w:val="16"/>
              </w:rPr>
              <w:t>2025-05-26</w:t>
            </w:r>
          </w:p>
        </w:tc>
        <w:tc>
          <w:tcPr>
            <w:tcW w:type="dxa" w:w="1287"/>
          </w:tcPr>
          <w:p>
            <w:pPr>
              <w:spacing w:after="0"/>
              <w:jc w:val="left"/>
            </w:pPr>
            <w:r>
              <w:rPr>
                <w:sz w:val="16"/>
              </w:rPr>
              <w:t>2030-05-25</w:t>
            </w:r>
          </w:p>
        </w:tc>
        <w:tc>
          <w:tcPr>
            <w:tcW w:type="dxa" w:w="810"/>
          </w:tcPr>
          <w:p>
            <w:pPr>
              <w:spacing w:after="0"/>
              <w:jc w:val="right"/>
            </w:pPr>
            <w:r>
              <w:rPr>
                <w:sz w:val="16"/>
              </w:rPr>
              <w:t>1,333</w:t>
            </w:r>
          </w:p>
        </w:tc>
        <w:tc>
          <w:tcPr>
            <w:tcW w:type="dxa" w:w="1865"/>
          </w:tcPr>
          <w:p>
            <w:pPr>
              <w:spacing w:after="0"/>
              <w:jc w:val="left"/>
            </w:pPr>
          </w:p>
        </w:tc>
        <w:tc>
          <w:tcPr>
            <w:tcW w:type="dxa" w:w="1793"/>
          </w:tcPr>
          <w:p>
            <w:pPr>
              <w:spacing w:after="0"/>
              <w:jc w:val="left"/>
            </w:pPr>
            <w:r>
              <w:rPr>
                <w:sz w:val="16"/>
              </w:rPr>
              <w:t>this jurisdiction approved 2025-09-22</w:t>
            </w:r>
          </w:p>
        </w:tc>
      </w:tr>
      <w:tr>
        <w:trPr>
          <w:cantSplit/>
        </w:trPr>
        <w:tc>
          <w:tcPr>
            <w:tcW w:type="dxa" w:w="1427"/>
          </w:tcPr>
          <w:p>
            <w:pPr>
              <w:spacing w:after="0"/>
              <w:jc w:val="left"/>
            </w:pPr>
            <w:r>
              <w:rPr>
                <w:sz w:val="16"/>
              </w:rPr>
              <w:t>Western Electric</w:t>
            </w:r>
          </w:p>
        </w:tc>
        <w:tc>
          <w:tcPr>
            <w:tcW w:type="dxa" w:w="1867"/>
          </w:tcPr>
          <w:p>
            <w:pPr>
              <w:spacing w:after="0"/>
              <w:jc w:val="left"/>
            </w:pPr>
            <w:r>
              <w:rPr>
                <w:sz w:val="16"/>
              </w:rPr>
              <w:t>Electric/Power Authority</w:t>
            </w:r>
          </w:p>
        </w:tc>
        <w:tc>
          <w:tcPr>
            <w:tcW w:type="dxa" w:w="1376"/>
          </w:tcPr>
          <w:p>
            <w:pPr>
              <w:spacing w:after="0"/>
              <w:jc w:val="left"/>
            </w:pPr>
            <w:r>
              <w:rPr>
                <w:sz w:val="16"/>
              </w:rPr>
              <w:t>Plan 110538 approved 2025-05-26, pending adoption here; not yet eligible</w:t>
            </w:r>
          </w:p>
        </w:tc>
        <w:tc>
          <w:tcPr>
            <w:tcW w:type="dxa" w:w="2071"/>
          </w:tcPr>
          <w:p>
            <w:pPr>
              <w:spacing w:after="0"/>
              <w:jc w:val="left"/>
            </w:pPr>
            <w:r>
              <w:rPr>
                <w:sz w:val="16"/>
              </w:rPr>
              <w:t>Region E Multijurisdictional Hazard Mitigation Plan (FEMA plan 110538), pending adoption here</w:t>
            </w:r>
          </w:p>
        </w:tc>
        <w:tc>
          <w:tcPr>
            <w:tcW w:type="dxa" w:w="1615"/>
          </w:tcPr>
          <w:p>
            <w:pPr>
              <w:spacing w:after="0"/>
              <w:jc w:val="left"/>
            </w:pPr>
            <w:r>
              <w:rPr>
                <w:sz w:val="16"/>
              </w:rPr>
              <w:t>2025-05-26 by FEMA; not yet adopted here</w:t>
            </w:r>
          </w:p>
        </w:tc>
        <w:tc>
          <w:tcPr>
            <w:tcW w:type="dxa" w:w="1287"/>
          </w:tcPr>
          <w:p>
            <w:pPr>
              <w:spacing w:after="0"/>
              <w:jc w:val="left"/>
            </w:pPr>
            <w:r>
              <w:rPr>
                <w:sz w:val="16"/>
              </w:rPr>
              <w:t>2030-05-25 once adopted</w:t>
            </w:r>
          </w:p>
        </w:tc>
        <w:tc>
          <w:tcPr>
            <w:tcW w:type="dxa" w:w="810"/>
          </w:tcPr>
          <w:p>
            <w:pPr>
              <w:spacing w:after="0"/>
              <w:jc w:val="right"/>
            </w:pPr>
          </w:p>
        </w:tc>
        <w:tc>
          <w:tcPr>
            <w:tcW w:type="dxa" w:w="1865"/>
          </w:tcPr>
          <w:p>
            <w:pPr>
              <w:spacing w:after="0"/>
              <w:jc w:val="left"/>
            </w:pPr>
            <w:r>
              <w:rPr>
                <w:sz w:val="16"/>
              </w:rPr>
              <w:t>FEMA tracker shows a plan approvable pending adoption</w:t>
            </w:r>
          </w:p>
        </w:tc>
        <w:tc>
          <w:tcPr>
            <w:tcW w:type="dxa" w:w="1793"/>
          </w:tcPr>
          <w:p>
            <w:pPr>
              <w:spacing w:after="0"/>
              <w:jc w:val="left"/>
            </w:pPr>
            <w:r>
              <w:rPr>
                <w:sz w:val="16"/>
              </w:rPr>
              <w:t>Not yet eligible: adopt the approved plan.</w:t>
            </w:r>
          </w:p>
        </w:tc>
      </w:tr>
      <w:tr>
        <w:trPr>
          <w:cantSplit/>
        </w:trPr>
        <w:tc>
          <w:tcPr>
            <w:tcW w:type="dxa" w:w="1427"/>
          </w:tcPr>
          <w:p>
            <w:pPr>
              <w:spacing w:after="0"/>
              <w:jc w:val="left"/>
            </w:pPr>
            <w:r>
              <w:rPr>
                <w:sz w:val="16"/>
              </w:rPr>
              <w:t>Wheatland Electric</w:t>
            </w:r>
          </w:p>
        </w:tc>
        <w:tc>
          <w:tcPr>
            <w:tcW w:type="dxa" w:w="1867"/>
          </w:tcPr>
          <w:p>
            <w:pPr>
              <w:spacing w:after="0"/>
              <w:jc w:val="left"/>
            </w:pPr>
            <w:r>
              <w:rPr>
                <w:sz w:val="16"/>
              </w:rPr>
              <w:t>Electric/Power Authority</w:t>
            </w:r>
          </w:p>
        </w:tc>
        <w:tc>
          <w:tcPr>
            <w:tcW w:type="dxa" w:w="1376"/>
          </w:tcPr>
          <w:p>
            <w:pPr>
              <w:spacing w:after="0"/>
              <w:jc w:val="left"/>
            </w:pPr>
            <w:r>
              <w:rPr>
                <w:sz w:val="16"/>
              </w:rPr>
              <w:t>Approved, expires 2030-05-25</w:t>
            </w:r>
          </w:p>
        </w:tc>
        <w:tc>
          <w:tcPr>
            <w:tcW w:type="dxa" w:w="2071"/>
          </w:tcPr>
          <w:p>
            <w:pPr>
              <w:spacing w:after="0"/>
              <w:jc w:val="left"/>
            </w:pPr>
            <w:r>
              <w:rPr>
                <w:sz w:val="16"/>
              </w:rPr>
              <w:t>Region E Multijurisdictional Hazard Mitigation Plan (FEMA plan 110538)</w:t>
            </w:r>
          </w:p>
        </w:tc>
        <w:tc>
          <w:tcPr>
            <w:tcW w:type="dxa" w:w="1615"/>
          </w:tcPr>
          <w:p>
            <w:pPr>
              <w:spacing w:after="0"/>
              <w:jc w:val="left"/>
            </w:pPr>
            <w:r>
              <w:rPr>
                <w:sz w:val="16"/>
              </w:rPr>
              <w:t>2025-05-26</w:t>
            </w:r>
          </w:p>
        </w:tc>
        <w:tc>
          <w:tcPr>
            <w:tcW w:type="dxa" w:w="1287"/>
          </w:tcPr>
          <w:p>
            <w:pPr>
              <w:spacing w:after="0"/>
              <w:jc w:val="left"/>
            </w:pPr>
            <w:r>
              <w:rPr>
                <w:sz w:val="16"/>
              </w:rPr>
              <w:t>2030-05-25</w:t>
            </w:r>
          </w:p>
        </w:tc>
        <w:tc>
          <w:tcPr>
            <w:tcW w:type="dxa" w:w="810"/>
          </w:tcPr>
          <w:p>
            <w:pPr>
              <w:spacing w:after="0"/>
              <w:jc w:val="right"/>
            </w:pPr>
            <w:r>
              <w:rPr>
                <w:sz w:val="16"/>
              </w:rPr>
              <w:t>1,333</w:t>
            </w:r>
          </w:p>
        </w:tc>
        <w:tc>
          <w:tcPr>
            <w:tcW w:type="dxa" w:w="1865"/>
          </w:tcPr>
          <w:p>
            <w:pPr>
              <w:spacing w:after="0"/>
              <w:jc w:val="left"/>
            </w:pPr>
          </w:p>
        </w:tc>
        <w:tc>
          <w:tcPr>
            <w:tcW w:type="dxa" w:w="1793"/>
          </w:tcPr>
          <w:p>
            <w:pPr>
              <w:spacing w:after="0"/>
              <w:jc w:val="left"/>
            </w:pPr>
            <w:r>
              <w:rPr>
                <w:sz w:val="16"/>
              </w:rPr>
              <w:t>this jurisdiction approved 2025-11-09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110538 lists 71 other participants not on this page, 56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269"/>
        <w:gridCol w:w="1269"/>
        <w:gridCol w:w="1037"/>
        <w:gridCol w:w="1126"/>
        <w:gridCol w:w="1575"/>
        <w:gridCol w:w="1130"/>
        <w:gridCol w:w="1687"/>
        <w:gridCol w:w="3290"/>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9"/>
            <w:shd w:val="clear" w:color="auto" w:fill="E8E8E8"/>
          </w:tcPr>
          <w:p>
            <w:pPr>
              <w:spacing w:after="0"/>
              <w:jc w:val="left"/>
            </w:pPr>
            <w:r>
              <w:rPr>
                <w:b/>
                <w:sz w:val="16"/>
              </w:rPr>
              <w:t>NRI risk rating</w:t>
            </w:r>
          </w:p>
        </w:tc>
        <w:tc>
          <w:tcPr>
            <w:tcW w:type="dxa" w:w="126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7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8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290"/>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Tornado</w:t>
            </w:r>
          </w:p>
        </w:tc>
        <w:tc>
          <w:tcPr>
            <w:tcW w:type="dxa" w:w="1269"/>
          </w:tcPr>
          <w:p>
            <w:pPr>
              <w:spacing w:after="0"/>
              <w:jc w:val="left"/>
            </w:pPr>
            <w:r>
              <w:rPr>
                <w:sz w:val="16"/>
              </w:rPr>
              <w:t>Relatively Moderate</w:t>
            </w:r>
          </w:p>
        </w:tc>
        <w:tc>
          <w:tcPr>
            <w:tcW w:type="dxa" w:w="1269"/>
          </w:tcPr>
          <w:p>
            <w:pPr>
              <w:spacing w:after="0"/>
              <w:jc w:val="left"/>
            </w:pPr>
            <w:r>
              <w:rPr>
                <w:sz w:val="16"/>
              </w:rPr>
              <w:t>Relatively Moderate</w:t>
            </w:r>
          </w:p>
        </w:tc>
        <w:tc>
          <w:tcPr>
            <w:tcW w:type="dxa" w:w="1037"/>
          </w:tcPr>
          <w:p>
            <w:pPr>
              <w:spacing w:after="0"/>
              <w:jc w:val="right"/>
            </w:pPr>
            <w:r>
              <w:rPr>
                <w:sz w:val="16"/>
              </w:rPr>
              <w:t>$1,718,408</w:t>
            </w:r>
          </w:p>
        </w:tc>
        <w:tc>
          <w:tcPr>
            <w:tcW w:type="dxa" w:w="1126"/>
          </w:tcPr>
          <w:p>
            <w:pPr>
              <w:spacing w:after="0"/>
              <w:jc w:val="right"/>
            </w:pPr>
            <w:r>
              <w:rPr>
                <w:sz w:val="16"/>
              </w:rPr>
              <w:t>$16,927</w:t>
            </w:r>
          </w:p>
        </w:tc>
        <w:tc>
          <w:tcPr>
            <w:tcW w:type="dxa" w:w="1575"/>
          </w:tcPr>
          <w:p>
            <w:pPr>
              <w:spacing w:after="0"/>
              <w:jc w:val="right"/>
            </w:pPr>
            <w:r>
              <w:rPr>
                <w:sz w:val="16"/>
              </w:rPr>
              <w:t>$3,178,067</w:t>
            </w:r>
          </w:p>
        </w:tc>
        <w:tc>
          <w:tcPr>
            <w:tcW w:type="dxa" w:w="1130"/>
          </w:tcPr>
          <w:p>
            <w:pPr>
              <w:spacing w:after="0"/>
              <w:jc w:val="right"/>
            </w:pPr>
            <w:r>
              <w:rPr>
                <w:sz w:val="16"/>
              </w:rPr>
              <w:t>$4,913,402</w:t>
            </w:r>
          </w:p>
        </w:tc>
        <w:tc>
          <w:tcPr>
            <w:tcW w:type="dxa" w:w="1687"/>
          </w:tcPr>
          <w:p>
            <w:pPr>
              <w:spacing w:after="0"/>
              <w:jc w:val="right"/>
            </w:pPr>
            <w:r>
              <w:rPr>
                <w:sz w:val="16"/>
              </w:rPr>
              <w:t>69</w:t>
            </w:r>
          </w:p>
        </w:tc>
        <w:tc>
          <w:tcPr>
            <w:tcW w:type="dxa" w:w="3290"/>
          </w:tcPr>
          <w:p>
            <w:pPr>
              <w:spacing w:after="0"/>
              <w:jc w:val="left"/>
            </w:pPr>
          </w:p>
        </w:tc>
      </w:tr>
      <w:tr>
        <w:trPr>
          <w:cantSplit/>
        </w:trPr>
        <w:tc>
          <w:tcPr>
            <w:tcW w:type="dxa" w:w="692"/>
          </w:tcPr>
          <w:p>
            <w:pPr>
              <w:spacing w:after="0"/>
              <w:jc w:val="right"/>
            </w:pPr>
            <w:r>
              <w:rPr>
                <w:sz w:val="16"/>
              </w:rPr>
              <w:t>2</w:t>
            </w:r>
          </w:p>
        </w:tc>
        <w:tc>
          <w:tcPr>
            <w:tcW w:type="dxa" w:w="1037"/>
          </w:tcPr>
          <w:p>
            <w:pPr>
              <w:spacing w:after="0"/>
              <w:jc w:val="left"/>
            </w:pPr>
            <w:r>
              <w:rPr>
                <w:sz w:val="16"/>
              </w:rPr>
              <w:t>Inland Flooding</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$4,473,890</w:t>
            </w:r>
          </w:p>
        </w:tc>
        <w:tc>
          <w:tcPr>
            <w:tcW w:type="dxa" w:w="1126"/>
          </w:tcPr>
          <w:p>
            <w:pPr>
              <w:spacing w:after="0"/>
              <w:jc w:val="right"/>
            </w:pPr>
            <w:r>
              <w:rPr>
                <w:sz w:val="16"/>
              </w:rPr>
              <w:t>$317</w:t>
            </w:r>
          </w:p>
        </w:tc>
        <w:tc>
          <w:tcPr>
            <w:tcW w:type="dxa" w:w="1575"/>
          </w:tcPr>
          <w:p>
            <w:pPr>
              <w:spacing w:after="0"/>
              <w:jc w:val="right"/>
            </w:pPr>
            <w:r>
              <w:rPr>
                <w:sz w:val="16"/>
              </w:rPr>
              <w:t>$126,708</w:t>
            </w:r>
          </w:p>
        </w:tc>
        <w:tc>
          <w:tcPr>
            <w:tcW w:type="dxa" w:w="1130"/>
          </w:tcPr>
          <w:p>
            <w:pPr>
              <w:spacing w:after="0"/>
              <w:jc w:val="right"/>
            </w:pPr>
            <w:r>
              <w:rPr>
                <w:sz w:val="16"/>
              </w:rPr>
              <w:t>$4,600,916</w:t>
            </w:r>
          </w:p>
        </w:tc>
        <w:tc>
          <w:tcPr>
            <w:tcW w:type="dxa" w:w="1687"/>
          </w:tcPr>
          <w:p>
            <w:pPr>
              <w:spacing w:after="0"/>
              <w:jc w:val="right"/>
            </w:pPr>
            <w:r>
              <w:rPr>
                <w:sz w:val="16"/>
              </w:rPr>
              <w:t>62</w:t>
            </w:r>
          </w:p>
        </w:tc>
        <w:tc>
          <w:tcPr>
            <w:tcW w:type="dxa" w:w="3290"/>
          </w:tcPr>
          <w:p>
            <w:pPr>
              <w:spacing w:after="0"/>
              <w:jc w:val="left"/>
            </w:pPr>
          </w:p>
        </w:tc>
      </w:tr>
      <w:tr>
        <w:trPr>
          <w:cantSplit/>
        </w:trPr>
        <w:tc>
          <w:tcPr>
            <w:tcW w:type="dxa" w:w="692"/>
          </w:tcPr>
          <w:p>
            <w:pPr>
              <w:spacing w:after="0"/>
              <w:jc w:val="right"/>
            </w:pPr>
            <w:r>
              <w:rPr>
                <w:sz w:val="16"/>
              </w:rPr>
              <w:t>3</w:t>
            </w:r>
          </w:p>
        </w:tc>
        <w:tc>
          <w:tcPr>
            <w:tcW w:type="dxa" w:w="1037"/>
          </w:tcPr>
          <w:p>
            <w:pPr>
              <w:spacing w:after="0"/>
              <w:jc w:val="left"/>
            </w:pPr>
            <w:r>
              <w:rPr>
                <w:sz w:val="16"/>
              </w:rPr>
              <w:t>Hail</w:t>
            </w:r>
          </w:p>
        </w:tc>
        <w:tc>
          <w:tcPr>
            <w:tcW w:type="dxa" w:w="1269"/>
          </w:tcPr>
          <w:p>
            <w:pPr>
              <w:spacing w:after="0"/>
              <w:jc w:val="left"/>
            </w:pPr>
            <w:r>
              <w:rPr>
                <w:sz w:val="16"/>
              </w:rPr>
              <w:t>Relatively High</w:t>
            </w:r>
          </w:p>
        </w:tc>
        <w:tc>
          <w:tcPr>
            <w:tcW w:type="dxa" w:w="1269"/>
          </w:tcPr>
          <w:p>
            <w:pPr>
              <w:spacing w:after="0"/>
              <w:jc w:val="left"/>
            </w:pPr>
            <w:r>
              <w:rPr>
                <w:sz w:val="16"/>
              </w:rPr>
              <w:t>Relatively High</w:t>
            </w:r>
          </w:p>
        </w:tc>
        <w:tc>
          <w:tcPr>
            <w:tcW w:type="dxa" w:w="1037"/>
          </w:tcPr>
          <w:p>
            <w:pPr>
              <w:spacing w:after="0"/>
              <w:jc w:val="right"/>
            </w:pPr>
            <w:r>
              <w:rPr>
                <w:sz w:val="16"/>
              </w:rPr>
              <w:t>$1,068,441</w:t>
            </w:r>
          </w:p>
        </w:tc>
        <w:tc>
          <w:tcPr>
            <w:tcW w:type="dxa" w:w="1126"/>
          </w:tcPr>
          <w:p>
            <w:pPr>
              <w:spacing w:after="0"/>
              <w:jc w:val="right"/>
            </w:pPr>
            <w:r>
              <w:rPr>
                <w:sz w:val="16"/>
              </w:rPr>
              <w:t>$1,738,692</w:t>
            </w:r>
          </w:p>
        </w:tc>
        <w:tc>
          <w:tcPr>
            <w:tcW w:type="dxa" w:w="1575"/>
          </w:tcPr>
          <w:p>
            <w:pPr>
              <w:spacing w:after="0"/>
              <w:jc w:val="right"/>
            </w:pPr>
            <w:r>
              <w:rPr>
                <w:sz w:val="16"/>
              </w:rPr>
              <w:t>$332,818</w:t>
            </w:r>
          </w:p>
        </w:tc>
        <w:tc>
          <w:tcPr>
            <w:tcW w:type="dxa" w:w="1130"/>
          </w:tcPr>
          <w:p>
            <w:pPr>
              <w:spacing w:after="0"/>
              <w:jc w:val="right"/>
            </w:pPr>
            <w:r>
              <w:rPr>
                <w:sz w:val="16"/>
              </w:rPr>
              <w:t>$3,139,951</w:t>
            </w:r>
          </w:p>
        </w:tc>
        <w:tc>
          <w:tcPr>
            <w:tcW w:type="dxa" w:w="1687"/>
          </w:tcPr>
          <w:p>
            <w:pPr>
              <w:spacing w:after="0"/>
              <w:jc w:val="right"/>
            </w:pPr>
            <w:r>
              <w:rPr>
                <w:sz w:val="16"/>
              </w:rPr>
              <w:t>449</w:t>
            </w:r>
          </w:p>
        </w:tc>
        <w:tc>
          <w:tcPr>
            <w:tcW w:type="dxa" w:w="3290"/>
          </w:tcPr>
          <w:p>
            <w:pPr>
              <w:spacing w:after="0"/>
              <w:jc w:val="left"/>
            </w:pPr>
          </w:p>
        </w:tc>
      </w:tr>
      <w:tr>
        <w:trPr>
          <w:cantSplit/>
        </w:trPr>
        <w:tc>
          <w:tcPr>
            <w:tcW w:type="dxa" w:w="692"/>
          </w:tcPr>
          <w:p>
            <w:pPr>
              <w:spacing w:after="0"/>
              <w:jc w:val="right"/>
            </w:pPr>
            <w:r>
              <w:rPr>
                <w:sz w:val="16"/>
              </w:rPr>
              <w:t>4</w:t>
            </w:r>
          </w:p>
        </w:tc>
        <w:tc>
          <w:tcPr>
            <w:tcW w:type="dxa" w:w="1037"/>
          </w:tcPr>
          <w:p>
            <w:pPr>
              <w:spacing w:after="0"/>
              <w:jc w:val="left"/>
            </w:pPr>
            <w:r>
              <w:rPr>
                <w:sz w:val="16"/>
              </w:rPr>
              <w:t>Strong Wind</w:t>
            </w:r>
          </w:p>
        </w:tc>
        <w:tc>
          <w:tcPr>
            <w:tcW w:type="dxa" w:w="1269"/>
          </w:tcPr>
          <w:p>
            <w:pPr>
              <w:spacing w:after="0"/>
              <w:jc w:val="left"/>
            </w:pPr>
            <w:r>
              <w:rPr>
                <w:sz w:val="16"/>
              </w:rPr>
              <w:t>Relatively High</w:t>
            </w:r>
          </w:p>
        </w:tc>
        <w:tc>
          <w:tcPr>
            <w:tcW w:type="dxa" w:w="1269"/>
          </w:tcPr>
          <w:p>
            <w:pPr>
              <w:spacing w:after="0"/>
              <w:jc w:val="left"/>
            </w:pPr>
            <w:r>
              <w:rPr>
                <w:sz w:val="16"/>
              </w:rPr>
              <w:t>Relatively High</w:t>
            </w:r>
          </w:p>
        </w:tc>
        <w:tc>
          <w:tcPr>
            <w:tcW w:type="dxa" w:w="1037"/>
          </w:tcPr>
          <w:p>
            <w:pPr>
              <w:spacing w:after="0"/>
              <w:jc w:val="right"/>
            </w:pPr>
            <w:r>
              <w:rPr>
                <w:sz w:val="16"/>
              </w:rPr>
              <w:t>$661,652</w:t>
            </w:r>
          </w:p>
        </w:tc>
        <w:tc>
          <w:tcPr>
            <w:tcW w:type="dxa" w:w="1126"/>
          </w:tcPr>
          <w:p>
            <w:pPr>
              <w:spacing w:after="0"/>
              <w:jc w:val="right"/>
            </w:pPr>
            <w:r>
              <w:rPr>
                <w:sz w:val="16"/>
              </w:rPr>
              <w:t>$453,560</w:t>
            </w:r>
          </w:p>
        </w:tc>
        <w:tc>
          <w:tcPr>
            <w:tcW w:type="dxa" w:w="1575"/>
          </w:tcPr>
          <w:p>
            <w:pPr>
              <w:spacing w:after="0"/>
              <w:jc w:val="right"/>
            </w:pPr>
            <w:r>
              <w:rPr>
                <w:sz w:val="16"/>
              </w:rPr>
              <w:t>$704,166</w:t>
            </w:r>
          </w:p>
        </w:tc>
        <w:tc>
          <w:tcPr>
            <w:tcW w:type="dxa" w:w="1130"/>
          </w:tcPr>
          <w:p>
            <w:pPr>
              <w:spacing w:after="0"/>
              <w:jc w:val="right"/>
            </w:pPr>
            <w:r>
              <w:rPr>
                <w:sz w:val="16"/>
              </w:rPr>
              <w:t>$1,819,378</w:t>
            </w:r>
          </w:p>
        </w:tc>
        <w:tc>
          <w:tcPr>
            <w:tcW w:type="dxa" w:w="1687"/>
          </w:tcPr>
          <w:p>
            <w:pPr>
              <w:spacing w:after="0"/>
              <w:jc w:val="right"/>
            </w:pPr>
            <w:r>
              <w:rPr>
                <w:sz w:val="16"/>
              </w:rPr>
              <w:t>381</w:t>
            </w:r>
          </w:p>
        </w:tc>
        <w:tc>
          <w:tcPr>
            <w:tcW w:type="dxa" w:w="3290"/>
          </w:tcPr>
          <w:p>
            <w:pPr>
              <w:spacing w:after="0"/>
              <w:jc w:val="left"/>
            </w:pPr>
            <w:r>
              <w:rPr>
                <w:sz w:val="16"/>
              </w:rPr>
              <w:t>Includes 36 High Wind and 2 Strong Wind records (NOAA non-thunderstorm wind types, outside NRI's Strong Wind definition).</w:t>
            </w:r>
          </w:p>
        </w:tc>
      </w:tr>
      <w:tr>
        <w:trPr>
          <w:cantSplit/>
        </w:trPr>
        <w:tc>
          <w:tcPr>
            <w:tcW w:type="dxa" w:w="692"/>
          </w:tcPr>
          <w:p>
            <w:pPr>
              <w:spacing w:after="0"/>
              <w:jc w:val="right"/>
            </w:pPr>
            <w:r>
              <w:rPr>
                <w:sz w:val="16"/>
              </w:rPr>
              <w:t>5</w:t>
            </w:r>
          </w:p>
        </w:tc>
        <w:tc>
          <w:tcPr>
            <w:tcW w:type="dxa" w:w="1037"/>
          </w:tcPr>
          <w:p>
            <w:pPr>
              <w:spacing w:after="0"/>
              <w:jc w:val="left"/>
            </w:pPr>
            <w:r>
              <w:rPr>
                <w:sz w:val="16"/>
              </w:rPr>
              <w:t>Cold Wave</w:t>
            </w:r>
          </w:p>
        </w:tc>
        <w:tc>
          <w:tcPr>
            <w:tcW w:type="dxa" w:w="1269"/>
          </w:tcPr>
          <w:p>
            <w:pPr>
              <w:spacing w:after="0"/>
              <w:jc w:val="left"/>
            </w:pPr>
            <w:r>
              <w:rPr>
                <w:sz w:val="16"/>
              </w:rPr>
              <w:t>Relatively Moderate</w:t>
            </w:r>
          </w:p>
        </w:tc>
        <w:tc>
          <w:tcPr>
            <w:tcW w:type="dxa" w:w="1269"/>
          </w:tcPr>
          <w:p>
            <w:pPr>
              <w:spacing w:after="0"/>
              <w:jc w:val="left"/>
            </w:pPr>
            <w:r>
              <w:rPr>
                <w:sz w:val="16"/>
              </w:rPr>
              <w:t>Relatively Moderate</w:t>
            </w:r>
          </w:p>
        </w:tc>
        <w:tc>
          <w:tcPr>
            <w:tcW w:type="dxa" w:w="1037"/>
          </w:tcPr>
          <w:p>
            <w:pPr>
              <w:spacing w:after="0"/>
              <w:jc w:val="right"/>
            </w:pPr>
            <w:r>
              <w:rPr>
                <w:sz w:val="16"/>
              </w:rPr>
              <w:t>$56</w:t>
            </w:r>
          </w:p>
        </w:tc>
        <w:tc>
          <w:tcPr>
            <w:tcW w:type="dxa" w:w="1126"/>
          </w:tcPr>
          <w:p>
            <w:pPr>
              <w:spacing w:after="0"/>
              <w:jc w:val="right"/>
            </w:pPr>
            <w:r>
              <w:rPr>
                <w:sz w:val="16"/>
              </w:rPr>
              <w:t>$27,024</w:t>
            </w:r>
          </w:p>
        </w:tc>
        <w:tc>
          <w:tcPr>
            <w:tcW w:type="dxa" w:w="1575"/>
          </w:tcPr>
          <w:p>
            <w:pPr>
              <w:spacing w:after="0"/>
              <w:jc w:val="right"/>
            </w:pPr>
            <w:r>
              <w:rPr>
                <w:sz w:val="16"/>
              </w:rPr>
              <w:t>$1,571,074</w:t>
            </w:r>
          </w:p>
        </w:tc>
        <w:tc>
          <w:tcPr>
            <w:tcW w:type="dxa" w:w="1130"/>
          </w:tcPr>
          <w:p>
            <w:pPr>
              <w:spacing w:after="0"/>
              <w:jc w:val="right"/>
            </w:pPr>
            <w:r>
              <w:rPr>
                <w:sz w:val="16"/>
              </w:rPr>
              <w:t>$1,598,153</w:t>
            </w:r>
          </w:p>
        </w:tc>
        <w:tc>
          <w:tcPr>
            <w:tcW w:type="dxa" w:w="1687"/>
          </w:tcPr>
          <w:p>
            <w:pPr>
              <w:spacing w:after="0"/>
              <w:jc w:val="right"/>
            </w:pPr>
            <w:r>
              <w:rPr>
                <w:sz w:val="16"/>
              </w:rPr>
              <w:t>2</w:t>
            </w:r>
          </w:p>
        </w:tc>
        <w:tc>
          <w:tcPr>
            <w:tcW w:type="dxa" w:w="3290"/>
          </w:tcPr>
          <w:p>
            <w:pPr>
              <w:spacing w:after="0"/>
              <w:jc w:val="left"/>
            </w:pPr>
            <w:r>
              <w:rPr>
                <w:sz w:val="16"/>
              </w:rPr>
              <w:t>Includes 1 Frost/Freeze record (outside NRI's Cold Wave definition; counted in this table and in B1-d, not in the B1-e descriptor).</w:t>
            </w:r>
          </w:p>
        </w:tc>
      </w:tr>
      <w:tr>
        <w:trPr>
          <w:cantSplit/>
        </w:trPr>
        <w:tc>
          <w:tcPr>
            <w:tcW w:type="dxa" w:w="692"/>
          </w:tcPr>
          <w:p>
            <w:pPr>
              <w:spacing w:after="0"/>
              <w:jc w:val="right"/>
            </w:pPr>
            <w:r>
              <w:rPr>
                <w:sz w:val="16"/>
              </w:rPr>
              <w:t>6</w:t>
            </w:r>
          </w:p>
        </w:tc>
        <w:tc>
          <w:tcPr>
            <w:tcW w:type="dxa" w:w="1037"/>
          </w:tcPr>
          <w:p>
            <w:pPr>
              <w:spacing w:after="0"/>
              <w:jc w:val="left"/>
            </w:pPr>
            <w:r>
              <w:rPr>
                <w:sz w:val="16"/>
              </w:rPr>
              <w:t>Ice Storm</w:t>
            </w:r>
          </w:p>
        </w:tc>
        <w:tc>
          <w:tcPr>
            <w:tcW w:type="dxa" w:w="1269"/>
          </w:tcPr>
          <w:p>
            <w:pPr>
              <w:spacing w:after="0"/>
              <w:jc w:val="left"/>
            </w:pPr>
            <w:r>
              <w:rPr>
                <w:sz w:val="16"/>
              </w:rPr>
              <w:t>Relatively High</w:t>
            </w:r>
          </w:p>
        </w:tc>
        <w:tc>
          <w:tcPr>
            <w:tcW w:type="dxa" w:w="1269"/>
          </w:tcPr>
          <w:p>
            <w:pPr>
              <w:spacing w:after="0"/>
              <w:jc w:val="left"/>
            </w:pPr>
            <w:r>
              <w:rPr>
                <w:sz w:val="16"/>
              </w:rPr>
              <w:t>Relatively High</w:t>
            </w:r>
          </w:p>
        </w:tc>
        <w:tc>
          <w:tcPr>
            <w:tcW w:type="dxa" w:w="1037"/>
          </w:tcPr>
          <w:p>
            <w:pPr>
              <w:spacing w:after="0"/>
              <w:jc w:val="right"/>
            </w:pPr>
            <w:r>
              <w:rPr>
                <w:sz w:val="16"/>
              </w:rPr>
              <w:t>$437,698</w:t>
            </w:r>
          </w:p>
        </w:tc>
        <w:tc>
          <w:tcPr>
            <w:tcW w:type="dxa" w:w="1126"/>
          </w:tcPr>
          <w:p>
            <w:pPr>
              <w:spacing w:after="0"/>
              <w:jc w:val="right"/>
            </w:pPr>
            <w:r>
              <w:rPr>
                <w:sz w:val="16"/>
              </w:rPr>
              <w:t>n/a</w:t>
            </w:r>
          </w:p>
        </w:tc>
        <w:tc>
          <w:tcPr>
            <w:tcW w:type="dxa" w:w="1575"/>
          </w:tcPr>
          <w:p>
            <w:pPr>
              <w:spacing w:after="0"/>
              <w:jc w:val="right"/>
            </w:pPr>
            <w:r>
              <w:rPr>
                <w:sz w:val="16"/>
              </w:rPr>
              <w:t>$290,530</w:t>
            </w:r>
          </w:p>
        </w:tc>
        <w:tc>
          <w:tcPr>
            <w:tcW w:type="dxa" w:w="1130"/>
          </w:tcPr>
          <w:p>
            <w:pPr>
              <w:spacing w:after="0"/>
              <w:jc w:val="right"/>
            </w:pPr>
            <w:r>
              <w:rPr>
                <w:sz w:val="16"/>
              </w:rPr>
              <w:t>$728,228</w:t>
            </w:r>
          </w:p>
        </w:tc>
        <w:tc>
          <w:tcPr>
            <w:tcW w:type="dxa" w:w="1687"/>
          </w:tcPr>
          <w:p>
            <w:pPr>
              <w:spacing w:after="0"/>
              <w:jc w:val="right"/>
            </w:pPr>
            <w:r>
              <w:rPr>
                <w:sz w:val="16"/>
              </w:rPr>
              <w:t>4</w:t>
            </w:r>
          </w:p>
        </w:tc>
        <w:tc>
          <w:tcPr>
            <w:tcW w:type="dxa" w:w="3290"/>
          </w:tcPr>
          <w:p>
            <w:pPr>
              <w:spacing w:after="0"/>
              <w:jc w:val="left"/>
            </w:pPr>
          </w:p>
        </w:tc>
      </w:tr>
      <w:tr>
        <w:trPr>
          <w:cantSplit/>
        </w:trPr>
        <w:tc>
          <w:tcPr>
            <w:tcW w:type="dxa" w:w="692"/>
          </w:tcPr>
          <w:p>
            <w:pPr>
              <w:spacing w:after="0"/>
              <w:jc w:val="right"/>
            </w:pPr>
            <w:r>
              <w:rPr>
                <w:sz w:val="16"/>
              </w:rPr>
              <w:t>7</w:t>
            </w:r>
          </w:p>
        </w:tc>
        <w:tc>
          <w:tcPr>
            <w:tcW w:type="dxa" w:w="1037"/>
          </w:tcPr>
          <w:p>
            <w:pPr>
              <w:spacing w:after="0"/>
              <w:jc w:val="left"/>
            </w:pPr>
            <w:r>
              <w:rPr>
                <w:sz w:val="16"/>
              </w:rPr>
              <w:t>Heat Wave</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$95,347</w:t>
            </w:r>
          </w:p>
        </w:tc>
        <w:tc>
          <w:tcPr>
            <w:tcW w:type="dxa" w:w="1126"/>
          </w:tcPr>
          <w:p>
            <w:pPr>
              <w:spacing w:after="0"/>
              <w:jc w:val="right"/>
            </w:pPr>
            <w:r>
              <w:rPr>
                <w:sz w:val="16"/>
              </w:rPr>
              <w:t>$5,258</w:t>
            </w:r>
          </w:p>
        </w:tc>
        <w:tc>
          <w:tcPr>
            <w:tcW w:type="dxa" w:w="1575"/>
          </w:tcPr>
          <w:p>
            <w:pPr>
              <w:spacing w:after="0"/>
              <w:jc w:val="right"/>
            </w:pPr>
            <w:r>
              <w:rPr>
                <w:sz w:val="16"/>
              </w:rPr>
              <w:t>$624,979</w:t>
            </w:r>
          </w:p>
        </w:tc>
        <w:tc>
          <w:tcPr>
            <w:tcW w:type="dxa" w:w="1130"/>
          </w:tcPr>
          <w:p>
            <w:pPr>
              <w:spacing w:after="0"/>
              <w:jc w:val="right"/>
            </w:pPr>
            <w:r>
              <w:rPr>
                <w:sz w:val="16"/>
              </w:rPr>
              <w:t>$725,584</w:t>
            </w:r>
          </w:p>
        </w:tc>
        <w:tc>
          <w:tcPr>
            <w:tcW w:type="dxa" w:w="1687"/>
          </w:tcPr>
          <w:p>
            <w:pPr>
              <w:spacing w:after="0"/>
              <w:jc w:val="right"/>
            </w:pPr>
            <w:r>
              <w:rPr>
                <w:sz w:val="16"/>
              </w:rPr>
              <w:t>8</w:t>
            </w:r>
          </w:p>
        </w:tc>
        <w:tc>
          <w:tcPr>
            <w:tcW w:type="dxa" w:w="3290"/>
          </w:tcPr>
          <w:p>
            <w:pPr>
              <w:spacing w:after="0"/>
              <w:jc w:val="left"/>
            </w:pPr>
          </w:p>
        </w:tc>
      </w:tr>
      <w:tr>
        <w:trPr>
          <w:cantSplit/>
        </w:trPr>
        <w:tc>
          <w:tcPr>
            <w:tcW w:type="dxa" w:w="692"/>
          </w:tcPr>
          <w:p>
            <w:pPr>
              <w:spacing w:after="0"/>
              <w:jc w:val="right"/>
            </w:pPr>
            <w:r>
              <w:rPr>
                <w:sz w:val="16"/>
              </w:rPr>
              <w:t>8</w:t>
            </w:r>
          </w:p>
        </w:tc>
        <w:tc>
          <w:tcPr>
            <w:tcW w:type="dxa" w:w="1037"/>
          </w:tcPr>
          <w:p>
            <w:pPr>
              <w:spacing w:after="0"/>
              <w:jc w:val="left"/>
            </w:pPr>
            <w:r>
              <w:rPr>
                <w:sz w:val="16"/>
              </w:rPr>
              <w:t>Winter Weather</w:t>
            </w:r>
          </w:p>
        </w:tc>
        <w:tc>
          <w:tcPr>
            <w:tcW w:type="dxa" w:w="1269"/>
          </w:tcPr>
          <w:p>
            <w:pPr>
              <w:spacing w:after="0"/>
              <w:jc w:val="left"/>
            </w:pPr>
            <w:r>
              <w:rPr>
                <w:sz w:val="16"/>
              </w:rPr>
              <w:t>Relatively High</w:t>
            </w:r>
          </w:p>
        </w:tc>
        <w:tc>
          <w:tcPr>
            <w:tcW w:type="dxa" w:w="1269"/>
          </w:tcPr>
          <w:p>
            <w:pPr>
              <w:spacing w:after="0"/>
              <w:jc w:val="left"/>
            </w:pPr>
            <w:r>
              <w:rPr>
                <w:sz w:val="16"/>
              </w:rPr>
              <w:t>Relatively High</w:t>
            </w:r>
          </w:p>
        </w:tc>
        <w:tc>
          <w:tcPr>
            <w:tcW w:type="dxa" w:w="1037"/>
          </w:tcPr>
          <w:p>
            <w:pPr>
              <w:spacing w:after="0"/>
              <w:jc w:val="right"/>
            </w:pPr>
            <w:r>
              <w:rPr>
                <w:sz w:val="16"/>
              </w:rPr>
              <w:t>$150,126</w:t>
            </w:r>
          </w:p>
        </w:tc>
        <w:tc>
          <w:tcPr>
            <w:tcW w:type="dxa" w:w="1126"/>
          </w:tcPr>
          <w:p>
            <w:pPr>
              <w:spacing w:after="0"/>
              <w:jc w:val="right"/>
            </w:pPr>
            <w:r>
              <w:rPr>
                <w:sz w:val="16"/>
              </w:rPr>
              <w:t>$958</w:t>
            </w:r>
          </w:p>
        </w:tc>
        <w:tc>
          <w:tcPr>
            <w:tcW w:type="dxa" w:w="1575"/>
          </w:tcPr>
          <w:p>
            <w:pPr>
              <w:spacing w:after="0"/>
              <w:jc w:val="right"/>
            </w:pPr>
            <w:r>
              <w:rPr>
                <w:sz w:val="16"/>
              </w:rPr>
              <w:t>$124,236</w:t>
            </w:r>
          </w:p>
        </w:tc>
        <w:tc>
          <w:tcPr>
            <w:tcW w:type="dxa" w:w="1130"/>
          </w:tcPr>
          <w:p>
            <w:pPr>
              <w:spacing w:after="0"/>
              <w:jc w:val="right"/>
            </w:pPr>
            <w:r>
              <w:rPr>
                <w:sz w:val="16"/>
              </w:rPr>
              <w:t>$275,320</w:t>
            </w:r>
          </w:p>
        </w:tc>
        <w:tc>
          <w:tcPr>
            <w:tcW w:type="dxa" w:w="1687"/>
          </w:tcPr>
          <w:p>
            <w:pPr>
              <w:spacing w:after="0"/>
              <w:jc w:val="right"/>
            </w:pPr>
            <w:r>
              <w:rPr>
                <w:sz w:val="16"/>
              </w:rPr>
              <w:t>58</w:t>
            </w:r>
          </w:p>
        </w:tc>
        <w:tc>
          <w:tcPr>
            <w:tcW w:type="dxa" w:w="3290"/>
          </w:tcPr>
          <w:p>
            <w:pPr>
              <w:spacing w:after="0"/>
              <w:jc w:val="left"/>
            </w:pPr>
          </w:p>
        </w:tc>
      </w:tr>
      <w:tr>
        <w:trPr>
          <w:cantSplit/>
        </w:trPr>
        <w:tc>
          <w:tcPr>
            <w:tcW w:type="dxa" w:w="692"/>
          </w:tcPr>
          <w:p>
            <w:pPr>
              <w:spacing w:after="0"/>
              <w:jc w:val="right"/>
            </w:pPr>
            <w:r>
              <w:rPr>
                <w:sz w:val="16"/>
              </w:rPr>
              <w:t>9</w:t>
            </w:r>
          </w:p>
        </w:tc>
        <w:tc>
          <w:tcPr>
            <w:tcW w:type="dxa" w:w="1037"/>
          </w:tcPr>
          <w:p>
            <w:pPr>
              <w:spacing w:after="0"/>
              <w:jc w:val="left"/>
            </w:pPr>
            <w:r>
              <w:rPr>
                <w:sz w:val="16"/>
              </w:rPr>
              <w:t>Wildfire</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$203,324</w:t>
            </w:r>
          </w:p>
        </w:tc>
        <w:tc>
          <w:tcPr>
            <w:tcW w:type="dxa" w:w="1126"/>
          </w:tcPr>
          <w:p>
            <w:pPr>
              <w:spacing w:after="0"/>
              <w:jc w:val="right"/>
            </w:pPr>
            <w:r>
              <w:rPr>
                <w:sz w:val="16"/>
              </w:rPr>
              <w:t>$260</w:t>
            </w:r>
          </w:p>
        </w:tc>
        <w:tc>
          <w:tcPr>
            <w:tcW w:type="dxa" w:w="1575"/>
          </w:tcPr>
          <w:p>
            <w:pPr>
              <w:spacing w:after="0"/>
              <w:jc w:val="right"/>
            </w:pPr>
            <w:r>
              <w:rPr>
                <w:sz w:val="16"/>
              </w:rPr>
              <w:t>$4,009</w:t>
            </w:r>
          </w:p>
        </w:tc>
        <w:tc>
          <w:tcPr>
            <w:tcW w:type="dxa" w:w="1130"/>
          </w:tcPr>
          <w:p>
            <w:pPr>
              <w:spacing w:after="0"/>
              <w:jc w:val="right"/>
            </w:pPr>
            <w:r>
              <w:rPr>
                <w:sz w:val="16"/>
              </w:rPr>
              <w:t>$207,594</w:t>
            </w:r>
          </w:p>
        </w:tc>
        <w:tc>
          <w:tcPr>
            <w:tcW w:type="dxa" w:w="1687"/>
          </w:tcPr>
          <w:p>
            <w:pPr>
              <w:spacing w:after="0"/>
              <w:jc w:val="right"/>
            </w:pPr>
            <w:r>
              <w:rPr>
                <w:sz w:val="16"/>
              </w:rPr>
              <w:t>0</w:t>
            </w:r>
          </w:p>
        </w:tc>
        <w:tc>
          <w:tcPr>
            <w:tcW w:type="dxa" w:w="3290"/>
          </w:tcPr>
          <w:p>
            <w:pPr>
              <w:spacing w:after="0"/>
              <w:jc w:val="left"/>
            </w:pPr>
            <w:r>
              <w:rPr>
                <w:sz w:val="16"/>
              </w:rPr>
              <w:t>Declared 1 time; no Storm Events record of this type.</w:t>
            </w:r>
          </w:p>
        </w:tc>
      </w:tr>
      <w:tr>
        <w:trPr>
          <w:cantSplit/>
        </w:trPr>
        <w:tc>
          <w:tcPr>
            <w:tcW w:type="dxa" w:w="692"/>
          </w:tcPr>
          <w:p>
            <w:pPr>
              <w:spacing w:after="0"/>
              <w:jc w:val="right"/>
            </w:pPr>
            <w:r>
              <w:rPr>
                <w:sz w:val="16"/>
              </w:rPr>
              <w:t>10</w:t>
            </w:r>
          </w:p>
        </w:tc>
        <w:tc>
          <w:tcPr>
            <w:tcW w:type="dxa" w:w="1037"/>
          </w:tcPr>
          <w:p>
            <w:pPr>
              <w:spacing w:after="0"/>
              <w:jc w:val="left"/>
            </w:pPr>
            <w:r>
              <w:rPr>
                <w:sz w:val="16"/>
              </w:rPr>
              <w:t>Lightning</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$10,824</w:t>
            </w:r>
          </w:p>
        </w:tc>
        <w:tc>
          <w:tcPr>
            <w:tcW w:type="dxa" w:w="1126"/>
          </w:tcPr>
          <w:p>
            <w:pPr>
              <w:spacing w:after="0"/>
              <w:jc w:val="right"/>
            </w:pPr>
            <w:r>
              <w:rPr>
                <w:sz w:val="16"/>
              </w:rPr>
              <w:t>n/a</w:t>
            </w:r>
          </w:p>
        </w:tc>
        <w:tc>
          <w:tcPr>
            <w:tcW w:type="dxa" w:w="1575"/>
          </w:tcPr>
          <w:p>
            <w:pPr>
              <w:spacing w:after="0"/>
              <w:jc w:val="right"/>
            </w:pPr>
            <w:r>
              <w:rPr>
                <w:sz w:val="16"/>
              </w:rPr>
              <w:t>$173,196</w:t>
            </w:r>
          </w:p>
        </w:tc>
        <w:tc>
          <w:tcPr>
            <w:tcW w:type="dxa" w:w="1130"/>
          </w:tcPr>
          <w:p>
            <w:pPr>
              <w:spacing w:after="0"/>
              <w:jc w:val="right"/>
            </w:pPr>
            <w:r>
              <w:rPr>
                <w:sz w:val="16"/>
              </w:rPr>
              <w:t>$184,020</w:t>
            </w:r>
          </w:p>
        </w:tc>
        <w:tc>
          <w:tcPr>
            <w:tcW w:type="dxa" w:w="1687"/>
          </w:tcPr>
          <w:p>
            <w:pPr>
              <w:spacing w:after="0"/>
              <w:jc w:val="right"/>
            </w:pPr>
            <w:r>
              <w:rPr>
                <w:sz w:val="16"/>
              </w:rPr>
              <w:t>3</w:t>
            </w:r>
          </w:p>
        </w:tc>
        <w:tc>
          <w:tcPr>
            <w:tcW w:type="dxa" w:w="3290"/>
          </w:tcPr>
          <w:p>
            <w:pPr>
              <w:spacing w:after="0"/>
              <w:jc w:val="left"/>
            </w:pPr>
          </w:p>
        </w:tc>
      </w:tr>
      <w:tr>
        <w:trPr>
          <w:cantSplit/>
        </w:trPr>
        <w:tc>
          <w:tcPr>
            <w:tcW w:type="dxa" w:w="692"/>
          </w:tcPr>
          <w:p>
            <w:pPr>
              <w:spacing w:after="0"/>
              <w:jc w:val="right"/>
            </w:pPr>
            <w:r>
              <w:rPr>
                <w:sz w:val="16"/>
              </w:rPr>
              <w:t>11</w:t>
            </w:r>
          </w:p>
        </w:tc>
        <w:tc>
          <w:tcPr>
            <w:tcW w:type="dxa" w:w="1037"/>
          </w:tcPr>
          <w:p>
            <w:pPr>
              <w:spacing w:after="0"/>
              <w:jc w:val="left"/>
            </w:pPr>
            <w:r>
              <w:rPr>
                <w:sz w:val="16"/>
              </w:rPr>
              <w:t>Drought</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$108,433</w:t>
            </w:r>
          </w:p>
        </w:tc>
        <w:tc>
          <w:tcPr>
            <w:tcW w:type="dxa" w:w="1575"/>
          </w:tcPr>
          <w:p>
            <w:pPr>
              <w:spacing w:after="0"/>
              <w:jc w:val="right"/>
            </w:pPr>
            <w:r>
              <w:rPr>
                <w:sz w:val="16"/>
              </w:rPr>
              <w:t>n/a</w:t>
            </w:r>
          </w:p>
        </w:tc>
        <w:tc>
          <w:tcPr>
            <w:tcW w:type="dxa" w:w="1130"/>
          </w:tcPr>
          <w:p>
            <w:pPr>
              <w:spacing w:after="0"/>
              <w:jc w:val="right"/>
            </w:pPr>
            <w:r>
              <w:rPr>
                <w:sz w:val="16"/>
              </w:rPr>
              <w:t>$108,433</w:t>
            </w:r>
          </w:p>
        </w:tc>
        <w:tc>
          <w:tcPr>
            <w:tcW w:type="dxa" w:w="1687"/>
          </w:tcPr>
          <w:p>
            <w:pPr>
              <w:spacing w:after="0"/>
              <w:jc w:val="right"/>
            </w:pPr>
            <w:r>
              <w:rPr>
                <w:sz w:val="16"/>
              </w:rPr>
              <w:t>59</w:t>
            </w:r>
          </w:p>
        </w:tc>
        <w:tc>
          <w:tcPr>
            <w:tcW w:type="dxa" w:w="3290"/>
          </w:tcPr>
          <w:p>
            <w:pPr>
              <w:spacing w:after="0"/>
              <w:jc w:val="left"/>
            </w:pPr>
          </w:p>
        </w:tc>
      </w:tr>
      <w:tr>
        <w:trPr>
          <w:cantSplit/>
        </w:trPr>
        <w:tc>
          <w:tcPr>
            <w:tcW w:type="dxa" w:w="692"/>
          </w:tcPr>
          <w:p>
            <w:pPr>
              <w:spacing w:after="0"/>
              <w:jc w:val="right"/>
            </w:pPr>
            <w:r>
              <w:rPr>
                <w:sz w:val="16"/>
              </w:rPr>
              <w:t>12</w:t>
            </w:r>
          </w:p>
        </w:tc>
        <w:tc>
          <w:tcPr>
            <w:tcW w:type="dxa" w:w="1037"/>
          </w:tcPr>
          <w:p>
            <w:pPr>
              <w:spacing w:after="0"/>
              <w:jc w:val="left"/>
            </w:pPr>
            <w:r>
              <w:rPr>
                <w:sz w:val="16"/>
              </w:rPr>
              <w:t>Earthquake</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$80,964</w:t>
            </w:r>
          </w:p>
        </w:tc>
        <w:tc>
          <w:tcPr>
            <w:tcW w:type="dxa" w:w="1126"/>
          </w:tcPr>
          <w:p>
            <w:pPr>
              <w:spacing w:after="0"/>
              <w:jc w:val="right"/>
            </w:pPr>
            <w:r>
              <w:rPr>
                <w:sz w:val="16"/>
              </w:rPr>
              <w:t>n/a</w:t>
            </w:r>
          </w:p>
        </w:tc>
        <w:tc>
          <w:tcPr>
            <w:tcW w:type="dxa" w:w="1575"/>
          </w:tcPr>
          <w:p>
            <w:pPr>
              <w:spacing w:after="0"/>
              <w:jc w:val="right"/>
            </w:pPr>
            <w:r>
              <w:rPr>
                <w:sz w:val="16"/>
              </w:rPr>
              <w:t>$22,879</w:t>
            </w:r>
          </w:p>
        </w:tc>
        <w:tc>
          <w:tcPr>
            <w:tcW w:type="dxa" w:w="1130"/>
          </w:tcPr>
          <w:p>
            <w:pPr>
              <w:spacing w:after="0"/>
              <w:jc w:val="right"/>
            </w:pPr>
            <w:r>
              <w:rPr>
                <w:sz w:val="16"/>
              </w:rPr>
              <w:t>$103,843</w:t>
            </w:r>
          </w:p>
        </w:tc>
        <w:tc>
          <w:tcPr>
            <w:tcW w:type="dxa" w:w="1687"/>
          </w:tcPr>
          <w:p>
            <w:pPr>
              <w:spacing w:after="0"/>
              <w:jc w:val="right"/>
            </w:pPr>
          </w:p>
        </w:tc>
        <w:tc>
          <w:tcPr>
            <w:tcW w:type="dxa" w:w="3290"/>
          </w:tcPr>
          <w:p>
            <w:pPr>
              <w:spacing w:after="0"/>
              <w:jc w:val="left"/>
            </w:pPr>
            <w:r>
              <w:rPr>
                <w:sz w:val="16"/>
              </w:rPr>
              <w:t>Storm Events does not record earthquakes.</w:t>
            </w:r>
          </w:p>
        </w:tc>
      </w:tr>
      <w:tr>
        <w:trPr>
          <w:cantSplit/>
        </w:trPr>
        <w:tc>
          <w:tcPr>
            <w:tcW w:type="dxa" w:w="692"/>
          </w:tcPr>
          <w:p>
            <w:pPr>
              <w:spacing w:after="0"/>
              <w:jc w:val="right"/>
            </w:pPr>
            <w:r>
              <w:rPr>
                <w:sz w:val="16"/>
              </w:rPr>
              <w:t>13</w:t>
            </w:r>
          </w:p>
        </w:tc>
        <w:tc>
          <w:tcPr>
            <w:tcW w:type="dxa" w:w="1037"/>
          </w:tcPr>
          <w:p>
            <w:pPr>
              <w:spacing w:after="0"/>
              <w:jc w:val="left"/>
            </w:pPr>
            <w:r>
              <w:rPr>
                <w:sz w:val="16"/>
              </w:rPr>
              <w:t>Landslide</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$13</w:t>
            </w:r>
          </w:p>
        </w:tc>
        <w:tc>
          <w:tcPr>
            <w:tcW w:type="dxa" w:w="1126"/>
          </w:tcPr>
          <w:p>
            <w:pPr>
              <w:spacing w:after="0"/>
              <w:jc w:val="right"/>
            </w:pPr>
            <w:r>
              <w:rPr>
                <w:sz w:val="16"/>
              </w:rPr>
              <w:t>n/a</w:t>
            </w:r>
          </w:p>
        </w:tc>
        <w:tc>
          <w:tcPr>
            <w:tcW w:type="dxa" w:w="1575"/>
          </w:tcPr>
          <w:p>
            <w:pPr>
              <w:spacing w:after="0"/>
              <w:jc w:val="right"/>
            </w:pPr>
            <w:r>
              <w:rPr>
                <w:sz w:val="16"/>
              </w:rPr>
              <w:t>$2</w:t>
            </w:r>
          </w:p>
        </w:tc>
        <w:tc>
          <w:tcPr>
            <w:tcW w:type="dxa" w:w="1130"/>
          </w:tcPr>
          <w:p>
            <w:pPr>
              <w:spacing w:after="0"/>
              <w:jc w:val="right"/>
            </w:pPr>
            <w:r>
              <w:rPr>
                <w:sz w:val="16"/>
              </w:rPr>
              <w:t>$14</w:t>
            </w:r>
          </w:p>
        </w:tc>
        <w:tc>
          <w:tcPr>
            <w:tcW w:type="dxa" w:w="1687"/>
          </w:tcPr>
          <w:p>
            <w:pPr>
              <w:spacing w:after="0"/>
              <w:jc w:val="right"/>
            </w:pPr>
            <w:r>
              <w:rPr>
                <w:sz w:val="16"/>
              </w:rPr>
              <w:t>0</w:t>
            </w:r>
          </w:p>
        </w:tc>
        <w:tc>
          <w:tcPr>
            <w:tcW w:type="dxa" w:w="3290"/>
          </w:tcPr>
          <w:p>
            <w:pPr>
              <w:spacing w:after="0"/>
              <w:jc w:val="left"/>
            </w:pPr>
            <w:r>
              <w:rPr>
                <w:sz w:val="16"/>
              </w:rPr>
              <w:t>Declared 1 time; no Storm Events record of this type.</w:t>
            </w:r>
          </w:p>
        </w:tc>
      </w:tr>
      <w:tr>
        <w:trPr>
          <w:cantSplit/>
        </w:trPr>
        <w:tc>
          <w:tcPr>
            <w:tcW w:type="dxa" w:w="692"/>
          </w:tcPr>
          <w:p>
            <w:pPr>
              <w:spacing w:after="0"/>
              <w:jc w:val="right"/>
            </w:pPr>
            <w:r>
              <w:rPr>
                <w:sz w:val="16"/>
              </w:rPr>
              <w:t>14</w:t>
            </w:r>
          </w:p>
        </w:tc>
        <w:tc>
          <w:tcPr>
            <w:tcW w:type="dxa" w:w="1037"/>
          </w:tcPr>
          <w:p>
            <w:pPr>
              <w:spacing w:after="0"/>
              <w:jc w:val="left"/>
            </w:pPr>
            <w:r>
              <w:rPr>
                <w:sz w:val="16"/>
              </w:rPr>
              <w:t>Hurricane</w:t>
            </w:r>
          </w:p>
        </w:tc>
        <w:tc>
          <w:tcPr>
            <w:tcW w:type="dxa" w:w="1269"/>
          </w:tcPr>
          <w:p>
            <w:pPr>
              <w:spacing w:after="0"/>
              <w:jc w:val="left"/>
            </w:pPr>
            <w:r>
              <w:rPr>
                <w:sz w:val="16"/>
              </w:rPr>
              <w:t>No Rating</w:t>
            </w:r>
          </w:p>
        </w:tc>
        <w:tc>
          <w:tcPr>
            <w:tcW w:type="dxa" w:w="1269"/>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575"/>
          </w:tcPr>
          <w:p>
            <w:pPr>
              <w:spacing w:after="0"/>
              <w:jc w:val="right"/>
            </w:pPr>
            <w:r>
              <w:rPr>
                <w:sz w:val="16"/>
              </w:rPr>
              <w:t>$0</w:t>
            </w:r>
          </w:p>
        </w:tc>
        <w:tc>
          <w:tcPr>
            <w:tcW w:type="dxa" w:w="1130"/>
          </w:tcPr>
          <w:p>
            <w:pPr>
              <w:spacing w:after="0"/>
              <w:jc w:val="right"/>
            </w:pPr>
            <w:r>
              <w:rPr>
                <w:sz w:val="16"/>
              </w:rPr>
              <w:t>$0</w:t>
            </w:r>
          </w:p>
        </w:tc>
        <w:tc>
          <w:tcPr>
            <w:tcW w:type="dxa" w:w="1687"/>
          </w:tcPr>
          <w:p>
            <w:pPr>
              <w:spacing w:after="0"/>
              <w:jc w:val="right"/>
            </w:pPr>
            <w:r>
              <w:rPr>
                <w:sz w:val="16"/>
              </w:rPr>
              <w:t>0</w:t>
            </w:r>
          </w:p>
        </w:tc>
        <w:tc>
          <w:tcPr>
            <w:tcW w:type="dxa" w:w="329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9718.01 (Relatively Low, 49.1); tract 9716 (Relatively Low, 46.0); tract 9711 (Very Low, 36.1)</w:t>
            </w:r>
          </w:p>
        </w:tc>
      </w:tr>
      <w:tr>
        <w:trPr>
          <w:cantSplit/>
        </w:trPr>
        <w:tc>
          <w:tcPr>
            <w:tcW w:type="dxa" w:w="3520"/>
          </w:tcPr>
          <w:p>
            <w:pPr>
              <w:spacing w:after="0"/>
              <w:jc w:val="left"/>
            </w:pPr>
            <w:r>
              <w:rPr>
                <w:sz w:val="16"/>
              </w:rPr>
              <w:t>Hurricane</w:t>
            </w:r>
          </w:p>
        </w:tc>
        <w:tc>
          <w:tcPr>
            <w:tcW w:type="dxa" w:w="10592"/>
          </w:tcPr>
          <w:p>
            <w:pPr>
              <w:spacing w:after="0"/>
              <w:jc w:val="left"/>
            </w:pPr>
            <w:r>
              <w:rPr>
                <w:sz w:val="16"/>
              </w:rPr>
              <w:t>no tract has a National Risk Index rating for this hazard</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9711 (Very Low, 57.0); tract 9718.01 (Very Low, 55.7); tract 9712 (Very Low, 52.7)</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9718.01 (Very High, 99.7); tract 9716 (Very High, 99.4); tract 9711 (Very High, 98.6)</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9711 (Relatively Moderate, 95.1); tract 9718.01 (Relatively Moderate, 92.9); tract 9712 (Relatively Moderate, 90.1)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9718.01 is Census Tract 9718.01).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90"/>
        <w:gridCol w:w="1900"/>
        <w:gridCol w:w="1776"/>
        <w:gridCol w:w="2062"/>
        <w:gridCol w:w="1553"/>
        <w:gridCol w:w="1512"/>
        <w:gridCol w:w="1818"/>
        <w:gridCol w:w="1601"/>
      </w:tblGrid>
      <w:tr>
        <w:trPr>
          <w:cantSplit/>
          <w:tblHeader/>
        </w:trPr>
        <w:tc>
          <w:tcPr>
            <w:tcW w:type="dxa" w:w="1890"/>
            <w:shd w:val="clear" w:color="auto" w:fill="E8E8E8"/>
          </w:tcPr>
          <w:p>
            <w:pPr>
              <w:spacing w:after="0"/>
              <w:jc w:val="left"/>
            </w:pPr>
            <w:r>
              <w:rPr>
                <w:b/>
                <w:sz w:val="16"/>
              </w:rPr>
              <w:t>Hazard</w:t>
            </w:r>
          </w:p>
        </w:tc>
        <w:tc>
          <w:tcPr>
            <w:tcW w:type="dxa" w:w="1900"/>
            <w:shd w:val="clear" w:color="auto" w:fill="E8E8E8"/>
          </w:tcPr>
          <w:p>
            <w:pPr>
              <w:spacing w:after="0"/>
              <w:jc w:val="left"/>
            </w:pPr>
            <w:r>
              <w:rPr>
                <w:b/>
                <w:sz w:val="16"/>
              </w:rPr>
              <w:t>Scale</w:t>
            </w:r>
          </w:p>
        </w:tc>
        <w:tc>
          <w:tcPr>
            <w:tcW w:type="dxa" w:w="177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62"/>
            <w:shd w:val="clear" w:color="auto" w:fill="E8E8E8"/>
          </w:tcPr>
          <w:p>
            <w:pPr>
              <w:spacing w:after="0"/>
              <w:jc w:val="left"/>
            </w:pPr>
            <w:r>
              <w:rPr>
                <w:b/>
                <w:sz w:val="16"/>
              </w:rPr>
              <w:t>Observed range</w:t>
            </w:r>
          </w:p>
        </w:tc>
        <w:tc>
          <w:tcPr>
            <w:tcW w:type="dxa" w:w="1553"/>
            <w:shd w:val="clear" w:color="auto" w:fill="E8E8E8"/>
          </w:tcPr>
          <w:p>
            <w:pPr>
              <w:spacing w:after="0"/>
              <w:jc w:val="left"/>
            </w:pPr>
            <w:r>
              <w:rPr>
                <w:b/>
                <w:sz w:val="16"/>
              </w:rPr>
              <w:t>Worst recorded event</w:t>
            </w:r>
          </w:p>
        </w:tc>
        <w:tc>
          <w:tcPr>
            <w:tcW w:type="dxa" w:w="1512"/>
            <w:shd w:val="clear" w:color="auto" w:fill="E8E8E8"/>
          </w:tcPr>
          <w:p>
            <w:pPr>
              <w:spacing w:after="0"/>
              <w:jc w:val="left"/>
            </w:pPr>
            <w:r>
              <w:rPr>
                <w:b/>
                <w:sz w:val="16"/>
              </w:rPr>
              <w:t>Most damaging (when different)</w:t>
            </w:r>
          </w:p>
        </w:tc>
        <w:tc>
          <w:tcPr>
            <w:tcW w:type="dxa" w:w="1818"/>
            <w:shd w:val="clear" w:color="auto" w:fill="E8E8E8"/>
          </w:tcPr>
          <w:p>
            <w:pPr>
              <w:spacing w:after="0"/>
              <w:jc w:val="left"/>
            </w:pPr>
            <w:r>
              <w:rPr>
                <w:b/>
                <w:sz w:val="16"/>
              </w:rPr>
              <w:t>How it applies to jurisdictions</w:t>
            </w:r>
          </w:p>
        </w:tc>
        <w:tc>
          <w:tcPr>
            <w:tcW w:type="dxa" w:w="1601"/>
            <w:shd w:val="clear" w:color="auto" w:fill="E8E8E8"/>
          </w:tcPr>
          <w:p>
            <w:pPr>
              <w:spacing w:after="0"/>
              <w:jc w:val="left"/>
            </w:pPr>
            <w:r>
              <w:rPr>
                <w:b/>
                <w:sz w:val="16"/>
              </w:rPr>
              <w:t>Note</w:t>
            </w:r>
          </w:p>
        </w:tc>
      </w:tr>
      <w:tr>
        <w:trPr>
          <w:cantSplit/>
        </w:trPr>
        <w:tc>
          <w:tcPr>
            <w:tcW w:type="dxa" w:w="1890"/>
          </w:tcPr>
          <w:p>
            <w:pPr>
              <w:spacing w:after="0"/>
              <w:jc w:val="left"/>
            </w:pPr>
            <w:r>
              <w:rPr>
                <w:sz w:val="16"/>
              </w:rPr>
              <w:t>Cold/Wind Chill, Extreme Cold/Wind Chill</w:t>
            </w:r>
          </w:p>
        </w:tc>
        <w:tc>
          <w:tcPr>
            <w:tcW w:type="dxa" w:w="1900"/>
          </w:tcPr>
          <w:p>
            <w:pPr>
              <w:spacing w:after="0"/>
              <w:jc w:val="left"/>
            </w:pPr>
            <w:r>
              <w:rPr>
                <w:sz w:val="16"/>
              </w:rPr>
              <w:t>wind chill</w:t>
            </w:r>
          </w:p>
        </w:tc>
        <w:tc>
          <w:tcPr>
            <w:tcW w:type="dxa" w:w="1776"/>
          </w:tcPr>
          <w:p>
            <w:pPr>
              <w:spacing w:after="0"/>
              <w:jc w:val="right"/>
            </w:pPr>
            <w:r>
              <w:rPr>
                <w:sz w:val="16"/>
              </w:rPr>
              <w:t>1 record, 2021 (1 zone-level)</w:t>
            </w:r>
          </w:p>
        </w:tc>
        <w:tc>
          <w:tcPr>
            <w:tcW w:type="dxa" w:w="2062"/>
          </w:tcPr>
          <w:p>
            <w:pPr>
              <w:spacing w:after="0"/>
              <w:jc w:val="left"/>
            </w:pPr>
            <w:r>
              <w:rPr>
                <w:sz w:val="16"/>
              </w:rPr>
              <w:t>13 days; 1 with a recorded value</w:t>
            </w:r>
          </w:p>
        </w:tc>
        <w:tc>
          <w:tcPr>
            <w:tcW w:type="dxa" w:w="1553"/>
          </w:tcPr>
          <w:p>
            <w:pPr>
              <w:spacing w:after="0"/>
              <w:jc w:val="left"/>
            </w:pPr>
            <w:r>
              <w:rPr>
                <w:sz w:val="16"/>
              </w:rPr>
              <w:t>13 consecutive days, 2021-02-06 to 2021-02-18, zone-level</w:t>
            </w:r>
          </w:p>
        </w:tc>
        <w:tc>
          <w:tcPr>
            <w:tcW w:type="dxa" w:w="1512"/>
          </w:tcPr>
          <w:p>
            <w:pPr>
              <w:spacing w:after="0"/>
              <w:jc w:val="left"/>
            </w:pPr>
          </w:p>
        </w:tc>
        <w:tc>
          <w:tcPr>
            <w:tcW w:type="dxa" w:w="1818"/>
          </w:tcPr>
          <w:p>
            <w:pPr>
              <w:spacing w:after="0"/>
              <w:jc w:val="left"/>
            </w:pPr>
            <w:r>
              <w:rPr>
                <w:sz w:val="16"/>
              </w:rPr>
              <w:t>Countywide (zone-level records).</w:t>
            </w:r>
          </w:p>
        </w:tc>
        <w:tc>
          <w:tcPr>
            <w:tcW w:type="dxa" w:w="1601"/>
          </w:tcPr>
          <w:p>
            <w:pPr>
              <w:spacing w:after="0"/>
              <w:jc w:val="left"/>
            </w:pPr>
          </w:p>
        </w:tc>
      </w:tr>
      <w:tr>
        <w:trPr>
          <w:cantSplit/>
        </w:trPr>
        <w:tc>
          <w:tcPr>
            <w:tcW w:type="dxa" w:w="1890"/>
          </w:tcPr>
          <w:p>
            <w:pPr>
              <w:spacing w:after="0"/>
              <w:jc w:val="left"/>
            </w:pPr>
            <w:r>
              <w:rPr>
                <w:sz w:val="16"/>
              </w:rPr>
              <w:t>Frost/Freeze (outside NRI's Cold Wave definition)</w:t>
            </w:r>
          </w:p>
        </w:tc>
        <w:tc>
          <w:tcPr>
            <w:tcW w:type="dxa" w:w="1900"/>
          </w:tcPr>
          <w:p>
            <w:pPr>
              <w:spacing w:after="0"/>
              <w:jc w:val="left"/>
            </w:pPr>
            <w:r>
              <w:rPr>
                <w:sz w:val="16"/>
              </w:rPr>
              <w:t>crop damage</w:t>
            </w:r>
          </w:p>
        </w:tc>
        <w:tc>
          <w:tcPr>
            <w:tcW w:type="dxa" w:w="1776"/>
          </w:tcPr>
          <w:p>
            <w:pPr>
              <w:spacing w:after="0"/>
              <w:jc w:val="right"/>
            </w:pPr>
            <w:r>
              <w:rPr>
                <w:sz w:val="16"/>
              </w:rPr>
              <w:t>1 record, 2007 (1 zone-level)</w:t>
            </w:r>
          </w:p>
        </w:tc>
        <w:tc>
          <w:tcPr>
            <w:tcW w:type="dxa" w:w="2062"/>
          </w:tcPr>
          <w:p>
            <w:pPr>
              <w:spacing w:after="0"/>
              <w:jc w:val="left"/>
            </w:pPr>
          </w:p>
        </w:tc>
        <w:tc>
          <w:tcPr>
            <w:tcW w:type="dxa" w:w="1553"/>
          </w:tcPr>
          <w:p>
            <w:pPr>
              <w:spacing w:after="0"/>
              <w:jc w:val="left"/>
            </w:pPr>
            <w:r>
              <w:rPr>
                <w:sz w:val="16"/>
              </w:rPr>
              <w:t>No crop damage reported in 1 record.</w:t>
            </w:r>
          </w:p>
        </w:tc>
        <w:tc>
          <w:tcPr>
            <w:tcW w:type="dxa" w:w="1512"/>
          </w:tcPr>
          <w:p>
            <w:pPr>
              <w:spacing w:after="0"/>
              <w:jc w:val="left"/>
            </w:pPr>
          </w:p>
        </w:tc>
        <w:tc>
          <w:tcPr>
            <w:tcW w:type="dxa" w:w="1818"/>
          </w:tcPr>
          <w:p>
            <w:pPr>
              <w:spacing w:after="0"/>
              <w:jc w:val="left"/>
            </w:pPr>
            <w:r>
              <w:rPr>
                <w:sz w:val="16"/>
              </w:rPr>
              <w:t>Countywide (zone-level records).</w:t>
            </w:r>
          </w:p>
        </w:tc>
        <w:tc>
          <w:tcPr>
            <w:tcW w:type="dxa" w:w="1601"/>
          </w:tcPr>
          <w:p>
            <w:pPr>
              <w:spacing w:after="0"/>
              <w:jc w:val="left"/>
            </w:pPr>
          </w:p>
        </w:tc>
      </w:tr>
      <w:tr>
        <w:trPr>
          <w:cantSplit/>
        </w:trPr>
        <w:tc>
          <w:tcPr>
            <w:tcW w:type="dxa" w:w="1890"/>
          </w:tcPr>
          <w:p>
            <w:pPr>
              <w:spacing w:after="0"/>
              <w:jc w:val="left"/>
            </w:pPr>
            <w:r>
              <w:rPr>
                <w:sz w:val="16"/>
              </w:rPr>
              <w:t>Drought</w:t>
            </w:r>
          </w:p>
        </w:tc>
        <w:tc>
          <w:tcPr>
            <w:tcW w:type="dxa" w:w="1900"/>
          </w:tcPr>
          <w:p>
            <w:pPr>
              <w:spacing w:after="0"/>
              <w:jc w:val="left"/>
            </w:pPr>
            <w:r>
              <w:rPr>
                <w:sz w:val="16"/>
              </w:rPr>
              <w:t>U.S. Drought Monitor scale (D0 to D4)</w:t>
            </w:r>
          </w:p>
        </w:tc>
        <w:tc>
          <w:tcPr>
            <w:tcW w:type="dxa" w:w="1776"/>
          </w:tcPr>
          <w:p>
            <w:pPr>
              <w:spacing w:after="0"/>
              <w:jc w:val="right"/>
            </w:pPr>
            <w:r>
              <w:rPr>
                <w:sz w:val="16"/>
              </w:rPr>
              <w:t>59 records, 2011 to 2026 (59 zone-level)</w:t>
            </w:r>
          </w:p>
        </w:tc>
        <w:tc>
          <w:tcPr>
            <w:tcW w:type="dxa" w:w="2062"/>
          </w:tcPr>
          <w:p>
            <w:pPr>
              <w:spacing w:after="0"/>
              <w:jc w:val="left"/>
            </w:pPr>
            <w:r>
              <w:rPr>
                <w:sz w:val="16"/>
              </w:rPr>
              <w:t>71 days to 549 days (median 167 days); 8 with a recorded value</w:t>
            </w:r>
          </w:p>
        </w:tc>
        <w:tc>
          <w:tcPr>
            <w:tcW w:type="dxa" w:w="1553"/>
          </w:tcPr>
          <w:p>
            <w:pPr>
              <w:spacing w:after="0"/>
              <w:jc w:val="left"/>
            </w:pPr>
            <w:r>
              <w:rPr>
                <w:sz w:val="16"/>
              </w:rPr>
              <w:t>549 days (18 months), 2022-08-01 to 2024-01-31, a run of 18 consecutive Storm Events drought records, zone-level</w:t>
            </w:r>
          </w:p>
        </w:tc>
        <w:tc>
          <w:tcPr>
            <w:tcW w:type="dxa" w:w="1512"/>
          </w:tcPr>
          <w:p>
            <w:pPr>
              <w:spacing w:after="0"/>
              <w:jc w:val="left"/>
            </w:pPr>
            <w:r>
              <w:rPr>
                <w:sz w:val="16"/>
              </w:rPr>
              <w:t>Drought, 2011-07-01, property not reported; $2,000,000 crops (zone total, 2011 dollars)</w:t>
            </w:r>
          </w:p>
        </w:tc>
        <w:tc>
          <w:tcPr>
            <w:tcW w:type="dxa" w:w="1818"/>
          </w:tcPr>
          <w:p>
            <w:pPr>
              <w:spacing w:after="0"/>
              <w:jc w:val="left"/>
            </w:pPr>
            <w:r>
              <w:rPr>
                <w:sz w:val="16"/>
              </w:rPr>
              <w:t>Countywide (zone-level records).</w:t>
            </w:r>
          </w:p>
        </w:tc>
        <w:tc>
          <w:tcPr>
            <w:tcW w:type="dxa" w:w="160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90"/>
          </w:tcPr>
          <w:p>
            <w:pPr>
              <w:spacing w:after="0"/>
              <w:jc w:val="left"/>
            </w:pPr>
            <w:r>
              <w:rPr>
                <w:sz w:val="16"/>
              </w:rPr>
              <w:t>Earthquake</w:t>
            </w:r>
          </w:p>
        </w:tc>
        <w:tc>
          <w:tcPr>
            <w:tcW w:type="dxa" w:w="1900"/>
          </w:tcPr>
          <w:p>
            <w:pPr>
              <w:spacing w:after="0"/>
              <w:jc w:val="left"/>
            </w:pPr>
            <w:r>
              <w:rPr>
                <w:sz w:val="16"/>
              </w:rPr>
              <w:t>Modified Mercalli (local data)</w:t>
            </w:r>
          </w:p>
        </w:tc>
        <w:tc>
          <w:tcPr>
            <w:tcW w:type="dxa" w:w="1776"/>
          </w:tcPr>
          <w:p>
            <w:pPr>
              <w:spacing w:after="0"/>
              <w:jc w:val="right"/>
            </w:pPr>
            <w:r>
              <w:rPr>
                <w:sz w:val="16"/>
              </w:rPr>
              <w:t>0</w:t>
            </w:r>
          </w:p>
        </w:tc>
        <w:tc>
          <w:tcPr>
            <w:tcW w:type="dxa" w:w="2062"/>
          </w:tcPr>
          <w:p>
            <w:pPr>
              <w:spacing w:after="0"/>
              <w:jc w:val="left"/>
            </w:pPr>
          </w:p>
        </w:tc>
        <w:tc>
          <w:tcPr>
            <w:tcW w:type="dxa" w:w="1553"/>
          </w:tcPr>
          <w:p>
            <w:pPr>
              <w:spacing w:after="0"/>
              <w:jc w:val="left"/>
            </w:pPr>
          </w:p>
        </w:tc>
        <w:tc>
          <w:tcPr>
            <w:tcW w:type="dxa" w:w="1512"/>
          </w:tcPr>
          <w:p>
            <w:pPr>
              <w:spacing w:after="0"/>
              <w:jc w:val="left"/>
            </w:pPr>
          </w:p>
        </w:tc>
        <w:tc>
          <w:tcPr>
            <w:tcW w:type="dxa" w:w="1818"/>
          </w:tcPr>
          <w:p>
            <w:pPr>
              <w:spacing w:after="0"/>
              <w:jc w:val="left"/>
            </w:pPr>
          </w:p>
        </w:tc>
        <w:tc>
          <w:tcPr>
            <w:tcW w:type="dxa" w:w="1601"/>
          </w:tcPr>
          <w:p>
            <w:pPr>
              <w:spacing w:after="0"/>
              <w:jc w:val="left"/>
            </w:pPr>
            <w:r>
              <w:rPr>
                <w:sz w:val="16"/>
              </w:rPr>
              <w:t>Storm Events does not record earthquakes; the USGS earthquake catalog is the source.</w:t>
            </w:r>
          </w:p>
        </w:tc>
      </w:tr>
      <w:tr>
        <w:trPr>
          <w:cantSplit/>
        </w:trPr>
        <w:tc>
          <w:tcPr>
            <w:tcW w:type="dxa" w:w="1890"/>
          </w:tcPr>
          <w:p>
            <w:pPr>
              <w:spacing w:after="0"/>
              <w:jc w:val="left"/>
            </w:pPr>
            <w:r>
              <w:rPr>
                <w:sz w:val="16"/>
              </w:rPr>
              <w:t>Hail</w:t>
            </w:r>
          </w:p>
        </w:tc>
        <w:tc>
          <w:tcPr>
            <w:tcW w:type="dxa" w:w="1900"/>
          </w:tcPr>
          <w:p>
            <w:pPr>
              <w:spacing w:after="0"/>
              <w:jc w:val="left"/>
            </w:pPr>
            <w:r>
              <w:rPr>
                <w:sz w:val="16"/>
              </w:rPr>
              <w:t>hail size (inches)</w:t>
            </w:r>
          </w:p>
        </w:tc>
        <w:tc>
          <w:tcPr>
            <w:tcW w:type="dxa" w:w="1776"/>
          </w:tcPr>
          <w:p>
            <w:pPr>
              <w:spacing w:after="0"/>
              <w:jc w:val="right"/>
            </w:pPr>
            <w:r>
              <w:rPr>
                <w:sz w:val="16"/>
              </w:rPr>
              <w:t>534 records, 1955 to 2026</w:t>
            </w:r>
          </w:p>
        </w:tc>
        <w:tc>
          <w:tcPr>
            <w:tcW w:type="dxa" w:w="2062"/>
          </w:tcPr>
          <w:p>
            <w:pPr>
              <w:spacing w:after="0"/>
              <w:jc w:val="left"/>
            </w:pPr>
            <w:r>
              <w:rPr>
                <w:sz w:val="16"/>
              </w:rPr>
              <w:t>0.75 in to 4.5 in (median 1 in); 534 with a recorded value</w:t>
            </w:r>
          </w:p>
        </w:tc>
        <w:tc>
          <w:tcPr>
            <w:tcW w:type="dxa" w:w="1553"/>
          </w:tcPr>
          <w:p>
            <w:pPr>
              <w:spacing w:after="0"/>
              <w:jc w:val="left"/>
            </w:pPr>
            <w:r>
              <w:rPr>
                <w:sz w:val="16"/>
              </w:rPr>
              <w:t>4.5 in hail, 2002-05-15</w:t>
            </w:r>
          </w:p>
        </w:tc>
        <w:tc>
          <w:tcPr>
            <w:tcW w:type="dxa" w:w="1512"/>
          </w:tcPr>
          <w:p>
            <w:pPr>
              <w:spacing w:after="0"/>
              <w:jc w:val="left"/>
            </w:pPr>
            <w:r>
              <w:rPr>
                <w:sz w:val="16"/>
              </w:rPr>
              <w:t>Hail, 2000-06-29, $20,000,000 property; crops not reported (2000 dollars)</w:t>
            </w:r>
          </w:p>
        </w:tc>
        <w:tc>
          <w:tcPr>
            <w:tcW w:type="dxa" w:w="1818"/>
          </w:tcPr>
          <w:p>
            <w:pPr>
              <w:spacing w:after="0"/>
              <w:jc w:val="left"/>
            </w:pPr>
            <w:r>
              <w:rPr>
                <w:sz w:val="16"/>
              </w:rPr>
              <w:t>Event records naming jurisdictions in the plan: Great Bend city (134 records), Hoisington city (70 records), Ellinwood city (48 records), Albert city (33 records), Claflin city (29 records), Pawnee Rock city (27 records), Susank city (17 records).</w:t>
            </w:r>
          </w:p>
        </w:tc>
        <w:tc>
          <w:tcPr>
            <w:tcW w:type="dxa" w:w="1601"/>
          </w:tcPr>
          <w:p>
            <w:pPr>
              <w:spacing w:after="0"/>
              <w:jc w:val="left"/>
            </w:pPr>
          </w:p>
        </w:tc>
      </w:tr>
      <w:tr>
        <w:trPr>
          <w:cantSplit/>
        </w:trPr>
        <w:tc>
          <w:tcPr>
            <w:tcW w:type="dxa" w:w="1890"/>
          </w:tcPr>
          <w:p>
            <w:pPr>
              <w:spacing w:after="0"/>
              <w:jc w:val="left"/>
            </w:pPr>
            <w:r>
              <w:rPr>
                <w:sz w:val="16"/>
              </w:rPr>
              <w:t>Excessive Heat, Heat</w:t>
            </w:r>
          </w:p>
        </w:tc>
        <w:tc>
          <w:tcPr>
            <w:tcW w:type="dxa" w:w="1900"/>
          </w:tcPr>
          <w:p>
            <w:pPr>
              <w:spacing w:after="0"/>
              <w:jc w:val="left"/>
            </w:pPr>
            <w:r>
              <w:rPr>
                <w:sz w:val="16"/>
              </w:rPr>
              <w:t>heat index (in event narratives)</w:t>
            </w:r>
          </w:p>
        </w:tc>
        <w:tc>
          <w:tcPr>
            <w:tcW w:type="dxa" w:w="1776"/>
          </w:tcPr>
          <w:p>
            <w:pPr>
              <w:spacing w:after="0"/>
              <w:jc w:val="right"/>
            </w:pPr>
            <w:r>
              <w:rPr>
                <w:sz w:val="16"/>
              </w:rPr>
              <w:t>8 records, 2006 to 2011 (8 zone-level)</w:t>
            </w:r>
          </w:p>
        </w:tc>
        <w:tc>
          <w:tcPr>
            <w:tcW w:type="dxa" w:w="2062"/>
          </w:tcPr>
          <w:p>
            <w:pPr>
              <w:spacing w:after="0"/>
              <w:jc w:val="left"/>
            </w:pPr>
            <w:r>
              <w:rPr>
                <w:sz w:val="16"/>
              </w:rPr>
              <w:t>2 days to 25 days (median 3 days); 7 with a recorded value</w:t>
            </w:r>
          </w:p>
        </w:tc>
        <w:tc>
          <w:tcPr>
            <w:tcW w:type="dxa" w:w="1553"/>
          </w:tcPr>
          <w:p>
            <w:pPr>
              <w:spacing w:after="0"/>
              <w:jc w:val="left"/>
            </w:pPr>
            <w:r>
              <w:rPr>
                <w:sz w:val="16"/>
              </w:rPr>
              <w:t>25 consecutive days, 2011-07-15 to 2011-08-08, zone-level</w:t>
            </w:r>
          </w:p>
        </w:tc>
        <w:tc>
          <w:tcPr>
            <w:tcW w:type="dxa" w:w="1512"/>
          </w:tcPr>
          <w:p>
            <w:pPr>
              <w:spacing w:after="0"/>
              <w:jc w:val="left"/>
            </w:pPr>
            <w:r>
              <w:rPr>
                <w:sz w:val="16"/>
              </w:rPr>
              <w:t>Heat, 2010-07-16, $1,750,000 property; crops not reported (zone total, 2010 dollars)</w:t>
            </w:r>
          </w:p>
        </w:tc>
        <w:tc>
          <w:tcPr>
            <w:tcW w:type="dxa" w:w="1818"/>
          </w:tcPr>
          <w:p>
            <w:pPr>
              <w:spacing w:after="0"/>
              <w:jc w:val="left"/>
            </w:pPr>
            <w:r>
              <w:rPr>
                <w:sz w:val="16"/>
              </w:rPr>
              <w:t>Countywide (zone-level records).</w:t>
            </w:r>
          </w:p>
        </w:tc>
        <w:tc>
          <w:tcPr>
            <w:tcW w:type="dxa" w:w="1601"/>
          </w:tcPr>
          <w:p>
            <w:pPr>
              <w:spacing w:after="0"/>
              <w:jc w:val="left"/>
            </w:pPr>
          </w:p>
        </w:tc>
      </w:tr>
      <w:tr>
        <w:trPr>
          <w:cantSplit/>
        </w:trPr>
        <w:tc>
          <w:tcPr>
            <w:tcW w:type="dxa" w:w="1890"/>
          </w:tcPr>
          <w:p>
            <w:pPr>
              <w:spacing w:after="0"/>
              <w:jc w:val="left"/>
            </w:pPr>
            <w:r>
              <w:rPr>
                <w:sz w:val="16"/>
              </w:rPr>
              <w:t>Hurricane, Tropical Storm, Tropical Depression</w:t>
            </w:r>
          </w:p>
        </w:tc>
        <w:tc>
          <w:tcPr>
            <w:tcW w:type="dxa" w:w="1900"/>
          </w:tcPr>
          <w:p>
            <w:pPr>
              <w:spacing w:after="0"/>
              <w:jc w:val="left"/>
            </w:pPr>
            <w:r>
              <w:rPr>
                <w:sz w:val="16"/>
              </w:rPr>
              <w:t>Saffir-Simpson</w:t>
            </w:r>
          </w:p>
        </w:tc>
        <w:tc>
          <w:tcPr>
            <w:tcW w:type="dxa" w:w="1776"/>
          </w:tcPr>
          <w:p>
            <w:pPr>
              <w:spacing w:after="0"/>
              <w:jc w:val="right"/>
            </w:pPr>
            <w:r>
              <w:rPr>
                <w:sz w:val="16"/>
              </w:rPr>
              <w:t>0</w:t>
            </w:r>
          </w:p>
        </w:tc>
        <w:tc>
          <w:tcPr>
            <w:tcW w:type="dxa" w:w="2062"/>
          </w:tcPr>
          <w:p>
            <w:pPr>
              <w:spacing w:after="0"/>
              <w:jc w:val="left"/>
            </w:pPr>
          </w:p>
        </w:tc>
        <w:tc>
          <w:tcPr>
            <w:tcW w:type="dxa" w:w="1553"/>
          </w:tcPr>
          <w:p>
            <w:pPr>
              <w:spacing w:after="0"/>
              <w:jc w:val="left"/>
            </w:pPr>
          </w:p>
        </w:tc>
        <w:tc>
          <w:tcPr>
            <w:tcW w:type="dxa" w:w="1512"/>
          </w:tcPr>
          <w:p>
            <w:pPr>
              <w:spacing w:after="0"/>
              <w:jc w:val="left"/>
            </w:pPr>
          </w:p>
        </w:tc>
        <w:tc>
          <w:tcPr>
            <w:tcW w:type="dxa" w:w="1818"/>
          </w:tcPr>
          <w:p>
            <w:pPr>
              <w:spacing w:after="0"/>
              <w:jc w:val="left"/>
            </w:pPr>
          </w:p>
        </w:tc>
        <w:tc>
          <w:tcPr>
            <w:tcW w:type="dxa" w:w="160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90"/>
          </w:tcPr>
          <w:p>
            <w:pPr>
              <w:spacing w:after="0"/>
              <w:jc w:val="left"/>
            </w:pPr>
            <w:r>
              <w:rPr>
                <w:sz w:val="16"/>
              </w:rPr>
              <w:t>Ice Storm</w:t>
            </w:r>
          </w:p>
        </w:tc>
        <w:tc>
          <w:tcPr>
            <w:tcW w:type="dxa" w:w="1900"/>
          </w:tcPr>
          <w:p>
            <w:pPr>
              <w:spacing w:after="0"/>
              <w:jc w:val="left"/>
            </w:pPr>
            <w:r>
              <w:rPr>
                <w:sz w:val="16"/>
              </w:rPr>
              <w:t>Sperry-Piltz ice scale (local data)</w:t>
            </w:r>
          </w:p>
        </w:tc>
        <w:tc>
          <w:tcPr>
            <w:tcW w:type="dxa" w:w="1776"/>
          </w:tcPr>
          <w:p>
            <w:pPr>
              <w:spacing w:after="0"/>
              <w:jc w:val="right"/>
            </w:pPr>
            <w:r>
              <w:rPr>
                <w:sz w:val="16"/>
              </w:rPr>
              <w:t>4 records, 1998 to 2017 (4 zone-level)</w:t>
            </w:r>
          </w:p>
        </w:tc>
        <w:tc>
          <w:tcPr>
            <w:tcW w:type="dxa" w:w="2062"/>
          </w:tcPr>
          <w:p>
            <w:pPr>
              <w:spacing w:after="0"/>
              <w:jc w:val="left"/>
            </w:pPr>
          </w:p>
        </w:tc>
        <w:tc>
          <w:tcPr>
            <w:tcW w:type="dxa" w:w="1553"/>
          </w:tcPr>
          <w:p>
            <w:pPr>
              <w:spacing w:after="0"/>
              <w:jc w:val="left"/>
            </w:pPr>
            <w:r>
              <w:rPr>
                <w:sz w:val="16"/>
              </w:rPr>
              <w:t>Ice Storm, 2007-12-10, $9,800,000 property; $0 crops (2007 dollars); NWS zone KSZ047</w:t>
            </w:r>
          </w:p>
        </w:tc>
        <w:tc>
          <w:tcPr>
            <w:tcW w:type="dxa" w:w="1512"/>
          </w:tcPr>
          <w:p>
            <w:pPr>
              <w:spacing w:after="0"/>
              <w:jc w:val="left"/>
            </w:pPr>
          </w:p>
        </w:tc>
        <w:tc>
          <w:tcPr>
            <w:tcW w:type="dxa" w:w="1818"/>
          </w:tcPr>
          <w:p>
            <w:pPr>
              <w:spacing w:after="0"/>
              <w:jc w:val="left"/>
            </w:pPr>
            <w:r>
              <w:rPr>
                <w:sz w:val="16"/>
              </w:rPr>
              <w:t>Countywide (zone-level records).</w:t>
            </w:r>
          </w:p>
        </w:tc>
        <w:tc>
          <w:tcPr>
            <w:tcW w:type="dxa" w:w="1601"/>
          </w:tcPr>
          <w:p>
            <w:pPr>
              <w:spacing w:after="0"/>
              <w:jc w:val="left"/>
            </w:pPr>
          </w:p>
        </w:tc>
      </w:tr>
      <w:tr>
        <w:trPr>
          <w:cantSplit/>
        </w:trPr>
        <w:tc>
          <w:tcPr>
            <w:tcW w:type="dxa" w:w="1890"/>
          </w:tcPr>
          <w:p>
            <w:pPr>
              <w:spacing w:after="0"/>
              <w:jc w:val="left"/>
            </w:pPr>
            <w:r>
              <w:rPr>
                <w:sz w:val="16"/>
              </w:rPr>
              <w:t>Flash Flood, Flood, Lakeshore Flood</w:t>
            </w:r>
          </w:p>
        </w:tc>
        <w:tc>
          <w:tcPr>
            <w:tcW w:type="dxa" w:w="1900"/>
          </w:tcPr>
          <w:p>
            <w:pPr>
              <w:spacing w:after="0"/>
              <w:jc w:val="left"/>
            </w:pPr>
            <w:r>
              <w:rPr>
                <w:sz w:val="16"/>
              </w:rPr>
              <w:t>damage and flood days (flood depth: FIRM)</w:t>
            </w:r>
          </w:p>
        </w:tc>
        <w:tc>
          <w:tcPr>
            <w:tcW w:type="dxa" w:w="1776"/>
          </w:tcPr>
          <w:p>
            <w:pPr>
              <w:spacing w:after="0"/>
              <w:jc w:val="right"/>
            </w:pPr>
            <w:r>
              <w:rPr>
                <w:sz w:val="16"/>
              </w:rPr>
              <w:t>62 records, 1996 to 2023</w:t>
            </w:r>
          </w:p>
        </w:tc>
        <w:tc>
          <w:tcPr>
            <w:tcW w:type="dxa" w:w="2062"/>
          </w:tcPr>
          <w:p>
            <w:pPr>
              <w:spacing w:after="0"/>
              <w:jc w:val="left"/>
            </w:pPr>
          </w:p>
        </w:tc>
        <w:tc>
          <w:tcPr>
            <w:tcW w:type="dxa" w:w="1553"/>
          </w:tcPr>
          <w:p>
            <w:pPr>
              <w:spacing w:after="0"/>
              <w:jc w:val="left"/>
            </w:pPr>
            <w:r>
              <w:rPr>
                <w:sz w:val="16"/>
              </w:rPr>
              <w:t>Flash Flood, 2007-05-05, $30,000,000 property; $0 crops (2007 dollars)</w:t>
            </w:r>
          </w:p>
        </w:tc>
        <w:tc>
          <w:tcPr>
            <w:tcW w:type="dxa" w:w="1512"/>
          </w:tcPr>
          <w:p>
            <w:pPr>
              <w:spacing w:after="0"/>
              <w:jc w:val="left"/>
            </w:pPr>
          </w:p>
        </w:tc>
        <w:tc>
          <w:tcPr>
            <w:tcW w:type="dxa" w:w="1818"/>
          </w:tcPr>
          <w:p>
            <w:pPr>
              <w:spacing w:after="0"/>
              <w:jc w:val="left"/>
            </w:pPr>
            <w:r>
              <w:rPr>
                <w:sz w:val="16"/>
              </w:rPr>
              <w:t>Event records naming jurisdictions in the plan: Great Bend city (25 records), Ellinwood city (10 records), Pawnee Rock city (10 records), Hoisington city (9 records), Claflin city (3 records), Albert city (2 records).</w:t>
            </w:r>
          </w:p>
        </w:tc>
        <w:tc>
          <w:tcPr>
            <w:tcW w:type="dxa" w:w="160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90"/>
          </w:tcPr>
          <w:p>
            <w:pPr>
              <w:spacing w:after="0"/>
              <w:jc w:val="left"/>
            </w:pPr>
            <w:r>
              <w:rPr>
                <w:sz w:val="16"/>
              </w:rPr>
              <w:t>Debris Flow</w:t>
            </w:r>
          </w:p>
        </w:tc>
        <w:tc>
          <w:tcPr>
            <w:tcW w:type="dxa" w:w="1900"/>
          </w:tcPr>
          <w:p>
            <w:pPr>
              <w:spacing w:after="0"/>
              <w:jc w:val="left"/>
            </w:pPr>
            <w:r>
              <w:rPr>
                <w:sz w:val="16"/>
              </w:rPr>
              <w:t>none (count and damage only)</w:t>
            </w:r>
          </w:p>
        </w:tc>
        <w:tc>
          <w:tcPr>
            <w:tcW w:type="dxa" w:w="1776"/>
          </w:tcPr>
          <w:p>
            <w:pPr>
              <w:spacing w:after="0"/>
              <w:jc w:val="right"/>
            </w:pPr>
            <w:r>
              <w:rPr>
                <w:sz w:val="16"/>
              </w:rPr>
              <w:t>0</w:t>
            </w:r>
          </w:p>
        </w:tc>
        <w:tc>
          <w:tcPr>
            <w:tcW w:type="dxa" w:w="2062"/>
          </w:tcPr>
          <w:p>
            <w:pPr>
              <w:spacing w:after="0"/>
              <w:jc w:val="left"/>
            </w:pPr>
          </w:p>
        </w:tc>
        <w:tc>
          <w:tcPr>
            <w:tcW w:type="dxa" w:w="1553"/>
          </w:tcPr>
          <w:p>
            <w:pPr>
              <w:spacing w:after="0"/>
              <w:jc w:val="left"/>
            </w:pPr>
          </w:p>
        </w:tc>
        <w:tc>
          <w:tcPr>
            <w:tcW w:type="dxa" w:w="1512"/>
          </w:tcPr>
          <w:p>
            <w:pPr>
              <w:spacing w:after="0"/>
              <w:jc w:val="left"/>
            </w:pPr>
          </w:p>
        </w:tc>
        <w:tc>
          <w:tcPr>
            <w:tcW w:type="dxa" w:w="1818"/>
          </w:tcPr>
          <w:p>
            <w:pPr>
              <w:spacing w:after="0"/>
              <w:jc w:val="left"/>
            </w:pPr>
          </w:p>
        </w:tc>
        <w:tc>
          <w:tcPr>
            <w:tcW w:type="dxa" w:w="1601"/>
          </w:tcPr>
          <w:p>
            <w:pPr>
              <w:spacing w:after="0"/>
              <w:jc w:val="left"/>
            </w:pPr>
          </w:p>
        </w:tc>
      </w:tr>
      <w:tr>
        <w:trPr>
          <w:cantSplit/>
        </w:trPr>
        <w:tc>
          <w:tcPr>
            <w:tcW w:type="dxa" w:w="1890"/>
          </w:tcPr>
          <w:p>
            <w:pPr>
              <w:spacing w:after="0"/>
              <w:jc w:val="left"/>
            </w:pPr>
            <w:r>
              <w:rPr>
                <w:sz w:val="16"/>
              </w:rPr>
              <w:t>Lightning</w:t>
            </w:r>
          </w:p>
        </w:tc>
        <w:tc>
          <w:tcPr>
            <w:tcW w:type="dxa" w:w="1900"/>
          </w:tcPr>
          <w:p>
            <w:pPr>
              <w:spacing w:after="0"/>
              <w:jc w:val="left"/>
            </w:pPr>
            <w:r>
              <w:rPr>
                <w:sz w:val="16"/>
              </w:rPr>
              <w:t>annualized frequency (the measure FEMA's Local Mitigation Planning Handbook names)</w:t>
            </w:r>
          </w:p>
        </w:tc>
        <w:tc>
          <w:tcPr>
            <w:tcW w:type="dxa" w:w="1776"/>
          </w:tcPr>
          <w:p>
            <w:pPr>
              <w:spacing w:after="0"/>
              <w:jc w:val="right"/>
            </w:pPr>
            <w:r>
              <w:rPr>
                <w:sz w:val="16"/>
              </w:rPr>
              <w:t>3 records, 2002 to 2014</w:t>
            </w:r>
          </w:p>
        </w:tc>
        <w:tc>
          <w:tcPr>
            <w:tcW w:type="dxa" w:w="2062"/>
          </w:tcPr>
          <w:p>
            <w:pPr>
              <w:spacing w:after="0"/>
              <w:jc w:val="left"/>
            </w:pPr>
          </w:p>
        </w:tc>
        <w:tc>
          <w:tcPr>
            <w:tcW w:type="dxa" w:w="1553"/>
          </w:tcPr>
          <w:p>
            <w:pPr>
              <w:spacing w:after="0"/>
              <w:jc w:val="left"/>
            </w:pPr>
            <w:r>
              <w:rPr>
                <w:sz w:val="16"/>
              </w:rPr>
              <w:t>Lightning, 2011-05-24, $15,000 property; $0 crops (2011 dollars)</w:t>
            </w:r>
          </w:p>
        </w:tc>
        <w:tc>
          <w:tcPr>
            <w:tcW w:type="dxa" w:w="1512"/>
          </w:tcPr>
          <w:p>
            <w:pPr>
              <w:spacing w:after="0"/>
              <w:jc w:val="left"/>
            </w:pPr>
          </w:p>
        </w:tc>
        <w:tc>
          <w:tcPr>
            <w:tcW w:type="dxa" w:w="1818"/>
          </w:tcPr>
          <w:p>
            <w:pPr>
              <w:spacing w:after="0"/>
              <w:jc w:val="left"/>
            </w:pPr>
            <w:r>
              <w:rPr>
                <w:sz w:val="16"/>
              </w:rPr>
              <w:t>Event records naming jurisdictions in the plan: Great Bend city (1 record), Hoisington city (1 record).</w:t>
            </w:r>
          </w:p>
        </w:tc>
        <w:tc>
          <w:tcPr>
            <w:tcW w:type="dxa" w:w="1601"/>
          </w:tcPr>
          <w:p>
            <w:pPr>
              <w:spacing w:after="0"/>
              <w:jc w:val="left"/>
            </w:pPr>
            <w:r>
              <w:rPr>
                <w:sz w:val="16"/>
              </w:rPr>
              <w:t>Storm Events lists lightning with damage or casualties.</w:t>
            </w:r>
          </w:p>
        </w:tc>
      </w:tr>
      <w:tr>
        <w:trPr>
          <w:cantSplit/>
        </w:trPr>
        <w:tc>
          <w:tcPr>
            <w:tcW w:type="dxa" w:w="1890"/>
          </w:tcPr>
          <w:p>
            <w:pPr>
              <w:spacing w:after="0"/>
              <w:jc w:val="left"/>
            </w:pPr>
            <w:r>
              <w:rPr>
                <w:sz w:val="16"/>
              </w:rPr>
              <w:t>High Wind and Strong Wind (outside NRI's Strong Wind definition)</w:t>
            </w:r>
          </w:p>
        </w:tc>
        <w:tc>
          <w:tcPr>
            <w:tcW w:type="dxa" w:w="1900"/>
          </w:tcPr>
          <w:p>
            <w:pPr>
              <w:spacing w:after="0"/>
              <w:jc w:val="left"/>
            </w:pPr>
            <w:r>
              <w:rPr>
                <w:sz w:val="16"/>
              </w:rPr>
              <w:t>wind speed (kt and mph)</w:t>
            </w:r>
          </w:p>
        </w:tc>
        <w:tc>
          <w:tcPr>
            <w:tcW w:type="dxa" w:w="1776"/>
          </w:tcPr>
          <w:p>
            <w:pPr>
              <w:spacing w:after="0"/>
              <w:jc w:val="right"/>
            </w:pPr>
            <w:r>
              <w:rPr>
                <w:sz w:val="16"/>
              </w:rPr>
              <w:t>38 records, 1999 to 2026 (38 zone-level)</w:t>
            </w:r>
          </w:p>
        </w:tc>
        <w:tc>
          <w:tcPr>
            <w:tcW w:type="dxa" w:w="2062"/>
          </w:tcPr>
          <w:p>
            <w:pPr>
              <w:spacing w:after="0"/>
              <w:jc w:val="left"/>
            </w:pPr>
            <w:r>
              <w:rPr>
                <w:sz w:val="16"/>
              </w:rPr>
              <w:t>35 kt (40 mph) to 65 kt (75 mph) (median 51.5 kt (59 mph)); 38 with a recorded value</w:t>
            </w:r>
          </w:p>
        </w:tc>
        <w:tc>
          <w:tcPr>
            <w:tcW w:type="dxa" w:w="1553"/>
          </w:tcPr>
          <w:p>
            <w:pPr>
              <w:spacing w:after="0"/>
              <w:jc w:val="left"/>
            </w:pPr>
            <w:r>
              <w:rPr>
                <w:sz w:val="16"/>
              </w:rPr>
              <w:t>65 kt (75 mph) estimated, High Wind, 2001-04-11; NWS zone KSZ047</w:t>
            </w:r>
          </w:p>
        </w:tc>
        <w:tc>
          <w:tcPr>
            <w:tcW w:type="dxa" w:w="1512"/>
          </w:tcPr>
          <w:p>
            <w:pPr>
              <w:spacing w:after="0"/>
              <w:jc w:val="left"/>
            </w:pPr>
            <w:r>
              <w:rPr>
                <w:sz w:val="16"/>
              </w:rPr>
              <w:t>High Wind, 2002-02-09, $70,000 property; crops not reported (zone total, 2002 dollars)</w:t>
            </w:r>
          </w:p>
        </w:tc>
        <w:tc>
          <w:tcPr>
            <w:tcW w:type="dxa" w:w="1818"/>
          </w:tcPr>
          <w:p>
            <w:pPr>
              <w:spacing w:after="0"/>
              <w:jc w:val="left"/>
            </w:pPr>
            <w:r>
              <w:rPr>
                <w:sz w:val="16"/>
              </w:rPr>
              <w:t>Countywide (zone-level records).</w:t>
            </w:r>
          </w:p>
        </w:tc>
        <w:tc>
          <w:tcPr>
            <w:tcW w:type="dxa" w:w="1601"/>
          </w:tcPr>
          <w:p>
            <w:pPr>
              <w:spacing w:after="0"/>
              <w:jc w:val="left"/>
            </w:pPr>
          </w:p>
        </w:tc>
      </w:tr>
      <w:tr>
        <w:trPr>
          <w:cantSplit/>
        </w:trPr>
        <w:tc>
          <w:tcPr>
            <w:tcW w:type="dxa" w:w="1890"/>
          </w:tcPr>
          <w:p>
            <w:pPr>
              <w:spacing w:after="0"/>
              <w:jc w:val="left"/>
            </w:pPr>
            <w:r>
              <w:rPr>
                <w:sz w:val="16"/>
              </w:rPr>
              <w:t>Thunderstorm Wind</w:t>
            </w:r>
          </w:p>
        </w:tc>
        <w:tc>
          <w:tcPr>
            <w:tcW w:type="dxa" w:w="1900"/>
          </w:tcPr>
          <w:p>
            <w:pPr>
              <w:spacing w:after="0"/>
              <w:jc w:val="left"/>
            </w:pPr>
            <w:r>
              <w:rPr>
                <w:sz w:val="16"/>
              </w:rPr>
              <w:t>wind speed (kt and mph)</w:t>
            </w:r>
          </w:p>
        </w:tc>
        <w:tc>
          <w:tcPr>
            <w:tcW w:type="dxa" w:w="1776"/>
          </w:tcPr>
          <w:p>
            <w:pPr>
              <w:spacing w:after="0"/>
              <w:jc w:val="right"/>
            </w:pPr>
            <w:r>
              <w:rPr>
                <w:sz w:val="16"/>
              </w:rPr>
              <w:t>404 records, 1956 to 2026</w:t>
            </w:r>
          </w:p>
        </w:tc>
        <w:tc>
          <w:tcPr>
            <w:tcW w:type="dxa" w:w="2062"/>
          </w:tcPr>
          <w:p>
            <w:pPr>
              <w:spacing w:after="0"/>
              <w:jc w:val="left"/>
            </w:pPr>
            <w:r>
              <w:rPr>
                <w:sz w:val="16"/>
              </w:rPr>
              <w:t>49 kt (56 mph) to 100 kt (115 mph) (median 54 kt (62 mph)); 376 with a recorded value</w:t>
            </w:r>
          </w:p>
        </w:tc>
        <w:tc>
          <w:tcPr>
            <w:tcW w:type="dxa" w:w="1553"/>
          </w:tcPr>
          <w:p>
            <w:pPr>
              <w:spacing w:after="0"/>
              <w:jc w:val="left"/>
            </w:pPr>
            <w:r>
              <w:rPr>
                <w:sz w:val="16"/>
              </w:rPr>
              <w:t>100 kt (115 mph), measurement type not recorded, Thunderstorm Wind, 1967-06-23</w:t>
            </w:r>
          </w:p>
        </w:tc>
        <w:tc>
          <w:tcPr>
            <w:tcW w:type="dxa" w:w="1512"/>
          </w:tcPr>
          <w:p>
            <w:pPr>
              <w:spacing w:after="0"/>
              <w:jc w:val="left"/>
            </w:pPr>
            <w:r>
              <w:rPr>
                <w:sz w:val="16"/>
              </w:rPr>
              <w:t>Thunderstorm Wind, 2005-08-19, $5,000,000 property; crops not reported (2005 dollars)</w:t>
            </w:r>
          </w:p>
        </w:tc>
        <w:tc>
          <w:tcPr>
            <w:tcW w:type="dxa" w:w="1818"/>
          </w:tcPr>
          <w:p>
            <w:pPr>
              <w:spacing w:after="0"/>
              <w:jc w:val="left"/>
            </w:pPr>
            <w:r>
              <w:rPr>
                <w:sz w:val="16"/>
              </w:rPr>
              <w:t>Event records naming jurisdictions in the plan: Great Bend city (78 records), Ellinwood city (36 records), Hoisington city (31 records), Albert city (22 records), Claflin city (19 records), Pawnee Rock city (19 records), Susank city (16 records).</w:t>
            </w:r>
          </w:p>
        </w:tc>
        <w:tc>
          <w:tcPr>
            <w:tcW w:type="dxa" w:w="1601"/>
          </w:tcPr>
          <w:p>
            <w:pPr>
              <w:spacing w:after="0"/>
              <w:jc w:val="left"/>
            </w:pPr>
          </w:p>
        </w:tc>
      </w:tr>
      <w:tr>
        <w:trPr>
          <w:cantSplit/>
        </w:trPr>
        <w:tc>
          <w:tcPr>
            <w:tcW w:type="dxa" w:w="1890"/>
          </w:tcPr>
          <w:p>
            <w:pPr>
              <w:spacing w:after="0"/>
              <w:jc w:val="left"/>
            </w:pPr>
            <w:r>
              <w:rPr>
                <w:sz w:val="16"/>
              </w:rPr>
              <w:t>Tornado</w:t>
            </w:r>
          </w:p>
        </w:tc>
        <w:tc>
          <w:tcPr>
            <w:tcW w:type="dxa" w:w="1900"/>
          </w:tcPr>
          <w:p>
            <w:pPr>
              <w:spacing w:after="0"/>
              <w:jc w:val="left"/>
            </w:pPr>
            <w:r>
              <w:rPr>
                <w:sz w:val="16"/>
              </w:rPr>
              <w:t>Enhanced Fujita (Fujita before Feb 2007)</w:t>
            </w:r>
          </w:p>
        </w:tc>
        <w:tc>
          <w:tcPr>
            <w:tcW w:type="dxa" w:w="1776"/>
          </w:tcPr>
          <w:p>
            <w:pPr>
              <w:spacing w:after="0"/>
              <w:jc w:val="right"/>
            </w:pPr>
            <w:r>
              <w:rPr>
                <w:sz w:val="16"/>
              </w:rPr>
              <w:t>105 records, 1950 to 2026</w:t>
            </w:r>
          </w:p>
        </w:tc>
        <w:tc>
          <w:tcPr>
            <w:tcW w:type="dxa" w:w="2062"/>
          </w:tcPr>
          <w:p>
            <w:pPr>
              <w:spacing w:after="0"/>
              <w:jc w:val="left"/>
            </w:pPr>
            <w:r>
              <w:rPr>
                <w:sz w:val="16"/>
              </w:rPr>
              <w:t>F/EF0 to F/EF4 (median F/EF0); 97 with a recorded value</w:t>
            </w:r>
          </w:p>
        </w:tc>
        <w:tc>
          <w:tcPr>
            <w:tcW w:type="dxa" w:w="1553"/>
          </w:tcPr>
          <w:p>
            <w:pPr>
              <w:spacing w:after="0"/>
              <w:jc w:val="left"/>
            </w:pPr>
            <w:r>
              <w:rPr>
                <w:sz w:val="16"/>
              </w:rPr>
              <w:t>F4 tornado, 2001-04-21, 5 mi within this county, 660 yd wide, $43,000,000 property; crops not reported (2001 dollars), 1 direct death, 28 direct injuries</w:t>
            </w:r>
          </w:p>
        </w:tc>
        <w:tc>
          <w:tcPr>
            <w:tcW w:type="dxa" w:w="1512"/>
          </w:tcPr>
          <w:p>
            <w:pPr>
              <w:spacing w:after="0"/>
              <w:jc w:val="left"/>
            </w:pPr>
          </w:p>
        </w:tc>
        <w:tc>
          <w:tcPr>
            <w:tcW w:type="dxa" w:w="1818"/>
          </w:tcPr>
          <w:p>
            <w:pPr>
              <w:spacing w:after="0"/>
              <w:jc w:val="left"/>
            </w:pPr>
            <w:r>
              <w:rPr>
                <w:sz w:val="16"/>
              </w:rPr>
              <w:t>Event records naming jurisdictions in the plan: Great Bend city (12 records), Claflin city (10 records), Hoisington city (10 records), Ellinwood city (7 records), Susank city (3 records), Albert city (2 records), Pawnee Rock city (2 records).</w:t>
            </w:r>
          </w:p>
        </w:tc>
        <w:tc>
          <w:tcPr>
            <w:tcW w:type="dxa" w:w="160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90"/>
          </w:tcPr>
          <w:p>
            <w:pPr>
              <w:spacing w:after="0"/>
              <w:jc w:val="left"/>
            </w:pPr>
            <w:r>
              <w:rPr>
                <w:sz w:val="16"/>
              </w:rPr>
              <w:t>Wildfire</w:t>
            </w:r>
          </w:p>
        </w:tc>
        <w:tc>
          <w:tcPr>
            <w:tcW w:type="dxa" w:w="1900"/>
          </w:tcPr>
          <w:p>
            <w:pPr>
              <w:spacing w:after="0"/>
              <w:jc w:val="left"/>
            </w:pPr>
            <w:r>
              <w:rPr>
                <w:sz w:val="16"/>
              </w:rPr>
              <w:t>acres burned (local data)</w:t>
            </w:r>
          </w:p>
        </w:tc>
        <w:tc>
          <w:tcPr>
            <w:tcW w:type="dxa" w:w="1776"/>
          </w:tcPr>
          <w:p>
            <w:pPr>
              <w:spacing w:after="0"/>
              <w:jc w:val="right"/>
            </w:pPr>
            <w:r>
              <w:rPr>
                <w:sz w:val="16"/>
              </w:rPr>
              <w:t>0</w:t>
            </w:r>
          </w:p>
        </w:tc>
        <w:tc>
          <w:tcPr>
            <w:tcW w:type="dxa" w:w="2062"/>
          </w:tcPr>
          <w:p>
            <w:pPr>
              <w:spacing w:after="0"/>
              <w:jc w:val="left"/>
            </w:pPr>
          </w:p>
        </w:tc>
        <w:tc>
          <w:tcPr>
            <w:tcW w:type="dxa" w:w="1553"/>
          </w:tcPr>
          <w:p>
            <w:pPr>
              <w:spacing w:after="0"/>
              <w:jc w:val="left"/>
            </w:pPr>
          </w:p>
        </w:tc>
        <w:tc>
          <w:tcPr>
            <w:tcW w:type="dxa" w:w="1512"/>
          </w:tcPr>
          <w:p>
            <w:pPr>
              <w:spacing w:after="0"/>
              <w:jc w:val="left"/>
            </w:pPr>
          </w:p>
        </w:tc>
        <w:tc>
          <w:tcPr>
            <w:tcW w:type="dxa" w:w="1818"/>
          </w:tcPr>
          <w:p>
            <w:pPr>
              <w:spacing w:after="0"/>
              <w:jc w:val="left"/>
            </w:pPr>
          </w:p>
        </w:tc>
        <w:tc>
          <w:tcPr>
            <w:tcW w:type="dxa" w:w="1601"/>
          </w:tcPr>
          <w:p>
            <w:pPr>
              <w:spacing w:after="0"/>
              <w:jc w:val="left"/>
            </w:pPr>
          </w:p>
        </w:tc>
      </w:tr>
      <w:tr>
        <w:trPr>
          <w:cantSplit/>
        </w:trPr>
        <w:tc>
          <w:tcPr>
            <w:tcW w:type="dxa" w:w="1890"/>
          </w:tcPr>
          <w:p>
            <w:pPr>
              <w:spacing w:after="0"/>
              <w:jc w:val="left"/>
            </w:pPr>
            <w:r>
              <w:rPr>
                <w:sz w:val="16"/>
              </w:rPr>
              <w:t>Winter Storm, Heavy Snow, Blizzard, Lake-Effect Snow, Winter Weather, Sleet</w:t>
            </w:r>
          </w:p>
        </w:tc>
        <w:tc>
          <w:tcPr>
            <w:tcW w:type="dxa" w:w="1900"/>
          </w:tcPr>
          <w:p>
            <w:pPr>
              <w:spacing w:after="0"/>
              <w:jc w:val="left"/>
            </w:pPr>
            <w:r>
              <w:rPr>
                <w:sz w:val="16"/>
              </w:rPr>
              <w:t>none in data (snowfall: local data)</w:t>
            </w:r>
          </w:p>
        </w:tc>
        <w:tc>
          <w:tcPr>
            <w:tcW w:type="dxa" w:w="1776"/>
          </w:tcPr>
          <w:p>
            <w:pPr>
              <w:spacing w:after="0"/>
              <w:jc w:val="right"/>
            </w:pPr>
            <w:r>
              <w:rPr>
                <w:sz w:val="16"/>
              </w:rPr>
              <w:t>58 records, 1998 to 2026 (58 zone-level)</w:t>
            </w:r>
          </w:p>
        </w:tc>
        <w:tc>
          <w:tcPr>
            <w:tcW w:type="dxa" w:w="2062"/>
          </w:tcPr>
          <w:p>
            <w:pPr>
              <w:spacing w:after="0"/>
              <w:jc w:val="left"/>
            </w:pPr>
          </w:p>
        </w:tc>
        <w:tc>
          <w:tcPr>
            <w:tcW w:type="dxa" w:w="1553"/>
          </w:tcPr>
          <w:p>
            <w:pPr>
              <w:spacing w:after="0"/>
              <w:jc w:val="left"/>
            </w:pPr>
            <w:r>
              <w:rPr>
                <w:sz w:val="16"/>
              </w:rPr>
              <w:t>Blizzard, 2009-03-27, $50,000 property; crops not reported (2009 dollars); NWS zone KSZ047</w:t>
            </w:r>
          </w:p>
        </w:tc>
        <w:tc>
          <w:tcPr>
            <w:tcW w:type="dxa" w:w="1512"/>
          </w:tcPr>
          <w:p>
            <w:pPr>
              <w:spacing w:after="0"/>
              <w:jc w:val="left"/>
            </w:pPr>
          </w:p>
        </w:tc>
        <w:tc>
          <w:tcPr>
            <w:tcW w:type="dxa" w:w="1818"/>
          </w:tcPr>
          <w:p>
            <w:pPr>
              <w:spacing w:after="0"/>
              <w:jc w:val="left"/>
            </w:pPr>
            <w:r>
              <w:rPr>
                <w:sz w:val="16"/>
              </w:rPr>
              <w:t>Countywide (zone-level records).</w:t>
            </w:r>
          </w:p>
        </w:tc>
        <w:tc>
          <w:tcPr>
            <w:tcW w:type="dxa" w:w="160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28 declarations covering 24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29"/>
        <w:gridCol w:w="3104"/>
        <w:gridCol w:w="2121"/>
        <w:gridCol w:w="2419"/>
        <w:gridCol w:w="1357"/>
        <w:gridCol w:w="87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29"/>
            <w:shd w:val="clear" w:color="auto" w:fill="E8E8E8"/>
          </w:tcPr>
          <w:p>
            <w:pPr>
              <w:spacing w:after="0"/>
              <w:jc w:val="left"/>
            </w:pPr>
            <w:r>
              <w:rPr>
                <w:b/>
                <w:sz w:val="16"/>
              </w:rPr>
              <w:t>Type</w:t>
            </w:r>
          </w:p>
        </w:tc>
        <w:tc>
          <w:tcPr>
            <w:tcW w:type="dxa" w:w="3104"/>
            <w:shd w:val="clear" w:color="auto" w:fill="E8E8E8"/>
          </w:tcPr>
          <w:p>
            <w:pPr>
              <w:spacing w:after="0"/>
              <w:jc w:val="left"/>
            </w:pPr>
            <w:r>
              <w:rPr>
                <w:b/>
                <w:sz w:val="16"/>
              </w:rPr>
              <w:t>Title</w:t>
            </w:r>
          </w:p>
        </w:tc>
        <w:tc>
          <w:tcPr>
            <w:tcW w:type="dxa" w:w="2121"/>
            <w:shd w:val="clear" w:color="auto" w:fill="E8E8E8"/>
          </w:tcPr>
          <w:p>
            <w:pPr>
              <w:spacing w:after="0"/>
              <w:jc w:val="left"/>
            </w:pPr>
            <w:r>
              <w:rPr>
                <w:b/>
                <w:sz w:val="16"/>
              </w:rPr>
              <w:t>Mapped hazard</w:t>
            </w:r>
          </w:p>
        </w:tc>
        <w:tc>
          <w:tcPr>
            <w:tcW w:type="dxa" w:w="241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57"/>
            <w:shd w:val="clear" w:color="auto" w:fill="E8E8E8"/>
          </w:tcPr>
          <w:p>
            <w:pPr>
              <w:spacing w:after="0"/>
              <w:jc w:val="left"/>
            </w:pPr>
            <w:r>
              <w:rPr>
                <w:b/>
                <w:sz w:val="16"/>
              </w:rPr>
              <w:t>Flags</w:t>
            </w:r>
          </w:p>
        </w:tc>
        <w:tc>
          <w:tcPr>
            <w:tcW w:type="dxa" w:w="873"/>
            <w:shd w:val="clear" w:color="auto" w:fill="E8E8E8"/>
          </w:tcPr>
          <w:p>
            <w:pPr>
              <w:spacing w:after="0"/>
              <w:jc w:val="left"/>
            </w:pPr>
            <w:r>
              <w:rPr>
                <w:b/>
                <w:sz w:val="16"/>
              </w:rPr>
              <w:t>Notes</w:t>
            </w:r>
          </w:p>
        </w:tc>
      </w:tr>
      <w:tr>
        <w:trPr>
          <w:cantSplit/>
        </w:trPr>
        <w:tc>
          <w:tcPr>
            <w:tcW w:type="dxa" w:w="1037"/>
          </w:tcPr>
          <w:p>
            <w:pPr>
              <w:spacing w:after="0"/>
              <w:jc w:val="left"/>
            </w:pPr>
            <w:r>
              <w:rPr>
                <w:sz w:val="16"/>
              </w:rPr>
              <w:t>2025-12-19</w:t>
            </w:r>
          </w:p>
        </w:tc>
        <w:tc>
          <w:tcPr>
            <w:tcW w:type="dxa" w:w="1037"/>
          </w:tcPr>
          <w:p>
            <w:pPr>
              <w:spacing w:after="0"/>
              <w:jc w:val="left"/>
            </w:pPr>
            <w:r>
              <w:rPr>
                <w:sz w:val="16"/>
              </w:rPr>
              <w:t>2025-07-17</w:t>
            </w:r>
          </w:p>
        </w:tc>
        <w:tc>
          <w:tcPr>
            <w:tcW w:type="dxa" w:w="1037"/>
          </w:tcPr>
          <w:p>
            <w:pPr>
              <w:spacing w:after="0"/>
              <w:jc w:val="left"/>
            </w:pPr>
            <w:r>
              <w:rPr>
                <w:sz w:val="16"/>
              </w:rPr>
              <w:t>DR-4897-KS</w:t>
            </w:r>
          </w:p>
        </w:tc>
        <w:tc>
          <w:tcPr>
            <w:tcW w:type="dxa" w:w="1129"/>
          </w:tcPr>
          <w:p>
            <w:pPr>
              <w:spacing w:after="0"/>
              <w:jc w:val="left"/>
            </w:pPr>
            <w:r>
              <w:rPr>
                <w:sz w:val="16"/>
              </w:rPr>
              <w:t>Major disaster</w:t>
            </w:r>
          </w:p>
        </w:tc>
        <w:tc>
          <w:tcPr>
            <w:tcW w:type="dxa" w:w="3104"/>
          </w:tcPr>
          <w:p>
            <w:pPr>
              <w:spacing w:after="0"/>
              <w:jc w:val="left"/>
            </w:pPr>
            <w:r>
              <w:rPr>
                <w:sz w:val="16"/>
              </w:rPr>
              <w:t>Severe Storms, Straight-Line Winds, and Flooding</w:t>
            </w:r>
          </w:p>
        </w:tc>
        <w:tc>
          <w:tcPr>
            <w:tcW w:type="dxa" w:w="2121"/>
          </w:tcPr>
          <w:p>
            <w:pPr>
              <w:spacing w:after="0"/>
              <w:jc w:val="left"/>
            </w:pPr>
            <w:r>
              <w:rPr>
                <w:sz w:val="16"/>
              </w:rPr>
              <w:t>Inland Flooding; Strong Wind; Tornado</w:t>
            </w:r>
          </w:p>
        </w:tc>
        <w:tc>
          <w:tcPr>
            <w:tcW w:type="dxa" w:w="2419"/>
          </w:tcPr>
          <w:p>
            <w:pPr>
              <w:spacing w:after="0"/>
              <w:jc w:val="right"/>
            </w:pPr>
            <w:r>
              <w:rPr>
                <w:sz w:val="16"/>
              </w:rPr>
              <w:t>no Public Assistance recorded</w:t>
            </w:r>
          </w:p>
        </w:tc>
        <w:tc>
          <w:tcPr>
            <w:tcW w:type="dxa" w:w="1357"/>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2025-03-14</w:t>
            </w:r>
          </w:p>
        </w:tc>
        <w:tc>
          <w:tcPr>
            <w:tcW w:type="dxa" w:w="1037"/>
          </w:tcPr>
          <w:p>
            <w:pPr>
              <w:spacing w:after="0"/>
              <w:jc w:val="left"/>
            </w:pPr>
            <w:r>
              <w:rPr>
                <w:sz w:val="16"/>
              </w:rPr>
              <w:t>DR-4869-KS</w:t>
            </w:r>
          </w:p>
        </w:tc>
        <w:tc>
          <w:tcPr>
            <w:tcW w:type="dxa" w:w="1129"/>
          </w:tcPr>
          <w:p>
            <w:pPr>
              <w:spacing w:after="0"/>
              <w:jc w:val="left"/>
            </w:pPr>
            <w:r>
              <w:rPr>
                <w:sz w:val="16"/>
              </w:rPr>
              <w:t>Major disaster</w:t>
            </w:r>
          </w:p>
        </w:tc>
        <w:tc>
          <w:tcPr>
            <w:tcW w:type="dxa" w:w="3104"/>
          </w:tcPr>
          <w:p>
            <w:pPr>
              <w:spacing w:after="0"/>
              <w:jc w:val="left"/>
            </w:pPr>
            <w:r>
              <w:rPr>
                <w:sz w:val="16"/>
              </w:rPr>
              <w:t>Severe Winter Storm, Straight-Line Winds, Flooding, and Wildfires</w:t>
            </w:r>
          </w:p>
        </w:tc>
        <w:tc>
          <w:tcPr>
            <w:tcW w:type="dxa" w:w="2121"/>
          </w:tcPr>
          <w:p>
            <w:pPr>
              <w:spacing w:after="0"/>
              <w:jc w:val="left"/>
            </w:pPr>
            <w:r>
              <w:rPr>
                <w:sz w:val="16"/>
              </w:rPr>
              <w:t>Inland Flooding; Strong Wind; Tornado; Wildfire; Winter Weather</w:t>
            </w:r>
          </w:p>
        </w:tc>
        <w:tc>
          <w:tcPr>
            <w:tcW w:type="dxa" w:w="2419"/>
          </w:tcPr>
          <w:p>
            <w:pPr>
              <w:spacing w:after="0"/>
              <w:jc w:val="right"/>
            </w:pPr>
            <w:r>
              <w:rPr>
                <w:sz w:val="16"/>
              </w:rPr>
              <w:t>no Public Assistance recorded</w:t>
            </w:r>
          </w:p>
        </w:tc>
        <w:tc>
          <w:tcPr>
            <w:tcW w:type="dxa" w:w="1357"/>
          </w:tcPr>
          <w:p>
            <w:pPr>
              <w:spacing w:after="0"/>
              <w:jc w:val="left"/>
            </w:pPr>
            <w:r>
              <w:rPr>
                <w:sz w:val="16"/>
              </w:rPr>
              <w:t>in the 12 months before plan approval; within last 5 years</w:t>
            </w:r>
          </w:p>
        </w:tc>
        <w:tc>
          <w:tcPr>
            <w:tcW w:type="dxa" w:w="873"/>
          </w:tcPr>
          <w:p>
            <w:pPr>
              <w:spacing w:after="0"/>
              <w:jc w:val="left"/>
            </w:pPr>
          </w:p>
        </w:tc>
      </w:tr>
      <w:tr>
        <w:trPr>
          <w:cantSplit/>
        </w:trPr>
        <w:tc>
          <w:tcPr>
            <w:tcW w:type="dxa" w:w="1037"/>
          </w:tcPr>
          <w:p>
            <w:pPr>
              <w:spacing w:after="0"/>
              <w:jc w:val="left"/>
            </w:pPr>
            <w:r>
              <w:rPr>
                <w:sz w:val="16"/>
              </w:rPr>
              <w:t>2024-08-20</w:t>
            </w:r>
          </w:p>
        </w:tc>
        <w:tc>
          <w:tcPr>
            <w:tcW w:type="dxa" w:w="1037"/>
          </w:tcPr>
          <w:p>
            <w:pPr>
              <w:spacing w:after="0"/>
              <w:jc w:val="left"/>
            </w:pPr>
            <w:r>
              <w:rPr>
                <w:sz w:val="16"/>
              </w:rPr>
              <w:t>2024-05-19</w:t>
            </w:r>
          </w:p>
        </w:tc>
        <w:tc>
          <w:tcPr>
            <w:tcW w:type="dxa" w:w="1037"/>
          </w:tcPr>
          <w:p>
            <w:pPr>
              <w:spacing w:after="0"/>
              <w:jc w:val="left"/>
            </w:pPr>
            <w:r>
              <w:rPr>
                <w:sz w:val="16"/>
              </w:rPr>
              <w:t>DR-4811-KS</w:t>
            </w:r>
          </w:p>
        </w:tc>
        <w:tc>
          <w:tcPr>
            <w:tcW w:type="dxa" w:w="1129"/>
          </w:tcPr>
          <w:p>
            <w:pPr>
              <w:spacing w:after="0"/>
              <w:jc w:val="left"/>
            </w:pPr>
            <w:r>
              <w:rPr>
                <w:sz w:val="16"/>
              </w:rPr>
              <w:t>Major disaster</w:t>
            </w:r>
          </w:p>
        </w:tc>
        <w:tc>
          <w:tcPr>
            <w:tcW w:type="dxa" w:w="3104"/>
          </w:tcPr>
          <w:p>
            <w:pPr>
              <w:spacing w:after="0"/>
              <w:jc w:val="left"/>
            </w:pPr>
            <w:r>
              <w:rPr>
                <w:sz w:val="16"/>
              </w:rPr>
              <w:t>Severe Storm, Straight-Line Winds, Tornadoes, and Flooding</w:t>
            </w:r>
          </w:p>
        </w:tc>
        <w:tc>
          <w:tcPr>
            <w:tcW w:type="dxa" w:w="2121"/>
          </w:tcPr>
          <w:p>
            <w:pPr>
              <w:spacing w:after="0"/>
              <w:jc w:val="left"/>
            </w:pPr>
            <w:r>
              <w:rPr>
                <w:sz w:val="16"/>
              </w:rPr>
              <w:t>Inland Flooding; Strong Wind; Tornado</w:t>
            </w:r>
          </w:p>
        </w:tc>
        <w:tc>
          <w:tcPr>
            <w:tcW w:type="dxa" w:w="2419"/>
          </w:tcPr>
          <w:p>
            <w:pPr>
              <w:spacing w:after="0"/>
              <w:jc w:val="right"/>
            </w:pPr>
            <w:r>
              <w:rPr>
                <w:sz w:val="16"/>
              </w:rPr>
              <w:t>no Public Assistance recorded</w:t>
            </w:r>
          </w:p>
        </w:tc>
        <w:tc>
          <w:tcPr>
            <w:tcW w:type="dxa" w:w="1357"/>
          </w:tcPr>
          <w:p>
            <w:pPr>
              <w:spacing w:after="0"/>
              <w:jc w:val="left"/>
            </w:pPr>
            <w:r>
              <w:rPr>
                <w:sz w:val="16"/>
              </w:rPr>
              <w:t>in the 12 months before plan approval; within last 5 years</w:t>
            </w:r>
          </w:p>
        </w:tc>
        <w:tc>
          <w:tcPr>
            <w:tcW w:type="dxa" w:w="873"/>
          </w:tcPr>
          <w:p>
            <w:pPr>
              <w:spacing w:after="0"/>
              <w:jc w:val="left"/>
            </w:pPr>
          </w:p>
        </w:tc>
      </w:tr>
      <w:tr>
        <w:trPr>
          <w:cantSplit/>
        </w:trPr>
        <w:tc>
          <w:tcPr>
            <w:tcW w:type="dxa" w:w="1037"/>
          </w:tcPr>
          <w:p>
            <w:pPr>
              <w:spacing w:after="0"/>
              <w:jc w:val="left"/>
            </w:pPr>
            <w:r>
              <w:rPr>
                <w:sz w:val="16"/>
              </w:rPr>
              <w:t>2023-10-26</w:t>
            </w:r>
          </w:p>
        </w:tc>
        <w:tc>
          <w:tcPr>
            <w:tcW w:type="dxa" w:w="1037"/>
          </w:tcPr>
          <w:p>
            <w:pPr>
              <w:spacing w:after="0"/>
              <w:jc w:val="left"/>
            </w:pPr>
            <w:r>
              <w:rPr>
                <w:sz w:val="16"/>
              </w:rPr>
              <w:t>2023-07-14</w:t>
            </w:r>
          </w:p>
        </w:tc>
        <w:tc>
          <w:tcPr>
            <w:tcW w:type="dxa" w:w="1037"/>
          </w:tcPr>
          <w:p>
            <w:pPr>
              <w:spacing w:after="0"/>
              <w:jc w:val="left"/>
            </w:pPr>
            <w:r>
              <w:rPr>
                <w:sz w:val="16"/>
              </w:rPr>
              <w:t>DR-4747-KS</w:t>
            </w:r>
          </w:p>
        </w:tc>
        <w:tc>
          <w:tcPr>
            <w:tcW w:type="dxa" w:w="1129"/>
          </w:tcPr>
          <w:p>
            <w:pPr>
              <w:spacing w:after="0"/>
              <w:jc w:val="left"/>
            </w:pPr>
            <w:r>
              <w:rPr>
                <w:sz w:val="16"/>
              </w:rPr>
              <w:t>Major disaster</w:t>
            </w:r>
          </w:p>
        </w:tc>
        <w:tc>
          <w:tcPr>
            <w:tcW w:type="dxa" w:w="3104"/>
          </w:tcPr>
          <w:p>
            <w:pPr>
              <w:spacing w:after="0"/>
              <w:jc w:val="left"/>
            </w:pPr>
            <w:r>
              <w:rPr>
                <w:sz w:val="16"/>
              </w:rPr>
              <w:t>Severe Storms, Straight-Line Winds, Tornadoes, and Flooding</w:t>
            </w:r>
          </w:p>
        </w:tc>
        <w:tc>
          <w:tcPr>
            <w:tcW w:type="dxa" w:w="2121"/>
          </w:tcPr>
          <w:p>
            <w:pPr>
              <w:spacing w:after="0"/>
              <w:jc w:val="left"/>
            </w:pPr>
            <w:r>
              <w:rPr>
                <w:sz w:val="16"/>
              </w:rPr>
              <w:t>Inland Flooding; Strong Wind; Tornado</w:t>
            </w:r>
          </w:p>
        </w:tc>
        <w:tc>
          <w:tcPr>
            <w:tcW w:type="dxa" w:w="2419"/>
          </w:tcPr>
          <w:p>
            <w:pPr>
              <w:spacing w:after="0"/>
              <w:jc w:val="right"/>
            </w:pPr>
            <w:r>
              <w:rPr>
                <w:sz w:val="16"/>
              </w:rPr>
              <w:t>$1,228,079.43</w:t>
            </w:r>
          </w:p>
        </w:tc>
        <w:tc>
          <w:tcPr>
            <w:tcW w:type="dxa" w:w="1357"/>
          </w:tcPr>
          <w:p>
            <w:pPr>
              <w:spacing w:after="0"/>
              <w:jc w:val="left"/>
            </w:pPr>
            <w:r>
              <w:rPr>
                <w:sz w:val="16"/>
              </w:rPr>
              <w:t>within last 5 years</w:t>
            </w:r>
          </w:p>
        </w:tc>
        <w:tc>
          <w:tcPr>
            <w:tcW w:type="dxa" w:w="873"/>
          </w:tcPr>
          <w:p>
            <w:pPr>
              <w:spacing w:after="0"/>
              <w:jc w:val="left"/>
            </w:pPr>
          </w:p>
        </w:tc>
      </w:tr>
      <w:tr>
        <w:trPr>
          <w:cantSplit/>
        </w:trPr>
        <w:tc>
          <w:tcPr>
            <w:tcW w:type="dxa" w:w="1037"/>
          </w:tcPr>
          <w:p>
            <w:pPr>
              <w:spacing w:after="0"/>
              <w:jc w:val="left"/>
            </w:pPr>
            <w:r>
              <w:rPr>
                <w:sz w:val="16"/>
              </w:rPr>
              <w:t>2022-05-25</w:t>
            </w:r>
          </w:p>
        </w:tc>
        <w:tc>
          <w:tcPr>
            <w:tcW w:type="dxa" w:w="1037"/>
          </w:tcPr>
          <w:p>
            <w:pPr>
              <w:spacing w:after="0"/>
              <w:jc w:val="left"/>
            </w:pPr>
            <w:r>
              <w:rPr>
                <w:sz w:val="16"/>
              </w:rPr>
              <w:t>2022-03-17</w:t>
            </w:r>
          </w:p>
        </w:tc>
        <w:tc>
          <w:tcPr>
            <w:tcW w:type="dxa" w:w="1037"/>
          </w:tcPr>
          <w:p>
            <w:pPr>
              <w:spacing w:after="0"/>
              <w:jc w:val="left"/>
            </w:pPr>
            <w:r>
              <w:rPr>
                <w:sz w:val="16"/>
              </w:rPr>
              <w:t>DR-4654-KS</w:t>
            </w:r>
          </w:p>
        </w:tc>
        <w:tc>
          <w:tcPr>
            <w:tcW w:type="dxa" w:w="1129"/>
          </w:tcPr>
          <w:p>
            <w:pPr>
              <w:spacing w:after="0"/>
              <w:jc w:val="left"/>
            </w:pPr>
            <w:r>
              <w:rPr>
                <w:sz w:val="16"/>
              </w:rPr>
              <w:t>Major disaster</w:t>
            </w:r>
          </w:p>
        </w:tc>
        <w:tc>
          <w:tcPr>
            <w:tcW w:type="dxa" w:w="3104"/>
          </w:tcPr>
          <w:p>
            <w:pPr>
              <w:spacing w:after="0"/>
              <w:jc w:val="left"/>
            </w:pPr>
            <w:r>
              <w:rPr>
                <w:sz w:val="16"/>
              </w:rPr>
              <w:t>Severe Winter Storms and Straight-Line Winds</w:t>
            </w:r>
          </w:p>
        </w:tc>
        <w:tc>
          <w:tcPr>
            <w:tcW w:type="dxa" w:w="2121"/>
          </w:tcPr>
          <w:p>
            <w:pPr>
              <w:spacing w:after="0"/>
              <w:jc w:val="left"/>
            </w:pPr>
            <w:r>
              <w:rPr>
                <w:sz w:val="16"/>
              </w:rPr>
              <w:t>Winter Weather (primary); also designated: Strong Wind</w:t>
            </w:r>
          </w:p>
        </w:tc>
        <w:tc>
          <w:tcPr>
            <w:tcW w:type="dxa" w:w="2419"/>
          </w:tcPr>
          <w:p>
            <w:pPr>
              <w:spacing w:after="0"/>
              <w:jc w:val="right"/>
            </w:pPr>
            <w:r>
              <w:rPr>
                <w:sz w:val="16"/>
              </w:rPr>
              <w:t>no Public Assistance recorded</w:t>
            </w:r>
          </w:p>
        </w:tc>
        <w:tc>
          <w:tcPr>
            <w:tcW w:type="dxa" w:w="1357"/>
          </w:tcPr>
          <w:p>
            <w:pPr>
              <w:spacing w:after="0"/>
              <w:jc w:val="left"/>
            </w:pPr>
            <w:r>
              <w:rPr>
                <w:sz w:val="16"/>
              </w:rPr>
              <w:t>within last 5 years</w:t>
            </w:r>
          </w:p>
        </w:tc>
        <w:tc>
          <w:tcPr>
            <w:tcW w:type="dxa" w:w="873"/>
          </w:tcPr>
          <w:p>
            <w:pPr>
              <w:spacing w:after="0"/>
              <w:jc w:val="left"/>
            </w:pPr>
          </w:p>
        </w:tc>
      </w:tr>
      <w:tr>
        <w:trPr>
          <w:cantSplit/>
        </w:trPr>
        <w:tc>
          <w:tcPr>
            <w:tcW w:type="dxa" w:w="1037"/>
          </w:tcPr>
          <w:p>
            <w:pPr>
              <w:spacing w:after="0"/>
              <w:jc w:val="left"/>
            </w:pPr>
            <w:r>
              <w:rPr>
                <w:sz w:val="16"/>
              </w:rPr>
              <w:t>2022-02-17</w:t>
            </w:r>
          </w:p>
        </w:tc>
        <w:tc>
          <w:tcPr>
            <w:tcW w:type="dxa" w:w="1037"/>
          </w:tcPr>
          <w:p>
            <w:pPr>
              <w:spacing w:after="0"/>
              <w:jc w:val="left"/>
            </w:pPr>
            <w:r>
              <w:rPr>
                <w:sz w:val="16"/>
              </w:rPr>
              <w:t>2021-12-15</w:t>
            </w:r>
          </w:p>
        </w:tc>
        <w:tc>
          <w:tcPr>
            <w:tcW w:type="dxa" w:w="1037"/>
          </w:tcPr>
          <w:p>
            <w:pPr>
              <w:spacing w:after="0"/>
              <w:jc w:val="left"/>
            </w:pPr>
            <w:r>
              <w:rPr>
                <w:sz w:val="16"/>
              </w:rPr>
              <w:t>DR-4640-KS</w:t>
            </w:r>
          </w:p>
        </w:tc>
        <w:tc>
          <w:tcPr>
            <w:tcW w:type="dxa" w:w="1129"/>
          </w:tcPr>
          <w:p>
            <w:pPr>
              <w:spacing w:after="0"/>
              <w:jc w:val="left"/>
            </w:pPr>
            <w:r>
              <w:rPr>
                <w:sz w:val="16"/>
              </w:rPr>
              <w:t>Major disaster</w:t>
            </w:r>
          </w:p>
        </w:tc>
        <w:tc>
          <w:tcPr>
            <w:tcW w:type="dxa" w:w="3104"/>
          </w:tcPr>
          <w:p>
            <w:pPr>
              <w:spacing w:after="0"/>
              <w:jc w:val="left"/>
            </w:pPr>
            <w:r>
              <w:rPr>
                <w:sz w:val="16"/>
              </w:rPr>
              <w:t>Severe Storms and Straight Line Winds</w:t>
            </w:r>
          </w:p>
        </w:tc>
        <w:tc>
          <w:tcPr>
            <w:tcW w:type="dxa" w:w="2121"/>
          </w:tcPr>
          <w:p>
            <w:pPr>
              <w:spacing w:after="0"/>
              <w:jc w:val="left"/>
            </w:pPr>
            <w:r>
              <w:rPr>
                <w:sz w:val="16"/>
              </w:rPr>
              <w:t>Strong Wind</w:t>
            </w:r>
          </w:p>
        </w:tc>
        <w:tc>
          <w:tcPr>
            <w:tcW w:type="dxa" w:w="2419"/>
          </w:tcPr>
          <w:p>
            <w:pPr>
              <w:spacing w:after="0"/>
              <w:jc w:val="right"/>
            </w:pPr>
            <w:r>
              <w:rPr>
                <w:sz w:val="16"/>
              </w:rPr>
              <w:t>$785,904.73</w:t>
            </w:r>
          </w:p>
        </w:tc>
        <w:tc>
          <w:tcPr>
            <w:tcW w:type="dxa" w:w="1357"/>
          </w:tcPr>
          <w:p>
            <w:pPr>
              <w:spacing w:after="0"/>
              <w:jc w:val="left"/>
            </w:pPr>
            <w:r>
              <w:rPr>
                <w:sz w:val="16"/>
              </w:rPr>
              <w:t>within last 5 years</w:t>
            </w:r>
          </w:p>
        </w:tc>
        <w:tc>
          <w:tcPr>
            <w:tcW w:type="dxa" w:w="873"/>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129"/>
          </w:tcPr>
          <w:p>
            <w:pPr>
              <w:spacing w:after="0"/>
              <w:jc w:val="left"/>
            </w:pPr>
            <w:r>
              <w:rPr>
                <w:sz w:val="16"/>
              </w:rPr>
              <w:t>Major disaster</w:t>
            </w:r>
          </w:p>
        </w:tc>
        <w:tc>
          <w:tcPr>
            <w:tcW w:type="dxa" w:w="3104"/>
          </w:tcPr>
          <w:p>
            <w:pPr>
              <w:spacing w:after="0"/>
              <w:jc w:val="left"/>
            </w:pPr>
            <w:r>
              <w:rPr>
                <w:sz w:val="16"/>
              </w:rPr>
              <w:t>COVID-19 Pandemic</w:t>
            </w:r>
          </w:p>
        </w:tc>
        <w:tc>
          <w:tcPr>
            <w:tcW w:type="dxa" w:w="2121"/>
          </w:tcPr>
          <w:p>
            <w:pPr>
              <w:spacing w:after="0"/>
              <w:jc w:val="left"/>
            </w:pPr>
            <w:r>
              <w:rPr>
                <w:sz w:val="16"/>
              </w:rPr>
              <w:t>Non-natural, not counted</w:t>
            </w:r>
          </w:p>
        </w:tc>
        <w:tc>
          <w:tcPr>
            <w:tcW w:type="dxa" w:w="2419"/>
          </w:tcPr>
          <w:p>
            <w:pPr>
              <w:spacing w:after="0"/>
              <w:jc w:val="right"/>
            </w:pPr>
            <w:r>
              <w:rPr>
                <w:sz w:val="16"/>
              </w:rPr>
              <w:t>none placed in this county by FEMA's record; $16,404.82 for this declaration is not placed in any county (see the state page)</w:t>
            </w:r>
          </w:p>
        </w:tc>
        <w:tc>
          <w:tcPr>
            <w:tcW w:type="dxa" w:w="135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129"/>
          </w:tcPr>
          <w:p>
            <w:pPr>
              <w:spacing w:after="0"/>
              <w:jc w:val="left"/>
            </w:pPr>
            <w:r>
              <w:rPr>
                <w:sz w:val="16"/>
              </w:rPr>
              <w:t>Emergency</w:t>
            </w:r>
          </w:p>
        </w:tc>
        <w:tc>
          <w:tcPr>
            <w:tcW w:type="dxa" w:w="3104"/>
          </w:tcPr>
          <w:p>
            <w:pPr>
              <w:spacing w:after="0"/>
              <w:jc w:val="left"/>
            </w:pPr>
            <w:r>
              <w:rPr>
                <w:sz w:val="16"/>
              </w:rPr>
              <w:t>COVID-19</w:t>
            </w:r>
          </w:p>
        </w:tc>
        <w:tc>
          <w:tcPr>
            <w:tcW w:type="dxa" w:w="2121"/>
          </w:tcPr>
          <w:p>
            <w:pPr>
              <w:spacing w:after="0"/>
              <w:jc w:val="left"/>
            </w:pPr>
            <w:r>
              <w:rPr>
                <w:sz w:val="16"/>
              </w:rPr>
              <w:t>Non-natural, not counted</w:t>
            </w:r>
          </w:p>
        </w:tc>
        <w:tc>
          <w:tcPr>
            <w:tcW w:type="dxa" w:w="2419"/>
          </w:tcPr>
          <w:p>
            <w:pPr>
              <w:spacing w:after="0"/>
              <w:jc w:val="right"/>
            </w:pPr>
            <w:r>
              <w:rPr>
                <w:sz w:val="16"/>
              </w:rPr>
              <w:t>no Public Assistance recorded</w:t>
            </w:r>
          </w:p>
        </w:tc>
        <w:tc>
          <w:tcPr>
            <w:tcW w:type="dxa" w:w="1357"/>
          </w:tcPr>
          <w:p>
            <w:pPr>
              <w:spacing w:after="0"/>
              <w:jc w:val="left"/>
            </w:pPr>
          </w:p>
        </w:tc>
        <w:tc>
          <w:tcPr>
            <w:tcW w:type="dxa" w:w="873"/>
          </w:tcPr>
          <w:p>
            <w:pPr>
              <w:spacing w:after="0"/>
              <w:jc w:val="left"/>
            </w:pPr>
            <w:r>
              <w:rPr>
                <w:sz w:val="16"/>
              </w:rPr>
              <w:t>same incident as DR-4504</w:t>
            </w:r>
          </w:p>
        </w:tc>
      </w:tr>
      <w:tr>
        <w:trPr>
          <w:cantSplit/>
        </w:trPr>
        <w:tc>
          <w:tcPr>
            <w:tcW w:type="dxa" w:w="1037"/>
          </w:tcPr>
          <w:p>
            <w:pPr>
              <w:spacing w:after="0"/>
              <w:jc w:val="left"/>
            </w:pPr>
            <w:r>
              <w:rPr>
                <w:sz w:val="16"/>
              </w:rPr>
              <w:t>2019-06-20</w:t>
            </w:r>
          </w:p>
        </w:tc>
        <w:tc>
          <w:tcPr>
            <w:tcW w:type="dxa" w:w="1037"/>
          </w:tcPr>
          <w:p>
            <w:pPr>
              <w:spacing w:after="0"/>
              <w:jc w:val="left"/>
            </w:pPr>
            <w:r>
              <w:rPr>
                <w:sz w:val="16"/>
              </w:rPr>
              <w:t>2019-04-28</w:t>
            </w:r>
          </w:p>
        </w:tc>
        <w:tc>
          <w:tcPr>
            <w:tcW w:type="dxa" w:w="1037"/>
          </w:tcPr>
          <w:p>
            <w:pPr>
              <w:spacing w:after="0"/>
              <w:jc w:val="left"/>
            </w:pPr>
            <w:r>
              <w:rPr>
                <w:sz w:val="16"/>
              </w:rPr>
              <w:t>DR-4449-KS</w:t>
            </w:r>
          </w:p>
        </w:tc>
        <w:tc>
          <w:tcPr>
            <w:tcW w:type="dxa" w:w="1129"/>
          </w:tcPr>
          <w:p>
            <w:pPr>
              <w:spacing w:after="0"/>
              <w:jc w:val="left"/>
            </w:pPr>
            <w:r>
              <w:rPr>
                <w:sz w:val="16"/>
              </w:rPr>
              <w:t>Major disaster</w:t>
            </w:r>
          </w:p>
        </w:tc>
        <w:tc>
          <w:tcPr>
            <w:tcW w:type="dxa" w:w="3104"/>
          </w:tcPr>
          <w:p>
            <w:pPr>
              <w:spacing w:after="0"/>
              <w:jc w:val="left"/>
            </w:pPr>
            <w:r>
              <w:rPr>
                <w:sz w:val="16"/>
              </w:rPr>
              <w:t>Severe Storms, Straight-Line Winds, Tornadoes, Flooding,Landslides,and Mudslides</w:t>
            </w:r>
          </w:p>
        </w:tc>
        <w:tc>
          <w:tcPr>
            <w:tcW w:type="dxa" w:w="2121"/>
          </w:tcPr>
          <w:p>
            <w:pPr>
              <w:spacing w:after="0"/>
              <w:jc w:val="left"/>
            </w:pPr>
            <w:r>
              <w:rPr>
                <w:sz w:val="16"/>
              </w:rPr>
              <w:t>Inland Flooding; Landslide; Strong Wind; Tornado</w:t>
            </w:r>
          </w:p>
        </w:tc>
        <w:tc>
          <w:tcPr>
            <w:tcW w:type="dxa" w:w="2419"/>
          </w:tcPr>
          <w:p>
            <w:pPr>
              <w:spacing w:after="0"/>
              <w:jc w:val="right"/>
            </w:pPr>
            <w:r>
              <w:rPr>
                <w:sz w:val="16"/>
              </w:rPr>
              <w:t>$1,521,203.34</w:t>
            </w:r>
          </w:p>
        </w:tc>
        <w:tc>
          <w:tcPr>
            <w:tcW w:type="dxa" w:w="135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2019-02-25</w:t>
            </w:r>
          </w:p>
        </w:tc>
        <w:tc>
          <w:tcPr>
            <w:tcW w:type="dxa" w:w="1037"/>
          </w:tcPr>
          <w:p>
            <w:pPr>
              <w:spacing w:after="0"/>
              <w:jc w:val="left"/>
            </w:pPr>
            <w:r>
              <w:rPr>
                <w:sz w:val="16"/>
              </w:rPr>
              <w:t>2018-10-04</w:t>
            </w:r>
          </w:p>
        </w:tc>
        <w:tc>
          <w:tcPr>
            <w:tcW w:type="dxa" w:w="1037"/>
          </w:tcPr>
          <w:p>
            <w:pPr>
              <w:spacing w:after="0"/>
              <w:jc w:val="left"/>
            </w:pPr>
            <w:r>
              <w:rPr>
                <w:sz w:val="16"/>
              </w:rPr>
              <w:t>DR-4417-KS</w:t>
            </w:r>
          </w:p>
        </w:tc>
        <w:tc>
          <w:tcPr>
            <w:tcW w:type="dxa" w:w="1129"/>
          </w:tcPr>
          <w:p>
            <w:pPr>
              <w:spacing w:after="0"/>
              <w:jc w:val="left"/>
            </w:pPr>
            <w:r>
              <w:rPr>
                <w:sz w:val="16"/>
              </w:rPr>
              <w:t>Major disaster</w:t>
            </w:r>
          </w:p>
        </w:tc>
        <w:tc>
          <w:tcPr>
            <w:tcW w:type="dxa" w:w="3104"/>
          </w:tcPr>
          <w:p>
            <w:pPr>
              <w:spacing w:after="0"/>
              <w:jc w:val="left"/>
            </w:pPr>
            <w:r>
              <w:rPr>
                <w:sz w:val="16"/>
              </w:rPr>
              <w:t>Severe Storms, Straight-Line Winds, and Flooding</w:t>
            </w:r>
          </w:p>
        </w:tc>
        <w:tc>
          <w:tcPr>
            <w:tcW w:type="dxa" w:w="2121"/>
          </w:tcPr>
          <w:p>
            <w:pPr>
              <w:spacing w:after="0"/>
              <w:jc w:val="left"/>
            </w:pPr>
            <w:r>
              <w:rPr>
                <w:sz w:val="16"/>
              </w:rPr>
              <w:t>Inland Flooding; Strong Wind</w:t>
            </w:r>
          </w:p>
        </w:tc>
        <w:tc>
          <w:tcPr>
            <w:tcW w:type="dxa" w:w="2419"/>
          </w:tcPr>
          <w:p>
            <w:pPr>
              <w:spacing w:after="0"/>
              <w:jc w:val="right"/>
            </w:pPr>
            <w:r>
              <w:rPr>
                <w:sz w:val="16"/>
              </w:rPr>
              <w:t>$182,607.66</w:t>
            </w:r>
          </w:p>
        </w:tc>
        <w:tc>
          <w:tcPr>
            <w:tcW w:type="dxa" w:w="135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2017-02-24</w:t>
            </w:r>
          </w:p>
        </w:tc>
        <w:tc>
          <w:tcPr>
            <w:tcW w:type="dxa" w:w="1037"/>
          </w:tcPr>
          <w:p>
            <w:pPr>
              <w:spacing w:after="0"/>
              <w:jc w:val="left"/>
            </w:pPr>
            <w:r>
              <w:rPr>
                <w:sz w:val="16"/>
              </w:rPr>
              <w:t>2017-01-13</w:t>
            </w:r>
          </w:p>
        </w:tc>
        <w:tc>
          <w:tcPr>
            <w:tcW w:type="dxa" w:w="1037"/>
          </w:tcPr>
          <w:p>
            <w:pPr>
              <w:spacing w:after="0"/>
              <w:jc w:val="left"/>
            </w:pPr>
            <w:r>
              <w:rPr>
                <w:sz w:val="16"/>
              </w:rPr>
              <w:t>DR-4304-KS</w:t>
            </w:r>
          </w:p>
        </w:tc>
        <w:tc>
          <w:tcPr>
            <w:tcW w:type="dxa" w:w="1129"/>
          </w:tcPr>
          <w:p>
            <w:pPr>
              <w:spacing w:after="0"/>
              <w:jc w:val="left"/>
            </w:pPr>
            <w:r>
              <w:rPr>
                <w:sz w:val="16"/>
              </w:rPr>
              <w:t>Major disaster</w:t>
            </w:r>
          </w:p>
        </w:tc>
        <w:tc>
          <w:tcPr>
            <w:tcW w:type="dxa" w:w="3104"/>
          </w:tcPr>
          <w:p>
            <w:pPr>
              <w:spacing w:after="0"/>
              <w:jc w:val="left"/>
            </w:pPr>
            <w:r>
              <w:rPr>
                <w:sz w:val="16"/>
              </w:rPr>
              <w:t>Severe Winter Storm</w:t>
            </w:r>
          </w:p>
        </w:tc>
        <w:tc>
          <w:tcPr>
            <w:tcW w:type="dxa" w:w="2121"/>
          </w:tcPr>
          <w:p>
            <w:pPr>
              <w:spacing w:after="0"/>
              <w:jc w:val="left"/>
            </w:pPr>
            <w:r>
              <w:rPr>
                <w:sz w:val="16"/>
              </w:rPr>
              <w:t>Ice Storm</w:t>
            </w:r>
          </w:p>
        </w:tc>
        <w:tc>
          <w:tcPr>
            <w:tcW w:type="dxa" w:w="2419"/>
          </w:tcPr>
          <w:p>
            <w:pPr>
              <w:spacing w:after="0"/>
              <w:jc w:val="right"/>
            </w:pPr>
            <w:r>
              <w:rPr>
                <w:sz w:val="16"/>
              </w:rPr>
              <w:t>$244,632.64</w:t>
            </w:r>
          </w:p>
        </w:tc>
        <w:tc>
          <w:tcPr>
            <w:tcW w:type="dxa" w:w="135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2015-07-20</w:t>
            </w:r>
          </w:p>
        </w:tc>
        <w:tc>
          <w:tcPr>
            <w:tcW w:type="dxa" w:w="1037"/>
          </w:tcPr>
          <w:p>
            <w:pPr>
              <w:spacing w:after="0"/>
              <w:jc w:val="left"/>
            </w:pPr>
            <w:r>
              <w:rPr>
                <w:sz w:val="16"/>
              </w:rPr>
              <w:t>2015-05-04</w:t>
            </w:r>
          </w:p>
        </w:tc>
        <w:tc>
          <w:tcPr>
            <w:tcW w:type="dxa" w:w="1037"/>
          </w:tcPr>
          <w:p>
            <w:pPr>
              <w:spacing w:after="0"/>
              <w:jc w:val="left"/>
            </w:pPr>
            <w:r>
              <w:rPr>
                <w:sz w:val="16"/>
              </w:rPr>
              <w:t>DR-4230-KS</w:t>
            </w:r>
          </w:p>
        </w:tc>
        <w:tc>
          <w:tcPr>
            <w:tcW w:type="dxa" w:w="1129"/>
          </w:tcPr>
          <w:p>
            <w:pPr>
              <w:spacing w:after="0"/>
              <w:jc w:val="left"/>
            </w:pPr>
            <w:r>
              <w:rPr>
                <w:sz w:val="16"/>
              </w:rPr>
              <w:t>Major disaster</w:t>
            </w:r>
          </w:p>
        </w:tc>
        <w:tc>
          <w:tcPr>
            <w:tcW w:type="dxa" w:w="3104"/>
          </w:tcPr>
          <w:p>
            <w:pPr>
              <w:spacing w:after="0"/>
              <w:jc w:val="left"/>
            </w:pPr>
            <w:r>
              <w:rPr>
                <w:sz w:val="16"/>
              </w:rPr>
              <w:t>Severe Storms, Tornadoes, Straight-Line Winds, and Flooding</w:t>
            </w:r>
          </w:p>
        </w:tc>
        <w:tc>
          <w:tcPr>
            <w:tcW w:type="dxa" w:w="2121"/>
          </w:tcPr>
          <w:p>
            <w:pPr>
              <w:spacing w:after="0"/>
              <w:jc w:val="left"/>
            </w:pPr>
            <w:r>
              <w:rPr>
                <w:sz w:val="16"/>
              </w:rPr>
              <w:t>Inland Flooding; Strong Wind; Tornado</w:t>
            </w:r>
          </w:p>
        </w:tc>
        <w:tc>
          <w:tcPr>
            <w:tcW w:type="dxa" w:w="2419"/>
          </w:tcPr>
          <w:p>
            <w:pPr>
              <w:spacing w:after="0"/>
              <w:jc w:val="right"/>
            </w:pPr>
            <w:r>
              <w:rPr>
                <w:sz w:val="16"/>
              </w:rPr>
              <w:t>$82,042.14</w:t>
            </w:r>
          </w:p>
        </w:tc>
        <w:tc>
          <w:tcPr>
            <w:tcW w:type="dxa" w:w="135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2013-10-22</w:t>
            </w:r>
          </w:p>
        </w:tc>
        <w:tc>
          <w:tcPr>
            <w:tcW w:type="dxa" w:w="1037"/>
          </w:tcPr>
          <w:p>
            <w:pPr>
              <w:spacing w:after="0"/>
              <w:jc w:val="left"/>
            </w:pPr>
            <w:r>
              <w:rPr>
                <w:sz w:val="16"/>
              </w:rPr>
              <w:t>2013-07-22</w:t>
            </w:r>
          </w:p>
        </w:tc>
        <w:tc>
          <w:tcPr>
            <w:tcW w:type="dxa" w:w="1037"/>
          </w:tcPr>
          <w:p>
            <w:pPr>
              <w:spacing w:after="0"/>
              <w:jc w:val="left"/>
            </w:pPr>
            <w:r>
              <w:rPr>
                <w:sz w:val="16"/>
              </w:rPr>
              <w:t>DR-4150-KS</w:t>
            </w:r>
          </w:p>
        </w:tc>
        <w:tc>
          <w:tcPr>
            <w:tcW w:type="dxa" w:w="1129"/>
          </w:tcPr>
          <w:p>
            <w:pPr>
              <w:spacing w:after="0"/>
              <w:jc w:val="left"/>
            </w:pPr>
            <w:r>
              <w:rPr>
                <w:sz w:val="16"/>
              </w:rPr>
              <w:t>Major disaster</w:t>
            </w:r>
          </w:p>
        </w:tc>
        <w:tc>
          <w:tcPr>
            <w:tcW w:type="dxa" w:w="3104"/>
          </w:tcPr>
          <w:p>
            <w:pPr>
              <w:spacing w:after="0"/>
              <w:jc w:val="left"/>
            </w:pPr>
            <w:r>
              <w:rPr>
                <w:sz w:val="16"/>
              </w:rPr>
              <w:t>Severe Storms, Straight-Line Winds, Tornadoes, and Flooding</w:t>
            </w:r>
          </w:p>
        </w:tc>
        <w:tc>
          <w:tcPr>
            <w:tcW w:type="dxa" w:w="2121"/>
          </w:tcPr>
          <w:p>
            <w:pPr>
              <w:spacing w:after="0"/>
              <w:jc w:val="left"/>
            </w:pPr>
            <w:r>
              <w:rPr>
                <w:sz w:val="16"/>
              </w:rPr>
              <w:t>Inland Flooding; Strong Wind; Tornado</w:t>
            </w:r>
          </w:p>
        </w:tc>
        <w:tc>
          <w:tcPr>
            <w:tcW w:type="dxa" w:w="2419"/>
          </w:tcPr>
          <w:p>
            <w:pPr>
              <w:spacing w:after="0"/>
              <w:jc w:val="right"/>
            </w:pPr>
            <w:r>
              <w:rPr>
                <w:sz w:val="16"/>
              </w:rPr>
              <w:t>$265,313.89</w:t>
            </w:r>
          </w:p>
        </w:tc>
        <w:tc>
          <w:tcPr>
            <w:tcW w:type="dxa" w:w="135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2013-04-26</w:t>
            </w:r>
          </w:p>
        </w:tc>
        <w:tc>
          <w:tcPr>
            <w:tcW w:type="dxa" w:w="1037"/>
          </w:tcPr>
          <w:p>
            <w:pPr>
              <w:spacing w:after="0"/>
              <w:jc w:val="left"/>
            </w:pPr>
            <w:r>
              <w:rPr>
                <w:sz w:val="16"/>
              </w:rPr>
              <w:t>2013-02-20</w:t>
            </w:r>
          </w:p>
        </w:tc>
        <w:tc>
          <w:tcPr>
            <w:tcW w:type="dxa" w:w="1037"/>
          </w:tcPr>
          <w:p>
            <w:pPr>
              <w:spacing w:after="0"/>
              <w:jc w:val="left"/>
            </w:pPr>
            <w:r>
              <w:rPr>
                <w:sz w:val="16"/>
              </w:rPr>
              <w:t>DR-4112-KS</w:t>
            </w:r>
          </w:p>
        </w:tc>
        <w:tc>
          <w:tcPr>
            <w:tcW w:type="dxa" w:w="1129"/>
          </w:tcPr>
          <w:p>
            <w:pPr>
              <w:spacing w:after="0"/>
              <w:jc w:val="left"/>
            </w:pPr>
            <w:r>
              <w:rPr>
                <w:sz w:val="16"/>
              </w:rPr>
              <w:t>Major disaster</w:t>
            </w:r>
          </w:p>
        </w:tc>
        <w:tc>
          <w:tcPr>
            <w:tcW w:type="dxa" w:w="3104"/>
          </w:tcPr>
          <w:p>
            <w:pPr>
              <w:spacing w:after="0"/>
              <w:jc w:val="left"/>
            </w:pPr>
            <w:r>
              <w:rPr>
                <w:sz w:val="16"/>
              </w:rPr>
              <w:t>Snowstorm</w:t>
            </w:r>
          </w:p>
        </w:tc>
        <w:tc>
          <w:tcPr>
            <w:tcW w:type="dxa" w:w="2121"/>
          </w:tcPr>
          <w:p>
            <w:pPr>
              <w:spacing w:after="0"/>
              <w:jc w:val="left"/>
            </w:pPr>
            <w:r>
              <w:rPr>
                <w:sz w:val="16"/>
              </w:rPr>
              <w:t>Winter Weather</w:t>
            </w:r>
          </w:p>
        </w:tc>
        <w:tc>
          <w:tcPr>
            <w:tcW w:type="dxa" w:w="2419"/>
          </w:tcPr>
          <w:p>
            <w:pPr>
              <w:spacing w:after="0"/>
              <w:jc w:val="right"/>
            </w:pPr>
            <w:r>
              <w:rPr>
                <w:sz w:val="16"/>
              </w:rPr>
              <w:t>$88,273.18</w:t>
            </w:r>
          </w:p>
        </w:tc>
        <w:tc>
          <w:tcPr>
            <w:tcW w:type="dxa" w:w="135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2011-07-29</w:t>
            </w:r>
          </w:p>
        </w:tc>
        <w:tc>
          <w:tcPr>
            <w:tcW w:type="dxa" w:w="1037"/>
          </w:tcPr>
          <w:p>
            <w:pPr>
              <w:spacing w:after="0"/>
              <w:jc w:val="left"/>
            </w:pPr>
            <w:r>
              <w:rPr>
                <w:sz w:val="16"/>
              </w:rPr>
              <w:t>2011-05-19</w:t>
            </w:r>
          </w:p>
        </w:tc>
        <w:tc>
          <w:tcPr>
            <w:tcW w:type="dxa" w:w="1037"/>
          </w:tcPr>
          <w:p>
            <w:pPr>
              <w:spacing w:after="0"/>
              <w:jc w:val="left"/>
            </w:pPr>
            <w:r>
              <w:rPr>
                <w:sz w:val="16"/>
              </w:rPr>
              <w:t>DR-4010-KS</w:t>
            </w:r>
          </w:p>
        </w:tc>
        <w:tc>
          <w:tcPr>
            <w:tcW w:type="dxa" w:w="1129"/>
          </w:tcPr>
          <w:p>
            <w:pPr>
              <w:spacing w:after="0"/>
              <w:jc w:val="left"/>
            </w:pPr>
            <w:r>
              <w:rPr>
                <w:sz w:val="16"/>
              </w:rPr>
              <w:t>Major disaster</w:t>
            </w:r>
          </w:p>
        </w:tc>
        <w:tc>
          <w:tcPr>
            <w:tcW w:type="dxa" w:w="3104"/>
          </w:tcPr>
          <w:p>
            <w:pPr>
              <w:spacing w:after="0"/>
              <w:jc w:val="left"/>
            </w:pPr>
            <w:r>
              <w:rPr>
                <w:sz w:val="16"/>
              </w:rPr>
              <w:t>Severe Storms, Straight-Line Winds, Tornadoes, and Flooding</w:t>
            </w:r>
          </w:p>
        </w:tc>
        <w:tc>
          <w:tcPr>
            <w:tcW w:type="dxa" w:w="2121"/>
          </w:tcPr>
          <w:p>
            <w:pPr>
              <w:spacing w:after="0"/>
              <w:jc w:val="left"/>
            </w:pPr>
            <w:r>
              <w:rPr>
                <w:sz w:val="16"/>
              </w:rPr>
              <w:t>Inland Flooding; Strong Wind; Tornado</w:t>
            </w:r>
          </w:p>
        </w:tc>
        <w:tc>
          <w:tcPr>
            <w:tcW w:type="dxa" w:w="2419"/>
          </w:tcPr>
          <w:p>
            <w:pPr>
              <w:spacing w:after="0"/>
              <w:jc w:val="right"/>
            </w:pPr>
            <w:r>
              <w:rPr>
                <w:sz w:val="16"/>
              </w:rPr>
              <w:t>no Public Assistance recorded</w:t>
            </w:r>
          </w:p>
        </w:tc>
        <w:tc>
          <w:tcPr>
            <w:tcW w:type="dxa" w:w="135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2009-06-24</w:t>
            </w:r>
          </w:p>
        </w:tc>
        <w:tc>
          <w:tcPr>
            <w:tcW w:type="dxa" w:w="1037"/>
          </w:tcPr>
          <w:p>
            <w:pPr>
              <w:spacing w:after="0"/>
              <w:jc w:val="left"/>
            </w:pPr>
            <w:r>
              <w:rPr>
                <w:sz w:val="16"/>
              </w:rPr>
              <w:t>2009-03-26</w:t>
            </w:r>
          </w:p>
        </w:tc>
        <w:tc>
          <w:tcPr>
            <w:tcW w:type="dxa" w:w="1037"/>
          </w:tcPr>
          <w:p>
            <w:pPr>
              <w:spacing w:after="0"/>
              <w:jc w:val="left"/>
            </w:pPr>
            <w:r>
              <w:rPr>
                <w:sz w:val="16"/>
              </w:rPr>
              <w:t>DR-1848-KS</w:t>
            </w:r>
          </w:p>
        </w:tc>
        <w:tc>
          <w:tcPr>
            <w:tcW w:type="dxa" w:w="1129"/>
          </w:tcPr>
          <w:p>
            <w:pPr>
              <w:spacing w:after="0"/>
              <w:jc w:val="left"/>
            </w:pPr>
            <w:r>
              <w:rPr>
                <w:sz w:val="16"/>
              </w:rPr>
              <w:t>Major disaster</w:t>
            </w:r>
          </w:p>
        </w:tc>
        <w:tc>
          <w:tcPr>
            <w:tcW w:type="dxa" w:w="3104"/>
          </w:tcPr>
          <w:p>
            <w:pPr>
              <w:spacing w:after="0"/>
              <w:jc w:val="left"/>
            </w:pPr>
            <w:r>
              <w:rPr>
                <w:sz w:val="16"/>
              </w:rPr>
              <w:t>Severe Winter Storm and Record and Near Record Snow</w:t>
            </w:r>
          </w:p>
        </w:tc>
        <w:tc>
          <w:tcPr>
            <w:tcW w:type="dxa" w:w="2121"/>
          </w:tcPr>
          <w:p>
            <w:pPr>
              <w:spacing w:after="0"/>
              <w:jc w:val="left"/>
            </w:pPr>
            <w:r>
              <w:rPr>
                <w:sz w:val="16"/>
              </w:rPr>
              <w:t>Winter Weather</w:t>
            </w:r>
          </w:p>
        </w:tc>
        <w:tc>
          <w:tcPr>
            <w:tcW w:type="dxa" w:w="2419"/>
          </w:tcPr>
          <w:p>
            <w:pPr>
              <w:spacing w:after="0"/>
              <w:jc w:val="right"/>
            </w:pPr>
            <w:r>
              <w:rPr>
                <w:sz w:val="16"/>
              </w:rPr>
              <w:t>$46,350.88</w:t>
            </w:r>
          </w:p>
        </w:tc>
        <w:tc>
          <w:tcPr>
            <w:tcW w:type="dxa" w:w="135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2008-07-09</w:t>
            </w:r>
          </w:p>
        </w:tc>
        <w:tc>
          <w:tcPr>
            <w:tcW w:type="dxa" w:w="1037"/>
          </w:tcPr>
          <w:p>
            <w:pPr>
              <w:spacing w:after="0"/>
              <w:jc w:val="left"/>
            </w:pPr>
            <w:r>
              <w:rPr>
                <w:sz w:val="16"/>
              </w:rPr>
              <w:t>2008-05-22</w:t>
            </w:r>
          </w:p>
        </w:tc>
        <w:tc>
          <w:tcPr>
            <w:tcW w:type="dxa" w:w="1037"/>
          </w:tcPr>
          <w:p>
            <w:pPr>
              <w:spacing w:after="0"/>
              <w:jc w:val="left"/>
            </w:pPr>
            <w:r>
              <w:rPr>
                <w:sz w:val="16"/>
              </w:rPr>
              <w:t>DR-1776-KS</w:t>
            </w:r>
          </w:p>
        </w:tc>
        <w:tc>
          <w:tcPr>
            <w:tcW w:type="dxa" w:w="1129"/>
          </w:tcPr>
          <w:p>
            <w:pPr>
              <w:spacing w:after="0"/>
              <w:jc w:val="left"/>
            </w:pPr>
            <w:r>
              <w:rPr>
                <w:sz w:val="16"/>
              </w:rPr>
              <w:t>Major disaster</w:t>
            </w:r>
          </w:p>
        </w:tc>
        <w:tc>
          <w:tcPr>
            <w:tcW w:type="dxa" w:w="3104"/>
          </w:tcPr>
          <w:p>
            <w:pPr>
              <w:spacing w:after="0"/>
              <w:jc w:val="left"/>
            </w:pPr>
            <w:r>
              <w:rPr>
                <w:sz w:val="16"/>
              </w:rPr>
              <w:t>Severe Storms, Flooding and Tornadoes</w:t>
            </w:r>
          </w:p>
        </w:tc>
        <w:tc>
          <w:tcPr>
            <w:tcW w:type="dxa" w:w="2121"/>
          </w:tcPr>
          <w:p>
            <w:pPr>
              <w:spacing w:after="0"/>
              <w:jc w:val="left"/>
            </w:pPr>
            <w:r>
              <w:rPr>
                <w:sz w:val="16"/>
              </w:rPr>
              <w:t>Inland Flooding; Tornado</w:t>
            </w:r>
          </w:p>
        </w:tc>
        <w:tc>
          <w:tcPr>
            <w:tcW w:type="dxa" w:w="2419"/>
          </w:tcPr>
          <w:p>
            <w:pPr>
              <w:spacing w:after="0"/>
              <w:jc w:val="right"/>
            </w:pPr>
            <w:r>
              <w:rPr>
                <w:sz w:val="16"/>
              </w:rPr>
              <w:t>no Public Assistance recorded</w:t>
            </w:r>
          </w:p>
        </w:tc>
        <w:tc>
          <w:tcPr>
            <w:tcW w:type="dxa" w:w="135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2008-02-01</w:t>
            </w:r>
          </w:p>
        </w:tc>
        <w:tc>
          <w:tcPr>
            <w:tcW w:type="dxa" w:w="1037"/>
          </w:tcPr>
          <w:p>
            <w:pPr>
              <w:spacing w:after="0"/>
              <w:jc w:val="left"/>
            </w:pPr>
            <w:r>
              <w:rPr>
                <w:sz w:val="16"/>
              </w:rPr>
              <w:t>2007-12-06</w:t>
            </w:r>
          </w:p>
        </w:tc>
        <w:tc>
          <w:tcPr>
            <w:tcW w:type="dxa" w:w="1037"/>
          </w:tcPr>
          <w:p>
            <w:pPr>
              <w:spacing w:after="0"/>
              <w:jc w:val="left"/>
            </w:pPr>
            <w:r>
              <w:rPr>
                <w:sz w:val="16"/>
              </w:rPr>
              <w:t>DR-1741-KS</w:t>
            </w:r>
          </w:p>
        </w:tc>
        <w:tc>
          <w:tcPr>
            <w:tcW w:type="dxa" w:w="1129"/>
          </w:tcPr>
          <w:p>
            <w:pPr>
              <w:spacing w:after="0"/>
              <w:jc w:val="left"/>
            </w:pPr>
            <w:r>
              <w:rPr>
                <w:sz w:val="16"/>
              </w:rPr>
              <w:t>Major disaster</w:t>
            </w:r>
          </w:p>
        </w:tc>
        <w:tc>
          <w:tcPr>
            <w:tcW w:type="dxa" w:w="3104"/>
          </w:tcPr>
          <w:p>
            <w:pPr>
              <w:spacing w:after="0"/>
              <w:jc w:val="left"/>
            </w:pPr>
            <w:r>
              <w:rPr>
                <w:sz w:val="16"/>
              </w:rPr>
              <w:t>Severe Winter Storms</w:t>
            </w:r>
          </w:p>
        </w:tc>
        <w:tc>
          <w:tcPr>
            <w:tcW w:type="dxa" w:w="2121"/>
          </w:tcPr>
          <w:p>
            <w:pPr>
              <w:spacing w:after="0"/>
              <w:jc w:val="left"/>
            </w:pPr>
            <w:r>
              <w:rPr>
                <w:sz w:val="16"/>
              </w:rPr>
              <w:t>Winter Weather</w:t>
            </w:r>
          </w:p>
        </w:tc>
        <w:tc>
          <w:tcPr>
            <w:tcW w:type="dxa" w:w="2419"/>
          </w:tcPr>
          <w:p>
            <w:pPr>
              <w:spacing w:after="0"/>
              <w:jc w:val="right"/>
            </w:pPr>
            <w:r>
              <w:rPr>
                <w:sz w:val="16"/>
              </w:rPr>
              <w:t>$661,984.67</w:t>
            </w:r>
          </w:p>
        </w:tc>
        <w:tc>
          <w:tcPr>
            <w:tcW w:type="dxa" w:w="135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129"/>
          </w:tcPr>
          <w:p>
            <w:pPr>
              <w:spacing w:after="0"/>
              <w:jc w:val="left"/>
            </w:pPr>
            <w:r>
              <w:rPr>
                <w:sz w:val="16"/>
              </w:rPr>
              <w:t>Emergency</w:t>
            </w:r>
          </w:p>
        </w:tc>
        <w:tc>
          <w:tcPr>
            <w:tcW w:type="dxa" w:w="3104"/>
          </w:tcPr>
          <w:p>
            <w:pPr>
              <w:spacing w:after="0"/>
              <w:jc w:val="left"/>
            </w:pPr>
            <w:r>
              <w:rPr>
                <w:sz w:val="16"/>
              </w:rPr>
              <w:t>Severe Winter Storms</w:t>
            </w:r>
          </w:p>
        </w:tc>
        <w:tc>
          <w:tcPr>
            <w:tcW w:type="dxa" w:w="2121"/>
          </w:tcPr>
          <w:p>
            <w:pPr>
              <w:spacing w:after="0"/>
              <w:jc w:val="left"/>
            </w:pPr>
            <w:r>
              <w:rPr>
                <w:sz w:val="16"/>
              </w:rPr>
              <w:t>Winter Weather</w:t>
            </w:r>
          </w:p>
        </w:tc>
        <w:tc>
          <w:tcPr>
            <w:tcW w:type="dxa" w:w="2419"/>
          </w:tcPr>
          <w:p>
            <w:pPr>
              <w:spacing w:after="0"/>
              <w:jc w:val="right"/>
            </w:pPr>
            <w:r>
              <w:rPr>
                <w:sz w:val="16"/>
              </w:rPr>
              <w:t>no Public Assistance recorded</w:t>
            </w:r>
          </w:p>
        </w:tc>
        <w:tc>
          <w:tcPr>
            <w:tcW w:type="dxa" w:w="1357"/>
          </w:tcPr>
          <w:p>
            <w:pPr>
              <w:spacing w:after="0"/>
              <w:jc w:val="left"/>
            </w:pPr>
          </w:p>
        </w:tc>
        <w:tc>
          <w:tcPr>
            <w:tcW w:type="dxa" w:w="873"/>
          </w:tcPr>
          <w:p>
            <w:pPr>
              <w:spacing w:after="0"/>
              <w:jc w:val="left"/>
            </w:pPr>
            <w:r>
              <w:rPr>
                <w:sz w:val="16"/>
              </w:rPr>
              <w:t>same incident as DR-1741</w:t>
            </w:r>
          </w:p>
        </w:tc>
      </w:tr>
      <w:tr>
        <w:trPr>
          <w:cantSplit/>
        </w:trPr>
        <w:tc>
          <w:tcPr>
            <w:tcW w:type="dxa" w:w="1037"/>
          </w:tcPr>
          <w:p>
            <w:pPr>
              <w:spacing w:after="0"/>
              <w:jc w:val="left"/>
            </w:pPr>
            <w:r>
              <w:rPr>
                <w:sz w:val="16"/>
              </w:rPr>
              <w:t>2007-05-06</w:t>
            </w:r>
          </w:p>
        </w:tc>
        <w:tc>
          <w:tcPr>
            <w:tcW w:type="dxa" w:w="1037"/>
          </w:tcPr>
          <w:p>
            <w:pPr>
              <w:spacing w:after="0"/>
              <w:jc w:val="left"/>
            </w:pPr>
            <w:r>
              <w:rPr>
                <w:sz w:val="16"/>
              </w:rPr>
              <w:t>2007-05-04</w:t>
            </w:r>
          </w:p>
        </w:tc>
        <w:tc>
          <w:tcPr>
            <w:tcW w:type="dxa" w:w="1037"/>
          </w:tcPr>
          <w:p>
            <w:pPr>
              <w:spacing w:after="0"/>
              <w:jc w:val="left"/>
            </w:pPr>
            <w:r>
              <w:rPr>
                <w:sz w:val="16"/>
              </w:rPr>
              <w:t>DR-1699-KS</w:t>
            </w:r>
          </w:p>
        </w:tc>
        <w:tc>
          <w:tcPr>
            <w:tcW w:type="dxa" w:w="1129"/>
          </w:tcPr>
          <w:p>
            <w:pPr>
              <w:spacing w:after="0"/>
              <w:jc w:val="left"/>
            </w:pPr>
            <w:r>
              <w:rPr>
                <w:sz w:val="16"/>
              </w:rPr>
              <w:t>Major disaster</w:t>
            </w:r>
          </w:p>
        </w:tc>
        <w:tc>
          <w:tcPr>
            <w:tcW w:type="dxa" w:w="3104"/>
          </w:tcPr>
          <w:p>
            <w:pPr>
              <w:spacing w:after="0"/>
              <w:jc w:val="left"/>
            </w:pPr>
            <w:r>
              <w:rPr>
                <w:sz w:val="16"/>
              </w:rPr>
              <w:t>Severe Storms, Tornadoes, and Flooding</w:t>
            </w:r>
          </w:p>
        </w:tc>
        <w:tc>
          <w:tcPr>
            <w:tcW w:type="dxa" w:w="2121"/>
          </w:tcPr>
          <w:p>
            <w:pPr>
              <w:spacing w:after="0"/>
              <w:jc w:val="left"/>
            </w:pPr>
            <w:r>
              <w:rPr>
                <w:sz w:val="16"/>
              </w:rPr>
              <w:t>Inland Flooding; Tornado</w:t>
            </w:r>
          </w:p>
        </w:tc>
        <w:tc>
          <w:tcPr>
            <w:tcW w:type="dxa" w:w="2419"/>
          </w:tcPr>
          <w:p>
            <w:pPr>
              <w:spacing w:after="0"/>
              <w:jc w:val="right"/>
            </w:pPr>
            <w:r>
              <w:rPr>
                <w:sz w:val="16"/>
              </w:rPr>
              <w:t>$1,553,265.48</w:t>
            </w:r>
          </w:p>
        </w:tc>
        <w:tc>
          <w:tcPr>
            <w:tcW w:type="dxa" w:w="135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129"/>
          </w:tcPr>
          <w:p>
            <w:pPr>
              <w:spacing w:after="0"/>
              <w:jc w:val="left"/>
            </w:pPr>
            <w:r>
              <w:rPr>
                <w:sz w:val="16"/>
              </w:rPr>
              <w:t>Emergency</w:t>
            </w:r>
          </w:p>
        </w:tc>
        <w:tc>
          <w:tcPr>
            <w:tcW w:type="dxa" w:w="3104"/>
          </w:tcPr>
          <w:p>
            <w:pPr>
              <w:spacing w:after="0"/>
              <w:jc w:val="left"/>
            </w:pPr>
            <w:r>
              <w:rPr>
                <w:sz w:val="16"/>
              </w:rPr>
              <w:t>Hurricane Katrina Evacuation</w:t>
            </w:r>
          </w:p>
        </w:tc>
        <w:tc>
          <w:tcPr>
            <w:tcW w:type="dxa" w:w="2121"/>
          </w:tcPr>
          <w:p>
            <w:pPr>
              <w:spacing w:after="0"/>
              <w:jc w:val="left"/>
            </w:pPr>
            <w:r>
              <w:rPr>
                <w:sz w:val="16"/>
              </w:rPr>
              <w:t>Hurricane: evacuation support, not a local hazard event; not counted</w:t>
            </w:r>
          </w:p>
        </w:tc>
        <w:tc>
          <w:tcPr>
            <w:tcW w:type="dxa" w:w="2419"/>
          </w:tcPr>
          <w:p>
            <w:pPr>
              <w:spacing w:after="0"/>
              <w:jc w:val="right"/>
            </w:pPr>
            <w:r>
              <w:rPr>
                <w:sz w:val="16"/>
              </w:rPr>
              <w:t>no Public Assistance recorded</w:t>
            </w:r>
          </w:p>
        </w:tc>
        <w:tc>
          <w:tcPr>
            <w:tcW w:type="dxa" w:w="135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2004-08-03</w:t>
            </w:r>
          </w:p>
        </w:tc>
        <w:tc>
          <w:tcPr>
            <w:tcW w:type="dxa" w:w="1037"/>
          </w:tcPr>
          <w:p>
            <w:pPr>
              <w:spacing w:after="0"/>
              <w:jc w:val="left"/>
            </w:pPr>
            <w:r>
              <w:rPr>
                <w:sz w:val="16"/>
              </w:rPr>
              <w:t>2004-06-12</w:t>
            </w:r>
          </w:p>
        </w:tc>
        <w:tc>
          <w:tcPr>
            <w:tcW w:type="dxa" w:w="1037"/>
          </w:tcPr>
          <w:p>
            <w:pPr>
              <w:spacing w:after="0"/>
              <w:jc w:val="left"/>
            </w:pPr>
            <w:r>
              <w:rPr>
                <w:sz w:val="16"/>
              </w:rPr>
              <w:t>DR-1535-KS</w:t>
            </w:r>
          </w:p>
        </w:tc>
        <w:tc>
          <w:tcPr>
            <w:tcW w:type="dxa" w:w="1129"/>
          </w:tcPr>
          <w:p>
            <w:pPr>
              <w:spacing w:after="0"/>
              <w:jc w:val="left"/>
            </w:pPr>
            <w:r>
              <w:rPr>
                <w:sz w:val="16"/>
              </w:rPr>
              <w:t>Major disaster</w:t>
            </w:r>
          </w:p>
        </w:tc>
        <w:tc>
          <w:tcPr>
            <w:tcW w:type="dxa" w:w="3104"/>
          </w:tcPr>
          <w:p>
            <w:pPr>
              <w:spacing w:after="0"/>
              <w:jc w:val="left"/>
            </w:pPr>
            <w:r>
              <w:rPr>
                <w:sz w:val="16"/>
              </w:rPr>
              <w:t>Severe Storms, Flooding, and Tornadoes</w:t>
            </w:r>
          </w:p>
        </w:tc>
        <w:tc>
          <w:tcPr>
            <w:tcW w:type="dxa" w:w="2121"/>
          </w:tcPr>
          <w:p>
            <w:pPr>
              <w:spacing w:after="0"/>
              <w:jc w:val="left"/>
            </w:pPr>
            <w:r>
              <w:rPr>
                <w:sz w:val="16"/>
              </w:rPr>
              <w:t>Inland Flooding; Tornado</w:t>
            </w:r>
          </w:p>
        </w:tc>
        <w:tc>
          <w:tcPr>
            <w:tcW w:type="dxa" w:w="2419"/>
          </w:tcPr>
          <w:p>
            <w:pPr>
              <w:spacing w:after="0"/>
              <w:jc w:val="right"/>
            </w:pPr>
            <w:r>
              <w:rPr>
                <w:sz w:val="16"/>
              </w:rPr>
              <w:t>$14,735.63</w:t>
            </w:r>
          </w:p>
        </w:tc>
        <w:tc>
          <w:tcPr>
            <w:tcW w:type="dxa" w:w="135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2001-04-27</w:t>
            </w:r>
          </w:p>
        </w:tc>
        <w:tc>
          <w:tcPr>
            <w:tcW w:type="dxa" w:w="1037"/>
          </w:tcPr>
          <w:p>
            <w:pPr>
              <w:spacing w:after="0"/>
              <w:jc w:val="left"/>
            </w:pPr>
            <w:r>
              <w:rPr>
                <w:sz w:val="16"/>
              </w:rPr>
              <w:t>2001-04-21</w:t>
            </w:r>
          </w:p>
        </w:tc>
        <w:tc>
          <w:tcPr>
            <w:tcW w:type="dxa" w:w="1037"/>
          </w:tcPr>
          <w:p>
            <w:pPr>
              <w:spacing w:after="0"/>
              <w:jc w:val="left"/>
            </w:pPr>
            <w:r>
              <w:rPr>
                <w:sz w:val="16"/>
              </w:rPr>
              <w:t>DR-1366-KS</w:t>
            </w:r>
          </w:p>
        </w:tc>
        <w:tc>
          <w:tcPr>
            <w:tcW w:type="dxa" w:w="1129"/>
          </w:tcPr>
          <w:p>
            <w:pPr>
              <w:spacing w:after="0"/>
              <w:jc w:val="left"/>
            </w:pPr>
            <w:r>
              <w:rPr>
                <w:sz w:val="16"/>
              </w:rPr>
              <w:t>Major disaster</w:t>
            </w:r>
          </w:p>
        </w:tc>
        <w:tc>
          <w:tcPr>
            <w:tcW w:type="dxa" w:w="3104"/>
          </w:tcPr>
          <w:p>
            <w:pPr>
              <w:spacing w:after="0"/>
              <w:jc w:val="left"/>
            </w:pPr>
            <w:r>
              <w:rPr>
                <w:sz w:val="16"/>
              </w:rPr>
              <w:t>Severe Storms, Hail, Flooding and Tornadoes</w:t>
            </w:r>
          </w:p>
        </w:tc>
        <w:tc>
          <w:tcPr>
            <w:tcW w:type="dxa" w:w="2121"/>
          </w:tcPr>
          <w:p>
            <w:pPr>
              <w:spacing w:after="0"/>
              <w:jc w:val="left"/>
            </w:pPr>
            <w:r>
              <w:rPr>
                <w:sz w:val="16"/>
              </w:rPr>
              <w:t>Hail; Inland Flooding; Tornado</w:t>
            </w:r>
          </w:p>
        </w:tc>
        <w:tc>
          <w:tcPr>
            <w:tcW w:type="dxa" w:w="2419"/>
          </w:tcPr>
          <w:p>
            <w:pPr>
              <w:spacing w:after="0"/>
              <w:jc w:val="right"/>
            </w:pPr>
            <w:r>
              <w:rPr>
                <w:sz w:val="16"/>
              </w:rPr>
              <w:t>$2,510,127.58</w:t>
            </w:r>
          </w:p>
        </w:tc>
        <w:tc>
          <w:tcPr>
            <w:tcW w:type="dxa" w:w="135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1993-07-22</w:t>
            </w:r>
          </w:p>
        </w:tc>
        <w:tc>
          <w:tcPr>
            <w:tcW w:type="dxa" w:w="1037"/>
          </w:tcPr>
          <w:p>
            <w:pPr>
              <w:spacing w:after="0"/>
              <w:jc w:val="left"/>
            </w:pPr>
            <w:r>
              <w:rPr>
                <w:sz w:val="16"/>
              </w:rPr>
              <w:t>1993-06-28</w:t>
            </w:r>
          </w:p>
        </w:tc>
        <w:tc>
          <w:tcPr>
            <w:tcW w:type="dxa" w:w="1037"/>
          </w:tcPr>
          <w:p>
            <w:pPr>
              <w:spacing w:after="0"/>
              <w:jc w:val="left"/>
            </w:pPr>
            <w:r>
              <w:rPr>
                <w:sz w:val="16"/>
              </w:rPr>
              <w:t>DR-1000-KS</w:t>
            </w:r>
          </w:p>
        </w:tc>
        <w:tc>
          <w:tcPr>
            <w:tcW w:type="dxa" w:w="1129"/>
          </w:tcPr>
          <w:p>
            <w:pPr>
              <w:spacing w:after="0"/>
              <w:jc w:val="left"/>
            </w:pPr>
            <w:r>
              <w:rPr>
                <w:sz w:val="16"/>
              </w:rPr>
              <w:t>Major disaster</w:t>
            </w:r>
          </w:p>
        </w:tc>
        <w:tc>
          <w:tcPr>
            <w:tcW w:type="dxa" w:w="3104"/>
          </w:tcPr>
          <w:p>
            <w:pPr>
              <w:spacing w:after="0"/>
              <w:jc w:val="left"/>
            </w:pPr>
            <w:r>
              <w:rPr>
                <w:sz w:val="16"/>
              </w:rPr>
              <w:t>Severe Storms &amp; Flooding</w:t>
            </w:r>
          </w:p>
        </w:tc>
        <w:tc>
          <w:tcPr>
            <w:tcW w:type="dxa" w:w="2121"/>
          </w:tcPr>
          <w:p>
            <w:pPr>
              <w:spacing w:after="0"/>
              <w:jc w:val="left"/>
            </w:pPr>
            <w:r>
              <w:rPr>
                <w:sz w:val="16"/>
              </w:rPr>
              <w:t>Inland Flooding</w:t>
            </w:r>
          </w:p>
        </w:tc>
        <w:tc>
          <w:tcPr>
            <w:tcW w:type="dxa" w:w="2419"/>
          </w:tcPr>
          <w:p>
            <w:pPr>
              <w:spacing w:after="0"/>
              <w:jc w:val="right"/>
            </w:pPr>
            <w:r>
              <w:rPr>
                <w:sz w:val="16"/>
              </w:rPr>
              <w:t>no Public Assistance recorded</w:t>
            </w:r>
          </w:p>
        </w:tc>
        <w:tc>
          <w:tcPr>
            <w:tcW w:type="dxa" w:w="135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1981-07-18</w:t>
            </w:r>
          </w:p>
        </w:tc>
        <w:tc>
          <w:tcPr>
            <w:tcW w:type="dxa" w:w="1037"/>
          </w:tcPr>
          <w:p>
            <w:pPr>
              <w:spacing w:after="0"/>
              <w:jc w:val="left"/>
            </w:pPr>
            <w:r>
              <w:rPr>
                <w:sz w:val="16"/>
              </w:rPr>
              <w:t>1981-07-18</w:t>
            </w:r>
          </w:p>
        </w:tc>
        <w:tc>
          <w:tcPr>
            <w:tcW w:type="dxa" w:w="1037"/>
          </w:tcPr>
          <w:p>
            <w:pPr>
              <w:spacing w:after="0"/>
              <w:jc w:val="left"/>
            </w:pPr>
            <w:r>
              <w:rPr>
                <w:sz w:val="16"/>
              </w:rPr>
              <w:t>DR-644-KS</w:t>
            </w:r>
          </w:p>
        </w:tc>
        <w:tc>
          <w:tcPr>
            <w:tcW w:type="dxa" w:w="1129"/>
          </w:tcPr>
          <w:p>
            <w:pPr>
              <w:spacing w:after="0"/>
              <w:jc w:val="left"/>
            </w:pPr>
            <w:r>
              <w:rPr>
                <w:sz w:val="16"/>
              </w:rPr>
              <w:t>Major disaster</w:t>
            </w:r>
          </w:p>
        </w:tc>
        <w:tc>
          <w:tcPr>
            <w:tcW w:type="dxa" w:w="3104"/>
          </w:tcPr>
          <w:p>
            <w:pPr>
              <w:spacing w:after="0"/>
              <w:jc w:val="left"/>
            </w:pPr>
            <w:r>
              <w:rPr>
                <w:sz w:val="16"/>
              </w:rPr>
              <w:t>Severe Storms, Flooding &amp; Tornadoes</w:t>
            </w:r>
          </w:p>
        </w:tc>
        <w:tc>
          <w:tcPr>
            <w:tcW w:type="dxa" w:w="2121"/>
          </w:tcPr>
          <w:p>
            <w:pPr>
              <w:spacing w:after="0"/>
              <w:jc w:val="left"/>
            </w:pPr>
            <w:r>
              <w:rPr>
                <w:sz w:val="16"/>
              </w:rPr>
              <w:t>Inland Flooding; Tornado</w:t>
            </w:r>
          </w:p>
        </w:tc>
        <w:tc>
          <w:tcPr>
            <w:tcW w:type="dxa" w:w="2419"/>
          </w:tcPr>
          <w:p>
            <w:pPr>
              <w:spacing w:after="0"/>
              <w:jc w:val="right"/>
            </w:pPr>
            <w:r>
              <w:rPr>
                <w:sz w:val="16"/>
              </w:rPr>
              <w:t>PA not declared for this county</w:t>
            </w:r>
          </w:p>
        </w:tc>
        <w:tc>
          <w:tcPr>
            <w:tcW w:type="dxa" w:w="135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1973-09-28</w:t>
            </w:r>
          </w:p>
        </w:tc>
        <w:tc>
          <w:tcPr>
            <w:tcW w:type="dxa" w:w="1037"/>
          </w:tcPr>
          <w:p>
            <w:pPr>
              <w:spacing w:after="0"/>
              <w:jc w:val="left"/>
            </w:pPr>
            <w:r>
              <w:rPr>
                <w:sz w:val="16"/>
              </w:rPr>
              <w:t>1973-09-28</w:t>
            </w:r>
          </w:p>
        </w:tc>
        <w:tc>
          <w:tcPr>
            <w:tcW w:type="dxa" w:w="1037"/>
          </w:tcPr>
          <w:p>
            <w:pPr>
              <w:spacing w:after="0"/>
              <w:jc w:val="left"/>
            </w:pPr>
            <w:r>
              <w:rPr>
                <w:sz w:val="16"/>
              </w:rPr>
              <w:t>DR-403-KS</w:t>
            </w:r>
          </w:p>
        </w:tc>
        <w:tc>
          <w:tcPr>
            <w:tcW w:type="dxa" w:w="1129"/>
          </w:tcPr>
          <w:p>
            <w:pPr>
              <w:spacing w:after="0"/>
              <w:jc w:val="left"/>
            </w:pPr>
            <w:r>
              <w:rPr>
                <w:sz w:val="16"/>
              </w:rPr>
              <w:t>Major disaster</w:t>
            </w:r>
          </w:p>
        </w:tc>
        <w:tc>
          <w:tcPr>
            <w:tcW w:type="dxa" w:w="3104"/>
          </w:tcPr>
          <w:p>
            <w:pPr>
              <w:spacing w:after="0"/>
              <w:jc w:val="left"/>
            </w:pPr>
            <w:r>
              <w:rPr>
                <w:sz w:val="16"/>
              </w:rPr>
              <w:t>Severe Storms, Tornadoes &amp; Flooding</w:t>
            </w:r>
          </w:p>
        </w:tc>
        <w:tc>
          <w:tcPr>
            <w:tcW w:type="dxa" w:w="2121"/>
          </w:tcPr>
          <w:p>
            <w:pPr>
              <w:spacing w:after="0"/>
              <w:jc w:val="left"/>
            </w:pPr>
            <w:r>
              <w:rPr>
                <w:sz w:val="16"/>
              </w:rPr>
              <w:t>Inland Flooding; Tornado</w:t>
            </w:r>
          </w:p>
        </w:tc>
        <w:tc>
          <w:tcPr>
            <w:tcW w:type="dxa" w:w="2419"/>
          </w:tcPr>
          <w:p>
            <w:pPr>
              <w:spacing w:after="0"/>
              <w:jc w:val="right"/>
            </w:pPr>
            <w:r>
              <w:rPr>
                <w:sz w:val="16"/>
              </w:rPr>
              <w:t>no Public Assistance recorded</w:t>
            </w:r>
          </w:p>
        </w:tc>
        <w:tc>
          <w:tcPr>
            <w:tcW w:type="dxa" w:w="135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1973-05-02</w:t>
            </w:r>
          </w:p>
        </w:tc>
        <w:tc>
          <w:tcPr>
            <w:tcW w:type="dxa" w:w="1037"/>
          </w:tcPr>
          <w:p>
            <w:pPr>
              <w:spacing w:after="0"/>
              <w:jc w:val="left"/>
            </w:pPr>
            <w:r>
              <w:rPr>
                <w:sz w:val="16"/>
              </w:rPr>
              <w:t>1973-05-02</w:t>
            </w:r>
          </w:p>
        </w:tc>
        <w:tc>
          <w:tcPr>
            <w:tcW w:type="dxa" w:w="1037"/>
          </w:tcPr>
          <w:p>
            <w:pPr>
              <w:spacing w:after="0"/>
              <w:jc w:val="left"/>
            </w:pPr>
            <w:r>
              <w:rPr>
                <w:sz w:val="16"/>
              </w:rPr>
              <w:t>DR-378-KS</w:t>
            </w:r>
          </w:p>
        </w:tc>
        <w:tc>
          <w:tcPr>
            <w:tcW w:type="dxa" w:w="1129"/>
          </w:tcPr>
          <w:p>
            <w:pPr>
              <w:spacing w:after="0"/>
              <w:jc w:val="left"/>
            </w:pPr>
            <w:r>
              <w:rPr>
                <w:sz w:val="16"/>
              </w:rPr>
              <w:t>Major disaster</w:t>
            </w:r>
          </w:p>
        </w:tc>
        <w:tc>
          <w:tcPr>
            <w:tcW w:type="dxa" w:w="3104"/>
          </w:tcPr>
          <w:p>
            <w:pPr>
              <w:spacing w:after="0"/>
              <w:jc w:val="left"/>
            </w:pPr>
            <w:r>
              <w:rPr>
                <w:sz w:val="16"/>
              </w:rPr>
              <w:t>Severe Storms &amp; Flooding</w:t>
            </w:r>
          </w:p>
        </w:tc>
        <w:tc>
          <w:tcPr>
            <w:tcW w:type="dxa" w:w="2121"/>
          </w:tcPr>
          <w:p>
            <w:pPr>
              <w:spacing w:after="0"/>
              <w:jc w:val="left"/>
            </w:pPr>
            <w:r>
              <w:rPr>
                <w:sz w:val="16"/>
              </w:rPr>
              <w:t>Inland Flooding</w:t>
            </w:r>
          </w:p>
        </w:tc>
        <w:tc>
          <w:tcPr>
            <w:tcW w:type="dxa" w:w="2419"/>
          </w:tcPr>
          <w:p>
            <w:pPr>
              <w:spacing w:after="0"/>
              <w:jc w:val="right"/>
            </w:pPr>
            <w:r>
              <w:rPr>
                <w:sz w:val="16"/>
              </w:rPr>
              <w:t>no Public Assistance recorded</w:t>
            </w:r>
          </w:p>
        </w:tc>
        <w:tc>
          <w:tcPr>
            <w:tcW w:type="dxa" w:w="135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1965-06-23</w:t>
            </w:r>
          </w:p>
        </w:tc>
        <w:tc>
          <w:tcPr>
            <w:tcW w:type="dxa" w:w="1037"/>
          </w:tcPr>
          <w:p>
            <w:pPr>
              <w:spacing w:after="0"/>
              <w:jc w:val="left"/>
            </w:pPr>
            <w:r>
              <w:rPr>
                <w:sz w:val="16"/>
              </w:rPr>
              <w:t>1965-06-23</w:t>
            </w:r>
          </w:p>
        </w:tc>
        <w:tc>
          <w:tcPr>
            <w:tcW w:type="dxa" w:w="1037"/>
          </w:tcPr>
          <w:p>
            <w:pPr>
              <w:spacing w:after="0"/>
              <w:jc w:val="left"/>
            </w:pPr>
            <w:r>
              <w:rPr>
                <w:sz w:val="16"/>
              </w:rPr>
              <w:t>DR-201-KS</w:t>
            </w:r>
          </w:p>
        </w:tc>
        <w:tc>
          <w:tcPr>
            <w:tcW w:type="dxa" w:w="1129"/>
          </w:tcPr>
          <w:p>
            <w:pPr>
              <w:spacing w:after="0"/>
              <w:jc w:val="left"/>
            </w:pPr>
            <w:r>
              <w:rPr>
                <w:sz w:val="16"/>
              </w:rPr>
              <w:t>Major disaster</w:t>
            </w:r>
          </w:p>
        </w:tc>
        <w:tc>
          <w:tcPr>
            <w:tcW w:type="dxa" w:w="3104"/>
          </w:tcPr>
          <w:p>
            <w:pPr>
              <w:spacing w:after="0"/>
              <w:jc w:val="left"/>
            </w:pPr>
            <w:r>
              <w:rPr>
                <w:sz w:val="16"/>
              </w:rPr>
              <w:t>Flooding</w:t>
            </w:r>
          </w:p>
        </w:tc>
        <w:tc>
          <w:tcPr>
            <w:tcW w:type="dxa" w:w="2121"/>
          </w:tcPr>
          <w:p>
            <w:pPr>
              <w:spacing w:after="0"/>
              <w:jc w:val="left"/>
            </w:pPr>
            <w:r>
              <w:rPr>
                <w:sz w:val="16"/>
              </w:rPr>
              <w:t>Inland Flooding</w:t>
            </w:r>
          </w:p>
        </w:tc>
        <w:tc>
          <w:tcPr>
            <w:tcW w:type="dxa" w:w="2419"/>
          </w:tcPr>
          <w:p>
            <w:pPr>
              <w:spacing w:after="0"/>
              <w:jc w:val="right"/>
            </w:pPr>
            <w:r>
              <w:rPr>
                <w:sz w:val="16"/>
              </w:rPr>
              <w:t>no Public Assistance recorded</w:t>
            </w:r>
          </w:p>
        </w:tc>
        <w:tc>
          <w:tcPr>
            <w:tcW w:type="dxa" w:w="1357"/>
          </w:tcPr>
          <w:p>
            <w:pPr>
              <w:spacing w:after="0"/>
              <w:jc w:val="left"/>
            </w:pPr>
          </w:p>
        </w:tc>
        <w:tc>
          <w:tcPr>
            <w:tcW w:type="dxa" w:w="87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$60,210.43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34"/>
        <w:gridCol w:w="2134"/>
        <w:gridCol w:w="1951"/>
        <w:gridCol w:w="2870"/>
        <w:gridCol w:w="1969"/>
        <w:gridCol w:w="3054"/>
      </w:tblGrid>
      <w:tr>
        <w:trPr>
          <w:cantSplit/>
          <w:tblHeader/>
        </w:trPr>
        <w:tc>
          <w:tcPr>
            <w:tcW w:type="dxa" w:w="2134"/>
            <w:shd w:val="clear" w:color="auto" w:fill="E8E8E8"/>
          </w:tcPr>
          <w:p>
            <w:pPr>
              <w:spacing w:after="0"/>
              <w:jc w:val="left"/>
            </w:pPr>
            <w:r>
              <w:rPr>
                <w:b/>
                <w:sz w:val="16"/>
              </w:rPr>
              <w:t>Declared</w:t>
            </w:r>
          </w:p>
        </w:tc>
        <w:tc>
          <w:tcPr>
            <w:tcW w:type="dxa" w:w="2134"/>
            <w:shd w:val="clear" w:color="auto" w:fill="E8E8E8"/>
          </w:tcPr>
          <w:p>
            <w:pPr>
              <w:spacing w:after="0"/>
              <w:jc w:val="left"/>
            </w:pPr>
            <w:r>
              <w:rPr>
                <w:b/>
                <w:sz w:val="16"/>
              </w:rPr>
              <w:t>Incident began</w:t>
            </w:r>
          </w:p>
        </w:tc>
        <w:tc>
          <w:tcPr>
            <w:tcW w:type="dxa" w:w="1951"/>
            <w:shd w:val="clear" w:color="auto" w:fill="E8E8E8"/>
          </w:tcPr>
          <w:p>
            <w:pPr>
              <w:spacing w:after="0"/>
              <w:jc w:val="left"/>
            </w:pPr>
            <w:r>
              <w:rPr>
                <w:b/>
                <w:sz w:val="16"/>
              </w:rPr>
              <w:t>FEMA number</w:t>
            </w:r>
          </w:p>
        </w:tc>
        <w:tc>
          <w:tcPr>
            <w:tcW w:type="dxa" w:w="2870"/>
            <w:shd w:val="clear" w:color="auto" w:fill="E8E8E8"/>
          </w:tcPr>
          <w:p>
            <w:pPr>
              <w:spacing w:after="0"/>
              <w:jc w:val="left"/>
            </w:pPr>
            <w:r>
              <w:rPr>
                <w:b/>
                <w:sz w:val="16"/>
              </w:rPr>
              <w:t>Type</w:t>
            </w:r>
          </w:p>
        </w:tc>
        <w:tc>
          <w:tcPr>
            <w:tcW w:type="dxa" w:w="1969"/>
            <w:shd w:val="clear" w:color="auto" w:fill="E8E8E8"/>
          </w:tcPr>
          <w:p>
            <w:pPr>
              <w:spacing w:after="0"/>
              <w:jc w:val="left"/>
            </w:pPr>
            <w:r>
              <w:rPr>
                <w:b/>
                <w:sz w:val="16"/>
              </w:rPr>
              <w:t>Title</w:t>
            </w:r>
          </w:p>
        </w:tc>
        <w:tc>
          <w:tcPr>
            <w:tcW w:type="dxa" w:w="3054"/>
            <w:shd w:val="clear" w:color="auto" w:fill="E8E8E8"/>
          </w:tcPr>
          <w:p>
            <w:pPr>
              <w:spacing w:after="0"/>
              <w:jc w:val="left"/>
            </w:pPr>
            <w:r>
              <w:rPr>
                <w:b/>
                <w:sz w:val="16"/>
              </w:rPr>
              <w:t>Mapped hazard</w:t>
            </w:r>
          </w:p>
        </w:tc>
      </w:tr>
      <w:tr>
        <w:trPr>
          <w:cantSplit/>
        </w:trPr>
        <w:tc>
          <w:tcPr>
            <w:tcW w:type="dxa" w:w="2134"/>
          </w:tcPr>
          <w:p>
            <w:pPr>
              <w:spacing w:after="0"/>
              <w:jc w:val="left"/>
            </w:pPr>
            <w:r>
              <w:rPr>
                <w:sz w:val="16"/>
              </w:rPr>
              <w:t>1982-06-28</w:t>
            </w:r>
          </w:p>
        </w:tc>
        <w:tc>
          <w:tcPr>
            <w:tcW w:type="dxa" w:w="2134"/>
          </w:tcPr>
          <w:p>
            <w:pPr>
              <w:spacing w:after="0"/>
              <w:jc w:val="left"/>
            </w:pPr>
            <w:r>
              <w:rPr>
                <w:sz w:val="16"/>
              </w:rPr>
              <w:t>1982-06-28</w:t>
            </w:r>
          </w:p>
        </w:tc>
        <w:tc>
          <w:tcPr>
            <w:tcW w:type="dxa" w:w="1951"/>
          </w:tcPr>
          <w:p>
            <w:pPr>
              <w:spacing w:after="0"/>
              <w:jc w:val="left"/>
            </w:pPr>
            <w:r>
              <w:rPr>
                <w:sz w:val="16"/>
              </w:rPr>
              <w:t>DR-663-KS</w:t>
            </w:r>
          </w:p>
        </w:tc>
        <w:tc>
          <w:tcPr>
            <w:tcW w:type="dxa" w:w="2870"/>
          </w:tcPr>
          <w:p>
            <w:pPr>
              <w:spacing w:after="0"/>
              <w:jc w:val="left"/>
            </w:pPr>
            <w:r>
              <w:rPr>
                <w:sz w:val="16"/>
              </w:rPr>
              <w:t>Major disaster</w:t>
            </w:r>
          </w:p>
        </w:tc>
        <w:tc>
          <w:tcPr>
            <w:tcW w:type="dxa" w:w="1969"/>
          </w:tcPr>
          <w:p>
            <w:pPr>
              <w:spacing w:after="0"/>
              <w:jc w:val="left"/>
            </w:pPr>
            <w:r>
              <w:rPr>
                <w:sz w:val="16"/>
              </w:rPr>
              <w:t>Severe Storms and Flooding</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1958-11-06</w:t>
            </w:r>
          </w:p>
        </w:tc>
        <w:tc>
          <w:tcPr>
            <w:tcW w:type="dxa" w:w="2134"/>
          </w:tcPr>
          <w:p>
            <w:pPr>
              <w:spacing w:after="0"/>
              <w:jc w:val="left"/>
            </w:pPr>
            <w:r>
              <w:rPr>
                <w:sz w:val="16"/>
              </w:rPr>
              <w:t>1958-11-06</w:t>
            </w:r>
          </w:p>
        </w:tc>
        <w:tc>
          <w:tcPr>
            <w:tcW w:type="dxa" w:w="1951"/>
          </w:tcPr>
          <w:p>
            <w:pPr>
              <w:spacing w:after="0"/>
              <w:jc w:val="left"/>
            </w:pPr>
            <w:r>
              <w:rPr>
                <w:sz w:val="16"/>
              </w:rPr>
              <w:t>DR-88-KS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1957-09-05</w:t>
            </w:r>
          </w:p>
        </w:tc>
        <w:tc>
          <w:tcPr>
            <w:tcW w:type="dxa" w:w="2134"/>
          </w:tcPr>
          <w:p>
            <w:pPr>
              <w:spacing w:after="0"/>
              <w:jc w:val="left"/>
            </w:pPr>
            <w:r>
              <w:rPr>
                <w:sz w:val="16"/>
              </w:rPr>
              <w:t>1957-09-05</w:t>
            </w:r>
          </w:p>
        </w:tc>
        <w:tc>
          <w:tcPr>
            <w:tcW w:type="dxa" w:w="1951"/>
          </w:tcPr>
          <w:p>
            <w:pPr>
              <w:spacing w:after="0"/>
              <w:jc w:val="left"/>
            </w:pPr>
            <w:r>
              <w:rPr>
                <w:sz w:val="16"/>
              </w:rPr>
              <w:t>DR-81-KS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1955-05-27</w:t>
            </w:r>
          </w:p>
        </w:tc>
        <w:tc>
          <w:tcPr>
            <w:tcW w:type="dxa" w:w="2134"/>
          </w:tcPr>
          <w:p>
            <w:pPr>
              <w:spacing w:after="0"/>
              <w:jc w:val="left"/>
            </w:pPr>
            <w:r>
              <w:rPr>
                <w:sz w:val="16"/>
              </w:rPr>
              <w:t>1955-05-27</w:t>
            </w:r>
          </w:p>
        </w:tc>
        <w:tc>
          <w:tcPr>
            <w:tcW w:type="dxa" w:w="1951"/>
          </w:tcPr>
          <w:p>
            <w:pPr>
              <w:spacing w:after="0"/>
              <w:jc w:val="left"/>
            </w:pPr>
            <w:r>
              <w:rPr>
                <w:sz w:val="16"/>
              </w:rPr>
              <w:t>DR-34-KS</w:t>
            </w:r>
          </w:p>
        </w:tc>
        <w:tc>
          <w:tcPr>
            <w:tcW w:type="dxa" w:w="2870"/>
          </w:tcPr>
          <w:p>
            <w:pPr>
              <w:spacing w:after="0"/>
              <w:jc w:val="left"/>
            </w:pPr>
            <w:r>
              <w:rPr>
                <w:sz w:val="16"/>
              </w:rPr>
              <w:t>Major disaster</w:t>
            </w:r>
          </w:p>
        </w:tc>
        <w:tc>
          <w:tcPr>
            <w:tcW w:type="dxa" w:w="1969"/>
          </w:tcPr>
          <w:p>
            <w:pPr>
              <w:spacing w:after="0"/>
              <w:jc w:val="left"/>
            </w:pPr>
            <w:r>
              <w:rPr>
                <w:sz w:val="16"/>
              </w:rPr>
              <w:t>Tornado</w:t>
            </w:r>
          </w:p>
        </w:tc>
        <w:tc>
          <w:tcPr>
            <w:tcW w:type="dxa" w:w="3054"/>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Kansas county: 4 rows, $183,565.84; listed on the Kansas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12"/>
          </w:tcPr>
          <w:p>
            <w:pPr>
              <w:spacing w:after="0"/>
              <w:jc w:val="right"/>
            </w:pPr>
            <w:r>
              <w:rPr>
                <w:sz w:val="16"/>
              </w:rPr>
              <w:t>59</w:t>
            </w:r>
          </w:p>
        </w:tc>
        <w:tc>
          <w:tcPr>
            <w:tcW w:type="dxa" w:w="1069"/>
          </w:tcPr>
          <w:p>
            <w:pPr>
              <w:spacing w:after="0"/>
              <w:jc w:val="right"/>
            </w:pPr>
            <w:r>
              <w:rPr>
                <w:sz w:val="16"/>
              </w:rPr>
              <w:t>3</w:t>
            </w:r>
          </w:p>
        </w:tc>
        <w:tc>
          <w:tcPr>
            <w:tcW w:type="dxa" w:w="1738"/>
          </w:tcPr>
          <w:p>
            <w:pPr>
              <w:spacing w:after="0"/>
              <w:jc w:val="right"/>
            </w:pPr>
            <w:r>
              <w:rPr>
                <w:sz w:val="16"/>
              </w:rPr>
              <w:t>3</w:t>
            </w:r>
          </w:p>
        </w:tc>
        <w:tc>
          <w:tcPr>
            <w:tcW w:type="dxa" w:w="762"/>
          </w:tcPr>
          <w:p>
            <w:pPr>
              <w:spacing w:after="0"/>
              <w:jc w:val="right"/>
            </w:pPr>
            <w:r>
              <w:rPr>
                <w:sz w:val="16"/>
              </w:rPr>
              <w:t>29</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534</w:t>
            </w:r>
          </w:p>
        </w:tc>
        <w:tc>
          <w:tcPr>
            <w:tcW w:type="dxa" w:w="1069"/>
          </w:tcPr>
          <w:p>
            <w:pPr>
              <w:spacing w:after="0"/>
              <w:jc w:val="right"/>
            </w:pPr>
            <w:r>
              <w:rPr>
                <w:sz w:val="16"/>
              </w:rPr>
              <w:t>9</w:t>
            </w:r>
          </w:p>
        </w:tc>
        <w:tc>
          <w:tcPr>
            <w:tcW w:type="dxa" w:w="1738"/>
          </w:tcPr>
          <w:p>
            <w:pPr>
              <w:spacing w:after="0"/>
              <w:jc w:val="right"/>
            </w:pPr>
            <w:r>
              <w:rPr>
                <w:sz w:val="16"/>
              </w:rPr>
              <w:t>5</w:t>
            </w:r>
          </w:p>
        </w:tc>
        <w:tc>
          <w:tcPr>
            <w:tcW w:type="dxa" w:w="762"/>
          </w:tcPr>
          <w:p>
            <w:pPr>
              <w:spacing w:after="0"/>
              <w:jc w:val="right"/>
            </w:pPr>
            <w:r>
              <w:rPr>
                <w:sz w:val="16"/>
              </w:rPr>
              <w:t>41</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8</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4</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62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2</w:t>
            </w:r>
          </w:p>
        </w:tc>
        <w:tc>
          <w:tcPr>
            <w:tcW w:type="dxa" w:w="1495"/>
          </w:tcPr>
          <w:p>
            <w:pPr>
              <w:spacing w:after="0"/>
              <w:jc w:val="right"/>
            </w:pPr>
            <w:r>
              <w:rPr>
                <w:sz w:val="16"/>
              </w:rPr>
              <w:t>18</w:t>
            </w:r>
          </w:p>
        </w:tc>
        <w:tc>
          <w:tcPr>
            <w:tcW w:type="dxa" w:w="1220"/>
          </w:tcPr>
          <w:p>
            <w:pPr>
              <w:spacing w:after="0"/>
              <w:jc w:val="right"/>
            </w:pPr>
            <w:r>
              <w:rPr>
                <w:sz w:val="16"/>
              </w:rPr>
              <w:t>1</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12"/>
          </w:tcPr>
          <w:p>
            <w:pPr>
              <w:spacing w:after="0"/>
              <w:jc w:val="right"/>
            </w:pPr>
            <w:r>
              <w:rPr>
                <w:sz w:val="16"/>
              </w:rPr>
              <w:t>3</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442</w:t>
            </w:r>
          </w:p>
        </w:tc>
        <w:tc>
          <w:tcPr>
            <w:tcW w:type="dxa" w:w="1069"/>
          </w:tcPr>
          <w:p>
            <w:pPr>
              <w:spacing w:after="0"/>
              <w:jc w:val="right"/>
            </w:pPr>
            <w:r>
              <w:rPr>
                <w:sz w:val="16"/>
              </w:rPr>
              <w:t>17</w:t>
            </w:r>
          </w:p>
        </w:tc>
        <w:tc>
          <w:tcPr>
            <w:tcW w:type="dxa" w:w="1738"/>
          </w:tcPr>
          <w:p>
            <w:pPr>
              <w:spacing w:after="0"/>
              <w:jc w:val="right"/>
            </w:pPr>
            <w:r>
              <w:rPr>
                <w:sz w:val="16"/>
              </w:rPr>
              <w:t>15</w:t>
            </w:r>
          </w:p>
        </w:tc>
        <w:tc>
          <w:tcPr>
            <w:tcW w:type="dxa" w:w="762"/>
          </w:tcPr>
          <w:p>
            <w:pPr>
              <w:spacing w:after="0"/>
              <w:jc w:val="right"/>
            </w:pPr>
            <w:r>
              <w:rPr>
                <w:sz w:val="16"/>
              </w:rPr>
              <w:t>69</w:t>
            </w:r>
          </w:p>
        </w:tc>
        <w:tc>
          <w:tcPr>
            <w:tcW w:type="dxa" w:w="1495"/>
          </w:tcPr>
          <w:p>
            <w:pPr>
              <w:spacing w:after="0"/>
              <w:jc w:val="right"/>
            </w:pPr>
            <w:r>
              <w:rPr>
                <w:sz w:val="16"/>
              </w:rPr>
              <w:t>11</w:t>
            </w:r>
          </w:p>
        </w:tc>
        <w:tc>
          <w:tcPr>
            <w:tcW w:type="dxa" w:w="1220"/>
          </w:tcPr>
          <w:p>
            <w:pPr>
              <w:spacing w:after="0"/>
              <w:jc w:val="right"/>
            </w:pPr>
            <w:r>
              <w:rPr>
                <w:sz w:val="16"/>
              </w:rPr>
              <w:t>1</w:t>
            </w:r>
          </w:p>
        </w:tc>
        <w:tc>
          <w:tcPr>
            <w:tcW w:type="dxa" w:w="1532"/>
          </w:tcPr>
          <w:p>
            <w:pPr>
              <w:spacing w:after="0"/>
              <w:jc w:val="left"/>
            </w:pPr>
            <w:r>
              <w:rPr>
                <w:sz w:val="16"/>
              </w:rPr>
              <w:t>1955 to 2026-06-30</w:t>
            </w:r>
          </w:p>
        </w:tc>
        <w:tc>
          <w:tcPr>
            <w:tcW w:type="dxa" w:w="3446"/>
          </w:tcPr>
          <w:p>
            <w:pPr>
              <w:spacing w:after="0"/>
              <w:jc w:val="left"/>
            </w:pPr>
            <w:r>
              <w:rPr>
                <w:sz w:val="16"/>
              </w:rPr>
              <w:t>Includes 36 High Wind and 2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105</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2</w:t>
            </w:r>
          </w:p>
        </w:tc>
        <w:tc>
          <w:tcPr>
            <w:tcW w:type="dxa" w:w="1495"/>
          </w:tcPr>
          <w:p>
            <w:pPr>
              <w:spacing w:after="0"/>
              <w:jc w:val="right"/>
            </w:pPr>
            <w:r>
              <w:rPr>
                <w:sz w:val="16"/>
              </w:rPr>
              <w:t>14</w:t>
            </w:r>
          </w:p>
        </w:tc>
        <w:tc>
          <w:tcPr>
            <w:tcW w:type="dxa" w:w="1220"/>
          </w:tcPr>
          <w:p>
            <w:pPr>
              <w:spacing w:after="0"/>
              <w:jc w:val="right"/>
            </w:pPr>
            <w:r>
              <w:rPr>
                <w:sz w:val="16"/>
              </w:rPr>
              <w:t>1</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58</w:t>
            </w:r>
          </w:p>
        </w:tc>
        <w:tc>
          <w:tcPr>
            <w:tcW w:type="dxa" w:w="1069"/>
          </w:tcPr>
          <w:p>
            <w:pPr>
              <w:spacing w:after="0"/>
              <w:jc w:val="right"/>
            </w:pPr>
            <w:r>
              <w:rPr>
                <w:sz w:val="16"/>
              </w:rPr>
              <w:t>1</w:t>
            </w:r>
          </w:p>
        </w:tc>
        <w:tc>
          <w:tcPr>
            <w:tcW w:type="dxa" w:w="1738"/>
          </w:tcPr>
          <w:p>
            <w:pPr>
              <w:spacing w:after="0"/>
              <w:jc w:val="right"/>
            </w:pPr>
            <w:r>
              <w:rPr>
                <w:sz w:val="16"/>
              </w:rPr>
              <w:t>5</w:t>
            </w:r>
          </w:p>
        </w:tc>
        <w:tc>
          <w:tcPr>
            <w:tcW w:type="dxa" w:w="762"/>
          </w:tcPr>
          <w:p>
            <w:pPr>
              <w:spacing w:after="0"/>
              <w:jc w:val="right"/>
            </w:pPr>
            <w:r>
              <w:rPr>
                <w:sz w:val="16"/>
              </w:rPr>
              <w:t>14</w:t>
            </w:r>
          </w:p>
        </w:tc>
        <w:tc>
          <w:tcPr>
            <w:tcW w:type="dxa" w:w="1495"/>
          </w:tcPr>
          <w:p>
            <w:pPr>
              <w:spacing w:after="0"/>
              <w:jc w:val="right"/>
            </w:pPr>
            <w:r>
              <w:rPr>
                <w:sz w:val="16"/>
              </w:rPr>
              <w:t>5</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3"/>
        <w:gridCol w:w="1826"/>
        <w:gridCol w:w="3497"/>
        <w:gridCol w:w="944"/>
        <w:gridCol w:w="2438"/>
        <w:gridCol w:w="3047"/>
      </w:tblGrid>
      <w:tr>
        <w:trPr>
          <w:cantSplit/>
          <w:tblHeader/>
        </w:trPr>
        <w:tc>
          <w:tcPr>
            <w:tcW w:type="dxa" w:w="1037"/>
            <w:shd w:val="clear" w:color="auto" w:fill="E8E8E8"/>
          </w:tcPr>
          <w:p>
            <w:pPr>
              <w:spacing w:after="0"/>
              <w:jc w:val="left"/>
            </w:pPr>
            <w:r>
              <w:rPr>
                <w:b/>
                <w:sz w:val="16"/>
              </w:rPr>
              <w:t>Date</w:t>
            </w:r>
          </w:p>
        </w:tc>
        <w:tc>
          <w:tcPr>
            <w:tcW w:type="dxa" w:w="1323"/>
            <w:shd w:val="clear" w:color="auto" w:fill="E8E8E8"/>
          </w:tcPr>
          <w:p>
            <w:pPr>
              <w:spacing w:after="0"/>
              <w:jc w:val="left"/>
            </w:pPr>
            <w:r>
              <w:rPr>
                <w:b/>
                <w:sz w:val="16"/>
              </w:rPr>
              <w:t>Event type</w:t>
            </w:r>
          </w:p>
        </w:tc>
        <w:tc>
          <w:tcPr>
            <w:tcW w:type="dxa" w:w="1826"/>
            <w:shd w:val="clear" w:color="auto" w:fill="E8E8E8"/>
          </w:tcPr>
          <w:p>
            <w:pPr>
              <w:spacing w:after="0"/>
              <w:jc w:val="left"/>
            </w:pPr>
            <w:r>
              <w:rPr>
                <w:b/>
                <w:sz w:val="16"/>
              </w:rPr>
              <w:t>Magnitude or extent</w:t>
            </w:r>
          </w:p>
        </w:tc>
        <w:tc>
          <w:tcPr>
            <w:tcW w:type="dxa" w:w="3497"/>
            <w:shd w:val="clear" w:color="auto" w:fill="E8E8E8"/>
          </w:tcPr>
          <w:p>
            <w:pPr>
              <w:spacing w:after="0"/>
              <w:jc w:val="left"/>
            </w:pPr>
            <w:r>
              <w:rPr>
                <w:b/>
                <w:sz w:val="16"/>
              </w:rPr>
              <w:t>Damage</w:t>
            </w:r>
          </w:p>
          <w:p>
            <w:pPr>
              <w:spacing w:after="0"/>
              <w:jc w:val="left"/>
            </w:pPr>
            <w:r>
              <w:rPr>
                <w:i/>
                <w:color w:val="555555"/>
                <w:sz w:val="14"/>
              </w:rPr>
              <w:t>nominal dollars</w:t>
            </w:r>
          </w:p>
        </w:tc>
        <w:tc>
          <w:tcPr>
            <w:tcW w:type="dxa" w:w="94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38"/>
            <w:shd w:val="clear" w:color="auto" w:fill="E8E8E8"/>
          </w:tcPr>
          <w:p>
            <w:pPr>
              <w:spacing w:after="0"/>
              <w:jc w:val="left"/>
            </w:pPr>
            <w:r>
              <w:rPr>
                <w:b/>
                <w:sz w:val="16"/>
              </w:rPr>
              <w:t>Location</w:t>
            </w:r>
          </w:p>
        </w:tc>
        <w:tc>
          <w:tcPr>
            <w:tcW w:type="dxa" w:w="304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2021-02-06</w:t>
            </w:r>
          </w:p>
        </w:tc>
        <w:tc>
          <w:tcPr>
            <w:tcW w:type="dxa" w:w="1323"/>
          </w:tcPr>
          <w:p>
            <w:pPr>
              <w:spacing w:after="0"/>
              <w:jc w:val="left"/>
            </w:pPr>
            <w:r>
              <w:rPr>
                <w:sz w:val="16"/>
              </w:rPr>
              <w:t>Extreme Cold/Wind Chill</w:t>
            </w:r>
          </w:p>
        </w:tc>
        <w:tc>
          <w:tcPr>
            <w:tcW w:type="dxa" w:w="1826"/>
          </w:tcPr>
          <w:p>
            <w:pPr>
              <w:spacing w:after="0"/>
              <w:jc w:val="left"/>
            </w:pPr>
          </w:p>
        </w:tc>
        <w:tc>
          <w:tcPr>
            <w:tcW w:type="dxa" w:w="3497"/>
          </w:tcPr>
          <w:p>
            <w:pPr>
              <w:spacing w:after="0"/>
              <w:jc w:val="left"/>
            </w:pPr>
            <w:r>
              <w:rPr>
                <w:sz w:val="16"/>
              </w:rPr>
              <w:t>$0 property; $0 crops (zone total, 2021 dollars)</w:t>
            </w:r>
          </w:p>
        </w:tc>
        <w:tc>
          <w:tcPr>
            <w:tcW w:type="dxa" w:w="944"/>
          </w:tcPr>
          <w:p>
            <w:pPr>
              <w:spacing w:after="0"/>
              <w:jc w:val="right"/>
            </w:pPr>
            <w:r>
              <w:rPr>
                <w:sz w:val="16"/>
              </w:rPr>
              <w:t>0, 0</w:t>
            </w:r>
          </w:p>
        </w:tc>
        <w:tc>
          <w:tcPr>
            <w:tcW w:type="dxa" w:w="2438"/>
          </w:tcPr>
          <w:p>
            <w:pPr>
              <w:spacing w:after="0"/>
              <w:jc w:val="left"/>
            </w:pPr>
            <w:r>
              <w:rPr>
                <w:sz w:val="16"/>
              </w:rPr>
              <w:t>NWS zone KSZ047 (BARTON), zone-level</w:t>
            </w:r>
          </w:p>
        </w:tc>
        <w:tc>
          <w:tcPr>
            <w:tcW w:type="dxa" w:w="304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2011-07-15</w:t>
            </w:r>
          </w:p>
        </w:tc>
        <w:tc>
          <w:tcPr>
            <w:tcW w:type="dxa" w:w="1323"/>
          </w:tcPr>
          <w:p>
            <w:pPr>
              <w:spacing w:after="0"/>
              <w:jc w:val="left"/>
            </w:pPr>
            <w:r>
              <w:rPr>
                <w:sz w:val="16"/>
              </w:rPr>
              <w:t>Excessive Heat</w:t>
            </w:r>
          </w:p>
        </w:tc>
        <w:tc>
          <w:tcPr>
            <w:tcW w:type="dxa" w:w="1826"/>
          </w:tcPr>
          <w:p>
            <w:pPr>
              <w:spacing w:after="0"/>
              <w:jc w:val="left"/>
            </w:pPr>
          </w:p>
        </w:tc>
        <w:tc>
          <w:tcPr>
            <w:tcW w:type="dxa" w:w="3497"/>
          </w:tcPr>
          <w:p>
            <w:pPr>
              <w:spacing w:after="0"/>
              <w:jc w:val="left"/>
            </w:pPr>
            <w:r>
              <w:rPr>
                <w:sz w:val="16"/>
              </w:rPr>
              <w:t>property not reported; $100,000 crops (zone total, 2011 dollars)</w:t>
            </w:r>
          </w:p>
        </w:tc>
        <w:tc>
          <w:tcPr>
            <w:tcW w:type="dxa" w:w="944"/>
          </w:tcPr>
          <w:p>
            <w:pPr>
              <w:spacing w:after="0"/>
              <w:jc w:val="right"/>
            </w:pPr>
            <w:r>
              <w:rPr>
                <w:sz w:val="16"/>
              </w:rPr>
              <w:t>0, 0</w:t>
            </w:r>
          </w:p>
        </w:tc>
        <w:tc>
          <w:tcPr>
            <w:tcW w:type="dxa" w:w="2438"/>
          </w:tcPr>
          <w:p>
            <w:pPr>
              <w:spacing w:after="0"/>
              <w:jc w:val="left"/>
            </w:pPr>
            <w:r>
              <w:rPr>
                <w:sz w:val="16"/>
              </w:rPr>
              <w:t>NWS zone KSZ047 (BARTON), zone-level</w:t>
            </w:r>
          </w:p>
        </w:tc>
        <w:tc>
          <w:tcPr>
            <w:tcW w:type="dxa" w:w="3047"/>
          </w:tcPr>
          <w:p>
            <w:pPr>
              <w:spacing w:after="0"/>
              <w:jc w:val="left"/>
            </w:pPr>
            <w:r>
              <w:rPr>
                <w:sz w:val="16"/>
              </w:rPr>
              <w:t>B1-c worst recorded: Excessive Heat, Heat</w:t>
            </w:r>
          </w:p>
        </w:tc>
      </w:tr>
      <w:tr>
        <w:trPr>
          <w:cantSplit/>
        </w:trPr>
        <w:tc>
          <w:tcPr>
            <w:tcW w:type="dxa" w:w="1037"/>
          </w:tcPr>
          <w:p>
            <w:pPr>
              <w:spacing w:after="0"/>
              <w:jc w:val="left"/>
            </w:pPr>
            <w:r>
              <w:rPr>
                <w:sz w:val="16"/>
              </w:rPr>
              <w:t>2011-05-24</w:t>
            </w:r>
          </w:p>
        </w:tc>
        <w:tc>
          <w:tcPr>
            <w:tcW w:type="dxa" w:w="1323"/>
          </w:tcPr>
          <w:p>
            <w:pPr>
              <w:spacing w:after="0"/>
              <w:jc w:val="left"/>
            </w:pPr>
            <w:r>
              <w:rPr>
                <w:sz w:val="16"/>
              </w:rPr>
              <w:t>Lightning</w:t>
            </w:r>
          </w:p>
        </w:tc>
        <w:tc>
          <w:tcPr>
            <w:tcW w:type="dxa" w:w="1826"/>
          </w:tcPr>
          <w:p>
            <w:pPr>
              <w:spacing w:after="0"/>
              <w:jc w:val="left"/>
            </w:pPr>
          </w:p>
        </w:tc>
        <w:tc>
          <w:tcPr>
            <w:tcW w:type="dxa" w:w="3497"/>
          </w:tcPr>
          <w:p>
            <w:pPr>
              <w:spacing w:after="0"/>
              <w:jc w:val="left"/>
            </w:pPr>
            <w:r>
              <w:rPr>
                <w:sz w:val="16"/>
              </w:rPr>
              <w:t>$15,000 property; $0 crops (2011 dollars)</w:t>
            </w:r>
          </w:p>
        </w:tc>
        <w:tc>
          <w:tcPr>
            <w:tcW w:type="dxa" w:w="944"/>
          </w:tcPr>
          <w:p>
            <w:pPr>
              <w:spacing w:after="0"/>
              <w:jc w:val="right"/>
            </w:pPr>
            <w:r>
              <w:rPr>
                <w:sz w:val="16"/>
              </w:rPr>
              <w:t>0, 0</w:t>
            </w:r>
          </w:p>
        </w:tc>
        <w:tc>
          <w:tcPr>
            <w:tcW w:type="dxa" w:w="2438"/>
          </w:tcPr>
          <w:p>
            <w:pPr>
              <w:spacing w:after="0"/>
              <w:jc w:val="left"/>
            </w:pPr>
            <w:r>
              <w:rPr>
                <w:sz w:val="16"/>
              </w:rPr>
              <w:t>GREAT BEND</w:t>
            </w:r>
          </w:p>
        </w:tc>
        <w:tc>
          <w:tcPr>
            <w:tcW w:type="dxa" w:w="3047"/>
          </w:tcPr>
          <w:p>
            <w:pPr>
              <w:spacing w:after="0"/>
              <w:jc w:val="left"/>
            </w:pPr>
            <w:r>
              <w:rPr>
                <w:sz w:val="16"/>
              </w:rPr>
              <w:t>B1-c worst recorded: Lightning</w:t>
            </w:r>
          </w:p>
        </w:tc>
      </w:tr>
      <w:tr>
        <w:trPr>
          <w:cantSplit/>
        </w:trPr>
        <w:tc>
          <w:tcPr>
            <w:tcW w:type="dxa" w:w="1037"/>
          </w:tcPr>
          <w:p>
            <w:pPr>
              <w:spacing w:after="0"/>
              <w:jc w:val="left"/>
            </w:pPr>
            <w:r>
              <w:rPr>
                <w:sz w:val="16"/>
              </w:rPr>
              <w:t>2009-03-27</w:t>
            </w:r>
          </w:p>
        </w:tc>
        <w:tc>
          <w:tcPr>
            <w:tcW w:type="dxa" w:w="1323"/>
          </w:tcPr>
          <w:p>
            <w:pPr>
              <w:spacing w:after="0"/>
              <w:jc w:val="left"/>
            </w:pPr>
            <w:r>
              <w:rPr>
                <w:sz w:val="16"/>
              </w:rPr>
              <w:t>Blizzard</w:t>
            </w:r>
          </w:p>
        </w:tc>
        <w:tc>
          <w:tcPr>
            <w:tcW w:type="dxa" w:w="1826"/>
          </w:tcPr>
          <w:p>
            <w:pPr>
              <w:spacing w:after="0"/>
              <w:jc w:val="left"/>
            </w:pPr>
          </w:p>
        </w:tc>
        <w:tc>
          <w:tcPr>
            <w:tcW w:type="dxa" w:w="3497"/>
          </w:tcPr>
          <w:p>
            <w:pPr>
              <w:spacing w:after="0"/>
              <w:jc w:val="left"/>
            </w:pPr>
            <w:r>
              <w:rPr>
                <w:sz w:val="16"/>
              </w:rPr>
              <w:t>$50,000 property; crops not reported (zone total, 2009 dollars)</w:t>
            </w:r>
          </w:p>
        </w:tc>
        <w:tc>
          <w:tcPr>
            <w:tcW w:type="dxa" w:w="944"/>
          </w:tcPr>
          <w:p>
            <w:pPr>
              <w:spacing w:after="0"/>
              <w:jc w:val="right"/>
            </w:pPr>
            <w:r>
              <w:rPr>
                <w:sz w:val="16"/>
              </w:rPr>
              <w:t>0, 0</w:t>
            </w:r>
          </w:p>
        </w:tc>
        <w:tc>
          <w:tcPr>
            <w:tcW w:type="dxa" w:w="2438"/>
          </w:tcPr>
          <w:p>
            <w:pPr>
              <w:spacing w:after="0"/>
              <w:jc w:val="left"/>
            </w:pPr>
            <w:r>
              <w:rPr>
                <w:sz w:val="16"/>
              </w:rPr>
              <w:t>NWS zone KSZ047 (BARTON), zone-level</w:t>
            </w:r>
          </w:p>
        </w:tc>
        <w:tc>
          <w:tcPr>
            <w:tcW w:type="dxa" w:w="304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2007-12-10</w:t>
            </w:r>
          </w:p>
        </w:tc>
        <w:tc>
          <w:tcPr>
            <w:tcW w:type="dxa" w:w="1323"/>
          </w:tcPr>
          <w:p>
            <w:pPr>
              <w:spacing w:after="0"/>
              <w:jc w:val="left"/>
            </w:pPr>
            <w:r>
              <w:rPr>
                <w:sz w:val="16"/>
              </w:rPr>
              <w:t>Ice Storm</w:t>
            </w:r>
          </w:p>
        </w:tc>
        <w:tc>
          <w:tcPr>
            <w:tcW w:type="dxa" w:w="1826"/>
          </w:tcPr>
          <w:p>
            <w:pPr>
              <w:spacing w:after="0"/>
              <w:jc w:val="left"/>
            </w:pPr>
          </w:p>
        </w:tc>
        <w:tc>
          <w:tcPr>
            <w:tcW w:type="dxa" w:w="3497"/>
          </w:tcPr>
          <w:p>
            <w:pPr>
              <w:spacing w:after="0"/>
              <w:jc w:val="left"/>
            </w:pPr>
            <w:r>
              <w:rPr>
                <w:sz w:val="16"/>
              </w:rPr>
              <w:t>$9,800,000 property; $0 crops (zone total, 2007 dollars)</w:t>
            </w:r>
          </w:p>
        </w:tc>
        <w:tc>
          <w:tcPr>
            <w:tcW w:type="dxa" w:w="944"/>
          </w:tcPr>
          <w:p>
            <w:pPr>
              <w:spacing w:after="0"/>
              <w:jc w:val="right"/>
            </w:pPr>
            <w:r>
              <w:rPr>
                <w:sz w:val="16"/>
              </w:rPr>
              <w:t>0, 0</w:t>
            </w:r>
          </w:p>
        </w:tc>
        <w:tc>
          <w:tcPr>
            <w:tcW w:type="dxa" w:w="2438"/>
          </w:tcPr>
          <w:p>
            <w:pPr>
              <w:spacing w:after="0"/>
              <w:jc w:val="left"/>
            </w:pPr>
            <w:r>
              <w:rPr>
                <w:sz w:val="16"/>
              </w:rPr>
              <w:t>NWS zone KSZ047 (BARTON), zone-level</w:t>
            </w:r>
          </w:p>
        </w:tc>
        <w:tc>
          <w:tcPr>
            <w:tcW w:type="dxa" w:w="3047"/>
          </w:tcPr>
          <w:p>
            <w:pPr>
              <w:spacing w:after="0"/>
              <w:jc w:val="left"/>
            </w:pPr>
            <w:r>
              <w:rPr>
                <w:sz w:val="16"/>
              </w:rPr>
              <w:t>B1-c worst recorded: Ice Storm</w:t>
            </w:r>
          </w:p>
        </w:tc>
      </w:tr>
      <w:tr>
        <w:trPr>
          <w:cantSplit/>
        </w:trPr>
        <w:tc>
          <w:tcPr>
            <w:tcW w:type="dxa" w:w="1037"/>
          </w:tcPr>
          <w:p>
            <w:pPr>
              <w:spacing w:after="0"/>
              <w:jc w:val="left"/>
            </w:pPr>
            <w:r>
              <w:rPr>
                <w:sz w:val="16"/>
              </w:rPr>
              <w:t>2007-05-05</w:t>
            </w:r>
          </w:p>
        </w:tc>
        <w:tc>
          <w:tcPr>
            <w:tcW w:type="dxa" w:w="1323"/>
          </w:tcPr>
          <w:p>
            <w:pPr>
              <w:spacing w:after="0"/>
              <w:jc w:val="left"/>
            </w:pPr>
            <w:r>
              <w:rPr>
                <w:sz w:val="16"/>
              </w:rPr>
              <w:t>Flash Flood</w:t>
            </w:r>
          </w:p>
        </w:tc>
        <w:tc>
          <w:tcPr>
            <w:tcW w:type="dxa" w:w="1826"/>
          </w:tcPr>
          <w:p>
            <w:pPr>
              <w:spacing w:after="0"/>
              <w:jc w:val="left"/>
            </w:pPr>
          </w:p>
        </w:tc>
        <w:tc>
          <w:tcPr>
            <w:tcW w:type="dxa" w:w="3497"/>
          </w:tcPr>
          <w:p>
            <w:pPr>
              <w:spacing w:after="0"/>
              <w:jc w:val="left"/>
            </w:pPr>
            <w:r>
              <w:rPr>
                <w:sz w:val="16"/>
              </w:rPr>
              <w:t>$30,000,000 property; $0 crops (2007 dollars)</w:t>
            </w:r>
          </w:p>
        </w:tc>
        <w:tc>
          <w:tcPr>
            <w:tcW w:type="dxa" w:w="944"/>
          </w:tcPr>
          <w:p>
            <w:pPr>
              <w:spacing w:after="0"/>
              <w:jc w:val="right"/>
            </w:pPr>
            <w:r>
              <w:rPr>
                <w:sz w:val="16"/>
              </w:rPr>
              <w:t>0, 0</w:t>
            </w:r>
          </w:p>
        </w:tc>
        <w:tc>
          <w:tcPr>
            <w:tcW w:type="dxa" w:w="2438"/>
          </w:tcPr>
          <w:p>
            <w:pPr>
              <w:spacing w:after="0"/>
              <w:jc w:val="left"/>
            </w:pPr>
            <w:r>
              <w:rPr>
                <w:sz w:val="16"/>
              </w:rPr>
              <w:t>GREAT BEND</w:t>
            </w:r>
          </w:p>
        </w:tc>
        <w:tc>
          <w:tcPr>
            <w:tcW w:type="dxa" w:w="304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2005-08-19</w:t>
            </w:r>
          </w:p>
        </w:tc>
        <w:tc>
          <w:tcPr>
            <w:tcW w:type="dxa" w:w="1323"/>
          </w:tcPr>
          <w:p>
            <w:pPr>
              <w:spacing w:after="0"/>
              <w:jc w:val="left"/>
            </w:pPr>
            <w:r>
              <w:rPr>
                <w:sz w:val="16"/>
              </w:rPr>
              <w:t>Thunderstorm Wind</w:t>
            </w:r>
          </w:p>
        </w:tc>
        <w:tc>
          <w:tcPr>
            <w:tcW w:type="dxa" w:w="1826"/>
          </w:tcPr>
          <w:p>
            <w:pPr>
              <w:spacing w:after="0"/>
              <w:jc w:val="left"/>
            </w:pPr>
            <w:r>
              <w:rPr>
                <w:sz w:val="16"/>
              </w:rPr>
              <w:t>65 kt (75 mph) estimated gust</w:t>
            </w:r>
          </w:p>
        </w:tc>
        <w:tc>
          <w:tcPr>
            <w:tcW w:type="dxa" w:w="3497"/>
          </w:tcPr>
          <w:p>
            <w:pPr>
              <w:spacing w:after="0"/>
              <w:jc w:val="left"/>
            </w:pPr>
            <w:r>
              <w:rPr>
                <w:sz w:val="16"/>
              </w:rPr>
              <w:t>$5,000,000 property; crops not reported (2005 dollars)</w:t>
            </w:r>
          </w:p>
        </w:tc>
        <w:tc>
          <w:tcPr>
            <w:tcW w:type="dxa" w:w="944"/>
          </w:tcPr>
          <w:p>
            <w:pPr>
              <w:spacing w:after="0"/>
              <w:jc w:val="right"/>
            </w:pPr>
            <w:r>
              <w:rPr>
                <w:sz w:val="16"/>
              </w:rPr>
              <w:t>0, 12</w:t>
            </w:r>
          </w:p>
        </w:tc>
        <w:tc>
          <w:tcPr>
            <w:tcW w:type="dxa" w:w="2438"/>
          </w:tcPr>
          <w:p>
            <w:pPr>
              <w:spacing w:after="0"/>
              <w:jc w:val="left"/>
            </w:pPr>
            <w:r>
              <w:rPr>
                <w:sz w:val="16"/>
              </w:rPr>
              <w:t>GREAT BEND</w:t>
            </w:r>
          </w:p>
        </w:tc>
        <w:tc>
          <w:tcPr>
            <w:tcW w:type="dxa" w:w="3047"/>
          </w:tcPr>
          <w:p>
            <w:pPr>
              <w:spacing w:after="0"/>
              <w:jc w:val="left"/>
            </w:pPr>
            <w:r>
              <w:rPr>
                <w:sz w:val="16"/>
              </w:rPr>
              <w:t>deaths or injuries recorded</w:t>
            </w:r>
          </w:p>
        </w:tc>
      </w:tr>
      <w:tr>
        <w:trPr>
          <w:cantSplit/>
        </w:trPr>
        <w:tc>
          <w:tcPr>
            <w:tcW w:type="dxa" w:w="1037"/>
          </w:tcPr>
          <w:p>
            <w:pPr>
              <w:spacing w:after="0"/>
              <w:jc w:val="left"/>
            </w:pPr>
            <w:r>
              <w:rPr>
                <w:sz w:val="16"/>
              </w:rPr>
              <w:t>2002-05-15</w:t>
            </w:r>
          </w:p>
        </w:tc>
        <w:tc>
          <w:tcPr>
            <w:tcW w:type="dxa" w:w="1323"/>
          </w:tcPr>
          <w:p>
            <w:pPr>
              <w:spacing w:after="0"/>
              <w:jc w:val="left"/>
            </w:pPr>
            <w:r>
              <w:rPr>
                <w:sz w:val="16"/>
              </w:rPr>
              <w:t>Hail</w:t>
            </w:r>
          </w:p>
        </w:tc>
        <w:tc>
          <w:tcPr>
            <w:tcW w:type="dxa" w:w="1826"/>
          </w:tcPr>
          <w:p>
            <w:pPr>
              <w:spacing w:after="0"/>
              <w:jc w:val="left"/>
            </w:pPr>
            <w:r>
              <w:rPr>
                <w:sz w:val="16"/>
              </w:rPr>
              <w:t>4.5 in</w:t>
            </w:r>
          </w:p>
        </w:tc>
        <w:tc>
          <w:tcPr>
            <w:tcW w:type="dxa" w:w="3497"/>
          </w:tcPr>
          <w:p>
            <w:pPr>
              <w:spacing w:after="0"/>
              <w:jc w:val="left"/>
            </w:pPr>
            <w:r>
              <w:rPr>
                <w:sz w:val="16"/>
              </w:rPr>
              <w:t>damage not reported</w:t>
            </w:r>
          </w:p>
        </w:tc>
        <w:tc>
          <w:tcPr>
            <w:tcW w:type="dxa" w:w="944"/>
          </w:tcPr>
          <w:p>
            <w:pPr>
              <w:spacing w:after="0"/>
              <w:jc w:val="right"/>
            </w:pPr>
            <w:r>
              <w:rPr>
                <w:sz w:val="16"/>
              </w:rPr>
              <w:t>0, 0</w:t>
            </w:r>
          </w:p>
        </w:tc>
        <w:tc>
          <w:tcPr>
            <w:tcW w:type="dxa" w:w="2438"/>
          </w:tcPr>
          <w:p>
            <w:pPr>
              <w:spacing w:after="0"/>
              <w:jc w:val="left"/>
            </w:pPr>
            <w:r>
              <w:rPr>
                <w:sz w:val="16"/>
              </w:rPr>
              <w:t>HOISINGTON</w:t>
            </w:r>
          </w:p>
        </w:tc>
        <w:tc>
          <w:tcPr>
            <w:tcW w:type="dxa" w:w="3047"/>
          </w:tcPr>
          <w:p>
            <w:pPr>
              <w:spacing w:after="0"/>
              <w:jc w:val="left"/>
            </w:pPr>
            <w:r>
              <w:rPr>
                <w:sz w:val="16"/>
              </w:rPr>
              <w:t>B1-c worst recorded: Hail</w:t>
            </w:r>
          </w:p>
        </w:tc>
      </w:tr>
      <w:tr>
        <w:trPr>
          <w:cantSplit/>
        </w:trPr>
        <w:tc>
          <w:tcPr>
            <w:tcW w:type="dxa" w:w="1037"/>
          </w:tcPr>
          <w:p>
            <w:pPr>
              <w:spacing w:after="0"/>
              <w:jc w:val="left"/>
            </w:pPr>
            <w:r>
              <w:rPr>
                <w:sz w:val="16"/>
              </w:rPr>
              <w:t>2001-04-21</w:t>
            </w:r>
          </w:p>
        </w:tc>
        <w:tc>
          <w:tcPr>
            <w:tcW w:type="dxa" w:w="1323"/>
          </w:tcPr>
          <w:p>
            <w:pPr>
              <w:spacing w:after="0"/>
              <w:jc w:val="left"/>
            </w:pPr>
            <w:r>
              <w:rPr>
                <w:sz w:val="16"/>
              </w:rPr>
              <w:t>Tornado</w:t>
            </w:r>
          </w:p>
        </w:tc>
        <w:tc>
          <w:tcPr>
            <w:tcW w:type="dxa" w:w="1826"/>
          </w:tcPr>
          <w:p>
            <w:pPr>
              <w:spacing w:after="0"/>
              <w:jc w:val="left"/>
            </w:pPr>
            <w:r>
              <w:rPr>
                <w:sz w:val="16"/>
              </w:rPr>
              <w:t>F4, 5 mi within this county, 660 yd wide</w:t>
            </w:r>
          </w:p>
        </w:tc>
        <w:tc>
          <w:tcPr>
            <w:tcW w:type="dxa" w:w="3497"/>
          </w:tcPr>
          <w:p>
            <w:pPr>
              <w:spacing w:after="0"/>
              <w:jc w:val="left"/>
            </w:pPr>
            <w:r>
              <w:rPr>
                <w:sz w:val="16"/>
              </w:rPr>
              <w:t>$43,000,000 property; crops not reported (2001 dollars)</w:t>
            </w:r>
          </w:p>
        </w:tc>
        <w:tc>
          <w:tcPr>
            <w:tcW w:type="dxa" w:w="944"/>
          </w:tcPr>
          <w:p>
            <w:pPr>
              <w:spacing w:after="0"/>
              <w:jc w:val="right"/>
            </w:pPr>
            <w:r>
              <w:rPr>
                <w:sz w:val="16"/>
              </w:rPr>
              <w:t>1, 28</w:t>
            </w:r>
          </w:p>
        </w:tc>
        <w:tc>
          <w:tcPr>
            <w:tcW w:type="dxa" w:w="2438"/>
          </w:tcPr>
          <w:p>
            <w:pPr>
              <w:spacing w:after="0"/>
              <w:jc w:val="left"/>
            </w:pPr>
            <w:r>
              <w:rPr>
                <w:sz w:val="16"/>
              </w:rPr>
              <w:t>HOISINGTON</w:t>
            </w:r>
          </w:p>
        </w:tc>
        <w:tc>
          <w:tcPr>
            <w:tcW w:type="dxa" w:w="3047"/>
          </w:tcPr>
          <w:p>
            <w:pPr>
              <w:spacing w:after="0"/>
              <w:jc w:val="left"/>
            </w:pPr>
            <w:r>
              <w:rPr>
                <w:sz w:val="16"/>
              </w:rPr>
              <w:t>deaths or injuries recorded</w:t>
            </w:r>
          </w:p>
        </w:tc>
      </w:tr>
      <w:tr>
        <w:trPr>
          <w:cantSplit/>
        </w:trPr>
        <w:tc>
          <w:tcPr>
            <w:tcW w:type="dxa" w:w="1037"/>
          </w:tcPr>
          <w:p>
            <w:pPr>
              <w:spacing w:after="0"/>
              <w:jc w:val="left"/>
            </w:pPr>
            <w:r>
              <w:rPr>
                <w:sz w:val="16"/>
              </w:rPr>
              <w:t>2001-04-11</w:t>
            </w:r>
          </w:p>
        </w:tc>
        <w:tc>
          <w:tcPr>
            <w:tcW w:type="dxa" w:w="1323"/>
          </w:tcPr>
          <w:p>
            <w:pPr>
              <w:spacing w:after="0"/>
              <w:jc w:val="left"/>
            </w:pPr>
            <w:r>
              <w:rPr>
                <w:sz w:val="16"/>
              </w:rPr>
              <w:t>High Wind</w:t>
            </w:r>
          </w:p>
        </w:tc>
        <w:tc>
          <w:tcPr>
            <w:tcW w:type="dxa" w:w="1826"/>
          </w:tcPr>
          <w:p>
            <w:pPr>
              <w:spacing w:after="0"/>
              <w:jc w:val="left"/>
            </w:pPr>
            <w:r>
              <w:rPr>
                <w:sz w:val="16"/>
              </w:rPr>
              <w:t>65 kt (75 mph) estimated</w:t>
            </w:r>
          </w:p>
        </w:tc>
        <w:tc>
          <w:tcPr>
            <w:tcW w:type="dxa" w:w="3497"/>
          </w:tcPr>
          <w:p>
            <w:pPr>
              <w:spacing w:after="0"/>
              <w:jc w:val="left"/>
            </w:pPr>
            <w:r>
              <w:rPr>
                <w:sz w:val="16"/>
              </w:rPr>
              <w:t>damage not reported</w:t>
            </w:r>
          </w:p>
        </w:tc>
        <w:tc>
          <w:tcPr>
            <w:tcW w:type="dxa" w:w="944"/>
          </w:tcPr>
          <w:p>
            <w:pPr>
              <w:spacing w:after="0"/>
              <w:jc w:val="right"/>
            </w:pPr>
            <w:r>
              <w:rPr>
                <w:sz w:val="16"/>
              </w:rPr>
              <w:t>0, 0</w:t>
            </w:r>
          </w:p>
        </w:tc>
        <w:tc>
          <w:tcPr>
            <w:tcW w:type="dxa" w:w="2438"/>
          </w:tcPr>
          <w:p>
            <w:pPr>
              <w:spacing w:after="0"/>
              <w:jc w:val="left"/>
            </w:pPr>
            <w:r>
              <w:rPr>
                <w:sz w:val="16"/>
              </w:rPr>
              <w:t>NWS zone KSZ047 (BARTON), zone-level</w:t>
            </w:r>
          </w:p>
        </w:tc>
        <w:tc>
          <w:tcPr>
            <w:tcW w:type="dxa" w:w="3047"/>
          </w:tcPr>
          <w:p>
            <w:pPr>
              <w:spacing w:after="0"/>
              <w:jc w:val="left"/>
            </w:pPr>
            <w:r>
              <w:rPr>
                <w:sz w:val="16"/>
              </w:rPr>
              <w:t>B1-c worst recorded: High Wind and Strong Wind</w:t>
            </w:r>
          </w:p>
        </w:tc>
      </w:tr>
      <w:tr>
        <w:trPr>
          <w:cantSplit/>
        </w:trPr>
        <w:tc>
          <w:tcPr>
            <w:tcW w:type="dxa" w:w="1037"/>
          </w:tcPr>
          <w:p>
            <w:pPr>
              <w:spacing w:after="0"/>
              <w:jc w:val="left"/>
            </w:pPr>
            <w:r>
              <w:rPr>
                <w:sz w:val="16"/>
              </w:rPr>
              <w:t>1967-06-23</w:t>
            </w:r>
          </w:p>
        </w:tc>
        <w:tc>
          <w:tcPr>
            <w:tcW w:type="dxa" w:w="1323"/>
          </w:tcPr>
          <w:p>
            <w:pPr>
              <w:spacing w:after="0"/>
              <w:jc w:val="left"/>
            </w:pPr>
            <w:r>
              <w:rPr>
                <w:sz w:val="16"/>
              </w:rPr>
              <w:t>Thunderstorm Wind</w:t>
            </w:r>
          </w:p>
        </w:tc>
        <w:tc>
          <w:tcPr>
            <w:tcW w:type="dxa" w:w="1826"/>
          </w:tcPr>
          <w:p>
            <w:pPr>
              <w:spacing w:after="0"/>
              <w:jc w:val="left"/>
            </w:pPr>
            <w:r>
              <w:rPr>
                <w:sz w:val="16"/>
              </w:rPr>
              <w:t>100 kt (115 mph), measurement type not recorded</w:t>
            </w:r>
          </w:p>
        </w:tc>
        <w:tc>
          <w:tcPr>
            <w:tcW w:type="dxa" w:w="3497"/>
          </w:tcPr>
          <w:p>
            <w:pPr>
              <w:spacing w:after="0"/>
              <w:jc w:val="left"/>
            </w:pPr>
            <w:r>
              <w:rPr>
                <w:sz w:val="16"/>
              </w:rPr>
              <w:t>damage not recorded (pre-1996 record)</w:t>
            </w:r>
          </w:p>
        </w:tc>
        <w:tc>
          <w:tcPr>
            <w:tcW w:type="dxa" w:w="944"/>
          </w:tcPr>
          <w:p>
            <w:pPr>
              <w:spacing w:after="0"/>
              <w:jc w:val="right"/>
            </w:pPr>
            <w:r>
              <w:rPr>
                <w:sz w:val="16"/>
              </w:rPr>
              <w:t>0, 0</w:t>
            </w:r>
          </w:p>
        </w:tc>
        <w:tc>
          <w:tcPr>
            <w:tcW w:type="dxa" w:w="2438"/>
          </w:tcPr>
          <w:p>
            <w:pPr>
              <w:spacing w:after="0"/>
              <w:jc w:val="left"/>
            </w:pPr>
            <w:r>
              <w:rPr>
                <w:sz w:val="16"/>
              </w:rPr>
              <w:t>location not recorded</w:t>
            </w:r>
          </w:p>
        </w:tc>
        <w:tc>
          <w:tcPr>
            <w:tcW w:type="dxa" w:w="3047"/>
          </w:tcPr>
          <w:p>
            <w:pPr>
              <w:spacing w:after="0"/>
              <w:jc w:val="left"/>
            </w:pPr>
            <w:r>
              <w:rPr>
                <w:sz w:val="16"/>
              </w:rPr>
              <w:t>B1-c worst recorded: Thunderstorm Wind</w:t>
            </w:r>
          </w:p>
        </w:tc>
      </w:tr>
      <w:tr>
        <w:trPr>
          <w:cantSplit/>
        </w:trPr>
        <w:tc>
          <w:tcPr>
            <w:tcW w:type="dxa" w:w="1037"/>
          </w:tcPr>
          <w:p>
            <w:pPr>
              <w:spacing w:after="0"/>
              <w:jc w:val="left"/>
            </w:pPr>
            <w:r>
              <w:rPr>
                <w:sz w:val="16"/>
              </w:rPr>
              <w:t>1955-09-22</w:t>
            </w:r>
          </w:p>
        </w:tc>
        <w:tc>
          <w:tcPr>
            <w:tcW w:type="dxa" w:w="1323"/>
          </w:tcPr>
          <w:p>
            <w:pPr>
              <w:spacing w:after="0"/>
              <w:jc w:val="left"/>
            </w:pPr>
            <w:r>
              <w:rPr>
                <w:sz w:val="16"/>
              </w:rPr>
              <w:t>Tornado</w:t>
            </w:r>
          </w:p>
        </w:tc>
        <w:tc>
          <w:tcPr>
            <w:tcW w:type="dxa" w:w="1826"/>
          </w:tcPr>
          <w:p>
            <w:pPr>
              <w:spacing w:after="0"/>
              <w:jc w:val="left"/>
            </w:pPr>
            <w:r>
              <w:rPr>
                <w:sz w:val="16"/>
              </w:rPr>
              <w:t>F0, 33 yd wide</w:t>
            </w:r>
          </w:p>
        </w:tc>
        <w:tc>
          <w:tcPr>
            <w:tcW w:type="dxa" w:w="3497"/>
          </w:tcPr>
          <w:p>
            <w:pPr>
              <w:spacing w:after="0"/>
              <w:jc w:val="left"/>
            </w:pPr>
            <w:r>
              <w:rPr>
                <w:sz w:val="16"/>
              </w:rPr>
              <w:t>damage not recorded (pre-1996 record)</w:t>
            </w:r>
          </w:p>
        </w:tc>
        <w:tc>
          <w:tcPr>
            <w:tcW w:type="dxa" w:w="944"/>
          </w:tcPr>
          <w:p>
            <w:pPr>
              <w:spacing w:after="0"/>
              <w:jc w:val="right"/>
            </w:pPr>
            <w:r>
              <w:rPr>
                <w:sz w:val="16"/>
              </w:rPr>
              <w:t>1, 0</w:t>
            </w:r>
          </w:p>
        </w:tc>
        <w:tc>
          <w:tcPr>
            <w:tcW w:type="dxa" w:w="2438"/>
          </w:tcPr>
          <w:p>
            <w:pPr>
              <w:spacing w:after="0"/>
              <w:jc w:val="left"/>
            </w:pPr>
            <w:r>
              <w:rPr>
                <w:sz w:val="16"/>
              </w:rPr>
              <w:t>location not recorded</w:t>
            </w:r>
          </w:p>
        </w:tc>
        <w:tc>
          <w:tcPr>
            <w:tcW w:type="dxa" w:w="3047"/>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(1,277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24"/>
        <w:gridCol w:w="1037"/>
        <w:gridCol w:w="1306"/>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2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6"/>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2.84</w:t>
            </w:r>
          </w:p>
        </w:tc>
        <w:tc>
          <w:tcPr>
            <w:tcW w:type="dxa" w:w="1335"/>
          </w:tcPr>
          <w:p>
            <w:pPr>
              <w:spacing w:after="0"/>
              <w:jc w:val="left"/>
            </w:pPr>
            <w:r>
              <w:rPr>
                <w:sz w:val="16"/>
              </w:rPr>
              <w:t>event-days per year</w:t>
            </w:r>
          </w:p>
        </w:tc>
        <w:tc>
          <w:tcPr>
            <w:tcW w:type="dxa" w:w="1724"/>
          </w:tcPr>
          <w:p>
            <w:pPr>
              <w:spacing w:after="0"/>
              <w:jc w:val="left"/>
            </w:pPr>
            <w:r>
              <w:rPr>
                <w:sz w:val="16"/>
              </w:rPr>
              <w:t>about 2.84 days per year</w:t>
            </w:r>
          </w:p>
        </w:tc>
        <w:tc>
          <w:tcPr>
            <w:tcW w:type="dxa" w:w="1037"/>
          </w:tcPr>
          <w:p>
            <w:pPr>
              <w:spacing w:after="0"/>
              <w:jc w:val="left"/>
            </w:pPr>
            <w:r>
              <w:rPr>
                <w:sz w:val="16"/>
              </w:rPr>
              <w:t>Possible</w:t>
            </w:r>
          </w:p>
        </w:tc>
        <w:tc>
          <w:tcPr>
            <w:tcW w:type="dxa" w:w="1306"/>
          </w:tcPr>
          <w:p>
            <w:pPr>
              <w:spacing w:after="0"/>
              <w:jc w:val="left"/>
            </w:pPr>
            <w:r>
              <w:rPr>
                <w:sz w:val="16"/>
              </w:rPr>
              <w:t>Storm Events event-days in 1 of 30 years, 1996 to 2025 (3.33%)</w:t>
            </w:r>
          </w:p>
        </w:tc>
        <w:tc>
          <w:tcPr>
            <w:tcW w:type="dxa" w:w="1571"/>
          </w:tcPr>
          <w:p>
            <w:pPr>
              <w:spacing w:after="0"/>
              <w:jc w:val="right"/>
            </w:pPr>
            <w:r>
              <w:rPr>
                <w:sz w:val="16"/>
              </w:rPr>
              <w:t>54</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55.5</w:t>
            </w:r>
          </w:p>
        </w:tc>
        <w:tc>
          <w:tcPr>
            <w:tcW w:type="dxa" w:w="1335"/>
          </w:tcPr>
          <w:p>
            <w:pPr>
              <w:spacing w:after="0"/>
              <w:jc w:val="left"/>
            </w:pPr>
            <w:r>
              <w:rPr>
                <w:sz w:val="16"/>
              </w:rPr>
              <w:t>event-days per year</w:t>
            </w:r>
          </w:p>
        </w:tc>
        <w:tc>
          <w:tcPr>
            <w:tcW w:type="dxa" w:w="1724"/>
          </w:tcPr>
          <w:p>
            <w:pPr>
              <w:spacing w:after="0"/>
              <w:jc w:val="left"/>
            </w:pPr>
            <w:r>
              <w:rPr>
                <w:sz w:val="16"/>
              </w:rPr>
              <w:t>about 55.5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8 of 30 years, 1996 to 2025 (26.7%)</w:t>
            </w:r>
          </w:p>
        </w:tc>
        <w:tc>
          <w:tcPr>
            <w:tcW w:type="dxa" w:w="1571"/>
          </w:tcPr>
          <w:p>
            <w:pPr>
              <w:spacing w:after="0"/>
              <w:jc w:val="right"/>
            </w:pPr>
            <w:r>
              <w:rPr>
                <w:sz w:val="16"/>
              </w:rPr>
              <w:t>1,610</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0.000607</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has at least minor-damage shaking in a year: 0.0607%</w:t>
            </w:r>
          </w:p>
        </w:tc>
        <w:tc>
          <w:tcPr>
            <w:tcW w:type="dxa" w:w="1037"/>
          </w:tcPr>
          <w:p>
            <w:pPr>
              <w:spacing w:after="0"/>
              <w:jc w:val="left"/>
            </w:pPr>
          </w:p>
        </w:tc>
        <w:tc>
          <w:tcPr>
            <w:tcW w:type="dxa" w:w="1306"/>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10.5</w:t>
            </w:r>
          </w:p>
        </w:tc>
        <w:tc>
          <w:tcPr>
            <w:tcW w:type="dxa" w:w="1335"/>
          </w:tcPr>
          <w:p>
            <w:pPr>
              <w:spacing w:after="0"/>
              <w:jc w:val="left"/>
            </w:pPr>
            <w:r>
              <w:rPr>
                <w:sz w:val="16"/>
              </w:rPr>
              <w:t>events per year</w:t>
            </w:r>
          </w:p>
        </w:tc>
        <w:tc>
          <w:tcPr>
            <w:tcW w:type="dxa" w:w="1724"/>
          </w:tcPr>
          <w:p>
            <w:pPr>
              <w:spacing w:after="0"/>
              <w:jc w:val="left"/>
            </w:pPr>
            <w:r>
              <w:rPr>
                <w:sz w:val="16"/>
              </w:rPr>
              <w:t>about 10.5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400.4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8.53</w:t>
            </w:r>
          </w:p>
        </w:tc>
        <w:tc>
          <w:tcPr>
            <w:tcW w:type="dxa" w:w="1335"/>
          </w:tcPr>
          <w:p>
            <w:pPr>
              <w:spacing w:after="0"/>
              <w:jc w:val="left"/>
            </w:pPr>
            <w:r>
              <w:rPr>
                <w:sz w:val="16"/>
              </w:rPr>
              <w:t>event-days per year</w:t>
            </w:r>
          </w:p>
        </w:tc>
        <w:tc>
          <w:tcPr>
            <w:tcW w:type="dxa" w:w="1724"/>
          </w:tcPr>
          <w:p>
            <w:pPr>
              <w:spacing w:after="0"/>
              <w:jc w:val="left"/>
            </w:pPr>
            <w:r>
              <w:rPr>
                <w:sz w:val="16"/>
              </w:rPr>
              <w:t>about 8.53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3 of 30 years, 1996 to 2025 (10%)</w:t>
            </w:r>
          </w:p>
        </w:tc>
        <w:tc>
          <w:tcPr>
            <w:tcW w:type="dxa" w:w="1571"/>
          </w:tcPr>
          <w:p>
            <w:pPr>
              <w:spacing w:after="0"/>
              <w:jc w:val="right"/>
            </w:pPr>
            <w:r>
              <w:rPr>
                <w:sz w:val="16"/>
              </w:rPr>
              <w:t>119</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w:t>
            </w:r>
          </w:p>
        </w:tc>
        <w:tc>
          <w:tcPr>
            <w:tcW w:type="dxa" w:w="1335"/>
          </w:tcPr>
          <w:p>
            <w:pPr>
              <w:spacing w:after="0"/>
              <w:jc w:val="left"/>
            </w:pPr>
            <w:r>
              <w:rPr>
                <w:sz w:val="16"/>
              </w:rPr>
              <w:t>events per year</w:t>
            </w:r>
          </w:p>
        </w:tc>
        <w:tc>
          <w:tcPr>
            <w:tcW w:type="dxa" w:w="1724"/>
          </w:tcPr>
          <w:p>
            <w:pPr>
              <w:spacing w:after="0"/>
              <w:jc w:val="left"/>
            </w:pPr>
            <w:r>
              <w:rPr>
                <w:sz w:val="16"/>
              </w:rPr>
              <w:t>none modeled</w:t>
            </w:r>
          </w:p>
        </w:tc>
        <w:tc>
          <w:tcPr>
            <w:tcW w:type="dxa" w:w="1037"/>
          </w:tcPr>
          <w:p>
            <w:pPr>
              <w:spacing w:after="0"/>
              <w:jc w:val="left"/>
            </w:pPr>
            <w:r>
              <w:rPr>
                <w:sz w:val="16"/>
              </w:rPr>
              <w:t>Unlikely</w:t>
            </w:r>
          </w:p>
        </w:tc>
        <w:tc>
          <w:tcPr>
            <w:tcW w:type="dxa" w:w="1306"/>
          </w:tcPr>
          <w:p>
            <w:pPr>
              <w:spacing w:after="0"/>
              <w:jc w:val="left"/>
            </w:pPr>
            <w:r>
              <w:rPr>
                <w:sz w:val="16"/>
              </w:rPr>
              <w:t>FEMA annualized frequency (modeled)</w:t>
            </w:r>
          </w:p>
        </w:tc>
        <w:tc>
          <w:tcPr>
            <w:tcW w:type="dxa" w:w="1571"/>
          </w:tcPr>
          <w:p>
            <w:pPr>
              <w:spacing w:after="0"/>
              <w:jc w:val="right"/>
            </w:pPr>
            <w:r>
              <w:rPr>
                <w:sz w:val="16"/>
              </w:rPr>
              <w:t>0</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0.804</w:t>
            </w:r>
          </w:p>
        </w:tc>
        <w:tc>
          <w:tcPr>
            <w:tcW w:type="dxa" w:w="1335"/>
          </w:tcPr>
          <w:p>
            <w:pPr>
              <w:spacing w:after="0"/>
              <w:jc w:val="left"/>
            </w:pPr>
            <w:r>
              <w:rPr>
                <w:sz w:val="16"/>
              </w:rPr>
              <w:t>event-days per year</w:t>
            </w:r>
          </w:p>
        </w:tc>
        <w:tc>
          <w:tcPr>
            <w:tcW w:type="dxa" w:w="1724"/>
          </w:tcPr>
          <w:p>
            <w:pPr>
              <w:spacing w:after="0"/>
              <w:jc w:val="left"/>
            </w:pPr>
            <w:r>
              <w:rPr>
                <w:sz w:val="16"/>
              </w:rPr>
              <w:t>about 0.804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4 of 30 years, 1996 to 2025 (13.3%)</w:t>
            </w:r>
          </w:p>
        </w:tc>
        <w:tc>
          <w:tcPr>
            <w:tcW w:type="dxa" w:w="1571"/>
          </w:tcPr>
          <w:p>
            <w:pPr>
              <w:spacing w:after="0"/>
              <w:jc w:val="right"/>
            </w:pPr>
            <w:r>
              <w:rPr>
                <w:sz w:val="16"/>
              </w:rPr>
              <w:t>55</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1.54</w:t>
            </w:r>
          </w:p>
        </w:tc>
        <w:tc>
          <w:tcPr>
            <w:tcW w:type="dxa" w:w="1335"/>
          </w:tcPr>
          <w:p>
            <w:pPr>
              <w:spacing w:after="0"/>
              <w:jc w:val="left"/>
            </w:pPr>
            <w:r>
              <w:rPr>
                <w:sz w:val="16"/>
              </w:rPr>
              <w:t>event-days per year</w:t>
            </w:r>
          </w:p>
        </w:tc>
        <w:tc>
          <w:tcPr>
            <w:tcW w:type="dxa" w:w="1724"/>
          </w:tcPr>
          <w:p>
            <w:pPr>
              <w:spacing w:after="0"/>
              <w:jc w:val="left"/>
            </w:pPr>
            <w:r>
              <w:rPr>
                <w:sz w:val="16"/>
              </w:rPr>
              <w:t>about 1.54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19 of 30 years, 1996 to 2025 (63.3%)</w:t>
            </w:r>
          </w:p>
        </w:tc>
        <w:tc>
          <w:tcPr>
            <w:tcW w:type="dxa" w:w="1571"/>
          </w:tcPr>
          <w:p>
            <w:pPr>
              <w:spacing w:after="0"/>
              <w:jc w:val="right"/>
            </w:pPr>
            <w:r>
              <w:rPr>
                <w:sz w:val="16"/>
              </w:rPr>
              <w:t>43</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0.101</w:t>
            </w:r>
          </w:p>
        </w:tc>
        <w:tc>
          <w:tcPr>
            <w:tcW w:type="dxa" w:w="1335"/>
          </w:tcPr>
          <w:p>
            <w:pPr>
              <w:spacing w:after="0"/>
              <w:jc w:val="left"/>
            </w:pPr>
            <w:r>
              <w:rPr>
                <w:sz w:val="16"/>
              </w:rPr>
              <w:t>events per year (modeled)</w:t>
            </w:r>
          </w:p>
        </w:tc>
        <w:tc>
          <w:tcPr>
            <w:tcW w:type="dxa" w:w="1724"/>
          </w:tcPr>
          <w:p>
            <w:pPr>
              <w:spacing w:after="0"/>
              <w:jc w:val="left"/>
            </w:pPr>
            <w:r>
              <w:rPr>
                <w:sz w:val="16"/>
              </w:rPr>
              <w:t>about 1 in 10 years</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46</w:t>
            </w:r>
          </w:p>
        </w:tc>
        <w:tc>
          <w:tcPr>
            <w:tcW w:type="dxa" w:w="1335"/>
          </w:tcPr>
          <w:p>
            <w:pPr>
              <w:spacing w:after="0"/>
              <w:jc w:val="left"/>
            </w:pPr>
            <w:r>
              <w:rPr>
                <w:sz w:val="16"/>
              </w:rPr>
              <w:t>days per year with a strike</w:t>
            </w:r>
          </w:p>
        </w:tc>
        <w:tc>
          <w:tcPr>
            <w:tcW w:type="dxa" w:w="1724"/>
          </w:tcPr>
          <w:p>
            <w:pPr>
              <w:spacing w:after="0"/>
              <w:jc w:val="left"/>
            </w:pPr>
            <w:r>
              <w:rPr>
                <w:sz w:val="16"/>
              </w:rPr>
              <w:t>about 46 days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5.87</w:t>
            </w:r>
          </w:p>
        </w:tc>
        <w:tc>
          <w:tcPr>
            <w:tcW w:type="dxa" w:w="1335"/>
          </w:tcPr>
          <w:p>
            <w:pPr>
              <w:spacing w:after="0"/>
              <w:jc w:val="left"/>
            </w:pPr>
            <w:r>
              <w:rPr>
                <w:sz w:val="16"/>
              </w:rPr>
              <w:t>events per year</w:t>
            </w:r>
          </w:p>
        </w:tc>
        <w:tc>
          <w:tcPr>
            <w:tcW w:type="dxa" w:w="1724"/>
          </w:tcPr>
          <w:p>
            <w:pPr>
              <w:spacing w:after="0"/>
              <w:jc w:val="left"/>
            </w:pPr>
            <w:r>
              <w:rPr>
                <w:sz w:val="16"/>
              </w:rPr>
              <w:t>about 5.87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224</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1.05</w:t>
            </w:r>
          </w:p>
        </w:tc>
        <w:tc>
          <w:tcPr>
            <w:tcW w:type="dxa" w:w="1335"/>
          </w:tcPr>
          <w:p>
            <w:pPr>
              <w:spacing w:after="0"/>
              <w:jc w:val="left"/>
            </w:pPr>
            <w:r>
              <w:rPr>
                <w:sz w:val="16"/>
              </w:rPr>
              <w:t>events per year</w:t>
            </w:r>
          </w:p>
        </w:tc>
        <w:tc>
          <w:tcPr>
            <w:tcW w:type="dxa" w:w="1724"/>
          </w:tcPr>
          <w:p>
            <w:pPr>
              <w:spacing w:after="0"/>
              <w:jc w:val="left"/>
            </w:pPr>
            <w:r>
              <w:rPr>
                <w:sz w:val="16"/>
              </w:rPr>
              <w:t>about 1.05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0.000701</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burns in a year: 0.0701%</w:t>
            </w:r>
          </w:p>
        </w:tc>
        <w:tc>
          <w:tcPr>
            <w:tcW w:type="dxa" w:w="1037"/>
          </w:tcPr>
          <w:p>
            <w:pPr>
              <w:spacing w:after="0"/>
              <w:jc w:val="left"/>
            </w:pPr>
          </w:p>
        </w:tc>
        <w:tc>
          <w:tcPr>
            <w:tcW w:type="dxa" w:w="1306"/>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13.1</w:t>
            </w:r>
          </w:p>
        </w:tc>
        <w:tc>
          <w:tcPr>
            <w:tcW w:type="dxa" w:w="1335"/>
          </w:tcPr>
          <w:p>
            <w:pPr>
              <w:spacing w:after="0"/>
              <w:jc w:val="left"/>
            </w:pPr>
            <w:r>
              <w:rPr>
                <w:sz w:val="16"/>
              </w:rPr>
              <w:t>event-days per year</w:t>
            </w:r>
          </w:p>
        </w:tc>
        <w:tc>
          <w:tcPr>
            <w:tcW w:type="dxa" w:w="1724"/>
          </w:tcPr>
          <w:p>
            <w:pPr>
              <w:spacing w:after="0"/>
              <w:jc w:val="left"/>
            </w:pPr>
            <w:r>
              <w:rPr>
                <w:sz w:val="16"/>
              </w:rPr>
              <w:t>about 13.1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24 of 30 years, 1996 to 2025 (80%)</w:t>
            </w:r>
          </w:p>
        </w:tc>
        <w:tc>
          <w:tcPr>
            <w:tcW w:type="dxa" w:w="1571"/>
          </w:tcPr>
          <w:p>
            <w:pPr>
              <w:spacing w:after="0"/>
              <w:jc w:val="right"/>
            </w:pPr>
            <w:r>
              <w:rPr>
                <w:sz w:val="16"/>
              </w:rPr>
              <w:t>249</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278</w:t>
            </w:r>
          </w:p>
        </w:tc>
        <w:tc>
          <w:tcPr>
            <w:tcW w:type="dxa" w:w="1381"/>
          </w:tcPr>
          <w:p>
            <w:pPr>
              <w:spacing w:after="0"/>
              <w:jc w:val="right"/>
            </w:pPr>
            <w:r>
              <w:rPr>
                <w:sz w:val="16"/>
              </w:rPr>
              <w:t>30</w:t>
            </w:r>
          </w:p>
        </w:tc>
        <w:tc>
          <w:tcPr>
            <w:tcW w:type="dxa" w:w="1381"/>
          </w:tcPr>
          <w:p>
            <w:pPr>
              <w:spacing w:after="0"/>
              <w:jc w:val="right"/>
            </w:pPr>
            <w:r>
              <w:rPr>
                <w:sz w:val="16"/>
              </w:rPr>
              <w:t>9.27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38</w:t>
            </w:r>
          </w:p>
        </w:tc>
        <w:tc>
          <w:tcPr>
            <w:tcW w:type="dxa" w:w="1381"/>
          </w:tcPr>
          <w:p>
            <w:pPr>
              <w:spacing w:after="0"/>
              <w:jc w:val="right"/>
            </w:pPr>
            <w:r>
              <w:rPr>
                <w:sz w:val="16"/>
              </w:rPr>
              <w:t>30</w:t>
            </w:r>
          </w:p>
        </w:tc>
        <w:tc>
          <w:tcPr>
            <w:tcW w:type="dxa" w:w="1381"/>
          </w:tcPr>
          <w:p>
            <w:pPr>
              <w:spacing w:after="0"/>
              <w:jc w:val="right"/>
            </w:pPr>
            <w:r>
              <w:rPr>
                <w:sz w:val="16"/>
              </w:rPr>
              <w:t>1.27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301</w:t>
            </w:r>
          </w:p>
        </w:tc>
        <w:tc>
          <w:tcPr>
            <w:tcW w:type="dxa" w:w="1381"/>
          </w:tcPr>
          <w:p>
            <w:pPr>
              <w:spacing w:after="0"/>
              <w:jc w:val="right"/>
            </w:pPr>
            <w:r>
              <w:rPr>
                <w:sz w:val="16"/>
              </w:rPr>
              <w:t>30</w:t>
            </w:r>
          </w:p>
        </w:tc>
        <w:tc>
          <w:tcPr>
            <w:tcW w:type="dxa" w:w="1381"/>
          </w:tcPr>
          <w:p>
            <w:pPr>
              <w:spacing w:after="0"/>
              <w:jc w:val="right"/>
            </w:pPr>
            <w:r>
              <w:rPr>
                <w:sz w:val="16"/>
              </w:rPr>
              <w:t>10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31</w:t>
            </w:r>
          </w:p>
        </w:tc>
        <w:tc>
          <w:tcPr>
            <w:tcW w:type="dxa" w:w="1381"/>
          </w:tcPr>
          <w:p>
            <w:pPr>
              <w:spacing w:after="0"/>
              <w:jc w:val="right"/>
            </w:pPr>
            <w:r>
              <w:rPr>
                <w:sz w:val="16"/>
              </w:rPr>
              <w:t>30</w:t>
            </w:r>
          </w:p>
        </w:tc>
        <w:tc>
          <w:tcPr>
            <w:tcW w:type="dxa" w:w="1381"/>
          </w:tcPr>
          <w:p>
            <w:pPr>
              <w:spacing w:after="0"/>
              <w:jc w:val="right"/>
            </w:pPr>
            <w:r>
              <w:rPr>
                <w:sz w:val="16"/>
              </w:rPr>
              <w:t>1.03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61</w:t>
            </w:r>
          </w:p>
        </w:tc>
        <w:tc>
          <w:tcPr>
            <w:tcW w:type="dxa" w:w="1381"/>
          </w:tcPr>
          <w:p>
            <w:pPr>
              <w:spacing w:after="0"/>
              <w:jc w:val="right"/>
            </w:pPr>
            <w:r>
              <w:rPr>
                <w:sz w:val="16"/>
              </w:rPr>
              <w:t>30</w:t>
            </w:r>
          </w:p>
        </w:tc>
        <w:tc>
          <w:tcPr>
            <w:tcW w:type="dxa" w:w="1381"/>
          </w:tcPr>
          <w:p>
            <w:pPr>
              <w:spacing w:after="0"/>
              <w:jc w:val="right"/>
            </w:pPr>
            <w:r>
              <w:rPr>
                <w:sz w:val="16"/>
              </w:rPr>
              <w:t>2.03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708"/>
        <w:gridCol w:w="1119"/>
        <w:gridCol w:w="1067"/>
        <w:gridCol w:w="1119"/>
        <w:gridCol w:w="1067"/>
        <w:gridCol w:w="8031"/>
      </w:tblGrid>
      <w:tr>
        <w:trPr>
          <w:cantSplit/>
          <w:tblHeader/>
        </w:trPr>
        <w:tc>
          <w:tcPr>
            <w:tcW w:type="dxa" w:w="1708"/>
            <w:vMerge w:val="restart"/>
            <w:shd w:val="clear" w:color="auto" w:fill="E8E8E8"/>
          </w:tcPr>
          <w:p>
            <w:pPr>
              <w:spacing w:after="0"/>
              <w:jc w:val="left"/>
            </w:pPr>
            <w:r>
              <w:rPr>
                <w:b/>
                <w:sz w:val="16"/>
              </w:rPr>
              <w:t>Hazard</w:t>
            </w:r>
          </w:p>
        </w:tc>
        <w:tc>
          <w:tcPr>
            <w:tcW w:type="dxa" w:w="111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03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67"/>
            <w:shd w:val="clear" w:color="auto" w:fill="E8E8E8"/>
          </w:tcPr>
          <w:p>
            <w:pPr>
              <w:spacing w:after="0"/>
              <w:jc w:val="right"/>
            </w:pPr>
            <w:r>
              <w:rPr>
                <w:b/>
                <w:sz w:val="16"/>
              </w:rPr>
              <w:t>Min</w:t>
            </w:r>
          </w:p>
        </w:tc>
        <w:tc>
          <w:tcPr>
            <w:tcW w:type="dxa" w:w="1119"/>
            <w:shd w:val="clear" w:color="auto" w:fill="E8E8E8"/>
          </w:tcPr>
          <w:p>
            <w:pPr>
              <w:spacing w:after="0"/>
              <w:jc w:val="right"/>
            </w:pPr>
            <w:r>
              <w:rPr>
                <w:b/>
                <w:sz w:val="16"/>
              </w:rPr>
              <w:t>Median</w:t>
            </w:r>
          </w:p>
        </w:tc>
        <w:tc>
          <w:tcPr>
            <w:tcW w:type="dxa" w:w="1067"/>
            <w:shd w:val="clear" w:color="auto" w:fill="E8E8E8"/>
          </w:tcPr>
          <w:p>
            <w:pPr>
              <w:spacing w:after="0"/>
              <w:jc w:val="right"/>
            </w:pPr>
            <w:r>
              <w:rPr>
                <w:b/>
                <w:sz w:val="16"/>
              </w:rPr>
              <w:t>Max</w:t>
            </w:r>
          </w:p>
        </w:tc>
        <w:tc>
          <w:tcPr>
            <w:tcW w:type="dxa" w:w="2352"/>
            <w:vMerge/>
          </w:tcPr>
          <w:p/>
        </w:tc>
      </w:tr>
      <w:tr>
        <w:trPr>
          <w:cantSplit/>
        </w:trPr>
        <w:tc>
          <w:tcPr>
            <w:tcW w:type="dxa" w:w="1708"/>
          </w:tcPr>
          <w:p>
            <w:pPr>
              <w:spacing w:after="0"/>
              <w:jc w:val="left"/>
            </w:pPr>
            <w:r>
              <w:rPr>
                <w:sz w:val="16"/>
              </w:rPr>
              <w:t>Cold Wave</w:t>
            </w:r>
          </w:p>
        </w:tc>
        <w:tc>
          <w:tcPr>
            <w:tcW w:type="dxa" w:w="1119"/>
          </w:tcPr>
          <w:p>
            <w:pPr>
              <w:spacing w:after="0"/>
              <w:jc w:val="right"/>
            </w:pPr>
            <w:r>
              <w:rPr>
                <w:sz w:val="16"/>
              </w:rPr>
              <w:t>8 of 8</w:t>
            </w:r>
          </w:p>
        </w:tc>
        <w:tc>
          <w:tcPr>
            <w:tcW w:type="dxa" w:w="1067"/>
          </w:tcPr>
          <w:p>
            <w:pPr>
              <w:spacing w:after="0"/>
              <w:jc w:val="right"/>
            </w:pPr>
            <w:r>
              <w:rPr>
                <w:sz w:val="16"/>
              </w:rPr>
              <w:t>68.5</w:t>
            </w:r>
          </w:p>
        </w:tc>
        <w:tc>
          <w:tcPr>
            <w:tcW w:type="dxa" w:w="1119"/>
          </w:tcPr>
          <w:p>
            <w:pPr>
              <w:spacing w:after="0"/>
              <w:jc w:val="right"/>
            </w:pPr>
            <w:r>
              <w:rPr>
                <w:sz w:val="16"/>
              </w:rPr>
              <w:t>84.2</w:t>
            </w:r>
          </w:p>
        </w:tc>
        <w:tc>
          <w:tcPr>
            <w:tcW w:type="dxa" w:w="1067"/>
          </w:tcPr>
          <w:p>
            <w:pPr>
              <w:spacing w:after="0"/>
              <w:jc w:val="right"/>
            </w:pPr>
            <w:r>
              <w:rPr>
                <w:sz w:val="16"/>
              </w:rPr>
              <w:t>92.2</w:t>
            </w:r>
          </w:p>
        </w:tc>
        <w:tc>
          <w:tcPr>
            <w:tcW w:type="dxa" w:w="8031"/>
          </w:tcPr>
          <w:p>
            <w:pPr>
              <w:spacing w:after="0"/>
              <w:jc w:val="left"/>
            </w:pPr>
            <w:r>
              <w:rPr>
                <w:sz w:val="16"/>
              </w:rPr>
              <w:t>Relatively High 6, Relatively Moderate 2</w:t>
            </w:r>
          </w:p>
        </w:tc>
      </w:tr>
      <w:tr>
        <w:trPr>
          <w:cantSplit/>
        </w:trPr>
        <w:tc>
          <w:tcPr>
            <w:tcW w:type="dxa" w:w="1708"/>
          </w:tcPr>
          <w:p>
            <w:pPr>
              <w:spacing w:after="0"/>
              <w:jc w:val="left"/>
            </w:pPr>
            <w:r>
              <w:rPr>
                <w:sz w:val="16"/>
              </w:rPr>
              <w:t>Drought</w:t>
            </w:r>
          </w:p>
        </w:tc>
        <w:tc>
          <w:tcPr>
            <w:tcW w:type="dxa" w:w="1119"/>
          </w:tcPr>
          <w:p>
            <w:pPr>
              <w:spacing w:after="0"/>
              <w:jc w:val="right"/>
            </w:pPr>
            <w:r>
              <w:rPr>
                <w:sz w:val="16"/>
              </w:rPr>
              <w:t>7 of 8</w:t>
            </w:r>
          </w:p>
        </w:tc>
        <w:tc>
          <w:tcPr>
            <w:tcW w:type="dxa" w:w="1067"/>
          </w:tcPr>
          <w:p>
            <w:pPr>
              <w:spacing w:after="0"/>
              <w:jc w:val="right"/>
            </w:pPr>
            <w:r>
              <w:rPr>
                <w:sz w:val="16"/>
              </w:rPr>
              <w:t>70.4</w:t>
            </w:r>
          </w:p>
        </w:tc>
        <w:tc>
          <w:tcPr>
            <w:tcW w:type="dxa" w:w="1119"/>
          </w:tcPr>
          <w:p>
            <w:pPr>
              <w:spacing w:after="0"/>
              <w:jc w:val="right"/>
            </w:pPr>
            <w:r>
              <w:rPr>
                <w:sz w:val="16"/>
              </w:rPr>
              <w:t>84.7</w:t>
            </w:r>
          </w:p>
        </w:tc>
        <w:tc>
          <w:tcPr>
            <w:tcW w:type="dxa" w:w="1067"/>
          </w:tcPr>
          <w:p>
            <w:pPr>
              <w:spacing w:after="0"/>
              <w:jc w:val="right"/>
            </w:pPr>
            <w:r>
              <w:rPr>
                <w:sz w:val="16"/>
              </w:rPr>
              <w:t>93.6</w:t>
            </w:r>
          </w:p>
        </w:tc>
        <w:tc>
          <w:tcPr>
            <w:tcW w:type="dxa" w:w="8031"/>
          </w:tcPr>
          <w:p>
            <w:pPr>
              <w:spacing w:after="0"/>
              <w:jc w:val="left"/>
            </w:pPr>
            <w:r>
              <w:rPr>
                <w:sz w:val="16"/>
              </w:rPr>
              <w:t>Relatively Moderate 2, Relatively Low 2, Very Low 3, No Rating 1</w:t>
            </w:r>
          </w:p>
        </w:tc>
      </w:tr>
      <w:tr>
        <w:trPr>
          <w:cantSplit/>
        </w:trPr>
        <w:tc>
          <w:tcPr>
            <w:tcW w:type="dxa" w:w="1708"/>
          </w:tcPr>
          <w:p>
            <w:pPr>
              <w:spacing w:after="0"/>
              <w:jc w:val="left"/>
            </w:pPr>
            <w:r>
              <w:rPr>
                <w:sz w:val="16"/>
              </w:rPr>
              <w:t>Earthquake</w:t>
            </w:r>
          </w:p>
        </w:tc>
        <w:tc>
          <w:tcPr>
            <w:tcW w:type="dxa" w:w="1119"/>
          </w:tcPr>
          <w:p>
            <w:pPr>
              <w:spacing w:after="0"/>
              <w:jc w:val="right"/>
            </w:pPr>
            <w:r>
              <w:rPr>
                <w:sz w:val="16"/>
              </w:rPr>
              <w:t>8 of 8</w:t>
            </w:r>
          </w:p>
        </w:tc>
        <w:tc>
          <w:tcPr>
            <w:tcW w:type="dxa" w:w="1067"/>
          </w:tcPr>
          <w:p>
            <w:pPr>
              <w:spacing w:after="0"/>
              <w:jc w:val="right"/>
            </w:pPr>
            <w:r>
              <w:rPr>
                <w:sz w:val="16"/>
              </w:rPr>
              <w:t>17.6</w:t>
            </w:r>
          </w:p>
        </w:tc>
        <w:tc>
          <w:tcPr>
            <w:tcW w:type="dxa" w:w="1119"/>
          </w:tcPr>
          <w:p>
            <w:pPr>
              <w:spacing w:after="0"/>
              <w:jc w:val="right"/>
            </w:pPr>
            <w:r>
              <w:rPr>
                <w:sz w:val="16"/>
              </w:rPr>
              <w:t>32.8</w:t>
            </w:r>
          </w:p>
        </w:tc>
        <w:tc>
          <w:tcPr>
            <w:tcW w:type="dxa" w:w="1067"/>
          </w:tcPr>
          <w:p>
            <w:pPr>
              <w:spacing w:after="0"/>
              <w:jc w:val="right"/>
            </w:pPr>
            <w:r>
              <w:rPr>
                <w:sz w:val="16"/>
              </w:rPr>
              <w:t>49.1</w:t>
            </w:r>
          </w:p>
        </w:tc>
        <w:tc>
          <w:tcPr>
            <w:tcW w:type="dxa" w:w="8031"/>
          </w:tcPr>
          <w:p>
            <w:pPr>
              <w:spacing w:after="0"/>
              <w:jc w:val="left"/>
            </w:pPr>
            <w:r>
              <w:rPr>
                <w:sz w:val="16"/>
              </w:rPr>
              <w:t>Relatively Low 2, Very Low 6</w:t>
            </w:r>
          </w:p>
        </w:tc>
      </w:tr>
      <w:tr>
        <w:trPr>
          <w:cantSplit/>
        </w:trPr>
        <w:tc>
          <w:tcPr>
            <w:tcW w:type="dxa" w:w="1708"/>
          </w:tcPr>
          <w:p>
            <w:pPr>
              <w:spacing w:after="0"/>
              <w:jc w:val="left"/>
            </w:pPr>
            <w:r>
              <w:rPr>
                <w:sz w:val="16"/>
              </w:rPr>
              <w:t>Hail</w:t>
            </w:r>
          </w:p>
        </w:tc>
        <w:tc>
          <w:tcPr>
            <w:tcW w:type="dxa" w:w="1119"/>
          </w:tcPr>
          <w:p>
            <w:pPr>
              <w:spacing w:after="0"/>
              <w:jc w:val="right"/>
            </w:pPr>
            <w:r>
              <w:rPr>
                <w:sz w:val="16"/>
              </w:rPr>
              <w:t>8 of 8</w:t>
            </w:r>
          </w:p>
        </w:tc>
        <w:tc>
          <w:tcPr>
            <w:tcW w:type="dxa" w:w="1067"/>
          </w:tcPr>
          <w:p>
            <w:pPr>
              <w:spacing w:after="0"/>
              <w:jc w:val="right"/>
            </w:pPr>
            <w:r>
              <w:rPr>
                <w:sz w:val="16"/>
              </w:rPr>
              <w:t>86.6</w:t>
            </w:r>
          </w:p>
        </w:tc>
        <w:tc>
          <w:tcPr>
            <w:tcW w:type="dxa" w:w="1119"/>
          </w:tcPr>
          <w:p>
            <w:pPr>
              <w:spacing w:after="0"/>
              <w:jc w:val="right"/>
            </w:pPr>
            <w:r>
              <w:rPr>
                <w:sz w:val="16"/>
              </w:rPr>
              <w:t>97.3</w:t>
            </w:r>
          </w:p>
        </w:tc>
        <w:tc>
          <w:tcPr>
            <w:tcW w:type="dxa" w:w="1067"/>
          </w:tcPr>
          <w:p>
            <w:pPr>
              <w:spacing w:after="0"/>
              <w:jc w:val="right"/>
            </w:pPr>
            <w:r>
              <w:rPr>
                <w:sz w:val="16"/>
              </w:rPr>
              <w:t>99.9</w:t>
            </w:r>
          </w:p>
        </w:tc>
        <w:tc>
          <w:tcPr>
            <w:tcW w:type="dxa" w:w="8031"/>
          </w:tcPr>
          <w:p>
            <w:pPr>
              <w:spacing w:after="0"/>
              <w:jc w:val="left"/>
            </w:pPr>
            <w:r>
              <w:rPr>
                <w:sz w:val="16"/>
              </w:rPr>
              <w:t>Very High 3, Relatively High 4, Relatively Moderate 1</w:t>
            </w:r>
          </w:p>
        </w:tc>
      </w:tr>
      <w:tr>
        <w:trPr>
          <w:cantSplit/>
        </w:trPr>
        <w:tc>
          <w:tcPr>
            <w:tcW w:type="dxa" w:w="1708"/>
          </w:tcPr>
          <w:p>
            <w:pPr>
              <w:spacing w:after="0"/>
              <w:jc w:val="left"/>
            </w:pPr>
            <w:r>
              <w:rPr>
                <w:sz w:val="16"/>
              </w:rPr>
              <w:t>Heat Wave</w:t>
            </w:r>
          </w:p>
        </w:tc>
        <w:tc>
          <w:tcPr>
            <w:tcW w:type="dxa" w:w="1119"/>
          </w:tcPr>
          <w:p>
            <w:pPr>
              <w:spacing w:after="0"/>
              <w:jc w:val="right"/>
            </w:pPr>
            <w:r>
              <w:rPr>
                <w:sz w:val="16"/>
              </w:rPr>
              <w:t>8 of 8</w:t>
            </w:r>
          </w:p>
        </w:tc>
        <w:tc>
          <w:tcPr>
            <w:tcW w:type="dxa" w:w="1067"/>
          </w:tcPr>
          <w:p>
            <w:pPr>
              <w:spacing w:after="0"/>
              <w:jc w:val="right"/>
            </w:pPr>
            <w:r>
              <w:rPr>
                <w:sz w:val="16"/>
              </w:rPr>
              <w:t>55.6</w:t>
            </w:r>
          </w:p>
        </w:tc>
        <w:tc>
          <w:tcPr>
            <w:tcW w:type="dxa" w:w="1119"/>
          </w:tcPr>
          <w:p>
            <w:pPr>
              <w:spacing w:after="0"/>
              <w:jc w:val="right"/>
            </w:pPr>
            <w:r>
              <w:rPr>
                <w:sz w:val="16"/>
              </w:rPr>
              <w:t>78.6</w:t>
            </w:r>
          </w:p>
        </w:tc>
        <w:tc>
          <w:tcPr>
            <w:tcW w:type="dxa" w:w="1067"/>
          </w:tcPr>
          <w:p>
            <w:pPr>
              <w:spacing w:after="0"/>
              <w:jc w:val="right"/>
            </w:pPr>
            <w:r>
              <w:rPr>
                <w:sz w:val="16"/>
              </w:rPr>
              <w:t>89.2</w:t>
            </w:r>
          </w:p>
        </w:tc>
        <w:tc>
          <w:tcPr>
            <w:tcW w:type="dxa" w:w="8031"/>
          </w:tcPr>
          <w:p>
            <w:pPr>
              <w:spacing w:after="0"/>
              <w:jc w:val="left"/>
            </w:pPr>
            <w:r>
              <w:rPr>
                <w:sz w:val="16"/>
              </w:rPr>
              <w:t>Relatively High 2, Relatively Moderate 5, Relatively Low 1</w:t>
            </w:r>
          </w:p>
        </w:tc>
      </w:tr>
      <w:tr>
        <w:trPr>
          <w:cantSplit/>
        </w:trPr>
        <w:tc>
          <w:tcPr>
            <w:tcW w:type="dxa" w:w="1708"/>
          </w:tcPr>
          <w:p>
            <w:pPr>
              <w:spacing w:after="0"/>
              <w:jc w:val="left"/>
            </w:pPr>
            <w:r>
              <w:rPr>
                <w:sz w:val="16"/>
              </w:rPr>
              <w:t>Hurricane</w:t>
            </w:r>
          </w:p>
        </w:tc>
        <w:tc>
          <w:tcPr>
            <w:tcW w:type="dxa" w:w="1119"/>
          </w:tcPr>
          <w:p>
            <w:pPr>
              <w:spacing w:after="0"/>
              <w:jc w:val="right"/>
            </w:pPr>
            <w:r>
              <w:rPr>
                <w:sz w:val="16"/>
              </w:rPr>
              <w:t>0 of 8</w:t>
            </w:r>
          </w:p>
        </w:tc>
        <w:tc>
          <w:tcPr>
            <w:tcW w:type="dxa" w:w="1067"/>
          </w:tcPr>
          <w:p>
            <w:pPr>
              <w:spacing w:after="0"/>
              <w:jc w:val="right"/>
            </w:pPr>
          </w:p>
        </w:tc>
        <w:tc>
          <w:tcPr>
            <w:tcW w:type="dxa" w:w="1119"/>
          </w:tcPr>
          <w:p>
            <w:pPr>
              <w:spacing w:after="0"/>
              <w:jc w:val="right"/>
            </w:pPr>
          </w:p>
        </w:tc>
        <w:tc>
          <w:tcPr>
            <w:tcW w:type="dxa" w:w="1067"/>
          </w:tcPr>
          <w:p>
            <w:pPr>
              <w:spacing w:after="0"/>
              <w:jc w:val="right"/>
            </w:pPr>
          </w:p>
        </w:tc>
        <w:tc>
          <w:tcPr>
            <w:tcW w:type="dxa" w:w="8031"/>
          </w:tcPr>
          <w:p>
            <w:pPr>
              <w:spacing w:after="0"/>
              <w:jc w:val="left"/>
            </w:pPr>
            <w:r>
              <w:rPr>
                <w:sz w:val="16"/>
              </w:rPr>
              <w:t>No Rating 8</w:t>
            </w:r>
          </w:p>
        </w:tc>
      </w:tr>
      <w:tr>
        <w:trPr>
          <w:cantSplit/>
        </w:trPr>
        <w:tc>
          <w:tcPr>
            <w:tcW w:type="dxa" w:w="1708"/>
          </w:tcPr>
          <w:p>
            <w:pPr>
              <w:spacing w:after="0"/>
              <w:jc w:val="left"/>
            </w:pPr>
            <w:r>
              <w:rPr>
                <w:sz w:val="16"/>
              </w:rPr>
              <w:t>Ice Storm</w:t>
            </w:r>
          </w:p>
        </w:tc>
        <w:tc>
          <w:tcPr>
            <w:tcW w:type="dxa" w:w="1119"/>
          </w:tcPr>
          <w:p>
            <w:pPr>
              <w:spacing w:after="0"/>
              <w:jc w:val="right"/>
            </w:pPr>
            <w:r>
              <w:rPr>
                <w:sz w:val="16"/>
              </w:rPr>
              <w:t>8 of 8</w:t>
            </w:r>
          </w:p>
        </w:tc>
        <w:tc>
          <w:tcPr>
            <w:tcW w:type="dxa" w:w="1067"/>
          </w:tcPr>
          <w:p>
            <w:pPr>
              <w:spacing w:after="0"/>
              <w:jc w:val="right"/>
            </w:pPr>
            <w:r>
              <w:rPr>
                <w:sz w:val="16"/>
              </w:rPr>
              <w:t>91.4</w:t>
            </w:r>
          </w:p>
        </w:tc>
        <w:tc>
          <w:tcPr>
            <w:tcW w:type="dxa" w:w="1119"/>
          </w:tcPr>
          <w:p>
            <w:pPr>
              <w:spacing w:after="0"/>
              <w:jc w:val="right"/>
            </w:pPr>
            <w:r>
              <w:rPr>
                <w:sz w:val="16"/>
              </w:rPr>
              <w:t>96.6</w:t>
            </w:r>
          </w:p>
        </w:tc>
        <w:tc>
          <w:tcPr>
            <w:tcW w:type="dxa" w:w="1067"/>
          </w:tcPr>
          <w:p>
            <w:pPr>
              <w:spacing w:after="0"/>
              <w:jc w:val="right"/>
            </w:pPr>
            <w:r>
              <w:rPr>
                <w:sz w:val="16"/>
              </w:rPr>
              <w:t>99.0</w:t>
            </w:r>
          </w:p>
        </w:tc>
        <w:tc>
          <w:tcPr>
            <w:tcW w:type="dxa" w:w="8031"/>
          </w:tcPr>
          <w:p>
            <w:pPr>
              <w:spacing w:after="0"/>
              <w:jc w:val="left"/>
            </w:pPr>
            <w:r>
              <w:rPr>
                <w:sz w:val="16"/>
              </w:rPr>
              <w:t>Very High 3, Relatively High 5</w:t>
            </w:r>
          </w:p>
        </w:tc>
      </w:tr>
      <w:tr>
        <w:trPr>
          <w:cantSplit/>
        </w:trPr>
        <w:tc>
          <w:tcPr>
            <w:tcW w:type="dxa" w:w="1708"/>
          </w:tcPr>
          <w:p>
            <w:pPr>
              <w:spacing w:after="0"/>
              <w:jc w:val="left"/>
            </w:pPr>
            <w:r>
              <w:rPr>
                <w:sz w:val="16"/>
              </w:rPr>
              <w:t>Inland Flooding</w:t>
            </w:r>
          </w:p>
        </w:tc>
        <w:tc>
          <w:tcPr>
            <w:tcW w:type="dxa" w:w="1119"/>
          </w:tcPr>
          <w:p>
            <w:pPr>
              <w:spacing w:after="0"/>
              <w:jc w:val="right"/>
            </w:pPr>
            <w:r>
              <w:rPr>
                <w:sz w:val="16"/>
              </w:rPr>
              <w:t>8 of 8</w:t>
            </w:r>
          </w:p>
        </w:tc>
        <w:tc>
          <w:tcPr>
            <w:tcW w:type="dxa" w:w="1067"/>
          </w:tcPr>
          <w:p>
            <w:pPr>
              <w:spacing w:after="0"/>
              <w:jc w:val="right"/>
            </w:pPr>
            <w:r>
              <w:rPr>
                <w:sz w:val="16"/>
              </w:rPr>
              <w:t>4.5</w:t>
            </w:r>
          </w:p>
        </w:tc>
        <w:tc>
          <w:tcPr>
            <w:tcW w:type="dxa" w:w="1119"/>
          </w:tcPr>
          <w:p>
            <w:pPr>
              <w:spacing w:after="0"/>
              <w:jc w:val="right"/>
            </w:pPr>
            <w:r>
              <w:rPr>
                <w:sz w:val="16"/>
              </w:rPr>
              <w:t>54.4</w:t>
            </w:r>
          </w:p>
        </w:tc>
        <w:tc>
          <w:tcPr>
            <w:tcW w:type="dxa" w:w="1067"/>
          </w:tcPr>
          <w:p>
            <w:pPr>
              <w:spacing w:after="0"/>
              <w:jc w:val="right"/>
            </w:pPr>
            <w:r>
              <w:rPr>
                <w:sz w:val="16"/>
              </w:rPr>
              <w:t>79.3</w:t>
            </w:r>
          </w:p>
        </w:tc>
        <w:tc>
          <w:tcPr>
            <w:tcW w:type="dxa" w:w="8031"/>
          </w:tcPr>
          <w:p>
            <w:pPr>
              <w:spacing w:after="0"/>
              <w:jc w:val="left"/>
            </w:pPr>
            <w:r>
              <w:rPr>
                <w:sz w:val="16"/>
              </w:rPr>
              <w:t>Relatively High 1, Relatively Moderate 3, Relatively Low 3, Very Low 1</w:t>
            </w:r>
          </w:p>
        </w:tc>
      </w:tr>
      <w:tr>
        <w:trPr>
          <w:cantSplit/>
        </w:trPr>
        <w:tc>
          <w:tcPr>
            <w:tcW w:type="dxa" w:w="1708"/>
          </w:tcPr>
          <w:p>
            <w:pPr>
              <w:spacing w:after="0"/>
              <w:jc w:val="left"/>
            </w:pPr>
            <w:r>
              <w:rPr>
                <w:sz w:val="16"/>
              </w:rPr>
              <w:t>Landslide</w:t>
            </w:r>
          </w:p>
        </w:tc>
        <w:tc>
          <w:tcPr>
            <w:tcW w:type="dxa" w:w="1119"/>
          </w:tcPr>
          <w:p>
            <w:pPr>
              <w:spacing w:after="0"/>
              <w:jc w:val="right"/>
            </w:pPr>
            <w:r>
              <w:rPr>
                <w:sz w:val="16"/>
              </w:rPr>
              <w:t>8 of 8</w:t>
            </w:r>
          </w:p>
        </w:tc>
        <w:tc>
          <w:tcPr>
            <w:tcW w:type="dxa" w:w="1067"/>
          </w:tcPr>
          <w:p>
            <w:pPr>
              <w:spacing w:after="0"/>
              <w:jc w:val="right"/>
            </w:pPr>
            <w:r>
              <w:rPr>
                <w:sz w:val="16"/>
              </w:rPr>
              <w:t>9.1</w:t>
            </w:r>
          </w:p>
        </w:tc>
        <w:tc>
          <w:tcPr>
            <w:tcW w:type="dxa" w:w="1119"/>
          </w:tcPr>
          <w:p>
            <w:pPr>
              <w:spacing w:after="0"/>
              <w:jc w:val="right"/>
            </w:pPr>
            <w:r>
              <w:rPr>
                <w:sz w:val="16"/>
              </w:rPr>
              <w:t>22.0</w:t>
            </w:r>
          </w:p>
        </w:tc>
        <w:tc>
          <w:tcPr>
            <w:tcW w:type="dxa" w:w="1067"/>
          </w:tcPr>
          <w:p>
            <w:pPr>
              <w:spacing w:after="0"/>
              <w:jc w:val="right"/>
            </w:pPr>
            <w:r>
              <w:rPr>
                <w:sz w:val="16"/>
              </w:rPr>
              <w:t>57.0</w:t>
            </w:r>
          </w:p>
        </w:tc>
        <w:tc>
          <w:tcPr>
            <w:tcW w:type="dxa" w:w="8031"/>
          </w:tcPr>
          <w:p>
            <w:pPr>
              <w:spacing w:after="0"/>
              <w:jc w:val="left"/>
            </w:pPr>
            <w:r>
              <w:rPr>
                <w:sz w:val="16"/>
              </w:rPr>
              <w:t>Very Low 8</w:t>
            </w:r>
          </w:p>
        </w:tc>
      </w:tr>
      <w:tr>
        <w:trPr>
          <w:cantSplit/>
        </w:trPr>
        <w:tc>
          <w:tcPr>
            <w:tcW w:type="dxa" w:w="1708"/>
          </w:tcPr>
          <w:p>
            <w:pPr>
              <w:spacing w:after="0"/>
              <w:jc w:val="left"/>
            </w:pPr>
            <w:r>
              <w:rPr>
                <w:sz w:val="16"/>
              </w:rPr>
              <w:t>Lightning</w:t>
            </w:r>
          </w:p>
        </w:tc>
        <w:tc>
          <w:tcPr>
            <w:tcW w:type="dxa" w:w="1119"/>
          </w:tcPr>
          <w:p>
            <w:pPr>
              <w:spacing w:after="0"/>
              <w:jc w:val="right"/>
            </w:pPr>
            <w:r>
              <w:rPr>
                <w:sz w:val="16"/>
              </w:rPr>
              <w:t>8 of 8</w:t>
            </w:r>
          </w:p>
        </w:tc>
        <w:tc>
          <w:tcPr>
            <w:tcW w:type="dxa" w:w="1067"/>
          </w:tcPr>
          <w:p>
            <w:pPr>
              <w:spacing w:after="0"/>
              <w:jc w:val="right"/>
            </w:pPr>
            <w:r>
              <w:rPr>
                <w:sz w:val="16"/>
              </w:rPr>
              <w:t>50.9</w:t>
            </w:r>
          </w:p>
        </w:tc>
        <w:tc>
          <w:tcPr>
            <w:tcW w:type="dxa" w:w="1119"/>
          </w:tcPr>
          <w:p>
            <w:pPr>
              <w:spacing w:after="0"/>
              <w:jc w:val="right"/>
            </w:pPr>
            <w:r>
              <w:rPr>
                <w:sz w:val="16"/>
              </w:rPr>
              <w:t>74.7</w:t>
            </w:r>
          </w:p>
        </w:tc>
        <w:tc>
          <w:tcPr>
            <w:tcW w:type="dxa" w:w="1067"/>
          </w:tcPr>
          <w:p>
            <w:pPr>
              <w:spacing w:after="0"/>
              <w:jc w:val="right"/>
            </w:pPr>
            <w:r>
              <w:rPr>
                <w:sz w:val="16"/>
              </w:rPr>
              <w:t>89.0</w:t>
            </w:r>
          </w:p>
        </w:tc>
        <w:tc>
          <w:tcPr>
            <w:tcW w:type="dxa" w:w="8031"/>
          </w:tcPr>
          <w:p>
            <w:pPr>
              <w:spacing w:after="0"/>
              <w:jc w:val="left"/>
            </w:pPr>
            <w:r>
              <w:rPr>
                <w:sz w:val="16"/>
              </w:rPr>
              <w:t>Relatively High 3, Relatively Moderate 5</w:t>
            </w:r>
          </w:p>
        </w:tc>
      </w:tr>
      <w:tr>
        <w:trPr>
          <w:cantSplit/>
        </w:trPr>
        <w:tc>
          <w:tcPr>
            <w:tcW w:type="dxa" w:w="1708"/>
          </w:tcPr>
          <w:p>
            <w:pPr>
              <w:spacing w:after="0"/>
              <w:jc w:val="left"/>
            </w:pPr>
            <w:r>
              <w:rPr>
                <w:sz w:val="16"/>
              </w:rPr>
              <w:t>Strong Wind</w:t>
            </w:r>
          </w:p>
        </w:tc>
        <w:tc>
          <w:tcPr>
            <w:tcW w:type="dxa" w:w="1119"/>
          </w:tcPr>
          <w:p>
            <w:pPr>
              <w:spacing w:after="0"/>
              <w:jc w:val="right"/>
            </w:pPr>
            <w:r>
              <w:rPr>
                <w:sz w:val="16"/>
              </w:rPr>
              <w:t>8 of 8</w:t>
            </w:r>
          </w:p>
        </w:tc>
        <w:tc>
          <w:tcPr>
            <w:tcW w:type="dxa" w:w="1067"/>
          </w:tcPr>
          <w:p>
            <w:pPr>
              <w:spacing w:after="0"/>
              <w:jc w:val="right"/>
            </w:pPr>
            <w:r>
              <w:rPr>
                <w:sz w:val="16"/>
              </w:rPr>
              <w:t>86.8</w:t>
            </w:r>
          </w:p>
        </w:tc>
        <w:tc>
          <w:tcPr>
            <w:tcW w:type="dxa" w:w="1119"/>
          </w:tcPr>
          <w:p>
            <w:pPr>
              <w:spacing w:after="0"/>
              <w:jc w:val="right"/>
            </w:pPr>
            <w:r>
              <w:rPr>
                <w:sz w:val="16"/>
              </w:rPr>
              <w:t>98.0</w:t>
            </w:r>
          </w:p>
        </w:tc>
        <w:tc>
          <w:tcPr>
            <w:tcW w:type="dxa" w:w="1067"/>
          </w:tcPr>
          <w:p>
            <w:pPr>
              <w:spacing w:after="0"/>
              <w:jc w:val="right"/>
            </w:pPr>
            <w:r>
              <w:rPr>
                <w:sz w:val="16"/>
              </w:rPr>
              <w:t>99.5</w:t>
            </w:r>
          </w:p>
        </w:tc>
        <w:tc>
          <w:tcPr>
            <w:tcW w:type="dxa" w:w="8031"/>
          </w:tcPr>
          <w:p>
            <w:pPr>
              <w:spacing w:after="0"/>
              <w:jc w:val="left"/>
            </w:pPr>
            <w:r>
              <w:rPr>
                <w:sz w:val="16"/>
              </w:rPr>
              <w:t>Very High 5, Relatively High 3</w:t>
            </w:r>
          </w:p>
        </w:tc>
      </w:tr>
      <w:tr>
        <w:trPr>
          <w:cantSplit/>
        </w:trPr>
        <w:tc>
          <w:tcPr>
            <w:tcW w:type="dxa" w:w="1708"/>
          </w:tcPr>
          <w:p>
            <w:pPr>
              <w:spacing w:after="0"/>
              <w:jc w:val="left"/>
            </w:pPr>
            <w:r>
              <w:rPr>
                <w:sz w:val="16"/>
              </w:rPr>
              <w:t>Tornado</w:t>
            </w:r>
          </w:p>
        </w:tc>
        <w:tc>
          <w:tcPr>
            <w:tcW w:type="dxa" w:w="1119"/>
          </w:tcPr>
          <w:p>
            <w:pPr>
              <w:spacing w:after="0"/>
              <w:jc w:val="right"/>
            </w:pPr>
            <w:r>
              <w:rPr>
                <w:sz w:val="16"/>
              </w:rPr>
              <w:t>8 of 8</w:t>
            </w:r>
          </w:p>
        </w:tc>
        <w:tc>
          <w:tcPr>
            <w:tcW w:type="dxa" w:w="1067"/>
          </w:tcPr>
          <w:p>
            <w:pPr>
              <w:spacing w:after="0"/>
              <w:jc w:val="right"/>
            </w:pPr>
            <w:r>
              <w:rPr>
                <w:sz w:val="16"/>
              </w:rPr>
              <w:t>82.8</w:t>
            </w:r>
          </w:p>
        </w:tc>
        <w:tc>
          <w:tcPr>
            <w:tcW w:type="dxa" w:w="1119"/>
          </w:tcPr>
          <w:p>
            <w:pPr>
              <w:spacing w:after="0"/>
              <w:jc w:val="right"/>
            </w:pPr>
            <w:r>
              <w:rPr>
                <w:sz w:val="16"/>
              </w:rPr>
              <w:t>97.6</w:t>
            </w:r>
          </w:p>
        </w:tc>
        <w:tc>
          <w:tcPr>
            <w:tcW w:type="dxa" w:w="1067"/>
          </w:tcPr>
          <w:p>
            <w:pPr>
              <w:spacing w:after="0"/>
              <w:jc w:val="right"/>
            </w:pPr>
            <w:r>
              <w:rPr>
                <w:sz w:val="16"/>
              </w:rPr>
              <w:t>99.7</w:t>
            </w:r>
          </w:p>
        </w:tc>
        <w:tc>
          <w:tcPr>
            <w:tcW w:type="dxa" w:w="8031"/>
          </w:tcPr>
          <w:p>
            <w:pPr>
              <w:spacing w:after="0"/>
              <w:jc w:val="left"/>
            </w:pPr>
            <w:r>
              <w:rPr>
                <w:sz w:val="16"/>
              </w:rPr>
              <w:t>Very High 7, Relatively High 1</w:t>
            </w:r>
          </w:p>
        </w:tc>
      </w:tr>
      <w:tr>
        <w:trPr>
          <w:cantSplit/>
        </w:trPr>
        <w:tc>
          <w:tcPr>
            <w:tcW w:type="dxa" w:w="1708"/>
          </w:tcPr>
          <w:p>
            <w:pPr>
              <w:spacing w:after="0"/>
              <w:jc w:val="left"/>
            </w:pPr>
            <w:r>
              <w:rPr>
                <w:sz w:val="16"/>
              </w:rPr>
              <w:t>Wildfire</w:t>
            </w:r>
          </w:p>
        </w:tc>
        <w:tc>
          <w:tcPr>
            <w:tcW w:type="dxa" w:w="1119"/>
          </w:tcPr>
          <w:p>
            <w:pPr>
              <w:spacing w:after="0"/>
              <w:jc w:val="right"/>
            </w:pPr>
            <w:r>
              <w:rPr>
                <w:sz w:val="16"/>
              </w:rPr>
              <w:t>7 of 8</w:t>
            </w:r>
          </w:p>
        </w:tc>
        <w:tc>
          <w:tcPr>
            <w:tcW w:type="dxa" w:w="1067"/>
          </w:tcPr>
          <w:p>
            <w:pPr>
              <w:spacing w:after="0"/>
              <w:jc w:val="right"/>
            </w:pPr>
            <w:r>
              <w:rPr>
                <w:sz w:val="16"/>
              </w:rPr>
              <w:t>24.9</w:t>
            </w:r>
          </w:p>
        </w:tc>
        <w:tc>
          <w:tcPr>
            <w:tcW w:type="dxa" w:w="1119"/>
          </w:tcPr>
          <w:p>
            <w:pPr>
              <w:spacing w:after="0"/>
              <w:jc w:val="right"/>
            </w:pPr>
            <w:r>
              <w:rPr>
                <w:sz w:val="16"/>
              </w:rPr>
              <w:t>82.4</w:t>
            </w:r>
          </w:p>
        </w:tc>
        <w:tc>
          <w:tcPr>
            <w:tcW w:type="dxa" w:w="1067"/>
          </w:tcPr>
          <w:p>
            <w:pPr>
              <w:spacing w:after="0"/>
              <w:jc w:val="right"/>
            </w:pPr>
            <w:r>
              <w:rPr>
                <w:sz w:val="16"/>
              </w:rPr>
              <w:t>95.1</w:t>
            </w:r>
          </w:p>
        </w:tc>
        <w:tc>
          <w:tcPr>
            <w:tcW w:type="dxa" w:w="8031"/>
          </w:tcPr>
          <w:p>
            <w:pPr>
              <w:spacing w:after="0"/>
              <w:jc w:val="left"/>
            </w:pPr>
            <w:r>
              <w:rPr>
                <w:sz w:val="16"/>
              </w:rPr>
              <w:t>Relatively Moderate 3, Relatively Low 1, Very Low 3, No Rating 1</w:t>
            </w:r>
          </w:p>
        </w:tc>
      </w:tr>
      <w:tr>
        <w:trPr>
          <w:cantSplit/>
        </w:trPr>
        <w:tc>
          <w:tcPr>
            <w:tcW w:type="dxa" w:w="1708"/>
          </w:tcPr>
          <w:p>
            <w:pPr>
              <w:spacing w:after="0"/>
              <w:jc w:val="left"/>
            </w:pPr>
            <w:r>
              <w:rPr>
                <w:sz w:val="16"/>
              </w:rPr>
              <w:t>Winter Weather</w:t>
            </w:r>
          </w:p>
        </w:tc>
        <w:tc>
          <w:tcPr>
            <w:tcW w:type="dxa" w:w="1119"/>
          </w:tcPr>
          <w:p>
            <w:pPr>
              <w:spacing w:after="0"/>
              <w:jc w:val="right"/>
            </w:pPr>
            <w:r>
              <w:rPr>
                <w:sz w:val="16"/>
              </w:rPr>
              <w:t>8 of 8</w:t>
            </w:r>
          </w:p>
        </w:tc>
        <w:tc>
          <w:tcPr>
            <w:tcW w:type="dxa" w:w="1067"/>
          </w:tcPr>
          <w:p>
            <w:pPr>
              <w:spacing w:after="0"/>
              <w:jc w:val="right"/>
            </w:pPr>
            <w:r>
              <w:rPr>
                <w:sz w:val="16"/>
              </w:rPr>
              <w:t>88.2</w:t>
            </w:r>
          </w:p>
        </w:tc>
        <w:tc>
          <w:tcPr>
            <w:tcW w:type="dxa" w:w="1119"/>
          </w:tcPr>
          <w:p>
            <w:pPr>
              <w:spacing w:after="0"/>
              <w:jc w:val="right"/>
            </w:pPr>
            <w:r>
              <w:rPr>
                <w:sz w:val="16"/>
              </w:rPr>
              <w:t>96.7</w:t>
            </w:r>
          </w:p>
        </w:tc>
        <w:tc>
          <w:tcPr>
            <w:tcW w:type="dxa" w:w="1067"/>
          </w:tcPr>
          <w:p>
            <w:pPr>
              <w:spacing w:after="0"/>
              <w:jc w:val="right"/>
            </w:pPr>
            <w:r>
              <w:rPr>
                <w:sz w:val="16"/>
              </w:rPr>
              <w:t>99.1</w:t>
            </w:r>
          </w:p>
        </w:tc>
        <w:tc>
          <w:tcPr>
            <w:tcW w:type="dxa" w:w="8031"/>
          </w:tcPr>
          <w:p>
            <w:pPr>
              <w:spacing w:after="0"/>
              <w:jc w:val="left"/>
            </w:pPr>
            <w:r>
              <w:rPr>
                <w:sz w:val="16"/>
              </w:rPr>
              <w:t>Very High 6, Relatively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55%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54"/>
        <w:gridCol w:w="849"/>
        <w:gridCol w:w="2858"/>
        <w:gridCol w:w="2635"/>
        <w:gridCol w:w="2724"/>
        <w:gridCol w:w="3193"/>
      </w:tblGrid>
      <w:tr>
        <w:trPr>
          <w:cantSplit/>
          <w:tblHeader/>
        </w:trPr>
        <w:tc>
          <w:tcPr>
            <w:tcW w:type="dxa" w:w="1854"/>
            <w:shd w:val="clear" w:color="auto" w:fill="E8E8E8"/>
          </w:tcPr>
          <w:p>
            <w:pPr>
              <w:spacing w:after="0"/>
              <w:jc w:val="left"/>
            </w:pPr>
            <w:r>
              <w:rPr>
                <w:b/>
                <w:sz w:val="16"/>
              </w:rPr>
              <w:t>Jurisdiction</w:t>
            </w:r>
          </w:p>
        </w:tc>
        <w:tc>
          <w:tcPr>
            <w:tcW w:type="dxa" w:w="849"/>
            <w:shd w:val="clear" w:color="auto" w:fill="E8E8E8"/>
          </w:tcPr>
          <w:p>
            <w:pPr>
              <w:spacing w:after="0"/>
              <w:jc w:val="left"/>
            </w:pPr>
            <w:r>
              <w:rPr>
                <w:b/>
                <w:sz w:val="16"/>
              </w:rPr>
              <w:t>Type</w:t>
            </w:r>
          </w:p>
        </w:tc>
        <w:tc>
          <w:tcPr>
            <w:tcW w:type="dxa" w:w="2858"/>
            <w:shd w:val="clear" w:color="auto" w:fill="E8E8E8"/>
          </w:tcPr>
          <w:p>
            <w:pPr>
              <w:spacing w:after="0"/>
              <w:jc w:val="left"/>
            </w:pPr>
            <w:r>
              <w:rPr>
                <w:b/>
                <w:sz w:val="16"/>
              </w:rPr>
              <w:t>Plan status</w:t>
            </w:r>
          </w:p>
        </w:tc>
        <w:tc>
          <w:tcPr>
            <w:tcW w:type="dxa" w:w="26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2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9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54"/>
          </w:tcPr>
          <w:p>
            <w:pPr>
              <w:spacing w:after="0"/>
              <w:jc w:val="left"/>
            </w:pPr>
            <w:r>
              <w:rPr>
                <w:sz w:val="16"/>
              </w:rPr>
              <w:t>Barton County</w:t>
            </w:r>
          </w:p>
        </w:tc>
        <w:tc>
          <w:tcPr>
            <w:tcW w:type="dxa" w:w="849"/>
          </w:tcPr>
          <w:p>
            <w:pPr>
              <w:spacing w:after="0"/>
              <w:jc w:val="left"/>
            </w:pPr>
            <w:r>
              <w:rPr>
                <w:sz w:val="16"/>
              </w:rPr>
              <w:t>County</w:t>
            </w:r>
          </w:p>
        </w:tc>
        <w:tc>
          <w:tcPr>
            <w:tcW w:type="dxa" w:w="2858"/>
          </w:tcPr>
          <w:p>
            <w:pPr>
              <w:spacing w:after="0"/>
              <w:jc w:val="left"/>
            </w:pPr>
            <w:r>
              <w:rPr>
                <w:sz w:val="16"/>
              </w:rPr>
              <w:t>Approved, expires 2030-05-25</w:t>
            </w:r>
          </w:p>
        </w:tc>
        <w:tc>
          <w:tcPr>
            <w:tcW w:type="dxa" w:w="2635"/>
          </w:tcPr>
          <w:p>
            <w:pPr>
              <w:spacing w:after="0"/>
              <w:jc w:val="right"/>
            </w:pPr>
            <w:r>
              <w:rPr>
                <w:sz w:val="16"/>
              </w:rPr>
              <w:t>FMA RL 0, SRL 0; any 0</w:t>
            </w:r>
          </w:p>
        </w:tc>
        <w:tc>
          <w:tcPr>
            <w:tcW w:type="dxa" w:w="2724"/>
          </w:tcPr>
          <w:p>
            <w:pPr>
              <w:spacing w:after="0"/>
              <w:jc w:val="right"/>
            </w:pPr>
            <w:r>
              <w:rPr>
                <w:sz w:val="16"/>
              </w:rPr>
              <w:t>$1,241,881.76</w:t>
            </w:r>
          </w:p>
        </w:tc>
        <w:tc>
          <w:tcPr>
            <w:tcW w:type="dxa" w:w="3193"/>
          </w:tcPr>
          <w:p>
            <w:pPr>
              <w:spacing w:after="0"/>
              <w:jc w:val="right"/>
            </w:pPr>
            <w:r>
              <w:rPr>
                <w:sz w:val="16"/>
              </w:rPr>
              <w:t>0 total; 0 since its plan</w:t>
            </w:r>
          </w:p>
        </w:tc>
      </w:tr>
      <w:tr>
        <w:trPr>
          <w:cantSplit/>
        </w:trPr>
        <w:tc>
          <w:tcPr>
            <w:tcW w:type="dxa" w:w="1854"/>
          </w:tcPr>
          <w:p>
            <w:pPr>
              <w:spacing w:after="0"/>
              <w:jc w:val="left"/>
            </w:pPr>
            <w:r>
              <w:rPr>
                <w:sz w:val="16"/>
              </w:rPr>
              <w:t>Albert city</w:t>
            </w:r>
          </w:p>
        </w:tc>
        <w:tc>
          <w:tcPr>
            <w:tcW w:type="dxa" w:w="849"/>
          </w:tcPr>
          <w:p>
            <w:pPr>
              <w:spacing w:after="0"/>
              <w:jc w:val="left"/>
            </w:pPr>
            <w:r>
              <w:rPr>
                <w:sz w:val="16"/>
              </w:rPr>
              <w:t>City</w:t>
            </w:r>
          </w:p>
        </w:tc>
        <w:tc>
          <w:tcPr>
            <w:tcW w:type="dxa" w:w="2858"/>
          </w:tcPr>
          <w:p>
            <w:pPr>
              <w:spacing w:after="0"/>
              <w:jc w:val="left"/>
            </w:pPr>
            <w:r>
              <w:rPr>
                <w:sz w:val="16"/>
              </w:rPr>
              <w:t>Approved, expires 2030-05-25</w:t>
            </w:r>
          </w:p>
        </w:tc>
        <w:tc>
          <w:tcPr>
            <w:tcW w:type="dxa" w:w="2635"/>
          </w:tcPr>
          <w:p>
            <w:pPr>
              <w:spacing w:after="0"/>
              <w:jc w:val="right"/>
            </w:pPr>
            <w:r>
              <w:rPr>
                <w:sz w:val="16"/>
              </w:rPr>
              <w:t>FMA RL 0, SRL 0; any 0</w:t>
            </w:r>
          </w:p>
        </w:tc>
        <w:tc>
          <w:tcPr>
            <w:tcW w:type="dxa" w:w="2724"/>
          </w:tcPr>
          <w:p>
            <w:pPr>
              <w:spacing w:after="0"/>
              <w:jc w:val="right"/>
            </w:pPr>
            <w:r>
              <w:rPr>
                <w:sz w:val="16"/>
              </w:rPr>
              <w:t>$30,909.27</w:t>
            </w:r>
          </w:p>
        </w:tc>
        <w:tc>
          <w:tcPr>
            <w:tcW w:type="dxa" w:w="3193"/>
          </w:tcPr>
          <w:p>
            <w:pPr>
              <w:spacing w:after="0"/>
              <w:jc w:val="right"/>
            </w:pPr>
            <w:r>
              <w:rPr>
                <w:sz w:val="16"/>
              </w:rPr>
              <w:t>59 total; 1 since its plan</w:t>
            </w:r>
          </w:p>
        </w:tc>
      </w:tr>
      <w:tr>
        <w:trPr>
          <w:cantSplit/>
        </w:trPr>
        <w:tc>
          <w:tcPr>
            <w:tcW w:type="dxa" w:w="1854"/>
          </w:tcPr>
          <w:p>
            <w:pPr>
              <w:spacing w:after="0"/>
              <w:jc w:val="left"/>
            </w:pPr>
            <w:r>
              <w:rPr>
                <w:sz w:val="16"/>
              </w:rPr>
              <w:t>Claflin city</w:t>
            </w:r>
          </w:p>
        </w:tc>
        <w:tc>
          <w:tcPr>
            <w:tcW w:type="dxa" w:w="849"/>
          </w:tcPr>
          <w:p>
            <w:pPr>
              <w:spacing w:after="0"/>
              <w:jc w:val="left"/>
            </w:pPr>
            <w:r>
              <w:rPr>
                <w:sz w:val="16"/>
              </w:rPr>
              <w:t>City</w:t>
            </w:r>
          </w:p>
        </w:tc>
        <w:tc>
          <w:tcPr>
            <w:tcW w:type="dxa" w:w="2858"/>
          </w:tcPr>
          <w:p>
            <w:pPr>
              <w:spacing w:after="0"/>
              <w:jc w:val="left"/>
            </w:pPr>
            <w:r>
              <w:rPr>
                <w:sz w:val="16"/>
              </w:rPr>
              <w:t>Plan 110538 approved 2025-05-26, pending adoption here; not yet eligible</w:t>
            </w:r>
          </w:p>
        </w:tc>
        <w:tc>
          <w:tcPr>
            <w:tcW w:type="dxa" w:w="2635"/>
          </w:tcPr>
          <w:p>
            <w:pPr>
              <w:spacing w:after="0"/>
              <w:jc w:val="right"/>
            </w:pPr>
            <w:r>
              <w:rPr>
                <w:sz w:val="16"/>
              </w:rPr>
              <w:t>FMA RL 0, SRL 0; any 0</w:t>
            </w:r>
          </w:p>
        </w:tc>
        <w:tc>
          <w:tcPr>
            <w:tcW w:type="dxa" w:w="2724"/>
          </w:tcPr>
          <w:p>
            <w:pPr>
              <w:spacing w:after="0"/>
              <w:jc w:val="right"/>
            </w:pPr>
            <w:r>
              <w:rPr>
                <w:sz w:val="16"/>
              </w:rPr>
              <w:t>$36,966.25</w:t>
            </w:r>
          </w:p>
        </w:tc>
        <w:tc>
          <w:tcPr>
            <w:tcW w:type="dxa" w:w="3193"/>
          </w:tcPr>
          <w:p>
            <w:pPr>
              <w:spacing w:after="0"/>
              <w:jc w:val="right"/>
            </w:pPr>
            <w:r>
              <w:rPr>
                <w:sz w:val="16"/>
              </w:rPr>
              <w:t>61 total; no approved plan</w:t>
            </w:r>
          </w:p>
        </w:tc>
      </w:tr>
      <w:tr>
        <w:trPr>
          <w:cantSplit/>
        </w:trPr>
        <w:tc>
          <w:tcPr>
            <w:tcW w:type="dxa" w:w="1854"/>
          </w:tcPr>
          <w:p>
            <w:pPr>
              <w:spacing w:after="0"/>
              <w:jc w:val="left"/>
            </w:pPr>
            <w:r>
              <w:rPr>
                <w:sz w:val="16"/>
              </w:rPr>
              <w:t>Ellinwood city</w:t>
            </w:r>
          </w:p>
        </w:tc>
        <w:tc>
          <w:tcPr>
            <w:tcW w:type="dxa" w:w="849"/>
          </w:tcPr>
          <w:p>
            <w:pPr>
              <w:spacing w:after="0"/>
              <w:jc w:val="left"/>
            </w:pPr>
            <w:r>
              <w:rPr>
                <w:sz w:val="16"/>
              </w:rPr>
              <w:t>City</w:t>
            </w:r>
          </w:p>
        </w:tc>
        <w:tc>
          <w:tcPr>
            <w:tcW w:type="dxa" w:w="2858"/>
          </w:tcPr>
          <w:p>
            <w:pPr>
              <w:spacing w:after="0"/>
              <w:jc w:val="left"/>
            </w:pPr>
            <w:r>
              <w:rPr>
                <w:sz w:val="16"/>
              </w:rPr>
              <w:t>Approved, expires 2030-05-25</w:t>
            </w:r>
          </w:p>
        </w:tc>
        <w:tc>
          <w:tcPr>
            <w:tcW w:type="dxa" w:w="2635"/>
          </w:tcPr>
          <w:p>
            <w:pPr>
              <w:spacing w:after="0"/>
              <w:jc w:val="right"/>
            </w:pPr>
            <w:r>
              <w:rPr>
                <w:sz w:val="16"/>
              </w:rPr>
              <w:t>FMA RL 0, SRL 0; any 1</w:t>
            </w:r>
          </w:p>
        </w:tc>
        <w:tc>
          <w:tcPr>
            <w:tcW w:type="dxa" w:w="2724"/>
          </w:tcPr>
          <w:p>
            <w:pPr>
              <w:spacing w:after="0"/>
              <w:jc w:val="right"/>
            </w:pPr>
            <w:r>
              <w:rPr>
                <w:sz w:val="16"/>
              </w:rPr>
              <w:t>$149,148.57</w:t>
            </w:r>
          </w:p>
        </w:tc>
        <w:tc>
          <w:tcPr>
            <w:tcW w:type="dxa" w:w="3193"/>
          </w:tcPr>
          <w:p>
            <w:pPr>
              <w:spacing w:after="0"/>
              <w:jc w:val="right"/>
            </w:pPr>
            <w:r>
              <w:rPr>
                <w:sz w:val="16"/>
              </w:rPr>
              <w:t>101 total; 6 since its plan</w:t>
            </w:r>
          </w:p>
        </w:tc>
      </w:tr>
      <w:tr>
        <w:trPr>
          <w:cantSplit/>
        </w:trPr>
        <w:tc>
          <w:tcPr>
            <w:tcW w:type="dxa" w:w="1854"/>
          </w:tcPr>
          <w:p>
            <w:pPr>
              <w:spacing w:after="0"/>
              <w:jc w:val="left"/>
            </w:pPr>
            <w:r>
              <w:rPr>
                <w:sz w:val="16"/>
              </w:rPr>
              <w:t>Great Bend city</w:t>
            </w:r>
          </w:p>
        </w:tc>
        <w:tc>
          <w:tcPr>
            <w:tcW w:type="dxa" w:w="849"/>
          </w:tcPr>
          <w:p>
            <w:pPr>
              <w:spacing w:after="0"/>
              <w:jc w:val="left"/>
            </w:pPr>
            <w:r>
              <w:rPr>
                <w:sz w:val="16"/>
              </w:rPr>
              <w:t>City</w:t>
            </w:r>
          </w:p>
        </w:tc>
        <w:tc>
          <w:tcPr>
            <w:tcW w:type="dxa" w:w="2858"/>
          </w:tcPr>
          <w:p>
            <w:pPr>
              <w:spacing w:after="0"/>
              <w:jc w:val="left"/>
            </w:pPr>
            <w:r>
              <w:rPr>
                <w:sz w:val="16"/>
              </w:rPr>
              <w:t>Approved, expires 2030-05-25</w:t>
            </w:r>
          </w:p>
        </w:tc>
        <w:tc>
          <w:tcPr>
            <w:tcW w:type="dxa" w:w="2635"/>
          </w:tcPr>
          <w:p>
            <w:pPr>
              <w:spacing w:after="0"/>
              <w:jc w:val="right"/>
            </w:pPr>
            <w:r>
              <w:rPr>
                <w:sz w:val="16"/>
              </w:rPr>
              <w:t>FMA RL 0, SRL 0; any 1</w:t>
            </w:r>
          </w:p>
        </w:tc>
        <w:tc>
          <w:tcPr>
            <w:tcW w:type="dxa" w:w="2724"/>
          </w:tcPr>
          <w:p>
            <w:pPr>
              <w:spacing w:after="0"/>
              <w:jc w:val="right"/>
            </w:pPr>
            <w:r>
              <w:rPr>
                <w:sz w:val="16"/>
              </w:rPr>
              <w:t>$3,132,367.47</w:t>
            </w:r>
          </w:p>
        </w:tc>
        <w:tc>
          <w:tcPr>
            <w:tcW w:type="dxa" w:w="3193"/>
          </w:tcPr>
          <w:p>
            <w:pPr>
              <w:spacing w:after="0"/>
              <w:jc w:val="right"/>
            </w:pPr>
            <w:r>
              <w:rPr>
                <w:sz w:val="16"/>
              </w:rPr>
              <w:t>250 total; 4 since its plan</w:t>
            </w:r>
          </w:p>
        </w:tc>
      </w:tr>
      <w:tr>
        <w:trPr>
          <w:cantSplit/>
        </w:trPr>
        <w:tc>
          <w:tcPr>
            <w:tcW w:type="dxa" w:w="1854"/>
          </w:tcPr>
          <w:p>
            <w:pPr>
              <w:spacing w:after="0"/>
              <w:jc w:val="left"/>
            </w:pPr>
            <w:r>
              <w:rPr>
                <w:sz w:val="16"/>
              </w:rPr>
              <w:t>Hoisington city</w:t>
            </w:r>
          </w:p>
        </w:tc>
        <w:tc>
          <w:tcPr>
            <w:tcW w:type="dxa" w:w="849"/>
          </w:tcPr>
          <w:p>
            <w:pPr>
              <w:spacing w:after="0"/>
              <w:jc w:val="left"/>
            </w:pPr>
            <w:r>
              <w:rPr>
                <w:sz w:val="16"/>
              </w:rPr>
              <w:t>City</w:t>
            </w:r>
          </w:p>
        </w:tc>
        <w:tc>
          <w:tcPr>
            <w:tcW w:type="dxa" w:w="2858"/>
          </w:tcPr>
          <w:p>
            <w:pPr>
              <w:spacing w:after="0"/>
              <w:jc w:val="left"/>
            </w:pPr>
            <w:r>
              <w:rPr>
                <w:sz w:val="16"/>
              </w:rPr>
              <w:t>Plan 110538 approved 2025-05-26, pending adoption here; not yet eligible</w:t>
            </w:r>
          </w:p>
        </w:tc>
        <w:tc>
          <w:tcPr>
            <w:tcW w:type="dxa" w:w="2635"/>
          </w:tcPr>
          <w:p>
            <w:pPr>
              <w:spacing w:after="0"/>
              <w:jc w:val="right"/>
            </w:pPr>
            <w:r>
              <w:rPr>
                <w:sz w:val="16"/>
              </w:rPr>
              <w:t>FMA RL 0, SRL 0; any 0</w:t>
            </w:r>
          </w:p>
        </w:tc>
        <w:tc>
          <w:tcPr>
            <w:tcW w:type="dxa" w:w="2724"/>
          </w:tcPr>
          <w:p>
            <w:pPr>
              <w:spacing w:after="0"/>
              <w:jc w:val="right"/>
            </w:pPr>
            <w:r>
              <w:rPr>
                <w:sz w:val="16"/>
              </w:rPr>
              <w:t>$1,777,200.94</w:t>
            </w:r>
          </w:p>
        </w:tc>
        <w:tc>
          <w:tcPr>
            <w:tcW w:type="dxa" w:w="3193"/>
          </w:tcPr>
          <w:p>
            <w:pPr>
              <w:spacing w:after="0"/>
              <w:jc w:val="right"/>
            </w:pPr>
            <w:r>
              <w:rPr>
                <w:sz w:val="16"/>
              </w:rPr>
              <w:t>121 total; no approved plan</w:t>
            </w:r>
          </w:p>
        </w:tc>
      </w:tr>
      <w:tr>
        <w:trPr>
          <w:cantSplit/>
        </w:trPr>
        <w:tc>
          <w:tcPr>
            <w:tcW w:type="dxa" w:w="1854"/>
          </w:tcPr>
          <w:p>
            <w:pPr>
              <w:spacing w:after="0"/>
              <w:jc w:val="left"/>
            </w:pPr>
            <w:r>
              <w:rPr>
                <w:sz w:val="16"/>
              </w:rPr>
              <w:t>Pawnee Rock city</w:t>
            </w:r>
          </w:p>
        </w:tc>
        <w:tc>
          <w:tcPr>
            <w:tcW w:type="dxa" w:w="849"/>
          </w:tcPr>
          <w:p>
            <w:pPr>
              <w:spacing w:after="0"/>
              <w:jc w:val="left"/>
            </w:pPr>
            <w:r>
              <w:rPr>
                <w:sz w:val="16"/>
              </w:rPr>
              <w:t>City</w:t>
            </w:r>
          </w:p>
        </w:tc>
        <w:tc>
          <w:tcPr>
            <w:tcW w:type="dxa" w:w="2858"/>
          </w:tcPr>
          <w:p>
            <w:pPr>
              <w:spacing w:after="0"/>
              <w:jc w:val="left"/>
            </w:pPr>
            <w:r>
              <w:rPr>
                <w:sz w:val="16"/>
              </w:rPr>
              <w:t>Plan 110538 approved 2025-05-26, pending adoption here; not yet eligible</w:t>
            </w:r>
          </w:p>
        </w:tc>
        <w:tc>
          <w:tcPr>
            <w:tcW w:type="dxa" w:w="2635"/>
          </w:tcPr>
          <w:p>
            <w:pPr>
              <w:spacing w:after="0"/>
              <w:jc w:val="right"/>
            </w:pPr>
            <w:r>
              <w:rPr>
                <w:sz w:val="16"/>
              </w:rPr>
              <w:t>FMA RL 0, SRL 0; any 1</w:t>
            </w:r>
          </w:p>
        </w:tc>
        <w:tc>
          <w:tcPr>
            <w:tcW w:type="dxa" w:w="2724"/>
          </w:tcPr>
          <w:p>
            <w:pPr>
              <w:spacing w:after="0"/>
              <w:jc w:val="right"/>
            </w:pPr>
            <w:r>
              <w:rPr>
                <w:sz w:val="16"/>
              </w:rPr>
              <w:t>$15,834.44</w:t>
            </w:r>
          </w:p>
        </w:tc>
        <w:tc>
          <w:tcPr>
            <w:tcW w:type="dxa" w:w="3193"/>
          </w:tcPr>
          <w:p>
            <w:pPr>
              <w:spacing w:after="0"/>
              <w:jc w:val="right"/>
            </w:pPr>
            <w:r>
              <w:rPr>
                <w:sz w:val="16"/>
              </w:rPr>
              <w:t>58 total; no approved plan</w:t>
            </w:r>
          </w:p>
        </w:tc>
      </w:tr>
      <w:tr>
        <w:trPr>
          <w:cantSplit/>
        </w:trPr>
        <w:tc>
          <w:tcPr>
            <w:tcW w:type="dxa" w:w="1854"/>
          </w:tcPr>
          <w:p>
            <w:pPr>
              <w:spacing w:after="0"/>
              <w:jc w:val="left"/>
            </w:pPr>
            <w:r>
              <w:rPr>
                <w:sz w:val="16"/>
              </w:rPr>
              <w:t>Susank city</w:t>
            </w:r>
          </w:p>
        </w:tc>
        <w:tc>
          <w:tcPr>
            <w:tcW w:type="dxa" w:w="849"/>
          </w:tcPr>
          <w:p>
            <w:pPr>
              <w:spacing w:after="0"/>
              <w:jc w:val="left"/>
            </w:pPr>
            <w:r>
              <w:rPr>
                <w:sz w:val="16"/>
              </w:rPr>
              <w:t>City</w:t>
            </w:r>
          </w:p>
        </w:tc>
        <w:tc>
          <w:tcPr>
            <w:tcW w:type="dxa" w:w="2858"/>
          </w:tcPr>
          <w:p>
            <w:pPr>
              <w:spacing w:after="0"/>
              <w:jc w:val="left"/>
            </w:pPr>
            <w:r>
              <w:rPr>
                <w:sz w:val="16"/>
              </w:rPr>
              <w:t>Plan 110538 approved 2025-05-26, pending adoption here; not yet eligible</w:t>
            </w:r>
          </w:p>
        </w:tc>
        <w:tc>
          <w:tcPr>
            <w:tcW w:type="dxa" w:w="2635"/>
          </w:tcPr>
          <w:p>
            <w:pPr>
              <w:spacing w:after="0"/>
              <w:jc w:val="right"/>
            </w:pPr>
            <w:r>
              <w:rPr>
                <w:sz w:val="16"/>
              </w:rPr>
              <w:t>FMA RL 0, SRL 0; any 0</w:t>
            </w:r>
          </w:p>
        </w:tc>
        <w:tc>
          <w:tcPr>
            <w:tcW w:type="dxa" w:w="2724"/>
          </w:tcPr>
          <w:p>
            <w:pPr>
              <w:spacing w:after="0"/>
              <w:jc w:val="right"/>
            </w:pPr>
            <w:r>
              <w:rPr>
                <w:sz w:val="16"/>
              </w:rPr>
              <w:t>no Public Assistance recorded</w:t>
            </w:r>
          </w:p>
        </w:tc>
        <w:tc>
          <w:tcPr>
            <w:tcW w:type="dxa" w:w="3193"/>
          </w:tcPr>
          <w:p>
            <w:pPr>
              <w:spacing w:after="0"/>
              <w:jc w:val="right"/>
            </w:pPr>
            <w:r>
              <w:rPr>
                <w:sz w:val="16"/>
              </w:rPr>
              <w:t>36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037"/>
        <w:gridCol w:w="1126"/>
        <w:gridCol w:w="1086"/>
        <w:gridCol w:w="1305"/>
        <w:gridCol w:w="1154"/>
        <w:gridCol w:w="1065"/>
        <w:gridCol w:w="1236"/>
        <w:gridCol w:w="132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2025-05-26</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$8,167,053,769</w:t>
            </w:r>
          </w:p>
        </w:tc>
        <w:tc>
          <w:tcPr>
            <w:tcW w:type="dxa" w:w="1215"/>
          </w:tcPr>
          <w:p>
            <w:pPr>
              <w:spacing w:after="0"/>
              <w:jc w:val="right"/>
            </w:pPr>
            <w:r>
              <w:rPr>
                <w:sz w:val="16"/>
              </w:rPr>
              <w:t>$470,802,989</w:t>
            </w:r>
          </w:p>
        </w:tc>
        <w:tc>
          <w:tcPr>
            <w:tcW w:type="dxa" w:w="1040"/>
          </w:tcPr>
          <w:p>
            <w:pPr>
              <w:spacing w:after="0"/>
              <w:jc w:val="right"/>
            </w:pPr>
            <w:r>
              <w:rPr>
                <w:sz w:val="16"/>
              </w:rPr>
              <w:t>25,485</w:t>
            </w:r>
          </w:p>
        </w:tc>
        <w:tc>
          <w:tcPr>
            <w:tcW w:type="dxa" w:w="1037"/>
          </w:tcPr>
          <w:p>
            <w:pPr>
              <w:spacing w:after="0"/>
              <w:jc w:val="right"/>
            </w:pPr>
            <w:r>
              <w:rPr>
                <w:sz w:val="16"/>
              </w:rPr>
              <w:t>$56</w:t>
            </w:r>
          </w:p>
        </w:tc>
        <w:tc>
          <w:tcPr>
            <w:tcW w:type="dxa" w:w="1126"/>
          </w:tcPr>
          <w:p>
            <w:pPr>
              <w:spacing w:after="0"/>
              <w:jc w:val="right"/>
            </w:pPr>
            <w:r>
              <w:rPr>
                <w:sz w:val="16"/>
              </w:rPr>
              <w:t>$27,024</w:t>
            </w:r>
          </w:p>
        </w:tc>
        <w:tc>
          <w:tcPr>
            <w:tcW w:type="dxa" w:w="1086"/>
          </w:tcPr>
          <w:p>
            <w:pPr>
              <w:spacing w:after="0"/>
              <w:jc w:val="right"/>
            </w:pPr>
            <w:r>
              <w:rPr>
                <w:sz w:val="16"/>
              </w:rPr>
              <w:t>$1,571,074</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$59,593,355</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$108,433</w:t>
            </w:r>
          </w:p>
        </w:tc>
        <w:tc>
          <w:tcPr>
            <w:tcW w:type="dxa" w:w="1086"/>
          </w:tcPr>
          <w:p>
            <w:pPr>
              <w:spacing w:after="0"/>
              <w:jc w:val="right"/>
            </w:pPr>
            <w:r>
              <w:rPr>
                <w:sz w:val="16"/>
              </w:rPr>
              <w:t>n/a</w:t>
            </w:r>
          </w:p>
        </w:tc>
        <w:tc>
          <w:tcPr>
            <w:tcW w:type="dxa" w:w="1305"/>
          </w:tcPr>
          <w:p>
            <w:pPr>
              <w:spacing w:after="0"/>
              <w:jc w:val="right"/>
            </w:pPr>
            <w:r>
              <w:rPr>
                <w:sz w:val="16"/>
              </w:rPr>
              <w:t>0.182% (agriculture)</w:t>
            </w:r>
          </w:p>
        </w:tc>
        <w:tc>
          <w:tcPr>
            <w:tcW w:type="dxa" w:w="1154"/>
          </w:tcPr>
          <w:p>
            <w:pPr>
              <w:spacing w:after="0"/>
              <w:jc w:val="right"/>
            </w:pPr>
          </w:p>
        </w:tc>
        <w:tc>
          <w:tcPr>
            <w:tcW w:type="dxa" w:w="1065"/>
          </w:tcPr>
          <w:p>
            <w:pPr>
              <w:spacing w:after="0"/>
              <w:jc w:val="right"/>
            </w:pPr>
            <w:r>
              <w:rPr>
                <w:sz w:val="16"/>
              </w:rPr>
              <w:t>$0</w:t>
            </w:r>
          </w:p>
        </w:tc>
        <w:tc>
          <w:tcPr>
            <w:tcW w:type="dxa" w:w="1236"/>
          </w:tcPr>
          <w:p>
            <w:pPr>
              <w:spacing w:after="0"/>
              <w:jc w:val="right"/>
            </w:pPr>
          </w:p>
        </w:tc>
        <w:tc>
          <w:tcPr>
            <w:tcW w:type="dxa" w:w="13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$15,528,882,272</w:t>
            </w:r>
          </w:p>
        </w:tc>
        <w:tc>
          <w:tcPr>
            <w:tcW w:type="dxa" w:w="1215"/>
          </w:tcPr>
          <w:p>
            <w:pPr>
              <w:spacing w:after="0"/>
              <w:jc w:val="right"/>
            </w:pPr>
            <w:r>
              <w:rPr>
                <w:sz w:val="16"/>
              </w:rPr>
              <w:t>n/a</w:t>
            </w:r>
          </w:p>
        </w:tc>
        <w:tc>
          <w:tcPr>
            <w:tcW w:type="dxa" w:w="1040"/>
          </w:tcPr>
          <w:p>
            <w:pPr>
              <w:spacing w:after="0"/>
              <w:jc w:val="right"/>
            </w:pPr>
            <w:r>
              <w:rPr>
                <w:sz w:val="16"/>
              </w:rPr>
              <w:t>25,493</w:t>
            </w:r>
          </w:p>
        </w:tc>
        <w:tc>
          <w:tcPr>
            <w:tcW w:type="dxa" w:w="1037"/>
          </w:tcPr>
          <w:p>
            <w:pPr>
              <w:spacing w:after="0"/>
              <w:jc w:val="right"/>
            </w:pPr>
            <w:r>
              <w:rPr>
                <w:sz w:val="16"/>
              </w:rPr>
              <w:t>$80,964</w:t>
            </w:r>
          </w:p>
        </w:tc>
        <w:tc>
          <w:tcPr>
            <w:tcW w:type="dxa" w:w="1126"/>
          </w:tcPr>
          <w:p>
            <w:pPr>
              <w:spacing w:after="0"/>
              <w:jc w:val="right"/>
            </w:pPr>
            <w:r>
              <w:rPr>
                <w:sz w:val="16"/>
              </w:rPr>
              <w:t>n/a</w:t>
            </w:r>
          </w:p>
        </w:tc>
        <w:tc>
          <w:tcPr>
            <w:tcW w:type="dxa" w:w="1086"/>
          </w:tcPr>
          <w:p>
            <w:pPr>
              <w:spacing w:after="0"/>
              <w:jc w:val="right"/>
            </w:pPr>
            <w:r>
              <w:rPr>
                <w:sz w:val="16"/>
              </w:rPr>
              <w:t>$22,879</w:t>
            </w:r>
          </w:p>
        </w:tc>
        <w:tc>
          <w:tcPr>
            <w:tcW w:type="dxa" w:w="1305"/>
          </w:tcPr>
          <w:p>
            <w:pPr>
              <w:spacing w:after="0"/>
              <w:jc w:val="right"/>
            </w:pPr>
            <w:r>
              <w:rPr>
                <w:sz w:val="16"/>
              </w:rPr>
              <w:t>0.000521%</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$8,167,053,769</w:t>
            </w:r>
          </w:p>
        </w:tc>
        <w:tc>
          <w:tcPr>
            <w:tcW w:type="dxa" w:w="1215"/>
          </w:tcPr>
          <w:p>
            <w:pPr>
              <w:spacing w:after="0"/>
              <w:jc w:val="right"/>
            </w:pPr>
            <w:r>
              <w:rPr>
                <w:sz w:val="16"/>
              </w:rPr>
              <w:t>$470,802,989</w:t>
            </w:r>
          </w:p>
        </w:tc>
        <w:tc>
          <w:tcPr>
            <w:tcW w:type="dxa" w:w="1040"/>
          </w:tcPr>
          <w:p>
            <w:pPr>
              <w:spacing w:after="0"/>
              <w:jc w:val="right"/>
            </w:pPr>
            <w:r>
              <w:rPr>
                <w:sz w:val="16"/>
              </w:rPr>
              <w:t>25,485</w:t>
            </w:r>
          </w:p>
        </w:tc>
        <w:tc>
          <w:tcPr>
            <w:tcW w:type="dxa" w:w="1037"/>
          </w:tcPr>
          <w:p>
            <w:pPr>
              <w:spacing w:after="0"/>
              <w:jc w:val="right"/>
            </w:pPr>
            <w:r>
              <w:rPr>
                <w:sz w:val="16"/>
              </w:rPr>
              <w:t>$1,068,441</w:t>
            </w:r>
          </w:p>
        </w:tc>
        <w:tc>
          <w:tcPr>
            <w:tcW w:type="dxa" w:w="1126"/>
          </w:tcPr>
          <w:p>
            <w:pPr>
              <w:spacing w:after="0"/>
              <w:jc w:val="right"/>
            </w:pPr>
            <w:r>
              <w:rPr>
                <w:sz w:val="16"/>
              </w:rPr>
              <w:t>$1,738,692</w:t>
            </w:r>
          </w:p>
        </w:tc>
        <w:tc>
          <w:tcPr>
            <w:tcW w:type="dxa" w:w="1086"/>
          </w:tcPr>
          <w:p>
            <w:pPr>
              <w:spacing w:after="0"/>
              <w:jc w:val="right"/>
            </w:pPr>
            <w:r>
              <w:rPr>
                <w:sz w:val="16"/>
              </w:rPr>
              <w:t>$332,818</w:t>
            </w:r>
          </w:p>
        </w:tc>
        <w:tc>
          <w:tcPr>
            <w:tcW w:type="dxa" w:w="1305"/>
          </w:tcPr>
          <w:p>
            <w:pPr>
              <w:spacing w:after="0"/>
              <w:jc w:val="right"/>
            </w:pPr>
            <w:r>
              <w:rPr>
                <w:sz w:val="16"/>
              </w:rPr>
              <w:t>0.0131%</w:t>
            </w:r>
          </w:p>
        </w:tc>
        <w:tc>
          <w:tcPr>
            <w:tcW w:type="dxa" w:w="1154"/>
          </w:tcPr>
          <w:p>
            <w:pPr>
              <w:spacing w:after="0"/>
              <w:jc w:val="right"/>
            </w:pPr>
            <w:r>
              <w:rPr>
                <w:sz w:val="16"/>
              </w:rPr>
              <w:t>$0</w:t>
            </w: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$8,167,053,769</w:t>
            </w:r>
          </w:p>
        </w:tc>
        <w:tc>
          <w:tcPr>
            <w:tcW w:type="dxa" w:w="1215"/>
          </w:tcPr>
          <w:p>
            <w:pPr>
              <w:spacing w:after="0"/>
              <w:jc w:val="right"/>
            </w:pPr>
            <w:r>
              <w:rPr>
                <w:sz w:val="16"/>
              </w:rPr>
              <w:t>$470,802,989</w:t>
            </w:r>
          </w:p>
        </w:tc>
        <w:tc>
          <w:tcPr>
            <w:tcW w:type="dxa" w:w="1040"/>
          </w:tcPr>
          <w:p>
            <w:pPr>
              <w:spacing w:after="0"/>
              <w:jc w:val="right"/>
            </w:pPr>
            <w:r>
              <w:rPr>
                <w:sz w:val="16"/>
              </w:rPr>
              <w:t>25,485</w:t>
            </w:r>
          </w:p>
        </w:tc>
        <w:tc>
          <w:tcPr>
            <w:tcW w:type="dxa" w:w="1037"/>
          </w:tcPr>
          <w:p>
            <w:pPr>
              <w:spacing w:after="0"/>
              <w:jc w:val="right"/>
            </w:pPr>
            <w:r>
              <w:rPr>
                <w:sz w:val="16"/>
              </w:rPr>
              <w:t>$95,347</w:t>
            </w:r>
          </w:p>
        </w:tc>
        <w:tc>
          <w:tcPr>
            <w:tcW w:type="dxa" w:w="1126"/>
          </w:tcPr>
          <w:p>
            <w:pPr>
              <w:spacing w:after="0"/>
              <w:jc w:val="right"/>
            </w:pPr>
            <w:r>
              <w:rPr>
                <w:sz w:val="16"/>
              </w:rPr>
              <w:t>$5,258</w:t>
            </w:r>
          </w:p>
        </w:tc>
        <w:tc>
          <w:tcPr>
            <w:tcW w:type="dxa" w:w="1086"/>
          </w:tcPr>
          <w:p>
            <w:pPr>
              <w:spacing w:after="0"/>
              <w:jc w:val="right"/>
            </w:pPr>
            <w:r>
              <w:rPr>
                <w:sz w:val="16"/>
              </w:rPr>
              <w:t>$624,979</w:t>
            </w:r>
          </w:p>
        </w:tc>
        <w:tc>
          <w:tcPr>
            <w:tcW w:type="dxa" w:w="1305"/>
          </w:tcPr>
          <w:p>
            <w:pPr>
              <w:spacing w:after="0"/>
              <w:jc w:val="right"/>
            </w:pPr>
            <w:r>
              <w:rPr>
                <w:sz w:val="16"/>
              </w:rPr>
              <w:t>0.00117%</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$8,167,053,769</w:t>
            </w:r>
          </w:p>
        </w:tc>
        <w:tc>
          <w:tcPr>
            <w:tcW w:type="dxa" w:w="1215"/>
          </w:tcPr>
          <w:p>
            <w:pPr>
              <w:spacing w:after="0"/>
              <w:jc w:val="right"/>
            </w:pPr>
            <w:r>
              <w:rPr>
                <w:sz w:val="16"/>
              </w:rPr>
              <w:t>$470,802,989</w:t>
            </w:r>
          </w:p>
        </w:tc>
        <w:tc>
          <w:tcPr>
            <w:tcW w:type="dxa" w:w="1040"/>
          </w:tcPr>
          <w:p>
            <w:pPr>
              <w:spacing w:after="0"/>
              <w:jc w:val="right"/>
            </w:pPr>
            <w:r>
              <w:rPr>
                <w:sz w:val="16"/>
              </w:rPr>
              <w:t>25,485</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086"/>
          </w:tcPr>
          <w:p>
            <w:pPr>
              <w:spacing w:after="0"/>
              <w:jc w:val="right"/>
            </w:pPr>
            <w:r>
              <w:rPr>
                <w:sz w:val="16"/>
              </w:rPr>
              <w:t>$0</w:t>
            </w:r>
          </w:p>
        </w:tc>
        <w:tc>
          <w:tcPr>
            <w:tcW w:type="dxa" w:w="1305"/>
          </w:tcPr>
          <w:p>
            <w:pPr>
              <w:spacing w:after="0"/>
              <w:jc w:val="right"/>
            </w:pPr>
            <w:r>
              <w:rPr>
                <w:sz w:val="16"/>
              </w:rPr>
              <w:t>0%</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$8,167,053,769</w:t>
            </w:r>
          </w:p>
        </w:tc>
        <w:tc>
          <w:tcPr>
            <w:tcW w:type="dxa" w:w="1215"/>
          </w:tcPr>
          <w:p>
            <w:pPr>
              <w:spacing w:after="0"/>
              <w:jc w:val="right"/>
            </w:pPr>
            <w:r>
              <w:rPr>
                <w:sz w:val="16"/>
              </w:rPr>
              <w:t>n/a</w:t>
            </w:r>
          </w:p>
        </w:tc>
        <w:tc>
          <w:tcPr>
            <w:tcW w:type="dxa" w:w="1040"/>
          </w:tcPr>
          <w:p>
            <w:pPr>
              <w:spacing w:after="0"/>
              <w:jc w:val="right"/>
            </w:pPr>
            <w:r>
              <w:rPr>
                <w:sz w:val="16"/>
              </w:rPr>
              <w:t>25,485</w:t>
            </w:r>
          </w:p>
        </w:tc>
        <w:tc>
          <w:tcPr>
            <w:tcW w:type="dxa" w:w="1037"/>
          </w:tcPr>
          <w:p>
            <w:pPr>
              <w:spacing w:after="0"/>
              <w:jc w:val="right"/>
            </w:pPr>
            <w:r>
              <w:rPr>
                <w:sz w:val="16"/>
              </w:rPr>
              <w:t>$437,698</w:t>
            </w:r>
          </w:p>
        </w:tc>
        <w:tc>
          <w:tcPr>
            <w:tcW w:type="dxa" w:w="1126"/>
          </w:tcPr>
          <w:p>
            <w:pPr>
              <w:spacing w:after="0"/>
              <w:jc w:val="right"/>
            </w:pPr>
            <w:r>
              <w:rPr>
                <w:sz w:val="16"/>
              </w:rPr>
              <w:t>n/a</w:t>
            </w:r>
          </w:p>
        </w:tc>
        <w:tc>
          <w:tcPr>
            <w:tcW w:type="dxa" w:w="1086"/>
          </w:tcPr>
          <w:p>
            <w:pPr>
              <w:spacing w:after="0"/>
              <w:jc w:val="right"/>
            </w:pPr>
            <w:r>
              <w:rPr>
                <w:sz w:val="16"/>
              </w:rPr>
              <w:t>$290,530</w:t>
            </w:r>
          </w:p>
        </w:tc>
        <w:tc>
          <w:tcPr>
            <w:tcW w:type="dxa" w:w="1305"/>
          </w:tcPr>
          <w:p>
            <w:pPr>
              <w:spacing w:after="0"/>
              <w:jc w:val="right"/>
            </w:pPr>
            <w:r>
              <w:rPr>
                <w:sz w:val="16"/>
              </w:rPr>
              <w:t>0.00536%</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$8,166,678,534</w:t>
            </w:r>
          </w:p>
        </w:tc>
        <w:tc>
          <w:tcPr>
            <w:tcW w:type="dxa" w:w="1215"/>
          </w:tcPr>
          <w:p>
            <w:pPr>
              <w:spacing w:after="0"/>
              <w:jc w:val="right"/>
            </w:pPr>
            <w:r>
              <w:rPr>
                <w:sz w:val="16"/>
              </w:rPr>
              <w:t>$52,306,855</w:t>
            </w:r>
          </w:p>
        </w:tc>
        <w:tc>
          <w:tcPr>
            <w:tcW w:type="dxa" w:w="1040"/>
          </w:tcPr>
          <w:p>
            <w:pPr>
              <w:spacing w:after="0"/>
              <w:jc w:val="right"/>
            </w:pPr>
            <w:r>
              <w:rPr>
                <w:sz w:val="16"/>
              </w:rPr>
              <w:t>1,402</w:t>
            </w:r>
          </w:p>
        </w:tc>
        <w:tc>
          <w:tcPr>
            <w:tcW w:type="dxa" w:w="1037"/>
          </w:tcPr>
          <w:p>
            <w:pPr>
              <w:spacing w:after="0"/>
              <w:jc w:val="right"/>
            </w:pPr>
            <w:r>
              <w:rPr>
                <w:sz w:val="16"/>
              </w:rPr>
              <w:t>$4,473,890</w:t>
            </w:r>
          </w:p>
        </w:tc>
        <w:tc>
          <w:tcPr>
            <w:tcW w:type="dxa" w:w="1126"/>
          </w:tcPr>
          <w:p>
            <w:pPr>
              <w:spacing w:after="0"/>
              <w:jc w:val="right"/>
            </w:pPr>
            <w:r>
              <w:rPr>
                <w:sz w:val="16"/>
              </w:rPr>
              <w:t>$317</w:t>
            </w:r>
          </w:p>
        </w:tc>
        <w:tc>
          <w:tcPr>
            <w:tcW w:type="dxa" w:w="1086"/>
          </w:tcPr>
          <w:p>
            <w:pPr>
              <w:spacing w:after="0"/>
              <w:jc w:val="right"/>
            </w:pPr>
            <w:r>
              <w:rPr>
                <w:sz w:val="16"/>
              </w:rPr>
              <w:t>$126,708</w:t>
            </w:r>
          </w:p>
        </w:tc>
        <w:tc>
          <w:tcPr>
            <w:tcW w:type="dxa" w:w="1305"/>
          </w:tcPr>
          <w:p>
            <w:pPr>
              <w:spacing w:after="0"/>
              <w:jc w:val="right"/>
            </w:pPr>
            <w:r>
              <w:rPr>
                <w:sz w:val="16"/>
              </w:rPr>
              <w:t>n/a (see note)</w:t>
            </w:r>
          </w:p>
        </w:tc>
        <w:tc>
          <w:tcPr>
            <w:tcW w:type="dxa" w:w="1154"/>
          </w:tcPr>
          <w:p>
            <w:pPr>
              <w:spacing w:after="0"/>
              <w:jc w:val="right"/>
            </w:pPr>
          </w:p>
        </w:tc>
        <w:tc>
          <w:tcPr>
            <w:tcW w:type="dxa" w:w="1065"/>
          </w:tcPr>
          <w:p>
            <w:pPr>
              <w:spacing w:after="0"/>
              <w:jc w:val="right"/>
            </w:pPr>
          </w:p>
        </w:tc>
        <w:tc>
          <w:tcPr>
            <w:tcW w:type="dxa" w:w="1236"/>
          </w:tcPr>
          <w:p>
            <w:pPr>
              <w:spacing w:after="0"/>
              <w:jc w:val="right"/>
            </w:pPr>
            <w:r>
              <w:rPr>
                <w:sz w:val="16"/>
              </w:rPr>
              <w:t>no Public Assistance recorded (1 declaration)</w:t>
            </w:r>
          </w:p>
        </w:tc>
        <w:tc>
          <w:tcPr>
            <w:tcW w:type="dxa" w:w="13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$13,312,873</w:t>
            </w:r>
          </w:p>
        </w:tc>
        <w:tc>
          <w:tcPr>
            <w:tcW w:type="dxa" w:w="1215"/>
          </w:tcPr>
          <w:p>
            <w:pPr>
              <w:spacing w:after="0"/>
              <w:jc w:val="right"/>
            </w:pPr>
            <w:r>
              <w:rPr>
                <w:sz w:val="16"/>
              </w:rPr>
              <w:t>n/a</w:t>
            </w:r>
          </w:p>
        </w:tc>
        <w:tc>
          <w:tcPr>
            <w:tcW w:type="dxa" w:w="1040"/>
          </w:tcPr>
          <w:p>
            <w:pPr>
              <w:spacing w:after="0"/>
              <w:jc w:val="right"/>
            </w:pPr>
            <w:r>
              <w:rPr>
                <w:sz w:val="16"/>
              </w:rPr>
              <w:t>30</w:t>
            </w:r>
          </w:p>
        </w:tc>
        <w:tc>
          <w:tcPr>
            <w:tcW w:type="dxa" w:w="1037"/>
          </w:tcPr>
          <w:p>
            <w:pPr>
              <w:spacing w:after="0"/>
              <w:jc w:val="right"/>
            </w:pPr>
            <w:r>
              <w:rPr>
                <w:sz w:val="16"/>
              </w:rPr>
              <w:t>$13</w:t>
            </w:r>
          </w:p>
        </w:tc>
        <w:tc>
          <w:tcPr>
            <w:tcW w:type="dxa" w:w="1126"/>
          </w:tcPr>
          <w:p>
            <w:pPr>
              <w:spacing w:after="0"/>
              <w:jc w:val="right"/>
            </w:pPr>
            <w:r>
              <w:rPr>
                <w:sz w:val="16"/>
              </w:rPr>
              <w:t>n/a</w:t>
            </w:r>
          </w:p>
        </w:tc>
        <w:tc>
          <w:tcPr>
            <w:tcW w:type="dxa" w:w="1086"/>
          </w:tcPr>
          <w:p>
            <w:pPr>
              <w:spacing w:after="0"/>
              <w:jc w:val="right"/>
            </w:pPr>
            <w:r>
              <w:rPr>
                <w:sz w:val="16"/>
              </w:rPr>
              <w:t>$2</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$8,167,053,769</w:t>
            </w:r>
          </w:p>
        </w:tc>
        <w:tc>
          <w:tcPr>
            <w:tcW w:type="dxa" w:w="1215"/>
          </w:tcPr>
          <w:p>
            <w:pPr>
              <w:spacing w:after="0"/>
              <w:jc w:val="right"/>
            </w:pPr>
            <w:r>
              <w:rPr>
                <w:sz w:val="16"/>
              </w:rPr>
              <w:t>n/a</w:t>
            </w:r>
          </w:p>
        </w:tc>
        <w:tc>
          <w:tcPr>
            <w:tcW w:type="dxa" w:w="1040"/>
          </w:tcPr>
          <w:p>
            <w:pPr>
              <w:spacing w:after="0"/>
              <w:jc w:val="right"/>
            </w:pPr>
            <w:r>
              <w:rPr>
                <w:sz w:val="16"/>
              </w:rPr>
              <w:t>25,485</w:t>
            </w:r>
          </w:p>
        </w:tc>
        <w:tc>
          <w:tcPr>
            <w:tcW w:type="dxa" w:w="1037"/>
          </w:tcPr>
          <w:p>
            <w:pPr>
              <w:spacing w:after="0"/>
              <w:jc w:val="right"/>
            </w:pPr>
            <w:r>
              <w:rPr>
                <w:sz w:val="16"/>
              </w:rPr>
              <w:t>$10,824</w:t>
            </w:r>
          </w:p>
        </w:tc>
        <w:tc>
          <w:tcPr>
            <w:tcW w:type="dxa" w:w="1126"/>
          </w:tcPr>
          <w:p>
            <w:pPr>
              <w:spacing w:after="0"/>
              <w:jc w:val="right"/>
            </w:pPr>
            <w:r>
              <w:rPr>
                <w:sz w:val="16"/>
              </w:rPr>
              <w:t>n/a</w:t>
            </w:r>
          </w:p>
        </w:tc>
        <w:tc>
          <w:tcPr>
            <w:tcW w:type="dxa" w:w="1086"/>
          </w:tcPr>
          <w:p>
            <w:pPr>
              <w:spacing w:after="0"/>
              <w:jc w:val="right"/>
            </w:pPr>
            <w:r>
              <w:rPr>
                <w:sz w:val="16"/>
              </w:rPr>
              <w:t>$173,196</w:t>
            </w:r>
          </w:p>
        </w:tc>
        <w:tc>
          <w:tcPr>
            <w:tcW w:type="dxa" w:w="1305"/>
          </w:tcPr>
          <w:p>
            <w:pPr>
              <w:spacing w:after="0"/>
              <w:jc w:val="right"/>
            </w:pPr>
            <w:r>
              <w:rPr>
                <w:sz w:val="16"/>
              </w:rPr>
              <w:t>0.000133%</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$8,167,053,769</w:t>
            </w:r>
          </w:p>
        </w:tc>
        <w:tc>
          <w:tcPr>
            <w:tcW w:type="dxa" w:w="1215"/>
          </w:tcPr>
          <w:p>
            <w:pPr>
              <w:spacing w:after="0"/>
              <w:jc w:val="right"/>
            </w:pPr>
            <w:r>
              <w:rPr>
                <w:sz w:val="16"/>
              </w:rPr>
              <w:t>$470,802,989</w:t>
            </w:r>
          </w:p>
        </w:tc>
        <w:tc>
          <w:tcPr>
            <w:tcW w:type="dxa" w:w="1040"/>
          </w:tcPr>
          <w:p>
            <w:pPr>
              <w:spacing w:after="0"/>
              <w:jc w:val="right"/>
            </w:pPr>
            <w:r>
              <w:rPr>
                <w:sz w:val="16"/>
              </w:rPr>
              <w:t>25,485</w:t>
            </w:r>
          </w:p>
        </w:tc>
        <w:tc>
          <w:tcPr>
            <w:tcW w:type="dxa" w:w="1037"/>
          </w:tcPr>
          <w:p>
            <w:pPr>
              <w:spacing w:after="0"/>
              <w:jc w:val="right"/>
            </w:pPr>
            <w:r>
              <w:rPr>
                <w:sz w:val="16"/>
              </w:rPr>
              <w:t>$661,652</w:t>
            </w:r>
          </w:p>
        </w:tc>
        <w:tc>
          <w:tcPr>
            <w:tcW w:type="dxa" w:w="1126"/>
          </w:tcPr>
          <w:p>
            <w:pPr>
              <w:spacing w:after="0"/>
              <w:jc w:val="right"/>
            </w:pPr>
            <w:r>
              <w:rPr>
                <w:sz w:val="16"/>
              </w:rPr>
              <w:t>$453,560</w:t>
            </w:r>
          </w:p>
        </w:tc>
        <w:tc>
          <w:tcPr>
            <w:tcW w:type="dxa" w:w="1086"/>
          </w:tcPr>
          <w:p>
            <w:pPr>
              <w:spacing w:after="0"/>
              <w:jc w:val="right"/>
            </w:pPr>
            <w:r>
              <w:rPr>
                <w:sz w:val="16"/>
              </w:rPr>
              <w:t>$704,166</w:t>
            </w:r>
          </w:p>
        </w:tc>
        <w:tc>
          <w:tcPr>
            <w:tcW w:type="dxa" w:w="1305"/>
          </w:tcPr>
          <w:p>
            <w:pPr>
              <w:spacing w:after="0"/>
              <w:jc w:val="right"/>
            </w:pPr>
            <w:r>
              <w:rPr>
                <w:sz w:val="16"/>
              </w:rPr>
              <w:t>0.0081%</w:t>
            </w:r>
          </w:p>
        </w:tc>
        <w:tc>
          <w:tcPr>
            <w:tcW w:type="dxa" w:w="1154"/>
          </w:tcPr>
          <w:p>
            <w:pPr>
              <w:spacing w:after="0"/>
              <w:jc w:val="right"/>
            </w:pPr>
            <w:r>
              <w:rPr>
                <w:sz w:val="16"/>
              </w:rPr>
              <w:t>$0</w:t>
            </w:r>
          </w:p>
        </w:tc>
        <w:tc>
          <w:tcPr>
            <w:tcW w:type="dxa" w:w="1065"/>
          </w:tcPr>
          <w:p>
            <w:pPr>
              <w:spacing w:after="0"/>
              <w:jc w:val="right"/>
            </w:pPr>
            <w:r>
              <w:rPr>
                <w:sz w:val="16"/>
              </w:rPr>
              <w:t>$0</w:t>
            </w:r>
          </w:p>
        </w:tc>
        <w:tc>
          <w:tcPr>
            <w:tcW w:type="dxa" w:w="1236"/>
          </w:tcPr>
          <w:p>
            <w:pPr>
              <w:spacing w:after="0"/>
              <w:jc w:val="right"/>
            </w:pPr>
            <w:r>
              <w:rPr>
                <w:sz w:val="16"/>
              </w:rPr>
              <w:t>no Public Assistance recorded (1 declaration)</w:t>
            </w:r>
          </w:p>
        </w:tc>
        <w:tc>
          <w:tcPr>
            <w:tcW w:type="dxa" w:w="132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$8,167,053,769</w:t>
            </w:r>
          </w:p>
        </w:tc>
        <w:tc>
          <w:tcPr>
            <w:tcW w:type="dxa" w:w="1215"/>
          </w:tcPr>
          <w:p>
            <w:pPr>
              <w:spacing w:after="0"/>
              <w:jc w:val="right"/>
            </w:pPr>
            <w:r>
              <w:rPr>
                <w:sz w:val="16"/>
              </w:rPr>
              <w:t>$470,802,989</w:t>
            </w:r>
          </w:p>
        </w:tc>
        <w:tc>
          <w:tcPr>
            <w:tcW w:type="dxa" w:w="1040"/>
          </w:tcPr>
          <w:p>
            <w:pPr>
              <w:spacing w:after="0"/>
              <w:jc w:val="right"/>
            </w:pPr>
            <w:r>
              <w:rPr>
                <w:sz w:val="16"/>
              </w:rPr>
              <w:t>25,485</w:t>
            </w:r>
          </w:p>
        </w:tc>
        <w:tc>
          <w:tcPr>
            <w:tcW w:type="dxa" w:w="1037"/>
          </w:tcPr>
          <w:p>
            <w:pPr>
              <w:spacing w:after="0"/>
              <w:jc w:val="right"/>
            </w:pPr>
            <w:r>
              <w:rPr>
                <w:sz w:val="16"/>
              </w:rPr>
              <w:t>$1,718,408</w:t>
            </w:r>
          </w:p>
        </w:tc>
        <w:tc>
          <w:tcPr>
            <w:tcW w:type="dxa" w:w="1126"/>
          </w:tcPr>
          <w:p>
            <w:pPr>
              <w:spacing w:after="0"/>
              <w:jc w:val="right"/>
            </w:pPr>
            <w:r>
              <w:rPr>
                <w:sz w:val="16"/>
              </w:rPr>
              <w:t>$16,927</w:t>
            </w:r>
          </w:p>
        </w:tc>
        <w:tc>
          <w:tcPr>
            <w:tcW w:type="dxa" w:w="1086"/>
          </w:tcPr>
          <w:p>
            <w:pPr>
              <w:spacing w:after="0"/>
              <w:jc w:val="right"/>
            </w:pPr>
            <w:r>
              <w:rPr>
                <w:sz w:val="16"/>
              </w:rPr>
              <w:t>$3,178,067</w:t>
            </w:r>
          </w:p>
        </w:tc>
        <w:tc>
          <w:tcPr>
            <w:tcW w:type="dxa" w:w="1305"/>
          </w:tcPr>
          <w:p>
            <w:pPr>
              <w:spacing w:after="0"/>
              <w:jc w:val="right"/>
            </w:pPr>
            <w:r>
              <w:rPr>
                <w:sz w:val="16"/>
              </w:rPr>
              <w:t>0.021%</w:t>
            </w:r>
          </w:p>
        </w:tc>
        <w:tc>
          <w:tcPr>
            <w:tcW w:type="dxa" w:w="1154"/>
          </w:tcPr>
          <w:p>
            <w:pPr>
              <w:spacing w:after="0"/>
              <w:jc w:val="right"/>
            </w:pPr>
            <w:r>
              <w:rPr>
                <w:sz w:val="16"/>
              </w:rPr>
              <w:t>$0</w:t>
            </w:r>
          </w:p>
        </w:tc>
        <w:tc>
          <w:tcPr>
            <w:tcW w:type="dxa" w:w="1065"/>
          </w:tcPr>
          <w:p>
            <w:pPr>
              <w:spacing w:after="0"/>
              <w:jc w:val="right"/>
            </w:pPr>
          </w:p>
        </w:tc>
        <w:tc>
          <w:tcPr>
            <w:tcW w:type="dxa" w:w="1236"/>
          </w:tcPr>
          <w:p>
            <w:pPr>
              <w:spacing w:after="0"/>
              <w:jc w:val="right"/>
            </w:pPr>
            <w:r>
              <w:rPr>
                <w:sz w:val="16"/>
              </w:rPr>
              <w:t>no Public Assistance recorded (1 declaration)</w:t>
            </w:r>
          </w:p>
        </w:tc>
        <w:tc>
          <w:tcPr>
            <w:tcW w:type="dxa" w:w="132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$1,033,494,168</w:t>
            </w:r>
          </w:p>
        </w:tc>
        <w:tc>
          <w:tcPr>
            <w:tcW w:type="dxa" w:w="1215"/>
          </w:tcPr>
          <w:p>
            <w:pPr>
              <w:spacing w:after="0"/>
              <w:jc w:val="right"/>
            </w:pPr>
            <w:r>
              <w:rPr>
                <w:sz w:val="16"/>
              </w:rPr>
              <w:t>$139,834,004</w:t>
            </w:r>
          </w:p>
        </w:tc>
        <w:tc>
          <w:tcPr>
            <w:tcW w:type="dxa" w:w="1040"/>
          </w:tcPr>
          <w:p>
            <w:pPr>
              <w:spacing w:after="0"/>
              <w:jc w:val="right"/>
            </w:pPr>
            <w:r>
              <w:rPr>
                <w:sz w:val="16"/>
              </w:rPr>
              <w:t>2,246</w:t>
            </w:r>
          </w:p>
        </w:tc>
        <w:tc>
          <w:tcPr>
            <w:tcW w:type="dxa" w:w="1037"/>
          </w:tcPr>
          <w:p>
            <w:pPr>
              <w:spacing w:after="0"/>
              <w:jc w:val="right"/>
            </w:pPr>
            <w:r>
              <w:rPr>
                <w:sz w:val="16"/>
              </w:rPr>
              <w:t>$203,324</w:t>
            </w:r>
          </w:p>
        </w:tc>
        <w:tc>
          <w:tcPr>
            <w:tcW w:type="dxa" w:w="1126"/>
          </w:tcPr>
          <w:p>
            <w:pPr>
              <w:spacing w:after="0"/>
              <w:jc w:val="right"/>
            </w:pPr>
            <w:r>
              <w:rPr>
                <w:sz w:val="16"/>
              </w:rPr>
              <w:t>$260</w:t>
            </w:r>
          </w:p>
        </w:tc>
        <w:tc>
          <w:tcPr>
            <w:tcW w:type="dxa" w:w="1086"/>
          </w:tcPr>
          <w:p>
            <w:pPr>
              <w:spacing w:after="0"/>
              <w:jc w:val="right"/>
            </w:pPr>
            <w:r>
              <w:rPr>
                <w:sz w:val="16"/>
              </w:rPr>
              <w:t>$4,009</w:t>
            </w:r>
          </w:p>
        </w:tc>
        <w:tc>
          <w:tcPr>
            <w:tcW w:type="dxa" w:w="1305"/>
          </w:tcPr>
          <w:p>
            <w:pPr>
              <w:spacing w:after="0"/>
              <w:jc w:val="right"/>
            </w:pPr>
            <w:r>
              <w:rPr>
                <w:sz w:val="16"/>
              </w:rPr>
              <w:t>0.0197%</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$8,167,053,769</w:t>
            </w:r>
          </w:p>
        </w:tc>
        <w:tc>
          <w:tcPr>
            <w:tcW w:type="dxa" w:w="1215"/>
          </w:tcPr>
          <w:p>
            <w:pPr>
              <w:spacing w:after="0"/>
              <w:jc w:val="right"/>
            </w:pPr>
            <w:r>
              <w:rPr>
                <w:sz w:val="16"/>
              </w:rPr>
              <w:t>$470,802,989</w:t>
            </w:r>
          </w:p>
        </w:tc>
        <w:tc>
          <w:tcPr>
            <w:tcW w:type="dxa" w:w="1040"/>
          </w:tcPr>
          <w:p>
            <w:pPr>
              <w:spacing w:after="0"/>
              <w:jc w:val="right"/>
            </w:pPr>
            <w:r>
              <w:rPr>
                <w:sz w:val="16"/>
              </w:rPr>
              <w:t>25,485</w:t>
            </w:r>
          </w:p>
        </w:tc>
        <w:tc>
          <w:tcPr>
            <w:tcW w:type="dxa" w:w="1037"/>
          </w:tcPr>
          <w:p>
            <w:pPr>
              <w:spacing w:after="0"/>
              <w:jc w:val="right"/>
            </w:pPr>
            <w:r>
              <w:rPr>
                <w:sz w:val="16"/>
              </w:rPr>
              <w:t>$150,126</w:t>
            </w:r>
          </w:p>
        </w:tc>
        <w:tc>
          <w:tcPr>
            <w:tcW w:type="dxa" w:w="1126"/>
          </w:tcPr>
          <w:p>
            <w:pPr>
              <w:spacing w:after="0"/>
              <w:jc w:val="right"/>
            </w:pPr>
            <w:r>
              <w:rPr>
                <w:sz w:val="16"/>
              </w:rPr>
              <w:t>$958</w:t>
            </w:r>
          </w:p>
        </w:tc>
        <w:tc>
          <w:tcPr>
            <w:tcW w:type="dxa" w:w="1086"/>
          </w:tcPr>
          <w:p>
            <w:pPr>
              <w:spacing w:after="0"/>
              <w:jc w:val="right"/>
            </w:pPr>
            <w:r>
              <w:rPr>
                <w:sz w:val="16"/>
              </w:rPr>
              <w:t>$124,236</w:t>
            </w:r>
          </w:p>
        </w:tc>
        <w:tc>
          <w:tcPr>
            <w:tcW w:type="dxa" w:w="1305"/>
          </w:tcPr>
          <w:p>
            <w:pPr>
              <w:spacing w:after="0"/>
              <w:jc w:val="right"/>
            </w:pPr>
            <w:r>
              <w:rPr>
                <w:sz w:val="16"/>
              </w:rPr>
              <w:t>0.00184%</w:t>
            </w:r>
          </w:p>
        </w:tc>
        <w:tc>
          <w:tcPr>
            <w:tcW w:type="dxa" w:w="1154"/>
          </w:tcPr>
          <w:p>
            <w:pPr>
              <w:spacing w:after="0"/>
              <w:jc w:val="right"/>
            </w:pPr>
          </w:p>
        </w:tc>
        <w:tc>
          <w:tcPr>
            <w:tcW w:type="dxa" w:w="1065"/>
          </w:tcPr>
          <w:p>
            <w:pPr>
              <w:spacing w:after="0"/>
              <w:jc w:val="right"/>
            </w:pPr>
            <w:r>
              <w:rPr>
                <w:sz w:val="16"/>
              </w:rPr>
              <w:t>$0</w:t>
            </w:r>
          </w:p>
        </w:tc>
        <w:tc>
          <w:tcPr>
            <w:tcW w:type="dxa" w:w="1236"/>
          </w:tcPr>
          <w:p>
            <w:pPr>
              <w:spacing w:after="0"/>
              <w:jc w:val="right"/>
            </w:pPr>
          </w:p>
        </w:tc>
        <w:tc>
          <w:tcPr>
            <w:tcW w:type="dxa" w:w="132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2025-05-26 (Storm Events through 2026-06-30): 25 county-coded records, 19 with a damage value recorded (including $0), $0; 6 zone-level records, 6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25,485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$8,167,053,769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$470,802,989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$11,252,170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$7,152,665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779"/>
        <w:gridCol w:w="1453"/>
        <w:gridCol w:w="1453"/>
        <w:gridCol w:w="1453"/>
        <w:gridCol w:w="1453"/>
        <w:gridCol w:w="1453"/>
        <w:gridCol w:w="1453"/>
        <w:gridCol w:w="1617"/>
      </w:tblGrid>
      <w:tr>
        <w:trPr>
          <w:cantSplit/>
          <w:tblHeader/>
        </w:trPr>
        <w:tc>
          <w:tcPr>
            <w:tcW w:type="dxa" w:w="3779"/>
            <w:shd w:val="clear" w:color="auto" w:fill="E8E8E8"/>
          </w:tcPr>
          <w:p>
            <w:pPr>
              <w:spacing w:after="0"/>
              <w:jc w:val="left"/>
            </w:pPr>
            <w:r>
              <w:rPr>
                <w:b/>
                <w:sz w:val="16"/>
              </w:rPr>
              <w:t>Scope</w:t>
            </w:r>
          </w:p>
        </w:tc>
        <w:tc>
          <w:tcPr>
            <w:tcW w:type="dxa" w:w="1453"/>
            <w:shd w:val="clear" w:color="auto" w:fill="E8E8E8"/>
          </w:tcPr>
          <w:p>
            <w:pPr>
              <w:spacing w:after="0"/>
              <w:jc w:val="right"/>
            </w:pPr>
            <w:r>
              <w:rPr>
                <w:b/>
                <w:sz w:val="16"/>
              </w:rPr>
              <w:t>RL, FMA</w:t>
            </w:r>
          </w:p>
          <w:p>
            <w:pPr>
              <w:spacing w:after="0"/>
              <w:jc w:val="right"/>
            </w:pPr>
            <w:r>
              <w:rPr>
                <w:i/>
                <w:color w:val="555555"/>
                <w:sz w:val="14"/>
              </w:rPr>
              <w:t>properties</w:t>
            </w:r>
          </w:p>
        </w:tc>
        <w:tc>
          <w:tcPr>
            <w:tcW w:type="dxa" w:w="1453"/>
            <w:shd w:val="clear" w:color="auto" w:fill="E8E8E8"/>
          </w:tcPr>
          <w:p>
            <w:pPr>
              <w:spacing w:after="0"/>
              <w:jc w:val="right"/>
            </w:pPr>
            <w:r>
              <w:rPr>
                <w:b/>
                <w:sz w:val="16"/>
              </w:rPr>
              <w:t>SRL, FMA</w:t>
            </w:r>
          </w:p>
          <w:p>
            <w:pPr>
              <w:spacing w:after="0"/>
              <w:jc w:val="right"/>
            </w:pPr>
            <w:r>
              <w:rPr>
                <w:i/>
                <w:color w:val="555555"/>
                <w:sz w:val="14"/>
              </w:rPr>
              <w:t>properties</w:t>
            </w:r>
          </w:p>
        </w:tc>
        <w:tc>
          <w:tcPr>
            <w:tcW w:type="dxa" w:w="1453"/>
            <w:shd w:val="clear" w:color="auto" w:fill="E8E8E8"/>
          </w:tcPr>
          <w:p>
            <w:pPr>
              <w:spacing w:after="0"/>
              <w:jc w:val="right"/>
            </w:pPr>
            <w:r>
              <w:rPr>
                <w:b/>
                <w:sz w:val="16"/>
              </w:rPr>
              <w:t>RL, NFIP</w:t>
            </w:r>
          </w:p>
          <w:p>
            <w:pPr>
              <w:spacing w:after="0"/>
              <w:jc w:val="right"/>
            </w:pPr>
            <w:r>
              <w:rPr>
                <w:i/>
                <w:color w:val="555555"/>
                <w:sz w:val="14"/>
              </w:rPr>
              <w:t>properties</w:t>
            </w:r>
          </w:p>
        </w:tc>
        <w:tc>
          <w:tcPr>
            <w:tcW w:type="dxa" w:w="1453"/>
            <w:shd w:val="clear" w:color="auto" w:fill="E8E8E8"/>
          </w:tcPr>
          <w:p>
            <w:pPr>
              <w:spacing w:after="0"/>
              <w:jc w:val="right"/>
            </w:pPr>
            <w:r>
              <w:rPr>
                <w:b/>
                <w:sz w:val="16"/>
              </w:rPr>
              <w:t>SRL, NFIP</w:t>
            </w:r>
          </w:p>
          <w:p>
            <w:pPr>
              <w:spacing w:after="0"/>
              <w:jc w:val="right"/>
            </w:pPr>
            <w:r>
              <w:rPr>
                <w:i/>
                <w:color w:val="555555"/>
                <w:sz w:val="14"/>
              </w:rPr>
              <w:t>properties</w:t>
            </w:r>
          </w:p>
        </w:tc>
        <w:tc>
          <w:tcPr>
            <w:tcW w:type="dxa" w:w="145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3"/>
            <w:shd w:val="clear" w:color="auto" w:fill="E8E8E8"/>
          </w:tcPr>
          <w:p>
            <w:pPr>
              <w:spacing w:after="0"/>
              <w:jc w:val="right"/>
            </w:pPr>
            <w:r>
              <w:rPr>
                <w:b/>
                <w:sz w:val="16"/>
              </w:rPr>
              <w:t>Mitigated</w:t>
            </w:r>
          </w:p>
          <w:p>
            <w:pPr>
              <w:spacing w:after="0"/>
              <w:jc w:val="right"/>
            </w:pPr>
            <w:r>
              <w:rPr>
                <w:i/>
                <w:color w:val="555555"/>
                <w:sz w:val="14"/>
              </w:rPr>
              <w:t>properties</w:t>
            </w:r>
          </w:p>
        </w:tc>
        <w:tc>
          <w:tcPr>
            <w:tcW w:type="dxa" w:w="16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779"/>
          </w:tcPr>
          <w:p>
            <w:pPr>
              <w:spacing w:after="0"/>
              <w:jc w:val="left"/>
            </w:pPr>
            <w:r>
              <w:rPr>
                <w:sz w:val="16"/>
              </w:rPr>
              <w:t>County total</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Ellinwood city</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Great Bend city</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Pawnee Rock city</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Statewide, no county in FEMA's file</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Barton County</w:t>
            </w:r>
          </w:p>
        </w:tc>
        <w:tc>
          <w:tcPr>
            <w:tcW w:type="dxa" w:w="1604"/>
          </w:tcPr>
          <w:p>
            <w:pPr>
              <w:spacing w:after="0"/>
              <w:jc w:val="left"/>
            </w:pPr>
            <w:r>
              <w:rPr>
                <w:sz w:val="16"/>
              </w:rPr>
              <w:t>200016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Albert city</w:t>
            </w:r>
          </w:p>
        </w:tc>
        <w:tc>
          <w:tcPr>
            <w:tcW w:type="dxa" w:w="1604"/>
          </w:tcPr>
          <w:p>
            <w:pPr>
              <w:spacing w:after="0"/>
              <w:jc w:val="left"/>
            </w:pPr>
            <w:r>
              <w:rPr>
                <w:sz w:val="16"/>
              </w:rPr>
              <w:t>200017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Claflin city</w:t>
            </w:r>
          </w:p>
        </w:tc>
        <w:tc>
          <w:tcPr>
            <w:tcW w:type="dxa" w:w="1604"/>
          </w:tcPr>
          <w:p>
            <w:pPr>
              <w:spacing w:after="0"/>
              <w:jc w:val="left"/>
            </w:pPr>
            <w:r>
              <w:rPr>
                <w:sz w:val="16"/>
              </w:rPr>
              <w:t>200481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Ellinwood city</w:t>
            </w:r>
          </w:p>
        </w:tc>
        <w:tc>
          <w:tcPr>
            <w:tcW w:type="dxa" w:w="1604"/>
          </w:tcPr>
          <w:p>
            <w:pPr>
              <w:spacing w:after="0"/>
              <w:jc w:val="left"/>
            </w:pPr>
            <w:r>
              <w:rPr>
                <w:sz w:val="16"/>
              </w:rPr>
              <w:t>200018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Great Bend city</w:t>
            </w:r>
          </w:p>
        </w:tc>
        <w:tc>
          <w:tcPr>
            <w:tcW w:type="dxa" w:w="1604"/>
          </w:tcPr>
          <w:p>
            <w:pPr>
              <w:spacing w:after="0"/>
              <w:jc w:val="left"/>
            </w:pPr>
            <w:r>
              <w:rPr>
                <w:sz w:val="16"/>
              </w:rPr>
              <w:t>200019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Hoisington city</w:t>
            </w:r>
          </w:p>
        </w:tc>
        <w:tc>
          <w:tcPr>
            <w:tcW w:type="dxa" w:w="1604"/>
          </w:tcPr>
          <w:p>
            <w:pPr>
              <w:spacing w:after="0"/>
              <w:jc w:val="left"/>
            </w:pPr>
            <w:r>
              <w:rPr>
                <w:sz w:val="16"/>
              </w:rPr>
              <w:t>200020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Pawnee Rock city</w:t>
            </w:r>
          </w:p>
        </w:tc>
        <w:tc>
          <w:tcPr>
            <w:tcW w:type="dxa" w:w="1604"/>
          </w:tcPr>
          <w:p>
            <w:pPr>
              <w:spacing w:after="0"/>
              <w:jc w:val="left"/>
            </w:pPr>
            <w:r>
              <w:rPr>
                <w:sz w:val="16"/>
              </w:rPr>
              <w:t>200021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Susank city</w:t>
            </w:r>
          </w:p>
        </w:tc>
        <w:tc>
          <w:tcPr>
            <w:tcW w:type="dxa" w:w="1604"/>
          </w:tcPr>
          <w:p>
            <w:pPr>
              <w:spacing w:after="0"/>
              <w:jc w:val="left"/>
            </w:pPr>
            <w:r>
              <w:rPr>
                <w:sz w:val="16"/>
              </w:rPr>
              <w:t>200113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Barton County, KS: risk-assessment baseline packet, release 2026-10 (data as of 2026-09-30; County FIPS 20009). Automated baseline. </w:t>
      </w:r>
      <w:hyperlink r:id="rId15">
        <w:r>
          <w:rPr>
            <w:color w:val="1F4E99"/>
            <w:sz w:val="17"/>
            <w:u w:val="single"/>
          </w:rPr>
          <w:t>https://hazardplain.org/ks/20009/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hazard-plain_2026-10_KS_20009.docx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Barton County, KS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s/2000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Barton County, KS: Risk-assessment baseline packet</dc:title>
  <dc:subject>Hazard Plain release 2026-10, as of 2026-09-30. Automated baseline</dc:subject>
  <dc:creator>Hazard Plain</dc:creator>
  <cp:keywords>Hazard Plain; hazard mitigation; risk assessment; 20009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