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Anderson County, KS</w:t>
      </w:r>
    </w:p>
    <w:p>
      <w:pPr>
        <w:spacing w:after="120" w:before="0"/>
      </w:pPr>
      <w:r>
        <w:rPr>
          <w:color w:val="555555"/>
          <w:sz w:val="24"/>
        </w:rPr>
        <w:t>Risk-assessment baseline packet</w:t>
      </w:r>
    </w:p>
    <w:p>
      <w:pPr>
        <w:spacing w:after="120" w:before="0"/>
      </w:pPr>
      <w:r>
        <w:rPr>
          <w:b/>
          <w:sz w:val="18"/>
        </w:rPr>
        <w:t xml:space="preserve">Unit: </w:t>
      </w:r>
      <w:r>
        <w:rPr>
          <w:sz w:val="18"/>
        </w:rPr>
        <w:t>County area 20003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42"/>
        <w:gridCol w:w="1305"/>
        <w:gridCol w:w="1471"/>
        <w:gridCol w:w="2062"/>
        <w:gridCol w:w="1832"/>
        <w:gridCol w:w="1382"/>
        <w:gridCol w:w="819"/>
        <w:gridCol w:w="2177"/>
        <w:gridCol w:w="1823"/>
      </w:tblGrid>
      <w:tr>
        <w:trPr>
          <w:cantSplit/>
          <w:tblHeader/>
        </w:trPr>
        <w:tc>
          <w:tcPr>
            <w:tcW w:type="dxa" w:w="1242"/>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1471"/>
            <w:shd w:val="clear" w:color="auto" w:fill="E8E8E8"/>
          </w:tcPr>
          <w:p>
            <w:pPr>
              <w:spacing w:after="0"/>
              <w:jc w:val="left"/>
            </w:pPr>
            <w:r>
              <w:rPr>
                <w:b/>
                <w:sz w:val="16"/>
              </w:rPr>
              <w:t>Status</w:t>
            </w:r>
          </w:p>
        </w:tc>
        <w:tc>
          <w:tcPr>
            <w:tcW w:type="dxa" w:w="2062"/>
            <w:shd w:val="clear" w:color="auto" w:fill="E8E8E8"/>
          </w:tcPr>
          <w:p>
            <w:pPr>
              <w:spacing w:after="0"/>
              <w:jc w:val="left"/>
            </w:pPr>
            <w:r>
              <w:rPr>
                <w:b/>
                <w:sz w:val="16"/>
              </w:rPr>
              <w:t>Plan</w:t>
            </w:r>
          </w:p>
        </w:tc>
        <w:tc>
          <w:tcPr>
            <w:tcW w:type="dxa" w:w="1832"/>
            <w:shd w:val="clear" w:color="auto" w:fill="E8E8E8"/>
          </w:tcPr>
          <w:p>
            <w:pPr>
              <w:spacing w:after="0"/>
              <w:jc w:val="left"/>
            </w:pPr>
            <w:r>
              <w:rPr>
                <w:b/>
                <w:sz w:val="16"/>
              </w:rPr>
              <w:t>Approved</w:t>
            </w:r>
          </w:p>
        </w:tc>
        <w:tc>
          <w:tcPr>
            <w:tcW w:type="dxa" w:w="1382"/>
            <w:shd w:val="clear" w:color="auto" w:fill="E8E8E8"/>
          </w:tcPr>
          <w:p>
            <w:pPr>
              <w:spacing w:after="0"/>
              <w:jc w:val="left"/>
            </w:pPr>
            <w:r>
              <w:rPr>
                <w:b/>
                <w:sz w:val="16"/>
              </w:rPr>
              <w:t>Expires</w:t>
            </w:r>
          </w:p>
        </w:tc>
        <w:tc>
          <w:tcPr>
            <w:tcW w:type="dxa" w:w="81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177"/>
            <w:shd w:val="clear" w:color="auto" w:fill="E8E8E8"/>
          </w:tcPr>
          <w:p>
            <w:pPr>
              <w:spacing w:after="0"/>
              <w:jc w:val="left"/>
            </w:pPr>
            <w:r>
              <w:rPr>
                <w:b/>
                <w:sz w:val="16"/>
              </w:rPr>
              <w:t>Update underway</w:t>
            </w:r>
          </w:p>
        </w:tc>
        <w:tc>
          <w:tcPr>
            <w:tcW w:type="dxa" w:w="1823"/>
            <w:shd w:val="clear" w:color="auto" w:fill="E8E8E8"/>
          </w:tcPr>
          <w:p>
            <w:pPr>
              <w:spacing w:after="0"/>
              <w:jc w:val="left"/>
            </w:pPr>
            <w:r>
              <w:rPr>
                <w:b/>
                <w:sz w:val="16"/>
              </w:rPr>
              <w:t>Notes</w:t>
            </w:r>
          </w:p>
        </w:tc>
      </w:tr>
      <w:tr>
        <w:trPr>
          <w:cantSplit/>
        </w:trPr>
        <w:tc>
          <w:tcPr>
            <w:tcW w:type="dxa" w:w="1242"/>
          </w:tcPr>
          <w:p>
            <w:pPr>
              <w:spacing w:after="0"/>
              <w:jc w:val="left"/>
            </w:pPr>
            <w:r>
              <w:rPr>
                <w:sz w:val="16"/>
              </w:rPr>
              <w:t>Colony city</w:t>
            </w:r>
          </w:p>
        </w:tc>
        <w:tc>
          <w:tcPr>
            <w:tcW w:type="dxa" w:w="1305"/>
          </w:tcPr>
          <w:p>
            <w:pPr>
              <w:spacing w:after="0"/>
              <w:jc w:val="left"/>
            </w:pPr>
            <w:r>
              <w:rPr>
                <w:sz w:val="16"/>
              </w:rPr>
              <w:t>City</w:t>
            </w:r>
          </w:p>
        </w:tc>
        <w:tc>
          <w:tcPr>
            <w:tcW w:type="dxa" w:w="1471"/>
          </w:tcPr>
          <w:p>
            <w:pPr>
              <w:spacing w:after="0"/>
              <w:jc w:val="left"/>
            </w:pPr>
            <w:r>
              <w:rPr>
                <w:sz w:val="16"/>
              </w:rPr>
              <w:t>Plan 110592 approved 2024-10-18, pending adoption here; not yet eligible</w:t>
            </w:r>
          </w:p>
        </w:tc>
        <w:tc>
          <w:tcPr>
            <w:tcW w:type="dxa" w:w="2062"/>
          </w:tcPr>
          <w:p>
            <w:pPr>
              <w:spacing w:after="0"/>
              <w:jc w:val="left"/>
            </w:pPr>
            <w:r>
              <w:rPr>
                <w:sz w:val="16"/>
              </w:rPr>
              <w:t>Region J Multi-jurisdictional HMP (FEMA plan 110592), pending adoption here</w:t>
            </w:r>
          </w:p>
        </w:tc>
        <w:tc>
          <w:tcPr>
            <w:tcW w:type="dxa" w:w="1832"/>
          </w:tcPr>
          <w:p>
            <w:pPr>
              <w:spacing w:after="0"/>
              <w:jc w:val="left"/>
            </w:pPr>
            <w:r>
              <w:rPr>
                <w:sz w:val="16"/>
              </w:rPr>
              <w:t>2024-10-18 by FEMA; not yet adopted here</w:t>
            </w:r>
          </w:p>
        </w:tc>
        <w:tc>
          <w:tcPr>
            <w:tcW w:type="dxa" w:w="1382"/>
          </w:tcPr>
          <w:p>
            <w:pPr>
              <w:spacing w:after="0"/>
              <w:jc w:val="left"/>
            </w:pPr>
            <w:r>
              <w:rPr>
                <w:sz w:val="16"/>
              </w:rPr>
              <w:t>2029-10-17 once adopted</w:t>
            </w:r>
          </w:p>
        </w:tc>
        <w:tc>
          <w:tcPr>
            <w:tcW w:type="dxa" w:w="819"/>
          </w:tcPr>
          <w:p>
            <w:pPr>
              <w:spacing w:after="0"/>
              <w:jc w:val="right"/>
            </w:pPr>
          </w:p>
        </w:tc>
        <w:tc>
          <w:tcPr>
            <w:tcW w:type="dxa" w:w="2177"/>
          </w:tcPr>
          <w:p>
            <w:pPr>
              <w:spacing w:after="0"/>
              <w:jc w:val="left"/>
            </w:pPr>
            <w:r>
              <w:rPr>
                <w:sz w:val="16"/>
              </w:rPr>
              <w:t>FEMA tracker shows a plan approvable pending adoption</w:t>
            </w:r>
          </w:p>
        </w:tc>
        <w:tc>
          <w:tcPr>
            <w:tcW w:type="dxa" w:w="1823"/>
          </w:tcPr>
          <w:p>
            <w:pPr>
              <w:spacing w:after="0"/>
              <w:jc w:val="left"/>
            </w:pPr>
            <w:r>
              <w:rPr>
                <w:sz w:val="16"/>
              </w:rPr>
              <w:t>Not yet eligible: adopt the approved plan.</w:t>
            </w:r>
          </w:p>
        </w:tc>
      </w:tr>
      <w:tr>
        <w:trPr>
          <w:cantSplit/>
        </w:trPr>
        <w:tc>
          <w:tcPr>
            <w:tcW w:type="dxa" w:w="1242"/>
          </w:tcPr>
          <w:p>
            <w:pPr>
              <w:spacing w:after="0"/>
              <w:jc w:val="left"/>
            </w:pPr>
            <w:r>
              <w:rPr>
                <w:sz w:val="16"/>
              </w:rPr>
              <w:t>Garnett city</w:t>
            </w:r>
          </w:p>
        </w:tc>
        <w:tc>
          <w:tcPr>
            <w:tcW w:type="dxa" w:w="1305"/>
          </w:tcPr>
          <w:p>
            <w:pPr>
              <w:spacing w:after="0"/>
              <w:jc w:val="left"/>
            </w:pPr>
            <w:r>
              <w:rPr>
                <w:sz w:val="16"/>
              </w:rPr>
              <w:t>City</w:t>
            </w:r>
          </w:p>
        </w:tc>
        <w:tc>
          <w:tcPr>
            <w:tcW w:type="dxa" w:w="1471"/>
          </w:tcPr>
          <w:p>
            <w:pPr>
              <w:spacing w:after="0"/>
              <w:jc w:val="left"/>
            </w:pPr>
            <w:r>
              <w:rPr>
                <w:sz w:val="16"/>
              </w:rPr>
              <w:t>Plan 110592 approved 2024-10-18, pending adoption here; not yet eligible</w:t>
            </w:r>
          </w:p>
        </w:tc>
        <w:tc>
          <w:tcPr>
            <w:tcW w:type="dxa" w:w="2062"/>
          </w:tcPr>
          <w:p>
            <w:pPr>
              <w:spacing w:after="0"/>
              <w:jc w:val="left"/>
            </w:pPr>
            <w:r>
              <w:rPr>
                <w:sz w:val="16"/>
              </w:rPr>
              <w:t>Region J Multi-jurisdictional HMP (FEMA plan 110592), pending adoption here</w:t>
            </w:r>
          </w:p>
        </w:tc>
        <w:tc>
          <w:tcPr>
            <w:tcW w:type="dxa" w:w="1832"/>
          </w:tcPr>
          <w:p>
            <w:pPr>
              <w:spacing w:after="0"/>
              <w:jc w:val="left"/>
            </w:pPr>
            <w:r>
              <w:rPr>
                <w:sz w:val="16"/>
              </w:rPr>
              <w:t>2024-10-18 by FEMA; not yet adopted here</w:t>
            </w:r>
          </w:p>
        </w:tc>
        <w:tc>
          <w:tcPr>
            <w:tcW w:type="dxa" w:w="1382"/>
          </w:tcPr>
          <w:p>
            <w:pPr>
              <w:spacing w:after="0"/>
              <w:jc w:val="left"/>
            </w:pPr>
            <w:r>
              <w:rPr>
                <w:sz w:val="16"/>
              </w:rPr>
              <w:t>2029-10-17 once adopted</w:t>
            </w:r>
          </w:p>
        </w:tc>
        <w:tc>
          <w:tcPr>
            <w:tcW w:type="dxa" w:w="819"/>
          </w:tcPr>
          <w:p>
            <w:pPr>
              <w:spacing w:after="0"/>
              <w:jc w:val="right"/>
            </w:pPr>
          </w:p>
        </w:tc>
        <w:tc>
          <w:tcPr>
            <w:tcW w:type="dxa" w:w="2177"/>
          </w:tcPr>
          <w:p>
            <w:pPr>
              <w:spacing w:after="0"/>
              <w:jc w:val="left"/>
            </w:pPr>
            <w:r>
              <w:rPr>
                <w:sz w:val="16"/>
              </w:rPr>
              <w:t>FEMA tracker shows a plan approvable pending adoption</w:t>
            </w:r>
          </w:p>
        </w:tc>
        <w:tc>
          <w:tcPr>
            <w:tcW w:type="dxa" w:w="1823"/>
          </w:tcPr>
          <w:p>
            <w:pPr>
              <w:spacing w:after="0"/>
              <w:jc w:val="left"/>
            </w:pPr>
            <w:r>
              <w:rPr>
                <w:sz w:val="16"/>
              </w:rPr>
              <w:t>Not yet eligible: adopt the approved plan.</w:t>
            </w:r>
          </w:p>
        </w:tc>
      </w:tr>
      <w:tr>
        <w:trPr>
          <w:cantSplit/>
        </w:trPr>
        <w:tc>
          <w:tcPr>
            <w:tcW w:type="dxa" w:w="1242"/>
          </w:tcPr>
          <w:p>
            <w:pPr>
              <w:spacing w:after="0"/>
              <w:jc w:val="left"/>
            </w:pPr>
            <w:r>
              <w:rPr>
                <w:sz w:val="16"/>
              </w:rPr>
              <w:t>Greeley city</w:t>
            </w:r>
          </w:p>
        </w:tc>
        <w:tc>
          <w:tcPr>
            <w:tcW w:type="dxa" w:w="1305"/>
          </w:tcPr>
          <w:p>
            <w:pPr>
              <w:spacing w:after="0"/>
              <w:jc w:val="left"/>
            </w:pPr>
            <w:r>
              <w:rPr>
                <w:sz w:val="16"/>
              </w:rPr>
              <w:t>City</w:t>
            </w:r>
          </w:p>
        </w:tc>
        <w:tc>
          <w:tcPr>
            <w:tcW w:type="dxa" w:w="1471"/>
          </w:tcPr>
          <w:p>
            <w:pPr>
              <w:spacing w:after="0"/>
              <w:jc w:val="left"/>
            </w:pPr>
            <w:r>
              <w:rPr>
                <w:sz w:val="16"/>
              </w:rPr>
              <w:t>Plan 110592 approved 2024-10-18, pending adoption here; not yet eligible</w:t>
            </w:r>
          </w:p>
        </w:tc>
        <w:tc>
          <w:tcPr>
            <w:tcW w:type="dxa" w:w="2062"/>
          </w:tcPr>
          <w:p>
            <w:pPr>
              <w:spacing w:after="0"/>
              <w:jc w:val="left"/>
            </w:pPr>
            <w:r>
              <w:rPr>
                <w:sz w:val="16"/>
              </w:rPr>
              <w:t>Region J Multi-jurisdictional HMP (FEMA plan 110592), pending adoption here</w:t>
            </w:r>
          </w:p>
        </w:tc>
        <w:tc>
          <w:tcPr>
            <w:tcW w:type="dxa" w:w="1832"/>
          </w:tcPr>
          <w:p>
            <w:pPr>
              <w:spacing w:after="0"/>
              <w:jc w:val="left"/>
            </w:pPr>
            <w:r>
              <w:rPr>
                <w:sz w:val="16"/>
              </w:rPr>
              <w:t>2024-10-18 by FEMA; not yet adopted here</w:t>
            </w:r>
          </w:p>
        </w:tc>
        <w:tc>
          <w:tcPr>
            <w:tcW w:type="dxa" w:w="1382"/>
          </w:tcPr>
          <w:p>
            <w:pPr>
              <w:spacing w:after="0"/>
              <w:jc w:val="left"/>
            </w:pPr>
            <w:r>
              <w:rPr>
                <w:sz w:val="16"/>
              </w:rPr>
              <w:t>2029-10-17 once adopted</w:t>
            </w:r>
          </w:p>
        </w:tc>
        <w:tc>
          <w:tcPr>
            <w:tcW w:type="dxa" w:w="819"/>
          </w:tcPr>
          <w:p>
            <w:pPr>
              <w:spacing w:after="0"/>
              <w:jc w:val="right"/>
            </w:pPr>
          </w:p>
        </w:tc>
        <w:tc>
          <w:tcPr>
            <w:tcW w:type="dxa" w:w="2177"/>
          </w:tcPr>
          <w:p>
            <w:pPr>
              <w:spacing w:after="0"/>
              <w:jc w:val="left"/>
            </w:pPr>
            <w:r>
              <w:rPr>
                <w:sz w:val="16"/>
              </w:rPr>
              <w:t>FEMA tracker shows a plan approvable pending adoption</w:t>
            </w:r>
          </w:p>
        </w:tc>
        <w:tc>
          <w:tcPr>
            <w:tcW w:type="dxa" w:w="1823"/>
          </w:tcPr>
          <w:p>
            <w:pPr>
              <w:spacing w:after="0"/>
              <w:jc w:val="left"/>
            </w:pPr>
            <w:r>
              <w:rPr>
                <w:sz w:val="16"/>
              </w:rPr>
              <w:t>Not yet eligible: adopt the approved plan.</w:t>
            </w:r>
          </w:p>
        </w:tc>
      </w:tr>
      <w:tr>
        <w:trPr>
          <w:cantSplit/>
        </w:trPr>
        <w:tc>
          <w:tcPr>
            <w:tcW w:type="dxa" w:w="1242"/>
          </w:tcPr>
          <w:p>
            <w:pPr>
              <w:spacing w:after="0"/>
              <w:jc w:val="left"/>
            </w:pPr>
            <w:r>
              <w:rPr>
                <w:sz w:val="16"/>
              </w:rPr>
              <w:t>Kincaid city</w:t>
            </w:r>
          </w:p>
        </w:tc>
        <w:tc>
          <w:tcPr>
            <w:tcW w:type="dxa" w:w="1305"/>
          </w:tcPr>
          <w:p>
            <w:pPr>
              <w:spacing w:after="0"/>
              <w:jc w:val="left"/>
            </w:pPr>
            <w:r>
              <w:rPr>
                <w:sz w:val="16"/>
              </w:rPr>
              <w:t>City</w:t>
            </w:r>
          </w:p>
        </w:tc>
        <w:tc>
          <w:tcPr>
            <w:tcW w:type="dxa" w:w="1471"/>
          </w:tcPr>
          <w:p>
            <w:pPr>
              <w:spacing w:after="0"/>
              <w:jc w:val="left"/>
            </w:pPr>
            <w:r>
              <w:rPr>
                <w:sz w:val="16"/>
              </w:rPr>
              <w:t>Plan 110592 approved 2024-10-18, pending adoption here; not yet eligible</w:t>
            </w:r>
          </w:p>
        </w:tc>
        <w:tc>
          <w:tcPr>
            <w:tcW w:type="dxa" w:w="2062"/>
          </w:tcPr>
          <w:p>
            <w:pPr>
              <w:spacing w:after="0"/>
              <w:jc w:val="left"/>
            </w:pPr>
            <w:r>
              <w:rPr>
                <w:sz w:val="16"/>
              </w:rPr>
              <w:t>Region J Multi-jurisdictional HMP (FEMA plan 110592), pending adoption here</w:t>
            </w:r>
          </w:p>
        </w:tc>
        <w:tc>
          <w:tcPr>
            <w:tcW w:type="dxa" w:w="1832"/>
          </w:tcPr>
          <w:p>
            <w:pPr>
              <w:spacing w:after="0"/>
              <w:jc w:val="left"/>
            </w:pPr>
            <w:r>
              <w:rPr>
                <w:sz w:val="16"/>
              </w:rPr>
              <w:t>2024-10-18 by FEMA; not yet adopted here</w:t>
            </w:r>
          </w:p>
        </w:tc>
        <w:tc>
          <w:tcPr>
            <w:tcW w:type="dxa" w:w="1382"/>
          </w:tcPr>
          <w:p>
            <w:pPr>
              <w:spacing w:after="0"/>
              <w:jc w:val="left"/>
            </w:pPr>
            <w:r>
              <w:rPr>
                <w:sz w:val="16"/>
              </w:rPr>
              <w:t>2029-10-17 once adopted</w:t>
            </w:r>
          </w:p>
        </w:tc>
        <w:tc>
          <w:tcPr>
            <w:tcW w:type="dxa" w:w="819"/>
          </w:tcPr>
          <w:p>
            <w:pPr>
              <w:spacing w:after="0"/>
              <w:jc w:val="right"/>
            </w:pPr>
          </w:p>
        </w:tc>
        <w:tc>
          <w:tcPr>
            <w:tcW w:type="dxa" w:w="2177"/>
          </w:tcPr>
          <w:p>
            <w:pPr>
              <w:spacing w:after="0"/>
              <w:jc w:val="left"/>
            </w:pPr>
            <w:r>
              <w:rPr>
                <w:sz w:val="16"/>
              </w:rPr>
              <w:t>FEMA tracker shows a plan approvable pending adoption</w:t>
            </w:r>
          </w:p>
        </w:tc>
        <w:tc>
          <w:tcPr>
            <w:tcW w:type="dxa" w:w="1823"/>
          </w:tcPr>
          <w:p>
            <w:pPr>
              <w:spacing w:after="0"/>
              <w:jc w:val="left"/>
            </w:pPr>
            <w:r>
              <w:rPr>
                <w:sz w:val="16"/>
              </w:rPr>
              <w:t>Not yet eligible: adopt the approved plan.</w:t>
            </w:r>
          </w:p>
        </w:tc>
      </w:tr>
      <w:tr>
        <w:trPr>
          <w:cantSplit/>
        </w:trPr>
        <w:tc>
          <w:tcPr>
            <w:tcW w:type="dxa" w:w="1242"/>
          </w:tcPr>
          <w:p>
            <w:pPr>
              <w:spacing w:after="0"/>
              <w:jc w:val="left"/>
            </w:pPr>
            <w:r>
              <w:rPr>
                <w:sz w:val="16"/>
              </w:rPr>
              <w:t>Westphalia city</w:t>
            </w:r>
          </w:p>
        </w:tc>
        <w:tc>
          <w:tcPr>
            <w:tcW w:type="dxa" w:w="1305"/>
          </w:tcPr>
          <w:p>
            <w:pPr>
              <w:spacing w:after="0"/>
              <w:jc w:val="left"/>
            </w:pPr>
            <w:r>
              <w:rPr>
                <w:sz w:val="16"/>
              </w:rPr>
              <w:t>City</w:t>
            </w:r>
          </w:p>
        </w:tc>
        <w:tc>
          <w:tcPr>
            <w:tcW w:type="dxa" w:w="1471"/>
          </w:tcPr>
          <w:p>
            <w:pPr>
              <w:spacing w:after="0"/>
              <w:jc w:val="left"/>
            </w:pPr>
            <w:r>
              <w:rPr>
                <w:sz w:val="16"/>
              </w:rPr>
              <w:t>Plan 110592 approved 2024-10-18, pending adoption here; not yet eligible</w:t>
            </w:r>
          </w:p>
        </w:tc>
        <w:tc>
          <w:tcPr>
            <w:tcW w:type="dxa" w:w="2062"/>
          </w:tcPr>
          <w:p>
            <w:pPr>
              <w:spacing w:after="0"/>
              <w:jc w:val="left"/>
            </w:pPr>
            <w:r>
              <w:rPr>
                <w:sz w:val="16"/>
              </w:rPr>
              <w:t>Region J Multi-jurisdictional HMP (FEMA plan 110592), pending adoption here</w:t>
            </w:r>
          </w:p>
        </w:tc>
        <w:tc>
          <w:tcPr>
            <w:tcW w:type="dxa" w:w="1832"/>
          </w:tcPr>
          <w:p>
            <w:pPr>
              <w:spacing w:after="0"/>
              <w:jc w:val="left"/>
            </w:pPr>
            <w:r>
              <w:rPr>
                <w:sz w:val="16"/>
              </w:rPr>
              <w:t>2024-10-18 by FEMA; not yet adopted here</w:t>
            </w:r>
          </w:p>
        </w:tc>
        <w:tc>
          <w:tcPr>
            <w:tcW w:type="dxa" w:w="1382"/>
          </w:tcPr>
          <w:p>
            <w:pPr>
              <w:spacing w:after="0"/>
              <w:jc w:val="left"/>
            </w:pPr>
            <w:r>
              <w:rPr>
                <w:sz w:val="16"/>
              </w:rPr>
              <w:t>2029-10-17 once adopted</w:t>
            </w:r>
          </w:p>
        </w:tc>
        <w:tc>
          <w:tcPr>
            <w:tcW w:type="dxa" w:w="819"/>
          </w:tcPr>
          <w:p>
            <w:pPr>
              <w:spacing w:after="0"/>
              <w:jc w:val="right"/>
            </w:pPr>
          </w:p>
        </w:tc>
        <w:tc>
          <w:tcPr>
            <w:tcW w:type="dxa" w:w="2177"/>
          </w:tcPr>
          <w:p>
            <w:pPr>
              <w:spacing w:after="0"/>
              <w:jc w:val="left"/>
            </w:pPr>
            <w:r>
              <w:rPr>
                <w:sz w:val="16"/>
              </w:rPr>
              <w:t>FEMA tracker shows a plan approvable pending adoption</w:t>
            </w:r>
          </w:p>
        </w:tc>
        <w:tc>
          <w:tcPr>
            <w:tcW w:type="dxa" w:w="1823"/>
          </w:tcPr>
          <w:p>
            <w:pPr>
              <w:spacing w:after="0"/>
              <w:jc w:val="left"/>
            </w:pPr>
            <w:r>
              <w:rPr>
                <w:sz w:val="16"/>
              </w:rPr>
              <w:t>Not yet eligible: adopt the approved plan.</w:t>
            </w:r>
          </w:p>
        </w:tc>
      </w:tr>
      <w:tr>
        <w:trPr>
          <w:cantSplit/>
        </w:trPr>
        <w:tc>
          <w:tcPr>
            <w:tcW w:type="dxa" w:w="1242"/>
          </w:tcPr>
          <w:p>
            <w:pPr>
              <w:spacing w:after="0"/>
              <w:jc w:val="left"/>
            </w:pPr>
            <w:r>
              <w:rPr>
                <w:sz w:val="16"/>
              </w:rPr>
              <w:t>USD 365 Garnett</w:t>
            </w:r>
          </w:p>
        </w:tc>
        <w:tc>
          <w:tcPr>
            <w:tcW w:type="dxa" w:w="1305"/>
          </w:tcPr>
          <w:p>
            <w:pPr>
              <w:spacing w:after="0"/>
              <w:jc w:val="left"/>
            </w:pPr>
            <w:r>
              <w:rPr>
                <w:sz w:val="16"/>
              </w:rPr>
              <w:t>School/School District</w:t>
            </w:r>
          </w:p>
        </w:tc>
        <w:tc>
          <w:tcPr>
            <w:tcW w:type="dxa" w:w="1471"/>
          </w:tcPr>
          <w:p>
            <w:pPr>
              <w:spacing w:after="0"/>
              <w:jc w:val="left"/>
            </w:pPr>
            <w:r>
              <w:rPr>
                <w:sz w:val="16"/>
              </w:rPr>
              <w:t>Plan 110592 approved 2024-10-18, pending adoption here; not yet eligible</w:t>
            </w:r>
          </w:p>
        </w:tc>
        <w:tc>
          <w:tcPr>
            <w:tcW w:type="dxa" w:w="2062"/>
          </w:tcPr>
          <w:p>
            <w:pPr>
              <w:spacing w:after="0"/>
              <w:jc w:val="left"/>
            </w:pPr>
            <w:r>
              <w:rPr>
                <w:sz w:val="16"/>
              </w:rPr>
              <w:t>Region J Multi-jurisdictional HMP (FEMA plan 110592), pending adoption here</w:t>
            </w:r>
          </w:p>
        </w:tc>
        <w:tc>
          <w:tcPr>
            <w:tcW w:type="dxa" w:w="1832"/>
          </w:tcPr>
          <w:p>
            <w:pPr>
              <w:spacing w:after="0"/>
              <w:jc w:val="left"/>
            </w:pPr>
            <w:r>
              <w:rPr>
                <w:sz w:val="16"/>
              </w:rPr>
              <w:t>2024-10-18 by FEMA; not yet adopted here</w:t>
            </w:r>
          </w:p>
        </w:tc>
        <w:tc>
          <w:tcPr>
            <w:tcW w:type="dxa" w:w="1382"/>
          </w:tcPr>
          <w:p>
            <w:pPr>
              <w:spacing w:after="0"/>
              <w:jc w:val="left"/>
            </w:pPr>
            <w:r>
              <w:rPr>
                <w:sz w:val="16"/>
              </w:rPr>
              <w:t>2029-10-17 once adopted</w:t>
            </w:r>
          </w:p>
        </w:tc>
        <w:tc>
          <w:tcPr>
            <w:tcW w:type="dxa" w:w="819"/>
          </w:tcPr>
          <w:p>
            <w:pPr>
              <w:spacing w:after="0"/>
              <w:jc w:val="right"/>
            </w:pPr>
          </w:p>
        </w:tc>
        <w:tc>
          <w:tcPr>
            <w:tcW w:type="dxa" w:w="2177"/>
          </w:tcPr>
          <w:p>
            <w:pPr>
              <w:spacing w:after="0"/>
              <w:jc w:val="left"/>
            </w:pPr>
            <w:r>
              <w:rPr>
                <w:sz w:val="16"/>
              </w:rPr>
              <w:t>FEMA tracker shows a plan approvable pending adoption</w:t>
            </w:r>
          </w:p>
        </w:tc>
        <w:tc>
          <w:tcPr>
            <w:tcW w:type="dxa" w:w="1823"/>
          </w:tcPr>
          <w:p>
            <w:pPr>
              <w:spacing w:after="0"/>
              <w:jc w:val="left"/>
            </w:pPr>
            <w:r>
              <w:rPr>
                <w:sz w:val="16"/>
              </w:rPr>
              <w:t>Not yet eligible: adopt the approved plan.</w:t>
            </w:r>
          </w:p>
        </w:tc>
      </w:tr>
      <w:tr>
        <w:trPr>
          <w:cantSplit/>
        </w:trPr>
        <w:tc>
          <w:tcPr>
            <w:tcW w:type="dxa" w:w="1242"/>
          </w:tcPr>
          <w:p>
            <w:pPr>
              <w:spacing w:after="0"/>
              <w:jc w:val="left"/>
            </w:pPr>
            <w:r>
              <w:rPr>
                <w:sz w:val="16"/>
              </w:rPr>
              <w:t>USD 479 Crest</w:t>
            </w:r>
          </w:p>
        </w:tc>
        <w:tc>
          <w:tcPr>
            <w:tcW w:type="dxa" w:w="1305"/>
          </w:tcPr>
          <w:p>
            <w:pPr>
              <w:spacing w:after="0"/>
              <w:jc w:val="left"/>
            </w:pPr>
            <w:r>
              <w:rPr>
                <w:sz w:val="16"/>
              </w:rPr>
              <w:t>School/School District</w:t>
            </w:r>
          </w:p>
        </w:tc>
        <w:tc>
          <w:tcPr>
            <w:tcW w:type="dxa" w:w="1471"/>
          </w:tcPr>
          <w:p>
            <w:pPr>
              <w:spacing w:after="0"/>
              <w:jc w:val="left"/>
            </w:pPr>
            <w:r>
              <w:rPr>
                <w:sz w:val="16"/>
              </w:rPr>
              <w:t>Plan 110592 approved 2024-10-18, pending adoption here; not yet eligible</w:t>
            </w:r>
          </w:p>
        </w:tc>
        <w:tc>
          <w:tcPr>
            <w:tcW w:type="dxa" w:w="2062"/>
          </w:tcPr>
          <w:p>
            <w:pPr>
              <w:spacing w:after="0"/>
              <w:jc w:val="left"/>
            </w:pPr>
            <w:r>
              <w:rPr>
                <w:sz w:val="16"/>
              </w:rPr>
              <w:t>Region J Multi-jurisdictional HMP (FEMA plan 110592), pending adoption here</w:t>
            </w:r>
          </w:p>
        </w:tc>
        <w:tc>
          <w:tcPr>
            <w:tcW w:type="dxa" w:w="1832"/>
          </w:tcPr>
          <w:p>
            <w:pPr>
              <w:spacing w:after="0"/>
              <w:jc w:val="left"/>
            </w:pPr>
            <w:r>
              <w:rPr>
                <w:sz w:val="16"/>
              </w:rPr>
              <w:t>2024-10-18 by FEMA; not yet adopted here</w:t>
            </w:r>
          </w:p>
        </w:tc>
        <w:tc>
          <w:tcPr>
            <w:tcW w:type="dxa" w:w="1382"/>
          </w:tcPr>
          <w:p>
            <w:pPr>
              <w:spacing w:after="0"/>
              <w:jc w:val="left"/>
            </w:pPr>
            <w:r>
              <w:rPr>
                <w:sz w:val="16"/>
              </w:rPr>
              <w:t>2029-10-17 once adopted</w:t>
            </w:r>
          </w:p>
        </w:tc>
        <w:tc>
          <w:tcPr>
            <w:tcW w:type="dxa" w:w="819"/>
          </w:tcPr>
          <w:p>
            <w:pPr>
              <w:spacing w:after="0"/>
              <w:jc w:val="right"/>
            </w:pPr>
          </w:p>
        </w:tc>
        <w:tc>
          <w:tcPr>
            <w:tcW w:type="dxa" w:w="2177"/>
          </w:tcPr>
          <w:p>
            <w:pPr>
              <w:spacing w:after="0"/>
              <w:jc w:val="left"/>
            </w:pPr>
            <w:r>
              <w:rPr>
                <w:sz w:val="16"/>
              </w:rPr>
              <w:t>FEMA tracker shows a plan approvable pending adoption</w:t>
            </w:r>
          </w:p>
        </w:tc>
        <w:tc>
          <w:tcPr>
            <w:tcW w:type="dxa" w:w="1823"/>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$1,702,262</w:t>
            </w:r>
          </w:p>
        </w:tc>
        <w:tc>
          <w:tcPr>
            <w:tcW w:type="dxa" w:w="1126"/>
          </w:tcPr>
          <w:p>
            <w:pPr>
              <w:spacing w:after="0"/>
              <w:jc w:val="right"/>
            </w:pPr>
            <w:r>
              <w:rPr>
                <w:sz w:val="16"/>
              </w:rPr>
              <w:t>$3,930</w:t>
            </w:r>
          </w:p>
        </w:tc>
        <w:tc>
          <w:tcPr>
            <w:tcW w:type="dxa" w:w="1297"/>
          </w:tcPr>
          <w:p>
            <w:pPr>
              <w:spacing w:after="0"/>
              <w:jc w:val="right"/>
            </w:pPr>
            <w:r>
              <w:rPr>
                <w:sz w:val="16"/>
              </w:rPr>
              <w:t>$22,872</w:t>
            </w:r>
          </w:p>
        </w:tc>
        <w:tc>
          <w:tcPr>
            <w:tcW w:type="dxa" w:w="1111"/>
          </w:tcPr>
          <w:p>
            <w:pPr>
              <w:spacing w:after="0"/>
              <w:jc w:val="right"/>
            </w:pPr>
            <w:r>
              <w:rPr>
                <w:sz w:val="16"/>
              </w:rPr>
              <w:t>$1,729,063</w:t>
            </w:r>
          </w:p>
        </w:tc>
        <w:tc>
          <w:tcPr>
            <w:tcW w:type="dxa" w:w="1199"/>
          </w:tcPr>
          <w:p>
            <w:pPr>
              <w:spacing w:after="0"/>
              <w:jc w:val="right"/>
            </w:pPr>
            <w:r>
              <w:rPr>
                <w:sz w:val="16"/>
              </w:rPr>
              <w:t>80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$296,915</w:t>
            </w:r>
          </w:p>
        </w:tc>
        <w:tc>
          <w:tcPr>
            <w:tcW w:type="dxa" w:w="1126"/>
          </w:tcPr>
          <w:p>
            <w:pPr>
              <w:spacing w:after="0"/>
              <w:jc w:val="right"/>
            </w:pPr>
            <w:r>
              <w:rPr>
                <w:sz w:val="16"/>
              </w:rPr>
              <w:t>$4,635</w:t>
            </w:r>
          </w:p>
        </w:tc>
        <w:tc>
          <w:tcPr>
            <w:tcW w:type="dxa" w:w="1297"/>
          </w:tcPr>
          <w:p>
            <w:pPr>
              <w:spacing w:after="0"/>
              <w:jc w:val="right"/>
            </w:pPr>
            <w:r>
              <w:rPr>
                <w:sz w:val="16"/>
              </w:rPr>
              <w:t>$366,731</w:t>
            </w:r>
          </w:p>
        </w:tc>
        <w:tc>
          <w:tcPr>
            <w:tcW w:type="dxa" w:w="1111"/>
          </w:tcPr>
          <w:p>
            <w:pPr>
              <w:spacing w:after="0"/>
              <w:jc w:val="right"/>
            </w:pPr>
            <w:r>
              <w:rPr>
                <w:sz w:val="16"/>
              </w:rPr>
              <w:t>$668,280</w:t>
            </w:r>
          </w:p>
        </w:tc>
        <w:tc>
          <w:tcPr>
            <w:tcW w:type="dxa" w:w="1199"/>
          </w:tcPr>
          <w:p>
            <w:pPr>
              <w:spacing w:after="0"/>
              <w:jc w:val="right"/>
            </w:pPr>
            <w:r>
              <w:rPr>
                <w:sz w:val="16"/>
              </w:rPr>
              <w:t>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Drought</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$549,084</w:t>
            </w:r>
          </w:p>
        </w:tc>
        <w:tc>
          <w:tcPr>
            <w:tcW w:type="dxa" w:w="1297"/>
          </w:tcPr>
          <w:p>
            <w:pPr>
              <w:spacing w:after="0"/>
              <w:jc w:val="right"/>
            </w:pPr>
          </w:p>
        </w:tc>
        <w:tc>
          <w:tcPr>
            <w:tcW w:type="dxa" w:w="1111"/>
          </w:tcPr>
          <w:p>
            <w:pPr>
              <w:spacing w:after="0"/>
              <w:jc w:val="right"/>
            </w:pPr>
            <w:r>
              <w:rPr>
                <w:sz w:val="16"/>
              </w:rPr>
              <w:t>$549,084</w:t>
            </w:r>
          </w:p>
        </w:tc>
        <w:tc>
          <w:tcPr>
            <w:tcW w:type="dxa" w:w="1199"/>
          </w:tcPr>
          <w:p>
            <w:pPr>
              <w:spacing w:after="0"/>
              <w:jc w:val="right"/>
            </w:pPr>
            <w:r>
              <w:rPr>
                <w:sz w:val="16"/>
              </w:rPr>
              <w:t>11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Strong Wind</w:t>
            </w:r>
          </w:p>
        </w:tc>
        <w:tc>
          <w:tcPr>
            <w:tcW w:type="dxa" w:w="1185"/>
          </w:tcPr>
          <w:p>
            <w:pPr>
              <w:spacing w:after="0"/>
              <w:jc w:val="left"/>
            </w:pPr>
            <w:r>
              <w:rPr>
                <w:sz w:val="16"/>
              </w:rPr>
              <w:t>Relatively Moderate</w:t>
            </w:r>
          </w:p>
        </w:tc>
        <w:tc>
          <w:tcPr>
            <w:tcW w:type="dxa" w:w="1185"/>
          </w:tcPr>
          <w:p>
            <w:pPr>
              <w:spacing w:after="0"/>
              <w:jc w:val="left"/>
            </w:pPr>
            <w:r>
              <w:rPr>
                <w:sz w:val="16"/>
              </w:rPr>
              <w:t>Relatively Low</w:t>
            </w:r>
          </w:p>
        </w:tc>
        <w:tc>
          <w:tcPr>
            <w:tcW w:type="dxa" w:w="1037"/>
          </w:tcPr>
          <w:p>
            <w:pPr>
              <w:spacing w:after="0"/>
              <w:jc w:val="right"/>
            </w:pPr>
            <w:r>
              <w:rPr>
                <w:sz w:val="16"/>
              </w:rPr>
              <w:t>$226,792</w:t>
            </w:r>
          </w:p>
        </w:tc>
        <w:tc>
          <w:tcPr>
            <w:tcW w:type="dxa" w:w="1126"/>
          </w:tcPr>
          <w:p>
            <w:pPr>
              <w:spacing w:after="0"/>
              <w:jc w:val="right"/>
            </w:pPr>
            <w:r>
              <w:rPr>
                <w:sz w:val="16"/>
              </w:rPr>
              <w:t>$39,569</w:t>
            </w:r>
          </w:p>
        </w:tc>
        <w:tc>
          <w:tcPr>
            <w:tcW w:type="dxa" w:w="1297"/>
          </w:tcPr>
          <w:p>
            <w:pPr>
              <w:spacing w:after="0"/>
              <w:jc w:val="right"/>
            </w:pPr>
            <w:r>
              <w:rPr>
                <w:sz w:val="16"/>
              </w:rPr>
              <w:t>$228,414</w:t>
            </w:r>
          </w:p>
        </w:tc>
        <w:tc>
          <w:tcPr>
            <w:tcW w:type="dxa" w:w="1111"/>
          </w:tcPr>
          <w:p>
            <w:pPr>
              <w:spacing w:after="0"/>
              <w:jc w:val="right"/>
            </w:pPr>
            <w:r>
              <w:rPr>
                <w:sz w:val="16"/>
              </w:rPr>
              <w:t>$494,775</w:t>
            </w:r>
          </w:p>
        </w:tc>
        <w:tc>
          <w:tcPr>
            <w:tcW w:type="dxa" w:w="1199"/>
          </w:tcPr>
          <w:p>
            <w:pPr>
              <w:spacing w:after="0"/>
              <w:jc w:val="right"/>
            </w:pPr>
            <w:r>
              <w:rPr>
                <w:sz w:val="16"/>
              </w:rPr>
              <w:t>128</w:t>
            </w:r>
          </w:p>
        </w:tc>
        <w:tc>
          <w:tcPr>
            <w:tcW w:type="dxa" w:w="2172"/>
          </w:tcPr>
          <w:p>
            <w:pPr>
              <w:spacing w:after="0"/>
              <w:jc w:val="left"/>
            </w:pPr>
          </w:p>
        </w:tc>
        <w:tc>
          <w:tcPr>
            <w:tcW w:type="dxa" w:w="2080"/>
          </w:tcPr>
          <w:p>
            <w:pPr>
              <w:spacing w:after="0"/>
              <w:jc w:val="left"/>
            </w:pPr>
            <w:r>
              <w:rPr>
                <w:sz w:val="16"/>
              </w:rPr>
              <w:t>Includes 9 High Wind records and 1 Strong Wind record, event types the NRI definition of this hazard leaves out.</w:t>
            </w:r>
          </w:p>
        </w:tc>
      </w:tr>
      <w:tr>
        <w:trPr>
          <w:cantSplit/>
        </w:trPr>
        <w:tc>
          <w:tcPr>
            <w:tcW w:type="dxa" w:w="683"/>
          </w:tcPr>
          <w:p>
            <w:pPr>
              <w:spacing w:after="0"/>
              <w:jc w:val="right"/>
            </w:pPr>
            <w:r>
              <w:rPr>
                <w:sz w:val="16"/>
              </w:rPr>
              <w:t>5</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$11</w:t>
            </w:r>
          </w:p>
        </w:tc>
        <w:tc>
          <w:tcPr>
            <w:tcW w:type="dxa" w:w="1126"/>
          </w:tcPr>
          <w:p>
            <w:pPr>
              <w:spacing w:after="0"/>
              <w:jc w:val="right"/>
            </w:pPr>
            <w:r>
              <w:rPr>
                <w:sz w:val="16"/>
              </w:rPr>
              <w:t>$227,193</w:t>
            </w:r>
          </w:p>
        </w:tc>
        <w:tc>
          <w:tcPr>
            <w:tcW w:type="dxa" w:w="1297"/>
          </w:tcPr>
          <w:p>
            <w:pPr>
              <w:spacing w:after="0"/>
              <w:jc w:val="right"/>
            </w:pPr>
            <w:r>
              <w:rPr>
                <w:sz w:val="16"/>
              </w:rPr>
              <w:t>$259,154</w:t>
            </w:r>
          </w:p>
        </w:tc>
        <w:tc>
          <w:tcPr>
            <w:tcW w:type="dxa" w:w="1111"/>
          </w:tcPr>
          <w:p>
            <w:pPr>
              <w:spacing w:after="0"/>
              <w:jc w:val="right"/>
            </w:pPr>
            <w:r>
              <w:rPr>
                <w:sz w:val="16"/>
              </w:rPr>
              <w:t>$486,358</w:t>
            </w:r>
          </w:p>
        </w:tc>
        <w:tc>
          <w:tcPr>
            <w:tcW w:type="dxa" w:w="1199"/>
          </w:tcPr>
          <w:p>
            <w:pPr>
              <w:spacing w:after="0"/>
              <w:jc w:val="right"/>
            </w:pPr>
            <w:r>
              <w:rPr>
                <w:sz w:val="16"/>
              </w:rPr>
              <w:t>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$240</w:t>
            </w:r>
          </w:p>
        </w:tc>
        <w:tc>
          <w:tcPr>
            <w:tcW w:type="dxa" w:w="1126"/>
          </w:tcPr>
          <w:p>
            <w:pPr>
              <w:spacing w:after="0"/>
              <w:jc w:val="right"/>
            </w:pPr>
            <w:r>
              <w:rPr>
                <w:sz w:val="16"/>
              </w:rPr>
              <w:t>$14</w:t>
            </w:r>
          </w:p>
        </w:tc>
        <w:tc>
          <w:tcPr>
            <w:tcW w:type="dxa" w:w="1297"/>
          </w:tcPr>
          <w:p>
            <w:pPr>
              <w:spacing w:after="0"/>
              <w:jc w:val="right"/>
            </w:pPr>
            <w:r>
              <w:rPr>
                <w:sz w:val="16"/>
              </w:rPr>
              <w:t>$325,678</w:t>
            </w:r>
          </w:p>
        </w:tc>
        <w:tc>
          <w:tcPr>
            <w:tcW w:type="dxa" w:w="1111"/>
          </w:tcPr>
          <w:p>
            <w:pPr>
              <w:spacing w:after="0"/>
              <w:jc w:val="right"/>
            </w:pPr>
            <w:r>
              <w:rPr>
                <w:sz w:val="16"/>
              </w:rPr>
              <w:t>$325,932</w:t>
            </w:r>
          </w:p>
        </w:tc>
        <w:tc>
          <w:tcPr>
            <w:tcW w:type="dxa" w:w="1199"/>
          </w:tcPr>
          <w:p>
            <w:pPr>
              <w:spacing w:after="0"/>
              <w:jc w:val="right"/>
            </w:pPr>
            <w:r>
              <w:rPr>
                <w:sz w:val="16"/>
              </w:rPr>
              <w:t>21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Hail</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$210,205</w:t>
            </w:r>
          </w:p>
        </w:tc>
        <w:tc>
          <w:tcPr>
            <w:tcW w:type="dxa" w:w="1126"/>
          </w:tcPr>
          <w:p>
            <w:pPr>
              <w:spacing w:after="0"/>
              <w:jc w:val="right"/>
            </w:pPr>
            <w:r>
              <w:rPr>
                <w:sz w:val="16"/>
              </w:rPr>
              <w:t>$31,753</w:t>
            </w:r>
          </w:p>
        </w:tc>
        <w:tc>
          <w:tcPr>
            <w:tcW w:type="dxa" w:w="1297"/>
          </w:tcPr>
          <w:p>
            <w:pPr>
              <w:spacing w:after="0"/>
              <w:jc w:val="right"/>
            </w:pPr>
            <w:r>
              <w:rPr>
                <w:sz w:val="16"/>
              </w:rPr>
              <w:t>$7,042</w:t>
            </w:r>
          </w:p>
        </w:tc>
        <w:tc>
          <w:tcPr>
            <w:tcW w:type="dxa" w:w="1111"/>
          </w:tcPr>
          <w:p>
            <w:pPr>
              <w:spacing w:after="0"/>
              <w:jc w:val="right"/>
            </w:pPr>
            <w:r>
              <w:rPr>
                <w:sz w:val="16"/>
              </w:rPr>
              <w:t>$249,000</w:t>
            </w:r>
          </w:p>
        </w:tc>
        <w:tc>
          <w:tcPr>
            <w:tcW w:type="dxa" w:w="1199"/>
          </w:tcPr>
          <w:p>
            <w:pPr>
              <w:spacing w:after="0"/>
              <w:jc w:val="right"/>
            </w:pPr>
            <w:r>
              <w:rPr>
                <w:sz w:val="16"/>
              </w:rPr>
              <w:t>154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Lightning</w:t>
            </w:r>
          </w:p>
        </w:tc>
        <w:tc>
          <w:tcPr>
            <w:tcW w:type="dxa" w:w="1185"/>
          </w:tcPr>
          <w:p>
            <w:pPr>
              <w:spacing w:after="0"/>
              <w:jc w:val="left"/>
            </w:pPr>
            <w:r>
              <w:rPr>
                <w:sz w:val="16"/>
              </w:rPr>
              <w:t>Relatively Moderate</w:t>
            </w:r>
          </w:p>
        </w:tc>
        <w:tc>
          <w:tcPr>
            <w:tcW w:type="dxa" w:w="1185"/>
          </w:tcPr>
          <w:p>
            <w:pPr>
              <w:spacing w:after="0"/>
              <w:jc w:val="left"/>
            </w:pPr>
            <w:r>
              <w:rPr>
                <w:sz w:val="16"/>
              </w:rPr>
              <w:t>Relatively Low</w:t>
            </w:r>
          </w:p>
        </w:tc>
        <w:tc>
          <w:tcPr>
            <w:tcW w:type="dxa" w:w="1037"/>
          </w:tcPr>
          <w:p>
            <w:pPr>
              <w:spacing w:after="0"/>
              <w:jc w:val="right"/>
            </w:pPr>
            <w:r>
              <w:rPr>
                <w:sz w:val="16"/>
              </w:rPr>
              <w:t>$3,936</w:t>
            </w:r>
          </w:p>
        </w:tc>
        <w:tc>
          <w:tcPr>
            <w:tcW w:type="dxa" w:w="1126"/>
          </w:tcPr>
          <w:p>
            <w:pPr>
              <w:spacing w:after="0"/>
              <w:jc w:val="right"/>
            </w:pPr>
          </w:p>
        </w:tc>
        <w:tc>
          <w:tcPr>
            <w:tcW w:type="dxa" w:w="1297"/>
          </w:tcPr>
          <w:p>
            <w:pPr>
              <w:spacing w:after="0"/>
              <w:jc w:val="right"/>
            </w:pPr>
            <w:r>
              <w:rPr>
                <w:sz w:val="16"/>
              </w:rPr>
              <w:t>$243,864</w:t>
            </w:r>
          </w:p>
        </w:tc>
        <w:tc>
          <w:tcPr>
            <w:tcW w:type="dxa" w:w="1111"/>
          </w:tcPr>
          <w:p>
            <w:pPr>
              <w:spacing w:after="0"/>
              <w:jc w:val="right"/>
            </w:pPr>
            <w:r>
              <w:rPr>
                <w:sz w:val="16"/>
              </w:rPr>
              <w:t>$247,800</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Ice Storm</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$62,442</w:t>
            </w:r>
          </w:p>
        </w:tc>
        <w:tc>
          <w:tcPr>
            <w:tcW w:type="dxa" w:w="1126"/>
          </w:tcPr>
          <w:p>
            <w:pPr>
              <w:spacing w:after="0"/>
              <w:jc w:val="right"/>
            </w:pPr>
          </w:p>
        </w:tc>
        <w:tc>
          <w:tcPr>
            <w:tcW w:type="dxa" w:w="1297"/>
          </w:tcPr>
          <w:p>
            <w:pPr>
              <w:spacing w:after="0"/>
              <w:jc w:val="right"/>
            </w:pPr>
            <w:r>
              <w:rPr>
                <w:sz w:val="16"/>
              </w:rPr>
              <w:t>$110,424</w:t>
            </w:r>
          </w:p>
        </w:tc>
        <w:tc>
          <w:tcPr>
            <w:tcW w:type="dxa" w:w="1111"/>
          </w:tcPr>
          <w:p>
            <w:pPr>
              <w:spacing w:after="0"/>
              <w:jc w:val="right"/>
            </w:pPr>
            <w:r>
              <w:rPr>
                <w:sz w:val="16"/>
              </w:rPr>
              <w:t>$172,866</w:t>
            </w:r>
          </w:p>
        </w:tc>
        <w:tc>
          <w:tcPr>
            <w:tcW w:type="dxa" w:w="1199"/>
          </w:tcPr>
          <w:p>
            <w:pPr>
              <w:spacing w:after="0"/>
              <w:jc w:val="right"/>
            </w:pPr>
            <w:r>
              <w:rPr>
                <w:sz w:val="16"/>
              </w:rPr>
              <w:t>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Winter Weather</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$24,926</w:t>
            </w:r>
          </w:p>
        </w:tc>
        <w:tc>
          <w:tcPr>
            <w:tcW w:type="dxa" w:w="1126"/>
          </w:tcPr>
          <w:p>
            <w:pPr>
              <w:spacing w:after="0"/>
              <w:jc w:val="right"/>
            </w:pPr>
            <w:r>
              <w:rPr>
                <w:sz w:val="16"/>
              </w:rPr>
              <w:t>$143</w:t>
            </w:r>
          </w:p>
        </w:tc>
        <w:tc>
          <w:tcPr>
            <w:tcW w:type="dxa" w:w="1297"/>
          </w:tcPr>
          <w:p>
            <w:pPr>
              <w:spacing w:after="0"/>
              <w:jc w:val="right"/>
            </w:pPr>
            <w:r>
              <w:rPr>
                <w:sz w:val="16"/>
              </w:rPr>
              <w:t>$58,156</w:t>
            </w:r>
          </w:p>
        </w:tc>
        <w:tc>
          <w:tcPr>
            <w:tcW w:type="dxa" w:w="1111"/>
          </w:tcPr>
          <w:p>
            <w:pPr>
              <w:spacing w:after="0"/>
              <w:jc w:val="right"/>
            </w:pPr>
            <w:r>
              <w:rPr>
                <w:sz w:val="16"/>
              </w:rPr>
              <w:t>$83,226</w:t>
            </w:r>
          </w:p>
        </w:tc>
        <w:tc>
          <w:tcPr>
            <w:tcW w:type="dxa" w:w="1199"/>
          </w:tcPr>
          <w:p>
            <w:pPr>
              <w:spacing w:after="0"/>
              <w:jc w:val="right"/>
            </w:pPr>
            <w:r>
              <w:rPr>
                <w:sz w:val="16"/>
              </w:rPr>
              <w:t>58</w:t>
            </w:r>
          </w:p>
        </w:tc>
        <w:tc>
          <w:tcPr>
            <w:tcW w:type="dxa" w:w="2172"/>
          </w:tcPr>
          <w:p>
            <w:pPr>
              <w:spacing w:after="0"/>
              <w:jc w:val="left"/>
            </w:pPr>
          </w:p>
        </w:tc>
        <w:tc>
          <w:tcPr>
            <w:tcW w:type="dxa" w:w="2080"/>
          </w:tcPr>
          <w:p>
            <w:pPr>
              <w:spacing w:after="0"/>
              <w:jc w:val="left"/>
            </w:pPr>
            <w:r>
              <w:rPr>
                <w:sz w:val="16"/>
              </w:rPr>
              <w:t>Includes 2 Sleet records, event types the NRI definition of this hazard leaves out.</w:t>
            </w:r>
          </w:p>
        </w:tc>
      </w:tr>
      <w:tr>
        <w:trPr>
          <w:cantSplit/>
        </w:trPr>
        <w:tc>
          <w:tcPr>
            <w:tcW w:type="dxa" w:w="683"/>
          </w:tcPr>
          <w:p>
            <w:pPr>
              <w:spacing w:after="0"/>
              <w:jc w:val="right"/>
            </w:pPr>
            <w:r>
              <w:rPr>
                <w:sz w:val="16"/>
              </w:rPr>
              <w:t>11</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$22,143</w:t>
            </w:r>
          </w:p>
        </w:tc>
        <w:tc>
          <w:tcPr>
            <w:tcW w:type="dxa" w:w="1126"/>
          </w:tcPr>
          <w:p>
            <w:pPr>
              <w:spacing w:after="0"/>
              <w:jc w:val="right"/>
            </w:pPr>
          </w:p>
        </w:tc>
        <w:tc>
          <w:tcPr>
            <w:tcW w:type="dxa" w:w="1297"/>
          </w:tcPr>
          <w:p>
            <w:pPr>
              <w:spacing w:after="0"/>
              <w:jc w:val="right"/>
            </w:pPr>
            <w:r>
              <w:rPr>
                <w:sz w:val="16"/>
              </w:rPr>
              <w:t>$6,568</w:t>
            </w:r>
          </w:p>
        </w:tc>
        <w:tc>
          <w:tcPr>
            <w:tcW w:type="dxa" w:w="1111"/>
          </w:tcPr>
          <w:p>
            <w:pPr>
              <w:spacing w:after="0"/>
              <w:jc w:val="right"/>
            </w:pPr>
            <w:r>
              <w:rPr>
                <w:sz w:val="16"/>
              </w:rPr>
              <w:t>$28,711</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12</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$14,209</w:t>
            </w:r>
          </w:p>
        </w:tc>
        <w:tc>
          <w:tcPr>
            <w:tcW w:type="dxa" w:w="1126"/>
          </w:tcPr>
          <w:p>
            <w:pPr>
              <w:spacing w:after="0"/>
              <w:jc w:val="right"/>
            </w:pPr>
            <w:r>
              <w:rPr>
                <w:sz w:val="16"/>
              </w:rPr>
              <w:t>$54</w:t>
            </w:r>
          </w:p>
        </w:tc>
        <w:tc>
          <w:tcPr>
            <w:tcW w:type="dxa" w:w="1297"/>
          </w:tcPr>
          <w:p>
            <w:pPr>
              <w:spacing w:after="0"/>
              <w:jc w:val="right"/>
            </w:pPr>
            <w:r>
              <w:rPr>
                <w:sz w:val="16"/>
              </w:rPr>
              <w:t>$1,933</w:t>
            </w:r>
          </w:p>
        </w:tc>
        <w:tc>
          <w:tcPr>
            <w:tcW w:type="dxa" w:w="1111"/>
          </w:tcPr>
          <w:p>
            <w:pPr>
              <w:spacing w:after="0"/>
              <w:jc w:val="right"/>
            </w:pPr>
            <w:r>
              <w:rPr>
                <w:sz w:val="16"/>
              </w:rPr>
              <w:t>$16,196</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$10</w:t>
            </w:r>
          </w:p>
        </w:tc>
        <w:tc>
          <w:tcPr>
            <w:tcW w:type="dxa" w:w="1126"/>
          </w:tcPr>
          <w:p>
            <w:pPr>
              <w:spacing w:after="0"/>
              <w:jc w:val="right"/>
            </w:pPr>
          </w:p>
        </w:tc>
        <w:tc>
          <w:tcPr>
            <w:tcW w:type="dxa" w:w="1297"/>
          </w:tcPr>
          <w:p>
            <w:pPr>
              <w:spacing w:after="0"/>
              <w:jc w:val="right"/>
            </w:pPr>
            <w:r>
              <w:rPr>
                <w:sz w:val="16"/>
              </w:rPr>
              <w:t>$549</w:t>
            </w:r>
          </w:p>
        </w:tc>
        <w:tc>
          <w:tcPr>
            <w:tcW w:type="dxa" w:w="1111"/>
          </w:tcPr>
          <w:p>
            <w:pPr>
              <w:spacing w:after="0"/>
              <w:jc w:val="right"/>
            </w:pPr>
            <w:r>
              <w:rPr>
                <w:sz w:val="16"/>
              </w:rPr>
              <w:t>$559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Hurricane</w:t>
            </w:r>
          </w:p>
        </w:tc>
        <w:tc>
          <w:tcPr>
            <w:tcW w:type="dxa" w:w="1185"/>
          </w:tcPr>
          <w:p>
            <w:pPr>
              <w:spacing w:after="0"/>
              <w:jc w:val="left"/>
            </w:pPr>
            <w:r>
              <w:rPr>
                <w:sz w:val="16"/>
              </w:rPr>
              <w:t>No Rating</w:t>
            </w:r>
          </w:p>
        </w:tc>
        <w:tc>
          <w:tcPr>
            <w:tcW w:type="dxa" w:w="1185"/>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97"/>
          </w:tcPr>
          <w:p>
            <w:pPr>
              <w:spacing w:after="0"/>
              <w:jc w:val="right"/>
            </w:pPr>
            <w:r>
              <w:rPr>
                <w:sz w:val="16"/>
              </w:rPr>
              <w:t>$0</w:t>
            </w:r>
          </w:p>
        </w:tc>
        <w:tc>
          <w:tcPr>
            <w:tcW w:type="dxa" w:w="1111"/>
          </w:tcPr>
          <w:p>
            <w:pPr>
              <w:spacing w:after="0"/>
              <w:jc w:val="right"/>
            </w:pPr>
            <w:r>
              <w:rPr>
                <w:sz w:val="16"/>
              </w:rPr>
              <w:t>$0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2"/>
        <w:gridCol w:w="1718"/>
        <w:gridCol w:w="1558"/>
        <w:gridCol w:w="1894"/>
        <w:gridCol w:w="1892"/>
        <w:gridCol w:w="1538"/>
        <w:gridCol w:w="1601"/>
        <w:gridCol w:w="2200"/>
      </w:tblGrid>
      <w:tr>
        <w:trPr>
          <w:cantSplit/>
          <w:tblHeader/>
        </w:trPr>
        <w:tc>
          <w:tcPr>
            <w:tcW w:type="dxa" w:w="1712"/>
            <w:shd w:val="clear" w:color="auto" w:fill="E8E8E8"/>
          </w:tcPr>
          <w:p>
            <w:pPr>
              <w:spacing w:after="0"/>
              <w:jc w:val="left"/>
            </w:pPr>
            <w:r>
              <w:rPr>
                <w:b/>
                <w:sz w:val="16"/>
              </w:rPr>
              <w:t>Hazard</w:t>
            </w:r>
          </w:p>
        </w:tc>
        <w:tc>
          <w:tcPr>
            <w:tcW w:type="dxa" w:w="1718"/>
            <w:shd w:val="clear" w:color="auto" w:fill="E8E8E8"/>
          </w:tcPr>
          <w:p>
            <w:pPr>
              <w:spacing w:after="0"/>
              <w:jc w:val="left"/>
            </w:pPr>
            <w:r>
              <w:rPr>
                <w:b/>
                <w:sz w:val="16"/>
              </w:rPr>
              <w:t>Scale</w:t>
            </w:r>
          </w:p>
        </w:tc>
        <w:tc>
          <w:tcPr>
            <w:tcW w:type="dxa" w:w="1558"/>
            <w:shd w:val="clear" w:color="auto" w:fill="E8E8E8"/>
          </w:tcPr>
          <w:p>
            <w:pPr>
              <w:spacing w:after="0"/>
              <w:jc w:val="right"/>
            </w:pPr>
            <w:r>
              <w:rPr>
                <w:b/>
                <w:sz w:val="16"/>
              </w:rPr>
              <w:t>Records</w:t>
            </w:r>
          </w:p>
          <w:p>
            <w:pPr>
              <w:spacing w:after="0"/>
              <w:jc w:val="right"/>
            </w:pPr>
            <w:r>
              <w:rPr>
                <w:i/>
                <w:color w:val="555555"/>
                <w:sz w:val="14"/>
              </w:rPr>
              <w:t>count, years</w:t>
            </w:r>
          </w:p>
        </w:tc>
        <w:tc>
          <w:tcPr>
            <w:tcW w:type="dxa" w:w="1894"/>
            <w:shd w:val="clear" w:color="auto" w:fill="E8E8E8"/>
          </w:tcPr>
          <w:p>
            <w:pPr>
              <w:spacing w:after="0"/>
              <w:jc w:val="left"/>
            </w:pPr>
            <w:r>
              <w:rPr>
                <w:b/>
                <w:sz w:val="16"/>
              </w:rPr>
              <w:t>Observed range</w:t>
            </w:r>
          </w:p>
        </w:tc>
        <w:tc>
          <w:tcPr>
            <w:tcW w:type="dxa" w:w="1892"/>
            <w:shd w:val="clear" w:color="auto" w:fill="E8E8E8"/>
          </w:tcPr>
          <w:p>
            <w:pPr>
              <w:spacing w:after="0"/>
              <w:jc w:val="left"/>
            </w:pPr>
            <w:r>
              <w:rPr>
                <w:b/>
                <w:sz w:val="16"/>
              </w:rPr>
              <w:t>Worst recorded event</w:t>
            </w:r>
          </w:p>
        </w:tc>
        <w:tc>
          <w:tcPr>
            <w:tcW w:type="dxa" w:w="1538"/>
            <w:shd w:val="clear" w:color="auto" w:fill="E8E8E8"/>
          </w:tcPr>
          <w:p>
            <w:pPr>
              <w:spacing w:after="0"/>
              <w:jc w:val="left"/>
            </w:pPr>
            <w:r>
              <w:rPr>
                <w:b/>
                <w:sz w:val="16"/>
              </w:rPr>
              <w:t>Most damaging (when different)</w:t>
            </w:r>
          </w:p>
        </w:tc>
        <w:tc>
          <w:tcPr>
            <w:tcW w:type="dxa" w:w="1601"/>
            <w:shd w:val="clear" w:color="auto" w:fill="E8E8E8"/>
          </w:tcPr>
          <w:p>
            <w:pPr>
              <w:spacing w:after="0"/>
              <w:jc w:val="left"/>
            </w:pPr>
            <w:r>
              <w:rPr>
                <w:b/>
                <w:sz w:val="16"/>
              </w:rPr>
              <w:t>How it applies to members</w:t>
            </w:r>
          </w:p>
        </w:tc>
        <w:tc>
          <w:tcPr>
            <w:tcW w:type="dxa" w:w="2200"/>
            <w:shd w:val="clear" w:color="auto" w:fill="E8E8E8"/>
          </w:tcPr>
          <w:p>
            <w:pPr>
              <w:spacing w:after="0"/>
              <w:jc w:val="left"/>
            </w:pPr>
            <w:r>
              <w:rPr>
                <w:b/>
                <w:sz w:val="16"/>
              </w:rPr>
              <w:t>Note</w:t>
            </w:r>
          </w:p>
        </w:tc>
      </w:tr>
      <w:tr>
        <w:trPr>
          <w:cantSplit/>
        </w:trPr>
        <w:tc>
          <w:tcPr>
            <w:tcW w:type="dxa" w:w="1712"/>
          </w:tcPr>
          <w:p>
            <w:pPr>
              <w:spacing w:after="0"/>
              <w:jc w:val="left"/>
            </w:pPr>
            <w:r>
              <w:rPr>
                <w:sz w:val="16"/>
              </w:rPr>
              <w:t>Avalanche</w:t>
            </w:r>
          </w:p>
        </w:tc>
        <w:tc>
          <w:tcPr>
            <w:tcW w:type="dxa" w:w="1718"/>
          </w:tcPr>
          <w:p>
            <w:pPr>
              <w:spacing w:after="0"/>
              <w:jc w:val="left"/>
            </w:pPr>
            <w:r>
              <w:rPr>
                <w:sz w:val="16"/>
              </w:rPr>
              <w:t>none (count and damage)</w:t>
            </w:r>
          </w:p>
        </w:tc>
        <w:tc>
          <w:tcPr>
            <w:tcW w:type="dxa" w:w="1558"/>
          </w:tcPr>
          <w:p>
            <w:pPr>
              <w:spacing w:after="0"/>
              <w:jc w:val="right"/>
            </w:pPr>
            <w:r>
              <w:rPr>
                <w:sz w:val="16"/>
              </w:rPr>
              <w:t>0</w:t>
            </w:r>
          </w:p>
        </w:tc>
        <w:tc>
          <w:tcPr>
            <w:tcW w:type="dxa" w:w="1894"/>
          </w:tcPr>
          <w:p>
            <w:pPr>
              <w:spacing w:after="0"/>
              <w:jc w:val="left"/>
            </w:pPr>
          </w:p>
        </w:tc>
        <w:tc>
          <w:tcPr>
            <w:tcW w:type="dxa" w:w="1892"/>
          </w:tcPr>
          <w:p>
            <w:pPr>
              <w:spacing w:after="0"/>
              <w:jc w:val="left"/>
            </w:pPr>
          </w:p>
        </w:tc>
        <w:tc>
          <w:tcPr>
            <w:tcW w:type="dxa" w:w="1538"/>
          </w:tcPr>
          <w:p>
            <w:pPr>
              <w:spacing w:after="0"/>
              <w:jc w:val="left"/>
            </w:pPr>
          </w:p>
        </w:tc>
        <w:tc>
          <w:tcPr>
            <w:tcW w:type="dxa" w:w="1601"/>
          </w:tcPr>
          <w:p>
            <w:pPr>
              <w:spacing w:after="0"/>
              <w:jc w:val="left"/>
            </w:pPr>
          </w:p>
        </w:tc>
        <w:tc>
          <w:tcPr>
            <w:tcW w:type="dxa" w:w="2200"/>
          </w:tcPr>
          <w:p>
            <w:pPr>
              <w:spacing w:after="0"/>
              <w:jc w:val="left"/>
            </w:pPr>
            <w:r>
              <w:rPr>
                <w:sz w:val="16"/>
              </w:rPr>
              <w:t>Physical measure: in event narratives only; local data required.</w:t>
            </w:r>
          </w:p>
        </w:tc>
      </w:tr>
      <w:tr>
        <w:trPr>
          <w:cantSplit/>
        </w:trPr>
        <w:tc>
          <w:tcPr>
            <w:tcW w:type="dxa" w:w="1712"/>
          </w:tcPr>
          <w:p>
            <w:pPr>
              <w:spacing w:after="0"/>
              <w:jc w:val="left"/>
            </w:pPr>
            <w:r>
              <w:rPr>
                <w:sz w:val="16"/>
              </w:rPr>
              <w:t>Coastal Flood, Storm Surge/Tide</w:t>
            </w:r>
          </w:p>
        </w:tc>
        <w:tc>
          <w:tcPr>
            <w:tcW w:type="dxa" w:w="1718"/>
          </w:tcPr>
          <w:p>
            <w:pPr>
              <w:spacing w:after="0"/>
              <w:jc w:val="left"/>
            </w:pPr>
            <w:r>
              <w:rPr>
                <w:sz w:val="16"/>
              </w:rPr>
              <w:t>none in data (FIRM for depth)</w:t>
            </w:r>
          </w:p>
        </w:tc>
        <w:tc>
          <w:tcPr>
            <w:tcW w:type="dxa" w:w="1558"/>
          </w:tcPr>
          <w:p>
            <w:pPr>
              <w:spacing w:after="0"/>
              <w:jc w:val="right"/>
            </w:pPr>
            <w:r>
              <w:rPr>
                <w:sz w:val="16"/>
              </w:rPr>
              <w:t>0</w:t>
            </w:r>
          </w:p>
        </w:tc>
        <w:tc>
          <w:tcPr>
            <w:tcW w:type="dxa" w:w="1894"/>
          </w:tcPr>
          <w:p>
            <w:pPr>
              <w:spacing w:after="0"/>
              <w:jc w:val="left"/>
            </w:pPr>
          </w:p>
        </w:tc>
        <w:tc>
          <w:tcPr>
            <w:tcW w:type="dxa" w:w="1892"/>
          </w:tcPr>
          <w:p>
            <w:pPr>
              <w:spacing w:after="0"/>
              <w:jc w:val="left"/>
            </w:pPr>
          </w:p>
        </w:tc>
        <w:tc>
          <w:tcPr>
            <w:tcW w:type="dxa" w:w="1538"/>
          </w:tcPr>
          <w:p>
            <w:pPr>
              <w:spacing w:after="0"/>
              <w:jc w:val="left"/>
            </w:pPr>
          </w:p>
        </w:tc>
        <w:tc>
          <w:tcPr>
            <w:tcW w:type="dxa" w:w="1601"/>
          </w:tcPr>
          <w:p>
            <w:pPr>
              <w:spacing w:after="0"/>
              <w:jc w:val="left"/>
            </w:pPr>
          </w:p>
        </w:tc>
        <w:tc>
          <w:tcPr>
            <w:tcW w:type="dxa" w:w="2200"/>
          </w:tcPr>
          <w:p>
            <w:pPr>
              <w:spacing w:after="0"/>
              <w:jc w:val="left"/>
            </w:pPr>
            <w:r>
              <w:rPr>
                <w:sz w:val="16"/>
              </w:rPr>
              <w:t>Flood depth: see the FEMA Flood Insurance Rate Map.</w:t>
            </w:r>
          </w:p>
        </w:tc>
      </w:tr>
      <w:tr>
        <w:trPr>
          <w:cantSplit/>
        </w:trPr>
        <w:tc>
          <w:tcPr>
            <w:tcW w:type="dxa" w:w="1712"/>
          </w:tcPr>
          <w:p>
            <w:pPr>
              <w:spacing w:after="0"/>
              <w:jc w:val="left"/>
            </w:pPr>
            <w:r>
              <w:rPr>
                <w:sz w:val="16"/>
              </w:rPr>
              <w:t>Cold/Wind Chill, Extreme Cold/Wind Chill</w:t>
            </w:r>
          </w:p>
        </w:tc>
        <w:tc>
          <w:tcPr>
            <w:tcW w:type="dxa" w:w="1718"/>
          </w:tcPr>
          <w:p>
            <w:pPr>
              <w:spacing w:after="0"/>
              <w:jc w:val="left"/>
            </w:pPr>
            <w:r>
              <w:rPr>
                <w:sz w:val="16"/>
              </w:rPr>
              <w:t>wind chill</w:t>
            </w:r>
          </w:p>
        </w:tc>
        <w:tc>
          <w:tcPr>
            <w:tcW w:type="dxa" w:w="1558"/>
          </w:tcPr>
          <w:p>
            <w:pPr>
              <w:spacing w:after="0"/>
              <w:jc w:val="right"/>
            </w:pPr>
            <w:r>
              <w:rPr>
                <w:sz w:val="16"/>
              </w:rPr>
              <w:t>6, 1996 to 2022 (6 zone-level)</w:t>
            </w:r>
          </w:p>
        </w:tc>
        <w:tc>
          <w:tcPr>
            <w:tcW w:type="dxa" w:w="1894"/>
          </w:tcPr>
          <w:p>
            <w:pPr>
              <w:spacing w:after="0"/>
              <w:jc w:val="left"/>
            </w:pPr>
            <w:r>
              <w:rPr>
                <w:sz w:val="16"/>
              </w:rPr>
              <w:t>1 day to 23 days (median 4 days); 5 with a recorded value</w:t>
            </w:r>
          </w:p>
        </w:tc>
        <w:tc>
          <w:tcPr>
            <w:tcW w:type="dxa" w:w="1892"/>
          </w:tcPr>
          <w:p>
            <w:pPr>
              <w:spacing w:after="0"/>
              <w:jc w:val="left"/>
            </w:pPr>
            <w:r>
              <w:rPr>
                <w:sz w:val="16"/>
              </w:rPr>
              <w:t>23 days, 2000-12-11 to 2001-01-02, from 2 records, 1 of them a monthly summary (a monthly summary record covers most or all of a month; it does not count days at wave conditions), zone-level</w:t>
            </w:r>
          </w:p>
        </w:tc>
        <w:tc>
          <w:tcPr>
            <w:tcW w:type="dxa" w:w="1538"/>
          </w:tcPr>
          <w:p>
            <w:pPr>
              <w:spacing w:after="0"/>
              <w:jc w:val="left"/>
            </w:pPr>
          </w:p>
        </w:tc>
        <w:tc>
          <w:tcPr>
            <w:tcW w:type="dxa" w:w="1601"/>
          </w:tcPr>
          <w:p>
            <w:pPr>
              <w:spacing w:after="0"/>
              <w:jc w:val="left"/>
            </w:pPr>
            <w:r>
              <w:rPr>
                <w:sz w:val="16"/>
              </w:rPr>
              <w:t>Zone-level records: applies countywide; national data do not locate these events within the county.</w:t>
            </w:r>
          </w:p>
        </w:tc>
        <w:tc>
          <w:tcPr>
            <w:tcW w:type="dxa" w:w="2200"/>
          </w:tcPr>
          <w:p>
            <w:pPr>
              <w:spacing w:after="0"/>
              <w:jc w:val="left"/>
            </w:pPr>
            <w:r>
              <w:rPr>
                <w:sz w:val="16"/>
              </w:rPr>
              <w:t>Wind chill: in event narratives only; local data required.</w:t>
            </w:r>
          </w:p>
        </w:tc>
      </w:tr>
      <w:tr>
        <w:trPr>
          <w:cantSplit/>
        </w:trPr>
        <w:tc>
          <w:tcPr>
            <w:tcW w:type="dxa" w:w="1712"/>
          </w:tcPr>
          <w:p>
            <w:pPr>
              <w:spacing w:after="0"/>
              <w:jc w:val="left"/>
            </w:pPr>
            <w:r>
              <w:rPr>
                <w:sz w:val="16"/>
              </w:rPr>
              <w:t>Frost/Freeze (outside NRI Cold Wave definition)</w:t>
            </w:r>
          </w:p>
        </w:tc>
        <w:tc>
          <w:tcPr>
            <w:tcW w:type="dxa" w:w="1718"/>
          </w:tcPr>
          <w:p>
            <w:pPr>
              <w:spacing w:after="0"/>
              <w:jc w:val="left"/>
            </w:pPr>
            <w:r>
              <w:rPr>
                <w:sz w:val="16"/>
              </w:rPr>
              <w:t>crop damage</w:t>
            </w:r>
          </w:p>
        </w:tc>
        <w:tc>
          <w:tcPr>
            <w:tcW w:type="dxa" w:w="1558"/>
          </w:tcPr>
          <w:p>
            <w:pPr>
              <w:spacing w:after="0"/>
              <w:jc w:val="right"/>
            </w:pPr>
            <w:r>
              <w:rPr>
                <w:sz w:val="16"/>
              </w:rPr>
              <w:t>0</w:t>
            </w:r>
          </w:p>
        </w:tc>
        <w:tc>
          <w:tcPr>
            <w:tcW w:type="dxa" w:w="1894"/>
          </w:tcPr>
          <w:p>
            <w:pPr>
              <w:spacing w:after="0"/>
              <w:jc w:val="left"/>
            </w:pPr>
          </w:p>
        </w:tc>
        <w:tc>
          <w:tcPr>
            <w:tcW w:type="dxa" w:w="1892"/>
          </w:tcPr>
          <w:p>
            <w:pPr>
              <w:spacing w:after="0"/>
              <w:jc w:val="left"/>
            </w:pPr>
          </w:p>
        </w:tc>
        <w:tc>
          <w:tcPr>
            <w:tcW w:type="dxa" w:w="1538"/>
          </w:tcPr>
          <w:p>
            <w:pPr>
              <w:spacing w:after="0"/>
              <w:jc w:val="left"/>
            </w:pPr>
          </w:p>
        </w:tc>
        <w:tc>
          <w:tcPr>
            <w:tcW w:type="dxa" w:w="1601"/>
          </w:tcPr>
          <w:p>
            <w:pPr>
              <w:spacing w:after="0"/>
              <w:jc w:val="left"/>
            </w:pPr>
          </w:p>
        </w:tc>
        <w:tc>
          <w:tcPr>
            <w:tcW w:type="dxa" w:w="2200"/>
          </w:tcPr>
          <w:p>
            <w:pPr>
              <w:spacing w:after="0"/>
              <w:jc w:val="left"/>
            </w:pPr>
            <w:r>
              <w:rPr>
                <w:sz w:val="16"/>
              </w:rPr>
              <w:t>Temperature: in event narratives only; local data required.</w:t>
            </w:r>
          </w:p>
        </w:tc>
      </w:tr>
      <w:tr>
        <w:trPr>
          <w:cantSplit/>
        </w:trPr>
        <w:tc>
          <w:tcPr>
            <w:tcW w:type="dxa" w:w="1712"/>
          </w:tcPr>
          <w:p>
            <w:pPr>
              <w:spacing w:after="0"/>
              <w:jc w:val="left"/>
            </w:pPr>
            <w:r>
              <w:rPr>
                <w:sz w:val="16"/>
              </w:rPr>
              <w:t>Drought</w:t>
            </w:r>
          </w:p>
        </w:tc>
        <w:tc>
          <w:tcPr>
            <w:tcW w:type="dxa" w:w="1718"/>
          </w:tcPr>
          <w:p>
            <w:pPr>
              <w:spacing w:after="0"/>
              <w:jc w:val="left"/>
            </w:pPr>
            <w:r>
              <w:rPr>
                <w:sz w:val="16"/>
              </w:rPr>
              <w:t>US Drought Monitor D-scale</w:t>
            </w:r>
          </w:p>
        </w:tc>
        <w:tc>
          <w:tcPr>
            <w:tcW w:type="dxa" w:w="1558"/>
          </w:tcPr>
          <w:p>
            <w:pPr>
              <w:spacing w:after="0"/>
              <w:jc w:val="right"/>
            </w:pPr>
            <w:r>
              <w:rPr>
                <w:sz w:val="16"/>
              </w:rPr>
              <w:t>11, 1999 to 2012 (11 zone-level)</w:t>
            </w:r>
          </w:p>
        </w:tc>
        <w:tc>
          <w:tcPr>
            <w:tcW w:type="dxa" w:w="1894"/>
          </w:tcPr>
          <w:p>
            <w:pPr>
              <w:spacing w:after="0"/>
              <w:jc w:val="left"/>
            </w:pPr>
            <w:r>
              <w:rPr>
                <w:sz w:val="16"/>
              </w:rPr>
              <w:t>30 days to 196 days (median 45.5 days); 4 with a recorded value</w:t>
            </w:r>
          </w:p>
        </w:tc>
        <w:tc>
          <w:tcPr>
            <w:tcW w:type="dxa" w:w="1892"/>
          </w:tcPr>
          <w:p>
            <w:pPr>
              <w:spacing w:after="0"/>
              <w:jc w:val="left"/>
            </w:pPr>
            <w:r>
              <w:rPr>
                <w:sz w:val="16"/>
              </w:rPr>
              <w:t>196 days (about 6.4 months), 2012-06-19 to 2012-12-31, a run of 7 consecutive Storm Events drought records, zone-level</w:t>
            </w:r>
          </w:p>
        </w:tc>
        <w:tc>
          <w:tcPr>
            <w:tcW w:type="dxa" w:w="1538"/>
          </w:tcPr>
          <w:p>
            <w:pPr>
              <w:spacing w:after="0"/>
              <w:jc w:val="left"/>
            </w:pPr>
          </w:p>
        </w:tc>
        <w:tc>
          <w:tcPr>
            <w:tcW w:type="dxa" w:w="1601"/>
          </w:tcPr>
          <w:p>
            <w:pPr>
              <w:spacing w:after="0"/>
              <w:jc w:val="left"/>
            </w:pPr>
            <w:r>
              <w:rPr>
                <w:sz w:val="16"/>
              </w:rPr>
              <w:t>Zone-level records: applies countywide; national data do not locate these events within the county.</w:t>
            </w:r>
          </w:p>
        </w:tc>
        <w:tc>
          <w:tcPr>
            <w:tcW w:type="dxa" w:w="220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2"/>
          </w:tcPr>
          <w:p>
            <w:pPr>
              <w:spacing w:after="0"/>
              <w:jc w:val="left"/>
            </w:pPr>
            <w:r>
              <w:rPr>
                <w:sz w:val="16"/>
              </w:rPr>
              <w:t>Earthquake</w:t>
            </w:r>
          </w:p>
        </w:tc>
        <w:tc>
          <w:tcPr>
            <w:tcW w:type="dxa" w:w="1718"/>
          </w:tcPr>
          <w:p>
            <w:pPr>
              <w:spacing w:after="0"/>
              <w:jc w:val="left"/>
            </w:pPr>
            <w:r>
              <w:rPr>
                <w:sz w:val="16"/>
              </w:rPr>
              <w:t>Modified Mercalli (local data)</w:t>
            </w:r>
          </w:p>
        </w:tc>
        <w:tc>
          <w:tcPr>
            <w:tcW w:type="dxa" w:w="1558"/>
          </w:tcPr>
          <w:p>
            <w:pPr>
              <w:spacing w:after="0"/>
              <w:jc w:val="right"/>
            </w:pPr>
            <w:r>
              <w:rPr>
                <w:sz w:val="16"/>
              </w:rPr>
              <w:t>0</w:t>
            </w:r>
          </w:p>
        </w:tc>
        <w:tc>
          <w:tcPr>
            <w:tcW w:type="dxa" w:w="1894"/>
          </w:tcPr>
          <w:p>
            <w:pPr>
              <w:spacing w:after="0"/>
              <w:jc w:val="left"/>
            </w:pPr>
          </w:p>
        </w:tc>
        <w:tc>
          <w:tcPr>
            <w:tcW w:type="dxa" w:w="1892"/>
          </w:tcPr>
          <w:p>
            <w:pPr>
              <w:spacing w:after="0"/>
              <w:jc w:val="left"/>
            </w:pPr>
          </w:p>
        </w:tc>
        <w:tc>
          <w:tcPr>
            <w:tcW w:type="dxa" w:w="1538"/>
          </w:tcPr>
          <w:p>
            <w:pPr>
              <w:spacing w:after="0"/>
              <w:jc w:val="left"/>
            </w:pPr>
          </w:p>
        </w:tc>
        <w:tc>
          <w:tcPr>
            <w:tcW w:type="dxa" w:w="1601"/>
          </w:tcPr>
          <w:p>
            <w:pPr>
              <w:spacing w:after="0"/>
              <w:jc w:val="left"/>
            </w:pPr>
          </w:p>
        </w:tc>
        <w:tc>
          <w:tcPr>
            <w:tcW w:type="dxa" w:w="2200"/>
          </w:tcPr>
          <w:p>
            <w:pPr>
              <w:spacing w:after="0"/>
              <w:jc w:val="left"/>
            </w:pPr>
            <w:r>
              <w:rPr>
                <w:sz w:val="16"/>
              </w:rPr>
              <w:t>No Storm Events record; local data required (e.g., USGS).</w:t>
            </w:r>
          </w:p>
        </w:tc>
      </w:tr>
      <w:tr>
        <w:trPr>
          <w:cantSplit/>
        </w:trPr>
        <w:tc>
          <w:tcPr>
            <w:tcW w:type="dxa" w:w="1712"/>
          </w:tcPr>
          <w:p>
            <w:pPr>
              <w:spacing w:after="0"/>
              <w:jc w:val="left"/>
            </w:pPr>
            <w:r>
              <w:rPr>
                <w:sz w:val="16"/>
              </w:rPr>
              <w:t>Hail</w:t>
            </w:r>
          </w:p>
        </w:tc>
        <w:tc>
          <w:tcPr>
            <w:tcW w:type="dxa" w:w="1718"/>
          </w:tcPr>
          <w:p>
            <w:pPr>
              <w:spacing w:after="0"/>
              <w:jc w:val="left"/>
            </w:pPr>
            <w:r>
              <w:rPr>
                <w:sz w:val="16"/>
              </w:rPr>
              <w:t>hail size (inches)</w:t>
            </w:r>
          </w:p>
        </w:tc>
        <w:tc>
          <w:tcPr>
            <w:tcW w:type="dxa" w:w="1558"/>
          </w:tcPr>
          <w:p>
            <w:pPr>
              <w:spacing w:after="0"/>
              <w:jc w:val="right"/>
            </w:pPr>
            <w:r>
              <w:rPr>
                <w:sz w:val="16"/>
              </w:rPr>
              <w:t>176, 1956 to 2026 (1 zone-level)</w:t>
            </w:r>
          </w:p>
        </w:tc>
        <w:tc>
          <w:tcPr>
            <w:tcW w:type="dxa" w:w="1894"/>
          </w:tcPr>
          <w:p>
            <w:pPr>
              <w:spacing w:after="0"/>
              <w:jc w:val="left"/>
            </w:pPr>
            <w:r>
              <w:rPr>
                <w:sz w:val="16"/>
              </w:rPr>
              <w:t>0.75 in to 3 in (median 1 in); 176 with a recorded value</w:t>
            </w:r>
          </w:p>
        </w:tc>
        <w:tc>
          <w:tcPr>
            <w:tcW w:type="dxa" w:w="1892"/>
          </w:tcPr>
          <w:p>
            <w:pPr>
              <w:spacing w:after="0"/>
              <w:jc w:val="left"/>
            </w:pPr>
            <w:r>
              <w:rPr>
                <w:sz w:val="16"/>
              </w:rPr>
              <w:t>3 in hail, 2020-07-11; same size also recorded on 1982-06-07</w:t>
            </w:r>
          </w:p>
        </w:tc>
        <w:tc>
          <w:tcPr>
            <w:tcW w:type="dxa" w:w="1538"/>
          </w:tcPr>
          <w:p>
            <w:pPr>
              <w:spacing w:after="0"/>
              <w:jc w:val="left"/>
            </w:pPr>
            <w:r>
              <w:rPr>
                <w:sz w:val="16"/>
              </w:rPr>
              <w:t>Hail, 1994-07-07, property not recorded; $5,000 crops (1994 dollars)</w:t>
            </w:r>
          </w:p>
        </w:tc>
        <w:tc>
          <w:tcPr>
            <w:tcW w:type="dxa" w:w="1601"/>
          </w:tcPr>
          <w:p>
            <w:pPr>
              <w:spacing w:after="0"/>
              <w:jc w:val="left"/>
            </w:pPr>
            <w:r>
              <w:rPr>
                <w:sz w:val="16"/>
              </w:rPr>
              <w:t>Event records naming member places: Garnett city (37 records), Colony city (21 records), Westphalia city (17 records), Kincaid city (15 records). Zone-level records (1) apply countywide.</w:t>
            </w:r>
          </w:p>
        </w:tc>
        <w:tc>
          <w:tcPr>
            <w:tcW w:type="dxa" w:w="2200"/>
          </w:tcPr>
          <w:p>
            <w:pPr>
              <w:spacing w:after="0"/>
              <w:jc w:val="left"/>
            </w:pPr>
          </w:p>
        </w:tc>
      </w:tr>
      <w:tr>
        <w:trPr>
          <w:cantSplit/>
        </w:trPr>
        <w:tc>
          <w:tcPr>
            <w:tcW w:type="dxa" w:w="1712"/>
          </w:tcPr>
          <w:p>
            <w:pPr>
              <w:spacing w:after="0"/>
              <w:jc w:val="left"/>
            </w:pPr>
            <w:r>
              <w:rPr>
                <w:sz w:val="16"/>
              </w:rPr>
              <w:t>Excessive Heat, Heat</w:t>
            </w:r>
          </w:p>
        </w:tc>
        <w:tc>
          <w:tcPr>
            <w:tcW w:type="dxa" w:w="1718"/>
          </w:tcPr>
          <w:p>
            <w:pPr>
              <w:spacing w:after="0"/>
              <w:jc w:val="left"/>
            </w:pPr>
            <w:r>
              <w:rPr>
                <w:sz w:val="16"/>
              </w:rPr>
              <w:t>heat index (narratives)</w:t>
            </w:r>
          </w:p>
        </w:tc>
        <w:tc>
          <w:tcPr>
            <w:tcW w:type="dxa" w:w="1558"/>
          </w:tcPr>
          <w:p>
            <w:pPr>
              <w:spacing w:after="0"/>
              <w:jc w:val="right"/>
            </w:pPr>
            <w:r>
              <w:rPr>
                <w:sz w:val="16"/>
              </w:rPr>
              <w:t>21, 1999 to 2012 (21 zone-level)</w:t>
            </w:r>
          </w:p>
        </w:tc>
        <w:tc>
          <w:tcPr>
            <w:tcW w:type="dxa" w:w="1894"/>
          </w:tcPr>
          <w:p>
            <w:pPr>
              <w:spacing w:after="0"/>
              <w:jc w:val="left"/>
            </w:pPr>
            <w:r>
              <w:rPr>
                <w:sz w:val="16"/>
              </w:rPr>
              <w:t>1 day to 34 days (median 4 days); 18 with a recorded value</w:t>
            </w:r>
          </w:p>
        </w:tc>
        <w:tc>
          <w:tcPr>
            <w:tcW w:type="dxa" w:w="1892"/>
          </w:tcPr>
          <w:p>
            <w:pPr>
              <w:spacing w:after="0"/>
              <w:jc w:val="left"/>
            </w:pPr>
            <w:r>
              <w:rPr>
                <w:sz w:val="16"/>
              </w:rPr>
              <w:t>34 days, 2000-08-01 to 2000-09-03, from 2 records, 1 of them a monthly summary (a monthly summary record covers most or all of a month; it does not count days at wave conditions), zone-level</w:t>
            </w:r>
          </w:p>
        </w:tc>
        <w:tc>
          <w:tcPr>
            <w:tcW w:type="dxa" w:w="1538"/>
          </w:tcPr>
          <w:p>
            <w:pPr>
              <w:spacing w:after="0"/>
              <w:jc w:val="left"/>
            </w:pPr>
          </w:p>
        </w:tc>
        <w:tc>
          <w:tcPr>
            <w:tcW w:type="dxa" w:w="1601"/>
          </w:tcPr>
          <w:p>
            <w:pPr>
              <w:spacing w:after="0"/>
              <w:jc w:val="left"/>
            </w:pPr>
            <w:r>
              <w:rPr>
                <w:sz w:val="16"/>
              </w:rPr>
              <w:t>Zone-level records: applies countywide; national data do not locate these events within the county.</w:t>
            </w:r>
          </w:p>
        </w:tc>
        <w:tc>
          <w:tcPr>
            <w:tcW w:type="dxa" w:w="2200"/>
          </w:tcPr>
          <w:p>
            <w:pPr>
              <w:spacing w:after="0"/>
              <w:jc w:val="left"/>
            </w:pPr>
            <w:r>
              <w:rPr>
                <w:sz w:val="16"/>
              </w:rPr>
              <w:t>Heat index: in event narratives only; local data required.</w:t>
            </w:r>
          </w:p>
        </w:tc>
      </w:tr>
      <w:tr>
        <w:trPr>
          <w:cantSplit/>
        </w:trPr>
        <w:tc>
          <w:tcPr>
            <w:tcW w:type="dxa" w:w="1712"/>
          </w:tcPr>
          <w:p>
            <w:pPr>
              <w:spacing w:after="0"/>
              <w:jc w:val="left"/>
            </w:pPr>
            <w:r>
              <w:rPr>
                <w:sz w:val="16"/>
              </w:rPr>
              <w:t>Hurricane, Tropical Storm, Tropical Depression</w:t>
            </w:r>
          </w:p>
        </w:tc>
        <w:tc>
          <w:tcPr>
            <w:tcW w:type="dxa" w:w="1718"/>
          </w:tcPr>
          <w:p>
            <w:pPr>
              <w:spacing w:after="0"/>
              <w:jc w:val="left"/>
            </w:pPr>
            <w:r>
              <w:rPr>
                <w:sz w:val="16"/>
              </w:rPr>
              <w:t>Saffir-Simpson</w:t>
            </w:r>
          </w:p>
        </w:tc>
        <w:tc>
          <w:tcPr>
            <w:tcW w:type="dxa" w:w="1558"/>
          </w:tcPr>
          <w:p>
            <w:pPr>
              <w:spacing w:after="0"/>
              <w:jc w:val="right"/>
            </w:pPr>
            <w:r>
              <w:rPr>
                <w:sz w:val="16"/>
              </w:rPr>
              <w:t>0</w:t>
            </w:r>
          </w:p>
        </w:tc>
        <w:tc>
          <w:tcPr>
            <w:tcW w:type="dxa" w:w="1894"/>
          </w:tcPr>
          <w:p>
            <w:pPr>
              <w:spacing w:after="0"/>
              <w:jc w:val="left"/>
            </w:pPr>
          </w:p>
        </w:tc>
        <w:tc>
          <w:tcPr>
            <w:tcW w:type="dxa" w:w="1892"/>
          </w:tcPr>
          <w:p>
            <w:pPr>
              <w:spacing w:after="0"/>
              <w:jc w:val="left"/>
            </w:pPr>
          </w:p>
        </w:tc>
        <w:tc>
          <w:tcPr>
            <w:tcW w:type="dxa" w:w="1538"/>
          </w:tcPr>
          <w:p>
            <w:pPr>
              <w:spacing w:after="0"/>
              <w:jc w:val="left"/>
            </w:pPr>
          </w:p>
        </w:tc>
        <w:tc>
          <w:tcPr>
            <w:tcW w:type="dxa" w:w="1601"/>
          </w:tcPr>
          <w:p>
            <w:pPr>
              <w:spacing w:after="0"/>
              <w:jc w:val="left"/>
            </w:pPr>
          </w:p>
        </w:tc>
        <w:tc>
          <w:tcPr>
            <w:tcW w:type="dxa" w:w="220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12"/>
          </w:tcPr>
          <w:p>
            <w:pPr>
              <w:spacing w:after="0"/>
              <w:jc w:val="left"/>
            </w:pPr>
            <w:r>
              <w:rPr>
                <w:sz w:val="16"/>
              </w:rPr>
              <w:t>Ice Storm</w:t>
            </w:r>
          </w:p>
        </w:tc>
        <w:tc>
          <w:tcPr>
            <w:tcW w:type="dxa" w:w="1718"/>
          </w:tcPr>
          <w:p>
            <w:pPr>
              <w:spacing w:after="0"/>
              <w:jc w:val="left"/>
            </w:pPr>
            <w:r>
              <w:rPr>
                <w:sz w:val="16"/>
              </w:rPr>
              <w:t>Sperry-Piltz (local data)</w:t>
            </w:r>
          </w:p>
        </w:tc>
        <w:tc>
          <w:tcPr>
            <w:tcW w:type="dxa" w:w="1558"/>
          </w:tcPr>
          <w:p>
            <w:pPr>
              <w:spacing w:after="0"/>
              <w:jc w:val="right"/>
            </w:pPr>
            <w:r>
              <w:rPr>
                <w:sz w:val="16"/>
              </w:rPr>
              <w:t>3, 1997 to 2017 (3 zone-level)</w:t>
            </w:r>
          </w:p>
        </w:tc>
        <w:tc>
          <w:tcPr>
            <w:tcW w:type="dxa" w:w="1894"/>
          </w:tcPr>
          <w:p>
            <w:pPr>
              <w:spacing w:after="0"/>
              <w:jc w:val="left"/>
            </w:pPr>
          </w:p>
        </w:tc>
        <w:tc>
          <w:tcPr>
            <w:tcW w:type="dxa" w:w="1892"/>
          </w:tcPr>
          <w:p>
            <w:pPr>
              <w:spacing w:after="0"/>
              <w:jc w:val="left"/>
            </w:pPr>
            <w:r>
              <w:rPr>
                <w:sz w:val="16"/>
              </w:rPr>
              <w:t>No damage reported in 3 records.</w:t>
            </w:r>
          </w:p>
        </w:tc>
        <w:tc>
          <w:tcPr>
            <w:tcW w:type="dxa" w:w="1538"/>
          </w:tcPr>
          <w:p>
            <w:pPr>
              <w:spacing w:after="0"/>
              <w:jc w:val="left"/>
            </w:pPr>
          </w:p>
        </w:tc>
        <w:tc>
          <w:tcPr>
            <w:tcW w:type="dxa" w:w="1601"/>
          </w:tcPr>
          <w:p>
            <w:pPr>
              <w:spacing w:after="0"/>
              <w:jc w:val="left"/>
            </w:pPr>
            <w:r>
              <w:rPr>
                <w:sz w:val="16"/>
              </w:rPr>
              <w:t>Zone-level records: applies countywide; national data do not locate these events within the county.</w:t>
            </w:r>
          </w:p>
        </w:tc>
        <w:tc>
          <w:tcPr>
            <w:tcW w:type="dxa" w:w="2200"/>
          </w:tcPr>
          <w:p>
            <w:pPr>
              <w:spacing w:after="0"/>
              <w:jc w:val="left"/>
            </w:pPr>
            <w:r>
              <w:rPr>
                <w:sz w:val="16"/>
              </w:rPr>
              <w:t>Ice thickness: in event narratives only; local data required.</w:t>
            </w:r>
          </w:p>
        </w:tc>
      </w:tr>
      <w:tr>
        <w:trPr>
          <w:cantSplit/>
        </w:trPr>
        <w:tc>
          <w:tcPr>
            <w:tcW w:type="dxa" w:w="1712"/>
          </w:tcPr>
          <w:p>
            <w:pPr>
              <w:spacing w:after="0"/>
              <w:jc w:val="left"/>
            </w:pPr>
            <w:r>
              <w:rPr>
                <w:sz w:val="16"/>
              </w:rPr>
              <w:t>Flash Flood, Flood, Lakeshore Flood</w:t>
            </w:r>
          </w:p>
        </w:tc>
        <w:tc>
          <w:tcPr>
            <w:tcW w:type="dxa" w:w="1718"/>
          </w:tcPr>
          <w:p>
            <w:pPr>
              <w:spacing w:after="0"/>
              <w:jc w:val="left"/>
            </w:pPr>
            <w:r>
              <w:rPr>
                <w:sz w:val="16"/>
              </w:rPr>
              <w:t>damage and flood days (FIRM for depth)</w:t>
            </w:r>
          </w:p>
        </w:tc>
        <w:tc>
          <w:tcPr>
            <w:tcW w:type="dxa" w:w="1558"/>
          </w:tcPr>
          <w:p>
            <w:pPr>
              <w:spacing w:after="0"/>
              <w:jc w:val="right"/>
            </w:pPr>
            <w:r>
              <w:rPr>
                <w:sz w:val="16"/>
              </w:rPr>
              <w:t>80, 1996 to 2025 (8 zone-level)</w:t>
            </w:r>
          </w:p>
        </w:tc>
        <w:tc>
          <w:tcPr>
            <w:tcW w:type="dxa" w:w="1894"/>
          </w:tcPr>
          <w:p>
            <w:pPr>
              <w:spacing w:after="0"/>
              <w:jc w:val="left"/>
            </w:pPr>
          </w:p>
        </w:tc>
        <w:tc>
          <w:tcPr>
            <w:tcW w:type="dxa" w:w="1892"/>
          </w:tcPr>
          <w:p>
            <w:pPr>
              <w:spacing w:after="0"/>
              <w:jc w:val="left"/>
            </w:pPr>
            <w:r>
              <w:rPr>
                <w:sz w:val="16"/>
              </w:rPr>
              <w:t>Flood, 2007-06-28, $1,000,000 property; $0 crops (2007 dollars)</w:t>
            </w:r>
          </w:p>
        </w:tc>
        <w:tc>
          <w:tcPr>
            <w:tcW w:type="dxa" w:w="1538"/>
          </w:tcPr>
          <w:p>
            <w:pPr>
              <w:spacing w:after="0"/>
              <w:jc w:val="left"/>
            </w:pPr>
          </w:p>
        </w:tc>
        <w:tc>
          <w:tcPr>
            <w:tcW w:type="dxa" w:w="1601"/>
          </w:tcPr>
          <w:p>
            <w:pPr>
              <w:spacing w:after="0"/>
              <w:jc w:val="left"/>
            </w:pPr>
            <w:r>
              <w:rPr>
                <w:sz w:val="16"/>
              </w:rPr>
              <w:t>Event records naming member places: Garnett city (28 records), Colony city (10 records), Westphalia city (7 records), Kincaid city (6 records). Zone-level records (8) apply countywide.</w:t>
            </w:r>
          </w:p>
        </w:tc>
        <w:tc>
          <w:tcPr>
            <w:tcW w:type="dxa" w:w="220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12"/>
          </w:tcPr>
          <w:p>
            <w:pPr>
              <w:spacing w:after="0"/>
              <w:jc w:val="left"/>
            </w:pPr>
            <w:r>
              <w:rPr>
                <w:sz w:val="16"/>
              </w:rPr>
              <w:t>Debris Flow</w:t>
            </w:r>
          </w:p>
        </w:tc>
        <w:tc>
          <w:tcPr>
            <w:tcW w:type="dxa" w:w="1718"/>
          </w:tcPr>
          <w:p>
            <w:pPr>
              <w:spacing w:after="0"/>
              <w:jc w:val="left"/>
            </w:pPr>
            <w:r>
              <w:rPr>
                <w:sz w:val="16"/>
              </w:rPr>
              <w:t>none (count and damage)</w:t>
            </w:r>
          </w:p>
        </w:tc>
        <w:tc>
          <w:tcPr>
            <w:tcW w:type="dxa" w:w="1558"/>
          </w:tcPr>
          <w:p>
            <w:pPr>
              <w:spacing w:after="0"/>
              <w:jc w:val="right"/>
            </w:pPr>
            <w:r>
              <w:rPr>
                <w:sz w:val="16"/>
              </w:rPr>
              <w:t>0</w:t>
            </w:r>
          </w:p>
        </w:tc>
        <w:tc>
          <w:tcPr>
            <w:tcW w:type="dxa" w:w="1894"/>
          </w:tcPr>
          <w:p>
            <w:pPr>
              <w:spacing w:after="0"/>
              <w:jc w:val="left"/>
            </w:pPr>
          </w:p>
        </w:tc>
        <w:tc>
          <w:tcPr>
            <w:tcW w:type="dxa" w:w="1892"/>
          </w:tcPr>
          <w:p>
            <w:pPr>
              <w:spacing w:after="0"/>
              <w:jc w:val="left"/>
            </w:pPr>
          </w:p>
        </w:tc>
        <w:tc>
          <w:tcPr>
            <w:tcW w:type="dxa" w:w="1538"/>
          </w:tcPr>
          <w:p>
            <w:pPr>
              <w:spacing w:after="0"/>
              <w:jc w:val="left"/>
            </w:pPr>
          </w:p>
        </w:tc>
        <w:tc>
          <w:tcPr>
            <w:tcW w:type="dxa" w:w="1601"/>
          </w:tcPr>
          <w:p>
            <w:pPr>
              <w:spacing w:after="0"/>
              <w:jc w:val="left"/>
            </w:pPr>
          </w:p>
        </w:tc>
        <w:tc>
          <w:tcPr>
            <w:tcW w:type="dxa" w:w="2200"/>
          </w:tcPr>
          <w:p>
            <w:pPr>
              <w:spacing w:after="0"/>
              <w:jc w:val="left"/>
            </w:pPr>
            <w:r>
              <w:rPr>
                <w:sz w:val="16"/>
              </w:rPr>
              <w:t>Physical measure: in event narratives only; local data required.</w:t>
            </w:r>
          </w:p>
        </w:tc>
      </w:tr>
      <w:tr>
        <w:trPr>
          <w:cantSplit/>
        </w:trPr>
        <w:tc>
          <w:tcPr>
            <w:tcW w:type="dxa" w:w="1712"/>
          </w:tcPr>
          <w:p>
            <w:pPr>
              <w:spacing w:after="0"/>
              <w:jc w:val="left"/>
            </w:pPr>
            <w:r>
              <w:rPr>
                <w:sz w:val="16"/>
              </w:rPr>
              <w:t>Lightning</w:t>
            </w:r>
          </w:p>
        </w:tc>
        <w:tc>
          <w:tcPr>
            <w:tcW w:type="dxa" w:w="1718"/>
          </w:tcPr>
          <w:p>
            <w:pPr>
              <w:spacing w:after="0"/>
              <w:jc w:val="left"/>
            </w:pPr>
            <w:r>
              <w:rPr>
                <w:sz w:val="16"/>
              </w:rPr>
              <w:t>annualized frequency (the measure FEMA's Local Mitigation Planning Handbook names)</w:t>
            </w:r>
          </w:p>
        </w:tc>
        <w:tc>
          <w:tcPr>
            <w:tcW w:type="dxa" w:w="1558"/>
          </w:tcPr>
          <w:p>
            <w:pPr>
              <w:spacing w:after="0"/>
              <w:jc w:val="right"/>
            </w:pPr>
            <w:r>
              <w:rPr>
                <w:sz w:val="16"/>
              </w:rPr>
              <w:t>1, 2006 to 2006</w:t>
            </w:r>
          </w:p>
        </w:tc>
        <w:tc>
          <w:tcPr>
            <w:tcW w:type="dxa" w:w="1894"/>
          </w:tcPr>
          <w:p>
            <w:pPr>
              <w:spacing w:after="0"/>
              <w:jc w:val="left"/>
            </w:pPr>
          </w:p>
        </w:tc>
        <w:tc>
          <w:tcPr>
            <w:tcW w:type="dxa" w:w="1892"/>
          </w:tcPr>
          <w:p>
            <w:pPr>
              <w:spacing w:after="0"/>
              <w:jc w:val="left"/>
            </w:pPr>
            <w:r>
              <w:rPr>
                <w:sz w:val="16"/>
              </w:rPr>
              <w:t>Lightning, 2006-07-14, $50,000 property; crops not reported (2006 dollars)</w:t>
            </w:r>
          </w:p>
        </w:tc>
        <w:tc>
          <w:tcPr>
            <w:tcW w:type="dxa" w:w="1538"/>
          </w:tcPr>
          <w:p>
            <w:pPr>
              <w:spacing w:after="0"/>
              <w:jc w:val="left"/>
            </w:pPr>
          </w:p>
        </w:tc>
        <w:tc>
          <w:tcPr>
            <w:tcW w:type="dxa" w:w="1601"/>
          </w:tcPr>
          <w:p>
            <w:pPr>
              <w:spacing w:after="0"/>
              <w:jc w:val="left"/>
            </w:pPr>
            <w:r>
              <w:rPr>
                <w:sz w:val="16"/>
              </w:rPr>
              <w:t>Event records naming member places: Colony city (1 record).</w:t>
            </w:r>
          </w:p>
        </w:tc>
        <w:tc>
          <w:tcPr>
            <w:tcW w:type="dxa" w:w="2200"/>
          </w:tcPr>
          <w:p>
            <w:pPr>
              <w:spacing w:after="0"/>
              <w:jc w:val="left"/>
            </w:pPr>
            <w:r>
              <w:rPr>
                <w:sz w:val="16"/>
              </w:rPr>
              <w:t>Storm Events lists lightning with damage or casualties; physical measure in event narratives only; local data required.</w:t>
            </w:r>
          </w:p>
        </w:tc>
      </w:tr>
      <w:tr>
        <w:trPr>
          <w:cantSplit/>
        </w:trPr>
        <w:tc>
          <w:tcPr>
            <w:tcW w:type="dxa" w:w="1712"/>
          </w:tcPr>
          <w:p>
            <w:pPr>
              <w:spacing w:after="0"/>
              <w:jc w:val="left"/>
            </w:pPr>
            <w:r>
              <w:rPr>
                <w:sz w:val="16"/>
              </w:rPr>
              <w:t>High Wind and Strong Wind (outside NRI Strong Wind definition)</w:t>
            </w:r>
          </w:p>
        </w:tc>
        <w:tc>
          <w:tcPr>
            <w:tcW w:type="dxa" w:w="1718"/>
          </w:tcPr>
          <w:p>
            <w:pPr>
              <w:spacing w:after="0"/>
              <w:jc w:val="left"/>
            </w:pPr>
            <w:r>
              <w:rPr>
                <w:sz w:val="16"/>
              </w:rPr>
              <w:t>wind speed (kt and mph)</w:t>
            </w:r>
          </w:p>
        </w:tc>
        <w:tc>
          <w:tcPr>
            <w:tcW w:type="dxa" w:w="1558"/>
          </w:tcPr>
          <w:p>
            <w:pPr>
              <w:spacing w:after="0"/>
              <w:jc w:val="right"/>
            </w:pPr>
            <w:r>
              <w:rPr>
                <w:sz w:val="16"/>
              </w:rPr>
              <w:t>10, 1997 to 2009 (10 zone-level)</w:t>
            </w:r>
          </w:p>
        </w:tc>
        <w:tc>
          <w:tcPr>
            <w:tcW w:type="dxa" w:w="1894"/>
          </w:tcPr>
          <w:p>
            <w:pPr>
              <w:spacing w:after="0"/>
              <w:jc w:val="left"/>
            </w:pPr>
            <w:r>
              <w:rPr>
                <w:sz w:val="16"/>
              </w:rPr>
              <w:t>26 kt (30 mph) to 74 kt (85 mph) (median 47.5 kt (55 mph)); 10 with a recorded value</w:t>
            </w:r>
          </w:p>
        </w:tc>
        <w:tc>
          <w:tcPr>
            <w:tcW w:type="dxa" w:w="1892"/>
          </w:tcPr>
          <w:p>
            <w:pPr>
              <w:spacing w:after="0"/>
              <w:jc w:val="left"/>
            </w:pPr>
            <w:r>
              <w:rPr>
                <w:sz w:val="16"/>
              </w:rPr>
              <w:t>74 kt (85 mph) estimated, High Wind, 2001-04-11; NWS zone KSZ059 (ANDERSON), zone-level: may include parts of neighboring counties</w:t>
            </w:r>
          </w:p>
        </w:tc>
        <w:tc>
          <w:tcPr>
            <w:tcW w:type="dxa" w:w="1538"/>
          </w:tcPr>
          <w:p>
            <w:pPr>
              <w:spacing w:after="0"/>
              <w:jc w:val="left"/>
            </w:pPr>
          </w:p>
        </w:tc>
        <w:tc>
          <w:tcPr>
            <w:tcW w:type="dxa" w:w="1601"/>
          </w:tcPr>
          <w:p>
            <w:pPr>
              <w:spacing w:after="0"/>
              <w:jc w:val="left"/>
            </w:pPr>
            <w:r>
              <w:rPr>
                <w:sz w:val="16"/>
              </w:rPr>
              <w:t>Zone-level records: applies countywide; national data do not locate these events within the county.</w:t>
            </w:r>
          </w:p>
        </w:tc>
        <w:tc>
          <w:tcPr>
            <w:tcW w:type="dxa" w:w="2200"/>
          </w:tcPr>
          <w:p>
            <w:pPr>
              <w:spacing w:after="0"/>
              <w:jc w:val="left"/>
            </w:pPr>
          </w:p>
        </w:tc>
      </w:tr>
      <w:tr>
        <w:trPr>
          <w:cantSplit/>
        </w:trPr>
        <w:tc>
          <w:tcPr>
            <w:tcW w:type="dxa" w:w="1712"/>
          </w:tcPr>
          <w:p>
            <w:pPr>
              <w:spacing w:after="0"/>
              <w:jc w:val="left"/>
            </w:pPr>
            <w:r>
              <w:rPr>
                <w:sz w:val="16"/>
              </w:rPr>
              <w:t>Thunderstorm Wind</w:t>
            </w:r>
          </w:p>
        </w:tc>
        <w:tc>
          <w:tcPr>
            <w:tcW w:type="dxa" w:w="1718"/>
          </w:tcPr>
          <w:p>
            <w:pPr>
              <w:spacing w:after="0"/>
              <w:jc w:val="left"/>
            </w:pPr>
            <w:r>
              <w:rPr>
                <w:sz w:val="16"/>
              </w:rPr>
              <w:t>wind speed (kt and mph)</w:t>
            </w:r>
          </w:p>
        </w:tc>
        <w:tc>
          <w:tcPr>
            <w:tcW w:type="dxa" w:w="1558"/>
          </w:tcPr>
          <w:p>
            <w:pPr>
              <w:spacing w:after="0"/>
              <w:jc w:val="right"/>
            </w:pPr>
            <w:r>
              <w:rPr>
                <w:sz w:val="16"/>
              </w:rPr>
              <w:t>140, 1957 to 2026</w:t>
            </w:r>
          </w:p>
        </w:tc>
        <w:tc>
          <w:tcPr>
            <w:tcW w:type="dxa" w:w="1894"/>
          </w:tcPr>
          <w:p>
            <w:pPr>
              <w:spacing w:after="0"/>
              <w:jc w:val="left"/>
            </w:pPr>
            <w:r>
              <w:rPr>
                <w:sz w:val="16"/>
              </w:rPr>
              <w:t>50 kt (58 mph) to 78 kt (90 mph) (median 56 kt (64 mph)); 123 with a recorded value</w:t>
            </w:r>
          </w:p>
        </w:tc>
        <w:tc>
          <w:tcPr>
            <w:tcW w:type="dxa" w:w="1892"/>
          </w:tcPr>
          <w:p>
            <w:pPr>
              <w:spacing w:after="0"/>
              <w:jc w:val="left"/>
            </w:pPr>
            <w:r>
              <w:rPr>
                <w:sz w:val="16"/>
              </w:rPr>
              <w:t>78 kt (90 mph) estimated gust, Thunderstorm Wind, 2021-06-11; same speed and measurement basis also recorded on 2016-08-24, 2017-03-06, 2018-07-19, 2021-06-11</w:t>
            </w:r>
          </w:p>
        </w:tc>
        <w:tc>
          <w:tcPr>
            <w:tcW w:type="dxa" w:w="1538"/>
          </w:tcPr>
          <w:p>
            <w:pPr>
              <w:spacing w:after="0"/>
              <w:jc w:val="left"/>
            </w:pPr>
            <w:r>
              <w:rPr>
                <w:sz w:val="16"/>
              </w:rPr>
              <w:t>Thunderstorm Wind, 1996-06-06, $25,000 property; $30,000 crops (1996 dollars)</w:t>
            </w:r>
          </w:p>
        </w:tc>
        <w:tc>
          <w:tcPr>
            <w:tcW w:type="dxa" w:w="1601"/>
          </w:tcPr>
          <w:p>
            <w:pPr>
              <w:spacing w:after="0"/>
              <w:jc w:val="left"/>
            </w:pPr>
            <w:r>
              <w:rPr>
                <w:sz w:val="16"/>
              </w:rPr>
              <w:t>Event records naming member places: Garnett city (41 records), Colony city (13 records), Westphalia city (9 records), Kincaid city (4 records).</w:t>
            </w:r>
          </w:p>
        </w:tc>
        <w:tc>
          <w:tcPr>
            <w:tcW w:type="dxa" w:w="2200"/>
          </w:tcPr>
          <w:p>
            <w:pPr>
              <w:spacing w:after="0"/>
              <w:jc w:val="left"/>
            </w:pPr>
          </w:p>
        </w:tc>
      </w:tr>
      <w:tr>
        <w:trPr>
          <w:cantSplit/>
        </w:trPr>
        <w:tc>
          <w:tcPr>
            <w:tcW w:type="dxa" w:w="1712"/>
          </w:tcPr>
          <w:p>
            <w:pPr>
              <w:spacing w:after="0"/>
              <w:jc w:val="left"/>
            </w:pPr>
            <w:r>
              <w:rPr>
                <w:sz w:val="16"/>
              </w:rPr>
              <w:t>Tornado</w:t>
            </w:r>
          </w:p>
        </w:tc>
        <w:tc>
          <w:tcPr>
            <w:tcW w:type="dxa" w:w="1718"/>
          </w:tcPr>
          <w:p>
            <w:pPr>
              <w:spacing w:after="0"/>
              <w:jc w:val="left"/>
            </w:pPr>
            <w:r>
              <w:rPr>
                <w:sz w:val="16"/>
              </w:rPr>
              <w:t>Enhanced Fujita (F before Feb 2007)</w:t>
            </w:r>
          </w:p>
        </w:tc>
        <w:tc>
          <w:tcPr>
            <w:tcW w:type="dxa" w:w="1558"/>
          </w:tcPr>
          <w:p>
            <w:pPr>
              <w:spacing w:after="0"/>
              <w:jc w:val="right"/>
            </w:pPr>
            <w:r>
              <w:rPr>
                <w:sz w:val="16"/>
              </w:rPr>
              <w:t>15, 1954 to 2010</w:t>
            </w:r>
          </w:p>
        </w:tc>
        <w:tc>
          <w:tcPr>
            <w:tcW w:type="dxa" w:w="1894"/>
          </w:tcPr>
          <w:p>
            <w:pPr>
              <w:spacing w:after="0"/>
              <w:jc w:val="left"/>
            </w:pPr>
            <w:r>
              <w:rPr>
                <w:sz w:val="16"/>
              </w:rPr>
              <w:t>F/EF0 to F/EF4 (median F/EF1); 15 with a recorded value</w:t>
            </w:r>
          </w:p>
        </w:tc>
        <w:tc>
          <w:tcPr>
            <w:tcW w:type="dxa" w:w="1892"/>
          </w:tcPr>
          <w:p>
            <w:pPr>
              <w:spacing w:after="0"/>
              <w:jc w:val="left"/>
            </w:pPr>
            <w:r>
              <w:rPr>
                <w:sz w:val="16"/>
              </w:rPr>
              <w:t>F4 tornado, 1964-04-12, 19.4 mi path length (records before 1996 may include the whole path; rating and listing come from the county where the tornado began), 880 yd wide, $250,000 property; crops not recorded (1964 dollars), 3 direct deaths, 9 direct injuries</w:t>
            </w:r>
          </w:p>
        </w:tc>
        <w:tc>
          <w:tcPr>
            <w:tcW w:type="dxa" w:w="1538"/>
          </w:tcPr>
          <w:p>
            <w:pPr>
              <w:spacing w:after="0"/>
              <w:jc w:val="left"/>
            </w:pPr>
            <w:r>
              <w:rPr>
                <w:sz w:val="16"/>
              </w:rPr>
              <w:t>Tornado, 1981-05-23, $2,500,000 property; crops not recorded (1981 dollars)</w:t>
            </w:r>
          </w:p>
        </w:tc>
        <w:tc>
          <w:tcPr>
            <w:tcW w:type="dxa" w:w="1601"/>
          </w:tcPr>
          <w:p>
            <w:pPr>
              <w:spacing w:after="0"/>
              <w:jc w:val="left"/>
            </w:pPr>
            <w:r>
              <w:rPr>
                <w:sz w:val="16"/>
              </w:rPr>
              <w:t>Event records naming member places: Colony city (3 records).</w:t>
            </w:r>
          </w:p>
        </w:tc>
        <w:tc>
          <w:tcPr>
            <w:tcW w:type="dxa" w:w="220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12"/>
          </w:tcPr>
          <w:p>
            <w:pPr>
              <w:spacing w:after="0"/>
              <w:jc w:val="left"/>
            </w:pPr>
            <w:r>
              <w:rPr>
                <w:sz w:val="16"/>
              </w:rPr>
              <w:t>Tsunami</w:t>
            </w:r>
          </w:p>
        </w:tc>
        <w:tc>
          <w:tcPr>
            <w:tcW w:type="dxa" w:w="1718"/>
          </w:tcPr>
          <w:p>
            <w:pPr>
              <w:spacing w:after="0"/>
              <w:jc w:val="left"/>
            </w:pPr>
            <w:r>
              <w:rPr>
                <w:sz w:val="16"/>
              </w:rPr>
              <w:t>none (count and damage)</w:t>
            </w:r>
          </w:p>
        </w:tc>
        <w:tc>
          <w:tcPr>
            <w:tcW w:type="dxa" w:w="1558"/>
          </w:tcPr>
          <w:p>
            <w:pPr>
              <w:spacing w:after="0"/>
              <w:jc w:val="right"/>
            </w:pPr>
            <w:r>
              <w:rPr>
                <w:sz w:val="16"/>
              </w:rPr>
              <w:t>0</w:t>
            </w:r>
          </w:p>
        </w:tc>
        <w:tc>
          <w:tcPr>
            <w:tcW w:type="dxa" w:w="1894"/>
          </w:tcPr>
          <w:p>
            <w:pPr>
              <w:spacing w:after="0"/>
              <w:jc w:val="left"/>
            </w:pPr>
          </w:p>
        </w:tc>
        <w:tc>
          <w:tcPr>
            <w:tcW w:type="dxa" w:w="1892"/>
          </w:tcPr>
          <w:p>
            <w:pPr>
              <w:spacing w:after="0"/>
              <w:jc w:val="left"/>
            </w:pPr>
          </w:p>
        </w:tc>
        <w:tc>
          <w:tcPr>
            <w:tcW w:type="dxa" w:w="1538"/>
          </w:tcPr>
          <w:p>
            <w:pPr>
              <w:spacing w:after="0"/>
              <w:jc w:val="left"/>
            </w:pPr>
          </w:p>
        </w:tc>
        <w:tc>
          <w:tcPr>
            <w:tcW w:type="dxa" w:w="1601"/>
          </w:tcPr>
          <w:p>
            <w:pPr>
              <w:spacing w:after="0"/>
              <w:jc w:val="left"/>
            </w:pPr>
          </w:p>
        </w:tc>
        <w:tc>
          <w:tcPr>
            <w:tcW w:type="dxa" w:w="2200"/>
          </w:tcPr>
          <w:p>
            <w:pPr>
              <w:spacing w:after="0"/>
              <w:jc w:val="left"/>
            </w:pPr>
            <w:r>
              <w:rPr>
                <w:sz w:val="16"/>
              </w:rPr>
              <w:t>Physical measure: in event narratives only; local data required.</w:t>
            </w:r>
          </w:p>
        </w:tc>
      </w:tr>
      <w:tr>
        <w:trPr>
          <w:cantSplit/>
        </w:trPr>
        <w:tc>
          <w:tcPr>
            <w:tcW w:type="dxa" w:w="1712"/>
          </w:tcPr>
          <w:p>
            <w:pPr>
              <w:spacing w:after="0"/>
              <w:jc w:val="left"/>
            </w:pPr>
            <w:r>
              <w:rPr>
                <w:sz w:val="16"/>
              </w:rPr>
              <w:t>Volcanic Ash, Volcanic Ashfall</w:t>
            </w:r>
          </w:p>
        </w:tc>
        <w:tc>
          <w:tcPr>
            <w:tcW w:type="dxa" w:w="1718"/>
          </w:tcPr>
          <w:p>
            <w:pPr>
              <w:spacing w:after="0"/>
              <w:jc w:val="left"/>
            </w:pPr>
            <w:r>
              <w:rPr>
                <w:sz w:val="16"/>
              </w:rPr>
              <w:t>Volcanic Explosivity Index (local data)</w:t>
            </w:r>
          </w:p>
        </w:tc>
        <w:tc>
          <w:tcPr>
            <w:tcW w:type="dxa" w:w="1558"/>
          </w:tcPr>
          <w:p>
            <w:pPr>
              <w:spacing w:after="0"/>
              <w:jc w:val="right"/>
            </w:pPr>
            <w:r>
              <w:rPr>
                <w:sz w:val="16"/>
              </w:rPr>
              <w:t>0</w:t>
            </w:r>
          </w:p>
        </w:tc>
        <w:tc>
          <w:tcPr>
            <w:tcW w:type="dxa" w:w="1894"/>
          </w:tcPr>
          <w:p>
            <w:pPr>
              <w:spacing w:after="0"/>
              <w:jc w:val="left"/>
            </w:pPr>
          </w:p>
        </w:tc>
        <w:tc>
          <w:tcPr>
            <w:tcW w:type="dxa" w:w="1892"/>
          </w:tcPr>
          <w:p>
            <w:pPr>
              <w:spacing w:after="0"/>
              <w:jc w:val="left"/>
            </w:pPr>
          </w:p>
        </w:tc>
        <w:tc>
          <w:tcPr>
            <w:tcW w:type="dxa" w:w="1538"/>
          </w:tcPr>
          <w:p>
            <w:pPr>
              <w:spacing w:after="0"/>
              <w:jc w:val="left"/>
            </w:pPr>
          </w:p>
        </w:tc>
        <w:tc>
          <w:tcPr>
            <w:tcW w:type="dxa" w:w="1601"/>
          </w:tcPr>
          <w:p>
            <w:pPr>
              <w:spacing w:after="0"/>
              <w:jc w:val="left"/>
            </w:pPr>
          </w:p>
        </w:tc>
        <w:tc>
          <w:tcPr>
            <w:tcW w:type="dxa" w:w="2200"/>
          </w:tcPr>
          <w:p>
            <w:pPr>
              <w:spacing w:after="0"/>
              <w:jc w:val="left"/>
            </w:pPr>
            <w:r>
              <w:rPr>
                <w:sz w:val="16"/>
              </w:rPr>
              <w:t>Physical measure: in event narratives only; local data required.</w:t>
            </w:r>
          </w:p>
        </w:tc>
      </w:tr>
      <w:tr>
        <w:trPr>
          <w:cantSplit/>
        </w:trPr>
        <w:tc>
          <w:tcPr>
            <w:tcW w:type="dxa" w:w="1712"/>
          </w:tcPr>
          <w:p>
            <w:pPr>
              <w:spacing w:after="0"/>
              <w:jc w:val="left"/>
            </w:pPr>
            <w:r>
              <w:rPr>
                <w:sz w:val="16"/>
              </w:rPr>
              <w:t>Wildfire</w:t>
            </w:r>
          </w:p>
        </w:tc>
        <w:tc>
          <w:tcPr>
            <w:tcW w:type="dxa" w:w="1718"/>
          </w:tcPr>
          <w:p>
            <w:pPr>
              <w:spacing w:after="0"/>
              <w:jc w:val="left"/>
            </w:pPr>
            <w:r>
              <w:rPr>
                <w:sz w:val="16"/>
              </w:rPr>
              <w:t>acres burned (local data)</w:t>
            </w:r>
          </w:p>
        </w:tc>
        <w:tc>
          <w:tcPr>
            <w:tcW w:type="dxa" w:w="1558"/>
          </w:tcPr>
          <w:p>
            <w:pPr>
              <w:spacing w:after="0"/>
              <w:jc w:val="right"/>
            </w:pPr>
            <w:r>
              <w:rPr>
                <w:sz w:val="16"/>
              </w:rPr>
              <w:t>0</w:t>
            </w:r>
          </w:p>
        </w:tc>
        <w:tc>
          <w:tcPr>
            <w:tcW w:type="dxa" w:w="1894"/>
          </w:tcPr>
          <w:p>
            <w:pPr>
              <w:spacing w:after="0"/>
              <w:jc w:val="left"/>
            </w:pPr>
          </w:p>
        </w:tc>
        <w:tc>
          <w:tcPr>
            <w:tcW w:type="dxa" w:w="1892"/>
          </w:tcPr>
          <w:p>
            <w:pPr>
              <w:spacing w:after="0"/>
              <w:jc w:val="left"/>
            </w:pPr>
          </w:p>
        </w:tc>
        <w:tc>
          <w:tcPr>
            <w:tcW w:type="dxa" w:w="1538"/>
          </w:tcPr>
          <w:p>
            <w:pPr>
              <w:spacing w:after="0"/>
              <w:jc w:val="left"/>
            </w:pPr>
          </w:p>
        </w:tc>
        <w:tc>
          <w:tcPr>
            <w:tcW w:type="dxa" w:w="1601"/>
          </w:tcPr>
          <w:p>
            <w:pPr>
              <w:spacing w:after="0"/>
              <w:jc w:val="left"/>
            </w:pPr>
          </w:p>
        </w:tc>
        <w:tc>
          <w:tcPr>
            <w:tcW w:type="dxa" w:w="2200"/>
          </w:tcPr>
          <w:p>
            <w:pPr>
              <w:spacing w:after="0"/>
              <w:jc w:val="left"/>
            </w:pPr>
            <w:r>
              <w:rPr>
                <w:sz w:val="16"/>
              </w:rPr>
              <w:t>Acres burned: in event narratives only; local data required.</w:t>
            </w:r>
          </w:p>
        </w:tc>
      </w:tr>
      <w:tr>
        <w:trPr>
          <w:cantSplit/>
        </w:trPr>
        <w:tc>
          <w:tcPr>
            <w:tcW w:type="dxa" w:w="1712"/>
          </w:tcPr>
          <w:p>
            <w:pPr>
              <w:spacing w:after="0"/>
              <w:jc w:val="left"/>
            </w:pPr>
            <w:r>
              <w:rPr>
                <w:sz w:val="16"/>
              </w:rPr>
              <w:t>Winter Storm, Heavy Snow, Blizzard, Lake-Effect Snow, Winter Weather, Sleet</w:t>
            </w:r>
          </w:p>
        </w:tc>
        <w:tc>
          <w:tcPr>
            <w:tcW w:type="dxa" w:w="1718"/>
          </w:tcPr>
          <w:p>
            <w:pPr>
              <w:spacing w:after="0"/>
              <w:jc w:val="left"/>
            </w:pPr>
            <w:r>
              <w:rPr>
                <w:sz w:val="16"/>
              </w:rPr>
              <w:t>none in data (snowfall local)</w:t>
            </w:r>
          </w:p>
        </w:tc>
        <w:tc>
          <w:tcPr>
            <w:tcW w:type="dxa" w:w="1558"/>
          </w:tcPr>
          <w:p>
            <w:pPr>
              <w:spacing w:after="0"/>
              <w:jc w:val="right"/>
            </w:pPr>
            <w:r>
              <w:rPr>
                <w:sz w:val="16"/>
              </w:rPr>
              <w:t>58, 1996 to 2026 (58 zone-level)</w:t>
            </w:r>
          </w:p>
        </w:tc>
        <w:tc>
          <w:tcPr>
            <w:tcW w:type="dxa" w:w="1894"/>
          </w:tcPr>
          <w:p>
            <w:pPr>
              <w:spacing w:after="0"/>
              <w:jc w:val="left"/>
            </w:pPr>
          </w:p>
        </w:tc>
        <w:tc>
          <w:tcPr>
            <w:tcW w:type="dxa" w:w="1892"/>
          </w:tcPr>
          <w:p>
            <w:pPr>
              <w:spacing w:after="0"/>
              <w:jc w:val="left"/>
            </w:pPr>
            <w:r>
              <w:rPr>
                <w:sz w:val="16"/>
              </w:rPr>
              <w:t>Winter Storm, 2005-01-04, $6,200,000 property; crops not reported, reported for the zone (2005 dollars); NWS zone KSZ059 (ANDERSON), zone-level: may include parts of neighboring counties</w:t>
            </w:r>
          </w:p>
        </w:tc>
        <w:tc>
          <w:tcPr>
            <w:tcW w:type="dxa" w:w="1538"/>
          </w:tcPr>
          <w:p>
            <w:pPr>
              <w:spacing w:after="0"/>
              <w:jc w:val="left"/>
            </w:pPr>
          </w:p>
        </w:tc>
        <w:tc>
          <w:tcPr>
            <w:tcW w:type="dxa" w:w="1601"/>
          </w:tcPr>
          <w:p>
            <w:pPr>
              <w:spacing w:after="0"/>
              <w:jc w:val="left"/>
            </w:pPr>
            <w:r>
              <w:rPr>
                <w:sz w:val="16"/>
              </w:rPr>
              <w:t>Zone-level records: applies countywide; national data do not locate these events within the county.</w:t>
            </w:r>
          </w:p>
        </w:tc>
        <w:tc>
          <w:tcPr>
            <w:tcW w:type="dxa" w:w="220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18</w:t>
      </w:r>
    </w:p>
    <w:p>
      <w:pPr>
        <w:keepNext/>
        <w:spacing w:after="40" w:before="0"/>
      </w:pPr>
      <w:r>
        <w:rPr>
          <w:b/>
        </w:rPr>
        <w:t xml:space="preserve">Counted incidents: </w:t>
      </w:r>
      <w:r>
        <w:rPr/>
        <w:t>14</w:t>
      </w:r>
    </w:p>
    <w:p>
      <w:pPr>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50"/>
        <w:gridCol w:w="3386"/>
        <w:gridCol w:w="3226"/>
        <w:gridCol w:w="1417"/>
        <w:gridCol w:w="732"/>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50"/>
            <w:shd w:val="clear" w:color="auto" w:fill="E8E8E8"/>
          </w:tcPr>
          <w:p>
            <w:pPr>
              <w:spacing w:after="0"/>
              <w:jc w:val="left"/>
            </w:pPr>
            <w:r>
              <w:rPr>
                <w:b/>
                <w:sz w:val="16"/>
              </w:rPr>
              <w:t>Type</w:t>
            </w:r>
          </w:p>
        </w:tc>
        <w:tc>
          <w:tcPr>
            <w:tcW w:type="dxa" w:w="3386"/>
            <w:shd w:val="clear" w:color="auto" w:fill="E8E8E8"/>
          </w:tcPr>
          <w:p>
            <w:pPr>
              <w:spacing w:after="0"/>
              <w:jc w:val="left"/>
            </w:pPr>
            <w:r>
              <w:rPr>
                <w:b/>
                <w:sz w:val="16"/>
              </w:rPr>
              <w:t>Title</w:t>
            </w:r>
          </w:p>
        </w:tc>
        <w:tc>
          <w:tcPr>
            <w:tcW w:type="dxa" w:w="3226"/>
            <w:shd w:val="clear" w:color="auto" w:fill="E8E8E8"/>
          </w:tcPr>
          <w:p>
            <w:pPr>
              <w:spacing w:after="0"/>
              <w:jc w:val="left"/>
            </w:pPr>
            <w:r>
              <w:rPr>
                <w:b/>
                <w:sz w:val="16"/>
              </w:rPr>
              <w:t>Mapped hazard</w:t>
            </w:r>
          </w:p>
        </w:tc>
        <w:tc>
          <w:tcPr>
            <w:tcW w:type="dxa" w:w="141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2"/>
            <w:shd w:val="clear" w:color="auto" w:fill="E8E8E8"/>
          </w:tcPr>
          <w:p>
            <w:pPr>
              <w:spacing w:after="0"/>
              <w:jc w:val="left"/>
            </w:pPr>
            <w:r>
              <w:rPr>
                <w:b/>
                <w:sz w:val="16"/>
              </w:rPr>
              <w:t>Flags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2024-07-15</w:t>
            </w:r>
          </w:p>
        </w:tc>
        <w:tc>
          <w:tcPr>
            <w:tcW w:type="dxa" w:w="1037"/>
          </w:tcPr>
          <w:p>
            <w:pPr>
              <w:spacing w:after="0"/>
              <w:jc w:val="left"/>
            </w:pPr>
            <w:r>
              <w:rPr>
                <w:sz w:val="16"/>
              </w:rPr>
              <w:t>2024-04-25</w:t>
            </w:r>
          </w:p>
        </w:tc>
        <w:tc>
          <w:tcPr>
            <w:tcW w:type="dxa" w:w="1037"/>
          </w:tcPr>
          <w:p>
            <w:pPr>
              <w:spacing w:after="0"/>
              <w:jc w:val="left"/>
            </w:pPr>
            <w:r>
              <w:rPr>
                <w:sz w:val="16"/>
              </w:rPr>
              <w:t>DR-4800-KS</w:t>
            </w:r>
          </w:p>
        </w:tc>
        <w:tc>
          <w:tcPr>
            <w:tcW w:type="dxa" w:w="1350"/>
          </w:tcPr>
          <w:p>
            <w:pPr>
              <w:spacing w:after="0"/>
              <w:jc w:val="left"/>
            </w:pPr>
            <w:r>
              <w:rPr>
                <w:sz w:val="16"/>
              </w:rPr>
              <w:t>Major disaster</w:t>
            </w:r>
          </w:p>
        </w:tc>
        <w:tc>
          <w:tcPr>
            <w:tcW w:type="dxa" w:w="3386"/>
          </w:tcPr>
          <w:p>
            <w:pPr>
              <w:spacing w:after="0"/>
              <w:jc w:val="left"/>
            </w:pPr>
            <w:r>
              <w:rPr>
                <w:sz w:val="16"/>
              </w:rPr>
              <w:t>SEVERE STORMS, STRAIGHT-LINE WINDS, TORNADOES, AND FLOODING</w:t>
            </w:r>
          </w:p>
        </w:tc>
        <w:tc>
          <w:tcPr>
            <w:tcW w:type="dxa" w:w="3226"/>
          </w:tcPr>
          <w:p>
            <w:pPr>
              <w:spacing w:after="0"/>
              <w:jc w:val="left"/>
            </w:pPr>
            <w:r>
              <w:rPr>
                <w:sz w:val="16"/>
              </w:rPr>
              <w:t>Inland Flooding; Strong Wind; Tornado</w:t>
            </w:r>
          </w:p>
        </w:tc>
        <w:tc>
          <w:tcPr>
            <w:tcW w:type="dxa" w:w="1417"/>
          </w:tcPr>
          <w:p>
            <w:pPr>
              <w:spacing w:after="0"/>
              <w:jc w:val="right"/>
            </w:pPr>
            <w:r>
              <w:rPr>
                <w:sz w:val="16"/>
              </w:rPr>
              <w:t>$974,356.29</w:t>
            </w:r>
          </w:p>
        </w:tc>
        <w:tc>
          <w:tcPr>
            <w:tcW w:type="dxa" w:w="732"/>
          </w:tcPr>
          <w:p>
            <w:pPr>
              <w:spacing w:after="0"/>
              <w:jc w:val="left"/>
            </w:pPr>
            <w:r>
              <w:rPr>
                <w:sz w:val="16"/>
              </w:rPr>
              <w:t>within last 5 years</w:t>
            </w:r>
          </w:p>
        </w:tc>
        <w:tc>
          <w:tcPr>
            <w:tcW w:type="dxa" w:w="890"/>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DR-4504-KS</w:t>
            </w:r>
          </w:p>
        </w:tc>
        <w:tc>
          <w:tcPr>
            <w:tcW w:type="dxa" w:w="1350"/>
          </w:tcPr>
          <w:p>
            <w:pPr>
              <w:spacing w:after="0"/>
              <w:jc w:val="left"/>
            </w:pPr>
            <w:r>
              <w:rPr>
                <w:sz w:val="16"/>
              </w:rPr>
              <w:t>Major disaster</w:t>
            </w:r>
          </w:p>
        </w:tc>
        <w:tc>
          <w:tcPr>
            <w:tcW w:type="dxa" w:w="3386"/>
          </w:tcPr>
          <w:p>
            <w:pPr>
              <w:spacing w:after="0"/>
              <w:jc w:val="left"/>
            </w:pPr>
            <w:r>
              <w:rPr>
                <w:sz w:val="16"/>
              </w:rPr>
              <w:t>COVID-19 PANDEMIC</w:t>
            </w:r>
          </w:p>
        </w:tc>
        <w:tc>
          <w:tcPr>
            <w:tcW w:type="dxa" w:w="3226"/>
          </w:tcPr>
          <w:p>
            <w:pPr>
              <w:spacing w:after="0"/>
              <w:jc w:val="left"/>
            </w:pPr>
            <w:r>
              <w:rPr>
                <w:sz w:val="16"/>
              </w:rPr>
              <w:t>Non-natural, not counted</w:t>
            </w:r>
          </w:p>
        </w:tc>
        <w:tc>
          <w:tcPr>
            <w:tcW w:type="dxa" w:w="1417"/>
          </w:tcPr>
          <w:p>
            <w:pPr>
              <w:spacing w:after="0"/>
              <w:jc w:val="right"/>
            </w:pPr>
            <w:r>
              <w:rPr>
                <w:sz w:val="16"/>
              </w:rPr>
              <w:t>$946,705.65</w:t>
            </w:r>
          </w:p>
        </w:tc>
        <w:tc>
          <w:tcPr>
            <w:tcW w:type="dxa" w:w="732"/>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EM-3481-KS</w:t>
            </w:r>
          </w:p>
        </w:tc>
        <w:tc>
          <w:tcPr>
            <w:tcW w:type="dxa" w:w="1350"/>
          </w:tcPr>
          <w:p>
            <w:pPr>
              <w:spacing w:after="0"/>
              <w:jc w:val="left"/>
            </w:pPr>
            <w:r>
              <w:rPr>
                <w:sz w:val="16"/>
              </w:rPr>
              <w:t>Emergency</w:t>
            </w:r>
          </w:p>
        </w:tc>
        <w:tc>
          <w:tcPr>
            <w:tcW w:type="dxa" w:w="3386"/>
          </w:tcPr>
          <w:p>
            <w:pPr>
              <w:spacing w:after="0"/>
              <w:jc w:val="left"/>
            </w:pPr>
            <w:r>
              <w:rPr>
                <w:sz w:val="16"/>
              </w:rPr>
              <w:t>COVID-19</w:t>
            </w:r>
          </w:p>
        </w:tc>
        <w:tc>
          <w:tcPr>
            <w:tcW w:type="dxa" w:w="3226"/>
          </w:tcPr>
          <w:p>
            <w:pPr>
              <w:spacing w:after="0"/>
              <w:jc w:val="left"/>
            </w:pPr>
            <w:r>
              <w:rPr>
                <w:sz w:val="16"/>
              </w:rPr>
              <w:t>Non-natural, not counted</w:t>
            </w:r>
          </w:p>
        </w:tc>
        <w:tc>
          <w:tcPr>
            <w:tcW w:type="dxa" w:w="1417"/>
          </w:tcPr>
          <w:p>
            <w:pPr>
              <w:spacing w:after="0"/>
              <w:jc w:val="right"/>
            </w:pPr>
            <w:r>
              <w:rPr>
                <w:sz w:val="16"/>
              </w:rPr>
              <w:t>none found</w:t>
            </w:r>
          </w:p>
        </w:tc>
        <w:tc>
          <w:tcPr>
            <w:tcW w:type="dxa" w:w="732"/>
          </w:tcPr>
          <w:p>
            <w:pPr>
              <w:spacing w:after="0"/>
              <w:jc w:val="left"/>
            </w:pPr>
          </w:p>
        </w:tc>
        <w:tc>
          <w:tcPr>
            <w:tcW w:type="dxa" w:w="890"/>
          </w:tcPr>
          <w:p>
            <w:pPr>
              <w:spacing w:after="0"/>
              <w:jc w:val="left"/>
            </w:pPr>
            <w:r>
              <w:rPr>
                <w:sz w:val="16"/>
              </w:rPr>
              <w:t>same incident as DR-4504</w:t>
            </w:r>
          </w:p>
        </w:tc>
      </w:tr>
      <w:tr>
        <w:trPr>
          <w:cantSplit/>
        </w:trPr>
        <w:tc>
          <w:tcPr>
            <w:tcW w:type="dxa" w:w="1037"/>
          </w:tcPr>
          <w:p>
            <w:pPr>
              <w:spacing w:after="0"/>
              <w:jc w:val="left"/>
            </w:pPr>
            <w:r>
              <w:rPr>
                <w:sz w:val="16"/>
              </w:rPr>
              <w:t>2019-06-20</w:t>
            </w:r>
          </w:p>
        </w:tc>
        <w:tc>
          <w:tcPr>
            <w:tcW w:type="dxa" w:w="1037"/>
          </w:tcPr>
          <w:p>
            <w:pPr>
              <w:spacing w:after="0"/>
              <w:jc w:val="left"/>
            </w:pPr>
            <w:r>
              <w:rPr>
                <w:sz w:val="16"/>
              </w:rPr>
              <w:t>2019-04-28</w:t>
            </w:r>
          </w:p>
        </w:tc>
        <w:tc>
          <w:tcPr>
            <w:tcW w:type="dxa" w:w="1037"/>
          </w:tcPr>
          <w:p>
            <w:pPr>
              <w:spacing w:after="0"/>
              <w:jc w:val="left"/>
            </w:pPr>
            <w:r>
              <w:rPr>
                <w:sz w:val="16"/>
              </w:rPr>
              <w:t>DR-4449-KS</w:t>
            </w:r>
          </w:p>
        </w:tc>
        <w:tc>
          <w:tcPr>
            <w:tcW w:type="dxa" w:w="1350"/>
          </w:tcPr>
          <w:p>
            <w:pPr>
              <w:spacing w:after="0"/>
              <w:jc w:val="left"/>
            </w:pPr>
            <w:r>
              <w:rPr>
                <w:sz w:val="16"/>
              </w:rPr>
              <w:t>Major disaster</w:t>
            </w:r>
          </w:p>
        </w:tc>
        <w:tc>
          <w:tcPr>
            <w:tcW w:type="dxa" w:w="3386"/>
          </w:tcPr>
          <w:p>
            <w:pPr>
              <w:spacing w:after="0"/>
              <w:jc w:val="left"/>
            </w:pPr>
            <w:r>
              <w:rPr>
                <w:sz w:val="16"/>
              </w:rPr>
              <w:t>SEVERE STORMS, STRAIGHT-LINE WINDS, TORNADOES, FLOODING,LANDSLIDES,AND MUDSLIDES</w:t>
            </w:r>
          </w:p>
        </w:tc>
        <w:tc>
          <w:tcPr>
            <w:tcW w:type="dxa" w:w="3226"/>
          </w:tcPr>
          <w:p>
            <w:pPr>
              <w:spacing w:after="0"/>
              <w:jc w:val="left"/>
            </w:pPr>
            <w:r>
              <w:rPr>
                <w:sz w:val="16"/>
              </w:rPr>
              <w:t>Inland Flooding; Landslide; Strong Wind; Tornado</w:t>
            </w:r>
          </w:p>
        </w:tc>
        <w:tc>
          <w:tcPr>
            <w:tcW w:type="dxa" w:w="1417"/>
          </w:tcPr>
          <w:p>
            <w:pPr>
              <w:spacing w:after="0"/>
              <w:jc w:val="right"/>
            </w:pPr>
            <w:r>
              <w:rPr>
                <w:sz w:val="16"/>
              </w:rPr>
              <w:t>$3,975,977.06</w:t>
            </w:r>
          </w:p>
        </w:tc>
        <w:tc>
          <w:tcPr>
            <w:tcW w:type="dxa" w:w="732"/>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2019-05-28</w:t>
            </w:r>
          </w:p>
        </w:tc>
        <w:tc>
          <w:tcPr>
            <w:tcW w:type="dxa" w:w="1037"/>
          </w:tcPr>
          <w:p>
            <w:pPr>
              <w:spacing w:after="0"/>
              <w:jc w:val="left"/>
            </w:pPr>
            <w:r>
              <w:rPr>
                <w:sz w:val="16"/>
              </w:rPr>
              <w:t>2019-05-09</w:t>
            </w:r>
          </w:p>
        </w:tc>
        <w:tc>
          <w:tcPr>
            <w:tcW w:type="dxa" w:w="1037"/>
          </w:tcPr>
          <w:p>
            <w:pPr>
              <w:spacing w:after="0"/>
              <w:jc w:val="left"/>
            </w:pPr>
            <w:r>
              <w:rPr>
                <w:sz w:val="16"/>
              </w:rPr>
              <w:t>EM-3412-KS</w:t>
            </w:r>
          </w:p>
        </w:tc>
        <w:tc>
          <w:tcPr>
            <w:tcW w:type="dxa" w:w="1350"/>
          </w:tcPr>
          <w:p>
            <w:pPr>
              <w:spacing w:after="0"/>
              <w:jc w:val="left"/>
            </w:pPr>
            <w:r>
              <w:rPr>
                <w:sz w:val="16"/>
              </w:rPr>
              <w:t>Emergency</w:t>
            </w:r>
          </w:p>
        </w:tc>
        <w:tc>
          <w:tcPr>
            <w:tcW w:type="dxa" w:w="3386"/>
          </w:tcPr>
          <w:p>
            <w:pPr>
              <w:spacing w:after="0"/>
              <w:jc w:val="left"/>
            </w:pPr>
            <w:r>
              <w:rPr>
                <w:sz w:val="16"/>
              </w:rPr>
              <w:t>TORNADOES AND FLOODING</w:t>
            </w:r>
          </w:p>
        </w:tc>
        <w:tc>
          <w:tcPr>
            <w:tcW w:type="dxa" w:w="3226"/>
          </w:tcPr>
          <w:p>
            <w:pPr>
              <w:spacing w:after="0"/>
              <w:jc w:val="left"/>
            </w:pPr>
            <w:r>
              <w:rPr>
                <w:sz w:val="16"/>
              </w:rPr>
              <w:t>Inland Flooding; Tornado</w:t>
            </w:r>
          </w:p>
        </w:tc>
        <w:tc>
          <w:tcPr>
            <w:tcW w:type="dxa" w:w="1417"/>
          </w:tcPr>
          <w:p>
            <w:pPr>
              <w:spacing w:after="0"/>
              <w:jc w:val="right"/>
            </w:pPr>
            <w:r>
              <w:rPr>
                <w:sz w:val="16"/>
              </w:rPr>
              <w:t>none found</w:t>
            </w:r>
          </w:p>
        </w:tc>
        <w:tc>
          <w:tcPr>
            <w:tcW w:type="dxa" w:w="732"/>
          </w:tcPr>
          <w:p>
            <w:pPr>
              <w:spacing w:after="0"/>
              <w:jc w:val="left"/>
            </w:pPr>
          </w:p>
        </w:tc>
        <w:tc>
          <w:tcPr>
            <w:tcW w:type="dxa" w:w="890"/>
          </w:tcPr>
          <w:p>
            <w:pPr>
              <w:spacing w:after="0"/>
              <w:jc w:val="left"/>
            </w:pPr>
            <w:r>
              <w:rPr>
                <w:sz w:val="16"/>
              </w:rPr>
              <w:t>same incident as DR-4449</w:t>
            </w:r>
          </w:p>
        </w:tc>
      </w:tr>
      <w:tr>
        <w:trPr>
          <w:cantSplit/>
        </w:trPr>
        <w:tc>
          <w:tcPr>
            <w:tcW w:type="dxa" w:w="1037"/>
          </w:tcPr>
          <w:p>
            <w:pPr>
              <w:spacing w:after="0"/>
              <w:jc w:val="left"/>
            </w:pPr>
            <w:r>
              <w:rPr>
                <w:sz w:val="16"/>
              </w:rPr>
              <w:t>2019-02-25</w:t>
            </w:r>
          </w:p>
        </w:tc>
        <w:tc>
          <w:tcPr>
            <w:tcW w:type="dxa" w:w="1037"/>
          </w:tcPr>
          <w:p>
            <w:pPr>
              <w:spacing w:after="0"/>
              <w:jc w:val="left"/>
            </w:pPr>
            <w:r>
              <w:rPr>
                <w:sz w:val="16"/>
              </w:rPr>
              <w:t>2018-10-04</w:t>
            </w:r>
          </w:p>
        </w:tc>
        <w:tc>
          <w:tcPr>
            <w:tcW w:type="dxa" w:w="1037"/>
          </w:tcPr>
          <w:p>
            <w:pPr>
              <w:spacing w:after="0"/>
              <w:jc w:val="left"/>
            </w:pPr>
            <w:r>
              <w:rPr>
                <w:sz w:val="16"/>
              </w:rPr>
              <w:t>DR-4417-KS</w:t>
            </w:r>
          </w:p>
        </w:tc>
        <w:tc>
          <w:tcPr>
            <w:tcW w:type="dxa" w:w="1350"/>
          </w:tcPr>
          <w:p>
            <w:pPr>
              <w:spacing w:after="0"/>
              <w:jc w:val="left"/>
            </w:pPr>
            <w:r>
              <w:rPr>
                <w:sz w:val="16"/>
              </w:rPr>
              <w:t>Major disaster</w:t>
            </w:r>
          </w:p>
        </w:tc>
        <w:tc>
          <w:tcPr>
            <w:tcW w:type="dxa" w:w="3386"/>
          </w:tcPr>
          <w:p>
            <w:pPr>
              <w:spacing w:after="0"/>
              <w:jc w:val="left"/>
            </w:pPr>
            <w:r>
              <w:rPr>
                <w:sz w:val="16"/>
              </w:rPr>
              <w:t>SEVERE STORMS, STRAIGHT-LINE WINDS, AND FLOODING</w:t>
            </w:r>
          </w:p>
        </w:tc>
        <w:tc>
          <w:tcPr>
            <w:tcW w:type="dxa" w:w="3226"/>
          </w:tcPr>
          <w:p>
            <w:pPr>
              <w:spacing w:after="0"/>
              <w:jc w:val="left"/>
            </w:pPr>
            <w:r>
              <w:rPr>
                <w:sz w:val="16"/>
              </w:rPr>
              <w:t>Inland Flooding; Strong Wind</w:t>
            </w:r>
          </w:p>
        </w:tc>
        <w:tc>
          <w:tcPr>
            <w:tcW w:type="dxa" w:w="1417"/>
          </w:tcPr>
          <w:p>
            <w:pPr>
              <w:spacing w:after="0"/>
              <w:jc w:val="right"/>
            </w:pPr>
            <w:r>
              <w:rPr>
                <w:sz w:val="16"/>
              </w:rPr>
              <w:t>$196,761.50</w:t>
            </w:r>
          </w:p>
        </w:tc>
        <w:tc>
          <w:tcPr>
            <w:tcW w:type="dxa" w:w="732"/>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2010-03-09</w:t>
            </w:r>
          </w:p>
        </w:tc>
        <w:tc>
          <w:tcPr>
            <w:tcW w:type="dxa" w:w="1037"/>
          </w:tcPr>
          <w:p>
            <w:pPr>
              <w:spacing w:after="0"/>
              <w:jc w:val="left"/>
            </w:pPr>
            <w:r>
              <w:rPr>
                <w:sz w:val="16"/>
              </w:rPr>
              <w:t>2009-12-22</w:t>
            </w:r>
          </w:p>
        </w:tc>
        <w:tc>
          <w:tcPr>
            <w:tcW w:type="dxa" w:w="1037"/>
          </w:tcPr>
          <w:p>
            <w:pPr>
              <w:spacing w:after="0"/>
              <w:jc w:val="left"/>
            </w:pPr>
            <w:r>
              <w:rPr>
                <w:sz w:val="16"/>
              </w:rPr>
              <w:t>DR-1885-KS</w:t>
            </w:r>
          </w:p>
        </w:tc>
        <w:tc>
          <w:tcPr>
            <w:tcW w:type="dxa" w:w="1350"/>
          </w:tcPr>
          <w:p>
            <w:pPr>
              <w:spacing w:after="0"/>
              <w:jc w:val="left"/>
            </w:pPr>
            <w:r>
              <w:rPr>
                <w:sz w:val="16"/>
              </w:rPr>
              <w:t>Major disaster</w:t>
            </w:r>
          </w:p>
        </w:tc>
        <w:tc>
          <w:tcPr>
            <w:tcW w:type="dxa" w:w="3386"/>
          </w:tcPr>
          <w:p>
            <w:pPr>
              <w:spacing w:after="0"/>
              <w:jc w:val="left"/>
            </w:pPr>
            <w:r>
              <w:rPr>
                <w:sz w:val="16"/>
              </w:rPr>
              <w:t>SEVERE WINTER STORMS AND SNOWSTORM</w:t>
            </w:r>
          </w:p>
        </w:tc>
        <w:tc>
          <w:tcPr>
            <w:tcW w:type="dxa" w:w="3226"/>
          </w:tcPr>
          <w:p>
            <w:pPr>
              <w:spacing w:after="0"/>
              <w:jc w:val="left"/>
            </w:pPr>
            <w:r>
              <w:rPr>
                <w:sz w:val="16"/>
              </w:rPr>
              <w:t>Winter Weather</w:t>
            </w:r>
          </w:p>
        </w:tc>
        <w:tc>
          <w:tcPr>
            <w:tcW w:type="dxa" w:w="1417"/>
          </w:tcPr>
          <w:p>
            <w:pPr>
              <w:spacing w:after="0"/>
              <w:jc w:val="right"/>
            </w:pPr>
            <w:r>
              <w:rPr>
                <w:sz w:val="16"/>
              </w:rPr>
              <w:t>$181,428.92</w:t>
            </w:r>
          </w:p>
        </w:tc>
        <w:tc>
          <w:tcPr>
            <w:tcW w:type="dxa" w:w="732"/>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2009-09-30</w:t>
            </w:r>
          </w:p>
        </w:tc>
        <w:tc>
          <w:tcPr>
            <w:tcW w:type="dxa" w:w="1037"/>
          </w:tcPr>
          <w:p>
            <w:pPr>
              <w:spacing w:after="0"/>
              <w:jc w:val="left"/>
            </w:pPr>
            <w:r>
              <w:rPr>
                <w:sz w:val="16"/>
              </w:rPr>
              <w:t>2009-07-08</w:t>
            </w:r>
          </w:p>
        </w:tc>
        <w:tc>
          <w:tcPr>
            <w:tcW w:type="dxa" w:w="1037"/>
          </w:tcPr>
          <w:p>
            <w:pPr>
              <w:spacing w:after="0"/>
              <w:jc w:val="left"/>
            </w:pPr>
            <w:r>
              <w:rPr>
                <w:sz w:val="16"/>
              </w:rPr>
              <w:t>DR-1860-KS</w:t>
            </w:r>
          </w:p>
        </w:tc>
        <w:tc>
          <w:tcPr>
            <w:tcW w:type="dxa" w:w="1350"/>
          </w:tcPr>
          <w:p>
            <w:pPr>
              <w:spacing w:after="0"/>
              <w:jc w:val="left"/>
            </w:pPr>
            <w:r>
              <w:rPr>
                <w:sz w:val="16"/>
              </w:rPr>
              <w:t>Major disaster</w:t>
            </w:r>
          </w:p>
        </w:tc>
        <w:tc>
          <w:tcPr>
            <w:tcW w:type="dxa" w:w="3386"/>
          </w:tcPr>
          <w:p>
            <w:pPr>
              <w:spacing w:after="0"/>
              <w:jc w:val="left"/>
            </w:pPr>
            <w:r>
              <w:rPr>
                <w:sz w:val="16"/>
              </w:rPr>
              <w:t>SEVERE STORMS AND FLOODING</w:t>
            </w:r>
          </w:p>
        </w:tc>
        <w:tc>
          <w:tcPr>
            <w:tcW w:type="dxa" w:w="3226"/>
          </w:tcPr>
          <w:p>
            <w:pPr>
              <w:spacing w:after="0"/>
              <w:jc w:val="left"/>
            </w:pPr>
            <w:r>
              <w:rPr>
                <w:sz w:val="16"/>
              </w:rPr>
              <w:t>Inland Flooding</w:t>
            </w:r>
          </w:p>
        </w:tc>
        <w:tc>
          <w:tcPr>
            <w:tcW w:type="dxa" w:w="1417"/>
          </w:tcPr>
          <w:p>
            <w:pPr>
              <w:spacing w:after="0"/>
              <w:jc w:val="right"/>
            </w:pPr>
            <w:r>
              <w:rPr>
                <w:sz w:val="16"/>
              </w:rPr>
              <w:t>$200,441.39</w:t>
            </w:r>
          </w:p>
        </w:tc>
        <w:tc>
          <w:tcPr>
            <w:tcW w:type="dxa" w:w="732"/>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2009-06-25</w:t>
            </w:r>
          </w:p>
        </w:tc>
        <w:tc>
          <w:tcPr>
            <w:tcW w:type="dxa" w:w="1037"/>
          </w:tcPr>
          <w:p>
            <w:pPr>
              <w:spacing w:after="0"/>
              <w:jc w:val="left"/>
            </w:pPr>
            <w:r>
              <w:rPr>
                <w:sz w:val="16"/>
              </w:rPr>
              <w:t>2009-04-25</w:t>
            </w:r>
          </w:p>
        </w:tc>
        <w:tc>
          <w:tcPr>
            <w:tcW w:type="dxa" w:w="1037"/>
          </w:tcPr>
          <w:p>
            <w:pPr>
              <w:spacing w:after="0"/>
              <w:jc w:val="left"/>
            </w:pPr>
            <w:r>
              <w:rPr>
                <w:sz w:val="16"/>
              </w:rPr>
              <w:t>DR-1849-KS</w:t>
            </w:r>
          </w:p>
        </w:tc>
        <w:tc>
          <w:tcPr>
            <w:tcW w:type="dxa" w:w="1350"/>
          </w:tcPr>
          <w:p>
            <w:pPr>
              <w:spacing w:after="0"/>
              <w:jc w:val="left"/>
            </w:pPr>
            <w:r>
              <w:rPr>
                <w:sz w:val="16"/>
              </w:rPr>
              <w:t>Major disaster</w:t>
            </w:r>
          </w:p>
        </w:tc>
        <w:tc>
          <w:tcPr>
            <w:tcW w:type="dxa" w:w="3386"/>
          </w:tcPr>
          <w:p>
            <w:pPr>
              <w:spacing w:after="0"/>
              <w:jc w:val="left"/>
            </w:pPr>
            <w:r>
              <w:rPr>
                <w:sz w:val="16"/>
              </w:rPr>
              <w:t>SEVERE STORMS, FLOODING, STRAIGHT-LINE WINDS, AND TORNADOES</w:t>
            </w:r>
          </w:p>
        </w:tc>
        <w:tc>
          <w:tcPr>
            <w:tcW w:type="dxa" w:w="3226"/>
          </w:tcPr>
          <w:p>
            <w:pPr>
              <w:spacing w:after="0"/>
              <w:jc w:val="left"/>
            </w:pPr>
            <w:r>
              <w:rPr>
                <w:sz w:val="16"/>
              </w:rPr>
              <w:t>Inland Flooding; Strong Wind; Tornado</w:t>
            </w:r>
          </w:p>
        </w:tc>
        <w:tc>
          <w:tcPr>
            <w:tcW w:type="dxa" w:w="1417"/>
          </w:tcPr>
          <w:p>
            <w:pPr>
              <w:spacing w:after="0"/>
              <w:jc w:val="right"/>
            </w:pPr>
            <w:r>
              <w:rPr>
                <w:sz w:val="16"/>
              </w:rPr>
              <w:t>$251,236.97</w:t>
            </w:r>
          </w:p>
        </w:tc>
        <w:tc>
          <w:tcPr>
            <w:tcW w:type="dxa" w:w="732"/>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2008-10-31</w:t>
            </w:r>
          </w:p>
        </w:tc>
        <w:tc>
          <w:tcPr>
            <w:tcW w:type="dxa" w:w="1037"/>
          </w:tcPr>
          <w:p>
            <w:pPr>
              <w:spacing w:after="0"/>
              <w:jc w:val="left"/>
            </w:pPr>
            <w:r>
              <w:rPr>
                <w:sz w:val="16"/>
              </w:rPr>
              <w:t>2008-09-11</w:t>
            </w:r>
          </w:p>
        </w:tc>
        <w:tc>
          <w:tcPr>
            <w:tcW w:type="dxa" w:w="1037"/>
          </w:tcPr>
          <w:p>
            <w:pPr>
              <w:spacing w:after="0"/>
              <w:jc w:val="left"/>
            </w:pPr>
            <w:r>
              <w:rPr>
                <w:sz w:val="16"/>
              </w:rPr>
              <w:t>DR-1808-KS</w:t>
            </w:r>
          </w:p>
        </w:tc>
        <w:tc>
          <w:tcPr>
            <w:tcW w:type="dxa" w:w="1350"/>
          </w:tcPr>
          <w:p>
            <w:pPr>
              <w:spacing w:after="0"/>
              <w:jc w:val="left"/>
            </w:pPr>
            <w:r>
              <w:rPr>
                <w:sz w:val="16"/>
              </w:rPr>
              <w:t>Major disaster</w:t>
            </w:r>
          </w:p>
        </w:tc>
        <w:tc>
          <w:tcPr>
            <w:tcW w:type="dxa" w:w="3386"/>
          </w:tcPr>
          <w:p>
            <w:pPr>
              <w:spacing w:after="0"/>
              <w:jc w:val="left"/>
            </w:pPr>
            <w:r>
              <w:rPr>
                <w:sz w:val="16"/>
              </w:rPr>
              <w:t>SEVERE STORMS, FLOODING, AND TORNADOES</w:t>
            </w:r>
          </w:p>
        </w:tc>
        <w:tc>
          <w:tcPr>
            <w:tcW w:type="dxa" w:w="3226"/>
          </w:tcPr>
          <w:p>
            <w:pPr>
              <w:spacing w:after="0"/>
              <w:jc w:val="left"/>
            </w:pPr>
            <w:r>
              <w:rPr>
                <w:sz w:val="16"/>
              </w:rPr>
              <w:t>Inland Flooding; Tornado</w:t>
            </w:r>
          </w:p>
        </w:tc>
        <w:tc>
          <w:tcPr>
            <w:tcW w:type="dxa" w:w="1417"/>
          </w:tcPr>
          <w:p>
            <w:pPr>
              <w:spacing w:after="0"/>
              <w:jc w:val="right"/>
            </w:pPr>
            <w:r>
              <w:rPr>
                <w:sz w:val="16"/>
              </w:rPr>
              <w:t>$54,788.83</w:t>
            </w:r>
          </w:p>
        </w:tc>
        <w:tc>
          <w:tcPr>
            <w:tcW w:type="dxa" w:w="732"/>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2007-12-06</w:t>
            </w:r>
          </w:p>
        </w:tc>
        <w:tc>
          <w:tcPr>
            <w:tcW w:type="dxa" w:w="1037"/>
          </w:tcPr>
          <w:p>
            <w:pPr>
              <w:spacing w:after="0"/>
              <w:jc w:val="left"/>
            </w:pPr>
            <w:r>
              <w:rPr>
                <w:sz w:val="16"/>
              </w:rPr>
              <w:t>EM-3282-KS</w:t>
            </w:r>
          </w:p>
        </w:tc>
        <w:tc>
          <w:tcPr>
            <w:tcW w:type="dxa" w:w="1350"/>
          </w:tcPr>
          <w:p>
            <w:pPr>
              <w:spacing w:after="0"/>
              <w:jc w:val="left"/>
            </w:pPr>
            <w:r>
              <w:rPr>
                <w:sz w:val="16"/>
              </w:rPr>
              <w:t>Emergency</w:t>
            </w:r>
          </w:p>
        </w:tc>
        <w:tc>
          <w:tcPr>
            <w:tcW w:type="dxa" w:w="3386"/>
          </w:tcPr>
          <w:p>
            <w:pPr>
              <w:spacing w:after="0"/>
              <w:jc w:val="left"/>
            </w:pPr>
            <w:r>
              <w:rPr>
                <w:sz w:val="16"/>
              </w:rPr>
              <w:t>SEVERE WINTER STORMS</w:t>
            </w:r>
          </w:p>
        </w:tc>
        <w:tc>
          <w:tcPr>
            <w:tcW w:type="dxa" w:w="3226"/>
          </w:tcPr>
          <w:p>
            <w:pPr>
              <w:spacing w:after="0"/>
              <w:jc w:val="left"/>
            </w:pPr>
            <w:r>
              <w:rPr>
                <w:sz w:val="16"/>
              </w:rPr>
              <w:t>Winter Weather</w:t>
            </w:r>
          </w:p>
        </w:tc>
        <w:tc>
          <w:tcPr>
            <w:tcW w:type="dxa" w:w="1417"/>
          </w:tcPr>
          <w:p>
            <w:pPr>
              <w:spacing w:after="0"/>
              <w:jc w:val="right"/>
            </w:pPr>
            <w:r>
              <w:rPr>
                <w:sz w:val="16"/>
              </w:rPr>
              <w:t>none found</w:t>
            </w:r>
          </w:p>
        </w:tc>
        <w:tc>
          <w:tcPr>
            <w:tcW w:type="dxa" w:w="732"/>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2007-07-02</w:t>
            </w:r>
          </w:p>
        </w:tc>
        <w:tc>
          <w:tcPr>
            <w:tcW w:type="dxa" w:w="1037"/>
          </w:tcPr>
          <w:p>
            <w:pPr>
              <w:spacing w:after="0"/>
              <w:jc w:val="left"/>
            </w:pPr>
            <w:r>
              <w:rPr>
                <w:sz w:val="16"/>
              </w:rPr>
              <w:t>2007-06-26</w:t>
            </w:r>
          </w:p>
        </w:tc>
        <w:tc>
          <w:tcPr>
            <w:tcW w:type="dxa" w:w="1037"/>
          </w:tcPr>
          <w:p>
            <w:pPr>
              <w:spacing w:after="0"/>
              <w:jc w:val="left"/>
            </w:pPr>
            <w:r>
              <w:rPr>
                <w:sz w:val="16"/>
              </w:rPr>
              <w:t>DR-1711-KS</w:t>
            </w:r>
          </w:p>
        </w:tc>
        <w:tc>
          <w:tcPr>
            <w:tcW w:type="dxa" w:w="1350"/>
          </w:tcPr>
          <w:p>
            <w:pPr>
              <w:spacing w:after="0"/>
              <w:jc w:val="left"/>
            </w:pPr>
            <w:r>
              <w:rPr>
                <w:sz w:val="16"/>
              </w:rPr>
              <w:t>Major disaster</w:t>
            </w:r>
          </w:p>
        </w:tc>
        <w:tc>
          <w:tcPr>
            <w:tcW w:type="dxa" w:w="3386"/>
          </w:tcPr>
          <w:p>
            <w:pPr>
              <w:spacing w:after="0"/>
              <w:jc w:val="left"/>
            </w:pPr>
            <w:r>
              <w:rPr>
                <w:sz w:val="16"/>
              </w:rPr>
              <w:t>SEVERE STORMS AND FLOODING</w:t>
            </w:r>
          </w:p>
        </w:tc>
        <w:tc>
          <w:tcPr>
            <w:tcW w:type="dxa" w:w="3226"/>
          </w:tcPr>
          <w:p>
            <w:pPr>
              <w:spacing w:after="0"/>
              <w:jc w:val="left"/>
            </w:pPr>
            <w:r>
              <w:rPr>
                <w:sz w:val="16"/>
              </w:rPr>
              <w:t>Inland Flooding</w:t>
            </w:r>
          </w:p>
        </w:tc>
        <w:tc>
          <w:tcPr>
            <w:tcW w:type="dxa" w:w="1417"/>
          </w:tcPr>
          <w:p>
            <w:pPr>
              <w:spacing w:after="0"/>
              <w:jc w:val="right"/>
            </w:pPr>
            <w:r>
              <w:rPr>
                <w:sz w:val="16"/>
              </w:rPr>
              <w:t>$698,504.48</w:t>
            </w:r>
          </w:p>
        </w:tc>
        <w:tc>
          <w:tcPr>
            <w:tcW w:type="dxa" w:w="732"/>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2005-09-01</w:t>
            </w:r>
          </w:p>
        </w:tc>
        <w:tc>
          <w:tcPr>
            <w:tcW w:type="dxa" w:w="1037"/>
          </w:tcPr>
          <w:p>
            <w:pPr>
              <w:spacing w:after="0"/>
              <w:jc w:val="left"/>
            </w:pPr>
            <w:r>
              <w:rPr>
                <w:sz w:val="16"/>
              </w:rPr>
              <w:t>EM-3236-KS</w:t>
            </w:r>
          </w:p>
        </w:tc>
        <w:tc>
          <w:tcPr>
            <w:tcW w:type="dxa" w:w="1350"/>
          </w:tcPr>
          <w:p>
            <w:pPr>
              <w:spacing w:after="0"/>
              <w:jc w:val="left"/>
            </w:pPr>
            <w:r>
              <w:rPr>
                <w:sz w:val="16"/>
              </w:rPr>
              <w:t>Emergency</w:t>
            </w:r>
          </w:p>
        </w:tc>
        <w:tc>
          <w:tcPr>
            <w:tcW w:type="dxa" w:w="3386"/>
          </w:tcPr>
          <w:p>
            <w:pPr>
              <w:spacing w:after="0"/>
              <w:jc w:val="left"/>
            </w:pPr>
            <w:r>
              <w:rPr>
                <w:sz w:val="16"/>
              </w:rPr>
              <w:t>HURRICANE KATRINA EVACUATION</w:t>
            </w:r>
          </w:p>
        </w:tc>
        <w:tc>
          <w:tcPr>
            <w:tcW w:type="dxa" w:w="3226"/>
          </w:tcPr>
          <w:p>
            <w:pPr>
              <w:spacing w:after="0"/>
              <w:jc w:val="left"/>
            </w:pPr>
            <w:r>
              <w:rPr>
                <w:sz w:val="16"/>
              </w:rPr>
              <w:t>Hurricane: evacuation support, not a local hazard event; not counted</w:t>
            </w:r>
          </w:p>
        </w:tc>
        <w:tc>
          <w:tcPr>
            <w:tcW w:type="dxa" w:w="1417"/>
          </w:tcPr>
          <w:p>
            <w:pPr>
              <w:spacing w:after="0"/>
              <w:jc w:val="right"/>
            </w:pPr>
            <w:r>
              <w:rPr>
                <w:sz w:val="16"/>
              </w:rPr>
              <w:t>none found</w:t>
            </w:r>
          </w:p>
        </w:tc>
        <w:tc>
          <w:tcPr>
            <w:tcW w:type="dxa" w:w="732"/>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2005-02-08</w:t>
            </w:r>
          </w:p>
        </w:tc>
        <w:tc>
          <w:tcPr>
            <w:tcW w:type="dxa" w:w="1037"/>
          </w:tcPr>
          <w:p>
            <w:pPr>
              <w:spacing w:after="0"/>
              <w:jc w:val="left"/>
            </w:pPr>
            <w:r>
              <w:rPr>
                <w:sz w:val="16"/>
              </w:rPr>
              <w:t>2005-01-04</w:t>
            </w:r>
          </w:p>
        </w:tc>
        <w:tc>
          <w:tcPr>
            <w:tcW w:type="dxa" w:w="1037"/>
          </w:tcPr>
          <w:p>
            <w:pPr>
              <w:spacing w:after="0"/>
              <w:jc w:val="left"/>
            </w:pPr>
            <w:r>
              <w:rPr>
                <w:sz w:val="16"/>
              </w:rPr>
              <w:t>DR-1579-KS</w:t>
            </w:r>
          </w:p>
        </w:tc>
        <w:tc>
          <w:tcPr>
            <w:tcW w:type="dxa" w:w="1350"/>
          </w:tcPr>
          <w:p>
            <w:pPr>
              <w:spacing w:after="0"/>
              <w:jc w:val="left"/>
            </w:pPr>
            <w:r>
              <w:rPr>
                <w:sz w:val="16"/>
              </w:rPr>
              <w:t>Major disaster</w:t>
            </w:r>
          </w:p>
        </w:tc>
        <w:tc>
          <w:tcPr>
            <w:tcW w:type="dxa" w:w="3386"/>
          </w:tcPr>
          <w:p>
            <w:pPr>
              <w:spacing w:after="0"/>
              <w:jc w:val="left"/>
            </w:pPr>
            <w:r>
              <w:rPr>
                <w:sz w:val="16"/>
              </w:rPr>
              <w:t>SEVERE WINTER STORMS, HEAVY RAINS, AND FLOODING</w:t>
            </w:r>
          </w:p>
        </w:tc>
        <w:tc>
          <w:tcPr>
            <w:tcW w:type="dxa" w:w="3226"/>
          </w:tcPr>
          <w:p>
            <w:pPr>
              <w:spacing w:after="0"/>
              <w:jc w:val="left"/>
            </w:pPr>
            <w:r>
              <w:rPr>
                <w:sz w:val="16"/>
              </w:rPr>
              <w:t>Inland Flooding; Winter Weather</w:t>
            </w:r>
          </w:p>
        </w:tc>
        <w:tc>
          <w:tcPr>
            <w:tcW w:type="dxa" w:w="1417"/>
          </w:tcPr>
          <w:p>
            <w:pPr>
              <w:spacing w:after="0"/>
              <w:jc w:val="right"/>
            </w:pPr>
            <w:r>
              <w:rPr>
                <w:sz w:val="16"/>
              </w:rPr>
              <w:t>$14,655.28</w:t>
            </w:r>
          </w:p>
        </w:tc>
        <w:tc>
          <w:tcPr>
            <w:tcW w:type="dxa" w:w="732"/>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2003-05-06</w:t>
            </w:r>
          </w:p>
        </w:tc>
        <w:tc>
          <w:tcPr>
            <w:tcW w:type="dxa" w:w="1037"/>
          </w:tcPr>
          <w:p>
            <w:pPr>
              <w:spacing w:after="0"/>
              <w:jc w:val="left"/>
            </w:pPr>
            <w:r>
              <w:rPr>
                <w:sz w:val="16"/>
              </w:rPr>
              <w:t>2003-05-04</w:t>
            </w:r>
          </w:p>
        </w:tc>
        <w:tc>
          <w:tcPr>
            <w:tcW w:type="dxa" w:w="1037"/>
          </w:tcPr>
          <w:p>
            <w:pPr>
              <w:spacing w:after="0"/>
              <w:jc w:val="left"/>
            </w:pPr>
            <w:r>
              <w:rPr>
                <w:sz w:val="16"/>
              </w:rPr>
              <w:t>DR-1462-KS</w:t>
            </w:r>
          </w:p>
        </w:tc>
        <w:tc>
          <w:tcPr>
            <w:tcW w:type="dxa" w:w="1350"/>
          </w:tcPr>
          <w:p>
            <w:pPr>
              <w:spacing w:after="0"/>
              <w:jc w:val="left"/>
            </w:pPr>
            <w:r>
              <w:rPr>
                <w:sz w:val="16"/>
              </w:rPr>
              <w:t>Major disaster</w:t>
            </w:r>
          </w:p>
        </w:tc>
        <w:tc>
          <w:tcPr>
            <w:tcW w:type="dxa" w:w="3386"/>
          </w:tcPr>
          <w:p>
            <w:pPr>
              <w:spacing w:after="0"/>
              <w:jc w:val="left"/>
            </w:pPr>
            <w:r>
              <w:rPr>
                <w:sz w:val="16"/>
              </w:rPr>
              <w:t>SEVERE STORMS, TORNADOES, AND FLOODING</w:t>
            </w:r>
          </w:p>
        </w:tc>
        <w:tc>
          <w:tcPr>
            <w:tcW w:type="dxa" w:w="3226"/>
          </w:tcPr>
          <w:p>
            <w:pPr>
              <w:spacing w:after="0"/>
              <w:jc w:val="left"/>
            </w:pPr>
            <w:r>
              <w:rPr>
                <w:sz w:val="16"/>
              </w:rPr>
              <w:t>Inland Flooding; Tornado</w:t>
            </w:r>
          </w:p>
        </w:tc>
        <w:tc>
          <w:tcPr>
            <w:tcW w:type="dxa" w:w="1417"/>
          </w:tcPr>
          <w:p>
            <w:pPr>
              <w:spacing w:after="0"/>
              <w:jc w:val="right"/>
            </w:pPr>
            <w:r>
              <w:rPr>
                <w:sz w:val="16"/>
              </w:rPr>
              <w:t>$17,871.48</w:t>
            </w:r>
          </w:p>
        </w:tc>
        <w:tc>
          <w:tcPr>
            <w:tcW w:type="dxa" w:w="732"/>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2002-02-06</w:t>
            </w:r>
          </w:p>
        </w:tc>
        <w:tc>
          <w:tcPr>
            <w:tcW w:type="dxa" w:w="1037"/>
          </w:tcPr>
          <w:p>
            <w:pPr>
              <w:spacing w:after="0"/>
              <w:jc w:val="left"/>
            </w:pPr>
            <w:r>
              <w:rPr>
                <w:sz w:val="16"/>
              </w:rPr>
              <w:t>2002-01-29</w:t>
            </w:r>
          </w:p>
        </w:tc>
        <w:tc>
          <w:tcPr>
            <w:tcW w:type="dxa" w:w="1037"/>
          </w:tcPr>
          <w:p>
            <w:pPr>
              <w:spacing w:after="0"/>
              <w:jc w:val="left"/>
            </w:pPr>
            <w:r>
              <w:rPr>
                <w:sz w:val="16"/>
              </w:rPr>
              <w:t>DR-1402-KS</w:t>
            </w:r>
          </w:p>
        </w:tc>
        <w:tc>
          <w:tcPr>
            <w:tcW w:type="dxa" w:w="1350"/>
          </w:tcPr>
          <w:p>
            <w:pPr>
              <w:spacing w:after="0"/>
              <w:jc w:val="left"/>
            </w:pPr>
            <w:r>
              <w:rPr>
                <w:sz w:val="16"/>
              </w:rPr>
              <w:t>Major disaster</w:t>
            </w:r>
          </w:p>
        </w:tc>
        <w:tc>
          <w:tcPr>
            <w:tcW w:type="dxa" w:w="3386"/>
          </w:tcPr>
          <w:p>
            <w:pPr>
              <w:spacing w:after="0"/>
              <w:jc w:val="left"/>
            </w:pPr>
            <w:r>
              <w:rPr>
                <w:sz w:val="16"/>
              </w:rPr>
              <w:t>SEVERE WINTER ICE STORM</w:t>
            </w:r>
          </w:p>
        </w:tc>
        <w:tc>
          <w:tcPr>
            <w:tcW w:type="dxa" w:w="3226"/>
          </w:tcPr>
          <w:p>
            <w:pPr>
              <w:spacing w:after="0"/>
              <w:jc w:val="left"/>
            </w:pPr>
            <w:r>
              <w:rPr>
                <w:sz w:val="16"/>
              </w:rPr>
              <w:t>Ice Storm</w:t>
            </w:r>
          </w:p>
        </w:tc>
        <w:tc>
          <w:tcPr>
            <w:tcW w:type="dxa" w:w="1417"/>
          </w:tcPr>
          <w:p>
            <w:pPr>
              <w:spacing w:after="0"/>
              <w:jc w:val="right"/>
            </w:pPr>
            <w:r>
              <w:rPr>
                <w:sz w:val="16"/>
              </w:rPr>
              <w:t>$508,483.58</w:t>
            </w:r>
          </w:p>
        </w:tc>
        <w:tc>
          <w:tcPr>
            <w:tcW w:type="dxa" w:w="732"/>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1969-07-15</w:t>
            </w:r>
          </w:p>
        </w:tc>
        <w:tc>
          <w:tcPr>
            <w:tcW w:type="dxa" w:w="1037"/>
          </w:tcPr>
          <w:p>
            <w:pPr>
              <w:spacing w:after="0"/>
              <w:jc w:val="left"/>
            </w:pPr>
            <w:r>
              <w:rPr>
                <w:sz w:val="16"/>
              </w:rPr>
              <w:t>1969-07-15</w:t>
            </w:r>
          </w:p>
        </w:tc>
        <w:tc>
          <w:tcPr>
            <w:tcW w:type="dxa" w:w="1037"/>
          </w:tcPr>
          <w:p>
            <w:pPr>
              <w:spacing w:after="0"/>
              <w:jc w:val="left"/>
            </w:pPr>
            <w:r>
              <w:rPr>
                <w:sz w:val="16"/>
              </w:rPr>
              <w:t>DR-267-KS</w:t>
            </w:r>
          </w:p>
        </w:tc>
        <w:tc>
          <w:tcPr>
            <w:tcW w:type="dxa" w:w="1350"/>
          </w:tcPr>
          <w:p>
            <w:pPr>
              <w:spacing w:after="0"/>
              <w:jc w:val="left"/>
            </w:pPr>
            <w:r>
              <w:rPr>
                <w:sz w:val="16"/>
              </w:rPr>
              <w:t>Major disaster</w:t>
            </w:r>
          </w:p>
        </w:tc>
        <w:tc>
          <w:tcPr>
            <w:tcW w:type="dxa" w:w="3386"/>
          </w:tcPr>
          <w:p>
            <w:pPr>
              <w:spacing w:after="0"/>
              <w:jc w:val="left"/>
            </w:pPr>
            <w:r>
              <w:rPr>
                <w:sz w:val="16"/>
              </w:rPr>
              <w:t>TORNADOES, SEVERE STORMS &amp; FLOODING</w:t>
            </w:r>
          </w:p>
        </w:tc>
        <w:tc>
          <w:tcPr>
            <w:tcW w:type="dxa" w:w="3226"/>
          </w:tcPr>
          <w:p>
            <w:pPr>
              <w:spacing w:after="0"/>
              <w:jc w:val="left"/>
            </w:pPr>
            <w:r>
              <w:rPr>
                <w:sz w:val="16"/>
              </w:rPr>
              <w:t>Tornado (primary); also designated: Inland Flooding</w:t>
            </w:r>
          </w:p>
        </w:tc>
        <w:tc>
          <w:tcPr>
            <w:tcW w:type="dxa" w:w="1417"/>
          </w:tcPr>
          <w:p>
            <w:pPr>
              <w:spacing w:after="0"/>
              <w:jc w:val="right"/>
            </w:pPr>
            <w:r>
              <w:rPr>
                <w:sz w:val="16"/>
              </w:rPr>
              <w:t>none found</w:t>
            </w:r>
          </w:p>
        </w:tc>
        <w:tc>
          <w:tcPr>
            <w:tcW w:type="dxa" w:w="732"/>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1967-07-18</w:t>
            </w:r>
          </w:p>
        </w:tc>
        <w:tc>
          <w:tcPr>
            <w:tcW w:type="dxa" w:w="1037"/>
          </w:tcPr>
          <w:p>
            <w:pPr>
              <w:spacing w:after="0"/>
              <w:jc w:val="left"/>
            </w:pPr>
            <w:r>
              <w:rPr>
                <w:sz w:val="16"/>
              </w:rPr>
              <w:t>1967-07-18</w:t>
            </w:r>
          </w:p>
        </w:tc>
        <w:tc>
          <w:tcPr>
            <w:tcW w:type="dxa" w:w="1037"/>
          </w:tcPr>
          <w:p>
            <w:pPr>
              <w:spacing w:after="0"/>
              <w:jc w:val="left"/>
            </w:pPr>
            <w:r>
              <w:rPr>
                <w:sz w:val="16"/>
              </w:rPr>
              <w:t>DR-229-KS</w:t>
            </w:r>
          </w:p>
        </w:tc>
        <w:tc>
          <w:tcPr>
            <w:tcW w:type="dxa" w:w="1350"/>
          </w:tcPr>
          <w:p>
            <w:pPr>
              <w:spacing w:after="0"/>
              <w:jc w:val="left"/>
            </w:pPr>
            <w:r>
              <w:rPr>
                <w:sz w:val="16"/>
              </w:rPr>
              <w:t>Major disaster</w:t>
            </w:r>
          </w:p>
        </w:tc>
        <w:tc>
          <w:tcPr>
            <w:tcW w:type="dxa" w:w="3386"/>
          </w:tcPr>
          <w:p>
            <w:pPr>
              <w:spacing w:after="0"/>
              <w:jc w:val="left"/>
            </w:pPr>
            <w:r>
              <w:rPr>
                <w:sz w:val="16"/>
              </w:rPr>
              <w:t>TORNADOES, SEVERE STORMS &amp; FLOODING</w:t>
            </w:r>
          </w:p>
        </w:tc>
        <w:tc>
          <w:tcPr>
            <w:tcW w:type="dxa" w:w="3226"/>
          </w:tcPr>
          <w:p>
            <w:pPr>
              <w:spacing w:after="0"/>
              <w:jc w:val="left"/>
            </w:pPr>
            <w:r>
              <w:rPr>
                <w:sz w:val="16"/>
              </w:rPr>
              <w:t>Tornado (primary); also designated: Inland Flooding</w:t>
            </w:r>
          </w:p>
        </w:tc>
        <w:tc>
          <w:tcPr>
            <w:tcW w:type="dxa" w:w="1417"/>
          </w:tcPr>
          <w:p>
            <w:pPr>
              <w:spacing w:after="0"/>
              <w:jc w:val="right"/>
            </w:pPr>
            <w:r>
              <w:rPr>
                <w:sz w:val="16"/>
              </w:rPr>
              <w:t>none found</w:t>
            </w:r>
          </w:p>
        </w:tc>
        <w:tc>
          <w:tcPr>
            <w:tcW w:type="dxa" w:w="732"/>
          </w:tcPr>
          <w:p>
            <w:pPr>
              <w:spacing w:after="0"/>
              <w:jc w:val="left"/>
            </w:pPr>
          </w:p>
        </w:tc>
        <w:tc>
          <w:tcPr>
            <w:tcW w:type="dxa" w:w="89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95"/>
        <w:gridCol w:w="1795"/>
        <w:gridCol w:w="1641"/>
        <w:gridCol w:w="2413"/>
        <w:gridCol w:w="1656"/>
        <w:gridCol w:w="2568"/>
        <w:gridCol w:w="1122"/>
        <w:gridCol w:w="1122"/>
      </w:tblGrid>
      <w:tr>
        <w:trPr>
          <w:cantSplit/>
          <w:tblHeader/>
        </w:trPr>
        <w:tc>
          <w:tcPr>
            <w:tcW w:type="dxa" w:w="1795"/>
            <w:shd w:val="clear" w:color="auto" w:fill="E8E8E8"/>
          </w:tcPr>
          <w:p>
            <w:pPr>
              <w:spacing w:after="0"/>
              <w:jc w:val="left"/>
            </w:pPr>
            <w:r>
              <w:rPr>
                <w:b/>
                <w:sz w:val="16"/>
              </w:rPr>
              <w:t>Declared</w:t>
            </w:r>
          </w:p>
        </w:tc>
        <w:tc>
          <w:tcPr>
            <w:tcW w:type="dxa" w:w="1795"/>
            <w:shd w:val="clear" w:color="auto" w:fill="E8E8E8"/>
          </w:tcPr>
          <w:p>
            <w:pPr>
              <w:spacing w:after="0"/>
              <w:jc w:val="left"/>
            </w:pPr>
            <w:r>
              <w:rPr>
                <w:b/>
                <w:sz w:val="16"/>
              </w:rPr>
              <w:t>Incident began</w:t>
            </w:r>
          </w:p>
        </w:tc>
        <w:tc>
          <w:tcPr>
            <w:tcW w:type="dxa" w:w="1641"/>
            <w:shd w:val="clear" w:color="auto" w:fill="E8E8E8"/>
          </w:tcPr>
          <w:p>
            <w:pPr>
              <w:spacing w:after="0"/>
              <w:jc w:val="left"/>
            </w:pPr>
            <w:r>
              <w:rPr>
                <w:b/>
                <w:sz w:val="16"/>
              </w:rPr>
              <w:t>FEMA number</w:t>
            </w:r>
          </w:p>
        </w:tc>
        <w:tc>
          <w:tcPr>
            <w:tcW w:type="dxa" w:w="2413"/>
            <w:shd w:val="clear" w:color="auto" w:fill="E8E8E8"/>
          </w:tcPr>
          <w:p>
            <w:pPr>
              <w:spacing w:after="0"/>
              <w:jc w:val="left"/>
            </w:pPr>
            <w:r>
              <w:rPr>
                <w:b/>
                <w:sz w:val="16"/>
              </w:rPr>
              <w:t>Type</w:t>
            </w:r>
          </w:p>
        </w:tc>
        <w:tc>
          <w:tcPr>
            <w:tcW w:type="dxa" w:w="1656"/>
            <w:shd w:val="clear" w:color="auto" w:fill="E8E8E8"/>
          </w:tcPr>
          <w:p>
            <w:pPr>
              <w:spacing w:after="0"/>
              <w:jc w:val="left"/>
            </w:pPr>
            <w:r>
              <w:rPr>
                <w:b/>
                <w:sz w:val="16"/>
              </w:rPr>
              <w:t>Title</w:t>
            </w:r>
          </w:p>
        </w:tc>
        <w:tc>
          <w:tcPr>
            <w:tcW w:type="dxa" w:w="2568"/>
            <w:shd w:val="clear" w:color="auto" w:fill="E8E8E8"/>
          </w:tcPr>
          <w:p>
            <w:pPr>
              <w:spacing w:after="0"/>
              <w:jc w:val="left"/>
            </w:pPr>
            <w:r>
              <w:rPr>
                <w:b/>
                <w:sz w:val="16"/>
              </w:rPr>
              <w:t>Mapped hazard</w:t>
            </w:r>
          </w:p>
        </w:tc>
        <w:tc>
          <w:tcPr>
            <w:tcW w:type="dxa" w:w="1122"/>
            <w:shd w:val="clear" w:color="auto" w:fill="E8E8E8"/>
          </w:tcPr>
          <w:p>
            <w:pPr>
              <w:spacing w:after="0"/>
              <w:jc w:val="left"/>
            </w:pPr>
            <w:r>
              <w:rPr>
                <w:b/>
                <w:sz w:val="16"/>
              </w:rPr>
              <w:t>Flags</w:t>
            </w:r>
          </w:p>
        </w:tc>
        <w:tc>
          <w:tcPr>
            <w:tcW w:type="dxa" w:w="1122"/>
            <w:shd w:val="clear" w:color="auto" w:fill="E8E8E8"/>
          </w:tcPr>
          <w:p>
            <w:pPr>
              <w:spacing w:after="0"/>
              <w:jc w:val="left"/>
            </w:pPr>
            <w:r>
              <w:rPr>
                <w:b/>
                <w:sz w:val="16"/>
              </w:rPr>
              <w:t>Notes</w:t>
            </w:r>
          </w:p>
        </w:tc>
      </w:tr>
      <w:tr>
        <w:trPr>
          <w:cantSplit/>
        </w:trPr>
        <w:tc>
          <w:tcPr>
            <w:tcW w:type="dxa" w:w="1795"/>
          </w:tcPr>
          <w:p>
            <w:pPr>
              <w:spacing w:after="0"/>
              <w:jc w:val="left"/>
            </w:pPr>
            <w:r>
              <w:rPr>
                <w:sz w:val="16"/>
              </w:rPr>
              <w:t>1982-06-28</w:t>
            </w:r>
          </w:p>
        </w:tc>
        <w:tc>
          <w:tcPr>
            <w:tcW w:type="dxa" w:w="1795"/>
          </w:tcPr>
          <w:p>
            <w:pPr>
              <w:spacing w:after="0"/>
              <w:jc w:val="left"/>
            </w:pPr>
            <w:r>
              <w:rPr>
                <w:sz w:val="16"/>
              </w:rPr>
              <w:t>1982-06-28</w:t>
            </w:r>
          </w:p>
        </w:tc>
        <w:tc>
          <w:tcPr>
            <w:tcW w:type="dxa" w:w="1641"/>
          </w:tcPr>
          <w:p>
            <w:pPr>
              <w:spacing w:after="0"/>
              <w:jc w:val="left"/>
            </w:pPr>
            <w:r>
              <w:rPr>
                <w:sz w:val="16"/>
              </w:rPr>
              <w:t>DR-663-KS</w:t>
            </w:r>
          </w:p>
        </w:tc>
        <w:tc>
          <w:tcPr>
            <w:tcW w:type="dxa" w:w="2413"/>
          </w:tcPr>
          <w:p>
            <w:pPr>
              <w:spacing w:after="0"/>
              <w:jc w:val="left"/>
            </w:pPr>
            <w:r>
              <w:rPr>
                <w:sz w:val="16"/>
              </w:rPr>
              <w:t>Major disaster</w:t>
            </w:r>
          </w:p>
        </w:tc>
        <w:tc>
          <w:tcPr>
            <w:tcW w:type="dxa" w:w="1656"/>
          </w:tcPr>
          <w:p>
            <w:pPr>
              <w:spacing w:after="0"/>
              <w:jc w:val="left"/>
            </w:pPr>
            <w:r>
              <w:rPr>
                <w:sz w:val="16"/>
              </w:rPr>
              <w:t>SEVERE STORMS AND FLOODING</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1958-11-06</w:t>
            </w:r>
          </w:p>
        </w:tc>
        <w:tc>
          <w:tcPr>
            <w:tcW w:type="dxa" w:w="1795"/>
          </w:tcPr>
          <w:p>
            <w:pPr>
              <w:spacing w:after="0"/>
              <w:jc w:val="left"/>
            </w:pPr>
            <w:r>
              <w:rPr>
                <w:sz w:val="16"/>
              </w:rPr>
              <w:t>1958-11-06</w:t>
            </w:r>
          </w:p>
        </w:tc>
        <w:tc>
          <w:tcPr>
            <w:tcW w:type="dxa" w:w="1641"/>
          </w:tcPr>
          <w:p>
            <w:pPr>
              <w:spacing w:after="0"/>
              <w:jc w:val="left"/>
            </w:pPr>
            <w:r>
              <w:rPr>
                <w:sz w:val="16"/>
              </w:rPr>
              <w:t>DR-88-KS</w:t>
            </w:r>
          </w:p>
        </w:tc>
        <w:tc>
          <w:tcPr>
            <w:tcW w:type="dxa" w:w="2413"/>
          </w:tcPr>
          <w:p>
            <w:pPr>
              <w:spacing w:after="0"/>
              <w:jc w:val="left"/>
            </w:pPr>
            <w:r>
              <w:rPr>
                <w:sz w:val="16"/>
              </w:rPr>
              <w:t>Major disaster</w:t>
            </w:r>
          </w:p>
        </w:tc>
        <w:tc>
          <w:tcPr>
            <w:tcW w:type="dxa" w:w="1656"/>
          </w:tcPr>
          <w:p>
            <w:pPr>
              <w:spacing w:after="0"/>
              <w:jc w:val="left"/>
            </w:pPr>
            <w:r>
              <w:rPr>
                <w:sz w:val="16"/>
              </w:rPr>
              <w:t>FLOODS</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1957-09-05</w:t>
            </w:r>
          </w:p>
        </w:tc>
        <w:tc>
          <w:tcPr>
            <w:tcW w:type="dxa" w:w="1795"/>
          </w:tcPr>
          <w:p>
            <w:pPr>
              <w:spacing w:after="0"/>
              <w:jc w:val="left"/>
            </w:pPr>
            <w:r>
              <w:rPr>
                <w:sz w:val="16"/>
              </w:rPr>
              <w:t>1957-09-05</w:t>
            </w:r>
          </w:p>
        </w:tc>
        <w:tc>
          <w:tcPr>
            <w:tcW w:type="dxa" w:w="1641"/>
          </w:tcPr>
          <w:p>
            <w:pPr>
              <w:spacing w:after="0"/>
              <w:jc w:val="left"/>
            </w:pPr>
            <w:r>
              <w:rPr>
                <w:sz w:val="16"/>
              </w:rPr>
              <w:t>DR-81-KS</w:t>
            </w:r>
          </w:p>
        </w:tc>
        <w:tc>
          <w:tcPr>
            <w:tcW w:type="dxa" w:w="2413"/>
          </w:tcPr>
          <w:p>
            <w:pPr>
              <w:spacing w:after="0"/>
              <w:jc w:val="left"/>
            </w:pPr>
            <w:r>
              <w:rPr>
                <w:sz w:val="16"/>
              </w:rPr>
              <w:t>Major disaster</w:t>
            </w:r>
          </w:p>
        </w:tc>
        <w:tc>
          <w:tcPr>
            <w:tcW w:type="dxa" w:w="1656"/>
          </w:tcPr>
          <w:p>
            <w:pPr>
              <w:spacing w:after="0"/>
              <w:jc w:val="left"/>
            </w:pPr>
            <w:r>
              <w:rPr>
                <w:sz w:val="16"/>
              </w:rPr>
              <w:t>FLOODS</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1955-05-27</w:t>
            </w:r>
          </w:p>
        </w:tc>
        <w:tc>
          <w:tcPr>
            <w:tcW w:type="dxa" w:w="1795"/>
          </w:tcPr>
          <w:p>
            <w:pPr>
              <w:spacing w:after="0"/>
              <w:jc w:val="left"/>
            </w:pPr>
            <w:r>
              <w:rPr>
                <w:sz w:val="16"/>
              </w:rPr>
              <w:t>1955-05-27</w:t>
            </w:r>
          </w:p>
        </w:tc>
        <w:tc>
          <w:tcPr>
            <w:tcW w:type="dxa" w:w="1641"/>
          </w:tcPr>
          <w:p>
            <w:pPr>
              <w:spacing w:after="0"/>
              <w:jc w:val="left"/>
            </w:pPr>
            <w:r>
              <w:rPr>
                <w:sz w:val="16"/>
              </w:rPr>
              <w:t>DR-34-KS</w:t>
            </w:r>
          </w:p>
        </w:tc>
        <w:tc>
          <w:tcPr>
            <w:tcW w:type="dxa" w:w="2413"/>
          </w:tcPr>
          <w:p>
            <w:pPr>
              <w:spacing w:after="0"/>
              <w:jc w:val="left"/>
            </w:pPr>
            <w:r>
              <w:rPr>
                <w:sz w:val="16"/>
              </w:rPr>
              <w:t>Major disaster</w:t>
            </w:r>
          </w:p>
        </w:tc>
        <w:tc>
          <w:tcPr>
            <w:tcW w:type="dxa" w:w="1656"/>
          </w:tcPr>
          <w:p>
            <w:pPr>
              <w:spacing w:after="0"/>
              <w:jc w:val="left"/>
            </w:pPr>
            <w:r>
              <w:rPr>
                <w:sz w:val="16"/>
              </w:rPr>
              <w:t>TORNADO</w:t>
            </w:r>
          </w:p>
        </w:tc>
        <w:tc>
          <w:tcPr>
            <w:tcW w:type="dxa" w:w="2568"/>
          </w:tcPr>
          <w:p>
            <w:pPr>
              <w:spacing w:after="0"/>
              <w:jc w:val="left"/>
            </w:pPr>
            <w:r>
              <w:rPr>
                <w:sz w:val="16"/>
              </w:rPr>
              <w:t>Tornado</w:t>
            </w:r>
          </w:p>
        </w:tc>
        <w:tc>
          <w:tcPr>
            <w:tcW w:type="dxa" w:w="1122"/>
          </w:tcPr>
          <w:p>
            <w:pPr>
              <w:spacing w:after="0"/>
              <w:jc w:val="left"/>
            </w:pPr>
          </w:p>
        </w:tc>
        <w:tc>
          <w:tcPr>
            <w:tcW w:type="dxa" w:w="112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$11,098.50</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1,098.50"/>
        <w:tblDescription w:val="Hazard Plain table b1d_pa_other"/>
      </w:tblPr>
      <w:tblGrid>
        <w:gridCol w:w="2127"/>
        <w:gridCol w:w="2127"/>
        <w:gridCol w:w="3775"/>
        <w:gridCol w:w="3958"/>
        <w:gridCol w:w="2127"/>
      </w:tblGrid>
      <w:tr>
        <w:trPr>
          <w:cantSplit/>
          <w:tblHeader/>
        </w:trPr>
        <w:tc>
          <w:tcPr>
            <w:tcW w:type="dxa" w:w="2127"/>
            <w:shd w:val="clear" w:color="auto" w:fill="E8E8E8"/>
          </w:tcPr>
          <w:p>
            <w:pPr>
              <w:spacing w:after="0"/>
              <w:jc w:val="left"/>
            </w:pPr>
            <w:r>
              <w:rPr>
                <w:b/>
                <w:sz w:val="16"/>
              </w:rPr>
              <w:t>FEMA number</w:t>
            </w:r>
          </w:p>
        </w:tc>
        <w:tc>
          <w:tcPr>
            <w:tcW w:type="dxa" w:w="2127"/>
            <w:shd w:val="clear" w:color="auto" w:fill="E8E8E8"/>
          </w:tcPr>
          <w:p>
            <w:pPr>
              <w:spacing w:after="0"/>
              <w:jc w:val="left"/>
            </w:pPr>
            <w:r>
              <w:rPr>
                <w:b/>
                <w:sz w:val="16"/>
              </w:rPr>
              <w:t>Declared</w:t>
            </w:r>
          </w:p>
        </w:tc>
        <w:tc>
          <w:tcPr>
            <w:tcW w:type="dxa" w:w="3775"/>
            <w:shd w:val="clear" w:color="auto" w:fill="E8E8E8"/>
          </w:tcPr>
          <w:p>
            <w:pPr>
              <w:spacing w:after="0"/>
              <w:jc w:val="left"/>
            </w:pPr>
            <w:r>
              <w:rPr>
                <w:b/>
                <w:sz w:val="16"/>
              </w:rPr>
              <w:t>Title</w:t>
            </w:r>
          </w:p>
        </w:tc>
        <w:tc>
          <w:tcPr>
            <w:tcW w:type="dxa" w:w="3958"/>
            <w:shd w:val="clear" w:color="auto" w:fill="E8E8E8"/>
          </w:tcPr>
          <w:p>
            <w:pPr>
              <w:spacing w:after="0"/>
              <w:jc w:val="left"/>
            </w:pPr>
            <w:r>
              <w:rPr>
                <w:b/>
                <w:sz w:val="16"/>
              </w:rPr>
              <w:t>Applicant</w:t>
            </w:r>
          </w:p>
        </w:tc>
        <w:tc>
          <w:tcPr>
            <w:tcW w:type="dxa" w:w="212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127"/>
          </w:tcPr>
          <w:p>
            <w:pPr>
              <w:spacing w:after="0"/>
              <w:jc w:val="left"/>
            </w:pPr>
            <w:r>
              <w:rPr>
                <w:sz w:val="16"/>
              </w:rPr>
              <w:t>DR-1675-KS</w:t>
            </w:r>
          </w:p>
        </w:tc>
        <w:tc>
          <w:tcPr>
            <w:tcW w:type="dxa" w:w="2127"/>
          </w:tcPr>
          <w:p>
            <w:pPr>
              <w:spacing w:after="0"/>
              <w:jc w:val="left"/>
            </w:pPr>
            <w:r>
              <w:rPr>
                <w:sz w:val="16"/>
              </w:rPr>
              <w:t>2007-01-07</w:t>
            </w:r>
          </w:p>
        </w:tc>
        <w:tc>
          <w:tcPr>
            <w:tcW w:type="dxa" w:w="3775"/>
          </w:tcPr>
          <w:p>
            <w:pPr>
              <w:spacing w:after="0"/>
              <w:jc w:val="left"/>
            </w:pPr>
            <w:r>
              <w:rPr>
                <w:sz w:val="16"/>
              </w:rPr>
              <w:t>SEVERE WINTER STORM</w:t>
            </w:r>
          </w:p>
        </w:tc>
        <w:tc>
          <w:tcPr>
            <w:tcW w:type="dxa" w:w="3958"/>
          </w:tcPr>
          <w:p>
            <w:pPr>
              <w:spacing w:after="0"/>
              <w:jc w:val="left"/>
            </w:pPr>
            <w:r>
              <w:rPr>
                <w:sz w:val="16"/>
              </w:rPr>
              <w:t>Lane County Hospital</w:t>
            </w:r>
          </w:p>
        </w:tc>
        <w:tc>
          <w:tcPr>
            <w:tcW w:type="dxa" w:w="2127"/>
          </w:tcPr>
          <w:p>
            <w:pPr>
              <w:spacing w:after="0"/>
              <w:jc w:val="right"/>
            </w:pPr>
            <w:r>
              <w:rPr>
                <w:sz w:val="16"/>
              </w:rPr>
              <w:t>$11,098.50</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4 rows, $183,565.84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4 rows, $183,565.84"/>
        <w:tblDescription w:val="Hazard Plain table b1d_pa_not_placed"/>
      </w:tblPr>
      <w:tblGrid>
        <w:gridCol w:w="1204"/>
        <w:gridCol w:w="1318"/>
        <w:gridCol w:w="3588"/>
        <w:gridCol w:w="2112"/>
        <w:gridCol w:w="1431"/>
        <w:gridCol w:w="4458"/>
      </w:tblGrid>
      <w:tr>
        <w:trPr>
          <w:cantSplit/>
          <w:tblHeader/>
        </w:trPr>
        <w:tc>
          <w:tcPr>
            <w:tcW w:type="dxa" w:w="1204"/>
            <w:shd w:val="clear" w:color="auto" w:fill="E8E8E8"/>
          </w:tcPr>
          <w:p>
            <w:pPr>
              <w:spacing w:after="0"/>
              <w:jc w:val="left"/>
            </w:pPr>
            <w:r>
              <w:rPr>
                <w:b/>
                <w:sz w:val="16"/>
              </w:rPr>
              <w:t>Disaster number</w:t>
            </w:r>
          </w:p>
        </w:tc>
        <w:tc>
          <w:tcPr>
            <w:tcW w:type="dxa" w:w="1318"/>
            <w:shd w:val="clear" w:color="auto" w:fill="E8E8E8"/>
          </w:tcPr>
          <w:p>
            <w:pPr>
              <w:spacing w:after="0"/>
              <w:jc w:val="left"/>
            </w:pPr>
            <w:r>
              <w:rPr>
                <w:b/>
                <w:sz w:val="16"/>
              </w:rPr>
              <w:t>Declared</w:t>
            </w:r>
          </w:p>
        </w:tc>
        <w:tc>
          <w:tcPr>
            <w:tcW w:type="dxa" w:w="3588"/>
            <w:shd w:val="clear" w:color="auto" w:fill="E8E8E8"/>
          </w:tcPr>
          <w:p>
            <w:pPr>
              <w:spacing w:after="0"/>
              <w:jc w:val="left"/>
            </w:pPr>
            <w:r>
              <w:rPr>
                <w:b/>
                <w:sz w:val="16"/>
              </w:rPr>
              <w:t>Applicant</w:t>
            </w:r>
          </w:p>
        </w:tc>
        <w:tc>
          <w:tcPr>
            <w:tcW w:type="dxa" w:w="2112"/>
            <w:shd w:val="clear" w:color="auto" w:fill="E8E8E8"/>
          </w:tcPr>
          <w:p>
            <w:pPr>
              <w:spacing w:after="0"/>
              <w:jc w:val="left"/>
            </w:pPr>
            <w:r>
              <w:rPr>
                <w:b/>
                <w:sz w:val="16"/>
              </w:rPr>
              <w:t>County field in FEMA data</w:t>
            </w:r>
          </w:p>
        </w:tc>
        <w:tc>
          <w:tcPr>
            <w:tcW w:type="dxa" w:w="143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458"/>
            <w:shd w:val="clear" w:color="auto" w:fill="E8E8E8"/>
          </w:tcPr>
          <w:p>
            <w:pPr>
              <w:spacing w:after="0"/>
              <w:jc w:val="left"/>
            </w:pPr>
            <w:r>
              <w:rPr>
                <w:b/>
                <w:sz w:val="16"/>
              </w:rPr>
              <w:t>Why not placed</w:t>
            </w:r>
          </w:p>
        </w:tc>
      </w:tr>
      <w:tr>
        <w:trPr>
          <w:cantSplit/>
        </w:trPr>
        <w:tc>
          <w:tcPr>
            <w:tcW w:type="dxa" w:w="1204"/>
          </w:tcPr>
          <w:p>
            <w:pPr>
              <w:spacing w:after="0"/>
              <w:jc w:val="left"/>
            </w:pPr>
            <w:r>
              <w:rPr>
                <w:sz w:val="16"/>
              </w:rPr>
              <w:t>4504</w:t>
            </w:r>
          </w:p>
        </w:tc>
        <w:tc>
          <w:tcPr>
            <w:tcW w:type="dxa" w:w="1318"/>
          </w:tcPr>
          <w:p>
            <w:pPr>
              <w:spacing w:after="0"/>
              <w:jc w:val="left"/>
            </w:pPr>
            <w:r>
              <w:rPr>
                <w:sz w:val="16"/>
              </w:rPr>
              <w:t>2020-03-29</w:t>
            </w:r>
          </w:p>
        </w:tc>
        <w:tc>
          <w:tcPr>
            <w:tcW w:type="dxa" w:w="3588"/>
          </w:tcPr>
          <w:p>
            <w:pPr>
              <w:spacing w:after="0"/>
              <w:jc w:val="left"/>
            </w:pPr>
            <w:r>
              <w:rPr>
                <w:sz w:val="16"/>
              </w:rPr>
              <w:t>Mercy Health Southwest Missouri Kansas Communities</w:t>
            </w:r>
          </w:p>
        </w:tc>
        <w:tc>
          <w:tcPr>
            <w:tcW w:type="dxa" w:w="2112"/>
          </w:tcPr>
          <w:p>
            <w:pPr>
              <w:spacing w:after="0"/>
              <w:jc w:val="left"/>
            </w:pPr>
            <w:r>
              <w:rPr>
                <w:sz w:val="16"/>
              </w:rPr>
              <w:t>Jasper County</w:t>
            </w:r>
          </w:p>
        </w:tc>
        <w:tc>
          <w:tcPr>
            <w:tcW w:type="dxa" w:w="1431"/>
          </w:tcPr>
          <w:p>
            <w:pPr>
              <w:spacing w:after="0"/>
              <w:jc w:val="right"/>
            </w:pPr>
            <w:r>
              <w:rPr>
                <w:sz w:val="16"/>
              </w:rPr>
              <w:t>$16,404.82</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4449</w:t>
            </w:r>
          </w:p>
        </w:tc>
        <w:tc>
          <w:tcPr>
            <w:tcW w:type="dxa" w:w="1318"/>
          </w:tcPr>
          <w:p>
            <w:pPr>
              <w:spacing w:after="0"/>
              <w:jc w:val="left"/>
            </w:pPr>
            <w:r>
              <w:rPr>
                <w:sz w:val="16"/>
              </w:rPr>
              <w:t>2019-06-20</w:t>
            </w:r>
          </w:p>
        </w:tc>
        <w:tc>
          <w:tcPr>
            <w:tcW w:type="dxa" w:w="3588"/>
          </w:tcPr>
          <w:p>
            <w:pPr>
              <w:spacing w:after="0"/>
              <w:jc w:val="left"/>
            </w:pPr>
            <w:r>
              <w:rPr>
                <w:sz w:val="16"/>
              </w:rPr>
              <w:t>Blackwell Industrial Authority</w:t>
            </w:r>
          </w:p>
        </w:tc>
        <w:tc>
          <w:tcPr>
            <w:tcW w:type="dxa" w:w="2112"/>
          </w:tcPr>
          <w:p>
            <w:pPr>
              <w:spacing w:after="0"/>
              <w:jc w:val="left"/>
            </w:pPr>
            <w:r>
              <w:rPr>
                <w:sz w:val="16"/>
              </w:rPr>
              <w:t>Kay County</w:t>
            </w:r>
          </w:p>
        </w:tc>
        <w:tc>
          <w:tcPr>
            <w:tcW w:type="dxa" w:w="1431"/>
          </w:tcPr>
          <w:p>
            <w:pPr>
              <w:spacing w:after="0"/>
              <w:jc w:val="right"/>
            </w:pPr>
            <w:r>
              <w:rPr>
                <w:sz w:val="16"/>
              </w:rPr>
              <w:t>$141,084.67</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1675</w:t>
            </w:r>
          </w:p>
        </w:tc>
        <w:tc>
          <w:tcPr>
            <w:tcW w:type="dxa" w:w="1318"/>
          </w:tcPr>
          <w:p>
            <w:pPr>
              <w:spacing w:after="0"/>
              <w:jc w:val="left"/>
            </w:pPr>
            <w:r>
              <w:rPr>
                <w:sz w:val="16"/>
              </w:rPr>
              <w:t>2007-01-07</w:t>
            </w:r>
          </w:p>
        </w:tc>
        <w:tc>
          <w:tcPr>
            <w:tcW w:type="dxa" w:w="3588"/>
          </w:tcPr>
          <w:p>
            <w:pPr>
              <w:spacing w:after="0"/>
              <w:jc w:val="left"/>
            </w:pPr>
            <w:r>
              <w:rPr>
                <w:sz w:val="16"/>
              </w:rPr>
              <w:t>Harlan, Township of</w:t>
            </w:r>
          </w:p>
        </w:tc>
        <w:tc>
          <w:tcPr>
            <w:tcW w:type="dxa" w:w="2112"/>
          </w:tcPr>
          <w:p>
            <w:pPr>
              <w:spacing w:after="0"/>
              <w:jc w:val="left"/>
            </w:pPr>
            <w:r>
              <w:rPr>
                <w:sz w:val="16"/>
              </w:rPr>
              <w:t>Red Willow County</w:t>
            </w:r>
          </w:p>
        </w:tc>
        <w:tc>
          <w:tcPr>
            <w:tcW w:type="dxa" w:w="1431"/>
          </w:tcPr>
          <w:p>
            <w:pPr>
              <w:spacing w:after="0"/>
              <w:jc w:val="right"/>
            </w:pPr>
            <w:r>
              <w:rPr>
                <w:sz w:val="16"/>
              </w:rPr>
              <w:t>$24,861.35</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1626</w:t>
            </w:r>
          </w:p>
        </w:tc>
        <w:tc>
          <w:tcPr>
            <w:tcW w:type="dxa" w:w="1318"/>
          </w:tcPr>
          <w:p>
            <w:pPr>
              <w:spacing w:after="0"/>
              <w:jc w:val="left"/>
            </w:pPr>
            <w:r>
              <w:rPr>
                <w:sz w:val="16"/>
              </w:rPr>
              <w:t>2006-01-26</w:t>
            </w:r>
          </w:p>
        </w:tc>
        <w:tc>
          <w:tcPr>
            <w:tcW w:type="dxa" w:w="3588"/>
          </w:tcPr>
          <w:p>
            <w:pPr>
              <w:spacing w:after="0"/>
              <w:jc w:val="left"/>
            </w:pPr>
            <w:r>
              <w:rPr>
                <w:sz w:val="16"/>
              </w:rPr>
              <w:t>Harlan, Township of</w:t>
            </w:r>
          </w:p>
        </w:tc>
        <w:tc>
          <w:tcPr>
            <w:tcW w:type="dxa" w:w="2112"/>
          </w:tcPr>
          <w:p>
            <w:pPr>
              <w:spacing w:after="0"/>
              <w:jc w:val="left"/>
            </w:pPr>
            <w:r>
              <w:rPr>
                <w:sz w:val="16"/>
              </w:rPr>
              <w:t>Red Willow County</w:t>
            </w:r>
          </w:p>
        </w:tc>
        <w:tc>
          <w:tcPr>
            <w:tcW w:type="dxa" w:w="1431"/>
          </w:tcPr>
          <w:p>
            <w:pPr>
              <w:spacing w:after="0"/>
              <w:jc w:val="right"/>
            </w:pPr>
            <w:r>
              <w:rPr>
                <w:sz w:val="16"/>
              </w:rPr>
              <w:t>$1,215</w:t>
            </w:r>
          </w:p>
        </w:tc>
        <w:tc>
          <w:tcPr>
            <w:tcW w:type="dxa" w:w="445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176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80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5</w:t>
            </w:r>
          </w:p>
        </w:tc>
        <w:tc>
          <w:tcPr>
            <w:tcW w:type="dxa" w:w="1356"/>
          </w:tcPr>
          <w:p>
            <w:pPr>
              <w:spacing w:after="0"/>
              <w:jc w:val="right"/>
            </w:pPr>
            <w:r>
              <w:rPr>
                <w:sz w:val="16"/>
              </w:rPr>
              <w:t>11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150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15</w:t>
            </w:r>
          </w:p>
        </w:tc>
        <w:tc>
          <w:tcPr>
            <w:tcW w:type="dxa" w:w="1356"/>
          </w:tcPr>
          <w:p>
            <w:pPr>
              <w:spacing w:after="0"/>
              <w:jc w:val="right"/>
            </w:pPr>
            <w:r>
              <w:rPr>
                <w:sz w:val="16"/>
              </w:rPr>
              <w:t>4</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9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7</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4</w:t>
            </w:r>
          </w:p>
        </w:tc>
        <w:tc>
          <w:tcPr>
            <w:tcW w:type="dxa" w:w="1356"/>
          </w:tcPr>
          <w:p>
            <w:pPr>
              <w:spacing w:after="0"/>
              <w:jc w:val="right"/>
            </w:pPr>
            <w:r>
              <w:rPr>
                <w:sz w:val="16"/>
              </w:rPr>
              <w:t>3</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2 Sleet records,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58"/>
        <w:gridCol w:w="2767"/>
        <w:gridCol w:w="1086"/>
        <w:gridCol w:w="1755"/>
        <w:gridCol w:w="648"/>
        <w:gridCol w:w="294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58"/>
            <w:shd w:val="clear" w:color="auto" w:fill="E8E8E8"/>
          </w:tcPr>
          <w:p>
            <w:pPr>
              <w:spacing w:after="0"/>
              <w:jc w:val="left"/>
            </w:pPr>
            <w:r>
              <w:rPr>
                <w:b/>
                <w:sz w:val="16"/>
              </w:rPr>
              <w:t>Magnitude or extent</w:t>
            </w:r>
          </w:p>
        </w:tc>
        <w:tc>
          <w:tcPr>
            <w:tcW w:type="dxa" w:w="2767"/>
            <w:shd w:val="clear" w:color="auto" w:fill="E8E8E8"/>
          </w:tcPr>
          <w:p>
            <w:pPr>
              <w:spacing w:after="0"/>
              <w:jc w:val="left"/>
            </w:pPr>
            <w:r>
              <w:rPr>
                <w:b/>
                <w:sz w:val="16"/>
              </w:rPr>
              <w:t>Damage</w:t>
            </w:r>
          </w:p>
          <w:p>
            <w:pPr>
              <w:spacing w:after="0"/>
              <w:jc w:val="left"/>
            </w:pPr>
            <w:r>
              <w:rPr>
                <w:i/>
                <w:color w:val="555555"/>
                <w:sz w:val="14"/>
              </w:rPr>
              <w:t>nominal dollars</w:t>
            </w:r>
          </w:p>
        </w:tc>
        <w:tc>
          <w:tcPr>
            <w:tcW w:type="dxa" w:w="108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55"/>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94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2021-06-11</w:t>
            </w:r>
          </w:p>
        </w:tc>
        <w:tc>
          <w:tcPr>
            <w:tcW w:type="dxa" w:w="1215"/>
          </w:tcPr>
          <w:p>
            <w:pPr>
              <w:spacing w:after="0"/>
              <w:jc w:val="left"/>
            </w:pPr>
            <w:r>
              <w:rPr>
                <w:sz w:val="16"/>
              </w:rPr>
              <w:t>Thunderstorm Wind</w:t>
            </w:r>
          </w:p>
        </w:tc>
        <w:tc>
          <w:tcPr>
            <w:tcW w:type="dxa" w:w="2658"/>
          </w:tcPr>
          <w:p>
            <w:pPr>
              <w:spacing w:after="0"/>
              <w:jc w:val="left"/>
            </w:pPr>
            <w:r>
              <w:rPr>
                <w:sz w:val="16"/>
              </w:rPr>
              <w:t>78 kt (90 mph) estimated gust</w:t>
            </w:r>
          </w:p>
        </w:tc>
        <w:tc>
          <w:tcPr>
            <w:tcW w:type="dxa" w:w="2767"/>
          </w:tcPr>
          <w:p>
            <w:pPr>
              <w:spacing w:after="0"/>
              <w:jc w:val="left"/>
            </w:pPr>
            <w:r>
              <w:rPr>
                <w:sz w:val="16"/>
              </w:rPr>
              <w:t>$0 property; $0 crops (2021 dollars)</w:t>
            </w:r>
          </w:p>
        </w:tc>
        <w:tc>
          <w:tcPr>
            <w:tcW w:type="dxa" w:w="1086"/>
          </w:tcPr>
          <w:p>
            <w:pPr>
              <w:spacing w:after="0"/>
              <w:jc w:val="right"/>
            </w:pPr>
            <w:r>
              <w:rPr>
                <w:sz w:val="16"/>
              </w:rPr>
              <w:t>0, 0</w:t>
            </w:r>
          </w:p>
        </w:tc>
        <w:tc>
          <w:tcPr>
            <w:tcW w:type="dxa" w:w="1755"/>
          </w:tcPr>
          <w:p>
            <w:pPr>
              <w:spacing w:after="0"/>
              <w:jc w:val="left"/>
            </w:pPr>
            <w:r>
              <w:rPr>
                <w:sz w:val="16"/>
              </w:rPr>
              <w:t>SCIPIO</w:t>
            </w:r>
          </w:p>
        </w:tc>
        <w:tc>
          <w:tcPr>
            <w:tcW w:type="dxa" w:w="648"/>
          </w:tcPr>
          <w:p>
            <w:pPr>
              <w:spacing w:after="0"/>
              <w:jc w:val="left"/>
            </w:pPr>
          </w:p>
        </w:tc>
        <w:tc>
          <w:tcPr>
            <w:tcW w:type="dxa" w:w="2945"/>
          </w:tcPr>
          <w:p>
            <w:pPr>
              <w:spacing w:after="0"/>
              <w:jc w:val="left"/>
            </w:pPr>
            <w:r>
              <w:rPr>
                <w:sz w:val="16"/>
              </w:rPr>
              <w:t>B1-c worst recorded: Thunderstorm Wind</w:t>
            </w:r>
          </w:p>
        </w:tc>
      </w:tr>
      <w:tr>
        <w:trPr>
          <w:cantSplit/>
        </w:trPr>
        <w:tc>
          <w:tcPr>
            <w:tcW w:type="dxa" w:w="1037"/>
          </w:tcPr>
          <w:p>
            <w:pPr>
              <w:spacing w:after="0"/>
              <w:jc w:val="left"/>
            </w:pPr>
            <w:r>
              <w:rPr>
                <w:sz w:val="16"/>
              </w:rPr>
              <w:t>2020-07-11</w:t>
            </w:r>
          </w:p>
        </w:tc>
        <w:tc>
          <w:tcPr>
            <w:tcW w:type="dxa" w:w="1215"/>
          </w:tcPr>
          <w:p>
            <w:pPr>
              <w:spacing w:after="0"/>
              <w:jc w:val="left"/>
            </w:pPr>
            <w:r>
              <w:rPr>
                <w:sz w:val="16"/>
              </w:rPr>
              <w:t>Hail</w:t>
            </w:r>
          </w:p>
        </w:tc>
        <w:tc>
          <w:tcPr>
            <w:tcW w:type="dxa" w:w="2658"/>
          </w:tcPr>
          <w:p>
            <w:pPr>
              <w:spacing w:after="0"/>
              <w:jc w:val="left"/>
            </w:pPr>
            <w:r>
              <w:rPr>
                <w:sz w:val="16"/>
              </w:rPr>
              <w:t>3 in</w:t>
            </w:r>
          </w:p>
        </w:tc>
        <w:tc>
          <w:tcPr>
            <w:tcW w:type="dxa" w:w="2767"/>
          </w:tcPr>
          <w:p>
            <w:pPr>
              <w:spacing w:after="0"/>
              <w:jc w:val="left"/>
            </w:pPr>
            <w:r>
              <w:rPr>
                <w:sz w:val="16"/>
              </w:rPr>
              <w:t>$0 property; $0 crops (2020 dollars)</w:t>
            </w:r>
          </w:p>
        </w:tc>
        <w:tc>
          <w:tcPr>
            <w:tcW w:type="dxa" w:w="1086"/>
          </w:tcPr>
          <w:p>
            <w:pPr>
              <w:spacing w:after="0"/>
              <w:jc w:val="right"/>
            </w:pPr>
            <w:r>
              <w:rPr>
                <w:sz w:val="16"/>
              </w:rPr>
              <w:t>0, 0</w:t>
            </w:r>
          </w:p>
        </w:tc>
        <w:tc>
          <w:tcPr>
            <w:tcW w:type="dxa" w:w="1755"/>
          </w:tcPr>
          <w:p>
            <w:pPr>
              <w:spacing w:after="0"/>
              <w:jc w:val="left"/>
            </w:pPr>
            <w:r>
              <w:rPr>
                <w:sz w:val="16"/>
              </w:rPr>
              <w:t>HARRIS</w:t>
            </w:r>
          </w:p>
        </w:tc>
        <w:tc>
          <w:tcPr>
            <w:tcW w:type="dxa" w:w="648"/>
          </w:tcPr>
          <w:p>
            <w:pPr>
              <w:spacing w:after="0"/>
              <w:jc w:val="left"/>
            </w:pPr>
          </w:p>
        </w:tc>
        <w:tc>
          <w:tcPr>
            <w:tcW w:type="dxa" w:w="2945"/>
          </w:tcPr>
          <w:p>
            <w:pPr>
              <w:spacing w:after="0"/>
              <w:jc w:val="left"/>
            </w:pPr>
            <w:r>
              <w:rPr>
                <w:sz w:val="16"/>
              </w:rPr>
              <w:t>B1-c worst recorded: Hail</w:t>
            </w:r>
          </w:p>
        </w:tc>
      </w:tr>
      <w:tr>
        <w:trPr>
          <w:cantSplit/>
        </w:trPr>
        <w:tc>
          <w:tcPr>
            <w:tcW w:type="dxa" w:w="1037"/>
          </w:tcPr>
          <w:p>
            <w:pPr>
              <w:spacing w:after="0"/>
              <w:jc w:val="left"/>
            </w:pPr>
            <w:r>
              <w:rPr>
                <w:sz w:val="16"/>
              </w:rPr>
              <w:t>2012-06-19</w:t>
            </w:r>
          </w:p>
        </w:tc>
        <w:tc>
          <w:tcPr>
            <w:tcW w:type="dxa" w:w="1215"/>
          </w:tcPr>
          <w:p>
            <w:pPr>
              <w:spacing w:after="0"/>
              <w:jc w:val="left"/>
            </w:pPr>
            <w:r>
              <w:rPr>
                <w:sz w:val="16"/>
              </w:rPr>
              <w:t>Drought</w:t>
            </w:r>
          </w:p>
        </w:tc>
        <w:tc>
          <w:tcPr>
            <w:tcW w:type="dxa" w:w="2658"/>
          </w:tcPr>
          <w:p>
            <w:pPr>
              <w:spacing w:after="0"/>
              <w:jc w:val="left"/>
            </w:pPr>
          </w:p>
        </w:tc>
        <w:tc>
          <w:tcPr>
            <w:tcW w:type="dxa" w:w="2767"/>
          </w:tcPr>
          <w:p>
            <w:pPr>
              <w:spacing w:after="0"/>
              <w:jc w:val="left"/>
            </w:pPr>
            <w:r>
              <w:rPr>
                <w:sz w:val="16"/>
              </w:rPr>
              <w:t>damage not reported</w:t>
            </w:r>
          </w:p>
        </w:tc>
        <w:tc>
          <w:tcPr>
            <w:tcW w:type="dxa" w:w="1086"/>
          </w:tcPr>
          <w:p>
            <w:pPr>
              <w:spacing w:after="0"/>
              <w:jc w:val="right"/>
            </w:pPr>
            <w:r>
              <w:rPr>
                <w:sz w:val="16"/>
              </w:rPr>
              <w:t>0, 0</w:t>
            </w:r>
          </w:p>
        </w:tc>
        <w:tc>
          <w:tcPr>
            <w:tcW w:type="dxa" w:w="1755"/>
          </w:tcPr>
          <w:p>
            <w:pPr>
              <w:spacing w:after="0"/>
              <w:jc w:val="left"/>
            </w:pPr>
            <w:r>
              <w:rPr>
                <w:sz w:val="16"/>
              </w:rPr>
              <w:t>NWS zone KSZ059 (ANDERSON), zone-level: may include parts of neighboring counties</w:t>
            </w:r>
          </w:p>
        </w:tc>
        <w:tc>
          <w:tcPr>
            <w:tcW w:type="dxa" w:w="648"/>
          </w:tcPr>
          <w:p>
            <w:pPr>
              <w:spacing w:after="0"/>
              <w:jc w:val="left"/>
            </w:pPr>
          </w:p>
        </w:tc>
        <w:tc>
          <w:tcPr>
            <w:tcW w:type="dxa" w:w="2945"/>
          </w:tcPr>
          <w:p>
            <w:pPr>
              <w:spacing w:after="0"/>
              <w:jc w:val="left"/>
            </w:pPr>
            <w:r>
              <w:rPr>
                <w:sz w:val="16"/>
              </w:rPr>
              <w:t>B1-c worst recorded: Drought</w:t>
            </w:r>
          </w:p>
        </w:tc>
      </w:tr>
      <w:tr>
        <w:trPr>
          <w:cantSplit/>
        </w:trPr>
        <w:tc>
          <w:tcPr>
            <w:tcW w:type="dxa" w:w="1037"/>
          </w:tcPr>
          <w:p>
            <w:pPr>
              <w:spacing w:after="0"/>
              <w:jc w:val="left"/>
            </w:pPr>
            <w:r>
              <w:rPr>
                <w:sz w:val="16"/>
              </w:rPr>
              <w:t>2007-06-28</w:t>
            </w:r>
          </w:p>
        </w:tc>
        <w:tc>
          <w:tcPr>
            <w:tcW w:type="dxa" w:w="1215"/>
          </w:tcPr>
          <w:p>
            <w:pPr>
              <w:spacing w:after="0"/>
              <w:jc w:val="left"/>
            </w:pPr>
            <w:r>
              <w:rPr>
                <w:sz w:val="16"/>
              </w:rPr>
              <w:t>Flood</w:t>
            </w:r>
          </w:p>
        </w:tc>
        <w:tc>
          <w:tcPr>
            <w:tcW w:type="dxa" w:w="2658"/>
          </w:tcPr>
          <w:p>
            <w:pPr>
              <w:spacing w:after="0"/>
              <w:jc w:val="left"/>
            </w:pPr>
          </w:p>
        </w:tc>
        <w:tc>
          <w:tcPr>
            <w:tcW w:type="dxa" w:w="2767"/>
          </w:tcPr>
          <w:p>
            <w:pPr>
              <w:spacing w:after="0"/>
              <w:jc w:val="left"/>
            </w:pPr>
            <w:r>
              <w:rPr>
                <w:sz w:val="16"/>
              </w:rPr>
              <w:t>$1,000,000 property; $0 crops (2007 dollars)</w:t>
            </w:r>
          </w:p>
        </w:tc>
        <w:tc>
          <w:tcPr>
            <w:tcW w:type="dxa" w:w="1086"/>
          </w:tcPr>
          <w:p>
            <w:pPr>
              <w:spacing w:after="0"/>
              <w:jc w:val="right"/>
            </w:pPr>
            <w:r>
              <w:rPr>
                <w:sz w:val="16"/>
              </w:rPr>
              <w:t>0, 0</w:t>
            </w:r>
          </w:p>
        </w:tc>
        <w:tc>
          <w:tcPr>
            <w:tcW w:type="dxa" w:w="1755"/>
          </w:tcPr>
          <w:p>
            <w:pPr>
              <w:spacing w:after="0"/>
              <w:jc w:val="left"/>
            </w:pPr>
            <w:r>
              <w:rPr>
                <w:sz w:val="16"/>
              </w:rPr>
              <w:t>SCIPIO</w:t>
            </w:r>
          </w:p>
        </w:tc>
        <w:tc>
          <w:tcPr>
            <w:tcW w:type="dxa" w:w="648"/>
          </w:tcPr>
          <w:p>
            <w:pPr>
              <w:spacing w:after="0"/>
              <w:jc w:val="left"/>
            </w:pPr>
          </w:p>
        </w:tc>
        <w:tc>
          <w:tcPr>
            <w:tcW w:type="dxa" w:w="294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2006-07-14</w:t>
            </w:r>
          </w:p>
        </w:tc>
        <w:tc>
          <w:tcPr>
            <w:tcW w:type="dxa" w:w="1215"/>
          </w:tcPr>
          <w:p>
            <w:pPr>
              <w:spacing w:after="0"/>
              <w:jc w:val="left"/>
            </w:pPr>
            <w:r>
              <w:rPr>
                <w:sz w:val="16"/>
              </w:rPr>
              <w:t>Lightning</w:t>
            </w:r>
          </w:p>
        </w:tc>
        <w:tc>
          <w:tcPr>
            <w:tcW w:type="dxa" w:w="2658"/>
          </w:tcPr>
          <w:p>
            <w:pPr>
              <w:spacing w:after="0"/>
              <w:jc w:val="left"/>
            </w:pPr>
          </w:p>
        </w:tc>
        <w:tc>
          <w:tcPr>
            <w:tcW w:type="dxa" w:w="2767"/>
          </w:tcPr>
          <w:p>
            <w:pPr>
              <w:spacing w:after="0"/>
              <w:jc w:val="left"/>
            </w:pPr>
            <w:r>
              <w:rPr>
                <w:sz w:val="16"/>
              </w:rPr>
              <w:t>$50,000 property; crops not reported (2006 dollars)</w:t>
            </w:r>
          </w:p>
        </w:tc>
        <w:tc>
          <w:tcPr>
            <w:tcW w:type="dxa" w:w="1086"/>
          </w:tcPr>
          <w:p>
            <w:pPr>
              <w:spacing w:after="0"/>
              <w:jc w:val="right"/>
            </w:pPr>
            <w:r>
              <w:rPr>
                <w:sz w:val="16"/>
              </w:rPr>
              <w:t>0, 0</w:t>
            </w:r>
          </w:p>
        </w:tc>
        <w:tc>
          <w:tcPr>
            <w:tcW w:type="dxa" w:w="1755"/>
          </w:tcPr>
          <w:p>
            <w:pPr>
              <w:spacing w:after="0"/>
              <w:jc w:val="left"/>
            </w:pPr>
            <w:r>
              <w:rPr>
                <w:sz w:val="16"/>
              </w:rPr>
              <w:t>COLONY</w:t>
            </w:r>
          </w:p>
        </w:tc>
        <w:tc>
          <w:tcPr>
            <w:tcW w:type="dxa" w:w="648"/>
          </w:tcPr>
          <w:p>
            <w:pPr>
              <w:spacing w:after="0"/>
              <w:jc w:val="left"/>
            </w:pPr>
          </w:p>
        </w:tc>
        <w:tc>
          <w:tcPr>
            <w:tcW w:type="dxa" w:w="2945"/>
          </w:tcPr>
          <w:p>
            <w:pPr>
              <w:spacing w:after="0"/>
              <w:jc w:val="left"/>
            </w:pPr>
            <w:r>
              <w:rPr>
                <w:sz w:val="16"/>
              </w:rPr>
              <w:t>B1-c worst recorded: Lightning</w:t>
            </w:r>
          </w:p>
        </w:tc>
      </w:tr>
      <w:tr>
        <w:trPr>
          <w:cantSplit/>
        </w:trPr>
        <w:tc>
          <w:tcPr>
            <w:tcW w:type="dxa" w:w="1037"/>
          </w:tcPr>
          <w:p>
            <w:pPr>
              <w:spacing w:after="0"/>
              <w:jc w:val="left"/>
            </w:pPr>
            <w:r>
              <w:rPr>
                <w:sz w:val="16"/>
              </w:rPr>
              <w:t>2005-01-04</w:t>
            </w:r>
          </w:p>
        </w:tc>
        <w:tc>
          <w:tcPr>
            <w:tcW w:type="dxa" w:w="1215"/>
          </w:tcPr>
          <w:p>
            <w:pPr>
              <w:spacing w:after="0"/>
              <w:jc w:val="left"/>
            </w:pPr>
            <w:r>
              <w:rPr>
                <w:sz w:val="16"/>
              </w:rPr>
              <w:t>Winter Storm</w:t>
            </w:r>
          </w:p>
        </w:tc>
        <w:tc>
          <w:tcPr>
            <w:tcW w:type="dxa" w:w="2658"/>
          </w:tcPr>
          <w:p>
            <w:pPr>
              <w:spacing w:after="0"/>
              <w:jc w:val="left"/>
            </w:pPr>
          </w:p>
        </w:tc>
        <w:tc>
          <w:tcPr>
            <w:tcW w:type="dxa" w:w="2767"/>
          </w:tcPr>
          <w:p>
            <w:pPr>
              <w:spacing w:after="0"/>
              <w:jc w:val="left"/>
            </w:pPr>
            <w:r>
              <w:rPr>
                <w:sz w:val="16"/>
              </w:rPr>
              <w:t>$6,200,000 property; crops not reported, reported for the zone (2005 dollars)</w:t>
            </w:r>
          </w:p>
        </w:tc>
        <w:tc>
          <w:tcPr>
            <w:tcW w:type="dxa" w:w="1086"/>
          </w:tcPr>
          <w:p>
            <w:pPr>
              <w:spacing w:after="0"/>
              <w:jc w:val="right"/>
            </w:pPr>
            <w:r>
              <w:rPr>
                <w:sz w:val="16"/>
              </w:rPr>
              <w:t>0, 0</w:t>
            </w:r>
          </w:p>
        </w:tc>
        <w:tc>
          <w:tcPr>
            <w:tcW w:type="dxa" w:w="1755"/>
          </w:tcPr>
          <w:p>
            <w:pPr>
              <w:spacing w:after="0"/>
              <w:jc w:val="left"/>
            </w:pPr>
            <w:r>
              <w:rPr>
                <w:sz w:val="16"/>
              </w:rPr>
              <w:t>NWS zone KSZ059 (ANDERSON), zone-level: may include parts of neighboring counties</w:t>
            </w:r>
          </w:p>
        </w:tc>
        <w:tc>
          <w:tcPr>
            <w:tcW w:type="dxa" w:w="648"/>
          </w:tcPr>
          <w:p>
            <w:pPr>
              <w:spacing w:after="0"/>
              <w:jc w:val="left"/>
            </w:pPr>
          </w:p>
        </w:tc>
        <w:tc>
          <w:tcPr>
            <w:tcW w:type="dxa" w:w="294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2003-05-08</w:t>
            </w:r>
          </w:p>
        </w:tc>
        <w:tc>
          <w:tcPr>
            <w:tcW w:type="dxa" w:w="1215"/>
          </w:tcPr>
          <w:p>
            <w:pPr>
              <w:spacing w:after="0"/>
              <w:jc w:val="left"/>
            </w:pPr>
            <w:r>
              <w:rPr>
                <w:sz w:val="16"/>
              </w:rPr>
              <w:t>Tornado</w:t>
            </w:r>
          </w:p>
        </w:tc>
        <w:tc>
          <w:tcPr>
            <w:tcW w:type="dxa" w:w="2658"/>
          </w:tcPr>
          <w:p>
            <w:pPr>
              <w:spacing w:after="0"/>
              <w:jc w:val="left"/>
            </w:pPr>
            <w:r>
              <w:rPr>
                <w:sz w:val="16"/>
              </w:rPr>
              <w:t>F2, 15 mi within this county, 800 yd wide</w:t>
            </w:r>
          </w:p>
        </w:tc>
        <w:tc>
          <w:tcPr>
            <w:tcW w:type="dxa" w:w="2767"/>
          </w:tcPr>
          <w:p>
            <w:pPr>
              <w:spacing w:after="0"/>
              <w:jc w:val="left"/>
            </w:pPr>
            <w:r>
              <w:rPr>
                <w:sz w:val="16"/>
              </w:rPr>
              <w:t>$1,100,000 property; crops not reported (2003 dollars)</w:t>
            </w:r>
          </w:p>
        </w:tc>
        <w:tc>
          <w:tcPr>
            <w:tcW w:type="dxa" w:w="1086"/>
          </w:tcPr>
          <w:p>
            <w:pPr>
              <w:spacing w:after="0"/>
              <w:jc w:val="right"/>
            </w:pPr>
            <w:r>
              <w:rPr>
                <w:sz w:val="16"/>
              </w:rPr>
              <w:t>0, 3</w:t>
            </w:r>
          </w:p>
        </w:tc>
        <w:tc>
          <w:tcPr>
            <w:tcW w:type="dxa" w:w="1755"/>
          </w:tcPr>
          <w:p>
            <w:pPr>
              <w:spacing w:after="0"/>
              <w:jc w:val="left"/>
            </w:pPr>
            <w:r>
              <w:rPr>
                <w:sz w:val="16"/>
              </w:rPr>
              <w:t>COLONY</w:t>
            </w:r>
          </w:p>
        </w:tc>
        <w:tc>
          <w:tcPr>
            <w:tcW w:type="dxa" w:w="648"/>
          </w:tcPr>
          <w:p>
            <w:pPr>
              <w:spacing w:after="0"/>
              <w:jc w:val="left"/>
            </w:pPr>
          </w:p>
        </w:tc>
        <w:tc>
          <w:tcPr>
            <w:tcW w:type="dxa" w:w="2945"/>
          </w:tcPr>
          <w:p>
            <w:pPr>
              <w:spacing w:after="0"/>
              <w:jc w:val="left"/>
            </w:pPr>
            <w:r>
              <w:rPr>
                <w:sz w:val="16"/>
              </w:rPr>
              <w:t>deaths or injuries recorded</w:t>
            </w:r>
          </w:p>
        </w:tc>
      </w:tr>
      <w:tr>
        <w:trPr>
          <w:cantSplit/>
        </w:trPr>
        <w:tc>
          <w:tcPr>
            <w:tcW w:type="dxa" w:w="1037"/>
          </w:tcPr>
          <w:p>
            <w:pPr>
              <w:spacing w:after="0"/>
              <w:jc w:val="left"/>
            </w:pPr>
            <w:r>
              <w:rPr>
                <w:sz w:val="16"/>
              </w:rPr>
              <w:t>2001-04-11</w:t>
            </w:r>
          </w:p>
        </w:tc>
        <w:tc>
          <w:tcPr>
            <w:tcW w:type="dxa" w:w="1215"/>
          </w:tcPr>
          <w:p>
            <w:pPr>
              <w:spacing w:after="0"/>
              <w:jc w:val="left"/>
            </w:pPr>
            <w:r>
              <w:rPr>
                <w:sz w:val="16"/>
              </w:rPr>
              <w:t>High Wind</w:t>
            </w:r>
          </w:p>
        </w:tc>
        <w:tc>
          <w:tcPr>
            <w:tcW w:type="dxa" w:w="2658"/>
          </w:tcPr>
          <w:p>
            <w:pPr>
              <w:spacing w:after="0"/>
              <w:jc w:val="left"/>
            </w:pPr>
            <w:r>
              <w:rPr>
                <w:sz w:val="16"/>
              </w:rPr>
              <w:t>74 kt (85 mph) estimated</w:t>
            </w:r>
          </w:p>
        </w:tc>
        <w:tc>
          <w:tcPr>
            <w:tcW w:type="dxa" w:w="2767"/>
          </w:tcPr>
          <w:p>
            <w:pPr>
              <w:spacing w:after="0"/>
              <w:jc w:val="left"/>
            </w:pPr>
            <w:r>
              <w:rPr>
                <w:sz w:val="16"/>
              </w:rPr>
              <w:t>$4,000,000 property; crops not reported, reported for the zone (2001 dollars)</w:t>
            </w:r>
          </w:p>
        </w:tc>
        <w:tc>
          <w:tcPr>
            <w:tcW w:type="dxa" w:w="1086"/>
          </w:tcPr>
          <w:p>
            <w:pPr>
              <w:spacing w:after="0"/>
              <w:jc w:val="right"/>
            </w:pPr>
            <w:r>
              <w:rPr>
                <w:sz w:val="16"/>
              </w:rPr>
              <w:t>0, 0</w:t>
            </w:r>
          </w:p>
        </w:tc>
        <w:tc>
          <w:tcPr>
            <w:tcW w:type="dxa" w:w="1755"/>
          </w:tcPr>
          <w:p>
            <w:pPr>
              <w:spacing w:after="0"/>
              <w:jc w:val="left"/>
            </w:pPr>
            <w:r>
              <w:rPr>
                <w:sz w:val="16"/>
              </w:rPr>
              <w:t>NWS zone KSZ059 (ANDERSON), zone-level: may include parts of neighboring counties</w:t>
            </w:r>
          </w:p>
        </w:tc>
        <w:tc>
          <w:tcPr>
            <w:tcW w:type="dxa" w:w="648"/>
          </w:tcPr>
          <w:p>
            <w:pPr>
              <w:spacing w:after="0"/>
              <w:jc w:val="left"/>
            </w:pPr>
          </w:p>
        </w:tc>
        <w:tc>
          <w:tcPr>
            <w:tcW w:type="dxa" w:w="294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2000-12-11</w:t>
            </w:r>
          </w:p>
        </w:tc>
        <w:tc>
          <w:tcPr>
            <w:tcW w:type="dxa" w:w="1215"/>
          </w:tcPr>
          <w:p>
            <w:pPr>
              <w:spacing w:after="0"/>
              <w:jc w:val="left"/>
            </w:pPr>
            <w:r>
              <w:rPr>
                <w:sz w:val="16"/>
              </w:rPr>
              <w:t>Extreme Cold/Wind Chill</w:t>
            </w:r>
          </w:p>
        </w:tc>
        <w:tc>
          <w:tcPr>
            <w:tcW w:type="dxa" w:w="2658"/>
          </w:tcPr>
          <w:p>
            <w:pPr>
              <w:spacing w:after="0"/>
              <w:jc w:val="left"/>
            </w:pPr>
          </w:p>
        </w:tc>
        <w:tc>
          <w:tcPr>
            <w:tcW w:type="dxa" w:w="2767"/>
          </w:tcPr>
          <w:p>
            <w:pPr>
              <w:spacing w:after="0"/>
              <w:jc w:val="left"/>
            </w:pPr>
            <w:r>
              <w:rPr>
                <w:sz w:val="16"/>
              </w:rPr>
              <w:t>damage not reported</w:t>
            </w:r>
          </w:p>
        </w:tc>
        <w:tc>
          <w:tcPr>
            <w:tcW w:type="dxa" w:w="1086"/>
          </w:tcPr>
          <w:p>
            <w:pPr>
              <w:spacing w:after="0"/>
              <w:jc w:val="right"/>
            </w:pPr>
            <w:r>
              <w:rPr>
                <w:sz w:val="16"/>
              </w:rPr>
              <w:t>0, 0</w:t>
            </w:r>
          </w:p>
        </w:tc>
        <w:tc>
          <w:tcPr>
            <w:tcW w:type="dxa" w:w="1755"/>
          </w:tcPr>
          <w:p>
            <w:pPr>
              <w:spacing w:after="0"/>
              <w:jc w:val="left"/>
            </w:pPr>
            <w:r>
              <w:rPr>
                <w:sz w:val="16"/>
              </w:rPr>
              <w:t>NWS zone KSZ059 (ANDERSON), zone-level: may include parts of neighboring counties</w:t>
            </w:r>
          </w:p>
        </w:tc>
        <w:tc>
          <w:tcPr>
            <w:tcW w:type="dxa" w:w="648"/>
          </w:tcPr>
          <w:p>
            <w:pPr>
              <w:spacing w:after="0"/>
              <w:jc w:val="left"/>
            </w:pPr>
          </w:p>
        </w:tc>
        <w:tc>
          <w:tcPr>
            <w:tcW w:type="dxa" w:w="294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2000-08-01</w:t>
            </w:r>
          </w:p>
        </w:tc>
        <w:tc>
          <w:tcPr>
            <w:tcW w:type="dxa" w:w="1215"/>
          </w:tcPr>
          <w:p>
            <w:pPr>
              <w:spacing w:after="0"/>
              <w:jc w:val="left"/>
            </w:pPr>
            <w:r>
              <w:rPr>
                <w:sz w:val="16"/>
              </w:rPr>
              <w:t>Heat</w:t>
            </w:r>
          </w:p>
        </w:tc>
        <w:tc>
          <w:tcPr>
            <w:tcW w:type="dxa" w:w="2658"/>
          </w:tcPr>
          <w:p>
            <w:pPr>
              <w:spacing w:after="0"/>
              <w:jc w:val="left"/>
            </w:pPr>
          </w:p>
        </w:tc>
        <w:tc>
          <w:tcPr>
            <w:tcW w:type="dxa" w:w="2767"/>
          </w:tcPr>
          <w:p>
            <w:pPr>
              <w:spacing w:after="0"/>
              <w:jc w:val="left"/>
            </w:pPr>
            <w:r>
              <w:rPr>
                <w:sz w:val="16"/>
              </w:rPr>
              <w:t>damage not reported</w:t>
            </w:r>
          </w:p>
        </w:tc>
        <w:tc>
          <w:tcPr>
            <w:tcW w:type="dxa" w:w="1086"/>
          </w:tcPr>
          <w:p>
            <w:pPr>
              <w:spacing w:after="0"/>
              <w:jc w:val="right"/>
            </w:pPr>
            <w:r>
              <w:rPr>
                <w:sz w:val="16"/>
              </w:rPr>
              <w:t>0, 0</w:t>
            </w:r>
          </w:p>
        </w:tc>
        <w:tc>
          <w:tcPr>
            <w:tcW w:type="dxa" w:w="1755"/>
          </w:tcPr>
          <w:p>
            <w:pPr>
              <w:spacing w:after="0"/>
              <w:jc w:val="left"/>
            </w:pPr>
            <w:r>
              <w:rPr>
                <w:sz w:val="16"/>
              </w:rPr>
              <w:t>NWS zone KSZ059 (ANDERSON), zone-level: may include parts of neighboring counties</w:t>
            </w:r>
          </w:p>
        </w:tc>
        <w:tc>
          <w:tcPr>
            <w:tcW w:type="dxa" w:w="648"/>
          </w:tcPr>
          <w:p>
            <w:pPr>
              <w:spacing w:after="0"/>
              <w:jc w:val="left"/>
            </w:pPr>
          </w:p>
        </w:tc>
        <w:tc>
          <w:tcPr>
            <w:tcW w:type="dxa" w:w="2945"/>
          </w:tcPr>
          <w:p>
            <w:pPr>
              <w:spacing w:after="0"/>
              <w:jc w:val="left"/>
            </w:pPr>
            <w:r>
              <w:rPr>
                <w:sz w:val="16"/>
              </w:rPr>
              <w:t>B1-c worst recorded: Excessive Heat, Heat</w:t>
            </w:r>
          </w:p>
        </w:tc>
      </w:tr>
      <w:tr>
        <w:trPr>
          <w:cantSplit/>
        </w:trPr>
        <w:tc>
          <w:tcPr>
            <w:tcW w:type="dxa" w:w="1037"/>
          </w:tcPr>
          <w:p>
            <w:pPr>
              <w:spacing w:after="0"/>
              <w:jc w:val="left"/>
            </w:pPr>
            <w:r>
              <w:rPr>
                <w:sz w:val="16"/>
              </w:rPr>
              <w:t>1997-12-07</w:t>
            </w:r>
          </w:p>
        </w:tc>
        <w:tc>
          <w:tcPr>
            <w:tcW w:type="dxa" w:w="1215"/>
          </w:tcPr>
          <w:p>
            <w:pPr>
              <w:spacing w:after="0"/>
              <w:jc w:val="left"/>
            </w:pPr>
            <w:r>
              <w:rPr>
                <w:sz w:val="16"/>
              </w:rPr>
              <w:t>Heavy Snow</w:t>
            </w:r>
          </w:p>
        </w:tc>
        <w:tc>
          <w:tcPr>
            <w:tcW w:type="dxa" w:w="2658"/>
          </w:tcPr>
          <w:p>
            <w:pPr>
              <w:spacing w:after="0"/>
              <w:jc w:val="left"/>
            </w:pPr>
          </w:p>
        </w:tc>
        <w:tc>
          <w:tcPr>
            <w:tcW w:type="dxa" w:w="2767"/>
          </w:tcPr>
          <w:p>
            <w:pPr>
              <w:spacing w:after="0"/>
              <w:jc w:val="left"/>
            </w:pPr>
            <w:r>
              <w:rPr>
                <w:sz w:val="16"/>
              </w:rPr>
              <w:t>$50,000 property; crops not reported, reported for the zone (1997 dollars)</w:t>
            </w:r>
          </w:p>
        </w:tc>
        <w:tc>
          <w:tcPr>
            <w:tcW w:type="dxa" w:w="1086"/>
          </w:tcPr>
          <w:p>
            <w:pPr>
              <w:spacing w:after="0"/>
              <w:jc w:val="right"/>
            </w:pPr>
            <w:r>
              <w:rPr>
                <w:sz w:val="16"/>
              </w:rPr>
              <w:t>0, 8</w:t>
            </w:r>
          </w:p>
        </w:tc>
        <w:tc>
          <w:tcPr>
            <w:tcW w:type="dxa" w:w="1755"/>
          </w:tcPr>
          <w:p>
            <w:pPr>
              <w:spacing w:after="0"/>
              <w:jc w:val="left"/>
            </w:pPr>
            <w:r>
              <w:rPr>
                <w:sz w:val="16"/>
              </w:rPr>
              <w:t>NWS zone KSZ059 (ANDERSON), zone-level: may include parts of neighboring counties</w:t>
            </w:r>
          </w:p>
        </w:tc>
        <w:tc>
          <w:tcPr>
            <w:tcW w:type="dxa" w:w="648"/>
          </w:tcPr>
          <w:p>
            <w:pPr>
              <w:spacing w:after="0"/>
              <w:jc w:val="left"/>
            </w:pPr>
          </w:p>
        </w:tc>
        <w:tc>
          <w:tcPr>
            <w:tcW w:type="dxa" w:w="2945"/>
          </w:tcPr>
          <w:p>
            <w:pPr>
              <w:spacing w:after="0"/>
              <w:jc w:val="left"/>
            </w:pPr>
            <w:r>
              <w:rPr>
                <w:sz w:val="16"/>
              </w:rPr>
              <w:t>deaths or injuries recorded</w:t>
            </w:r>
          </w:p>
        </w:tc>
      </w:tr>
      <w:tr>
        <w:trPr>
          <w:cantSplit/>
        </w:trPr>
        <w:tc>
          <w:tcPr>
            <w:tcW w:type="dxa" w:w="1037"/>
          </w:tcPr>
          <w:p>
            <w:pPr>
              <w:spacing w:after="0"/>
              <w:jc w:val="left"/>
            </w:pPr>
            <w:r>
              <w:rPr>
                <w:sz w:val="16"/>
              </w:rPr>
              <w:t>1964-04-12</w:t>
            </w:r>
          </w:p>
        </w:tc>
        <w:tc>
          <w:tcPr>
            <w:tcW w:type="dxa" w:w="1215"/>
          </w:tcPr>
          <w:p>
            <w:pPr>
              <w:spacing w:after="0"/>
              <w:jc w:val="left"/>
            </w:pPr>
            <w:r>
              <w:rPr>
                <w:sz w:val="16"/>
              </w:rPr>
              <w:t>Tornado</w:t>
            </w:r>
          </w:p>
        </w:tc>
        <w:tc>
          <w:tcPr>
            <w:tcW w:type="dxa" w:w="2658"/>
          </w:tcPr>
          <w:p>
            <w:pPr>
              <w:spacing w:after="0"/>
              <w:jc w:val="left"/>
            </w:pPr>
            <w:r>
              <w:rPr>
                <w:sz w:val="16"/>
              </w:rPr>
              <w:t>F4, 19.4 mi path length (records before 1996 may include the whole path; rating and listing come from the county where the tornado began), 880 yd wide</w:t>
            </w:r>
          </w:p>
        </w:tc>
        <w:tc>
          <w:tcPr>
            <w:tcW w:type="dxa" w:w="2767"/>
          </w:tcPr>
          <w:p>
            <w:pPr>
              <w:spacing w:after="0"/>
              <w:jc w:val="left"/>
            </w:pPr>
            <w:r>
              <w:rPr>
                <w:sz w:val="16"/>
              </w:rPr>
              <w:t>$250,000 property; crops not recorded (1964 dollars)</w:t>
            </w:r>
          </w:p>
        </w:tc>
        <w:tc>
          <w:tcPr>
            <w:tcW w:type="dxa" w:w="1086"/>
          </w:tcPr>
          <w:p>
            <w:pPr>
              <w:spacing w:after="0"/>
              <w:jc w:val="right"/>
            </w:pPr>
            <w:r>
              <w:rPr>
                <w:sz w:val="16"/>
              </w:rPr>
              <w:t>3, 9</w:t>
            </w:r>
          </w:p>
        </w:tc>
        <w:tc>
          <w:tcPr>
            <w:tcW w:type="dxa" w:w="1755"/>
          </w:tcPr>
          <w:p>
            <w:pPr>
              <w:spacing w:after="0"/>
              <w:jc w:val="left"/>
            </w:pPr>
            <w:r>
              <w:rPr>
                <w:sz w:val="16"/>
              </w:rPr>
              <w:t>location not recorded</w:t>
            </w:r>
          </w:p>
        </w:tc>
        <w:tc>
          <w:tcPr>
            <w:tcW w:type="dxa" w:w="648"/>
          </w:tcPr>
          <w:p>
            <w:pPr>
              <w:spacing w:after="0"/>
              <w:jc w:val="left"/>
            </w:pPr>
          </w:p>
        </w:tc>
        <w:tc>
          <w:tcPr>
            <w:tcW w:type="dxa" w:w="2945"/>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(521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1"/>
        <w:gridCol w:w="1574"/>
        <w:gridCol w:w="1037"/>
        <w:gridCol w:w="1729"/>
        <w:gridCol w:w="1521"/>
        <w:gridCol w:w="1505"/>
        <w:gridCol w:w="1037"/>
        <w:gridCol w:w="1980"/>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1"/>
            <w:shd w:val="clear" w:color="auto" w:fill="E8E8E8"/>
          </w:tcPr>
          <w:p>
            <w:pPr>
              <w:spacing w:after="0"/>
              <w:jc w:val="left"/>
            </w:pPr>
            <w:r>
              <w:rPr>
                <w:b/>
                <w:sz w:val="16"/>
              </w:rPr>
              <w:t>Unit</w:t>
            </w:r>
          </w:p>
        </w:tc>
        <w:tc>
          <w:tcPr>
            <w:tcW w:type="dxa" w:w="157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9"/>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1"/>
          </w:tcPr>
          <w:p>
            <w:pPr>
              <w:spacing w:after="0"/>
              <w:jc w:val="left"/>
            </w:pPr>
            <w:r>
              <w:rPr>
                <w:sz w:val="16"/>
              </w:rPr>
              <w:t>events per year</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p>
        </w:tc>
        <w:tc>
          <w:tcPr>
            <w:tcW w:type="dxa" w:w="1505"/>
          </w:tcPr>
          <w:p>
            <w:pPr>
              <w:spacing w:after="0"/>
              <w:jc w:val="left"/>
            </w:pPr>
            <w:r>
              <w:rPr>
                <w:sz w:val="16"/>
              </w:rPr>
              <w:t>1994 to 2023 (30 years)</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1"/>
          </w:tcPr>
          <w:p>
            <w:pPr>
              <w:spacing w:after="0"/>
              <w:jc w:val="left"/>
            </w:pPr>
            <w:r>
              <w:rPr>
                <w:sz w:val="16"/>
              </w:rPr>
              <w:t>events per year at a location (modeled)</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2.05</w:t>
            </w:r>
          </w:p>
        </w:tc>
        <w:tc>
          <w:tcPr>
            <w:tcW w:type="dxa" w:w="1451"/>
          </w:tcPr>
          <w:p>
            <w:pPr>
              <w:spacing w:after="0"/>
              <w:jc w:val="left"/>
            </w:pPr>
            <w:r>
              <w:rPr>
                <w:sz w:val="16"/>
              </w:rPr>
              <w:t>event-days per year</w:t>
            </w:r>
          </w:p>
        </w:tc>
        <w:tc>
          <w:tcPr>
            <w:tcW w:type="dxa" w:w="1574"/>
          </w:tcPr>
          <w:p>
            <w:pPr>
              <w:spacing w:after="0"/>
              <w:jc w:val="left"/>
            </w:pPr>
            <w:r>
              <w:rPr>
                <w:sz w:val="16"/>
              </w:rPr>
              <w:t>about 2.05 days per year</w:t>
            </w:r>
          </w:p>
        </w:tc>
        <w:tc>
          <w:tcPr>
            <w:tcW w:type="dxa" w:w="1037"/>
          </w:tcPr>
          <w:p>
            <w:pPr>
              <w:spacing w:after="0"/>
              <w:jc w:val="left"/>
            </w:pPr>
            <w:r>
              <w:rPr>
                <w:sz w:val="16"/>
              </w:rPr>
              <w:t>Likely</w:t>
            </w:r>
          </w:p>
        </w:tc>
        <w:tc>
          <w:tcPr>
            <w:tcW w:type="dxa" w:w="1729"/>
          </w:tcPr>
          <w:p>
            <w:pPr>
              <w:spacing w:after="0"/>
              <w:jc w:val="left"/>
            </w:pPr>
            <w:r>
              <w:rPr>
                <w:sz w:val="16"/>
              </w:rPr>
              <w:t>event-days in 6 of 30 years, 1996 to 2025 (20%)</w:t>
            </w:r>
          </w:p>
        </w:tc>
        <w:tc>
          <w:tcPr>
            <w:tcW w:type="dxa" w:w="1521"/>
          </w:tcPr>
          <w:p>
            <w:pPr>
              <w:spacing w:after="0"/>
              <w:jc w:val="right"/>
            </w:pPr>
            <w:r>
              <w:rPr>
                <w:sz w:val="16"/>
              </w:rPr>
              <w:t>39</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2.05 cold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14.7</w:t>
            </w:r>
          </w:p>
        </w:tc>
        <w:tc>
          <w:tcPr>
            <w:tcW w:type="dxa" w:w="1451"/>
          </w:tcPr>
          <w:p>
            <w:pPr>
              <w:spacing w:after="0"/>
              <w:jc w:val="left"/>
            </w:pPr>
            <w:r>
              <w:rPr>
                <w:sz w:val="16"/>
              </w:rPr>
              <w:t>event-days per year</w:t>
            </w:r>
          </w:p>
        </w:tc>
        <w:tc>
          <w:tcPr>
            <w:tcW w:type="dxa" w:w="1574"/>
          </w:tcPr>
          <w:p>
            <w:pPr>
              <w:spacing w:after="0"/>
              <w:jc w:val="left"/>
            </w:pPr>
            <w:r>
              <w:rPr>
                <w:sz w:val="16"/>
              </w:rPr>
              <w:t>about 14.7 days per year</w:t>
            </w:r>
          </w:p>
        </w:tc>
        <w:tc>
          <w:tcPr>
            <w:tcW w:type="dxa" w:w="1037"/>
          </w:tcPr>
          <w:p>
            <w:pPr>
              <w:spacing w:after="0"/>
              <w:jc w:val="left"/>
            </w:pPr>
            <w:r>
              <w:rPr>
                <w:sz w:val="16"/>
              </w:rPr>
              <w:t>Likely</w:t>
            </w:r>
          </w:p>
        </w:tc>
        <w:tc>
          <w:tcPr>
            <w:tcW w:type="dxa" w:w="1729"/>
          </w:tcPr>
          <w:p>
            <w:pPr>
              <w:spacing w:after="0"/>
              <w:jc w:val="left"/>
            </w:pPr>
            <w:r>
              <w:rPr>
                <w:sz w:val="16"/>
              </w:rPr>
              <w:t>event-days in 3 of 30 years, 1996 to 2025 (10%)</w:t>
            </w:r>
          </w:p>
        </w:tc>
        <w:tc>
          <w:tcPr>
            <w:tcW w:type="dxa" w:w="1521"/>
          </w:tcPr>
          <w:p>
            <w:pPr>
              <w:spacing w:after="0"/>
              <w:jc w:val="right"/>
            </w:pPr>
            <w:r>
              <w:rPr>
                <w:sz w:val="16"/>
              </w:rPr>
              <w:t>441</w:t>
            </w:r>
          </w:p>
        </w:tc>
        <w:tc>
          <w:tcPr>
            <w:tcW w:type="dxa" w:w="150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0"/>
          </w:tcPr>
          <w:p>
            <w:pPr>
              <w:spacing w:after="0"/>
              <w:jc w:val="left"/>
            </w:pPr>
            <w:r>
              <w:rPr>
                <w:sz w:val="16"/>
              </w:rPr>
              <w:t>NRI gives about 14.7 drought event-days a year here (its annualized frequency over 25.25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0.00103</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has at least minor-damage shaking in a year: 0.103%</w:t>
            </w: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8.48</w:t>
            </w:r>
          </w:p>
        </w:tc>
        <w:tc>
          <w:tcPr>
            <w:tcW w:type="dxa" w:w="1451"/>
          </w:tcPr>
          <w:p>
            <w:pPr>
              <w:spacing w:after="0"/>
              <w:jc w:val="left"/>
            </w:pPr>
            <w:r>
              <w:rPr>
                <w:sz w:val="16"/>
              </w:rPr>
              <w:t>events per year</w:t>
            </w:r>
          </w:p>
        </w:tc>
        <w:tc>
          <w:tcPr>
            <w:tcW w:type="dxa" w:w="1574"/>
          </w:tcPr>
          <w:p>
            <w:pPr>
              <w:spacing w:after="0"/>
              <w:jc w:val="left"/>
            </w:pPr>
            <w:r>
              <w:rPr>
                <w:sz w:val="16"/>
              </w:rPr>
              <w:t>about 8.48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322.1 (modeled)</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14.6</w:t>
            </w:r>
          </w:p>
        </w:tc>
        <w:tc>
          <w:tcPr>
            <w:tcW w:type="dxa" w:w="1451"/>
          </w:tcPr>
          <w:p>
            <w:pPr>
              <w:spacing w:after="0"/>
              <w:jc w:val="left"/>
            </w:pPr>
            <w:r>
              <w:rPr>
                <w:sz w:val="16"/>
              </w:rPr>
              <w:t>event-days per year</w:t>
            </w:r>
          </w:p>
        </w:tc>
        <w:tc>
          <w:tcPr>
            <w:tcW w:type="dxa" w:w="1574"/>
          </w:tcPr>
          <w:p>
            <w:pPr>
              <w:spacing w:after="0"/>
              <w:jc w:val="left"/>
            </w:pPr>
            <w:r>
              <w:rPr>
                <w:sz w:val="16"/>
              </w:rPr>
              <w:t>about 14.6 days per year</w:t>
            </w:r>
          </w:p>
        </w:tc>
        <w:tc>
          <w:tcPr>
            <w:tcW w:type="dxa" w:w="1037"/>
          </w:tcPr>
          <w:p>
            <w:pPr>
              <w:spacing w:after="0"/>
              <w:jc w:val="left"/>
            </w:pPr>
            <w:r>
              <w:rPr>
                <w:sz w:val="16"/>
              </w:rPr>
              <w:t>Likely</w:t>
            </w:r>
          </w:p>
        </w:tc>
        <w:tc>
          <w:tcPr>
            <w:tcW w:type="dxa" w:w="1729"/>
          </w:tcPr>
          <w:p>
            <w:pPr>
              <w:spacing w:after="0"/>
              <w:jc w:val="left"/>
            </w:pPr>
            <w:r>
              <w:rPr>
                <w:sz w:val="16"/>
              </w:rPr>
              <w:t>event-days in 8 of 30 years, 1996 to 2025 (26.7%)</w:t>
            </w:r>
          </w:p>
        </w:tc>
        <w:tc>
          <w:tcPr>
            <w:tcW w:type="dxa" w:w="1521"/>
          </w:tcPr>
          <w:p>
            <w:pPr>
              <w:spacing w:after="0"/>
              <w:jc w:val="right"/>
            </w:pPr>
            <w:r>
              <w:rPr>
                <w:sz w:val="16"/>
              </w:rPr>
              <w:t>193</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14.6 heat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w:t>
            </w:r>
          </w:p>
        </w:tc>
        <w:tc>
          <w:tcPr>
            <w:tcW w:type="dxa" w:w="1451"/>
          </w:tcPr>
          <w:p>
            <w:pPr>
              <w:spacing w:after="0"/>
              <w:jc w:val="left"/>
            </w:pPr>
            <w:r>
              <w:rPr>
                <w:sz w:val="16"/>
              </w:rPr>
              <w:t>events per year</w:t>
            </w:r>
          </w:p>
        </w:tc>
        <w:tc>
          <w:tcPr>
            <w:tcW w:type="dxa" w:w="1574"/>
          </w:tcPr>
          <w:p>
            <w:pPr>
              <w:spacing w:after="0"/>
              <w:jc w:val="left"/>
            </w:pPr>
            <w:r>
              <w:rPr>
                <w:sz w:val="16"/>
              </w:rPr>
              <w:t>none modeled</w:t>
            </w:r>
          </w:p>
        </w:tc>
        <w:tc>
          <w:tcPr>
            <w:tcW w:type="dxa" w:w="1037"/>
          </w:tcPr>
          <w:p>
            <w:pPr>
              <w:spacing w:after="0"/>
              <w:jc w:val="left"/>
            </w:pPr>
            <w:r>
              <w:rPr>
                <w:sz w:val="16"/>
              </w:rPr>
              <w:t>Unlikely</w:t>
            </w:r>
          </w:p>
        </w:tc>
        <w:tc>
          <w:tcPr>
            <w:tcW w:type="dxa" w:w="1729"/>
          </w:tcPr>
          <w:p>
            <w:pPr>
              <w:spacing w:after="0"/>
              <w:jc w:val="left"/>
            </w:pPr>
            <w:r>
              <w:rPr>
                <w:sz w:val="16"/>
              </w:rPr>
              <w:t>FEMA annualized frequency (modeled)</w:t>
            </w:r>
          </w:p>
        </w:tc>
        <w:tc>
          <w:tcPr>
            <w:tcW w:type="dxa" w:w="1521"/>
          </w:tcPr>
          <w:p>
            <w:pPr>
              <w:spacing w:after="0"/>
              <w:jc w:val="right"/>
            </w:pPr>
            <w:r>
              <w:rPr>
                <w:sz w:val="16"/>
              </w:rPr>
              <w:t>0</w:t>
            </w:r>
          </w:p>
        </w:tc>
        <w:tc>
          <w:tcPr>
            <w:tcW w:type="dxa" w:w="1505"/>
          </w:tcPr>
          <w:p>
            <w:pPr>
              <w:spacing w:after="0"/>
              <w:jc w:val="left"/>
            </w:pPr>
            <w:r>
              <w:rPr>
                <w:sz w:val="16"/>
              </w:rPr>
              <w:t>1851 to 2024 (Atlantic)</w:t>
            </w:r>
          </w:p>
        </w:tc>
        <w:tc>
          <w:tcPr>
            <w:tcW w:type="dxa" w:w="1037"/>
          </w:tcPr>
          <w:p>
            <w:pPr>
              <w:spacing w:after="0"/>
              <w:jc w:val="left"/>
            </w:pPr>
            <w:r>
              <w:rPr>
                <w:sz w:val="16"/>
              </w:rPr>
              <w:t>see B1-f</w:t>
            </w:r>
          </w:p>
        </w:tc>
        <w:tc>
          <w:tcPr>
            <w:tcW w:type="dxa" w:w="198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0.586</w:t>
            </w:r>
          </w:p>
        </w:tc>
        <w:tc>
          <w:tcPr>
            <w:tcW w:type="dxa" w:w="1451"/>
          </w:tcPr>
          <w:p>
            <w:pPr>
              <w:spacing w:after="0"/>
              <w:jc w:val="left"/>
            </w:pPr>
            <w:r>
              <w:rPr>
                <w:sz w:val="16"/>
              </w:rPr>
              <w:t>event-days per year</w:t>
            </w:r>
          </w:p>
        </w:tc>
        <w:tc>
          <w:tcPr>
            <w:tcW w:type="dxa" w:w="1574"/>
          </w:tcPr>
          <w:p>
            <w:pPr>
              <w:spacing w:after="0"/>
              <w:jc w:val="left"/>
            </w:pPr>
            <w:r>
              <w:rPr>
                <w:sz w:val="16"/>
              </w:rPr>
              <w:t>about 0.586 days per year</w:t>
            </w:r>
          </w:p>
        </w:tc>
        <w:tc>
          <w:tcPr>
            <w:tcW w:type="dxa" w:w="1037"/>
          </w:tcPr>
          <w:p>
            <w:pPr>
              <w:spacing w:after="0"/>
              <w:jc w:val="left"/>
            </w:pPr>
            <w:r>
              <w:rPr>
                <w:sz w:val="16"/>
              </w:rPr>
              <w:t>Likely</w:t>
            </w:r>
          </w:p>
        </w:tc>
        <w:tc>
          <w:tcPr>
            <w:tcW w:type="dxa" w:w="1729"/>
          </w:tcPr>
          <w:p>
            <w:pPr>
              <w:spacing w:after="0"/>
              <w:jc w:val="left"/>
            </w:pPr>
            <w:r>
              <w:rPr>
                <w:sz w:val="16"/>
              </w:rPr>
              <w:t>event-days in 3 of 30 years, 1996 to 2025 (10%)</w:t>
            </w:r>
          </w:p>
        </w:tc>
        <w:tc>
          <w:tcPr>
            <w:tcW w:type="dxa" w:w="1521"/>
          </w:tcPr>
          <w:p>
            <w:pPr>
              <w:spacing w:after="0"/>
              <w:jc w:val="right"/>
            </w:pPr>
            <w:r>
              <w:rPr>
                <w:sz w:val="16"/>
              </w:rPr>
              <w:t>40</w:t>
            </w:r>
          </w:p>
        </w:tc>
        <w:tc>
          <w:tcPr>
            <w:tcW w:type="dxa" w:w="1505"/>
          </w:tcPr>
          <w:p>
            <w:pPr>
              <w:spacing w:after="0"/>
              <w:jc w:val="left"/>
            </w:pPr>
            <w:r>
              <w:rPr>
                <w:sz w:val="16"/>
              </w:rPr>
              <w:t>1946-12-31 to 2014-02-12 (67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1.86</w:t>
            </w:r>
          </w:p>
        </w:tc>
        <w:tc>
          <w:tcPr>
            <w:tcW w:type="dxa" w:w="1451"/>
          </w:tcPr>
          <w:p>
            <w:pPr>
              <w:spacing w:after="0"/>
              <w:jc w:val="left"/>
            </w:pPr>
            <w:r>
              <w:rPr>
                <w:sz w:val="16"/>
              </w:rPr>
              <w:t>event-days per year</w:t>
            </w:r>
          </w:p>
        </w:tc>
        <w:tc>
          <w:tcPr>
            <w:tcW w:type="dxa" w:w="1574"/>
          </w:tcPr>
          <w:p>
            <w:pPr>
              <w:spacing w:after="0"/>
              <w:jc w:val="left"/>
            </w:pPr>
            <w:r>
              <w:rPr>
                <w:sz w:val="16"/>
              </w:rPr>
              <w:t>about 1.86 days per year</w:t>
            </w:r>
          </w:p>
        </w:tc>
        <w:tc>
          <w:tcPr>
            <w:tcW w:type="dxa" w:w="1037"/>
          </w:tcPr>
          <w:p>
            <w:pPr>
              <w:spacing w:after="0"/>
              <w:jc w:val="left"/>
            </w:pPr>
            <w:r>
              <w:rPr>
                <w:sz w:val="16"/>
              </w:rPr>
              <w:t>Likely</w:t>
            </w:r>
          </w:p>
        </w:tc>
        <w:tc>
          <w:tcPr>
            <w:tcW w:type="dxa" w:w="1729"/>
          </w:tcPr>
          <w:p>
            <w:pPr>
              <w:spacing w:after="0"/>
              <w:jc w:val="left"/>
            </w:pPr>
            <w:r>
              <w:rPr>
                <w:sz w:val="16"/>
              </w:rPr>
              <w:t>event-days in 22 of 30 years, 1996 to 2025 (73.3%)</w:t>
            </w:r>
          </w:p>
        </w:tc>
        <w:tc>
          <w:tcPr>
            <w:tcW w:type="dxa" w:w="1521"/>
          </w:tcPr>
          <w:p>
            <w:pPr>
              <w:spacing w:after="0"/>
              <w:jc w:val="right"/>
            </w:pPr>
            <w:r>
              <w:rPr>
                <w:sz w:val="16"/>
              </w:rPr>
              <w:t>52</w:t>
            </w:r>
          </w:p>
        </w:tc>
        <w:tc>
          <w:tcPr>
            <w:tcW w:type="dxa" w:w="1505"/>
          </w:tcPr>
          <w:p>
            <w:pPr>
              <w:spacing w:after="0"/>
              <w:jc w:val="left"/>
            </w:pPr>
            <w:r>
              <w:rPr>
                <w:sz w:val="16"/>
              </w:rPr>
              <w:t>1996 to 2023 (28 years)</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0.0944</w:t>
            </w:r>
          </w:p>
        </w:tc>
        <w:tc>
          <w:tcPr>
            <w:tcW w:type="dxa" w:w="1451"/>
          </w:tcPr>
          <w:p>
            <w:pPr>
              <w:spacing w:after="0"/>
              <w:jc w:val="left"/>
            </w:pPr>
            <w:r>
              <w:rPr>
                <w:sz w:val="16"/>
              </w:rPr>
              <w:t>events per year (modeled)</w:t>
            </w:r>
          </w:p>
        </w:tc>
        <w:tc>
          <w:tcPr>
            <w:tcW w:type="dxa" w:w="1574"/>
          </w:tcPr>
          <w:p>
            <w:pPr>
              <w:spacing w:after="0"/>
              <w:jc w:val="left"/>
            </w:pPr>
            <w:r>
              <w:rPr>
                <w:sz w:val="16"/>
              </w:rPr>
              <w:t>about 1 in 11 years</w:t>
            </w:r>
          </w:p>
        </w:tc>
        <w:tc>
          <w:tcPr>
            <w:tcW w:type="dxa" w:w="1037"/>
          </w:tcPr>
          <w:p>
            <w:pPr>
              <w:spacing w:after="0"/>
              <w:jc w:val="left"/>
            </w:pPr>
            <w:r>
              <w:rPr>
                <w:sz w:val="16"/>
              </w:rPr>
              <w:t>Possible</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53.3</w:t>
            </w:r>
          </w:p>
        </w:tc>
        <w:tc>
          <w:tcPr>
            <w:tcW w:type="dxa" w:w="1451"/>
          </w:tcPr>
          <w:p>
            <w:pPr>
              <w:spacing w:after="0"/>
              <w:jc w:val="left"/>
            </w:pPr>
            <w:r>
              <w:rPr>
                <w:sz w:val="16"/>
              </w:rPr>
              <w:t>days per year with a strike</w:t>
            </w:r>
          </w:p>
        </w:tc>
        <w:tc>
          <w:tcPr>
            <w:tcW w:type="dxa" w:w="1574"/>
          </w:tcPr>
          <w:p>
            <w:pPr>
              <w:spacing w:after="0"/>
              <w:jc w:val="left"/>
            </w:pPr>
            <w:r>
              <w:rPr>
                <w:sz w:val="16"/>
              </w:rPr>
              <w:t>about 53.3 days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1995 to 2023 (29 years; CONUS)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6.47</w:t>
            </w:r>
          </w:p>
        </w:tc>
        <w:tc>
          <w:tcPr>
            <w:tcW w:type="dxa" w:w="1451"/>
          </w:tcPr>
          <w:p>
            <w:pPr>
              <w:spacing w:after="0"/>
              <w:jc w:val="left"/>
            </w:pPr>
            <w:r>
              <w:rPr>
                <w:sz w:val="16"/>
              </w:rPr>
              <w:t>events per year</w:t>
            </w:r>
          </w:p>
        </w:tc>
        <w:tc>
          <w:tcPr>
            <w:tcW w:type="dxa" w:w="1574"/>
          </w:tcPr>
          <w:p>
            <w:pPr>
              <w:spacing w:after="0"/>
              <w:jc w:val="left"/>
            </w:pPr>
            <w:r>
              <w:rPr>
                <w:sz w:val="16"/>
              </w:rPr>
              <w:t>about 6.47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247</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0.377</w:t>
            </w:r>
          </w:p>
        </w:tc>
        <w:tc>
          <w:tcPr>
            <w:tcW w:type="dxa" w:w="1451"/>
          </w:tcPr>
          <w:p>
            <w:pPr>
              <w:spacing w:after="0"/>
              <w:jc w:val="left"/>
            </w:pPr>
            <w:r>
              <w:rPr>
                <w:sz w:val="16"/>
              </w:rPr>
              <w:t>events per year</w:t>
            </w:r>
          </w:p>
        </w:tc>
        <w:tc>
          <w:tcPr>
            <w:tcW w:type="dxa" w:w="1574"/>
          </w:tcPr>
          <w:p>
            <w:pPr>
              <w:spacing w:after="0"/>
              <w:jc w:val="left"/>
            </w:pPr>
            <w:r>
              <w:rPr>
                <w:sz w:val="16"/>
              </w:rPr>
              <w:t>about 1 in 3 years</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1950 to 2023 (EF2+); 1986 to 2023 (EF0-1)</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1"/>
          </w:tcPr>
          <w:p>
            <w:pPr>
              <w:spacing w:after="0"/>
              <w:jc w:val="left"/>
            </w:pPr>
            <w:r>
              <w:rPr>
                <w:sz w:val="16"/>
              </w:rPr>
              <w:t>annual probability at the most exposed location (used in place of a county value)</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1"/>
          </w:tcPr>
          <w:p>
            <w:pPr>
              <w:spacing w:after="0"/>
              <w:jc w:val="left"/>
            </w:pPr>
            <w:r>
              <w:rPr>
                <w:sz w:val="16"/>
              </w:rPr>
              <w:t>annual probability</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0.000972</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burns in a year: 0.0972%</w:t>
            </w:r>
          </w:p>
        </w:tc>
        <w:tc>
          <w:tcPr>
            <w:tcW w:type="dxa" w:w="1037"/>
          </w:tcPr>
          <w:p>
            <w:pPr>
              <w:spacing w:after="0"/>
              <w:jc w:val="left"/>
            </w:pPr>
          </w:p>
        </w:tc>
        <w:tc>
          <w:tcPr>
            <w:tcW w:type="dxa" w:w="1729"/>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10.6</w:t>
            </w:r>
          </w:p>
        </w:tc>
        <w:tc>
          <w:tcPr>
            <w:tcW w:type="dxa" w:w="1451"/>
          </w:tcPr>
          <w:p>
            <w:pPr>
              <w:spacing w:after="0"/>
              <w:jc w:val="left"/>
            </w:pPr>
            <w:r>
              <w:rPr>
                <w:sz w:val="16"/>
              </w:rPr>
              <w:t>event-days per year</w:t>
            </w:r>
          </w:p>
        </w:tc>
        <w:tc>
          <w:tcPr>
            <w:tcW w:type="dxa" w:w="1574"/>
          </w:tcPr>
          <w:p>
            <w:pPr>
              <w:spacing w:after="0"/>
              <w:jc w:val="left"/>
            </w:pPr>
            <w:r>
              <w:rPr>
                <w:sz w:val="16"/>
              </w:rPr>
              <w:t>about 10.6 days per year</w:t>
            </w:r>
          </w:p>
        </w:tc>
        <w:tc>
          <w:tcPr>
            <w:tcW w:type="dxa" w:w="1037"/>
          </w:tcPr>
          <w:p>
            <w:pPr>
              <w:spacing w:after="0"/>
              <w:jc w:val="left"/>
            </w:pPr>
            <w:r>
              <w:rPr>
                <w:sz w:val="16"/>
              </w:rPr>
              <w:t>Likely</w:t>
            </w:r>
          </w:p>
        </w:tc>
        <w:tc>
          <w:tcPr>
            <w:tcW w:type="dxa" w:w="1729"/>
          </w:tcPr>
          <w:p>
            <w:pPr>
              <w:spacing w:after="0"/>
              <w:jc w:val="left"/>
            </w:pPr>
            <w:r>
              <w:rPr>
                <w:sz w:val="16"/>
              </w:rPr>
              <w:t>event-days in 22 of 30 years, 1996 to 2025 (73.3%)</w:t>
            </w:r>
          </w:p>
        </w:tc>
        <w:tc>
          <w:tcPr>
            <w:tcW w:type="dxa" w:w="1521"/>
          </w:tcPr>
          <w:p>
            <w:pPr>
              <w:spacing w:after="0"/>
              <w:jc w:val="right"/>
            </w:pPr>
            <w:r>
              <w:rPr>
                <w:sz w:val="16"/>
              </w:rPr>
              <w:t>202</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95</w:t>
            </w:r>
          </w:p>
        </w:tc>
        <w:tc>
          <w:tcPr>
            <w:tcW w:type="dxa" w:w="1476"/>
          </w:tcPr>
          <w:p>
            <w:pPr>
              <w:spacing w:after="0"/>
              <w:jc w:val="right"/>
            </w:pPr>
            <w:r>
              <w:rPr>
                <w:sz w:val="16"/>
              </w:rPr>
              <w:t>30</w:t>
            </w:r>
          </w:p>
        </w:tc>
        <w:tc>
          <w:tcPr>
            <w:tcW w:type="dxa" w:w="1476"/>
          </w:tcPr>
          <w:p>
            <w:pPr>
              <w:spacing w:after="0"/>
              <w:jc w:val="right"/>
            </w:pPr>
            <w:r>
              <w:rPr>
                <w:sz w:val="16"/>
              </w:rPr>
              <w:t>3.17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83</w:t>
            </w:r>
          </w:p>
        </w:tc>
        <w:tc>
          <w:tcPr>
            <w:tcW w:type="dxa" w:w="1476"/>
          </w:tcPr>
          <w:p>
            <w:pPr>
              <w:spacing w:after="0"/>
              <w:jc w:val="right"/>
            </w:pPr>
            <w:r>
              <w:rPr>
                <w:sz w:val="16"/>
              </w:rPr>
              <w:t>30</w:t>
            </w:r>
          </w:p>
        </w:tc>
        <w:tc>
          <w:tcPr>
            <w:tcW w:type="dxa" w:w="1476"/>
          </w:tcPr>
          <w:p>
            <w:pPr>
              <w:spacing w:after="0"/>
              <w:jc w:val="right"/>
            </w:pPr>
            <w:r>
              <w:rPr>
                <w:sz w:val="16"/>
              </w:rPr>
              <w:t>2.77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29</w:t>
            </w:r>
          </w:p>
        </w:tc>
        <w:tc>
          <w:tcPr>
            <w:tcW w:type="dxa" w:w="1476"/>
          </w:tcPr>
          <w:p>
            <w:pPr>
              <w:spacing w:after="0"/>
              <w:jc w:val="right"/>
            </w:pPr>
            <w:r>
              <w:rPr>
                <w:sz w:val="16"/>
              </w:rPr>
              <w:t>30</w:t>
            </w:r>
          </w:p>
        </w:tc>
        <w:tc>
          <w:tcPr>
            <w:tcW w:type="dxa" w:w="1476"/>
          </w:tcPr>
          <w:p>
            <w:pPr>
              <w:spacing w:after="0"/>
              <w:jc w:val="right"/>
            </w:pPr>
            <w:r>
              <w:rPr>
                <w:sz w:val="16"/>
              </w:rPr>
              <w:t>0.967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68"/>
        <w:gridCol w:w="766"/>
        <w:gridCol w:w="1007"/>
        <w:gridCol w:w="766"/>
        <w:gridCol w:w="730"/>
        <w:gridCol w:w="1872"/>
        <w:gridCol w:w="7805"/>
      </w:tblGrid>
      <w:tr>
        <w:trPr>
          <w:cantSplit/>
          <w:tblHeader/>
        </w:trPr>
        <w:tc>
          <w:tcPr>
            <w:tcW w:type="dxa" w:w="1168"/>
            <w:shd w:val="clear" w:color="auto" w:fill="E8E8E8"/>
          </w:tcPr>
          <w:p>
            <w:pPr>
              <w:spacing w:after="0"/>
              <w:jc w:val="left"/>
            </w:pPr>
            <w:r>
              <w:rPr>
                <w:b/>
                <w:sz w:val="16"/>
              </w:rPr>
              <w:t>Hazard</w:t>
            </w:r>
          </w:p>
        </w:tc>
        <w:tc>
          <w:tcPr>
            <w:tcW w:type="dxa" w:w="766"/>
            <w:shd w:val="clear" w:color="auto" w:fill="E8E8E8"/>
          </w:tcPr>
          <w:p>
            <w:pPr>
              <w:spacing w:after="0"/>
              <w:jc w:val="right"/>
            </w:pPr>
            <w:r>
              <w:rPr>
                <w:b/>
                <w:sz w:val="16"/>
              </w:rPr>
              <w:t>Tracts</w:t>
            </w:r>
          </w:p>
          <w:p>
            <w:pPr>
              <w:spacing w:after="0"/>
              <w:jc w:val="right"/>
            </w:pPr>
            <w:r>
              <w:rPr>
                <w:i/>
                <w:color w:val="555555"/>
                <w:sz w:val="14"/>
              </w:rPr>
              <w:t>rated of all</w:t>
            </w:r>
          </w:p>
        </w:tc>
        <w:tc>
          <w:tcPr>
            <w:tcW w:type="dxa" w:w="100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66"/>
            <w:shd w:val="clear" w:color="auto" w:fill="E8E8E8"/>
          </w:tcPr>
          <w:p>
            <w:pPr>
              <w:spacing w:after="0"/>
              <w:jc w:val="right"/>
            </w:pPr>
            <w:r>
              <w:rPr>
                <w:b/>
                <w:sz w:val="16"/>
              </w:rPr>
              <w:t>Median</w:t>
            </w:r>
          </w:p>
        </w:tc>
        <w:tc>
          <w:tcPr>
            <w:tcW w:type="dxa" w:w="730"/>
            <w:shd w:val="clear" w:color="auto" w:fill="E8E8E8"/>
          </w:tcPr>
          <w:p>
            <w:pPr>
              <w:spacing w:after="0"/>
              <w:jc w:val="right"/>
            </w:pPr>
            <w:r>
              <w:rPr>
                <w:b/>
                <w:sz w:val="16"/>
              </w:rPr>
              <w:t>Max</w:t>
            </w:r>
          </w:p>
        </w:tc>
        <w:tc>
          <w:tcPr>
            <w:tcW w:type="dxa" w:w="1872"/>
            <w:shd w:val="clear" w:color="auto" w:fill="E8E8E8"/>
          </w:tcPr>
          <w:p>
            <w:pPr>
              <w:spacing w:after="0"/>
              <w:jc w:val="left"/>
            </w:pPr>
            <w:r>
              <w:rPr>
                <w:b/>
                <w:sz w:val="16"/>
              </w:rPr>
              <w:t>Tracts by rating</w:t>
            </w:r>
          </w:p>
        </w:tc>
        <w:tc>
          <w:tcPr>
            <w:tcW w:type="dxa" w:w="7805"/>
            <w:shd w:val="clear" w:color="auto" w:fill="E8E8E8"/>
          </w:tcPr>
          <w:p>
            <w:pPr>
              <w:spacing w:after="0"/>
              <w:jc w:val="left"/>
            </w:pPr>
            <w:r>
              <w:rPr>
                <w:b/>
                <w:sz w:val="16"/>
              </w:rPr>
              <w:t>Note</w:t>
            </w:r>
          </w:p>
        </w:tc>
      </w:tr>
      <w:tr>
        <w:trPr>
          <w:cantSplit/>
        </w:trPr>
        <w:tc>
          <w:tcPr>
            <w:tcW w:type="dxa" w:w="1168"/>
          </w:tcPr>
          <w:p>
            <w:pPr>
              <w:spacing w:after="0"/>
              <w:jc w:val="left"/>
            </w:pPr>
            <w:r>
              <w:rPr>
                <w:sz w:val="16"/>
              </w:rPr>
              <w:t>Avalanche</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Coastal Flooding</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Cold Wave</w:t>
            </w:r>
          </w:p>
        </w:tc>
        <w:tc>
          <w:tcPr>
            <w:tcW w:type="dxa" w:w="766"/>
          </w:tcPr>
          <w:p>
            <w:pPr>
              <w:spacing w:after="0"/>
              <w:jc w:val="right"/>
            </w:pPr>
            <w:r>
              <w:rPr>
                <w:sz w:val="16"/>
              </w:rPr>
              <w:t>2 of 2</w:t>
            </w:r>
          </w:p>
        </w:tc>
        <w:tc>
          <w:tcPr>
            <w:tcW w:type="dxa" w:w="1007"/>
          </w:tcPr>
          <w:p>
            <w:pPr>
              <w:spacing w:after="0"/>
              <w:jc w:val="right"/>
            </w:pPr>
            <w:r>
              <w:rPr>
                <w:sz w:val="16"/>
              </w:rPr>
              <w:t>85.4</w:t>
            </w:r>
          </w:p>
        </w:tc>
        <w:tc>
          <w:tcPr>
            <w:tcW w:type="dxa" w:w="766"/>
          </w:tcPr>
          <w:p>
            <w:pPr>
              <w:spacing w:after="0"/>
              <w:jc w:val="right"/>
            </w:pPr>
            <w:r>
              <w:rPr>
                <w:sz w:val="16"/>
              </w:rPr>
              <w:t>89.7</w:t>
            </w:r>
          </w:p>
        </w:tc>
        <w:tc>
          <w:tcPr>
            <w:tcW w:type="dxa" w:w="730"/>
          </w:tcPr>
          <w:p>
            <w:pPr>
              <w:spacing w:after="0"/>
              <w:jc w:val="right"/>
            </w:pPr>
            <w:r>
              <w:rPr>
                <w:sz w:val="16"/>
              </w:rPr>
              <w:t>94.1</w:t>
            </w:r>
          </w:p>
        </w:tc>
        <w:tc>
          <w:tcPr>
            <w:tcW w:type="dxa" w:w="1872"/>
          </w:tcPr>
          <w:p>
            <w:pPr>
              <w:spacing w:after="0"/>
              <w:jc w:val="left"/>
            </w:pPr>
            <w:r>
              <w:rPr>
                <w:sz w:val="16"/>
              </w:rPr>
              <w:t>Relatively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Drought</w:t>
            </w:r>
          </w:p>
        </w:tc>
        <w:tc>
          <w:tcPr>
            <w:tcW w:type="dxa" w:w="766"/>
          </w:tcPr>
          <w:p>
            <w:pPr>
              <w:spacing w:after="0"/>
              <w:jc w:val="right"/>
            </w:pPr>
            <w:r>
              <w:rPr>
                <w:sz w:val="16"/>
              </w:rPr>
              <w:t>2 of 2</w:t>
            </w:r>
          </w:p>
        </w:tc>
        <w:tc>
          <w:tcPr>
            <w:tcW w:type="dxa" w:w="1007"/>
          </w:tcPr>
          <w:p>
            <w:pPr>
              <w:spacing w:after="0"/>
              <w:jc w:val="right"/>
            </w:pPr>
            <w:r>
              <w:rPr>
                <w:sz w:val="16"/>
              </w:rPr>
              <w:t>95.2</w:t>
            </w:r>
          </w:p>
        </w:tc>
        <w:tc>
          <w:tcPr>
            <w:tcW w:type="dxa" w:w="766"/>
          </w:tcPr>
          <w:p>
            <w:pPr>
              <w:spacing w:after="0"/>
              <w:jc w:val="right"/>
            </w:pPr>
            <w:r>
              <w:rPr>
                <w:sz w:val="16"/>
              </w:rPr>
              <w:t>97.1</w:t>
            </w:r>
          </w:p>
        </w:tc>
        <w:tc>
          <w:tcPr>
            <w:tcW w:type="dxa" w:w="730"/>
          </w:tcPr>
          <w:p>
            <w:pPr>
              <w:spacing w:after="0"/>
              <w:jc w:val="right"/>
            </w:pPr>
            <w:r>
              <w:rPr>
                <w:sz w:val="16"/>
              </w:rPr>
              <w:t>99.1</w:t>
            </w:r>
          </w:p>
        </w:tc>
        <w:tc>
          <w:tcPr>
            <w:tcW w:type="dxa" w:w="1872"/>
          </w:tcPr>
          <w:p>
            <w:pPr>
              <w:spacing w:after="0"/>
              <w:jc w:val="left"/>
            </w:pPr>
            <w:r>
              <w:rPr>
                <w:sz w:val="16"/>
              </w:rPr>
              <w:t>Relatively High 1, Relatively Moderate 1</w:t>
            </w:r>
          </w:p>
        </w:tc>
        <w:tc>
          <w:tcPr>
            <w:tcW w:type="dxa" w:w="7805"/>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Earthquake</w:t>
            </w:r>
          </w:p>
        </w:tc>
        <w:tc>
          <w:tcPr>
            <w:tcW w:type="dxa" w:w="766"/>
          </w:tcPr>
          <w:p>
            <w:pPr>
              <w:spacing w:after="0"/>
              <w:jc w:val="right"/>
            </w:pPr>
            <w:r>
              <w:rPr>
                <w:sz w:val="16"/>
              </w:rPr>
              <w:t>2 of 2</w:t>
            </w:r>
          </w:p>
        </w:tc>
        <w:tc>
          <w:tcPr>
            <w:tcW w:type="dxa" w:w="1007"/>
          </w:tcPr>
          <w:p>
            <w:pPr>
              <w:spacing w:after="0"/>
              <w:jc w:val="right"/>
            </w:pPr>
            <w:r>
              <w:rPr>
                <w:sz w:val="16"/>
              </w:rPr>
              <w:t>34.2</w:t>
            </w:r>
          </w:p>
        </w:tc>
        <w:tc>
          <w:tcPr>
            <w:tcW w:type="dxa" w:w="766"/>
          </w:tcPr>
          <w:p>
            <w:pPr>
              <w:spacing w:after="0"/>
              <w:jc w:val="right"/>
            </w:pPr>
            <w:r>
              <w:rPr>
                <w:sz w:val="16"/>
              </w:rPr>
              <w:t>38.4</w:t>
            </w:r>
          </w:p>
        </w:tc>
        <w:tc>
          <w:tcPr>
            <w:tcW w:type="dxa" w:w="730"/>
          </w:tcPr>
          <w:p>
            <w:pPr>
              <w:spacing w:after="0"/>
              <w:jc w:val="right"/>
            </w:pPr>
            <w:r>
              <w:rPr>
                <w:sz w:val="16"/>
              </w:rPr>
              <w:t>42.6</w:t>
            </w:r>
          </w:p>
        </w:tc>
        <w:tc>
          <w:tcPr>
            <w:tcW w:type="dxa" w:w="1872"/>
          </w:tcPr>
          <w:p>
            <w:pPr>
              <w:spacing w:after="0"/>
              <w:jc w:val="left"/>
            </w:pPr>
            <w:r>
              <w:rPr>
                <w:sz w:val="16"/>
              </w:rPr>
              <w:t>Relatively Low 1, Very Low 1</w:t>
            </w:r>
          </w:p>
        </w:tc>
        <w:tc>
          <w:tcPr>
            <w:tcW w:type="dxa" w:w="7805"/>
          </w:tcPr>
          <w:p>
            <w:pPr>
              <w:spacing w:after="0"/>
              <w:jc w:val="left"/>
            </w:pPr>
          </w:p>
        </w:tc>
      </w:tr>
      <w:tr>
        <w:trPr>
          <w:cantSplit/>
        </w:trPr>
        <w:tc>
          <w:tcPr>
            <w:tcW w:type="dxa" w:w="1168"/>
          </w:tcPr>
          <w:p>
            <w:pPr>
              <w:spacing w:after="0"/>
              <w:jc w:val="left"/>
            </w:pPr>
            <w:r>
              <w:rPr>
                <w:sz w:val="16"/>
              </w:rPr>
              <w:t>Hail</w:t>
            </w:r>
          </w:p>
        </w:tc>
        <w:tc>
          <w:tcPr>
            <w:tcW w:type="dxa" w:w="766"/>
          </w:tcPr>
          <w:p>
            <w:pPr>
              <w:spacing w:after="0"/>
              <w:jc w:val="right"/>
            </w:pPr>
            <w:r>
              <w:rPr>
                <w:sz w:val="16"/>
              </w:rPr>
              <w:t>2 of 2</w:t>
            </w:r>
          </w:p>
        </w:tc>
        <w:tc>
          <w:tcPr>
            <w:tcW w:type="dxa" w:w="1007"/>
          </w:tcPr>
          <w:p>
            <w:pPr>
              <w:spacing w:after="0"/>
              <w:jc w:val="right"/>
            </w:pPr>
            <w:r>
              <w:rPr>
                <w:sz w:val="16"/>
              </w:rPr>
              <w:t>94.8</w:t>
            </w:r>
          </w:p>
        </w:tc>
        <w:tc>
          <w:tcPr>
            <w:tcW w:type="dxa" w:w="766"/>
          </w:tcPr>
          <w:p>
            <w:pPr>
              <w:spacing w:after="0"/>
              <w:jc w:val="right"/>
            </w:pPr>
            <w:r>
              <w:rPr>
                <w:sz w:val="16"/>
              </w:rPr>
              <w:t>94.8</w:t>
            </w:r>
          </w:p>
        </w:tc>
        <w:tc>
          <w:tcPr>
            <w:tcW w:type="dxa" w:w="730"/>
          </w:tcPr>
          <w:p>
            <w:pPr>
              <w:spacing w:after="0"/>
              <w:jc w:val="right"/>
            </w:pPr>
            <w:r>
              <w:rPr>
                <w:sz w:val="16"/>
              </w:rPr>
              <w:t>94.8</w:t>
            </w:r>
          </w:p>
        </w:tc>
        <w:tc>
          <w:tcPr>
            <w:tcW w:type="dxa" w:w="1872"/>
          </w:tcPr>
          <w:p>
            <w:pPr>
              <w:spacing w:after="0"/>
              <w:jc w:val="left"/>
            </w:pPr>
            <w:r>
              <w:rPr>
                <w:sz w:val="16"/>
              </w:rPr>
              <w:t>Relatively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Heat Wave</w:t>
            </w:r>
          </w:p>
        </w:tc>
        <w:tc>
          <w:tcPr>
            <w:tcW w:type="dxa" w:w="766"/>
          </w:tcPr>
          <w:p>
            <w:pPr>
              <w:spacing w:after="0"/>
              <w:jc w:val="right"/>
            </w:pPr>
            <w:r>
              <w:rPr>
                <w:sz w:val="16"/>
              </w:rPr>
              <w:t>2 of 2</w:t>
            </w:r>
          </w:p>
        </w:tc>
        <w:tc>
          <w:tcPr>
            <w:tcW w:type="dxa" w:w="1007"/>
          </w:tcPr>
          <w:p>
            <w:pPr>
              <w:spacing w:after="0"/>
              <w:jc w:val="right"/>
            </w:pPr>
            <w:r>
              <w:rPr>
                <w:sz w:val="16"/>
              </w:rPr>
              <w:t>90.4</w:t>
            </w:r>
          </w:p>
        </w:tc>
        <w:tc>
          <w:tcPr>
            <w:tcW w:type="dxa" w:w="766"/>
          </w:tcPr>
          <w:p>
            <w:pPr>
              <w:spacing w:after="0"/>
              <w:jc w:val="right"/>
            </w:pPr>
            <w:r>
              <w:rPr>
                <w:sz w:val="16"/>
              </w:rPr>
              <w:t>91.5</w:t>
            </w:r>
          </w:p>
        </w:tc>
        <w:tc>
          <w:tcPr>
            <w:tcW w:type="dxa" w:w="730"/>
          </w:tcPr>
          <w:p>
            <w:pPr>
              <w:spacing w:after="0"/>
              <w:jc w:val="right"/>
            </w:pPr>
            <w:r>
              <w:rPr>
                <w:sz w:val="16"/>
              </w:rPr>
              <w:t>92.7</w:t>
            </w:r>
          </w:p>
        </w:tc>
        <w:tc>
          <w:tcPr>
            <w:tcW w:type="dxa" w:w="1872"/>
          </w:tcPr>
          <w:p>
            <w:pPr>
              <w:spacing w:after="0"/>
              <w:jc w:val="left"/>
            </w:pPr>
            <w:r>
              <w:rPr>
                <w:sz w:val="16"/>
              </w:rPr>
              <w:t>Relatively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Hurricane</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 Rating 2</w:t>
            </w:r>
          </w:p>
        </w:tc>
        <w:tc>
          <w:tcPr>
            <w:tcW w:type="dxa" w:w="7805"/>
          </w:tcPr>
          <w:p>
            <w:pPr>
              <w:spacing w:after="0"/>
              <w:jc w:val="left"/>
            </w:pPr>
          </w:p>
        </w:tc>
      </w:tr>
      <w:tr>
        <w:trPr>
          <w:cantSplit/>
        </w:trPr>
        <w:tc>
          <w:tcPr>
            <w:tcW w:type="dxa" w:w="1168"/>
          </w:tcPr>
          <w:p>
            <w:pPr>
              <w:spacing w:after="0"/>
              <w:jc w:val="left"/>
            </w:pPr>
            <w:r>
              <w:rPr>
                <w:sz w:val="16"/>
              </w:rPr>
              <w:t>Ice Storm</w:t>
            </w:r>
          </w:p>
        </w:tc>
        <w:tc>
          <w:tcPr>
            <w:tcW w:type="dxa" w:w="766"/>
          </w:tcPr>
          <w:p>
            <w:pPr>
              <w:spacing w:after="0"/>
              <w:jc w:val="right"/>
            </w:pPr>
            <w:r>
              <w:rPr>
                <w:sz w:val="16"/>
              </w:rPr>
              <w:t>2 of 2</w:t>
            </w:r>
          </w:p>
        </w:tc>
        <w:tc>
          <w:tcPr>
            <w:tcW w:type="dxa" w:w="1007"/>
          </w:tcPr>
          <w:p>
            <w:pPr>
              <w:spacing w:after="0"/>
              <w:jc w:val="right"/>
            </w:pPr>
            <w:r>
              <w:rPr>
                <w:sz w:val="16"/>
              </w:rPr>
              <w:t>97.2</w:t>
            </w:r>
          </w:p>
        </w:tc>
        <w:tc>
          <w:tcPr>
            <w:tcW w:type="dxa" w:w="766"/>
          </w:tcPr>
          <w:p>
            <w:pPr>
              <w:spacing w:after="0"/>
              <w:jc w:val="right"/>
            </w:pPr>
            <w:r>
              <w:rPr>
                <w:sz w:val="16"/>
              </w:rPr>
              <w:t>97.5</w:t>
            </w:r>
          </w:p>
        </w:tc>
        <w:tc>
          <w:tcPr>
            <w:tcW w:type="dxa" w:w="730"/>
          </w:tcPr>
          <w:p>
            <w:pPr>
              <w:spacing w:after="0"/>
              <w:jc w:val="right"/>
            </w:pPr>
            <w:r>
              <w:rPr>
                <w:sz w:val="16"/>
              </w:rPr>
              <w:t>97.7</w:t>
            </w:r>
          </w:p>
        </w:tc>
        <w:tc>
          <w:tcPr>
            <w:tcW w:type="dxa" w:w="1872"/>
          </w:tcPr>
          <w:p>
            <w:pPr>
              <w:spacing w:after="0"/>
              <w:jc w:val="left"/>
            </w:pPr>
            <w:r>
              <w:rPr>
                <w:sz w:val="16"/>
              </w:rPr>
              <w:t>Very High 1, 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Inland Flooding</w:t>
            </w:r>
          </w:p>
        </w:tc>
        <w:tc>
          <w:tcPr>
            <w:tcW w:type="dxa" w:w="766"/>
          </w:tcPr>
          <w:p>
            <w:pPr>
              <w:spacing w:after="0"/>
              <w:jc w:val="right"/>
            </w:pPr>
            <w:r>
              <w:rPr>
                <w:sz w:val="16"/>
              </w:rPr>
              <w:t>2 of 2</w:t>
            </w:r>
          </w:p>
        </w:tc>
        <w:tc>
          <w:tcPr>
            <w:tcW w:type="dxa" w:w="1007"/>
          </w:tcPr>
          <w:p>
            <w:pPr>
              <w:spacing w:after="0"/>
              <w:jc w:val="right"/>
            </w:pPr>
            <w:r>
              <w:rPr>
                <w:sz w:val="16"/>
              </w:rPr>
              <w:t>79.1</w:t>
            </w:r>
          </w:p>
        </w:tc>
        <w:tc>
          <w:tcPr>
            <w:tcW w:type="dxa" w:w="766"/>
          </w:tcPr>
          <w:p>
            <w:pPr>
              <w:spacing w:after="0"/>
              <w:jc w:val="right"/>
            </w:pPr>
            <w:r>
              <w:rPr>
                <w:sz w:val="16"/>
              </w:rPr>
              <w:t>80.5</w:t>
            </w:r>
          </w:p>
        </w:tc>
        <w:tc>
          <w:tcPr>
            <w:tcW w:type="dxa" w:w="730"/>
          </w:tcPr>
          <w:p>
            <w:pPr>
              <w:spacing w:after="0"/>
              <w:jc w:val="right"/>
            </w:pPr>
            <w:r>
              <w:rPr>
                <w:sz w:val="16"/>
              </w:rPr>
              <w:t>82.0</w:t>
            </w:r>
          </w:p>
        </w:tc>
        <w:tc>
          <w:tcPr>
            <w:tcW w:type="dxa" w:w="1872"/>
          </w:tcPr>
          <w:p>
            <w:pPr>
              <w:spacing w:after="0"/>
              <w:jc w:val="left"/>
            </w:pPr>
            <w:r>
              <w:rPr>
                <w:sz w:val="16"/>
              </w:rPr>
              <w:t>Relatively High 2</w:t>
            </w:r>
          </w:p>
        </w:tc>
        <w:tc>
          <w:tcPr>
            <w:tcW w:type="dxa" w:w="7805"/>
          </w:tcPr>
          <w:p>
            <w:pPr>
              <w:spacing w:after="0"/>
              <w:jc w:val="left"/>
            </w:pPr>
          </w:p>
        </w:tc>
      </w:tr>
      <w:tr>
        <w:trPr>
          <w:cantSplit/>
        </w:trPr>
        <w:tc>
          <w:tcPr>
            <w:tcW w:type="dxa" w:w="1168"/>
          </w:tcPr>
          <w:p>
            <w:pPr>
              <w:spacing w:after="0"/>
              <w:jc w:val="left"/>
            </w:pPr>
            <w:r>
              <w:rPr>
                <w:sz w:val="16"/>
              </w:rPr>
              <w:t>Landslide</w:t>
            </w:r>
          </w:p>
        </w:tc>
        <w:tc>
          <w:tcPr>
            <w:tcW w:type="dxa" w:w="766"/>
          </w:tcPr>
          <w:p>
            <w:pPr>
              <w:spacing w:after="0"/>
              <w:jc w:val="right"/>
            </w:pPr>
            <w:r>
              <w:rPr>
                <w:sz w:val="16"/>
              </w:rPr>
              <w:t>2 of 2</w:t>
            </w:r>
          </w:p>
        </w:tc>
        <w:tc>
          <w:tcPr>
            <w:tcW w:type="dxa" w:w="1007"/>
          </w:tcPr>
          <w:p>
            <w:pPr>
              <w:spacing w:after="0"/>
              <w:jc w:val="right"/>
            </w:pPr>
            <w:r>
              <w:rPr>
                <w:sz w:val="16"/>
              </w:rPr>
              <w:t>88.0</w:t>
            </w:r>
          </w:p>
        </w:tc>
        <w:tc>
          <w:tcPr>
            <w:tcW w:type="dxa" w:w="766"/>
          </w:tcPr>
          <w:p>
            <w:pPr>
              <w:spacing w:after="0"/>
              <w:jc w:val="right"/>
            </w:pPr>
            <w:r>
              <w:rPr>
                <w:sz w:val="16"/>
              </w:rPr>
              <w:t>88.2</w:t>
            </w:r>
          </w:p>
        </w:tc>
        <w:tc>
          <w:tcPr>
            <w:tcW w:type="dxa" w:w="730"/>
          </w:tcPr>
          <w:p>
            <w:pPr>
              <w:spacing w:after="0"/>
              <w:jc w:val="right"/>
            </w:pPr>
            <w:r>
              <w:rPr>
                <w:sz w:val="16"/>
              </w:rPr>
              <w:t>88.4</w:t>
            </w:r>
          </w:p>
        </w:tc>
        <w:tc>
          <w:tcPr>
            <w:tcW w:type="dxa" w:w="1872"/>
          </w:tcPr>
          <w:p>
            <w:pPr>
              <w:spacing w:after="0"/>
              <w:jc w:val="left"/>
            </w:pPr>
            <w:r>
              <w:rPr>
                <w:sz w:val="16"/>
              </w:rPr>
              <w:t>Relatively Low 2</w:t>
            </w:r>
          </w:p>
        </w:tc>
        <w:tc>
          <w:tcPr>
            <w:tcW w:type="dxa" w:w="7805"/>
          </w:tcPr>
          <w:p>
            <w:pPr>
              <w:spacing w:after="0"/>
              <w:jc w:val="left"/>
            </w:pPr>
          </w:p>
        </w:tc>
      </w:tr>
      <w:tr>
        <w:trPr>
          <w:cantSplit/>
        </w:trPr>
        <w:tc>
          <w:tcPr>
            <w:tcW w:type="dxa" w:w="1168"/>
          </w:tcPr>
          <w:p>
            <w:pPr>
              <w:spacing w:after="0"/>
              <w:jc w:val="left"/>
            </w:pPr>
            <w:r>
              <w:rPr>
                <w:sz w:val="16"/>
              </w:rPr>
              <w:t>Lightning</w:t>
            </w:r>
          </w:p>
        </w:tc>
        <w:tc>
          <w:tcPr>
            <w:tcW w:type="dxa" w:w="766"/>
          </w:tcPr>
          <w:p>
            <w:pPr>
              <w:spacing w:after="0"/>
              <w:jc w:val="right"/>
            </w:pPr>
            <w:r>
              <w:rPr>
                <w:sz w:val="16"/>
              </w:rPr>
              <w:t>2 of 2</w:t>
            </w:r>
          </w:p>
        </w:tc>
        <w:tc>
          <w:tcPr>
            <w:tcW w:type="dxa" w:w="1007"/>
          </w:tcPr>
          <w:p>
            <w:pPr>
              <w:spacing w:after="0"/>
              <w:jc w:val="right"/>
            </w:pPr>
            <w:r>
              <w:rPr>
                <w:sz w:val="16"/>
              </w:rPr>
              <w:t>99.2</w:t>
            </w:r>
          </w:p>
        </w:tc>
        <w:tc>
          <w:tcPr>
            <w:tcW w:type="dxa" w:w="766"/>
          </w:tcPr>
          <w:p>
            <w:pPr>
              <w:spacing w:after="0"/>
              <w:jc w:val="right"/>
            </w:pPr>
            <w:r>
              <w:rPr>
                <w:sz w:val="16"/>
              </w:rPr>
              <w:t>99.4</w:t>
            </w:r>
          </w:p>
        </w:tc>
        <w:tc>
          <w:tcPr>
            <w:tcW w:type="dxa" w:w="730"/>
          </w:tcPr>
          <w:p>
            <w:pPr>
              <w:spacing w:after="0"/>
              <w:jc w:val="right"/>
            </w:pPr>
            <w:r>
              <w:rPr>
                <w:sz w:val="16"/>
              </w:rPr>
              <w:t>99.5</w:t>
            </w:r>
          </w:p>
        </w:tc>
        <w:tc>
          <w:tcPr>
            <w:tcW w:type="dxa" w:w="1872"/>
          </w:tcPr>
          <w:p>
            <w:pPr>
              <w:spacing w:after="0"/>
              <w:jc w:val="left"/>
            </w:pPr>
            <w:r>
              <w:rPr>
                <w:sz w:val="16"/>
              </w:rPr>
              <w:t>Very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Strong Wind</w:t>
            </w:r>
          </w:p>
        </w:tc>
        <w:tc>
          <w:tcPr>
            <w:tcW w:type="dxa" w:w="766"/>
          </w:tcPr>
          <w:p>
            <w:pPr>
              <w:spacing w:after="0"/>
              <w:jc w:val="right"/>
            </w:pPr>
            <w:r>
              <w:rPr>
                <w:sz w:val="16"/>
              </w:rPr>
              <w:t>2 of 2</w:t>
            </w:r>
          </w:p>
        </w:tc>
        <w:tc>
          <w:tcPr>
            <w:tcW w:type="dxa" w:w="1007"/>
          </w:tcPr>
          <w:p>
            <w:pPr>
              <w:spacing w:after="0"/>
              <w:jc w:val="right"/>
            </w:pPr>
            <w:r>
              <w:rPr>
                <w:sz w:val="16"/>
              </w:rPr>
              <w:t>98.9</w:t>
            </w:r>
          </w:p>
        </w:tc>
        <w:tc>
          <w:tcPr>
            <w:tcW w:type="dxa" w:w="766"/>
          </w:tcPr>
          <w:p>
            <w:pPr>
              <w:spacing w:after="0"/>
              <w:jc w:val="right"/>
            </w:pPr>
            <w:r>
              <w:rPr>
                <w:sz w:val="16"/>
              </w:rPr>
              <w:t>99.0</w:t>
            </w:r>
          </w:p>
        </w:tc>
        <w:tc>
          <w:tcPr>
            <w:tcW w:type="dxa" w:w="730"/>
          </w:tcPr>
          <w:p>
            <w:pPr>
              <w:spacing w:after="0"/>
              <w:jc w:val="right"/>
            </w:pPr>
            <w:r>
              <w:rPr>
                <w:sz w:val="16"/>
              </w:rPr>
              <w:t>99.1</w:t>
            </w:r>
          </w:p>
        </w:tc>
        <w:tc>
          <w:tcPr>
            <w:tcW w:type="dxa" w:w="1872"/>
          </w:tcPr>
          <w:p>
            <w:pPr>
              <w:spacing w:after="0"/>
              <w:jc w:val="left"/>
            </w:pPr>
            <w:r>
              <w:rPr>
                <w:sz w:val="16"/>
              </w:rPr>
              <w:t>Very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Tornado</w:t>
            </w:r>
          </w:p>
        </w:tc>
        <w:tc>
          <w:tcPr>
            <w:tcW w:type="dxa" w:w="766"/>
          </w:tcPr>
          <w:p>
            <w:pPr>
              <w:spacing w:after="0"/>
              <w:jc w:val="right"/>
            </w:pPr>
            <w:r>
              <w:rPr>
                <w:sz w:val="16"/>
              </w:rPr>
              <w:t>2 of 2</w:t>
            </w:r>
          </w:p>
        </w:tc>
        <w:tc>
          <w:tcPr>
            <w:tcW w:type="dxa" w:w="1007"/>
          </w:tcPr>
          <w:p>
            <w:pPr>
              <w:spacing w:after="0"/>
              <w:jc w:val="right"/>
            </w:pPr>
            <w:r>
              <w:rPr>
                <w:sz w:val="16"/>
              </w:rPr>
              <w:t>90.6</w:t>
            </w:r>
          </w:p>
        </w:tc>
        <w:tc>
          <w:tcPr>
            <w:tcW w:type="dxa" w:w="766"/>
          </w:tcPr>
          <w:p>
            <w:pPr>
              <w:spacing w:after="0"/>
              <w:jc w:val="right"/>
            </w:pPr>
            <w:r>
              <w:rPr>
                <w:sz w:val="16"/>
              </w:rPr>
              <w:t>92.3</w:t>
            </w:r>
          </w:p>
        </w:tc>
        <w:tc>
          <w:tcPr>
            <w:tcW w:type="dxa" w:w="730"/>
          </w:tcPr>
          <w:p>
            <w:pPr>
              <w:spacing w:after="0"/>
              <w:jc w:val="right"/>
            </w:pPr>
            <w:r>
              <w:rPr>
                <w:sz w:val="16"/>
              </w:rPr>
              <w:t>93.9</w:t>
            </w:r>
          </w:p>
        </w:tc>
        <w:tc>
          <w:tcPr>
            <w:tcW w:type="dxa" w:w="1872"/>
          </w:tcPr>
          <w:p>
            <w:pPr>
              <w:spacing w:after="0"/>
              <w:jc w:val="left"/>
            </w:pPr>
            <w:r>
              <w:rPr>
                <w:sz w:val="16"/>
              </w:rPr>
              <w:t>Very High 1, Relatively High 1</w:t>
            </w:r>
          </w:p>
        </w:tc>
        <w:tc>
          <w:tcPr>
            <w:tcW w:type="dxa" w:w="7805"/>
          </w:tcPr>
          <w:p>
            <w:pPr>
              <w:spacing w:after="0"/>
              <w:jc w:val="left"/>
            </w:pPr>
          </w:p>
        </w:tc>
      </w:tr>
      <w:tr>
        <w:trPr>
          <w:cantSplit/>
        </w:trPr>
        <w:tc>
          <w:tcPr>
            <w:tcW w:type="dxa" w:w="1168"/>
          </w:tcPr>
          <w:p>
            <w:pPr>
              <w:spacing w:after="0"/>
              <w:jc w:val="left"/>
            </w:pPr>
            <w:r>
              <w:rPr>
                <w:sz w:val="16"/>
              </w:rPr>
              <w:t>Tsunami</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Volcanic Activity</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Wildfire</w:t>
            </w:r>
          </w:p>
        </w:tc>
        <w:tc>
          <w:tcPr>
            <w:tcW w:type="dxa" w:w="766"/>
          </w:tcPr>
          <w:p>
            <w:pPr>
              <w:spacing w:after="0"/>
              <w:jc w:val="right"/>
            </w:pPr>
            <w:r>
              <w:rPr>
                <w:sz w:val="16"/>
              </w:rPr>
              <w:t>2 of 2</w:t>
            </w:r>
          </w:p>
        </w:tc>
        <w:tc>
          <w:tcPr>
            <w:tcW w:type="dxa" w:w="1007"/>
          </w:tcPr>
          <w:p>
            <w:pPr>
              <w:spacing w:after="0"/>
              <w:jc w:val="right"/>
            </w:pPr>
            <w:r>
              <w:rPr>
                <w:sz w:val="16"/>
              </w:rPr>
              <w:t>74.9</w:t>
            </w:r>
          </w:p>
        </w:tc>
        <w:tc>
          <w:tcPr>
            <w:tcW w:type="dxa" w:w="766"/>
          </w:tcPr>
          <w:p>
            <w:pPr>
              <w:spacing w:after="0"/>
              <w:jc w:val="right"/>
            </w:pPr>
            <w:r>
              <w:rPr>
                <w:sz w:val="16"/>
              </w:rPr>
              <w:t>81.6</w:t>
            </w:r>
          </w:p>
        </w:tc>
        <w:tc>
          <w:tcPr>
            <w:tcW w:type="dxa" w:w="730"/>
          </w:tcPr>
          <w:p>
            <w:pPr>
              <w:spacing w:after="0"/>
              <w:jc w:val="right"/>
            </w:pPr>
            <w:r>
              <w:rPr>
                <w:sz w:val="16"/>
              </w:rPr>
              <w:t>88.2</w:t>
            </w:r>
          </w:p>
        </w:tc>
        <w:tc>
          <w:tcPr>
            <w:tcW w:type="dxa" w:w="1872"/>
          </w:tcPr>
          <w:p>
            <w:pPr>
              <w:spacing w:after="0"/>
              <w:jc w:val="left"/>
            </w:pPr>
            <w:r>
              <w:rPr>
                <w:sz w:val="16"/>
              </w:rPr>
              <w:t>Relatively Low 2</w:t>
            </w:r>
          </w:p>
        </w:tc>
        <w:tc>
          <w:tcPr>
            <w:tcW w:type="dxa" w:w="7805"/>
          </w:tcPr>
          <w:p>
            <w:pPr>
              <w:spacing w:after="0"/>
              <w:jc w:val="left"/>
            </w:pPr>
          </w:p>
        </w:tc>
      </w:tr>
      <w:tr>
        <w:trPr>
          <w:cantSplit/>
        </w:trPr>
        <w:tc>
          <w:tcPr>
            <w:tcW w:type="dxa" w:w="1168"/>
          </w:tcPr>
          <w:p>
            <w:pPr>
              <w:spacing w:after="0"/>
              <w:jc w:val="left"/>
            </w:pPr>
            <w:r>
              <w:rPr>
                <w:sz w:val="16"/>
              </w:rPr>
              <w:t>Winter Weather</w:t>
            </w:r>
          </w:p>
        </w:tc>
        <w:tc>
          <w:tcPr>
            <w:tcW w:type="dxa" w:w="766"/>
          </w:tcPr>
          <w:p>
            <w:pPr>
              <w:spacing w:after="0"/>
              <w:jc w:val="right"/>
            </w:pPr>
            <w:r>
              <w:rPr>
                <w:sz w:val="16"/>
              </w:rPr>
              <w:t>2 of 2</w:t>
            </w:r>
          </w:p>
        </w:tc>
        <w:tc>
          <w:tcPr>
            <w:tcW w:type="dxa" w:w="1007"/>
          </w:tcPr>
          <w:p>
            <w:pPr>
              <w:spacing w:after="0"/>
              <w:jc w:val="right"/>
            </w:pPr>
            <w:r>
              <w:rPr>
                <w:sz w:val="16"/>
              </w:rPr>
              <w:t>98.1</w:t>
            </w:r>
          </w:p>
        </w:tc>
        <w:tc>
          <w:tcPr>
            <w:tcW w:type="dxa" w:w="766"/>
          </w:tcPr>
          <w:p>
            <w:pPr>
              <w:spacing w:after="0"/>
              <w:jc w:val="right"/>
            </w:pPr>
            <w:r>
              <w:rPr>
                <w:sz w:val="16"/>
              </w:rPr>
              <w:t>98.4</w:t>
            </w:r>
          </w:p>
        </w:tc>
        <w:tc>
          <w:tcPr>
            <w:tcW w:type="dxa" w:w="730"/>
          </w:tcPr>
          <w:p>
            <w:pPr>
              <w:spacing w:after="0"/>
              <w:jc w:val="right"/>
            </w:pPr>
            <w:r>
              <w:rPr>
                <w:sz w:val="16"/>
              </w:rPr>
              <w:t>98.7</w:t>
            </w:r>
          </w:p>
        </w:tc>
        <w:tc>
          <w:tcPr>
            <w:tcW w:type="dxa" w:w="1872"/>
          </w:tcPr>
          <w:p>
            <w:pPr>
              <w:spacing w:after="0"/>
              <w:jc w:val="left"/>
            </w:pPr>
            <w:r>
              <w:rPr>
                <w:sz w:val="16"/>
              </w:rPr>
              <w:t>Very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62"/>
        <w:gridCol w:w="886"/>
        <w:gridCol w:w="3127"/>
        <w:gridCol w:w="2883"/>
        <w:gridCol w:w="2028"/>
        <w:gridCol w:w="2639"/>
        <w:gridCol w:w="886"/>
      </w:tblGrid>
      <w:tr>
        <w:trPr>
          <w:cantSplit/>
          <w:tblHeader/>
        </w:trPr>
        <w:tc>
          <w:tcPr>
            <w:tcW w:type="dxa" w:w="1662"/>
            <w:shd w:val="clear" w:color="auto" w:fill="E8E8E8"/>
          </w:tcPr>
          <w:p>
            <w:pPr>
              <w:spacing w:after="0"/>
              <w:jc w:val="left"/>
            </w:pPr>
            <w:r>
              <w:rPr>
                <w:b/>
                <w:sz w:val="16"/>
              </w:rPr>
              <w:t>Member</w:t>
            </w:r>
          </w:p>
        </w:tc>
        <w:tc>
          <w:tcPr>
            <w:tcW w:type="dxa" w:w="886"/>
            <w:shd w:val="clear" w:color="auto" w:fill="E8E8E8"/>
          </w:tcPr>
          <w:p>
            <w:pPr>
              <w:spacing w:after="0"/>
              <w:jc w:val="left"/>
            </w:pPr>
            <w:r>
              <w:rPr>
                <w:b/>
                <w:sz w:val="16"/>
              </w:rPr>
              <w:t>Type</w:t>
            </w:r>
          </w:p>
        </w:tc>
        <w:tc>
          <w:tcPr>
            <w:tcW w:type="dxa" w:w="3127"/>
            <w:shd w:val="clear" w:color="auto" w:fill="E8E8E8"/>
          </w:tcPr>
          <w:p>
            <w:pPr>
              <w:spacing w:after="0"/>
              <w:jc w:val="left"/>
            </w:pPr>
            <w:r>
              <w:rPr>
                <w:b/>
                <w:sz w:val="16"/>
              </w:rPr>
              <w:t>Plan status</w:t>
            </w:r>
          </w:p>
        </w:tc>
        <w:tc>
          <w:tcPr>
            <w:tcW w:type="dxa" w:w="288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2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63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86"/>
            <w:shd w:val="clear" w:color="auto" w:fill="E8E8E8"/>
          </w:tcPr>
          <w:p>
            <w:pPr>
              <w:spacing w:after="0"/>
              <w:jc w:val="left"/>
            </w:pPr>
            <w:r>
              <w:rPr>
                <w:b/>
                <w:sz w:val="16"/>
              </w:rPr>
              <w:t>Notes</w:t>
            </w:r>
          </w:p>
        </w:tc>
      </w:tr>
      <w:tr>
        <w:trPr>
          <w:cantSplit/>
        </w:trPr>
        <w:tc>
          <w:tcPr>
            <w:tcW w:type="dxa" w:w="1662"/>
          </w:tcPr>
          <w:p>
            <w:pPr>
              <w:spacing w:after="0"/>
              <w:jc w:val="left"/>
            </w:pPr>
            <w:r>
              <w:rPr>
                <w:sz w:val="16"/>
              </w:rPr>
              <w:t>Colony city</w:t>
            </w:r>
          </w:p>
        </w:tc>
        <w:tc>
          <w:tcPr>
            <w:tcW w:type="dxa" w:w="886"/>
          </w:tcPr>
          <w:p>
            <w:pPr>
              <w:spacing w:after="0"/>
              <w:jc w:val="left"/>
            </w:pPr>
            <w:r>
              <w:rPr>
                <w:sz w:val="16"/>
              </w:rPr>
              <w:t>City</w:t>
            </w:r>
          </w:p>
        </w:tc>
        <w:tc>
          <w:tcPr>
            <w:tcW w:type="dxa" w:w="3127"/>
          </w:tcPr>
          <w:p>
            <w:pPr>
              <w:spacing w:after="0"/>
              <w:jc w:val="left"/>
            </w:pPr>
            <w:r>
              <w:rPr>
                <w:sz w:val="16"/>
              </w:rPr>
              <w:t>Plan 110592 approved 2024-10-18, pending adoption here; not yet eligible</w:t>
            </w:r>
          </w:p>
        </w:tc>
        <w:tc>
          <w:tcPr>
            <w:tcW w:type="dxa" w:w="2883"/>
          </w:tcPr>
          <w:p>
            <w:pPr>
              <w:spacing w:after="0"/>
              <w:jc w:val="right"/>
            </w:pPr>
            <w:r>
              <w:rPr>
                <w:sz w:val="16"/>
              </w:rPr>
              <w:t>FMA RL 0, SRL 0; any 0</w:t>
            </w:r>
          </w:p>
        </w:tc>
        <w:tc>
          <w:tcPr>
            <w:tcW w:type="dxa" w:w="2028"/>
          </w:tcPr>
          <w:p>
            <w:pPr>
              <w:spacing w:after="0"/>
              <w:jc w:val="right"/>
            </w:pPr>
            <w:r>
              <w:rPr>
                <w:sz w:val="16"/>
              </w:rPr>
              <w:t>$9,636.94</w:t>
            </w:r>
          </w:p>
        </w:tc>
        <w:tc>
          <w:tcPr>
            <w:tcW w:type="dxa" w:w="2639"/>
          </w:tcPr>
          <w:p>
            <w:pPr>
              <w:spacing w:after="0"/>
              <w:jc w:val="right"/>
            </w:pPr>
            <w:r>
              <w:rPr>
                <w:sz w:val="16"/>
              </w:rPr>
              <w:t>48; no approved plan</w:t>
            </w:r>
          </w:p>
        </w:tc>
        <w:tc>
          <w:tcPr>
            <w:tcW w:type="dxa" w:w="886"/>
          </w:tcPr>
          <w:p>
            <w:pPr>
              <w:spacing w:after="0"/>
              <w:jc w:val="left"/>
            </w:pPr>
          </w:p>
        </w:tc>
      </w:tr>
      <w:tr>
        <w:trPr>
          <w:cantSplit/>
        </w:trPr>
        <w:tc>
          <w:tcPr>
            <w:tcW w:type="dxa" w:w="1662"/>
          </w:tcPr>
          <w:p>
            <w:pPr>
              <w:spacing w:after="0"/>
              <w:jc w:val="left"/>
            </w:pPr>
            <w:r>
              <w:rPr>
                <w:sz w:val="16"/>
              </w:rPr>
              <w:t>Garnett city</w:t>
            </w:r>
          </w:p>
        </w:tc>
        <w:tc>
          <w:tcPr>
            <w:tcW w:type="dxa" w:w="886"/>
          </w:tcPr>
          <w:p>
            <w:pPr>
              <w:spacing w:after="0"/>
              <w:jc w:val="left"/>
            </w:pPr>
            <w:r>
              <w:rPr>
                <w:sz w:val="16"/>
              </w:rPr>
              <w:t>City</w:t>
            </w:r>
          </w:p>
        </w:tc>
        <w:tc>
          <w:tcPr>
            <w:tcW w:type="dxa" w:w="3127"/>
          </w:tcPr>
          <w:p>
            <w:pPr>
              <w:spacing w:after="0"/>
              <w:jc w:val="left"/>
            </w:pPr>
            <w:r>
              <w:rPr>
                <w:sz w:val="16"/>
              </w:rPr>
              <w:t>Plan 110592 approved 2024-10-18, pending adoption here; not yet eligible</w:t>
            </w:r>
          </w:p>
        </w:tc>
        <w:tc>
          <w:tcPr>
            <w:tcW w:type="dxa" w:w="2883"/>
          </w:tcPr>
          <w:p>
            <w:pPr>
              <w:spacing w:after="0"/>
              <w:jc w:val="right"/>
            </w:pPr>
            <w:r>
              <w:rPr>
                <w:sz w:val="16"/>
              </w:rPr>
              <w:t>FMA RL 0, SRL 0; any 0</w:t>
            </w:r>
          </w:p>
        </w:tc>
        <w:tc>
          <w:tcPr>
            <w:tcW w:type="dxa" w:w="2028"/>
          </w:tcPr>
          <w:p>
            <w:pPr>
              <w:spacing w:after="0"/>
              <w:jc w:val="right"/>
            </w:pPr>
            <w:r>
              <w:rPr>
                <w:sz w:val="16"/>
              </w:rPr>
              <w:t>$5,171,413.32</w:t>
            </w:r>
          </w:p>
        </w:tc>
        <w:tc>
          <w:tcPr>
            <w:tcW w:type="dxa" w:w="2639"/>
          </w:tcPr>
          <w:p>
            <w:pPr>
              <w:spacing w:after="0"/>
              <w:jc w:val="right"/>
            </w:pPr>
            <w:r>
              <w:rPr>
                <w:sz w:val="16"/>
              </w:rPr>
              <w:t>106; no approved plan</w:t>
            </w:r>
          </w:p>
        </w:tc>
        <w:tc>
          <w:tcPr>
            <w:tcW w:type="dxa" w:w="886"/>
          </w:tcPr>
          <w:p>
            <w:pPr>
              <w:spacing w:after="0"/>
              <w:jc w:val="left"/>
            </w:pPr>
          </w:p>
        </w:tc>
      </w:tr>
      <w:tr>
        <w:trPr>
          <w:cantSplit/>
        </w:trPr>
        <w:tc>
          <w:tcPr>
            <w:tcW w:type="dxa" w:w="1662"/>
          </w:tcPr>
          <w:p>
            <w:pPr>
              <w:spacing w:after="0"/>
              <w:jc w:val="left"/>
            </w:pPr>
            <w:r>
              <w:rPr>
                <w:sz w:val="16"/>
              </w:rPr>
              <w:t>Greeley city</w:t>
            </w:r>
          </w:p>
        </w:tc>
        <w:tc>
          <w:tcPr>
            <w:tcW w:type="dxa" w:w="886"/>
          </w:tcPr>
          <w:p>
            <w:pPr>
              <w:spacing w:after="0"/>
              <w:jc w:val="left"/>
            </w:pPr>
            <w:r>
              <w:rPr>
                <w:sz w:val="16"/>
              </w:rPr>
              <w:t>City</w:t>
            </w:r>
          </w:p>
        </w:tc>
        <w:tc>
          <w:tcPr>
            <w:tcW w:type="dxa" w:w="3127"/>
          </w:tcPr>
          <w:p>
            <w:pPr>
              <w:spacing w:after="0"/>
              <w:jc w:val="left"/>
            </w:pPr>
            <w:r>
              <w:rPr>
                <w:sz w:val="16"/>
              </w:rPr>
              <w:t>Plan 110592 approved 2024-10-18, pending adoption here; not yet eligible</w:t>
            </w:r>
          </w:p>
        </w:tc>
        <w:tc>
          <w:tcPr>
            <w:tcW w:type="dxa" w:w="2883"/>
          </w:tcPr>
          <w:p>
            <w:pPr>
              <w:spacing w:after="0"/>
              <w:jc w:val="right"/>
            </w:pPr>
            <w:r>
              <w:rPr>
                <w:sz w:val="16"/>
              </w:rPr>
              <w:t>FMA RL 0, SRL 0; any 0</w:t>
            </w:r>
          </w:p>
        </w:tc>
        <w:tc>
          <w:tcPr>
            <w:tcW w:type="dxa" w:w="2028"/>
          </w:tcPr>
          <w:p>
            <w:pPr>
              <w:spacing w:after="0"/>
              <w:jc w:val="right"/>
            </w:pPr>
            <w:r>
              <w:rPr>
                <w:sz w:val="16"/>
              </w:rPr>
              <w:t>none found</w:t>
            </w:r>
          </w:p>
        </w:tc>
        <w:tc>
          <w:tcPr>
            <w:tcW w:type="dxa" w:w="2639"/>
          </w:tcPr>
          <w:p>
            <w:pPr>
              <w:spacing w:after="0"/>
              <w:jc w:val="right"/>
            </w:pPr>
            <w:r>
              <w:rPr>
                <w:sz w:val="16"/>
              </w:rPr>
              <w:t>0; no approved plan</w:t>
            </w:r>
          </w:p>
        </w:tc>
        <w:tc>
          <w:tcPr>
            <w:tcW w:type="dxa" w:w="886"/>
          </w:tcPr>
          <w:p>
            <w:pPr>
              <w:spacing w:after="0"/>
              <w:jc w:val="left"/>
            </w:pPr>
          </w:p>
        </w:tc>
      </w:tr>
      <w:tr>
        <w:trPr>
          <w:cantSplit/>
        </w:trPr>
        <w:tc>
          <w:tcPr>
            <w:tcW w:type="dxa" w:w="1662"/>
          </w:tcPr>
          <w:p>
            <w:pPr>
              <w:spacing w:after="0"/>
              <w:jc w:val="left"/>
            </w:pPr>
            <w:r>
              <w:rPr>
                <w:sz w:val="16"/>
              </w:rPr>
              <w:t>Kincaid city</w:t>
            </w:r>
          </w:p>
        </w:tc>
        <w:tc>
          <w:tcPr>
            <w:tcW w:type="dxa" w:w="886"/>
          </w:tcPr>
          <w:p>
            <w:pPr>
              <w:spacing w:after="0"/>
              <w:jc w:val="left"/>
            </w:pPr>
            <w:r>
              <w:rPr>
                <w:sz w:val="16"/>
              </w:rPr>
              <w:t>City</w:t>
            </w:r>
          </w:p>
        </w:tc>
        <w:tc>
          <w:tcPr>
            <w:tcW w:type="dxa" w:w="3127"/>
          </w:tcPr>
          <w:p>
            <w:pPr>
              <w:spacing w:after="0"/>
              <w:jc w:val="left"/>
            </w:pPr>
            <w:r>
              <w:rPr>
                <w:sz w:val="16"/>
              </w:rPr>
              <w:t>Plan 110592 approved 2024-10-18, pending adoption here; not yet eligible</w:t>
            </w:r>
          </w:p>
        </w:tc>
        <w:tc>
          <w:tcPr>
            <w:tcW w:type="dxa" w:w="2883"/>
          </w:tcPr>
          <w:p>
            <w:pPr>
              <w:spacing w:after="0"/>
              <w:jc w:val="right"/>
            </w:pPr>
            <w:r>
              <w:rPr>
                <w:sz w:val="16"/>
              </w:rPr>
              <w:t>FMA RL 0, SRL 0; any 0</w:t>
            </w:r>
          </w:p>
        </w:tc>
        <w:tc>
          <w:tcPr>
            <w:tcW w:type="dxa" w:w="2028"/>
          </w:tcPr>
          <w:p>
            <w:pPr>
              <w:spacing w:after="0"/>
              <w:jc w:val="right"/>
            </w:pPr>
            <w:r>
              <w:rPr>
                <w:sz w:val="16"/>
              </w:rPr>
              <w:t>$27,274.88</w:t>
            </w:r>
          </w:p>
        </w:tc>
        <w:tc>
          <w:tcPr>
            <w:tcW w:type="dxa" w:w="2639"/>
          </w:tcPr>
          <w:p>
            <w:pPr>
              <w:spacing w:after="0"/>
              <w:jc w:val="right"/>
            </w:pPr>
            <w:r>
              <w:rPr>
                <w:sz w:val="16"/>
              </w:rPr>
              <w:t>25; no approved plan</w:t>
            </w:r>
          </w:p>
        </w:tc>
        <w:tc>
          <w:tcPr>
            <w:tcW w:type="dxa" w:w="886"/>
          </w:tcPr>
          <w:p>
            <w:pPr>
              <w:spacing w:after="0"/>
              <w:jc w:val="left"/>
            </w:pPr>
          </w:p>
        </w:tc>
      </w:tr>
      <w:tr>
        <w:trPr>
          <w:cantSplit/>
        </w:trPr>
        <w:tc>
          <w:tcPr>
            <w:tcW w:type="dxa" w:w="1662"/>
          </w:tcPr>
          <w:p>
            <w:pPr>
              <w:spacing w:after="0"/>
              <w:jc w:val="left"/>
            </w:pPr>
            <w:r>
              <w:rPr>
                <w:sz w:val="16"/>
              </w:rPr>
              <w:t>Westphalia city</w:t>
            </w:r>
          </w:p>
        </w:tc>
        <w:tc>
          <w:tcPr>
            <w:tcW w:type="dxa" w:w="886"/>
          </w:tcPr>
          <w:p>
            <w:pPr>
              <w:spacing w:after="0"/>
              <w:jc w:val="left"/>
            </w:pPr>
            <w:r>
              <w:rPr>
                <w:sz w:val="16"/>
              </w:rPr>
              <w:t>City</w:t>
            </w:r>
          </w:p>
        </w:tc>
        <w:tc>
          <w:tcPr>
            <w:tcW w:type="dxa" w:w="3127"/>
          </w:tcPr>
          <w:p>
            <w:pPr>
              <w:spacing w:after="0"/>
              <w:jc w:val="left"/>
            </w:pPr>
            <w:r>
              <w:rPr>
                <w:sz w:val="16"/>
              </w:rPr>
              <w:t>Plan 110592 approved 2024-10-18, pending adoption here; not yet eligible</w:t>
            </w:r>
          </w:p>
        </w:tc>
        <w:tc>
          <w:tcPr>
            <w:tcW w:type="dxa" w:w="2883"/>
          </w:tcPr>
          <w:p>
            <w:pPr>
              <w:spacing w:after="0"/>
              <w:jc w:val="right"/>
            </w:pPr>
            <w:r>
              <w:rPr>
                <w:sz w:val="16"/>
              </w:rPr>
              <w:t>FMA RL 0, SRL 0; any 0</w:t>
            </w:r>
          </w:p>
        </w:tc>
        <w:tc>
          <w:tcPr>
            <w:tcW w:type="dxa" w:w="2028"/>
          </w:tcPr>
          <w:p>
            <w:pPr>
              <w:spacing w:after="0"/>
              <w:jc w:val="right"/>
            </w:pPr>
            <w:r>
              <w:rPr>
                <w:sz w:val="16"/>
              </w:rPr>
              <w:t>$2,384.71</w:t>
            </w:r>
          </w:p>
        </w:tc>
        <w:tc>
          <w:tcPr>
            <w:tcW w:type="dxa" w:w="2639"/>
          </w:tcPr>
          <w:p>
            <w:pPr>
              <w:spacing w:after="0"/>
              <w:jc w:val="right"/>
            </w:pPr>
            <w:r>
              <w:rPr>
                <w:sz w:val="16"/>
              </w:rPr>
              <w:t>33; no approved plan</w:t>
            </w:r>
          </w:p>
        </w:tc>
        <w:tc>
          <w:tcPr>
            <w:tcW w:type="dxa" w:w="88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8"/>
        <w:gridCol w:w="1037"/>
        <w:gridCol w:w="1126"/>
        <w:gridCol w:w="1190"/>
        <w:gridCol w:w="1305"/>
        <w:gridCol w:w="1208"/>
        <w:gridCol w:w="1131"/>
        <w:gridCol w:w="1131"/>
        <w:gridCol w:w="129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8"/>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3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0"/>
          </w:tcPr>
          <w:p>
            <w:pPr>
              <w:spacing w:after="0"/>
              <w:jc w:val="right"/>
            </w:pPr>
          </w:p>
        </w:tc>
        <w:tc>
          <w:tcPr>
            <w:tcW w:type="dxa" w:w="1305"/>
          </w:tcPr>
          <w:p>
            <w:pPr>
              <w:spacing w:after="0"/>
              <w:jc w:val="right"/>
            </w:pP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0"/>
          </w:tcPr>
          <w:p>
            <w:pPr>
              <w:spacing w:after="0"/>
              <w:jc w:val="right"/>
            </w:pPr>
          </w:p>
        </w:tc>
        <w:tc>
          <w:tcPr>
            <w:tcW w:type="dxa" w:w="1305"/>
          </w:tcPr>
          <w:p>
            <w:pPr>
              <w:spacing w:after="0"/>
              <w:jc w:val="right"/>
            </w:pP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$1,856,108,461</w:t>
            </w:r>
          </w:p>
        </w:tc>
        <w:tc>
          <w:tcPr>
            <w:tcW w:type="dxa" w:w="1215"/>
          </w:tcPr>
          <w:p>
            <w:pPr>
              <w:spacing w:after="0"/>
              <w:jc w:val="right"/>
            </w:pPr>
            <w:r>
              <w:rPr>
                <w:sz w:val="16"/>
              </w:rPr>
              <w:t>$140,048,990</w:t>
            </w:r>
          </w:p>
        </w:tc>
        <w:tc>
          <w:tcPr>
            <w:tcW w:type="dxa" w:w="1048"/>
          </w:tcPr>
          <w:p>
            <w:pPr>
              <w:spacing w:after="0"/>
              <w:jc w:val="right"/>
            </w:pPr>
            <w:r>
              <w:rPr>
                <w:sz w:val="16"/>
              </w:rPr>
              <w:t>7,830</w:t>
            </w:r>
          </w:p>
        </w:tc>
        <w:tc>
          <w:tcPr>
            <w:tcW w:type="dxa" w:w="1037"/>
          </w:tcPr>
          <w:p>
            <w:pPr>
              <w:spacing w:after="0"/>
              <w:jc w:val="right"/>
            </w:pPr>
            <w:r>
              <w:rPr>
                <w:sz w:val="16"/>
              </w:rPr>
              <w:t>$11</w:t>
            </w:r>
          </w:p>
        </w:tc>
        <w:tc>
          <w:tcPr>
            <w:tcW w:type="dxa" w:w="1126"/>
          </w:tcPr>
          <w:p>
            <w:pPr>
              <w:spacing w:after="0"/>
              <w:jc w:val="right"/>
            </w:pPr>
            <w:r>
              <w:rPr>
                <w:sz w:val="16"/>
              </w:rPr>
              <w:t>$227,193</w:t>
            </w:r>
          </w:p>
        </w:tc>
        <w:tc>
          <w:tcPr>
            <w:tcW w:type="dxa" w:w="1190"/>
          </w:tcPr>
          <w:p>
            <w:pPr>
              <w:spacing w:after="0"/>
              <w:jc w:val="right"/>
            </w:pPr>
            <w:r>
              <w:rPr>
                <w:sz w:val="16"/>
              </w:rPr>
              <w:t>$259,154</w:t>
            </w:r>
          </w:p>
        </w:tc>
        <w:tc>
          <w:tcPr>
            <w:tcW w:type="dxa" w:w="1305"/>
          </w:tcPr>
          <w:p>
            <w:pPr>
              <w:spacing w:after="0"/>
              <w:jc w:val="right"/>
            </w:pPr>
            <w:r>
              <w:rPr>
                <w:sz w:val="16"/>
              </w:rPr>
              <w:t>under 0.0001%</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$50,818,595</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$549,084</w:t>
            </w:r>
          </w:p>
        </w:tc>
        <w:tc>
          <w:tcPr>
            <w:tcW w:type="dxa" w:w="1190"/>
          </w:tcPr>
          <w:p>
            <w:pPr>
              <w:spacing w:after="0"/>
              <w:jc w:val="right"/>
            </w:pPr>
          </w:p>
        </w:tc>
        <w:tc>
          <w:tcPr>
            <w:tcW w:type="dxa" w:w="1305"/>
          </w:tcPr>
          <w:p>
            <w:pPr>
              <w:spacing w:after="0"/>
              <w:jc w:val="right"/>
            </w:pPr>
            <w:r>
              <w:rPr>
                <w:sz w:val="16"/>
              </w:rPr>
              <w:t>1.08% (agriculture)</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$3,226,710,550</w:t>
            </w:r>
          </w:p>
        </w:tc>
        <w:tc>
          <w:tcPr>
            <w:tcW w:type="dxa" w:w="1215"/>
          </w:tcPr>
          <w:p>
            <w:pPr>
              <w:spacing w:after="0"/>
              <w:jc w:val="right"/>
            </w:pPr>
          </w:p>
        </w:tc>
        <w:tc>
          <w:tcPr>
            <w:tcW w:type="dxa" w:w="1048"/>
          </w:tcPr>
          <w:p>
            <w:pPr>
              <w:spacing w:after="0"/>
              <w:jc w:val="right"/>
            </w:pPr>
            <w:r>
              <w:rPr>
                <w:sz w:val="16"/>
              </w:rPr>
              <w:t>7,836</w:t>
            </w:r>
          </w:p>
        </w:tc>
        <w:tc>
          <w:tcPr>
            <w:tcW w:type="dxa" w:w="1037"/>
          </w:tcPr>
          <w:p>
            <w:pPr>
              <w:spacing w:after="0"/>
              <w:jc w:val="right"/>
            </w:pPr>
            <w:r>
              <w:rPr>
                <w:sz w:val="16"/>
              </w:rPr>
              <w:t>$22,143</w:t>
            </w:r>
          </w:p>
        </w:tc>
        <w:tc>
          <w:tcPr>
            <w:tcW w:type="dxa" w:w="1126"/>
          </w:tcPr>
          <w:p>
            <w:pPr>
              <w:spacing w:after="0"/>
              <w:jc w:val="right"/>
            </w:pPr>
          </w:p>
        </w:tc>
        <w:tc>
          <w:tcPr>
            <w:tcW w:type="dxa" w:w="1190"/>
          </w:tcPr>
          <w:p>
            <w:pPr>
              <w:spacing w:after="0"/>
              <w:jc w:val="right"/>
            </w:pPr>
            <w:r>
              <w:rPr>
                <w:sz w:val="16"/>
              </w:rPr>
              <w:t>$6,568</w:t>
            </w:r>
          </w:p>
        </w:tc>
        <w:tc>
          <w:tcPr>
            <w:tcW w:type="dxa" w:w="1305"/>
          </w:tcPr>
          <w:p>
            <w:pPr>
              <w:spacing w:after="0"/>
              <w:jc w:val="right"/>
            </w:pPr>
            <w:r>
              <w:rPr>
                <w:sz w:val="16"/>
              </w:rPr>
              <w:t>0.000686%</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$1,856,110,225</w:t>
            </w:r>
          </w:p>
        </w:tc>
        <w:tc>
          <w:tcPr>
            <w:tcW w:type="dxa" w:w="1215"/>
          </w:tcPr>
          <w:p>
            <w:pPr>
              <w:spacing w:after="0"/>
              <w:jc w:val="right"/>
            </w:pPr>
            <w:r>
              <w:rPr>
                <w:sz w:val="16"/>
              </w:rPr>
              <w:t>$140,048,990</w:t>
            </w:r>
          </w:p>
        </w:tc>
        <w:tc>
          <w:tcPr>
            <w:tcW w:type="dxa" w:w="1048"/>
          </w:tcPr>
          <w:p>
            <w:pPr>
              <w:spacing w:after="0"/>
              <w:jc w:val="right"/>
            </w:pPr>
            <w:r>
              <w:rPr>
                <w:sz w:val="16"/>
              </w:rPr>
              <w:t>7,830</w:t>
            </w:r>
          </w:p>
        </w:tc>
        <w:tc>
          <w:tcPr>
            <w:tcW w:type="dxa" w:w="1037"/>
          </w:tcPr>
          <w:p>
            <w:pPr>
              <w:spacing w:after="0"/>
              <w:jc w:val="right"/>
            </w:pPr>
            <w:r>
              <w:rPr>
                <w:sz w:val="16"/>
              </w:rPr>
              <w:t>$210,205</w:t>
            </w:r>
          </w:p>
        </w:tc>
        <w:tc>
          <w:tcPr>
            <w:tcW w:type="dxa" w:w="1126"/>
          </w:tcPr>
          <w:p>
            <w:pPr>
              <w:spacing w:after="0"/>
              <w:jc w:val="right"/>
            </w:pPr>
            <w:r>
              <w:rPr>
                <w:sz w:val="16"/>
              </w:rPr>
              <w:t>$31,753</w:t>
            </w:r>
          </w:p>
        </w:tc>
        <w:tc>
          <w:tcPr>
            <w:tcW w:type="dxa" w:w="1190"/>
          </w:tcPr>
          <w:p>
            <w:pPr>
              <w:spacing w:after="0"/>
              <w:jc w:val="right"/>
            </w:pPr>
            <w:r>
              <w:rPr>
                <w:sz w:val="16"/>
              </w:rPr>
              <w:t>$7,042</w:t>
            </w:r>
          </w:p>
        </w:tc>
        <w:tc>
          <w:tcPr>
            <w:tcW w:type="dxa" w:w="1305"/>
          </w:tcPr>
          <w:p>
            <w:pPr>
              <w:spacing w:after="0"/>
              <w:jc w:val="right"/>
            </w:pPr>
            <w:r>
              <w:rPr>
                <w:sz w:val="16"/>
              </w:rPr>
              <w:t>0.0113%</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$1,856,108,461</w:t>
            </w:r>
          </w:p>
        </w:tc>
        <w:tc>
          <w:tcPr>
            <w:tcW w:type="dxa" w:w="1215"/>
          </w:tcPr>
          <w:p>
            <w:pPr>
              <w:spacing w:after="0"/>
              <w:jc w:val="right"/>
            </w:pPr>
            <w:r>
              <w:rPr>
                <w:sz w:val="16"/>
              </w:rPr>
              <w:t>$140,048,990</w:t>
            </w:r>
          </w:p>
        </w:tc>
        <w:tc>
          <w:tcPr>
            <w:tcW w:type="dxa" w:w="1048"/>
          </w:tcPr>
          <w:p>
            <w:pPr>
              <w:spacing w:after="0"/>
              <w:jc w:val="right"/>
            </w:pPr>
            <w:r>
              <w:rPr>
                <w:sz w:val="16"/>
              </w:rPr>
              <w:t>7,830</w:t>
            </w:r>
          </w:p>
        </w:tc>
        <w:tc>
          <w:tcPr>
            <w:tcW w:type="dxa" w:w="1037"/>
          </w:tcPr>
          <w:p>
            <w:pPr>
              <w:spacing w:after="0"/>
              <w:jc w:val="right"/>
            </w:pPr>
            <w:r>
              <w:rPr>
                <w:sz w:val="16"/>
              </w:rPr>
              <w:t>$240</w:t>
            </w:r>
          </w:p>
        </w:tc>
        <w:tc>
          <w:tcPr>
            <w:tcW w:type="dxa" w:w="1126"/>
          </w:tcPr>
          <w:p>
            <w:pPr>
              <w:spacing w:after="0"/>
              <w:jc w:val="right"/>
            </w:pPr>
            <w:r>
              <w:rPr>
                <w:sz w:val="16"/>
              </w:rPr>
              <w:t>$14</w:t>
            </w:r>
          </w:p>
        </w:tc>
        <w:tc>
          <w:tcPr>
            <w:tcW w:type="dxa" w:w="1190"/>
          </w:tcPr>
          <w:p>
            <w:pPr>
              <w:spacing w:after="0"/>
              <w:jc w:val="right"/>
            </w:pPr>
            <w:r>
              <w:rPr>
                <w:sz w:val="16"/>
              </w:rPr>
              <w:t>$325,678</w:t>
            </w:r>
          </w:p>
        </w:tc>
        <w:tc>
          <w:tcPr>
            <w:tcW w:type="dxa" w:w="1305"/>
          </w:tcPr>
          <w:p>
            <w:pPr>
              <w:spacing w:after="0"/>
              <w:jc w:val="right"/>
            </w:pPr>
            <w:r>
              <w:rPr>
                <w:sz w:val="16"/>
              </w:rPr>
              <w:t>under 0.0001%</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$1,856,110,225</w:t>
            </w:r>
          </w:p>
        </w:tc>
        <w:tc>
          <w:tcPr>
            <w:tcW w:type="dxa" w:w="1215"/>
          </w:tcPr>
          <w:p>
            <w:pPr>
              <w:spacing w:after="0"/>
              <w:jc w:val="right"/>
            </w:pPr>
            <w:r>
              <w:rPr>
                <w:sz w:val="16"/>
              </w:rPr>
              <w:t>$140,048,990</w:t>
            </w:r>
          </w:p>
        </w:tc>
        <w:tc>
          <w:tcPr>
            <w:tcW w:type="dxa" w:w="1048"/>
          </w:tcPr>
          <w:p>
            <w:pPr>
              <w:spacing w:after="0"/>
              <w:jc w:val="right"/>
            </w:pPr>
            <w:r>
              <w:rPr>
                <w:sz w:val="16"/>
              </w:rPr>
              <w:t>7,830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90"/>
          </w:tcPr>
          <w:p>
            <w:pPr>
              <w:spacing w:after="0"/>
              <w:jc w:val="right"/>
            </w:pPr>
            <w:r>
              <w:rPr>
                <w:sz w:val="16"/>
              </w:rPr>
              <w:t>$0</w:t>
            </w:r>
          </w:p>
        </w:tc>
        <w:tc>
          <w:tcPr>
            <w:tcW w:type="dxa" w:w="1305"/>
          </w:tcPr>
          <w:p>
            <w:pPr>
              <w:spacing w:after="0"/>
              <w:jc w:val="right"/>
            </w:pPr>
            <w:r>
              <w:rPr>
                <w:sz w:val="16"/>
              </w:rPr>
              <w:t>0%</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$1,856,108,461</w:t>
            </w:r>
          </w:p>
        </w:tc>
        <w:tc>
          <w:tcPr>
            <w:tcW w:type="dxa" w:w="1215"/>
          </w:tcPr>
          <w:p>
            <w:pPr>
              <w:spacing w:after="0"/>
              <w:jc w:val="right"/>
            </w:pPr>
          </w:p>
        </w:tc>
        <w:tc>
          <w:tcPr>
            <w:tcW w:type="dxa" w:w="1048"/>
          </w:tcPr>
          <w:p>
            <w:pPr>
              <w:spacing w:after="0"/>
              <w:jc w:val="right"/>
            </w:pPr>
            <w:r>
              <w:rPr>
                <w:sz w:val="16"/>
              </w:rPr>
              <w:t>7,830</w:t>
            </w:r>
          </w:p>
        </w:tc>
        <w:tc>
          <w:tcPr>
            <w:tcW w:type="dxa" w:w="1037"/>
          </w:tcPr>
          <w:p>
            <w:pPr>
              <w:spacing w:after="0"/>
              <w:jc w:val="right"/>
            </w:pPr>
            <w:r>
              <w:rPr>
                <w:sz w:val="16"/>
              </w:rPr>
              <w:t>$62,442</w:t>
            </w:r>
          </w:p>
        </w:tc>
        <w:tc>
          <w:tcPr>
            <w:tcW w:type="dxa" w:w="1126"/>
          </w:tcPr>
          <w:p>
            <w:pPr>
              <w:spacing w:after="0"/>
              <w:jc w:val="right"/>
            </w:pPr>
          </w:p>
        </w:tc>
        <w:tc>
          <w:tcPr>
            <w:tcW w:type="dxa" w:w="1190"/>
          </w:tcPr>
          <w:p>
            <w:pPr>
              <w:spacing w:after="0"/>
              <w:jc w:val="right"/>
            </w:pPr>
            <w:r>
              <w:rPr>
                <w:sz w:val="16"/>
              </w:rPr>
              <w:t>$110,424</w:t>
            </w:r>
          </w:p>
        </w:tc>
        <w:tc>
          <w:tcPr>
            <w:tcW w:type="dxa" w:w="1305"/>
          </w:tcPr>
          <w:p>
            <w:pPr>
              <w:spacing w:after="0"/>
              <w:jc w:val="right"/>
            </w:pPr>
            <w:r>
              <w:rPr>
                <w:sz w:val="16"/>
              </w:rPr>
              <w:t>0.00336%</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$1,855,491,932</w:t>
            </w:r>
          </w:p>
        </w:tc>
        <w:tc>
          <w:tcPr>
            <w:tcW w:type="dxa" w:w="1215"/>
          </w:tcPr>
          <w:p>
            <w:pPr>
              <w:spacing w:after="0"/>
              <w:jc w:val="right"/>
            </w:pPr>
            <w:r>
              <w:rPr>
                <w:sz w:val="16"/>
              </w:rPr>
              <w:t>$21,122,580</w:t>
            </w:r>
          </w:p>
        </w:tc>
        <w:tc>
          <w:tcPr>
            <w:tcW w:type="dxa" w:w="1048"/>
          </w:tcPr>
          <w:p>
            <w:pPr>
              <w:spacing w:after="0"/>
              <w:jc w:val="right"/>
            </w:pPr>
            <w:r>
              <w:rPr>
                <w:sz w:val="16"/>
              </w:rPr>
              <w:t>185</w:t>
            </w:r>
          </w:p>
        </w:tc>
        <w:tc>
          <w:tcPr>
            <w:tcW w:type="dxa" w:w="1037"/>
          </w:tcPr>
          <w:p>
            <w:pPr>
              <w:spacing w:after="0"/>
              <w:jc w:val="right"/>
            </w:pPr>
            <w:r>
              <w:rPr>
                <w:sz w:val="16"/>
              </w:rPr>
              <w:t>$1,702,262</w:t>
            </w:r>
          </w:p>
        </w:tc>
        <w:tc>
          <w:tcPr>
            <w:tcW w:type="dxa" w:w="1126"/>
          </w:tcPr>
          <w:p>
            <w:pPr>
              <w:spacing w:after="0"/>
              <w:jc w:val="right"/>
            </w:pPr>
            <w:r>
              <w:rPr>
                <w:sz w:val="16"/>
              </w:rPr>
              <w:t>$3,930</w:t>
            </w:r>
          </w:p>
        </w:tc>
        <w:tc>
          <w:tcPr>
            <w:tcW w:type="dxa" w:w="1190"/>
          </w:tcPr>
          <w:p>
            <w:pPr>
              <w:spacing w:after="0"/>
              <w:jc w:val="right"/>
            </w:pPr>
            <w:r>
              <w:rPr>
                <w:sz w:val="16"/>
              </w:rPr>
              <w:t>$22,872</w:t>
            </w:r>
          </w:p>
        </w:tc>
        <w:tc>
          <w:tcPr>
            <w:tcW w:type="dxa" w:w="1305"/>
          </w:tcPr>
          <w:p>
            <w:pPr>
              <w:spacing w:after="0"/>
              <w:jc w:val="right"/>
            </w:pPr>
            <w:r>
              <w:rPr>
                <w:sz w:val="16"/>
              </w:rPr>
              <w:t>n/a (see note)</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$6,764,469</w:t>
            </w:r>
          </w:p>
        </w:tc>
        <w:tc>
          <w:tcPr>
            <w:tcW w:type="dxa" w:w="1215"/>
          </w:tcPr>
          <w:p>
            <w:pPr>
              <w:spacing w:after="0"/>
              <w:jc w:val="right"/>
            </w:pPr>
          </w:p>
        </w:tc>
        <w:tc>
          <w:tcPr>
            <w:tcW w:type="dxa" w:w="1048"/>
          </w:tcPr>
          <w:p>
            <w:pPr>
              <w:spacing w:after="0"/>
              <w:jc w:val="right"/>
            </w:pPr>
            <w:r>
              <w:rPr>
                <w:sz w:val="16"/>
              </w:rPr>
              <w:t>33</w:t>
            </w:r>
          </w:p>
        </w:tc>
        <w:tc>
          <w:tcPr>
            <w:tcW w:type="dxa" w:w="1037"/>
          </w:tcPr>
          <w:p>
            <w:pPr>
              <w:spacing w:after="0"/>
              <w:jc w:val="right"/>
            </w:pPr>
            <w:r>
              <w:rPr>
                <w:sz w:val="16"/>
              </w:rPr>
              <w:t>$10</w:t>
            </w:r>
          </w:p>
        </w:tc>
        <w:tc>
          <w:tcPr>
            <w:tcW w:type="dxa" w:w="1126"/>
          </w:tcPr>
          <w:p>
            <w:pPr>
              <w:spacing w:after="0"/>
              <w:jc w:val="right"/>
            </w:pPr>
          </w:p>
        </w:tc>
        <w:tc>
          <w:tcPr>
            <w:tcW w:type="dxa" w:w="1190"/>
          </w:tcPr>
          <w:p>
            <w:pPr>
              <w:spacing w:after="0"/>
              <w:jc w:val="right"/>
            </w:pPr>
            <w:r>
              <w:rPr>
                <w:sz w:val="16"/>
              </w:rPr>
              <w:t>$549</w:t>
            </w:r>
          </w:p>
        </w:tc>
        <w:tc>
          <w:tcPr>
            <w:tcW w:type="dxa" w:w="1305"/>
          </w:tcPr>
          <w:p>
            <w:pPr>
              <w:spacing w:after="0"/>
              <w:jc w:val="right"/>
            </w:pPr>
            <w:r>
              <w:rPr>
                <w:sz w:val="16"/>
              </w:rPr>
              <w:t>0.000149%</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$1,856,110,225</w:t>
            </w:r>
          </w:p>
        </w:tc>
        <w:tc>
          <w:tcPr>
            <w:tcW w:type="dxa" w:w="1215"/>
          </w:tcPr>
          <w:p>
            <w:pPr>
              <w:spacing w:after="0"/>
              <w:jc w:val="right"/>
            </w:pPr>
          </w:p>
        </w:tc>
        <w:tc>
          <w:tcPr>
            <w:tcW w:type="dxa" w:w="1048"/>
          </w:tcPr>
          <w:p>
            <w:pPr>
              <w:spacing w:after="0"/>
              <w:jc w:val="right"/>
            </w:pPr>
            <w:r>
              <w:rPr>
                <w:sz w:val="16"/>
              </w:rPr>
              <w:t>7,830</w:t>
            </w:r>
          </w:p>
        </w:tc>
        <w:tc>
          <w:tcPr>
            <w:tcW w:type="dxa" w:w="1037"/>
          </w:tcPr>
          <w:p>
            <w:pPr>
              <w:spacing w:after="0"/>
              <w:jc w:val="right"/>
            </w:pPr>
            <w:r>
              <w:rPr>
                <w:sz w:val="16"/>
              </w:rPr>
              <w:t>$3,936</w:t>
            </w:r>
          </w:p>
        </w:tc>
        <w:tc>
          <w:tcPr>
            <w:tcW w:type="dxa" w:w="1126"/>
          </w:tcPr>
          <w:p>
            <w:pPr>
              <w:spacing w:after="0"/>
              <w:jc w:val="right"/>
            </w:pPr>
          </w:p>
        </w:tc>
        <w:tc>
          <w:tcPr>
            <w:tcW w:type="dxa" w:w="1190"/>
          </w:tcPr>
          <w:p>
            <w:pPr>
              <w:spacing w:after="0"/>
              <w:jc w:val="right"/>
            </w:pPr>
            <w:r>
              <w:rPr>
                <w:sz w:val="16"/>
              </w:rPr>
              <w:t>$243,864</w:t>
            </w:r>
          </w:p>
        </w:tc>
        <w:tc>
          <w:tcPr>
            <w:tcW w:type="dxa" w:w="1305"/>
          </w:tcPr>
          <w:p>
            <w:pPr>
              <w:spacing w:after="0"/>
              <w:jc w:val="right"/>
            </w:pPr>
            <w:r>
              <w:rPr>
                <w:sz w:val="16"/>
              </w:rPr>
              <w:t>0.000212%</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$1,856,110,225</w:t>
            </w:r>
          </w:p>
        </w:tc>
        <w:tc>
          <w:tcPr>
            <w:tcW w:type="dxa" w:w="1215"/>
          </w:tcPr>
          <w:p>
            <w:pPr>
              <w:spacing w:after="0"/>
              <w:jc w:val="right"/>
            </w:pPr>
            <w:r>
              <w:rPr>
                <w:sz w:val="16"/>
              </w:rPr>
              <w:t>$140,048,990</w:t>
            </w:r>
          </w:p>
        </w:tc>
        <w:tc>
          <w:tcPr>
            <w:tcW w:type="dxa" w:w="1048"/>
          </w:tcPr>
          <w:p>
            <w:pPr>
              <w:spacing w:after="0"/>
              <w:jc w:val="right"/>
            </w:pPr>
            <w:r>
              <w:rPr>
                <w:sz w:val="16"/>
              </w:rPr>
              <w:t>7,830</w:t>
            </w:r>
          </w:p>
        </w:tc>
        <w:tc>
          <w:tcPr>
            <w:tcW w:type="dxa" w:w="1037"/>
          </w:tcPr>
          <w:p>
            <w:pPr>
              <w:spacing w:after="0"/>
              <w:jc w:val="right"/>
            </w:pPr>
            <w:r>
              <w:rPr>
                <w:sz w:val="16"/>
              </w:rPr>
              <w:t>$226,792</w:t>
            </w:r>
          </w:p>
        </w:tc>
        <w:tc>
          <w:tcPr>
            <w:tcW w:type="dxa" w:w="1126"/>
          </w:tcPr>
          <w:p>
            <w:pPr>
              <w:spacing w:after="0"/>
              <w:jc w:val="right"/>
            </w:pPr>
            <w:r>
              <w:rPr>
                <w:sz w:val="16"/>
              </w:rPr>
              <w:t>$39,569</w:t>
            </w:r>
          </w:p>
        </w:tc>
        <w:tc>
          <w:tcPr>
            <w:tcW w:type="dxa" w:w="1190"/>
          </w:tcPr>
          <w:p>
            <w:pPr>
              <w:spacing w:after="0"/>
              <w:jc w:val="right"/>
            </w:pPr>
            <w:r>
              <w:rPr>
                <w:sz w:val="16"/>
              </w:rPr>
              <w:t>$228,414</w:t>
            </w:r>
          </w:p>
        </w:tc>
        <w:tc>
          <w:tcPr>
            <w:tcW w:type="dxa" w:w="1305"/>
          </w:tcPr>
          <w:p>
            <w:pPr>
              <w:spacing w:after="0"/>
              <w:jc w:val="right"/>
            </w:pPr>
            <w:r>
              <w:rPr>
                <w:sz w:val="16"/>
              </w:rPr>
              <w:t>0.0122%</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$1,856,110,225</w:t>
            </w:r>
          </w:p>
        </w:tc>
        <w:tc>
          <w:tcPr>
            <w:tcW w:type="dxa" w:w="1215"/>
          </w:tcPr>
          <w:p>
            <w:pPr>
              <w:spacing w:after="0"/>
              <w:jc w:val="right"/>
            </w:pPr>
            <w:r>
              <w:rPr>
                <w:sz w:val="16"/>
              </w:rPr>
              <w:t>$140,048,990</w:t>
            </w:r>
          </w:p>
        </w:tc>
        <w:tc>
          <w:tcPr>
            <w:tcW w:type="dxa" w:w="1048"/>
          </w:tcPr>
          <w:p>
            <w:pPr>
              <w:spacing w:after="0"/>
              <w:jc w:val="right"/>
            </w:pPr>
            <w:r>
              <w:rPr>
                <w:sz w:val="16"/>
              </w:rPr>
              <w:t>7,830</w:t>
            </w:r>
          </w:p>
        </w:tc>
        <w:tc>
          <w:tcPr>
            <w:tcW w:type="dxa" w:w="1037"/>
          </w:tcPr>
          <w:p>
            <w:pPr>
              <w:spacing w:after="0"/>
              <w:jc w:val="right"/>
            </w:pPr>
            <w:r>
              <w:rPr>
                <w:sz w:val="16"/>
              </w:rPr>
              <w:t>$296,915</w:t>
            </w:r>
          </w:p>
        </w:tc>
        <w:tc>
          <w:tcPr>
            <w:tcW w:type="dxa" w:w="1126"/>
          </w:tcPr>
          <w:p>
            <w:pPr>
              <w:spacing w:after="0"/>
              <w:jc w:val="right"/>
            </w:pPr>
            <w:r>
              <w:rPr>
                <w:sz w:val="16"/>
              </w:rPr>
              <w:t>$4,635</w:t>
            </w:r>
          </w:p>
        </w:tc>
        <w:tc>
          <w:tcPr>
            <w:tcW w:type="dxa" w:w="1190"/>
          </w:tcPr>
          <w:p>
            <w:pPr>
              <w:spacing w:after="0"/>
              <w:jc w:val="right"/>
            </w:pPr>
            <w:r>
              <w:rPr>
                <w:sz w:val="16"/>
              </w:rPr>
              <w:t>$366,731</w:t>
            </w:r>
          </w:p>
        </w:tc>
        <w:tc>
          <w:tcPr>
            <w:tcW w:type="dxa" w:w="1305"/>
          </w:tcPr>
          <w:p>
            <w:pPr>
              <w:spacing w:after="0"/>
              <w:jc w:val="right"/>
            </w:pPr>
            <w:r>
              <w:rPr>
                <w:sz w:val="16"/>
              </w:rPr>
              <w:t>0.016%</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0"/>
          </w:tcPr>
          <w:p>
            <w:pPr>
              <w:spacing w:after="0"/>
              <w:jc w:val="right"/>
            </w:pPr>
          </w:p>
        </w:tc>
        <w:tc>
          <w:tcPr>
            <w:tcW w:type="dxa" w:w="1305"/>
          </w:tcPr>
          <w:p>
            <w:pPr>
              <w:spacing w:after="0"/>
              <w:jc w:val="right"/>
            </w:pP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0"/>
          </w:tcPr>
          <w:p>
            <w:pPr>
              <w:spacing w:after="0"/>
              <w:jc w:val="right"/>
            </w:pPr>
          </w:p>
        </w:tc>
        <w:tc>
          <w:tcPr>
            <w:tcW w:type="dxa" w:w="1305"/>
          </w:tcPr>
          <w:p>
            <w:pPr>
              <w:spacing w:after="0"/>
              <w:jc w:val="right"/>
            </w:pP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$169,159,192</w:t>
            </w:r>
          </w:p>
        </w:tc>
        <w:tc>
          <w:tcPr>
            <w:tcW w:type="dxa" w:w="1215"/>
          </w:tcPr>
          <w:p>
            <w:pPr>
              <w:spacing w:after="0"/>
              <w:jc w:val="right"/>
            </w:pPr>
            <w:r>
              <w:rPr>
                <w:sz w:val="16"/>
              </w:rPr>
              <w:t>$22,976,205</w:t>
            </w:r>
          </w:p>
        </w:tc>
        <w:tc>
          <w:tcPr>
            <w:tcW w:type="dxa" w:w="1048"/>
          </w:tcPr>
          <w:p>
            <w:pPr>
              <w:spacing w:after="0"/>
              <w:jc w:val="right"/>
            </w:pPr>
            <w:r>
              <w:rPr>
                <w:sz w:val="16"/>
              </w:rPr>
              <w:t>1,211</w:t>
            </w:r>
          </w:p>
        </w:tc>
        <w:tc>
          <w:tcPr>
            <w:tcW w:type="dxa" w:w="1037"/>
          </w:tcPr>
          <w:p>
            <w:pPr>
              <w:spacing w:after="0"/>
              <w:jc w:val="right"/>
            </w:pPr>
            <w:r>
              <w:rPr>
                <w:sz w:val="16"/>
              </w:rPr>
              <w:t>$14,209</w:t>
            </w:r>
          </w:p>
        </w:tc>
        <w:tc>
          <w:tcPr>
            <w:tcW w:type="dxa" w:w="1126"/>
          </w:tcPr>
          <w:p>
            <w:pPr>
              <w:spacing w:after="0"/>
              <w:jc w:val="right"/>
            </w:pPr>
            <w:r>
              <w:rPr>
                <w:sz w:val="16"/>
              </w:rPr>
              <w:t>$54</w:t>
            </w:r>
          </w:p>
        </w:tc>
        <w:tc>
          <w:tcPr>
            <w:tcW w:type="dxa" w:w="1190"/>
          </w:tcPr>
          <w:p>
            <w:pPr>
              <w:spacing w:after="0"/>
              <w:jc w:val="right"/>
            </w:pPr>
            <w:r>
              <w:rPr>
                <w:sz w:val="16"/>
              </w:rPr>
              <w:t>$1,933</w:t>
            </w:r>
          </w:p>
        </w:tc>
        <w:tc>
          <w:tcPr>
            <w:tcW w:type="dxa" w:w="1305"/>
          </w:tcPr>
          <w:p>
            <w:pPr>
              <w:spacing w:after="0"/>
              <w:jc w:val="right"/>
            </w:pPr>
            <w:r>
              <w:rPr>
                <w:sz w:val="16"/>
              </w:rPr>
              <w:t>0.0084%</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$1,856,108,461</w:t>
            </w:r>
          </w:p>
        </w:tc>
        <w:tc>
          <w:tcPr>
            <w:tcW w:type="dxa" w:w="1215"/>
          </w:tcPr>
          <w:p>
            <w:pPr>
              <w:spacing w:after="0"/>
              <w:jc w:val="right"/>
            </w:pPr>
            <w:r>
              <w:rPr>
                <w:sz w:val="16"/>
              </w:rPr>
              <w:t>$140,048,990</w:t>
            </w:r>
          </w:p>
        </w:tc>
        <w:tc>
          <w:tcPr>
            <w:tcW w:type="dxa" w:w="1048"/>
          </w:tcPr>
          <w:p>
            <w:pPr>
              <w:spacing w:after="0"/>
              <w:jc w:val="right"/>
            </w:pPr>
            <w:r>
              <w:rPr>
                <w:sz w:val="16"/>
              </w:rPr>
              <w:t>7,830</w:t>
            </w:r>
          </w:p>
        </w:tc>
        <w:tc>
          <w:tcPr>
            <w:tcW w:type="dxa" w:w="1037"/>
          </w:tcPr>
          <w:p>
            <w:pPr>
              <w:spacing w:after="0"/>
              <w:jc w:val="right"/>
            </w:pPr>
            <w:r>
              <w:rPr>
                <w:sz w:val="16"/>
              </w:rPr>
              <w:t>$24,926</w:t>
            </w:r>
          </w:p>
        </w:tc>
        <w:tc>
          <w:tcPr>
            <w:tcW w:type="dxa" w:w="1126"/>
          </w:tcPr>
          <w:p>
            <w:pPr>
              <w:spacing w:after="0"/>
              <w:jc w:val="right"/>
            </w:pPr>
            <w:r>
              <w:rPr>
                <w:sz w:val="16"/>
              </w:rPr>
              <w:t>$143</w:t>
            </w:r>
          </w:p>
        </w:tc>
        <w:tc>
          <w:tcPr>
            <w:tcW w:type="dxa" w:w="1190"/>
          </w:tcPr>
          <w:p>
            <w:pPr>
              <w:spacing w:after="0"/>
              <w:jc w:val="right"/>
            </w:pPr>
            <w:r>
              <w:rPr>
                <w:sz w:val="16"/>
              </w:rPr>
              <w:t>$58,156</w:t>
            </w:r>
          </w:p>
        </w:tc>
        <w:tc>
          <w:tcPr>
            <w:tcW w:type="dxa" w:w="1305"/>
          </w:tcPr>
          <w:p>
            <w:pPr>
              <w:spacing w:after="0"/>
              <w:jc w:val="right"/>
            </w:pPr>
            <w:r>
              <w:rPr>
                <w:sz w:val="16"/>
              </w:rPr>
              <w:t>0.00134%</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bl>
    <w:p>
      <w:pPr>
        <w:spacing w:after="40" w:before="60"/>
      </w:pPr>
      <w:r>
        <w:rPr>
          <w:sz w:val="15"/>
        </w:rPr>
        <w:t>Totals since the plan: not available. No county-level plan row in FEMA data,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7,830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$1,856,110,225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$140,048,990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$3,420,465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$1,631,386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Colony city</w:t>
            </w:r>
          </w:p>
        </w:tc>
        <w:tc>
          <w:tcPr>
            <w:tcW w:type="dxa" w:w="1541"/>
          </w:tcPr>
          <w:p>
            <w:pPr>
              <w:spacing w:after="0"/>
              <w:jc w:val="left"/>
            </w:pPr>
            <w:r>
              <w:rPr>
                <w:sz w:val="16"/>
              </w:rPr>
              <w:t>200004</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Garnett city</w:t>
            </w:r>
          </w:p>
        </w:tc>
        <w:tc>
          <w:tcPr>
            <w:tcW w:type="dxa" w:w="1541"/>
          </w:tcPr>
          <w:p>
            <w:pPr>
              <w:spacing w:after="0"/>
              <w:jc w:val="left"/>
            </w:pPr>
            <w:r>
              <w:rPr>
                <w:sz w:val="16"/>
              </w:rPr>
              <w:t>200005</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Greeley city</w:t>
            </w:r>
          </w:p>
        </w:tc>
        <w:tc>
          <w:tcPr>
            <w:tcW w:type="dxa" w:w="1541"/>
          </w:tcPr>
          <w:p>
            <w:pPr>
              <w:spacing w:after="0"/>
              <w:jc w:val="left"/>
            </w:pPr>
            <w:r>
              <w:rPr>
                <w:sz w:val="16"/>
              </w:rPr>
              <w:t>200006</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Kincaid city</w:t>
            </w:r>
          </w:p>
        </w:tc>
        <w:tc>
          <w:tcPr>
            <w:tcW w:type="dxa" w:w="1541"/>
          </w:tcPr>
          <w:p>
            <w:pPr>
              <w:spacing w:after="0"/>
              <w:jc w:val="left"/>
            </w:pPr>
            <w:r>
              <w:rPr>
                <w:sz w:val="16"/>
              </w:rPr>
              <w:t>200007</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Westphalia city</w:t>
            </w:r>
          </w:p>
        </w:tc>
        <w:tc>
          <w:tcPr>
            <w:tcW w:type="dxa" w:w="1541"/>
          </w:tcPr>
          <w:p>
            <w:pPr>
              <w:spacing w:after="0"/>
              <w:jc w:val="left"/>
            </w:pPr>
            <w:r>
              <w:rPr>
                <w:sz w:val="16"/>
              </w:rPr>
              <w:t>200008</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Anderson County, KS: risk-assessment baseline packet, release 2026-10 (data as of 2026-09-28; County area 20003).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hazard-plain_2026-10_KS_20003.docx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Anderson County, KS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Anderson County, KS: Risk-assessment baseline packet</dc:title>
  <dc:subject>Hazard Plain release 2026-10, as of 2026-09-28. Preview: automated baseline</dc:subject>
  <dc:creator>Hazard Plain</dc:creator>
  <cp:keywords>Hazard Plain; hazard mitigation; risk assessment; 20003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