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Montgomery County, IN</w:t>
      </w:r>
    </w:p>
    <w:p>
      <w:pPr>
        <w:spacing w:after="120" w:before="0"/>
      </w:pPr>
      <w:r>
        <w:rPr>
          <w:color w:val="555555"/>
          <w:sz w:val="24"/>
        </w:rPr>
        <w:t>Risk-assessment baseline packet</w:t>
      </w:r>
    </w:p>
    <w:p>
      <w:pPr>
        <w:spacing w:after="120" w:before="0"/>
      </w:pPr>
      <w:r>
        <w:rPr>
          <w:b/>
          <w:sz w:val="18"/>
        </w:rPr>
        <w:t xml:space="preserve">County FIPS: </w:t>
      </w:r>
      <w:r>
        <w:rPr>
          <w:sz w:val="18"/>
        </w:rPr>
        <w:t>18107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2027-10-19. Plan: Montgomery County 2022 Hazard Mitigation Plan (FEMA plan 108533), approved 2022-10-20.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2022-10-20: 2 new hazard declarations (2 incidents) and 50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($5,512,819 a year), Cold Wave ($2,306,154) and Strong Wind ($1,302,080).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18107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2027-10-19</w:t>
      </w:r>
    </w:p>
    <w:p>
      <w:pPr>
        <w:keepNext/>
        <w:spacing w:after="40" w:before="0"/>
      </w:pPr>
      <w:r>
        <w:rPr>
          <w:b/>
        </w:rPr>
        <w:t xml:space="preserve">Plan: </w:t>
      </w:r>
      <w:r>
        <w:rPr/>
        <w:t>Montgomery County 2022 Hazard Mitigation Plan (FEMA plan 108533)</w:t>
      </w:r>
    </w:p>
    <w:p>
      <w:pPr>
        <w:keepNext/>
        <w:spacing w:after="40" w:before="0"/>
      </w:pPr>
      <w:r>
        <w:rPr>
          <w:b/>
        </w:rPr>
        <w:t xml:space="preserve">Approved: </w:t>
      </w:r>
      <w:r>
        <w:rPr/>
        <w:t>2022-10-20</w:t>
      </w:r>
    </w:p>
    <w:p>
      <w:pPr>
        <w:keepNext/>
        <w:spacing w:after="40" w:before="0"/>
      </w:pPr>
      <w:r>
        <w:rPr>
          <w:b/>
        </w:rPr>
        <w:t xml:space="preserve">Days to expiry: </w:t>
      </w:r>
      <w:r>
        <w:rPr/>
        <w:t>384</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DR-4882-IN (Severe Storms, Straight-Line Winds, Tornadoes, and Flooding), EM-3641-IN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6"/>
        <w:gridCol w:w="680"/>
        <w:gridCol w:w="1538"/>
        <w:gridCol w:w="1639"/>
        <w:gridCol w:w="1988"/>
        <w:gridCol w:w="1449"/>
        <w:gridCol w:w="825"/>
        <w:gridCol w:w="2400"/>
        <w:gridCol w:w="2167"/>
      </w:tblGrid>
      <w:tr>
        <w:trPr>
          <w:cantSplit/>
          <w:tblHeader/>
        </w:trPr>
        <w:tc>
          <w:tcPr>
            <w:tcW w:type="dxa" w:w="142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38"/>
            <w:shd w:val="clear" w:color="auto" w:fill="E8E8E8"/>
          </w:tcPr>
          <w:p>
            <w:pPr>
              <w:spacing w:after="0"/>
              <w:jc w:val="left"/>
            </w:pPr>
            <w:r>
              <w:rPr>
                <w:b/>
                <w:sz w:val="16"/>
              </w:rPr>
              <w:t>Status</w:t>
            </w:r>
          </w:p>
        </w:tc>
        <w:tc>
          <w:tcPr>
            <w:tcW w:type="dxa" w:w="1639"/>
            <w:shd w:val="clear" w:color="auto" w:fill="E8E8E8"/>
          </w:tcPr>
          <w:p>
            <w:pPr>
              <w:spacing w:after="0"/>
              <w:jc w:val="left"/>
            </w:pPr>
            <w:r>
              <w:rPr>
                <w:b/>
                <w:sz w:val="16"/>
              </w:rPr>
              <w:t>Plan</w:t>
            </w:r>
          </w:p>
        </w:tc>
        <w:tc>
          <w:tcPr>
            <w:tcW w:type="dxa" w:w="1988"/>
            <w:shd w:val="clear" w:color="auto" w:fill="E8E8E8"/>
          </w:tcPr>
          <w:p>
            <w:pPr>
              <w:spacing w:after="0"/>
              <w:jc w:val="left"/>
            </w:pPr>
            <w:r>
              <w:rPr>
                <w:b/>
                <w:sz w:val="16"/>
              </w:rPr>
              <w:t>Approved</w:t>
            </w:r>
          </w:p>
        </w:tc>
        <w:tc>
          <w:tcPr>
            <w:tcW w:type="dxa" w:w="1449"/>
            <w:shd w:val="clear" w:color="auto" w:fill="E8E8E8"/>
          </w:tcPr>
          <w:p>
            <w:pPr>
              <w:spacing w:after="0"/>
              <w:jc w:val="left"/>
            </w:pPr>
            <w:r>
              <w:rPr>
                <w:b/>
                <w:sz w:val="16"/>
              </w:rPr>
              <w:t>Expires</w:t>
            </w:r>
          </w:p>
        </w:tc>
        <w:tc>
          <w:tcPr>
            <w:tcW w:type="dxa" w:w="82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00"/>
            <w:shd w:val="clear" w:color="auto" w:fill="E8E8E8"/>
          </w:tcPr>
          <w:p>
            <w:pPr>
              <w:spacing w:after="0"/>
              <w:jc w:val="left"/>
            </w:pPr>
            <w:r>
              <w:rPr>
                <w:b/>
                <w:sz w:val="16"/>
              </w:rPr>
              <w:t>Update underway</w:t>
            </w:r>
          </w:p>
        </w:tc>
        <w:tc>
          <w:tcPr>
            <w:tcW w:type="dxa" w:w="2167"/>
            <w:shd w:val="clear" w:color="auto" w:fill="E8E8E8"/>
          </w:tcPr>
          <w:p>
            <w:pPr>
              <w:spacing w:after="0"/>
              <w:jc w:val="left"/>
            </w:pPr>
            <w:r>
              <w:rPr>
                <w:b/>
                <w:sz w:val="16"/>
              </w:rPr>
              <w:t>Notes</w:t>
            </w:r>
          </w:p>
        </w:tc>
      </w:tr>
      <w:tr>
        <w:trPr>
          <w:cantSplit/>
        </w:trPr>
        <w:tc>
          <w:tcPr>
            <w:tcW w:type="dxa" w:w="1426"/>
          </w:tcPr>
          <w:p>
            <w:pPr>
              <w:spacing w:after="0"/>
              <w:jc w:val="left"/>
            </w:pPr>
            <w:r>
              <w:rPr>
                <w:sz w:val="16"/>
              </w:rPr>
              <w:t>Montgomery County</w:t>
            </w:r>
          </w:p>
        </w:tc>
        <w:tc>
          <w:tcPr>
            <w:tcW w:type="dxa" w:w="680"/>
          </w:tcPr>
          <w:p>
            <w:pPr>
              <w:spacing w:after="0"/>
              <w:jc w:val="left"/>
            </w:pPr>
            <w:r>
              <w:rPr>
                <w:sz w:val="16"/>
              </w:rPr>
              <w:t>County</w:t>
            </w:r>
          </w:p>
        </w:tc>
        <w:tc>
          <w:tcPr>
            <w:tcW w:type="dxa" w:w="1538"/>
          </w:tcPr>
          <w:p>
            <w:pPr>
              <w:spacing w:after="0"/>
              <w:jc w:val="left"/>
            </w:pPr>
            <w:r>
              <w:rPr>
                <w:sz w:val="16"/>
              </w:rPr>
              <w:t>Approved, expires 2027-10-19</w:t>
            </w:r>
          </w:p>
        </w:tc>
        <w:tc>
          <w:tcPr>
            <w:tcW w:type="dxa" w:w="1639"/>
          </w:tcPr>
          <w:p>
            <w:pPr>
              <w:spacing w:after="0"/>
              <w:jc w:val="left"/>
            </w:pPr>
            <w:r>
              <w:rPr>
                <w:sz w:val="16"/>
              </w:rPr>
              <w:t>Montgomery County 2022 Hazard Mitigation Plan (FEMA plan 108533)</w:t>
            </w:r>
          </w:p>
        </w:tc>
        <w:tc>
          <w:tcPr>
            <w:tcW w:type="dxa" w:w="1988"/>
          </w:tcPr>
          <w:p>
            <w:pPr>
              <w:spacing w:after="0"/>
              <w:jc w:val="left"/>
            </w:pPr>
            <w:r>
              <w:rPr>
                <w:sz w:val="16"/>
              </w:rPr>
              <w:t>2022-10-20</w:t>
            </w:r>
          </w:p>
        </w:tc>
        <w:tc>
          <w:tcPr>
            <w:tcW w:type="dxa" w:w="1449"/>
          </w:tcPr>
          <w:p>
            <w:pPr>
              <w:spacing w:after="0"/>
              <w:jc w:val="left"/>
            </w:pPr>
            <w:r>
              <w:rPr>
                <w:sz w:val="16"/>
              </w:rPr>
              <w:t>2027-10-19</w:t>
            </w:r>
          </w:p>
        </w:tc>
        <w:tc>
          <w:tcPr>
            <w:tcW w:type="dxa" w:w="825"/>
          </w:tcPr>
          <w:p>
            <w:pPr>
              <w:spacing w:after="0"/>
              <w:jc w:val="right"/>
            </w:pPr>
            <w:r>
              <w:rPr>
                <w:sz w:val="16"/>
              </w:rPr>
              <w:t>384</w:t>
            </w:r>
          </w:p>
        </w:tc>
        <w:tc>
          <w:tcPr>
            <w:tcW w:type="dxa" w:w="2400"/>
          </w:tcPr>
          <w:p>
            <w:pPr>
              <w:spacing w:after="0"/>
              <w:jc w:val="left"/>
            </w:pPr>
          </w:p>
        </w:tc>
        <w:tc>
          <w:tcPr>
            <w:tcW w:type="dxa" w:w="2167"/>
          </w:tcPr>
          <w:p>
            <w:pPr>
              <w:spacing w:after="0"/>
              <w:jc w:val="left"/>
            </w:pPr>
            <w:r>
              <w:rPr>
                <w:sz w:val="16"/>
              </w:rPr>
              <w:t>this jurisdiction approved 2024-09-25</w:t>
            </w:r>
          </w:p>
        </w:tc>
      </w:tr>
      <w:tr>
        <w:trPr>
          <w:cantSplit/>
        </w:trPr>
        <w:tc>
          <w:tcPr>
            <w:tcW w:type="dxa" w:w="1426"/>
          </w:tcPr>
          <w:p>
            <w:pPr>
              <w:spacing w:after="0"/>
              <w:jc w:val="left"/>
            </w:pPr>
            <w:r>
              <w:rPr>
                <w:sz w:val="16"/>
              </w:rPr>
              <w:t>Alamo town</w:t>
            </w:r>
          </w:p>
        </w:tc>
        <w:tc>
          <w:tcPr>
            <w:tcW w:type="dxa" w:w="680"/>
          </w:tcPr>
          <w:p>
            <w:pPr>
              <w:spacing w:after="0"/>
              <w:jc w:val="left"/>
            </w:pPr>
            <w:r>
              <w:rPr>
                <w:sz w:val="16"/>
              </w:rPr>
              <w:t>Town</w:t>
            </w:r>
          </w:p>
        </w:tc>
        <w:tc>
          <w:tcPr>
            <w:tcW w:type="dxa" w:w="1538"/>
          </w:tcPr>
          <w:p>
            <w:pPr>
              <w:spacing w:after="0"/>
              <w:jc w:val="left"/>
            </w:pPr>
            <w:r>
              <w:rPr>
                <w:sz w:val="16"/>
              </w:rPr>
              <w:t>Plan 108533 approved 2022-10-20, pending adoption here; not yet eligible</w:t>
            </w:r>
          </w:p>
        </w:tc>
        <w:tc>
          <w:tcPr>
            <w:tcW w:type="dxa" w:w="1639"/>
          </w:tcPr>
          <w:p>
            <w:pPr>
              <w:spacing w:after="0"/>
              <w:jc w:val="left"/>
            </w:pPr>
            <w:r>
              <w:rPr>
                <w:sz w:val="16"/>
              </w:rPr>
              <w:t>Montgomery County 2022 Hazard Mitigation Plan (FEMA plan 108533), pending adoption here</w:t>
            </w:r>
          </w:p>
        </w:tc>
        <w:tc>
          <w:tcPr>
            <w:tcW w:type="dxa" w:w="1988"/>
          </w:tcPr>
          <w:p>
            <w:pPr>
              <w:spacing w:after="0"/>
              <w:jc w:val="left"/>
            </w:pPr>
            <w:r>
              <w:rPr>
                <w:sz w:val="16"/>
              </w:rPr>
              <w:t>2022-10-20 by FEMA; not yet adopted here</w:t>
            </w:r>
          </w:p>
        </w:tc>
        <w:tc>
          <w:tcPr>
            <w:tcW w:type="dxa" w:w="1449"/>
          </w:tcPr>
          <w:p>
            <w:pPr>
              <w:spacing w:after="0"/>
              <w:jc w:val="left"/>
            </w:pPr>
            <w:r>
              <w:rPr>
                <w:sz w:val="16"/>
              </w:rPr>
              <w:t>2027-10-19 once adopted</w:t>
            </w:r>
          </w:p>
        </w:tc>
        <w:tc>
          <w:tcPr>
            <w:tcW w:type="dxa" w:w="825"/>
          </w:tcPr>
          <w:p>
            <w:pPr>
              <w:spacing w:after="0"/>
              <w:jc w:val="right"/>
            </w:pPr>
          </w:p>
        </w:tc>
        <w:tc>
          <w:tcPr>
            <w:tcW w:type="dxa" w:w="2400"/>
          </w:tcPr>
          <w:p>
            <w:pPr>
              <w:spacing w:after="0"/>
              <w:jc w:val="left"/>
            </w:pPr>
            <w:r>
              <w:rPr>
                <w:sz w:val="16"/>
              </w:rPr>
              <w:t>FEMA tracker shows a plan approvable pending adoption</w:t>
            </w:r>
          </w:p>
        </w:tc>
        <w:tc>
          <w:tcPr>
            <w:tcW w:type="dxa" w:w="2167"/>
          </w:tcPr>
          <w:p>
            <w:pPr>
              <w:spacing w:after="0"/>
              <w:jc w:val="left"/>
            </w:pPr>
            <w:r>
              <w:rPr>
                <w:sz w:val="16"/>
              </w:rPr>
              <w:t>Not yet eligible: adopt the approved plan.</w:t>
            </w:r>
          </w:p>
        </w:tc>
      </w:tr>
      <w:tr>
        <w:trPr>
          <w:cantSplit/>
        </w:trPr>
        <w:tc>
          <w:tcPr>
            <w:tcW w:type="dxa" w:w="1426"/>
          </w:tcPr>
          <w:p>
            <w:pPr>
              <w:spacing w:after="0"/>
              <w:jc w:val="left"/>
            </w:pPr>
            <w:r>
              <w:rPr>
                <w:sz w:val="16"/>
              </w:rPr>
              <w:t>Crawfordsville city</w:t>
            </w:r>
          </w:p>
        </w:tc>
        <w:tc>
          <w:tcPr>
            <w:tcW w:type="dxa" w:w="680"/>
          </w:tcPr>
          <w:p>
            <w:pPr>
              <w:spacing w:after="0"/>
              <w:jc w:val="left"/>
            </w:pPr>
            <w:r>
              <w:rPr>
                <w:sz w:val="16"/>
              </w:rPr>
              <w:t>Town</w:t>
            </w:r>
          </w:p>
        </w:tc>
        <w:tc>
          <w:tcPr>
            <w:tcW w:type="dxa" w:w="1538"/>
          </w:tcPr>
          <w:p>
            <w:pPr>
              <w:spacing w:after="0"/>
              <w:jc w:val="left"/>
            </w:pPr>
            <w:r>
              <w:rPr>
                <w:sz w:val="16"/>
              </w:rPr>
              <w:t>Approved, expires 2027-10-19</w:t>
            </w:r>
          </w:p>
        </w:tc>
        <w:tc>
          <w:tcPr>
            <w:tcW w:type="dxa" w:w="1639"/>
          </w:tcPr>
          <w:p>
            <w:pPr>
              <w:spacing w:after="0"/>
              <w:jc w:val="left"/>
            </w:pPr>
            <w:r>
              <w:rPr>
                <w:sz w:val="16"/>
              </w:rPr>
              <w:t>Montgomery County 2022 Hazard Mitigation Plan (FEMA plan 108533)</w:t>
            </w:r>
          </w:p>
        </w:tc>
        <w:tc>
          <w:tcPr>
            <w:tcW w:type="dxa" w:w="1988"/>
          </w:tcPr>
          <w:p>
            <w:pPr>
              <w:spacing w:after="0"/>
              <w:jc w:val="left"/>
            </w:pPr>
            <w:r>
              <w:rPr>
                <w:sz w:val="16"/>
              </w:rPr>
              <w:t>2022-10-20</w:t>
            </w:r>
          </w:p>
        </w:tc>
        <w:tc>
          <w:tcPr>
            <w:tcW w:type="dxa" w:w="1449"/>
          </w:tcPr>
          <w:p>
            <w:pPr>
              <w:spacing w:after="0"/>
              <w:jc w:val="left"/>
            </w:pPr>
            <w:r>
              <w:rPr>
                <w:sz w:val="16"/>
              </w:rPr>
              <w:t>2027-10-19</w:t>
            </w:r>
          </w:p>
        </w:tc>
        <w:tc>
          <w:tcPr>
            <w:tcW w:type="dxa" w:w="825"/>
          </w:tcPr>
          <w:p>
            <w:pPr>
              <w:spacing w:after="0"/>
              <w:jc w:val="right"/>
            </w:pPr>
            <w:r>
              <w:rPr>
                <w:sz w:val="16"/>
              </w:rPr>
              <w:t>384</w:t>
            </w:r>
          </w:p>
        </w:tc>
        <w:tc>
          <w:tcPr>
            <w:tcW w:type="dxa" w:w="2400"/>
          </w:tcPr>
          <w:p>
            <w:pPr>
              <w:spacing w:after="0"/>
              <w:jc w:val="left"/>
            </w:pPr>
          </w:p>
        </w:tc>
        <w:tc>
          <w:tcPr>
            <w:tcW w:type="dxa" w:w="2167"/>
          </w:tcPr>
          <w:p>
            <w:pPr>
              <w:spacing w:after="0"/>
              <w:jc w:val="left"/>
            </w:pPr>
            <w:r>
              <w:rPr>
                <w:sz w:val="16"/>
              </w:rPr>
              <w:t>this jurisdiction approved 2022-10-21</w:t>
            </w:r>
          </w:p>
        </w:tc>
      </w:tr>
      <w:tr>
        <w:trPr>
          <w:cantSplit/>
        </w:trPr>
        <w:tc>
          <w:tcPr>
            <w:tcW w:type="dxa" w:w="1426"/>
          </w:tcPr>
          <w:p>
            <w:pPr>
              <w:spacing w:after="0"/>
              <w:jc w:val="left"/>
            </w:pPr>
            <w:r>
              <w:rPr>
                <w:sz w:val="16"/>
              </w:rPr>
              <w:t>Darlington town</w:t>
            </w:r>
          </w:p>
        </w:tc>
        <w:tc>
          <w:tcPr>
            <w:tcW w:type="dxa" w:w="680"/>
          </w:tcPr>
          <w:p>
            <w:pPr>
              <w:spacing w:after="0"/>
              <w:jc w:val="left"/>
            </w:pPr>
            <w:r>
              <w:rPr>
                <w:sz w:val="16"/>
              </w:rPr>
              <w:t>Town</w:t>
            </w:r>
          </w:p>
        </w:tc>
        <w:tc>
          <w:tcPr>
            <w:tcW w:type="dxa" w:w="1538"/>
          </w:tcPr>
          <w:p>
            <w:pPr>
              <w:spacing w:after="0"/>
              <w:jc w:val="left"/>
            </w:pPr>
            <w:r>
              <w:rPr>
                <w:sz w:val="16"/>
              </w:rPr>
              <w:t>Approved, expires 2027-10-19</w:t>
            </w:r>
          </w:p>
        </w:tc>
        <w:tc>
          <w:tcPr>
            <w:tcW w:type="dxa" w:w="1639"/>
          </w:tcPr>
          <w:p>
            <w:pPr>
              <w:spacing w:after="0"/>
              <w:jc w:val="left"/>
            </w:pPr>
            <w:r>
              <w:rPr>
                <w:sz w:val="16"/>
              </w:rPr>
              <w:t>Montgomery County 2022 Hazard Mitigation Plan (FEMA plan 108533)</w:t>
            </w:r>
          </w:p>
        </w:tc>
        <w:tc>
          <w:tcPr>
            <w:tcW w:type="dxa" w:w="1988"/>
          </w:tcPr>
          <w:p>
            <w:pPr>
              <w:spacing w:after="0"/>
              <w:jc w:val="left"/>
            </w:pPr>
            <w:r>
              <w:rPr>
                <w:sz w:val="16"/>
              </w:rPr>
              <w:t>2022-10-20</w:t>
            </w:r>
          </w:p>
        </w:tc>
        <w:tc>
          <w:tcPr>
            <w:tcW w:type="dxa" w:w="1449"/>
          </w:tcPr>
          <w:p>
            <w:pPr>
              <w:spacing w:after="0"/>
              <w:jc w:val="left"/>
            </w:pPr>
            <w:r>
              <w:rPr>
                <w:sz w:val="16"/>
              </w:rPr>
              <w:t>2027-10-19</w:t>
            </w:r>
          </w:p>
        </w:tc>
        <w:tc>
          <w:tcPr>
            <w:tcW w:type="dxa" w:w="825"/>
          </w:tcPr>
          <w:p>
            <w:pPr>
              <w:spacing w:after="0"/>
              <w:jc w:val="right"/>
            </w:pPr>
            <w:r>
              <w:rPr>
                <w:sz w:val="16"/>
              </w:rPr>
              <w:t>384</w:t>
            </w:r>
          </w:p>
        </w:tc>
        <w:tc>
          <w:tcPr>
            <w:tcW w:type="dxa" w:w="2400"/>
          </w:tcPr>
          <w:p>
            <w:pPr>
              <w:spacing w:after="0"/>
              <w:jc w:val="left"/>
            </w:pPr>
          </w:p>
        </w:tc>
        <w:tc>
          <w:tcPr>
            <w:tcW w:type="dxa" w:w="2167"/>
          </w:tcPr>
          <w:p>
            <w:pPr>
              <w:spacing w:after="0"/>
              <w:jc w:val="left"/>
            </w:pPr>
            <w:r>
              <w:rPr>
                <w:sz w:val="16"/>
              </w:rPr>
              <w:t>this jurisdiction approved 2024-09-25</w:t>
            </w:r>
          </w:p>
        </w:tc>
      </w:tr>
      <w:tr>
        <w:trPr>
          <w:cantSplit/>
        </w:trPr>
        <w:tc>
          <w:tcPr>
            <w:tcW w:type="dxa" w:w="1426"/>
          </w:tcPr>
          <w:p>
            <w:pPr>
              <w:spacing w:after="0"/>
              <w:jc w:val="left"/>
            </w:pPr>
            <w:r>
              <w:rPr>
                <w:sz w:val="16"/>
              </w:rPr>
              <w:t>Ladoga town</w:t>
            </w:r>
          </w:p>
        </w:tc>
        <w:tc>
          <w:tcPr>
            <w:tcW w:type="dxa" w:w="680"/>
          </w:tcPr>
          <w:p>
            <w:pPr>
              <w:spacing w:after="0"/>
              <w:jc w:val="left"/>
            </w:pPr>
            <w:r>
              <w:rPr>
                <w:sz w:val="16"/>
              </w:rPr>
              <w:t>Town</w:t>
            </w:r>
          </w:p>
        </w:tc>
        <w:tc>
          <w:tcPr>
            <w:tcW w:type="dxa" w:w="1538"/>
          </w:tcPr>
          <w:p>
            <w:pPr>
              <w:spacing w:after="0"/>
              <w:jc w:val="left"/>
            </w:pPr>
            <w:r>
              <w:rPr>
                <w:sz w:val="16"/>
              </w:rPr>
              <w:t>Plan 108533 approved 2022-10-20, pending adoption here; not yet eligible</w:t>
            </w:r>
          </w:p>
        </w:tc>
        <w:tc>
          <w:tcPr>
            <w:tcW w:type="dxa" w:w="1639"/>
          </w:tcPr>
          <w:p>
            <w:pPr>
              <w:spacing w:after="0"/>
              <w:jc w:val="left"/>
            </w:pPr>
            <w:r>
              <w:rPr>
                <w:sz w:val="16"/>
              </w:rPr>
              <w:t>Montgomery County 2022 Hazard Mitigation Plan (FEMA plan 108533), pending adoption here</w:t>
            </w:r>
          </w:p>
        </w:tc>
        <w:tc>
          <w:tcPr>
            <w:tcW w:type="dxa" w:w="1988"/>
          </w:tcPr>
          <w:p>
            <w:pPr>
              <w:spacing w:after="0"/>
              <w:jc w:val="left"/>
            </w:pPr>
            <w:r>
              <w:rPr>
                <w:sz w:val="16"/>
              </w:rPr>
              <w:t>2022-10-20 by FEMA; not yet adopted here</w:t>
            </w:r>
          </w:p>
        </w:tc>
        <w:tc>
          <w:tcPr>
            <w:tcW w:type="dxa" w:w="1449"/>
          </w:tcPr>
          <w:p>
            <w:pPr>
              <w:spacing w:after="0"/>
              <w:jc w:val="left"/>
            </w:pPr>
            <w:r>
              <w:rPr>
                <w:sz w:val="16"/>
              </w:rPr>
              <w:t>2027-10-19 once adopted</w:t>
            </w:r>
          </w:p>
        </w:tc>
        <w:tc>
          <w:tcPr>
            <w:tcW w:type="dxa" w:w="825"/>
          </w:tcPr>
          <w:p>
            <w:pPr>
              <w:spacing w:after="0"/>
              <w:jc w:val="right"/>
            </w:pPr>
          </w:p>
        </w:tc>
        <w:tc>
          <w:tcPr>
            <w:tcW w:type="dxa" w:w="2400"/>
          </w:tcPr>
          <w:p>
            <w:pPr>
              <w:spacing w:after="0"/>
              <w:jc w:val="left"/>
            </w:pPr>
            <w:r>
              <w:rPr>
                <w:sz w:val="16"/>
              </w:rPr>
              <w:t>FEMA tracker shows a plan approvable pending adoption</w:t>
            </w:r>
          </w:p>
        </w:tc>
        <w:tc>
          <w:tcPr>
            <w:tcW w:type="dxa" w:w="2167"/>
          </w:tcPr>
          <w:p>
            <w:pPr>
              <w:spacing w:after="0"/>
              <w:jc w:val="left"/>
            </w:pPr>
            <w:r>
              <w:rPr>
                <w:sz w:val="16"/>
              </w:rPr>
              <w:t>Not yet eligible: adopt the approved plan.</w:t>
            </w:r>
          </w:p>
        </w:tc>
      </w:tr>
      <w:tr>
        <w:trPr>
          <w:cantSplit/>
        </w:trPr>
        <w:tc>
          <w:tcPr>
            <w:tcW w:type="dxa" w:w="1426"/>
          </w:tcPr>
          <w:p>
            <w:pPr>
              <w:spacing w:after="0"/>
              <w:jc w:val="left"/>
            </w:pPr>
            <w:r>
              <w:rPr>
                <w:sz w:val="16"/>
              </w:rPr>
              <w:t>Linden town</w:t>
            </w:r>
          </w:p>
        </w:tc>
        <w:tc>
          <w:tcPr>
            <w:tcW w:type="dxa" w:w="680"/>
          </w:tcPr>
          <w:p>
            <w:pPr>
              <w:spacing w:after="0"/>
              <w:jc w:val="left"/>
            </w:pPr>
            <w:r>
              <w:rPr>
                <w:sz w:val="16"/>
              </w:rPr>
              <w:t>Town</w:t>
            </w:r>
          </w:p>
        </w:tc>
        <w:tc>
          <w:tcPr>
            <w:tcW w:type="dxa" w:w="1538"/>
          </w:tcPr>
          <w:p>
            <w:pPr>
              <w:spacing w:after="0"/>
              <w:jc w:val="left"/>
            </w:pPr>
            <w:r>
              <w:rPr>
                <w:sz w:val="16"/>
              </w:rPr>
              <w:t>Approved, expires 2027-10-19</w:t>
            </w:r>
          </w:p>
        </w:tc>
        <w:tc>
          <w:tcPr>
            <w:tcW w:type="dxa" w:w="1639"/>
          </w:tcPr>
          <w:p>
            <w:pPr>
              <w:spacing w:after="0"/>
              <w:jc w:val="left"/>
            </w:pPr>
            <w:r>
              <w:rPr>
                <w:sz w:val="16"/>
              </w:rPr>
              <w:t>Montgomery County 2022 Hazard Mitigation Plan (FEMA plan 108533)</w:t>
            </w:r>
          </w:p>
        </w:tc>
        <w:tc>
          <w:tcPr>
            <w:tcW w:type="dxa" w:w="1988"/>
          </w:tcPr>
          <w:p>
            <w:pPr>
              <w:spacing w:after="0"/>
              <w:jc w:val="left"/>
            </w:pPr>
            <w:r>
              <w:rPr>
                <w:sz w:val="16"/>
              </w:rPr>
              <w:t>2022-10-20</w:t>
            </w:r>
          </w:p>
        </w:tc>
        <w:tc>
          <w:tcPr>
            <w:tcW w:type="dxa" w:w="1449"/>
          </w:tcPr>
          <w:p>
            <w:pPr>
              <w:spacing w:after="0"/>
              <w:jc w:val="left"/>
            </w:pPr>
            <w:r>
              <w:rPr>
                <w:sz w:val="16"/>
              </w:rPr>
              <w:t>2027-10-19</w:t>
            </w:r>
          </w:p>
        </w:tc>
        <w:tc>
          <w:tcPr>
            <w:tcW w:type="dxa" w:w="825"/>
          </w:tcPr>
          <w:p>
            <w:pPr>
              <w:spacing w:after="0"/>
              <w:jc w:val="right"/>
            </w:pPr>
            <w:r>
              <w:rPr>
                <w:sz w:val="16"/>
              </w:rPr>
              <w:t>384</w:t>
            </w:r>
          </w:p>
        </w:tc>
        <w:tc>
          <w:tcPr>
            <w:tcW w:type="dxa" w:w="2400"/>
          </w:tcPr>
          <w:p>
            <w:pPr>
              <w:spacing w:after="0"/>
              <w:jc w:val="left"/>
            </w:pPr>
          </w:p>
        </w:tc>
        <w:tc>
          <w:tcPr>
            <w:tcW w:type="dxa" w:w="2167"/>
          </w:tcPr>
          <w:p>
            <w:pPr>
              <w:spacing w:after="0"/>
              <w:jc w:val="left"/>
            </w:pPr>
            <w:r>
              <w:rPr>
                <w:sz w:val="16"/>
              </w:rPr>
              <w:t>this jurisdiction approved 2024-09-25</w:t>
            </w:r>
          </w:p>
        </w:tc>
      </w:tr>
      <w:tr>
        <w:trPr>
          <w:cantSplit/>
        </w:trPr>
        <w:tc>
          <w:tcPr>
            <w:tcW w:type="dxa" w:w="1426"/>
          </w:tcPr>
          <w:p>
            <w:pPr>
              <w:spacing w:after="0"/>
              <w:jc w:val="left"/>
            </w:pPr>
            <w:r>
              <w:rPr>
                <w:sz w:val="16"/>
              </w:rPr>
              <w:t>New Market town</w:t>
            </w:r>
          </w:p>
        </w:tc>
        <w:tc>
          <w:tcPr>
            <w:tcW w:type="dxa" w:w="680"/>
          </w:tcPr>
          <w:p>
            <w:pPr>
              <w:spacing w:after="0"/>
              <w:jc w:val="left"/>
            </w:pPr>
            <w:r>
              <w:rPr>
                <w:sz w:val="16"/>
              </w:rPr>
              <w:t>Town</w:t>
            </w:r>
          </w:p>
        </w:tc>
        <w:tc>
          <w:tcPr>
            <w:tcW w:type="dxa" w:w="1538"/>
          </w:tcPr>
          <w:p>
            <w:pPr>
              <w:spacing w:after="0"/>
              <w:jc w:val="left"/>
            </w:pPr>
            <w:r>
              <w:rPr>
                <w:sz w:val="16"/>
              </w:rPr>
              <w:t>Approved, expires 2027-10-19</w:t>
            </w:r>
          </w:p>
        </w:tc>
        <w:tc>
          <w:tcPr>
            <w:tcW w:type="dxa" w:w="1639"/>
          </w:tcPr>
          <w:p>
            <w:pPr>
              <w:spacing w:after="0"/>
              <w:jc w:val="left"/>
            </w:pPr>
            <w:r>
              <w:rPr>
                <w:sz w:val="16"/>
              </w:rPr>
              <w:t>Montgomery County 2022 Hazard Mitigation Plan (FEMA plan 108533)</w:t>
            </w:r>
          </w:p>
        </w:tc>
        <w:tc>
          <w:tcPr>
            <w:tcW w:type="dxa" w:w="1988"/>
          </w:tcPr>
          <w:p>
            <w:pPr>
              <w:spacing w:after="0"/>
              <w:jc w:val="left"/>
            </w:pPr>
            <w:r>
              <w:rPr>
                <w:sz w:val="16"/>
              </w:rPr>
              <w:t>2022-10-20</w:t>
            </w:r>
          </w:p>
        </w:tc>
        <w:tc>
          <w:tcPr>
            <w:tcW w:type="dxa" w:w="1449"/>
          </w:tcPr>
          <w:p>
            <w:pPr>
              <w:spacing w:after="0"/>
              <w:jc w:val="left"/>
            </w:pPr>
            <w:r>
              <w:rPr>
                <w:sz w:val="16"/>
              </w:rPr>
              <w:t>2027-10-19</w:t>
            </w:r>
          </w:p>
        </w:tc>
        <w:tc>
          <w:tcPr>
            <w:tcW w:type="dxa" w:w="825"/>
          </w:tcPr>
          <w:p>
            <w:pPr>
              <w:spacing w:after="0"/>
              <w:jc w:val="right"/>
            </w:pPr>
            <w:r>
              <w:rPr>
                <w:sz w:val="16"/>
              </w:rPr>
              <w:t>384</w:t>
            </w:r>
          </w:p>
        </w:tc>
        <w:tc>
          <w:tcPr>
            <w:tcW w:type="dxa" w:w="2400"/>
          </w:tcPr>
          <w:p>
            <w:pPr>
              <w:spacing w:after="0"/>
              <w:jc w:val="left"/>
            </w:pPr>
          </w:p>
        </w:tc>
        <w:tc>
          <w:tcPr>
            <w:tcW w:type="dxa" w:w="2167"/>
          </w:tcPr>
          <w:p>
            <w:pPr>
              <w:spacing w:after="0"/>
              <w:jc w:val="left"/>
            </w:pPr>
            <w:r>
              <w:rPr>
                <w:sz w:val="16"/>
              </w:rPr>
              <w:t>this jurisdiction approved 2024-09-25</w:t>
            </w:r>
          </w:p>
        </w:tc>
      </w:tr>
      <w:tr>
        <w:trPr>
          <w:cantSplit/>
        </w:trPr>
        <w:tc>
          <w:tcPr>
            <w:tcW w:type="dxa" w:w="1426"/>
          </w:tcPr>
          <w:p>
            <w:pPr>
              <w:spacing w:after="0"/>
              <w:jc w:val="left"/>
            </w:pPr>
            <w:r>
              <w:rPr>
                <w:sz w:val="16"/>
              </w:rPr>
              <w:t>New Richmond town</w:t>
            </w:r>
          </w:p>
        </w:tc>
        <w:tc>
          <w:tcPr>
            <w:tcW w:type="dxa" w:w="680"/>
          </w:tcPr>
          <w:p>
            <w:pPr>
              <w:spacing w:after="0"/>
              <w:jc w:val="left"/>
            </w:pPr>
            <w:r>
              <w:rPr>
                <w:sz w:val="16"/>
              </w:rPr>
              <w:t>Town</w:t>
            </w:r>
          </w:p>
        </w:tc>
        <w:tc>
          <w:tcPr>
            <w:tcW w:type="dxa" w:w="1538"/>
          </w:tcPr>
          <w:p>
            <w:pPr>
              <w:spacing w:after="0"/>
              <w:jc w:val="left"/>
            </w:pPr>
            <w:r>
              <w:rPr>
                <w:sz w:val="16"/>
              </w:rPr>
              <w:t>Approved, expires 2027-10-19</w:t>
            </w:r>
          </w:p>
        </w:tc>
        <w:tc>
          <w:tcPr>
            <w:tcW w:type="dxa" w:w="1639"/>
          </w:tcPr>
          <w:p>
            <w:pPr>
              <w:spacing w:after="0"/>
              <w:jc w:val="left"/>
            </w:pPr>
            <w:r>
              <w:rPr>
                <w:sz w:val="16"/>
              </w:rPr>
              <w:t>Montgomery County 2022 Hazard Mitigation Plan (FEMA plan 108533)</w:t>
            </w:r>
          </w:p>
        </w:tc>
        <w:tc>
          <w:tcPr>
            <w:tcW w:type="dxa" w:w="1988"/>
          </w:tcPr>
          <w:p>
            <w:pPr>
              <w:spacing w:after="0"/>
              <w:jc w:val="left"/>
            </w:pPr>
            <w:r>
              <w:rPr>
                <w:sz w:val="16"/>
              </w:rPr>
              <w:t>2022-10-20</w:t>
            </w:r>
          </w:p>
        </w:tc>
        <w:tc>
          <w:tcPr>
            <w:tcW w:type="dxa" w:w="1449"/>
          </w:tcPr>
          <w:p>
            <w:pPr>
              <w:spacing w:after="0"/>
              <w:jc w:val="left"/>
            </w:pPr>
            <w:r>
              <w:rPr>
                <w:sz w:val="16"/>
              </w:rPr>
              <w:t>2027-10-19</w:t>
            </w:r>
          </w:p>
        </w:tc>
        <w:tc>
          <w:tcPr>
            <w:tcW w:type="dxa" w:w="825"/>
          </w:tcPr>
          <w:p>
            <w:pPr>
              <w:spacing w:after="0"/>
              <w:jc w:val="right"/>
            </w:pPr>
            <w:r>
              <w:rPr>
                <w:sz w:val="16"/>
              </w:rPr>
              <w:t>384</w:t>
            </w:r>
          </w:p>
        </w:tc>
        <w:tc>
          <w:tcPr>
            <w:tcW w:type="dxa" w:w="2400"/>
          </w:tcPr>
          <w:p>
            <w:pPr>
              <w:spacing w:after="0"/>
              <w:jc w:val="left"/>
            </w:pPr>
          </w:p>
        </w:tc>
        <w:tc>
          <w:tcPr>
            <w:tcW w:type="dxa" w:w="2167"/>
          </w:tcPr>
          <w:p>
            <w:pPr>
              <w:spacing w:after="0"/>
              <w:jc w:val="left"/>
            </w:pPr>
            <w:r>
              <w:rPr>
                <w:sz w:val="16"/>
              </w:rPr>
              <w:t>this jurisdiction approved 2024-09-25</w:t>
            </w:r>
          </w:p>
        </w:tc>
      </w:tr>
      <w:tr>
        <w:trPr>
          <w:cantSplit/>
        </w:trPr>
        <w:tc>
          <w:tcPr>
            <w:tcW w:type="dxa" w:w="1426"/>
          </w:tcPr>
          <w:p>
            <w:pPr>
              <w:spacing w:after="0"/>
              <w:jc w:val="left"/>
            </w:pPr>
            <w:r>
              <w:rPr>
                <w:sz w:val="16"/>
              </w:rPr>
              <w:t>New Ross town</w:t>
            </w:r>
          </w:p>
        </w:tc>
        <w:tc>
          <w:tcPr>
            <w:tcW w:type="dxa" w:w="680"/>
          </w:tcPr>
          <w:p>
            <w:pPr>
              <w:spacing w:after="0"/>
              <w:jc w:val="left"/>
            </w:pPr>
            <w:r>
              <w:rPr>
                <w:sz w:val="16"/>
              </w:rPr>
              <w:t>Town</w:t>
            </w:r>
          </w:p>
        </w:tc>
        <w:tc>
          <w:tcPr>
            <w:tcW w:type="dxa" w:w="1538"/>
          </w:tcPr>
          <w:p>
            <w:pPr>
              <w:spacing w:after="0"/>
              <w:jc w:val="left"/>
            </w:pPr>
            <w:r>
              <w:rPr>
                <w:sz w:val="16"/>
              </w:rPr>
              <w:t>Approved, expires 2027-10-19</w:t>
            </w:r>
          </w:p>
        </w:tc>
        <w:tc>
          <w:tcPr>
            <w:tcW w:type="dxa" w:w="1639"/>
          </w:tcPr>
          <w:p>
            <w:pPr>
              <w:spacing w:after="0"/>
              <w:jc w:val="left"/>
            </w:pPr>
            <w:r>
              <w:rPr>
                <w:sz w:val="16"/>
              </w:rPr>
              <w:t>Montgomery County 2022 Hazard Mitigation Plan (FEMA plan 108533)</w:t>
            </w:r>
          </w:p>
        </w:tc>
        <w:tc>
          <w:tcPr>
            <w:tcW w:type="dxa" w:w="1988"/>
          </w:tcPr>
          <w:p>
            <w:pPr>
              <w:spacing w:after="0"/>
              <w:jc w:val="left"/>
            </w:pPr>
            <w:r>
              <w:rPr>
                <w:sz w:val="16"/>
              </w:rPr>
              <w:t>2022-10-20</w:t>
            </w:r>
          </w:p>
        </w:tc>
        <w:tc>
          <w:tcPr>
            <w:tcW w:type="dxa" w:w="1449"/>
          </w:tcPr>
          <w:p>
            <w:pPr>
              <w:spacing w:after="0"/>
              <w:jc w:val="left"/>
            </w:pPr>
            <w:r>
              <w:rPr>
                <w:sz w:val="16"/>
              </w:rPr>
              <w:t>2027-10-19</w:t>
            </w:r>
          </w:p>
        </w:tc>
        <w:tc>
          <w:tcPr>
            <w:tcW w:type="dxa" w:w="825"/>
          </w:tcPr>
          <w:p>
            <w:pPr>
              <w:spacing w:after="0"/>
              <w:jc w:val="right"/>
            </w:pPr>
            <w:r>
              <w:rPr>
                <w:sz w:val="16"/>
              </w:rPr>
              <w:t>384</w:t>
            </w:r>
          </w:p>
        </w:tc>
        <w:tc>
          <w:tcPr>
            <w:tcW w:type="dxa" w:w="2400"/>
          </w:tcPr>
          <w:p>
            <w:pPr>
              <w:spacing w:after="0"/>
              <w:jc w:val="left"/>
            </w:pPr>
          </w:p>
        </w:tc>
        <w:tc>
          <w:tcPr>
            <w:tcW w:type="dxa" w:w="2167"/>
          </w:tcPr>
          <w:p>
            <w:pPr>
              <w:spacing w:after="0"/>
              <w:jc w:val="left"/>
            </w:pPr>
            <w:r>
              <w:rPr>
                <w:sz w:val="16"/>
              </w:rPr>
              <w:t>this jurisdiction approved 2024-09-25</w:t>
            </w:r>
          </w:p>
        </w:tc>
      </w:tr>
      <w:tr>
        <w:trPr>
          <w:cantSplit/>
        </w:trPr>
        <w:tc>
          <w:tcPr>
            <w:tcW w:type="dxa" w:w="1426"/>
          </w:tcPr>
          <w:p>
            <w:pPr>
              <w:spacing w:after="0"/>
              <w:jc w:val="left"/>
            </w:pPr>
            <w:r>
              <w:rPr>
                <w:sz w:val="16"/>
              </w:rPr>
              <w:t>Waveland town</w:t>
            </w:r>
          </w:p>
        </w:tc>
        <w:tc>
          <w:tcPr>
            <w:tcW w:type="dxa" w:w="680"/>
          </w:tcPr>
          <w:p>
            <w:pPr>
              <w:spacing w:after="0"/>
              <w:jc w:val="left"/>
            </w:pPr>
            <w:r>
              <w:rPr>
                <w:sz w:val="16"/>
              </w:rPr>
              <w:t>Town</w:t>
            </w:r>
          </w:p>
        </w:tc>
        <w:tc>
          <w:tcPr>
            <w:tcW w:type="dxa" w:w="1538"/>
          </w:tcPr>
          <w:p>
            <w:pPr>
              <w:spacing w:after="0"/>
              <w:jc w:val="left"/>
            </w:pPr>
            <w:r>
              <w:rPr>
                <w:sz w:val="16"/>
              </w:rPr>
              <w:t>Plan 108533 approved 2022-10-20, pending adoption here; not yet eligible</w:t>
            </w:r>
          </w:p>
        </w:tc>
        <w:tc>
          <w:tcPr>
            <w:tcW w:type="dxa" w:w="1639"/>
          </w:tcPr>
          <w:p>
            <w:pPr>
              <w:spacing w:after="0"/>
              <w:jc w:val="left"/>
            </w:pPr>
            <w:r>
              <w:rPr>
                <w:sz w:val="16"/>
              </w:rPr>
              <w:t>Montgomery County 2022 Hazard Mitigation Plan (FEMA plan 108533), pending adoption here</w:t>
            </w:r>
          </w:p>
        </w:tc>
        <w:tc>
          <w:tcPr>
            <w:tcW w:type="dxa" w:w="1988"/>
          </w:tcPr>
          <w:p>
            <w:pPr>
              <w:spacing w:after="0"/>
              <w:jc w:val="left"/>
            </w:pPr>
            <w:r>
              <w:rPr>
                <w:sz w:val="16"/>
              </w:rPr>
              <w:t>2022-10-20 by FEMA; not yet adopted here</w:t>
            </w:r>
          </w:p>
        </w:tc>
        <w:tc>
          <w:tcPr>
            <w:tcW w:type="dxa" w:w="1449"/>
          </w:tcPr>
          <w:p>
            <w:pPr>
              <w:spacing w:after="0"/>
              <w:jc w:val="left"/>
            </w:pPr>
            <w:r>
              <w:rPr>
                <w:sz w:val="16"/>
              </w:rPr>
              <w:t>2027-10-19 once adopted</w:t>
            </w:r>
          </w:p>
        </w:tc>
        <w:tc>
          <w:tcPr>
            <w:tcW w:type="dxa" w:w="825"/>
          </w:tcPr>
          <w:p>
            <w:pPr>
              <w:spacing w:after="0"/>
              <w:jc w:val="right"/>
            </w:pPr>
          </w:p>
        </w:tc>
        <w:tc>
          <w:tcPr>
            <w:tcW w:type="dxa" w:w="2400"/>
          </w:tcPr>
          <w:p>
            <w:pPr>
              <w:spacing w:after="0"/>
              <w:jc w:val="left"/>
            </w:pPr>
            <w:r>
              <w:rPr>
                <w:sz w:val="16"/>
              </w:rPr>
              <w:t>FEMA tracker shows a plan approvable pending adoption</w:t>
            </w:r>
          </w:p>
        </w:tc>
        <w:tc>
          <w:tcPr>
            <w:tcW w:type="dxa" w:w="2167"/>
          </w:tcPr>
          <w:p>
            <w:pPr>
              <w:spacing w:after="0"/>
              <w:jc w:val="left"/>
            </w:pPr>
            <w:r>
              <w:rPr>
                <w:sz w:val="16"/>
              </w:rPr>
              <w:t>Not yet eligible: adopt the approved plan.</w:t>
            </w:r>
          </w:p>
        </w:tc>
      </w:tr>
      <w:tr>
        <w:trPr>
          <w:cantSplit/>
        </w:trPr>
        <w:tc>
          <w:tcPr>
            <w:tcW w:type="dxa" w:w="1426"/>
          </w:tcPr>
          <w:p>
            <w:pPr>
              <w:spacing w:after="0"/>
              <w:jc w:val="left"/>
            </w:pPr>
            <w:r>
              <w:rPr>
                <w:sz w:val="16"/>
              </w:rPr>
              <w:t>Waynetown town</w:t>
            </w:r>
          </w:p>
        </w:tc>
        <w:tc>
          <w:tcPr>
            <w:tcW w:type="dxa" w:w="680"/>
          </w:tcPr>
          <w:p>
            <w:pPr>
              <w:spacing w:after="0"/>
              <w:jc w:val="left"/>
            </w:pPr>
            <w:r>
              <w:rPr>
                <w:sz w:val="16"/>
              </w:rPr>
              <w:t>Town</w:t>
            </w:r>
          </w:p>
        </w:tc>
        <w:tc>
          <w:tcPr>
            <w:tcW w:type="dxa" w:w="1538"/>
          </w:tcPr>
          <w:p>
            <w:pPr>
              <w:spacing w:after="0"/>
              <w:jc w:val="left"/>
            </w:pPr>
            <w:r>
              <w:rPr>
                <w:sz w:val="16"/>
              </w:rPr>
              <w:t>Approved, expires 2027-10-19</w:t>
            </w:r>
          </w:p>
        </w:tc>
        <w:tc>
          <w:tcPr>
            <w:tcW w:type="dxa" w:w="1639"/>
          </w:tcPr>
          <w:p>
            <w:pPr>
              <w:spacing w:after="0"/>
              <w:jc w:val="left"/>
            </w:pPr>
            <w:r>
              <w:rPr>
                <w:sz w:val="16"/>
              </w:rPr>
              <w:t>Montgomery County 2022 Hazard Mitigation Plan (FEMA plan 108533)</w:t>
            </w:r>
          </w:p>
        </w:tc>
        <w:tc>
          <w:tcPr>
            <w:tcW w:type="dxa" w:w="1988"/>
          </w:tcPr>
          <w:p>
            <w:pPr>
              <w:spacing w:after="0"/>
              <w:jc w:val="left"/>
            </w:pPr>
            <w:r>
              <w:rPr>
                <w:sz w:val="16"/>
              </w:rPr>
              <w:t>2022-10-20</w:t>
            </w:r>
          </w:p>
        </w:tc>
        <w:tc>
          <w:tcPr>
            <w:tcW w:type="dxa" w:w="1449"/>
          </w:tcPr>
          <w:p>
            <w:pPr>
              <w:spacing w:after="0"/>
              <w:jc w:val="left"/>
            </w:pPr>
            <w:r>
              <w:rPr>
                <w:sz w:val="16"/>
              </w:rPr>
              <w:t>2027-10-19</w:t>
            </w:r>
          </w:p>
        </w:tc>
        <w:tc>
          <w:tcPr>
            <w:tcW w:type="dxa" w:w="825"/>
          </w:tcPr>
          <w:p>
            <w:pPr>
              <w:spacing w:after="0"/>
              <w:jc w:val="right"/>
            </w:pPr>
            <w:r>
              <w:rPr>
                <w:sz w:val="16"/>
              </w:rPr>
              <w:t>384</w:t>
            </w:r>
          </w:p>
        </w:tc>
        <w:tc>
          <w:tcPr>
            <w:tcW w:type="dxa" w:w="2400"/>
          </w:tcPr>
          <w:p>
            <w:pPr>
              <w:spacing w:after="0"/>
              <w:jc w:val="left"/>
            </w:pPr>
          </w:p>
        </w:tc>
        <w:tc>
          <w:tcPr>
            <w:tcW w:type="dxa" w:w="2167"/>
          </w:tcPr>
          <w:p>
            <w:pPr>
              <w:spacing w:after="0"/>
              <w:jc w:val="left"/>
            </w:pPr>
            <w:r>
              <w:rPr>
                <w:sz w:val="16"/>
              </w:rPr>
              <w:t>this jurisdiction approved 2024-09-25</w:t>
            </w:r>
          </w:p>
        </w:tc>
      </w:tr>
      <w:tr>
        <w:trPr>
          <w:cantSplit/>
        </w:trPr>
        <w:tc>
          <w:tcPr>
            <w:tcW w:type="dxa" w:w="1426"/>
          </w:tcPr>
          <w:p>
            <w:pPr>
              <w:spacing w:after="0"/>
              <w:jc w:val="left"/>
            </w:pPr>
            <w:r>
              <w:rPr>
                <w:sz w:val="16"/>
              </w:rPr>
              <w:t>Wingate town</w:t>
            </w:r>
          </w:p>
        </w:tc>
        <w:tc>
          <w:tcPr>
            <w:tcW w:type="dxa" w:w="680"/>
          </w:tcPr>
          <w:p>
            <w:pPr>
              <w:spacing w:after="0"/>
              <w:jc w:val="left"/>
            </w:pPr>
            <w:r>
              <w:rPr>
                <w:sz w:val="16"/>
              </w:rPr>
              <w:t>Town</w:t>
            </w:r>
          </w:p>
        </w:tc>
        <w:tc>
          <w:tcPr>
            <w:tcW w:type="dxa" w:w="1538"/>
          </w:tcPr>
          <w:p>
            <w:pPr>
              <w:spacing w:after="0"/>
              <w:jc w:val="left"/>
            </w:pPr>
            <w:r>
              <w:rPr>
                <w:sz w:val="16"/>
              </w:rPr>
              <w:t>Plan 108533 approved 2022-10-20, pending adoption here; not yet eligible</w:t>
            </w:r>
          </w:p>
        </w:tc>
        <w:tc>
          <w:tcPr>
            <w:tcW w:type="dxa" w:w="1639"/>
          </w:tcPr>
          <w:p>
            <w:pPr>
              <w:spacing w:after="0"/>
              <w:jc w:val="left"/>
            </w:pPr>
            <w:r>
              <w:rPr>
                <w:sz w:val="16"/>
              </w:rPr>
              <w:t>Montgomery County 2022 Hazard Mitigation Plan (FEMA plan 108533), pending adoption here</w:t>
            </w:r>
          </w:p>
        </w:tc>
        <w:tc>
          <w:tcPr>
            <w:tcW w:type="dxa" w:w="1988"/>
          </w:tcPr>
          <w:p>
            <w:pPr>
              <w:spacing w:after="0"/>
              <w:jc w:val="left"/>
            </w:pPr>
            <w:r>
              <w:rPr>
                <w:sz w:val="16"/>
              </w:rPr>
              <w:t>2022-10-20 by FEMA; not yet adopted here</w:t>
            </w:r>
          </w:p>
        </w:tc>
        <w:tc>
          <w:tcPr>
            <w:tcW w:type="dxa" w:w="1449"/>
          </w:tcPr>
          <w:p>
            <w:pPr>
              <w:spacing w:after="0"/>
              <w:jc w:val="left"/>
            </w:pPr>
            <w:r>
              <w:rPr>
                <w:sz w:val="16"/>
              </w:rPr>
              <w:t>2027-10-19 once adopted</w:t>
            </w:r>
          </w:p>
        </w:tc>
        <w:tc>
          <w:tcPr>
            <w:tcW w:type="dxa" w:w="825"/>
          </w:tcPr>
          <w:p>
            <w:pPr>
              <w:spacing w:after="0"/>
              <w:jc w:val="right"/>
            </w:pPr>
          </w:p>
        </w:tc>
        <w:tc>
          <w:tcPr>
            <w:tcW w:type="dxa" w:w="2400"/>
          </w:tcPr>
          <w:p>
            <w:pPr>
              <w:spacing w:after="0"/>
              <w:jc w:val="left"/>
            </w:pPr>
            <w:r>
              <w:rPr>
                <w:sz w:val="16"/>
              </w:rPr>
              <w:t>FEMA tracker shows a plan approvable pending adoption</w:t>
            </w:r>
          </w:p>
        </w:tc>
        <w:tc>
          <w:tcPr>
            <w:tcW w:type="dxa" w:w="2167"/>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1"/>
        <w:gridCol w:w="1261"/>
        <w:gridCol w:w="1037"/>
        <w:gridCol w:w="1126"/>
        <w:gridCol w:w="1687"/>
        <w:gridCol w:w="1149"/>
        <w:gridCol w:w="1822"/>
        <w:gridCol w:w="3031"/>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1"/>
            <w:shd w:val="clear" w:color="auto" w:fill="E8E8E8"/>
          </w:tcPr>
          <w:p>
            <w:pPr>
              <w:spacing w:after="0"/>
              <w:jc w:val="left"/>
            </w:pPr>
            <w:r>
              <w:rPr>
                <w:b/>
                <w:sz w:val="16"/>
              </w:rPr>
              <w:t>NRI risk rating</w:t>
            </w:r>
          </w:p>
        </w:tc>
        <w:tc>
          <w:tcPr>
            <w:tcW w:type="dxa" w:w="126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2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31"/>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$5,400,332</w:t>
            </w:r>
          </w:p>
        </w:tc>
        <w:tc>
          <w:tcPr>
            <w:tcW w:type="dxa" w:w="1126"/>
          </w:tcPr>
          <w:p>
            <w:pPr>
              <w:spacing w:after="0"/>
              <w:jc w:val="right"/>
            </w:pPr>
            <w:r>
              <w:rPr>
                <w:sz w:val="16"/>
              </w:rPr>
              <w:t>$99,560</w:t>
            </w:r>
          </w:p>
        </w:tc>
        <w:tc>
          <w:tcPr>
            <w:tcW w:type="dxa" w:w="1687"/>
          </w:tcPr>
          <w:p>
            <w:pPr>
              <w:spacing w:after="0"/>
              <w:jc w:val="right"/>
            </w:pPr>
            <w:r>
              <w:rPr>
                <w:sz w:val="16"/>
              </w:rPr>
              <w:t>$12,926</w:t>
            </w:r>
          </w:p>
        </w:tc>
        <w:tc>
          <w:tcPr>
            <w:tcW w:type="dxa" w:w="1149"/>
          </w:tcPr>
          <w:p>
            <w:pPr>
              <w:spacing w:after="0"/>
              <w:jc w:val="right"/>
            </w:pPr>
            <w:r>
              <w:rPr>
                <w:sz w:val="16"/>
              </w:rPr>
              <w:t>$5,512,819</w:t>
            </w:r>
          </w:p>
        </w:tc>
        <w:tc>
          <w:tcPr>
            <w:tcW w:type="dxa" w:w="1822"/>
          </w:tcPr>
          <w:p>
            <w:pPr>
              <w:spacing w:after="0"/>
              <w:jc w:val="right"/>
            </w:pPr>
            <w:r>
              <w:rPr>
                <w:sz w:val="16"/>
              </w:rPr>
              <w:t>42</w:t>
            </w:r>
          </w:p>
        </w:tc>
        <w:tc>
          <w:tcPr>
            <w:tcW w:type="dxa" w:w="3031"/>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Cold Wave</w:t>
            </w:r>
          </w:p>
        </w:tc>
        <w:tc>
          <w:tcPr>
            <w:tcW w:type="dxa" w:w="1261"/>
          </w:tcPr>
          <w:p>
            <w:pPr>
              <w:spacing w:after="0"/>
              <w:jc w:val="left"/>
            </w:pPr>
            <w:r>
              <w:rPr>
                <w:sz w:val="16"/>
              </w:rPr>
              <w:t>Relatively Moderate</w:t>
            </w:r>
          </w:p>
        </w:tc>
        <w:tc>
          <w:tcPr>
            <w:tcW w:type="dxa" w:w="1261"/>
          </w:tcPr>
          <w:p>
            <w:pPr>
              <w:spacing w:after="0"/>
              <w:jc w:val="left"/>
            </w:pPr>
            <w:r>
              <w:rPr>
                <w:sz w:val="16"/>
              </w:rPr>
              <w:t>Relatively Moderate</w:t>
            </w:r>
          </w:p>
        </w:tc>
        <w:tc>
          <w:tcPr>
            <w:tcW w:type="dxa" w:w="1037"/>
          </w:tcPr>
          <w:p>
            <w:pPr>
              <w:spacing w:after="0"/>
              <w:jc w:val="right"/>
            </w:pPr>
            <w:r>
              <w:rPr>
                <w:sz w:val="16"/>
              </w:rPr>
              <w:t>$860</w:t>
            </w:r>
          </w:p>
        </w:tc>
        <w:tc>
          <w:tcPr>
            <w:tcW w:type="dxa" w:w="1126"/>
          </w:tcPr>
          <w:p>
            <w:pPr>
              <w:spacing w:after="0"/>
              <w:jc w:val="right"/>
            </w:pPr>
            <w:r>
              <w:rPr>
                <w:sz w:val="16"/>
              </w:rPr>
              <w:t>$50,407</w:t>
            </w:r>
          </w:p>
        </w:tc>
        <w:tc>
          <w:tcPr>
            <w:tcW w:type="dxa" w:w="1687"/>
          </w:tcPr>
          <w:p>
            <w:pPr>
              <w:spacing w:after="0"/>
              <w:jc w:val="right"/>
            </w:pPr>
            <w:r>
              <w:rPr>
                <w:sz w:val="16"/>
              </w:rPr>
              <w:t>$2,254,887</w:t>
            </w:r>
          </w:p>
        </w:tc>
        <w:tc>
          <w:tcPr>
            <w:tcW w:type="dxa" w:w="1149"/>
          </w:tcPr>
          <w:p>
            <w:pPr>
              <w:spacing w:after="0"/>
              <w:jc w:val="right"/>
            </w:pPr>
            <w:r>
              <w:rPr>
                <w:sz w:val="16"/>
              </w:rPr>
              <w:t>$2,306,154</w:t>
            </w:r>
          </w:p>
        </w:tc>
        <w:tc>
          <w:tcPr>
            <w:tcW w:type="dxa" w:w="1822"/>
          </w:tcPr>
          <w:p>
            <w:pPr>
              <w:spacing w:after="0"/>
              <w:jc w:val="right"/>
            </w:pPr>
            <w:r>
              <w:rPr>
                <w:sz w:val="16"/>
              </w:rPr>
              <w:t>8</w:t>
            </w:r>
          </w:p>
        </w:tc>
        <w:tc>
          <w:tcPr>
            <w:tcW w:type="dxa" w:w="3031"/>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Strong Wind</w:t>
            </w:r>
          </w:p>
        </w:tc>
        <w:tc>
          <w:tcPr>
            <w:tcW w:type="dxa" w:w="1261"/>
          </w:tcPr>
          <w:p>
            <w:pPr>
              <w:spacing w:after="0"/>
              <w:jc w:val="left"/>
            </w:pPr>
            <w:r>
              <w:rPr>
                <w:sz w:val="16"/>
              </w:rPr>
              <w:t>Relatively Moderate</w:t>
            </w:r>
          </w:p>
        </w:tc>
        <w:tc>
          <w:tcPr>
            <w:tcW w:type="dxa" w:w="1261"/>
          </w:tcPr>
          <w:p>
            <w:pPr>
              <w:spacing w:after="0"/>
              <w:jc w:val="left"/>
            </w:pPr>
            <w:r>
              <w:rPr>
                <w:sz w:val="16"/>
              </w:rPr>
              <w:t>Relatively Moderate</w:t>
            </w:r>
          </w:p>
        </w:tc>
        <w:tc>
          <w:tcPr>
            <w:tcW w:type="dxa" w:w="1037"/>
          </w:tcPr>
          <w:p>
            <w:pPr>
              <w:spacing w:after="0"/>
              <w:jc w:val="right"/>
            </w:pPr>
            <w:r>
              <w:rPr>
                <w:sz w:val="16"/>
              </w:rPr>
              <w:t>$200,336</w:t>
            </w:r>
          </w:p>
        </w:tc>
        <w:tc>
          <w:tcPr>
            <w:tcW w:type="dxa" w:w="1126"/>
          </w:tcPr>
          <w:p>
            <w:pPr>
              <w:spacing w:after="0"/>
              <w:jc w:val="right"/>
            </w:pPr>
            <w:r>
              <w:rPr>
                <w:sz w:val="16"/>
              </w:rPr>
              <w:t>$3,037</w:t>
            </w:r>
          </w:p>
        </w:tc>
        <w:tc>
          <w:tcPr>
            <w:tcW w:type="dxa" w:w="1687"/>
          </w:tcPr>
          <w:p>
            <w:pPr>
              <w:spacing w:after="0"/>
              <w:jc w:val="right"/>
            </w:pPr>
            <w:r>
              <w:rPr>
                <w:sz w:val="16"/>
              </w:rPr>
              <w:t>$1,098,708</w:t>
            </w:r>
          </w:p>
        </w:tc>
        <w:tc>
          <w:tcPr>
            <w:tcW w:type="dxa" w:w="1149"/>
          </w:tcPr>
          <w:p>
            <w:pPr>
              <w:spacing w:after="0"/>
              <w:jc w:val="right"/>
            </w:pPr>
            <w:r>
              <w:rPr>
                <w:sz w:val="16"/>
              </w:rPr>
              <w:t>$1,302,080</w:t>
            </w:r>
          </w:p>
        </w:tc>
        <w:tc>
          <w:tcPr>
            <w:tcW w:type="dxa" w:w="1822"/>
          </w:tcPr>
          <w:p>
            <w:pPr>
              <w:spacing w:after="0"/>
              <w:jc w:val="right"/>
            </w:pPr>
            <w:r>
              <w:rPr>
                <w:sz w:val="16"/>
              </w:rPr>
              <w:t>122</w:t>
            </w:r>
          </w:p>
        </w:tc>
        <w:tc>
          <w:tcPr>
            <w:tcW w:type="dxa" w:w="3031"/>
          </w:tcPr>
          <w:p>
            <w:pPr>
              <w:spacing w:after="0"/>
              <w:jc w:val="left"/>
            </w:pPr>
            <w:r>
              <w:rPr>
                <w:sz w:val="16"/>
              </w:rPr>
              <w:t>Includes 5 High Wind and 1 Strong Wind records (NOAA non-thunderstorm wind types, outside NRI's Strong Wind definition).</w:t>
            </w:r>
          </w:p>
        </w:tc>
      </w:tr>
      <w:tr>
        <w:trPr>
          <w:cantSplit/>
        </w:trPr>
        <w:tc>
          <w:tcPr>
            <w:tcW w:type="dxa" w:w="702"/>
          </w:tcPr>
          <w:p>
            <w:pPr>
              <w:spacing w:after="0"/>
              <w:jc w:val="right"/>
            </w:pPr>
            <w:r>
              <w:rPr>
                <w:sz w:val="16"/>
              </w:rPr>
              <w:t>4</w:t>
            </w:r>
          </w:p>
        </w:tc>
        <w:tc>
          <w:tcPr>
            <w:tcW w:type="dxa" w:w="1037"/>
          </w:tcPr>
          <w:p>
            <w:pPr>
              <w:spacing w:after="0"/>
              <w:jc w:val="left"/>
            </w:pPr>
            <w:r>
              <w:rPr>
                <w:sz w:val="16"/>
              </w:rPr>
              <w:t>Tornado</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$310,840</w:t>
            </w:r>
          </w:p>
        </w:tc>
        <w:tc>
          <w:tcPr>
            <w:tcW w:type="dxa" w:w="1126"/>
          </w:tcPr>
          <w:p>
            <w:pPr>
              <w:spacing w:after="0"/>
              <w:jc w:val="right"/>
            </w:pPr>
            <w:r>
              <w:rPr>
                <w:sz w:val="16"/>
              </w:rPr>
              <w:t>$4,003</w:t>
            </w:r>
          </w:p>
        </w:tc>
        <w:tc>
          <w:tcPr>
            <w:tcW w:type="dxa" w:w="1687"/>
          </w:tcPr>
          <w:p>
            <w:pPr>
              <w:spacing w:after="0"/>
              <w:jc w:val="right"/>
            </w:pPr>
            <w:r>
              <w:rPr>
                <w:sz w:val="16"/>
              </w:rPr>
              <w:t>$892,596</w:t>
            </w:r>
          </w:p>
        </w:tc>
        <w:tc>
          <w:tcPr>
            <w:tcW w:type="dxa" w:w="1149"/>
          </w:tcPr>
          <w:p>
            <w:pPr>
              <w:spacing w:after="0"/>
              <w:jc w:val="right"/>
            </w:pPr>
            <w:r>
              <w:rPr>
                <w:sz w:val="16"/>
              </w:rPr>
              <w:t>$1,207,439</w:t>
            </w:r>
          </w:p>
        </w:tc>
        <w:tc>
          <w:tcPr>
            <w:tcW w:type="dxa" w:w="1822"/>
          </w:tcPr>
          <w:p>
            <w:pPr>
              <w:spacing w:after="0"/>
              <w:jc w:val="right"/>
            </w:pPr>
            <w:r>
              <w:rPr>
                <w:sz w:val="16"/>
              </w:rPr>
              <w:t>13</w:t>
            </w:r>
          </w:p>
        </w:tc>
        <w:tc>
          <w:tcPr>
            <w:tcW w:type="dxa" w:w="3031"/>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Earthquake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$744,695</w:t>
            </w:r>
          </w:p>
        </w:tc>
        <w:tc>
          <w:tcPr>
            <w:tcW w:type="dxa" w:w="1126"/>
          </w:tcPr>
          <w:p>
            <w:pPr>
              <w:spacing w:after="0"/>
              <w:jc w:val="right"/>
            </w:pPr>
            <w:r>
              <w:rPr>
                <w:sz w:val="16"/>
              </w:rPr>
              <w:t>n/a</w:t>
            </w:r>
          </w:p>
        </w:tc>
        <w:tc>
          <w:tcPr>
            <w:tcW w:type="dxa" w:w="1687"/>
          </w:tcPr>
          <w:p>
            <w:pPr>
              <w:spacing w:after="0"/>
              <w:jc w:val="right"/>
            </w:pPr>
            <w:r>
              <w:rPr>
                <w:sz w:val="16"/>
              </w:rPr>
              <w:t>$106,865</w:t>
            </w:r>
          </w:p>
        </w:tc>
        <w:tc>
          <w:tcPr>
            <w:tcW w:type="dxa" w:w="1149"/>
          </w:tcPr>
          <w:p>
            <w:pPr>
              <w:spacing w:after="0"/>
              <w:jc w:val="right"/>
            </w:pPr>
            <w:r>
              <w:rPr>
                <w:sz w:val="16"/>
              </w:rPr>
              <w:t>$851,560</w:t>
            </w:r>
          </w:p>
        </w:tc>
        <w:tc>
          <w:tcPr>
            <w:tcW w:type="dxa" w:w="1822"/>
          </w:tcPr>
          <w:p>
            <w:pPr>
              <w:spacing w:after="0"/>
              <w:jc w:val="right"/>
            </w:pPr>
          </w:p>
        </w:tc>
        <w:tc>
          <w:tcPr>
            <w:tcW w:type="dxa" w:w="3031"/>
          </w:tcPr>
          <w:p>
            <w:pPr>
              <w:spacing w:after="0"/>
              <w:jc w:val="left"/>
            </w:pPr>
            <w:r>
              <w:rPr>
                <w:sz w:val="16"/>
              </w:rPr>
              <w:t>Storm Events does not record earthquakes.</w:t>
            </w:r>
          </w:p>
        </w:tc>
      </w:tr>
      <w:tr>
        <w:trPr>
          <w:cantSplit/>
        </w:trPr>
        <w:tc>
          <w:tcPr>
            <w:tcW w:type="dxa" w:w="702"/>
          </w:tcPr>
          <w:p>
            <w:pPr>
              <w:spacing w:after="0"/>
              <w:jc w:val="right"/>
            </w:pPr>
            <w:r>
              <w:rPr>
                <w:sz w:val="16"/>
              </w:rPr>
              <w:t>6</w:t>
            </w:r>
          </w:p>
        </w:tc>
        <w:tc>
          <w:tcPr>
            <w:tcW w:type="dxa" w:w="1037"/>
          </w:tcPr>
          <w:p>
            <w:pPr>
              <w:spacing w:after="0"/>
              <w:jc w:val="left"/>
            </w:pPr>
            <w:r>
              <w:rPr>
                <w:sz w:val="16"/>
              </w:rPr>
              <w:t>Hail</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$582,720</w:t>
            </w:r>
          </w:p>
        </w:tc>
        <w:tc>
          <w:tcPr>
            <w:tcW w:type="dxa" w:w="1126"/>
          </w:tcPr>
          <w:p>
            <w:pPr>
              <w:spacing w:after="0"/>
              <w:jc w:val="right"/>
            </w:pPr>
            <w:r>
              <w:rPr>
                <w:sz w:val="16"/>
              </w:rPr>
              <w:t>$35,754</w:t>
            </w:r>
          </w:p>
        </w:tc>
        <w:tc>
          <w:tcPr>
            <w:tcW w:type="dxa" w:w="1687"/>
          </w:tcPr>
          <w:p>
            <w:pPr>
              <w:spacing w:after="0"/>
              <w:jc w:val="right"/>
            </w:pPr>
            <w:r>
              <w:rPr>
                <w:sz w:val="16"/>
              </w:rPr>
              <w:t>$18,357</w:t>
            </w:r>
          </w:p>
        </w:tc>
        <w:tc>
          <w:tcPr>
            <w:tcW w:type="dxa" w:w="1149"/>
          </w:tcPr>
          <w:p>
            <w:pPr>
              <w:spacing w:after="0"/>
              <w:jc w:val="right"/>
            </w:pPr>
            <w:r>
              <w:rPr>
                <w:sz w:val="16"/>
              </w:rPr>
              <w:t>$636,831</w:t>
            </w:r>
          </w:p>
        </w:tc>
        <w:tc>
          <w:tcPr>
            <w:tcW w:type="dxa" w:w="1822"/>
          </w:tcPr>
          <w:p>
            <w:pPr>
              <w:spacing w:after="0"/>
              <w:jc w:val="right"/>
            </w:pPr>
            <w:r>
              <w:rPr>
                <w:sz w:val="16"/>
              </w:rPr>
              <w:t>73</w:t>
            </w:r>
          </w:p>
        </w:tc>
        <w:tc>
          <w:tcPr>
            <w:tcW w:type="dxa" w:w="3031"/>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Drought</w:t>
            </w:r>
          </w:p>
        </w:tc>
        <w:tc>
          <w:tcPr>
            <w:tcW w:type="dxa" w:w="1261"/>
          </w:tcPr>
          <w:p>
            <w:pPr>
              <w:spacing w:after="0"/>
              <w:jc w:val="left"/>
            </w:pPr>
            <w:r>
              <w:rPr>
                <w:sz w:val="16"/>
              </w:rPr>
              <w:t>Relatively Moderate</w:t>
            </w:r>
          </w:p>
        </w:tc>
        <w:tc>
          <w:tcPr>
            <w:tcW w:type="dxa" w:w="1261"/>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$587,170</w:t>
            </w:r>
          </w:p>
        </w:tc>
        <w:tc>
          <w:tcPr>
            <w:tcW w:type="dxa" w:w="1687"/>
          </w:tcPr>
          <w:p>
            <w:pPr>
              <w:spacing w:after="0"/>
              <w:jc w:val="right"/>
            </w:pPr>
            <w:r>
              <w:rPr>
                <w:sz w:val="16"/>
              </w:rPr>
              <w:t>n/a</w:t>
            </w:r>
          </w:p>
        </w:tc>
        <w:tc>
          <w:tcPr>
            <w:tcW w:type="dxa" w:w="1149"/>
          </w:tcPr>
          <w:p>
            <w:pPr>
              <w:spacing w:after="0"/>
              <w:jc w:val="right"/>
            </w:pPr>
            <w:r>
              <w:rPr>
                <w:sz w:val="16"/>
              </w:rPr>
              <w:t>$587,170</w:t>
            </w:r>
          </w:p>
        </w:tc>
        <w:tc>
          <w:tcPr>
            <w:tcW w:type="dxa" w:w="1822"/>
          </w:tcPr>
          <w:p>
            <w:pPr>
              <w:spacing w:after="0"/>
              <w:jc w:val="right"/>
            </w:pPr>
            <w:r>
              <w:rPr>
                <w:sz w:val="16"/>
              </w:rPr>
              <w:t>8</w:t>
            </w:r>
          </w:p>
        </w:tc>
        <w:tc>
          <w:tcPr>
            <w:tcW w:type="dxa" w:w="3031"/>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Heat Wave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$3,057</w:t>
            </w:r>
          </w:p>
        </w:tc>
        <w:tc>
          <w:tcPr>
            <w:tcW w:type="dxa" w:w="1126"/>
          </w:tcPr>
          <w:p>
            <w:pPr>
              <w:spacing w:after="0"/>
              <w:jc w:val="right"/>
            </w:pPr>
            <w:r>
              <w:rPr>
                <w:sz w:val="16"/>
              </w:rPr>
              <w:t>$3</w:t>
            </w:r>
          </w:p>
        </w:tc>
        <w:tc>
          <w:tcPr>
            <w:tcW w:type="dxa" w:w="1687"/>
          </w:tcPr>
          <w:p>
            <w:pPr>
              <w:spacing w:after="0"/>
              <w:jc w:val="right"/>
            </w:pPr>
            <w:r>
              <w:rPr>
                <w:sz w:val="16"/>
              </w:rPr>
              <w:t>$453,910</w:t>
            </w:r>
          </w:p>
        </w:tc>
        <w:tc>
          <w:tcPr>
            <w:tcW w:type="dxa" w:w="1149"/>
          </w:tcPr>
          <w:p>
            <w:pPr>
              <w:spacing w:after="0"/>
              <w:jc w:val="right"/>
            </w:pPr>
            <w:r>
              <w:rPr>
                <w:sz w:val="16"/>
              </w:rPr>
              <w:t>$456,969</w:t>
            </w:r>
          </w:p>
        </w:tc>
        <w:tc>
          <w:tcPr>
            <w:tcW w:type="dxa" w:w="1822"/>
          </w:tcPr>
          <w:p>
            <w:pPr>
              <w:spacing w:after="0"/>
              <w:jc w:val="right"/>
            </w:pPr>
            <w:r>
              <w:rPr>
                <w:sz w:val="16"/>
              </w:rPr>
              <w:t>3</w:t>
            </w:r>
          </w:p>
        </w:tc>
        <w:tc>
          <w:tcPr>
            <w:tcW w:type="dxa" w:w="3031"/>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Winter Weather</w:t>
            </w:r>
          </w:p>
        </w:tc>
        <w:tc>
          <w:tcPr>
            <w:tcW w:type="dxa" w:w="1261"/>
          </w:tcPr>
          <w:p>
            <w:pPr>
              <w:spacing w:after="0"/>
              <w:jc w:val="left"/>
            </w:pPr>
            <w:r>
              <w:rPr>
                <w:sz w:val="16"/>
              </w:rPr>
              <w:t>Relatively Moderate</w:t>
            </w:r>
          </w:p>
        </w:tc>
        <w:tc>
          <w:tcPr>
            <w:tcW w:type="dxa" w:w="1261"/>
          </w:tcPr>
          <w:p>
            <w:pPr>
              <w:spacing w:after="0"/>
              <w:jc w:val="left"/>
            </w:pPr>
            <w:r>
              <w:rPr>
                <w:sz w:val="16"/>
              </w:rPr>
              <w:t>Relatively Moderate</w:t>
            </w:r>
          </w:p>
        </w:tc>
        <w:tc>
          <w:tcPr>
            <w:tcW w:type="dxa" w:w="1037"/>
          </w:tcPr>
          <w:p>
            <w:pPr>
              <w:spacing w:after="0"/>
              <w:jc w:val="right"/>
            </w:pPr>
            <w:r>
              <w:rPr>
                <w:sz w:val="16"/>
              </w:rPr>
              <w:t>$9,451</w:t>
            </w:r>
          </w:p>
        </w:tc>
        <w:tc>
          <w:tcPr>
            <w:tcW w:type="dxa" w:w="1126"/>
          </w:tcPr>
          <w:p>
            <w:pPr>
              <w:spacing w:after="0"/>
              <w:jc w:val="right"/>
            </w:pPr>
            <w:r>
              <w:rPr>
                <w:sz w:val="16"/>
              </w:rPr>
              <w:t>$683</w:t>
            </w:r>
          </w:p>
        </w:tc>
        <w:tc>
          <w:tcPr>
            <w:tcW w:type="dxa" w:w="1687"/>
          </w:tcPr>
          <w:p>
            <w:pPr>
              <w:spacing w:after="0"/>
              <w:jc w:val="right"/>
            </w:pPr>
            <w:r>
              <w:rPr>
                <w:sz w:val="16"/>
              </w:rPr>
              <w:t>$168,504</w:t>
            </w:r>
          </w:p>
        </w:tc>
        <w:tc>
          <w:tcPr>
            <w:tcW w:type="dxa" w:w="1149"/>
          </w:tcPr>
          <w:p>
            <w:pPr>
              <w:spacing w:after="0"/>
              <w:jc w:val="right"/>
            </w:pPr>
            <w:r>
              <w:rPr>
                <w:sz w:val="16"/>
              </w:rPr>
              <w:t>$178,638</w:t>
            </w:r>
          </w:p>
        </w:tc>
        <w:tc>
          <w:tcPr>
            <w:tcW w:type="dxa" w:w="1822"/>
          </w:tcPr>
          <w:p>
            <w:pPr>
              <w:spacing w:after="0"/>
              <w:jc w:val="right"/>
            </w:pPr>
            <w:r>
              <w:rPr>
                <w:sz w:val="16"/>
              </w:rPr>
              <w:t>36</w:t>
            </w:r>
          </w:p>
        </w:tc>
        <w:tc>
          <w:tcPr>
            <w:tcW w:type="dxa" w:w="3031"/>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Lightning</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$10,600</w:t>
            </w:r>
          </w:p>
        </w:tc>
        <w:tc>
          <w:tcPr>
            <w:tcW w:type="dxa" w:w="1126"/>
          </w:tcPr>
          <w:p>
            <w:pPr>
              <w:spacing w:after="0"/>
              <w:jc w:val="right"/>
            </w:pPr>
            <w:r>
              <w:rPr>
                <w:sz w:val="16"/>
              </w:rPr>
              <w:t>n/a</w:t>
            </w:r>
          </w:p>
        </w:tc>
        <w:tc>
          <w:tcPr>
            <w:tcW w:type="dxa" w:w="1687"/>
          </w:tcPr>
          <w:p>
            <w:pPr>
              <w:spacing w:after="0"/>
              <w:jc w:val="right"/>
            </w:pPr>
            <w:r>
              <w:rPr>
                <w:sz w:val="16"/>
              </w:rPr>
              <w:t>$96,048</w:t>
            </w:r>
          </w:p>
        </w:tc>
        <w:tc>
          <w:tcPr>
            <w:tcW w:type="dxa" w:w="1149"/>
          </w:tcPr>
          <w:p>
            <w:pPr>
              <w:spacing w:after="0"/>
              <w:jc w:val="right"/>
            </w:pPr>
            <w:r>
              <w:rPr>
                <w:sz w:val="16"/>
              </w:rPr>
              <w:t>$106,648</w:t>
            </w:r>
          </w:p>
        </w:tc>
        <w:tc>
          <w:tcPr>
            <w:tcW w:type="dxa" w:w="1822"/>
          </w:tcPr>
          <w:p>
            <w:pPr>
              <w:spacing w:after="0"/>
              <w:jc w:val="right"/>
            </w:pPr>
            <w:r>
              <w:rPr>
                <w:sz w:val="16"/>
              </w:rPr>
              <w:t>2</w:t>
            </w:r>
          </w:p>
        </w:tc>
        <w:tc>
          <w:tcPr>
            <w:tcW w:type="dxa" w:w="3031"/>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Ice Storm</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$7,643</w:t>
            </w:r>
          </w:p>
        </w:tc>
        <w:tc>
          <w:tcPr>
            <w:tcW w:type="dxa" w:w="1126"/>
          </w:tcPr>
          <w:p>
            <w:pPr>
              <w:spacing w:after="0"/>
              <w:jc w:val="right"/>
            </w:pPr>
            <w:r>
              <w:rPr>
                <w:sz w:val="16"/>
              </w:rPr>
              <w:t>n/a</w:t>
            </w:r>
          </w:p>
        </w:tc>
        <w:tc>
          <w:tcPr>
            <w:tcW w:type="dxa" w:w="1687"/>
          </w:tcPr>
          <w:p>
            <w:pPr>
              <w:spacing w:after="0"/>
              <w:jc w:val="right"/>
            </w:pPr>
            <w:r>
              <w:rPr>
                <w:sz w:val="16"/>
              </w:rPr>
              <w:t>$68,559</w:t>
            </w:r>
          </w:p>
        </w:tc>
        <w:tc>
          <w:tcPr>
            <w:tcW w:type="dxa" w:w="1149"/>
          </w:tcPr>
          <w:p>
            <w:pPr>
              <w:spacing w:after="0"/>
              <w:jc w:val="right"/>
            </w:pPr>
            <w:r>
              <w:rPr>
                <w:sz w:val="16"/>
              </w:rPr>
              <w:t>$76,202</w:t>
            </w:r>
          </w:p>
        </w:tc>
        <w:tc>
          <w:tcPr>
            <w:tcW w:type="dxa" w:w="1822"/>
          </w:tcPr>
          <w:p>
            <w:pPr>
              <w:spacing w:after="0"/>
              <w:jc w:val="right"/>
            </w:pPr>
            <w:r>
              <w:rPr>
                <w:sz w:val="16"/>
              </w:rPr>
              <w:t>2</w:t>
            </w:r>
          </w:p>
        </w:tc>
        <w:tc>
          <w:tcPr>
            <w:tcW w:type="dxa" w:w="3031"/>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Hurricane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$7,184</w:t>
            </w:r>
          </w:p>
        </w:tc>
        <w:tc>
          <w:tcPr>
            <w:tcW w:type="dxa" w:w="1126"/>
          </w:tcPr>
          <w:p>
            <w:pPr>
              <w:spacing w:after="0"/>
              <w:jc w:val="right"/>
            </w:pPr>
            <w:r>
              <w:rPr>
                <w:sz w:val="16"/>
              </w:rPr>
              <w:t>$8,933</w:t>
            </w:r>
          </w:p>
        </w:tc>
        <w:tc>
          <w:tcPr>
            <w:tcW w:type="dxa" w:w="1687"/>
          </w:tcPr>
          <w:p>
            <w:pPr>
              <w:spacing w:after="0"/>
              <w:jc w:val="right"/>
            </w:pPr>
            <w:r>
              <w:rPr>
                <w:sz w:val="16"/>
              </w:rPr>
              <w:t>$6</w:t>
            </w:r>
          </w:p>
        </w:tc>
        <w:tc>
          <w:tcPr>
            <w:tcW w:type="dxa" w:w="1149"/>
          </w:tcPr>
          <w:p>
            <w:pPr>
              <w:spacing w:after="0"/>
              <w:jc w:val="right"/>
            </w:pPr>
            <w:r>
              <w:rPr>
                <w:sz w:val="16"/>
              </w:rPr>
              <w:t>$16,124</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13</w:t>
            </w:r>
          </w:p>
        </w:tc>
        <w:tc>
          <w:tcPr>
            <w:tcW w:type="dxa" w:w="1037"/>
          </w:tcPr>
          <w:p>
            <w:pPr>
              <w:spacing w:after="0"/>
              <w:jc w:val="left"/>
            </w:pPr>
            <w:r>
              <w:rPr>
                <w:sz w:val="16"/>
              </w:rPr>
              <w:t>Wildfire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$3,441</w:t>
            </w:r>
          </w:p>
        </w:tc>
        <w:tc>
          <w:tcPr>
            <w:tcW w:type="dxa" w:w="1126"/>
          </w:tcPr>
          <w:p>
            <w:pPr>
              <w:spacing w:after="0"/>
              <w:jc w:val="right"/>
            </w:pPr>
            <w:r>
              <w:rPr>
                <w:sz w:val="16"/>
              </w:rPr>
              <w:t>$3</w:t>
            </w:r>
          </w:p>
        </w:tc>
        <w:tc>
          <w:tcPr>
            <w:tcW w:type="dxa" w:w="1687"/>
          </w:tcPr>
          <w:p>
            <w:pPr>
              <w:spacing w:after="0"/>
              <w:jc w:val="right"/>
            </w:pPr>
            <w:r>
              <w:rPr>
                <w:sz w:val="16"/>
              </w:rPr>
              <w:t>$386</w:t>
            </w:r>
          </w:p>
        </w:tc>
        <w:tc>
          <w:tcPr>
            <w:tcW w:type="dxa" w:w="1149"/>
          </w:tcPr>
          <w:p>
            <w:pPr>
              <w:spacing w:after="0"/>
              <w:jc w:val="right"/>
            </w:pPr>
            <w:r>
              <w:rPr>
                <w:sz w:val="16"/>
              </w:rPr>
              <w:t>$3,831</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Landslide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$121</w:t>
            </w:r>
          </w:p>
        </w:tc>
        <w:tc>
          <w:tcPr>
            <w:tcW w:type="dxa" w:w="1126"/>
          </w:tcPr>
          <w:p>
            <w:pPr>
              <w:spacing w:after="0"/>
              <w:jc w:val="right"/>
            </w:pPr>
            <w:r>
              <w:rPr>
                <w:sz w:val="16"/>
              </w:rPr>
              <w:t>n/a</w:t>
            </w:r>
          </w:p>
        </w:tc>
        <w:tc>
          <w:tcPr>
            <w:tcW w:type="dxa" w:w="1687"/>
          </w:tcPr>
          <w:p>
            <w:pPr>
              <w:spacing w:after="0"/>
              <w:jc w:val="right"/>
            </w:pPr>
            <w:r>
              <w:rPr>
                <w:sz w:val="16"/>
              </w:rPr>
              <w:t>$2,200</w:t>
            </w:r>
          </w:p>
        </w:tc>
        <w:tc>
          <w:tcPr>
            <w:tcW w:type="dxa" w:w="1149"/>
          </w:tcPr>
          <w:p>
            <w:pPr>
              <w:spacing w:after="0"/>
              <w:jc w:val="right"/>
            </w:pPr>
            <w:r>
              <w:rPr>
                <w:sz w:val="16"/>
              </w:rPr>
              <w:t>$2,321</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9574 (Relatively Moderate, 81.7); tract 9570 (Relatively Low, 75.8); tract 9572 (Relatively Low, 75.0)</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9574 (Very Low, 43.0); tract 9567 (Very Low, 41.6); tract 9568 (Very Low, 40.8)</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9573 (Relatively Low, 93.5); tract 9569 (Relatively Low, 86.3); tract 9574 (Relatively Low, 85.5)</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9571 (Relatively Moderate, 73.0); tract 9572 (Relatively Moderate, 72.5); tract 9574 (Relatively Moderate, 72.3)</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9574 (Very Low, 65.7); tract 9573 (Very Low, 65.1); tract 9569 (Very Low, 58.6)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9574 is Census Tract 9574).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4"/>
        <w:gridCol w:w="1865"/>
        <w:gridCol w:w="1732"/>
        <w:gridCol w:w="1958"/>
        <w:gridCol w:w="1500"/>
        <w:gridCol w:w="1598"/>
        <w:gridCol w:w="2041"/>
        <w:gridCol w:w="1574"/>
      </w:tblGrid>
      <w:tr>
        <w:trPr>
          <w:cantSplit/>
          <w:tblHeader/>
        </w:trPr>
        <w:tc>
          <w:tcPr>
            <w:tcW w:type="dxa" w:w="1844"/>
            <w:shd w:val="clear" w:color="auto" w:fill="E8E8E8"/>
          </w:tcPr>
          <w:p>
            <w:pPr>
              <w:spacing w:after="0"/>
              <w:jc w:val="left"/>
            </w:pPr>
            <w:r>
              <w:rPr>
                <w:b/>
                <w:sz w:val="16"/>
              </w:rPr>
              <w:t>Hazard</w:t>
            </w:r>
          </w:p>
        </w:tc>
        <w:tc>
          <w:tcPr>
            <w:tcW w:type="dxa" w:w="1865"/>
            <w:shd w:val="clear" w:color="auto" w:fill="E8E8E8"/>
          </w:tcPr>
          <w:p>
            <w:pPr>
              <w:spacing w:after="0"/>
              <w:jc w:val="left"/>
            </w:pPr>
            <w:r>
              <w:rPr>
                <w:b/>
                <w:sz w:val="16"/>
              </w:rPr>
              <w:t>Scale</w:t>
            </w:r>
          </w:p>
        </w:tc>
        <w:tc>
          <w:tcPr>
            <w:tcW w:type="dxa" w:w="173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8"/>
            <w:shd w:val="clear" w:color="auto" w:fill="E8E8E8"/>
          </w:tcPr>
          <w:p>
            <w:pPr>
              <w:spacing w:after="0"/>
              <w:jc w:val="left"/>
            </w:pPr>
            <w:r>
              <w:rPr>
                <w:b/>
                <w:sz w:val="16"/>
              </w:rPr>
              <w:t>Observed range</w:t>
            </w:r>
          </w:p>
        </w:tc>
        <w:tc>
          <w:tcPr>
            <w:tcW w:type="dxa" w:w="1500"/>
            <w:shd w:val="clear" w:color="auto" w:fill="E8E8E8"/>
          </w:tcPr>
          <w:p>
            <w:pPr>
              <w:spacing w:after="0"/>
              <w:jc w:val="left"/>
            </w:pPr>
            <w:r>
              <w:rPr>
                <w:b/>
                <w:sz w:val="16"/>
              </w:rPr>
              <w:t>Worst recorded event</w:t>
            </w:r>
          </w:p>
        </w:tc>
        <w:tc>
          <w:tcPr>
            <w:tcW w:type="dxa" w:w="1598"/>
            <w:shd w:val="clear" w:color="auto" w:fill="E8E8E8"/>
          </w:tcPr>
          <w:p>
            <w:pPr>
              <w:spacing w:after="0"/>
              <w:jc w:val="left"/>
            </w:pPr>
            <w:r>
              <w:rPr>
                <w:b/>
                <w:sz w:val="16"/>
              </w:rPr>
              <w:t>Most damaging (when different)</w:t>
            </w:r>
          </w:p>
        </w:tc>
        <w:tc>
          <w:tcPr>
            <w:tcW w:type="dxa" w:w="2041"/>
            <w:shd w:val="clear" w:color="auto" w:fill="E8E8E8"/>
          </w:tcPr>
          <w:p>
            <w:pPr>
              <w:spacing w:after="0"/>
              <w:jc w:val="left"/>
            </w:pPr>
            <w:r>
              <w:rPr>
                <w:b/>
                <w:sz w:val="16"/>
              </w:rPr>
              <w:t>How it applies to jurisdictions</w:t>
            </w:r>
          </w:p>
        </w:tc>
        <w:tc>
          <w:tcPr>
            <w:tcW w:type="dxa" w:w="1574"/>
            <w:shd w:val="clear" w:color="auto" w:fill="E8E8E8"/>
          </w:tcPr>
          <w:p>
            <w:pPr>
              <w:spacing w:after="0"/>
              <w:jc w:val="left"/>
            </w:pPr>
            <w:r>
              <w:rPr>
                <w:b/>
                <w:sz w:val="16"/>
              </w:rPr>
              <w:t>Note</w:t>
            </w:r>
          </w:p>
        </w:tc>
      </w:tr>
      <w:tr>
        <w:trPr>
          <w:cantSplit/>
        </w:trPr>
        <w:tc>
          <w:tcPr>
            <w:tcW w:type="dxa" w:w="1844"/>
          </w:tcPr>
          <w:p>
            <w:pPr>
              <w:spacing w:after="0"/>
              <w:jc w:val="left"/>
            </w:pPr>
            <w:r>
              <w:rPr>
                <w:sz w:val="16"/>
              </w:rPr>
              <w:t>Cold/Wind Chill, Extreme Cold/Wind Chill</w:t>
            </w:r>
          </w:p>
        </w:tc>
        <w:tc>
          <w:tcPr>
            <w:tcW w:type="dxa" w:w="1865"/>
          </w:tcPr>
          <w:p>
            <w:pPr>
              <w:spacing w:after="0"/>
              <w:jc w:val="left"/>
            </w:pPr>
            <w:r>
              <w:rPr>
                <w:sz w:val="16"/>
              </w:rPr>
              <w:t>wind chill</w:t>
            </w:r>
          </w:p>
        </w:tc>
        <w:tc>
          <w:tcPr>
            <w:tcW w:type="dxa" w:w="1732"/>
          </w:tcPr>
          <w:p>
            <w:pPr>
              <w:spacing w:after="0"/>
              <w:jc w:val="right"/>
            </w:pPr>
            <w:r>
              <w:rPr>
                <w:sz w:val="16"/>
              </w:rPr>
              <w:t>8 records, 1996 to 2026 (8 zone-level)</w:t>
            </w:r>
          </w:p>
        </w:tc>
        <w:tc>
          <w:tcPr>
            <w:tcW w:type="dxa" w:w="1958"/>
          </w:tcPr>
          <w:p>
            <w:pPr>
              <w:spacing w:after="0"/>
              <w:jc w:val="left"/>
            </w:pPr>
            <w:r>
              <w:rPr>
                <w:sz w:val="16"/>
              </w:rPr>
              <w:t>1 day to 4 days (median 2.5 days); 8 with a recorded value</w:t>
            </w:r>
          </w:p>
        </w:tc>
        <w:tc>
          <w:tcPr>
            <w:tcW w:type="dxa" w:w="1500"/>
          </w:tcPr>
          <w:p>
            <w:pPr>
              <w:spacing w:after="0"/>
              <w:jc w:val="left"/>
            </w:pPr>
            <w:r>
              <w:rPr>
                <w:sz w:val="16"/>
              </w:rPr>
              <w:t>4 consecutive days, 1996-02-02 to 1996-02-05, zone-level</w:t>
            </w:r>
          </w:p>
        </w:tc>
        <w:tc>
          <w:tcPr>
            <w:tcW w:type="dxa" w:w="1598"/>
          </w:tcPr>
          <w:p>
            <w:pPr>
              <w:spacing w:after="0"/>
              <w:jc w:val="left"/>
            </w:pPr>
          </w:p>
        </w:tc>
        <w:tc>
          <w:tcPr>
            <w:tcW w:type="dxa" w:w="2041"/>
          </w:tcPr>
          <w:p>
            <w:pPr>
              <w:spacing w:after="0"/>
              <w:jc w:val="left"/>
            </w:pPr>
            <w:r>
              <w:rPr>
                <w:sz w:val="16"/>
              </w:rPr>
              <w:t>Countywide (zone-level records).</w:t>
            </w:r>
          </w:p>
        </w:tc>
        <w:tc>
          <w:tcPr>
            <w:tcW w:type="dxa" w:w="1574"/>
          </w:tcPr>
          <w:p>
            <w:pPr>
              <w:spacing w:after="0"/>
              <w:jc w:val="left"/>
            </w:pPr>
          </w:p>
        </w:tc>
      </w:tr>
      <w:tr>
        <w:trPr>
          <w:cantSplit/>
        </w:trPr>
        <w:tc>
          <w:tcPr>
            <w:tcW w:type="dxa" w:w="1844"/>
          </w:tcPr>
          <w:p>
            <w:pPr>
              <w:spacing w:after="0"/>
              <w:jc w:val="left"/>
            </w:pPr>
            <w:r>
              <w:rPr>
                <w:sz w:val="16"/>
              </w:rPr>
              <w:t>Frost/Freeze (outside NRI's Cold Wave definition)</w:t>
            </w:r>
          </w:p>
        </w:tc>
        <w:tc>
          <w:tcPr>
            <w:tcW w:type="dxa" w:w="1865"/>
          </w:tcPr>
          <w:p>
            <w:pPr>
              <w:spacing w:after="0"/>
              <w:jc w:val="left"/>
            </w:pPr>
            <w:r>
              <w:rPr>
                <w:sz w:val="16"/>
              </w:rPr>
              <w:t>crop damage</w:t>
            </w:r>
          </w:p>
        </w:tc>
        <w:tc>
          <w:tcPr>
            <w:tcW w:type="dxa" w:w="1732"/>
          </w:tcPr>
          <w:p>
            <w:pPr>
              <w:spacing w:after="0"/>
              <w:jc w:val="right"/>
            </w:pPr>
            <w:r>
              <w:rPr>
                <w:sz w:val="16"/>
              </w:rPr>
              <w:t>0</w:t>
            </w:r>
          </w:p>
        </w:tc>
        <w:tc>
          <w:tcPr>
            <w:tcW w:type="dxa" w:w="1958"/>
          </w:tcPr>
          <w:p>
            <w:pPr>
              <w:spacing w:after="0"/>
              <w:jc w:val="left"/>
            </w:pPr>
          </w:p>
        </w:tc>
        <w:tc>
          <w:tcPr>
            <w:tcW w:type="dxa" w:w="1500"/>
          </w:tcPr>
          <w:p>
            <w:pPr>
              <w:spacing w:after="0"/>
              <w:jc w:val="left"/>
            </w:pPr>
          </w:p>
        </w:tc>
        <w:tc>
          <w:tcPr>
            <w:tcW w:type="dxa" w:w="1598"/>
          </w:tcPr>
          <w:p>
            <w:pPr>
              <w:spacing w:after="0"/>
              <w:jc w:val="left"/>
            </w:pPr>
          </w:p>
        </w:tc>
        <w:tc>
          <w:tcPr>
            <w:tcW w:type="dxa" w:w="2041"/>
          </w:tcPr>
          <w:p>
            <w:pPr>
              <w:spacing w:after="0"/>
              <w:jc w:val="left"/>
            </w:pPr>
          </w:p>
        </w:tc>
        <w:tc>
          <w:tcPr>
            <w:tcW w:type="dxa" w:w="1574"/>
          </w:tcPr>
          <w:p>
            <w:pPr>
              <w:spacing w:after="0"/>
              <w:jc w:val="left"/>
            </w:pPr>
          </w:p>
        </w:tc>
      </w:tr>
      <w:tr>
        <w:trPr>
          <w:cantSplit/>
        </w:trPr>
        <w:tc>
          <w:tcPr>
            <w:tcW w:type="dxa" w:w="1844"/>
          </w:tcPr>
          <w:p>
            <w:pPr>
              <w:spacing w:after="0"/>
              <w:jc w:val="left"/>
            </w:pPr>
            <w:r>
              <w:rPr>
                <w:sz w:val="16"/>
              </w:rPr>
              <w:t>Drought</w:t>
            </w:r>
          </w:p>
        </w:tc>
        <w:tc>
          <w:tcPr>
            <w:tcW w:type="dxa" w:w="1865"/>
          </w:tcPr>
          <w:p>
            <w:pPr>
              <w:spacing w:after="0"/>
              <w:jc w:val="left"/>
            </w:pPr>
            <w:r>
              <w:rPr>
                <w:sz w:val="16"/>
              </w:rPr>
              <w:t>U.S. Drought Monitor scale (D0 to D4)</w:t>
            </w:r>
          </w:p>
        </w:tc>
        <w:tc>
          <w:tcPr>
            <w:tcW w:type="dxa" w:w="1732"/>
          </w:tcPr>
          <w:p>
            <w:pPr>
              <w:spacing w:after="0"/>
              <w:jc w:val="right"/>
            </w:pPr>
            <w:r>
              <w:rPr>
                <w:sz w:val="16"/>
              </w:rPr>
              <w:t>8 records, 2010 to 2026 (8 zone-level)</w:t>
            </w:r>
          </w:p>
        </w:tc>
        <w:tc>
          <w:tcPr>
            <w:tcW w:type="dxa" w:w="1958"/>
          </w:tcPr>
          <w:p>
            <w:pPr>
              <w:spacing w:after="0"/>
              <w:jc w:val="left"/>
            </w:pPr>
            <w:r>
              <w:rPr>
                <w:sz w:val="16"/>
              </w:rPr>
              <w:t>1 day to 92 days (median 37 days); 4 with a recorded value</w:t>
            </w:r>
          </w:p>
        </w:tc>
        <w:tc>
          <w:tcPr>
            <w:tcW w:type="dxa" w:w="1500"/>
          </w:tcPr>
          <w:p>
            <w:pPr>
              <w:spacing w:after="0"/>
              <w:jc w:val="left"/>
            </w:pPr>
            <w:r>
              <w:rPr>
                <w:sz w:val="16"/>
              </w:rPr>
              <w:t>92 days (about 3.0 months), 2012-06-12 to 2012-09-11, a run of 4 consecutive Storm Events drought records, zone-level</w:t>
            </w:r>
          </w:p>
        </w:tc>
        <w:tc>
          <w:tcPr>
            <w:tcW w:type="dxa" w:w="1598"/>
          </w:tcPr>
          <w:p>
            <w:pPr>
              <w:spacing w:after="0"/>
              <w:jc w:val="left"/>
            </w:pPr>
          </w:p>
        </w:tc>
        <w:tc>
          <w:tcPr>
            <w:tcW w:type="dxa" w:w="2041"/>
          </w:tcPr>
          <w:p>
            <w:pPr>
              <w:spacing w:after="0"/>
              <w:jc w:val="left"/>
            </w:pPr>
            <w:r>
              <w:rPr>
                <w:sz w:val="16"/>
              </w:rPr>
              <w:t>Countywide (zone-level records).</w:t>
            </w:r>
          </w:p>
        </w:tc>
        <w:tc>
          <w:tcPr>
            <w:tcW w:type="dxa" w:w="15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4"/>
          </w:tcPr>
          <w:p>
            <w:pPr>
              <w:spacing w:after="0"/>
              <w:jc w:val="left"/>
            </w:pPr>
            <w:r>
              <w:rPr>
                <w:sz w:val="16"/>
              </w:rPr>
              <w:t>Earthquake</w:t>
            </w:r>
          </w:p>
        </w:tc>
        <w:tc>
          <w:tcPr>
            <w:tcW w:type="dxa" w:w="1865"/>
          </w:tcPr>
          <w:p>
            <w:pPr>
              <w:spacing w:after="0"/>
              <w:jc w:val="left"/>
            </w:pPr>
            <w:r>
              <w:rPr>
                <w:sz w:val="16"/>
              </w:rPr>
              <w:t>Modified Mercalli (local data)</w:t>
            </w:r>
          </w:p>
        </w:tc>
        <w:tc>
          <w:tcPr>
            <w:tcW w:type="dxa" w:w="1732"/>
          </w:tcPr>
          <w:p>
            <w:pPr>
              <w:spacing w:after="0"/>
              <w:jc w:val="right"/>
            </w:pPr>
            <w:r>
              <w:rPr>
                <w:sz w:val="16"/>
              </w:rPr>
              <w:t>0</w:t>
            </w:r>
          </w:p>
        </w:tc>
        <w:tc>
          <w:tcPr>
            <w:tcW w:type="dxa" w:w="1958"/>
          </w:tcPr>
          <w:p>
            <w:pPr>
              <w:spacing w:after="0"/>
              <w:jc w:val="left"/>
            </w:pPr>
          </w:p>
        </w:tc>
        <w:tc>
          <w:tcPr>
            <w:tcW w:type="dxa" w:w="1500"/>
          </w:tcPr>
          <w:p>
            <w:pPr>
              <w:spacing w:after="0"/>
              <w:jc w:val="left"/>
            </w:pPr>
          </w:p>
        </w:tc>
        <w:tc>
          <w:tcPr>
            <w:tcW w:type="dxa" w:w="1598"/>
          </w:tcPr>
          <w:p>
            <w:pPr>
              <w:spacing w:after="0"/>
              <w:jc w:val="left"/>
            </w:pPr>
          </w:p>
        </w:tc>
        <w:tc>
          <w:tcPr>
            <w:tcW w:type="dxa" w:w="2041"/>
          </w:tcPr>
          <w:p>
            <w:pPr>
              <w:spacing w:after="0"/>
              <w:jc w:val="left"/>
            </w:pPr>
          </w:p>
        </w:tc>
        <w:tc>
          <w:tcPr>
            <w:tcW w:type="dxa" w:w="1574"/>
          </w:tcPr>
          <w:p>
            <w:pPr>
              <w:spacing w:after="0"/>
              <w:jc w:val="left"/>
            </w:pPr>
            <w:r>
              <w:rPr>
                <w:sz w:val="16"/>
              </w:rPr>
              <w:t>Storm Events does not record earthquakes; the USGS earthquake catalog is the source.</w:t>
            </w:r>
          </w:p>
        </w:tc>
      </w:tr>
      <w:tr>
        <w:trPr>
          <w:cantSplit/>
        </w:trPr>
        <w:tc>
          <w:tcPr>
            <w:tcW w:type="dxa" w:w="1844"/>
          </w:tcPr>
          <w:p>
            <w:pPr>
              <w:spacing w:after="0"/>
              <w:jc w:val="left"/>
            </w:pPr>
            <w:r>
              <w:rPr>
                <w:sz w:val="16"/>
              </w:rPr>
              <w:t>Hail</w:t>
            </w:r>
          </w:p>
        </w:tc>
        <w:tc>
          <w:tcPr>
            <w:tcW w:type="dxa" w:w="1865"/>
          </w:tcPr>
          <w:p>
            <w:pPr>
              <w:spacing w:after="0"/>
              <w:jc w:val="left"/>
            </w:pPr>
            <w:r>
              <w:rPr>
                <w:sz w:val="16"/>
              </w:rPr>
              <w:t>hail size (inches)</w:t>
            </w:r>
          </w:p>
        </w:tc>
        <w:tc>
          <w:tcPr>
            <w:tcW w:type="dxa" w:w="1732"/>
          </w:tcPr>
          <w:p>
            <w:pPr>
              <w:spacing w:after="0"/>
              <w:jc w:val="right"/>
            </w:pPr>
            <w:r>
              <w:rPr>
                <w:sz w:val="16"/>
              </w:rPr>
              <w:t>92 records, 1955 to 2026</w:t>
            </w:r>
          </w:p>
        </w:tc>
        <w:tc>
          <w:tcPr>
            <w:tcW w:type="dxa" w:w="1958"/>
          </w:tcPr>
          <w:p>
            <w:pPr>
              <w:spacing w:after="0"/>
              <w:jc w:val="left"/>
            </w:pPr>
            <w:r>
              <w:rPr>
                <w:sz w:val="16"/>
              </w:rPr>
              <w:t>0.75 in to 3 in (median 1 in); 92 with a recorded value</w:t>
            </w:r>
          </w:p>
        </w:tc>
        <w:tc>
          <w:tcPr>
            <w:tcW w:type="dxa" w:w="1500"/>
          </w:tcPr>
          <w:p>
            <w:pPr>
              <w:spacing w:after="0"/>
              <w:jc w:val="left"/>
            </w:pPr>
            <w:r>
              <w:rPr>
                <w:sz w:val="16"/>
              </w:rPr>
              <w:t>3 in hail, 1980-02-21</w:t>
            </w:r>
          </w:p>
        </w:tc>
        <w:tc>
          <w:tcPr>
            <w:tcW w:type="dxa" w:w="1598"/>
          </w:tcPr>
          <w:p>
            <w:pPr>
              <w:spacing w:after="0"/>
              <w:jc w:val="left"/>
            </w:pPr>
            <w:r>
              <w:rPr>
                <w:sz w:val="16"/>
              </w:rPr>
              <w:t>Hail, 2000-05-18, $5,000,000 property; crops not reported (2000 dollars)</w:t>
            </w:r>
          </w:p>
        </w:tc>
        <w:tc>
          <w:tcPr>
            <w:tcW w:type="dxa" w:w="2041"/>
          </w:tcPr>
          <w:p>
            <w:pPr>
              <w:spacing w:after="0"/>
              <w:jc w:val="left"/>
            </w:pPr>
            <w:r>
              <w:rPr>
                <w:sz w:val="16"/>
              </w:rPr>
              <w:t>Event records naming jurisdictions in the plan: Crawfordsville city (22 records), Linden town (7 records), Darlington town (6 records), New Market town (5 records), New Ross town (5 records), Alamo town (4 records), Ladoga town (4 records), Waynetown town (3 records), Wingate town (3 records), Waveland town (2 records); and 1 more jurisdiction (see the Excel file).</w:t>
            </w:r>
          </w:p>
        </w:tc>
        <w:tc>
          <w:tcPr>
            <w:tcW w:type="dxa" w:w="1574"/>
          </w:tcPr>
          <w:p>
            <w:pPr>
              <w:spacing w:after="0"/>
              <w:jc w:val="left"/>
            </w:pPr>
          </w:p>
        </w:tc>
      </w:tr>
      <w:tr>
        <w:trPr>
          <w:cantSplit/>
        </w:trPr>
        <w:tc>
          <w:tcPr>
            <w:tcW w:type="dxa" w:w="1844"/>
          </w:tcPr>
          <w:p>
            <w:pPr>
              <w:spacing w:after="0"/>
              <w:jc w:val="left"/>
            </w:pPr>
            <w:r>
              <w:rPr>
                <w:sz w:val="16"/>
              </w:rPr>
              <w:t>Excessive Heat, Heat</w:t>
            </w:r>
          </w:p>
        </w:tc>
        <w:tc>
          <w:tcPr>
            <w:tcW w:type="dxa" w:w="1865"/>
          </w:tcPr>
          <w:p>
            <w:pPr>
              <w:spacing w:after="0"/>
              <w:jc w:val="left"/>
            </w:pPr>
            <w:r>
              <w:rPr>
                <w:sz w:val="16"/>
              </w:rPr>
              <w:t>heat index (in event narratives)</w:t>
            </w:r>
          </w:p>
        </w:tc>
        <w:tc>
          <w:tcPr>
            <w:tcW w:type="dxa" w:w="1732"/>
          </w:tcPr>
          <w:p>
            <w:pPr>
              <w:spacing w:after="0"/>
              <w:jc w:val="right"/>
            </w:pPr>
            <w:r>
              <w:rPr>
                <w:sz w:val="16"/>
              </w:rPr>
              <w:t>3 records, 1997 to 2026 (3 zone-level)</w:t>
            </w:r>
          </w:p>
        </w:tc>
        <w:tc>
          <w:tcPr>
            <w:tcW w:type="dxa" w:w="1958"/>
          </w:tcPr>
          <w:p>
            <w:pPr>
              <w:spacing w:after="0"/>
              <w:jc w:val="left"/>
            </w:pPr>
            <w:r>
              <w:rPr>
                <w:sz w:val="16"/>
              </w:rPr>
              <w:t>2 days to 3 days (median 2 days); 3 with a recorded value</w:t>
            </w:r>
          </w:p>
        </w:tc>
        <w:tc>
          <w:tcPr>
            <w:tcW w:type="dxa" w:w="1500"/>
          </w:tcPr>
          <w:p>
            <w:pPr>
              <w:spacing w:after="0"/>
              <w:jc w:val="left"/>
            </w:pPr>
            <w:r>
              <w:rPr>
                <w:sz w:val="16"/>
              </w:rPr>
              <w:t>3 consecutive days, 2023-08-23 to 2023-08-25, zone-level</w:t>
            </w:r>
          </w:p>
        </w:tc>
        <w:tc>
          <w:tcPr>
            <w:tcW w:type="dxa" w:w="1598"/>
          </w:tcPr>
          <w:p>
            <w:pPr>
              <w:spacing w:after="0"/>
              <w:jc w:val="left"/>
            </w:pPr>
          </w:p>
        </w:tc>
        <w:tc>
          <w:tcPr>
            <w:tcW w:type="dxa" w:w="2041"/>
          </w:tcPr>
          <w:p>
            <w:pPr>
              <w:spacing w:after="0"/>
              <w:jc w:val="left"/>
            </w:pPr>
            <w:r>
              <w:rPr>
                <w:sz w:val="16"/>
              </w:rPr>
              <w:t>Countywide (zone-level records).</w:t>
            </w:r>
          </w:p>
        </w:tc>
        <w:tc>
          <w:tcPr>
            <w:tcW w:type="dxa" w:w="1574"/>
          </w:tcPr>
          <w:p>
            <w:pPr>
              <w:spacing w:after="0"/>
              <w:jc w:val="left"/>
            </w:pPr>
          </w:p>
        </w:tc>
      </w:tr>
      <w:tr>
        <w:trPr>
          <w:cantSplit/>
        </w:trPr>
        <w:tc>
          <w:tcPr>
            <w:tcW w:type="dxa" w:w="1844"/>
          </w:tcPr>
          <w:p>
            <w:pPr>
              <w:spacing w:after="0"/>
              <w:jc w:val="left"/>
            </w:pPr>
            <w:r>
              <w:rPr>
                <w:sz w:val="16"/>
              </w:rPr>
              <w:t>Hurricane, Tropical Storm, Tropical Depression</w:t>
            </w:r>
          </w:p>
        </w:tc>
        <w:tc>
          <w:tcPr>
            <w:tcW w:type="dxa" w:w="1865"/>
          </w:tcPr>
          <w:p>
            <w:pPr>
              <w:spacing w:after="0"/>
              <w:jc w:val="left"/>
            </w:pPr>
            <w:r>
              <w:rPr>
                <w:sz w:val="16"/>
              </w:rPr>
              <w:t>Saffir-Simpson</w:t>
            </w:r>
          </w:p>
        </w:tc>
        <w:tc>
          <w:tcPr>
            <w:tcW w:type="dxa" w:w="1732"/>
          </w:tcPr>
          <w:p>
            <w:pPr>
              <w:spacing w:after="0"/>
              <w:jc w:val="right"/>
            </w:pPr>
            <w:r>
              <w:rPr>
                <w:sz w:val="16"/>
              </w:rPr>
              <w:t>0</w:t>
            </w:r>
          </w:p>
        </w:tc>
        <w:tc>
          <w:tcPr>
            <w:tcW w:type="dxa" w:w="1958"/>
          </w:tcPr>
          <w:p>
            <w:pPr>
              <w:spacing w:after="0"/>
              <w:jc w:val="left"/>
            </w:pPr>
          </w:p>
        </w:tc>
        <w:tc>
          <w:tcPr>
            <w:tcW w:type="dxa" w:w="1500"/>
          </w:tcPr>
          <w:p>
            <w:pPr>
              <w:spacing w:after="0"/>
              <w:jc w:val="left"/>
            </w:pPr>
          </w:p>
        </w:tc>
        <w:tc>
          <w:tcPr>
            <w:tcW w:type="dxa" w:w="1598"/>
          </w:tcPr>
          <w:p>
            <w:pPr>
              <w:spacing w:after="0"/>
              <w:jc w:val="left"/>
            </w:pPr>
          </w:p>
        </w:tc>
        <w:tc>
          <w:tcPr>
            <w:tcW w:type="dxa" w:w="2041"/>
          </w:tcPr>
          <w:p>
            <w:pPr>
              <w:spacing w:after="0"/>
              <w:jc w:val="left"/>
            </w:pPr>
          </w:p>
        </w:tc>
        <w:tc>
          <w:tcPr>
            <w:tcW w:type="dxa" w:w="157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4"/>
          </w:tcPr>
          <w:p>
            <w:pPr>
              <w:spacing w:after="0"/>
              <w:jc w:val="left"/>
            </w:pPr>
            <w:r>
              <w:rPr>
                <w:sz w:val="16"/>
              </w:rPr>
              <w:t>Ice Storm</w:t>
            </w:r>
          </w:p>
        </w:tc>
        <w:tc>
          <w:tcPr>
            <w:tcW w:type="dxa" w:w="1865"/>
          </w:tcPr>
          <w:p>
            <w:pPr>
              <w:spacing w:after="0"/>
              <w:jc w:val="left"/>
            </w:pPr>
            <w:r>
              <w:rPr>
                <w:sz w:val="16"/>
              </w:rPr>
              <w:t>Sperry-Piltz ice scale (local data)</w:t>
            </w:r>
          </w:p>
        </w:tc>
        <w:tc>
          <w:tcPr>
            <w:tcW w:type="dxa" w:w="1732"/>
          </w:tcPr>
          <w:p>
            <w:pPr>
              <w:spacing w:after="0"/>
              <w:jc w:val="right"/>
            </w:pPr>
            <w:r>
              <w:rPr>
                <w:sz w:val="16"/>
              </w:rPr>
              <w:t>2 records, 2005 to 2011 (2 zone-level)</w:t>
            </w:r>
          </w:p>
        </w:tc>
        <w:tc>
          <w:tcPr>
            <w:tcW w:type="dxa" w:w="1958"/>
          </w:tcPr>
          <w:p>
            <w:pPr>
              <w:spacing w:after="0"/>
              <w:jc w:val="left"/>
            </w:pPr>
          </w:p>
        </w:tc>
        <w:tc>
          <w:tcPr>
            <w:tcW w:type="dxa" w:w="1500"/>
          </w:tcPr>
          <w:p>
            <w:pPr>
              <w:spacing w:after="0"/>
              <w:jc w:val="left"/>
            </w:pPr>
            <w:r>
              <w:rPr>
                <w:sz w:val="16"/>
              </w:rPr>
              <w:t>No damage reported in 2 records.</w:t>
            </w:r>
          </w:p>
        </w:tc>
        <w:tc>
          <w:tcPr>
            <w:tcW w:type="dxa" w:w="1598"/>
          </w:tcPr>
          <w:p>
            <w:pPr>
              <w:spacing w:after="0"/>
              <w:jc w:val="left"/>
            </w:pPr>
          </w:p>
        </w:tc>
        <w:tc>
          <w:tcPr>
            <w:tcW w:type="dxa" w:w="2041"/>
          </w:tcPr>
          <w:p>
            <w:pPr>
              <w:spacing w:after="0"/>
              <w:jc w:val="left"/>
            </w:pPr>
            <w:r>
              <w:rPr>
                <w:sz w:val="16"/>
              </w:rPr>
              <w:t>Countywide (zone-level records).</w:t>
            </w:r>
          </w:p>
        </w:tc>
        <w:tc>
          <w:tcPr>
            <w:tcW w:type="dxa" w:w="1574"/>
          </w:tcPr>
          <w:p>
            <w:pPr>
              <w:spacing w:after="0"/>
              <w:jc w:val="left"/>
            </w:pPr>
          </w:p>
        </w:tc>
      </w:tr>
      <w:tr>
        <w:trPr>
          <w:cantSplit/>
        </w:trPr>
        <w:tc>
          <w:tcPr>
            <w:tcW w:type="dxa" w:w="1844"/>
          </w:tcPr>
          <w:p>
            <w:pPr>
              <w:spacing w:after="0"/>
              <w:jc w:val="left"/>
            </w:pPr>
            <w:r>
              <w:rPr>
                <w:sz w:val="16"/>
              </w:rPr>
              <w:t>Flash Flood, Flood, Lakeshore Flood</w:t>
            </w:r>
          </w:p>
        </w:tc>
        <w:tc>
          <w:tcPr>
            <w:tcW w:type="dxa" w:w="1865"/>
          </w:tcPr>
          <w:p>
            <w:pPr>
              <w:spacing w:after="0"/>
              <w:jc w:val="left"/>
            </w:pPr>
            <w:r>
              <w:rPr>
                <w:sz w:val="16"/>
              </w:rPr>
              <w:t>damage and flood days (flood depth: FIRM)</w:t>
            </w:r>
          </w:p>
        </w:tc>
        <w:tc>
          <w:tcPr>
            <w:tcW w:type="dxa" w:w="1732"/>
          </w:tcPr>
          <w:p>
            <w:pPr>
              <w:spacing w:after="0"/>
              <w:jc w:val="right"/>
            </w:pPr>
            <w:r>
              <w:rPr>
                <w:sz w:val="16"/>
              </w:rPr>
              <w:t>42 records, 1996 to 2021 (11 zone-level)</w:t>
            </w:r>
          </w:p>
        </w:tc>
        <w:tc>
          <w:tcPr>
            <w:tcW w:type="dxa" w:w="1958"/>
          </w:tcPr>
          <w:p>
            <w:pPr>
              <w:spacing w:after="0"/>
              <w:jc w:val="left"/>
            </w:pPr>
          </w:p>
        </w:tc>
        <w:tc>
          <w:tcPr>
            <w:tcW w:type="dxa" w:w="1500"/>
          </w:tcPr>
          <w:p>
            <w:pPr>
              <w:spacing w:after="0"/>
              <w:jc w:val="left"/>
            </w:pPr>
            <w:r>
              <w:rPr>
                <w:sz w:val="16"/>
              </w:rPr>
              <w:t>Flash Flood, 1999-01-21, $100,000 property; crops not reported (1999 dollars)</w:t>
            </w:r>
          </w:p>
        </w:tc>
        <w:tc>
          <w:tcPr>
            <w:tcW w:type="dxa" w:w="1598"/>
          </w:tcPr>
          <w:p>
            <w:pPr>
              <w:spacing w:after="0"/>
              <w:jc w:val="left"/>
            </w:pPr>
          </w:p>
        </w:tc>
        <w:tc>
          <w:tcPr>
            <w:tcW w:type="dxa" w:w="2041"/>
          </w:tcPr>
          <w:p>
            <w:pPr>
              <w:spacing w:after="0"/>
              <w:jc w:val="left"/>
            </w:pPr>
            <w:r>
              <w:rPr>
                <w:sz w:val="16"/>
              </w:rPr>
              <w:t>Event records naming jurisdictions in the plan: Crawfordsville city (9 records), Linden town (6 records), Darlington town (2 records), New Ross town (2 records), Waynetown town (2 records), Ladoga town (1 record). Zone-level records (11) apply countywide.</w:t>
            </w:r>
          </w:p>
        </w:tc>
        <w:tc>
          <w:tcPr>
            <w:tcW w:type="dxa" w:w="157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4"/>
          </w:tcPr>
          <w:p>
            <w:pPr>
              <w:spacing w:after="0"/>
              <w:jc w:val="left"/>
            </w:pPr>
            <w:r>
              <w:rPr>
                <w:sz w:val="16"/>
              </w:rPr>
              <w:t>Debris Flow</w:t>
            </w:r>
          </w:p>
        </w:tc>
        <w:tc>
          <w:tcPr>
            <w:tcW w:type="dxa" w:w="1865"/>
          </w:tcPr>
          <w:p>
            <w:pPr>
              <w:spacing w:after="0"/>
              <w:jc w:val="left"/>
            </w:pPr>
            <w:r>
              <w:rPr>
                <w:sz w:val="16"/>
              </w:rPr>
              <w:t>none (count and damage only)</w:t>
            </w:r>
          </w:p>
        </w:tc>
        <w:tc>
          <w:tcPr>
            <w:tcW w:type="dxa" w:w="1732"/>
          </w:tcPr>
          <w:p>
            <w:pPr>
              <w:spacing w:after="0"/>
              <w:jc w:val="right"/>
            </w:pPr>
            <w:r>
              <w:rPr>
                <w:sz w:val="16"/>
              </w:rPr>
              <w:t>0</w:t>
            </w:r>
          </w:p>
        </w:tc>
        <w:tc>
          <w:tcPr>
            <w:tcW w:type="dxa" w:w="1958"/>
          </w:tcPr>
          <w:p>
            <w:pPr>
              <w:spacing w:after="0"/>
              <w:jc w:val="left"/>
            </w:pPr>
          </w:p>
        </w:tc>
        <w:tc>
          <w:tcPr>
            <w:tcW w:type="dxa" w:w="1500"/>
          </w:tcPr>
          <w:p>
            <w:pPr>
              <w:spacing w:after="0"/>
              <w:jc w:val="left"/>
            </w:pPr>
          </w:p>
        </w:tc>
        <w:tc>
          <w:tcPr>
            <w:tcW w:type="dxa" w:w="1598"/>
          </w:tcPr>
          <w:p>
            <w:pPr>
              <w:spacing w:after="0"/>
              <w:jc w:val="left"/>
            </w:pPr>
          </w:p>
        </w:tc>
        <w:tc>
          <w:tcPr>
            <w:tcW w:type="dxa" w:w="2041"/>
          </w:tcPr>
          <w:p>
            <w:pPr>
              <w:spacing w:after="0"/>
              <w:jc w:val="left"/>
            </w:pPr>
          </w:p>
        </w:tc>
        <w:tc>
          <w:tcPr>
            <w:tcW w:type="dxa" w:w="1574"/>
          </w:tcPr>
          <w:p>
            <w:pPr>
              <w:spacing w:after="0"/>
              <w:jc w:val="left"/>
            </w:pPr>
          </w:p>
        </w:tc>
      </w:tr>
      <w:tr>
        <w:trPr>
          <w:cantSplit/>
        </w:trPr>
        <w:tc>
          <w:tcPr>
            <w:tcW w:type="dxa" w:w="1844"/>
          </w:tcPr>
          <w:p>
            <w:pPr>
              <w:spacing w:after="0"/>
              <w:jc w:val="left"/>
            </w:pPr>
            <w:r>
              <w:rPr>
                <w:sz w:val="16"/>
              </w:rPr>
              <w:t>Lightning</w:t>
            </w:r>
          </w:p>
        </w:tc>
        <w:tc>
          <w:tcPr>
            <w:tcW w:type="dxa" w:w="1865"/>
          </w:tcPr>
          <w:p>
            <w:pPr>
              <w:spacing w:after="0"/>
              <w:jc w:val="left"/>
            </w:pPr>
            <w:r>
              <w:rPr>
                <w:sz w:val="16"/>
              </w:rPr>
              <w:t>annualized frequency (the measure FEMA's Local Mitigation Planning Handbook names)</w:t>
            </w:r>
          </w:p>
        </w:tc>
        <w:tc>
          <w:tcPr>
            <w:tcW w:type="dxa" w:w="1732"/>
          </w:tcPr>
          <w:p>
            <w:pPr>
              <w:spacing w:after="0"/>
              <w:jc w:val="right"/>
            </w:pPr>
            <w:r>
              <w:rPr>
                <w:sz w:val="16"/>
              </w:rPr>
              <w:t>2 records, 2003 to 2004</w:t>
            </w:r>
          </w:p>
        </w:tc>
        <w:tc>
          <w:tcPr>
            <w:tcW w:type="dxa" w:w="1958"/>
          </w:tcPr>
          <w:p>
            <w:pPr>
              <w:spacing w:after="0"/>
              <w:jc w:val="left"/>
            </w:pPr>
          </w:p>
        </w:tc>
        <w:tc>
          <w:tcPr>
            <w:tcW w:type="dxa" w:w="1500"/>
          </w:tcPr>
          <w:p>
            <w:pPr>
              <w:spacing w:after="0"/>
              <w:jc w:val="left"/>
            </w:pPr>
            <w:r>
              <w:rPr>
                <w:sz w:val="16"/>
              </w:rPr>
              <w:t>Lightning, 2003-05-28, $30,000 property; crops not reported (2003 dollars)</w:t>
            </w:r>
          </w:p>
        </w:tc>
        <w:tc>
          <w:tcPr>
            <w:tcW w:type="dxa" w:w="1598"/>
          </w:tcPr>
          <w:p>
            <w:pPr>
              <w:spacing w:after="0"/>
              <w:jc w:val="left"/>
            </w:pPr>
          </w:p>
        </w:tc>
        <w:tc>
          <w:tcPr>
            <w:tcW w:type="dxa" w:w="2041"/>
          </w:tcPr>
          <w:p>
            <w:pPr>
              <w:spacing w:after="0"/>
              <w:jc w:val="left"/>
            </w:pPr>
            <w:r>
              <w:rPr>
                <w:sz w:val="16"/>
              </w:rPr>
              <w:t>Event records naming jurisdictions in the plan: Alamo town (1 record), Crawfordsville city (1 record).</w:t>
            </w:r>
          </w:p>
        </w:tc>
        <w:tc>
          <w:tcPr>
            <w:tcW w:type="dxa" w:w="1574"/>
          </w:tcPr>
          <w:p>
            <w:pPr>
              <w:spacing w:after="0"/>
              <w:jc w:val="left"/>
            </w:pPr>
            <w:r>
              <w:rPr>
                <w:sz w:val="16"/>
              </w:rPr>
              <w:t>Storm Events lists lightning with damage or casualties.</w:t>
            </w:r>
          </w:p>
        </w:tc>
      </w:tr>
      <w:tr>
        <w:trPr>
          <w:cantSplit/>
        </w:trPr>
        <w:tc>
          <w:tcPr>
            <w:tcW w:type="dxa" w:w="1844"/>
          </w:tcPr>
          <w:p>
            <w:pPr>
              <w:spacing w:after="0"/>
              <w:jc w:val="left"/>
            </w:pPr>
            <w:r>
              <w:rPr>
                <w:sz w:val="16"/>
              </w:rPr>
              <w:t>High Wind and Strong Wind (outside NRI's Strong Wind definition)</w:t>
            </w:r>
          </w:p>
        </w:tc>
        <w:tc>
          <w:tcPr>
            <w:tcW w:type="dxa" w:w="1865"/>
          </w:tcPr>
          <w:p>
            <w:pPr>
              <w:spacing w:after="0"/>
              <w:jc w:val="left"/>
            </w:pPr>
            <w:r>
              <w:rPr>
                <w:sz w:val="16"/>
              </w:rPr>
              <w:t>wind speed (kt and mph)</w:t>
            </w:r>
          </w:p>
        </w:tc>
        <w:tc>
          <w:tcPr>
            <w:tcW w:type="dxa" w:w="1732"/>
          </w:tcPr>
          <w:p>
            <w:pPr>
              <w:spacing w:after="0"/>
              <w:jc w:val="right"/>
            </w:pPr>
            <w:r>
              <w:rPr>
                <w:sz w:val="16"/>
              </w:rPr>
              <w:t>6 records, 1997 to 2023 (6 zone-level)</w:t>
            </w:r>
          </w:p>
        </w:tc>
        <w:tc>
          <w:tcPr>
            <w:tcW w:type="dxa" w:w="1958"/>
          </w:tcPr>
          <w:p>
            <w:pPr>
              <w:spacing w:after="0"/>
              <w:jc w:val="left"/>
            </w:pPr>
            <w:r>
              <w:rPr>
                <w:sz w:val="16"/>
              </w:rPr>
              <w:t>39 kt (45 mph) to 55 kt (63 mph) (median 52 kt (60 mph)); 6 with a recorded value</w:t>
            </w:r>
          </w:p>
        </w:tc>
        <w:tc>
          <w:tcPr>
            <w:tcW w:type="dxa" w:w="1500"/>
          </w:tcPr>
          <w:p>
            <w:pPr>
              <w:spacing w:after="0"/>
              <w:jc w:val="left"/>
            </w:pPr>
            <w:r>
              <w:rPr>
                <w:sz w:val="16"/>
              </w:rPr>
              <w:t>55 kt (63 mph) estimated gust, High Wind, 2009-02-11; NWS zone INZ036</w:t>
            </w:r>
          </w:p>
        </w:tc>
        <w:tc>
          <w:tcPr>
            <w:tcW w:type="dxa" w:w="1598"/>
          </w:tcPr>
          <w:p>
            <w:pPr>
              <w:spacing w:after="0"/>
              <w:jc w:val="left"/>
            </w:pPr>
            <w:r>
              <w:rPr>
                <w:sz w:val="16"/>
              </w:rPr>
              <w:t>High Wind, 2023-04-05, $10,000 property; $0 crops (zone total, 2023 dollars)</w:t>
            </w:r>
          </w:p>
        </w:tc>
        <w:tc>
          <w:tcPr>
            <w:tcW w:type="dxa" w:w="2041"/>
          </w:tcPr>
          <w:p>
            <w:pPr>
              <w:spacing w:after="0"/>
              <w:jc w:val="left"/>
            </w:pPr>
            <w:r>
              <w:rPr>
                <w:sz w:val="16"/>
              </w:rPr>
              <w:t>Countywide (zone-level records).</w:t>
            </w:r>
          </w:p>
        </w:tc>
        <w:tc>
          <w:tcPr>
            <w:tcW w:type="dxa" w:w="1574"/>
          </w:tcPr>
          <w:p>
            <w:pPr>
              <w:spacing w:after="0"/>
              <w:jc w:val="left"/>
            </w:pPr>
          </w:p>
        </w:tc>
      </w:tr>
      <w:tr>
        <w:trPr>
          <w:cantSplit/>
        </w:trPr>
        <w:tc>
          <w:tcPr>
            <w:tcW w:type="dxa" w:w="1844"/>
          </w:tcPr>
          <w:p>
            <w:pPr>
              <w:spacing w:after="0"/>
              <w:jc w:val="left"/>
            </w:pPr>
            <w:r>
              <w:rPr>
                <w:sz w:val="16"/>
              </w:rPr>
              <w:t>Thunderstorm Wind</w:t>
            </w:r>
          </w:p>
        </w:tc>
        <w:tc>
          <w:tcPr>
            <w:tcW w:type="dxa" w:w="1865"/>
          </w:tcPr>
          <w:p>
            <w:pPr>
              <w:spacing w:after="0"/>
              <w:jc w:val="left"/>
            </w:pPr>
            <w:r>
              <w:rPr>
                <w:sz w:val="16"/>
              </w:rPr>
              <w:t>wind speed (kt and mph)</w:t>
            </w:r>
          </w:p>
        </w:tc>
        <w:tc>
          <w:tcPr>
            <w:tcW w:type="dxa" w:w="1732"/>
          </w:tcPr>
          <w:p>
            <w:pPr>
              <w:spacing w:after="0"/>
              <w:jc w:val="right"/>
            </w:pPr>
            <w:r>
              <w:rPr>
                <w:sz w:val="16"/>
              </w:rPr>
              <w:t>173 records, 1957 to 2026</w:t>
            </w:r>
          </w:p>
        </w:tc>
        <w:tc>
          <w:tcPr>
            <w:tcW w:type="dxa" w:w="1958"/>
          </w:tcPr>
          <w:p>
            <w:pPr>
              <w:spacing w:after="0"/>
              <w:jc w:val="left"/>
            </w:pPr>
            <w:r>
              <w:rPr>
                <w:sz w:val="16"/>
              </w:rPr>
              <w:t>50 kt (58 mph) to 75 kt (86 mph) (median 52 kt (60 mph)); 105 with a recorded value</w:t>
            </w:r>
          </w:p>
        </w:tc>
        <w:tc>
          <w:tcPr>
            <w:tcW w:type="dxa" w:w="1500"/>
          </w:tcPr>
          <w:p>
            <w:pPr>
              <w:spacing w:after="0"/>
              <w:jc w:val="left"/>
            </w:pPr>
            <w:r>
              <w:rPr>
                <w:sz w:val="16"/>
              </w:rPr>
              <w:t>75 kt (86 mph) measured, Thunderstorm Wind, 2000-05-18</w:t>
            </w:r>
          </w:p>
        </w:tc>
        <w:tc>
          <w:tcPr>
            <w:tcW w:type="dxa" w:w="1598"/>
          </w:tcPr>
          <w:p>
            <w:pPr>
              <w:spacing w:after="0"/>
              <w:jc w:val="left"/>
            </w:pPr>
            <w:r>
              <w:rPr>
                <w:sz w:val="16"/>
              </w:rPr>
              <w:t>Thunderstorm Wind, 1994-04-27, $500,000 property; crops not recorded (1994 dollars)</w:t>
            </w:r>
          </w:p>
        </w:tc>
        <w:tc>
          <w:tcPr>
            <w:tcW w:type="dxa" w:w="2041"/>
          </w:tcPr>
          <w:p>
            <w:pPr>
              <w:spacing w:after="0"/>
              <w:jc w:val="left"/>
            </w:pPr>
            <w:r>
              <w:rPr>
                <w:sz w:val="16"/>
              </w:rPr>
              <w:t>Event records naming jurisdictions in the plan: Crawfordsville city (56 records), Ladoga town (9 records), Darlington town (7 records), Linden town (6 records), New Ross town (5 records), Waynetown town (4 records), Alamo town (3 records), New Market town (3 records), Waveland town (3 records), Wingate town (3 records); and 1 more jurisdiction (see the Excel file).</w:t>
            </w:r>
          </w:p>
        </w:tc>
        <w:tc>
          <w:tcPr>
            <w:tcW w:type="dxa" w:w="1574"/>
          </w:tcPr>
          <w:p>
            <w:pPr>
              <w:spacing w:after="0"/>
              <w:jc w:val="left"/>
            </w:pPr>
          </w:p>
        </w:tc>
      </w:tr>
      <w:tr>
        <w:trPr>
          <w:cantSplit/>
        </w:trPr>
        <w:tc>
          <w:tcPr>
            <w:tcW w:type="dxa" w:w="1844"/>
          </w:tcPr>
          <w:p>
            <w:pPr>
              <w:spacing w:after="0"/>
              <w:jc w:val="left"/>
            </w:pPr>
            <w:r>
              <w:rPr>
                <w:sz w:val="16"/>
              </w:rPr>
              <w:t>Tornado</w:t>
            </w:r>
          </w:p>
        </w:tc>
        <w:tc>
          <w:tcPr>
            <w:tcW w:type="dxa" w:w="1865"/>
          </w:tcPr>
          <w:p>
            <w:pPr>
              <w:spacing w:after="0"/>
              <w:jc w:val="left"/>
            </w:pPr>
            <w:r>
              <w:rPr>
                <w:sz w:val="16"/>
              </w:rPr>
              <w:t>Enhanced Fujita (Fujita before Feb 2007)</w:t>
            </w:r>
          </w:p>
        </w:tc>
        <w:tc>
          <w:tcPr>
            <w:tcW w:type="dxa" w:w="1732"/>
          </w:tcPr>
          <w:p>
            <w:pPr>
              <w:spacing w:after="0"/>
              <w:jc w:val="right"/>
            </w:pPr>
            <w:r>
              <w:rPr>
                <w:sz w:val="16"/>
              </w:rPr>
              <w:t>28 records, 1958 to 2023</w:t>
            </w:r>
          </w:p>
        </w:tc>
        <w:tc>
          <w:tcPr>
            <w:tcW w:type="dxa" w:w="1958"/>
          </w:tcPr>
          <w:p>
            <w:pPr>
              <w:spacing w:after="0"/>
              <w:jc w:val="left"/>
            </w:pPr>
            <w:r>
              <w:rPr>
                <w:sz w:val="16"/>
              </w:rPr>
              <w:t>F/EF0 to F/EF4 (median F/EF1); 27 with a recorded value</w:t>
            </w:r>
          </w:p>
        </w:tc>
        <w:tc>
          <w:tcPr>
            <w:tcW w:type="dxa" w:w="1500"/>
          </w:tcPr>
          <w:p>
            <w:pPr>
              <w:spacing w:after="0"/>
              <w:jc w:val="left"/>
            </w:pPr>
            <w:r>
              <w:rPr>
                <w:sz w:val="16"/>
              </w:rPr>
              <w:t>F4 tornado, 1965-04-11, 8.9 mi path length (whole path, pre-1996), 667 yd wide, $25,000,000 property; crops not recorded (1965 dollars), 2 direct deaths, 13 direct injuries</w:t>
            </w:r>
          </w:p>
        </w:tc>
        <w:tc>
          <w:tcPr>
            <w:tcW w:type="dxa" w:w="1598"/>
          </w:tcPr>
          <w:p>
            <w:pPr>
              <w:spacing w:after="0"/>
              <w:jc w:val="left"/>
            </w:pPr>
          </w:p>
        </w:tc>
        <w:tc>
          <w:tcPr>
            <w:tcW w:type="dxa" w:w="2041"/>
          </w:tcPr>
          <w:p>
            <w:pPr>
              <w:spacing w:after="0"/>
              <w:jc w:val="left"/>
            </w:pPr>
            <w:r>
              <w:rPr>
                <w:sz w:val="16"/>
              </w:rPr>
              <w:t>Event records naming jurisdictions in the plan: Crawfordsville city (5 records), Linden town (2 records), Alamo town (1 record), Darlington town (1 record), Ladoga town (1 record), New Richmond town (1 record), New Ross town (1 record), Waynetown town (1 record), Wingate town (1 record).</w:t>
            </w:r>
          </w:p>
        </w:tc>
        <w:tc>
          <w:tcPr>
            <w:tcW w:type="dxa" w:w="157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4"/>
          </w:tcPr>
          <w:p>
            <w:pPr>
              <w:spacing w:after="0"/>
              <w:jc w:val="left"/>
            </w:pPr>
            <w:r>
              <w:rPr>
                <w:sz w:val="16"/>
              </w:rPr>
              <w:t>Wildfire</w:t>
            </w:r>
          </w:p>
        </w:tc>
        <w:tc>
          <w:tcPr>
            <w:tcW w:type="dxa" w:w="1865"/>
          </w:tcPr>
          <w:p>
            <w:pPr>
              <w:spacing w:after="0"/>
              <w:jc w:val="left"/>
            </w:pPr>
            <w:r>
              <w:rPr>
                <w:sz w:val="16"/>
              </w:rPr>
              <w:t>acres burned (local data)</w:t>
            </w:r>
          </w:p>
        </w:tc>
        <w:tc>
          <w:tcPr>
            <w:tcW w:type="dxa" w:w="1732"/>
          </w:tcPr>
          <w:p>
            <w:pPr>
              <w:spacing w:after="0"/>
              <w:jc w:val="right"/>
            </w:pPr>
            <w:r>
              <w:rPr>
                <w:sz w:val="16"/>
              </w:rPr>
              <w:t>0</w:t>
            </w:r>
          </w:p>
        </w:tc>
        <w:tc>
          <w:tcPr>
            <w:tcW w:type="dxa" w:w="1958"/>
          </w:tcPr>
          <w:p>
            <w:pPr>
              <w:spacing w:after="0"/>
              <w:jc w:val="left"/>
            </w:pPr>
          </w:p>
        </w:tc>
        <w:tc>
          <w:tcPr>
            <w:tcW w:type="dxa" w:w="1500"/>
          </w:tcPr>
          <w:p>
            <w:pPr>
              <w:spacing w:after="0"/>
              <w:jc w:val="left"/>
            </w:pPr>
          </w:p>
        </w:tc>
        <w:tc>
          <w:tcPr>
            <w:tcW w:type="dxa" w:w="1598"/>
          </w:tcPr>
          <w:p>
            <w:pPr>
              <w:spacing w:after="0"/>
              <w:jc w:val="left"/>
            </w:pPr>
          </w:p>
        </w:tc>
        <w:tc>
          <w:tcPr>
            <w:tcW w:type="dxa" w:w="2041"/>
          </w:tcPr>
          <w:p>
            <w:pPr>
              <w:spacing w:after="0"/>
              <w:jc w:val="left"/>
            </w:pPr>
          </w:p>
        </w:tc>
        <w:tc>
          <w:tcPr>
            <w:tcW w:type="dxa" w:w="1574"/>
          </w:tcPr>
          <w:p>
            <w:pPr>
              <w:spacing w:after="0"/>
              <w:jc w:val="left"/>
            </w:pPr>
          </w:p>
        </w:tc>
      </w:tr>
      <w:tr>
        <w:trPr>
          <w:cantSplit/>
        </w:trPr>
        <w:tc>
          <w:tcPr>
            <w:tcW w:type="dxa" w:w="1844"/>
          </w:tcPr>
          <w:p>
            <w:pPr>
              <w:spacing w:after="0"/>
              <w:jc w:val="left"/>
            </w:pPr>
            <w:r>
              <w:rPr>
                <w:sz w:val="16"/>
              </w:rPr>
              <w:t>Winter Storm, Heavy Snow, Blizzard, Lake-Effect Snow, Winter Weather, Sleet</w:t>
            </w:r>
          </w:p>
        </w:tc>
        <w:tc>
          <w:tcPr>
            <w:tcW w:type="dxa" w:w="1865"/>
          </w:tcPr>
          <w:p>
            <w:pPr>
              <w:spacing w:after="0"/>
              <w:jc w:val="left"/>
            </w:pPr>
            <w:r>
              <w:rPr>
                <w:sz w:val="16"/>
              </w:rPr>
              <w:t>none in data (snowfall: local data)</w:t>
            </w:r>
          </w:p>
        </w:tc>
        <w:tc>
          <w:tcPr>
            <w:tcW w:type="dxa" w:w="1732"/>
          </w:tcPr>
          <w:p>
            <w:pPr>
              <w:spacing w:after="0"/>
              <w:jc w:val="right"/>
            </w:pPr>
            <w:r>
              <w:rPr>
                <w:sz w:val="16"/>
              </w:rPr>
              <w:t>36 records, 1996 to 2026 (36 zone-level)</w:t>
            </w:r>
          </w:p>
        </w:tc>
        <w:tc>
          <w:tcPr>
            <w:tcW w:type="dxa" w:w="1958"/>
          </w:tcPr>
          <w:p>
            <w:pPr>
              <w:spacing w:after="0"/>
              <w:jc w:val="left"/>
            </w:pPr>
          </w:p>
        </w:tc>
        <w:tc>
          <w:tcPr>
            <w:tcW w:type="dxa" w:w="1500"/>
          </w:tcPr>
          <w:p>
            <w:pPr>
              <w:spacing w:after="0"/>
              <w:jc w:val="left"/>
            </w:pPr>
            <w:r>
              <w:rPr>
                <w:sz w:val="16"/>
              </w:rPr>
              <w:t>Winter Storm, 2007-02-12, $15,000 property; $0 crops (2007 dollars); NWS zone INZ036</w:t>
            </w:r>
          </w:p>
        </w:tc>
        <w:tc>
          <w:tcPr>
            <w:tcW w:type="dxa" w:w="1598"/>
          </w:tcPr>
          <w:p>
            <w:pPr>
              <w:spacing w:after="0"/>
              <w:jc w:val="left"/>
            </w:pPr>
          </w:p>
        </w:tc>
        <w:tc>
          <w:tcPr>
            <w:tcW w:type="dxa" w:w="2041"/>
          </w:tcPr>
          <w:p>
            <w:pPr>
              <w:spacing w:after="0"/>
              <w:jc w:val="left"/>
            </w:pPr>
            <w:r>
              <w:rPr>
                <w:sz w:val="16"/>
              </w:rPr>
              <w:t>Countywide (zone-level records).</w:t>
            </w:r>
          </w:p>
        </w:tc>
        <w:tc>
          <w:tcPr>
            <w:tcW w:type="dxa" w:w="157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4"/>
        <w:gridCol w:w="3085"/>
        <w:gridCol w:w="2070"/>
        <w:gridCol w:w="2408"/>
        <w:gridCol w:w="1249"/>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4"/>
            <w:shd w:val="clear" w:color="auto" w:fill="E8E8E8"/>
          </w:tcPr>
          <w:p>
            <w:pPr>
              <w:spacing w:after="0"/>
              <w:jc w:val="left"/>
            </w:pPr>
            <w:r>
              <w:rPr>
                <w:b/>
                <w:sz w:val="16"/>
              </w:rPr>
              <w:t>Type</w:t>
            </w:r>
          </w:p>
        </w:tc>
        <w:tc>
          <w:tcPr>
            <w:tcW w:type="dxa" w:w="3085"/>
            <w:shd w:val="clear" w:color="auto" w:fill="E8E8E8"/>
          </w:tcPr>
          <w:p>
            <w:pPr>
              <w:spacing w:after="0"/>
              <w:jc w:val="left"/>
            </w:pPr>
            <w:r>
              <w:rPr>
                <w:b/>
                <w:sz w:val="16"/>
              </w:rPr>
              <w:t>Title</w:t>
            </w:r>
          </w:p>
        </w:tc>
        <w:tc>
          <w:tcPr>
            <w:tcW w:type="dxa" w:w="2070"/>
            <w:shd w:val="clear" w:color="auto" w:fill="E8E8E8"/>
          </w:tcPr>
          <w:p>
            <w:pPr>
              <w:spacing w:after="0"/>
              <w:jc w:val="left"/>
            </w:pPr>
            <w:r>
              <w:rPr>
                <w:b/>
                <w:sz w:val="16"/>
              </w:rPr>
              <w:t>Mapped hazard</w:t>
            </w:r>
          </w:p>
        </w:tc>
        <w:tc>
          <w:tcPr>
            <w:tcW w:type="dxa" w:w="24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9"/>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04"/>
          </w:tcPr>
          <w:p>
            <w:pPr>
              <w:spacing w:after="0"/>
              <w:jc w:val="left"/>
            </w:pPr>
            <w:r>
              <w:rPr>
                <w:sz w:val="16"/>
              </w:rPr>
              <w:t>Emergency</w:t>
            </w:r>
          </w:p>
        </w:tc>
        <w:tc>
          <w:tcPr>
            <w:tcW w:type="dxa" w:w="3085"/>
          </w:tcPr>
          <w:p>
            <w:pPr>
              <w:spacing w:after="0"/>
              <w:jc w:val="left"/>
            </w:pPr>
            <w:r>
              <w:rPr>
                <w:sz w:val="16"/>
              </w:rPr>
              <w:t>Severe Winter Storm</w:t>
            </w:r>
          </w:p>
        </w:tc>
        <w:tc>
          <w:tcPr>
            <w:tcW w:type="dxa" w:w="2070"/>
          </w:tcPr>
          <w:p>
            <w:pPr>
              <w:spacing w:after="0"/>
              <w:jc w:val="left"/>
            </w:pPr>
            <w:r>
              <w:rPr>
                <w:sz w:val="16"/>
              </w:rPr>
              <w:t>Winter Weather</w:t>
            </w:r>
          </w:p>
        </w:tc>
        <w:tc>
          <w:tcPr>
            <w:tcW w:type="dxa" w:w="2408"/>
          </w:tcPr>
          <w:p>
            <w:pPr>
              <w:spacing w:after="0"/>
              <w:jc w:val="right"/>
            </w:pPr>
            <w:r>
              <w:rPr>
                <w:sz w:val="16"/>
              </w:rPr>
              <w:t>no Public Assistance recorded</w:t>
            </w:r>
          </w:p>
        </w:tc>
        <w:tc>
          <w:tcPr>
            <w:tcW w:type="dxa" w:w="1249"/>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2025-03-30</w:t>
            </w:r>
          </w:p>
        </w:tc>
        <w:tc>
          <w:tcPr>
            <w:tcW w:type="dxa" w:w="1037"/>
          </w:tcPr>
          <w:p>
            <w:pPr>
              <w:spacing w:after="0"/>
              <w:jc w:val="left"/>
            </w:pPr>
            <w:r>
              <w:rPr>
                <w:sz w:val="16"/>
              </w:rPr>
              <w:t>DR-4882-IN</w:t>
            </w:r>
          </w:p>
        </w:tc>
        <w:tc>
          <w:tcPr>
            <w:tcW w:type="dxa" w:w="1304"/>
          </w:tcPr>
          <w:p>
            <w:pPr>
              <w:spacing w:after="0"/>
              <w:jc w:val="left"/>
            </w:pPr>
            <w:r>
              <w:rPr>
                <w:sz w:val="16"/>
              </w:rPr>
              <w:t>Major disaster</w:t>
            </w:r>
          </w:p>
        </w:tc>
        <w:tc>
          <w:tcPr>
            <w:tcW w:type="dxa" w:w="3085"/>
          </w:tcPr>
          <w:p>
            <w:pPr>
              <w:spacing w:after="0"/>
              <w:jc w:val="left"/>
            </w:pPr>
            <w:r>
              <w:rPr>
                <w:sz w:val="16"/>
              </w:rPr>
              <w:t>Severe Storms, Straight-Line Winds, Tornadoes, and Flooding</w:t>
            </w:r>
          </w:p>
        </w:tc>
        <w:tc>
          <w:tcPr>
            <w:tcW w:type="dxa" w:w="2070"/>
          </w:tcPr>
          <w:p>
            <w:pPr>
              <w:spacing w:after="0"/>
              <w:jc w:val="left"/>
            </w:pPr>
            <w:r>
              <w:rPr>
                <w:sz w:val="16"/>
              </w:rPr>
              <w:t>Inland Flooding (primary); also designated: Strong Wind, Tornado</w:t>
            </w:r>
          </w:p>
        </w:tc>
        <w:tc>
          <w:tcPr>
            <w:tcW w:type="dxa" w:w="2408"/>
          </w:tcPr>
          <w:p>
            <w:pPr>
              <w:spacing w:after="0"/>
              <w:jc w:val="right"/>
            </w:pPr>
            <w:r>
              <w:rPr>
                <w:sz w:val="16"/>
              </w:rPr>
              <w:t>$14,762.91</w:t>
            </w:r>
          </w:p>
        </w:tc>
        <w:tc>
          <w:tcPr>
            <w:tcW w:type="dxa" w:w="1249"/>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04"/>
          </w:tcPr>
          <w:p>
            <w:pPr>
              <w:spacing w:after="0"/>
              <w:jc w:val="left"/>
            </w:pPr>
            <w:r>
              <w:rPr>
                <w:sz w:val="16"/>
              </w:rPr>
              <w:t>Major disaster</w:t>
            </w:r>
          </w:p>
        </w:tc>
        <w:tc>
          <w:tcPr>
            <w:tcW w:type="dxa" w:w="3085"/>
          </w:tcPr>
          <w:p>
            <w:pPr>
              <w:spacing w:after="0"/>
              <w:jc w:val="left"/>
            </w:pPr>
            <w:r>
              <w:rPr>
                <w:sz w:val="16"/>
              </w:rPr>
              <w:t>COVID-19 Pandemic</w:t>
            </w:r>
          </w:p>
        </w:tc>
        <w:tc>
          <w:tcPr>
            <w:tcW w:type="dxa" w:w="2070"/>
          </w:tcPr>
          <w:p>
            <w:pPr>
              <w:spacing w:after="0"/>
              <w:jc w:val="left"/>
            </w:pPr>
            <w:r>
              <w:rPr>
                <w:sz w:val="16"/>
              </w:rPr>
              <w:t>Non-natural, not counted</w:t>
            </w:r>
          </w:p>
        </w:tc>
        <w:tc>
          <w:tcPr>
            <w:tcW w:type="dxa" w:w="2408"/>
          </w:tcPr>
          <w:p>
            <w:pPr>
              <w:spacing w:after="0"/>
              <w:jc w:val="right"/>
            </w:pPr>
            <w:r>
              <w:rPr>
                <w:sz w:val="16"/>
              </w:rPr>
              <w:t>$970,225.35</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04"/>
          </w:tcPr>
          <w:p>
            <w:pPr>
              <w:spacing w:after="0"/>
              <w:jc w:val="left"/>
            </w:pPr>
            <w:r>
              <w:rPr>
                <w:sz w:val="16"/>
              </w:rPr>
              <w:t>Emergency</w:t>
            </w:r>
          </w:p>
        </w:tc>
        <w:tc>
          <w:tcPr>
            <w:tcW w:type="dxa" w:w="3085"/>
          </w:tcPr>
          <w:p>
            <w:pPr>
              <w:spacing w:after="0"/>
              <w:jc w:val="left"/>
            </w:pPr>
            <w:r>
              <w:rPr>
                <w:sz w:val="16"/>
              </w:rPr>
              <w:t>COVID-19</w:t>
            </w:r>
          </w:p>
        </w:tc>
        <w:tc>
          <w:tcPr>
            <w:tcW w:type="dxa" w:w="2070"/>
          </w:tcPr>
          <w:p>
            <w:pPr>
              <w:spacing w:after="0"/>
              <w:jc w:val="left"/>
            </w:pPr>
            <w:r>
              <w:rPr>
                <w:sz w:val="16"/>
              </w:rPr>
              <w:t>Non-natural, not counted</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r>
              <w:rPr>
                <w:sz w:val="16"/>
              </w:rPr>
              <w:t>same incident as DR-4515</w:t>
            </w:r>
          </w:p>
        </w:tc>
      </w:tr>
      <w:tr>
        <w:trPr>
          <w:cantSplit/>
        </w:trPr>
        <w:tc>
          <w:tcPr>
            <w:tcW w:type="dxa" w:w="1037"/>
          </w:tcPr>
          <w:p>
            <w:pPr>
              <w:spacing w:after="0"/>
              <w:jc w:val="left"/>
            </w:pPr>
            <w:r>
              <w:rPr>
                <w:sz w:val="16"/>
              </w:rPr>
              <w:t>2014-04-22</w:t>
            </w:r>
          </w:p>
        </w:tc>
        <w:tc>
          <w:tcPr>
            <w:tcW w:type="dxa" w:w="1037"/>
          </w:tcPr>
          <w:p>
            <w:pPr>
              <w:spacing w:after="0"/>
              <w:jc w:val="left"/>
            </w:pPr>
            <w:r>
              <w:rPr>
                <w:sz w:val="16"/>
              </w:rPr>
              <w:t>2014-01-05</w:t>
            </w:r>
          </w:p>
        </w:tc>
        <w:tc>
          <w:tcPr>
            <w:tcW w:type="dxa" w:w="1037"/>
          </w:tcPr>
          <w:p>
            <w:pPr>
              <w:spacing w:after="0"/>
              <w:jc w:val="left"/>
            </w:pPr>
            <w:r>
              <w:rPr>
                <w:sz w:val="16"/>
              </w:rPr>
              <w:t>DR-4173-IN</w:t>
            </w:r>
          </w:p>
        </w:tc>
        <w:tc>
          <w:tcPr>
            <w:tcW w:type="dxa" w:w="1304"/>
          </w:tcPr>
          <w:p>
            <w:pPr>
              <w:spacing w:after="0"/>
              <w:jc w:val="left"/>
            </w:pPr>
            <w:r>
              <w:rPr>
                <w:sz w:val="16"/>
              </w:rPr>
              <w:t>Major disaster</w:t>
            </w:r>
          </w:p>
        </w:tc>
        <w:tc>
          <w:tcPr>
            <w:tcW w:type="dxa" w:w="3085"/>
          </w:tcPr>
          <w:p>
            <w:pPr>
              <w:spacing w:after="0"/>
              <w:jc w:val="left"/>
            </w:pPr>
            <w:r>
              <w:rPr>
                <w:sz w:val="16"/>
              </w:rPr>
              <w:t>Severe Winter Storm and Snowstorm</w:t>
            </w:r>
          </w:p>
        </w:tc>
        <w:tc>
          <w:tcPr>
            <w:tcW w:type="dxa" w:w="2070"/>
          </w:tcPr>
          <w:p>
            <w:pPr>
              <w:spacing w:after="0"/>
              <w:jc w:val="left"/>
            </w:pPr>
            <w:r>
              <w:rPr>
                <w:sz w:val="16"/>
              </w:rPr>
              <w:t>Winter Weather</w:t>
            </w:r>
          </w:p>
        </w:tc>
        <w:tc>
          <w:tcPr>
            <w:tcW w:type="dxa" w:w="2408"/>
          </w:tcPr>
          <w:p>
            <w:pPr>
              <w:spacing w:after="0"/>
              <w:jc w:val="right"/>
            </w:pPr>
            <w:r>
              <w:rPr>
                <w:sz w:val="16"/>
              </w:rPr>
              <w:t>$79,033.44</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304"/>
          </w:tcPr>
          <w:p>
            <w:pPr>
              <w:spacing w:after="0"/>
              <w:jc w:val="left"/>
            </w:pPr>
            <w:r>
              <w:rPr>
                <w:sz w:val="16"/>
              </w:rPr>
              <w:t>Major disaster</w:t>
            </w:r>
          </w:p>
        </w:tc>
        <w:tc>
          <w:tcPr>
            <w:tcW w:type="dxa" w:w="3085"/>
          </w:tcPr>
          <w:p>
            <w:pPr>
              <w:spacing w:after="0"/>
              <w:jc w:val="left"/>
            </w:pPr>
            <w:r>
              <w:rPr>
                <w:sz w:val="16"/>
              </w:rPr>
              <w:t>Severe Storms, Flooding, and Tornadoes</w:t>
            </w:r>
          </w:p>
        </w:tc>
        <w:tc>
          <w:tcPr>
            <w:tcW w:type="dxa" w:w="2070"/>
          </w:tcPr>
          <w:p>
            <w:pPr>
              <w:spacing w:after="0"/>
              <w:jc w:val="left"/>
            </w:pPr>
            <w:r>
              <w:rPr>
                <w:sz w:val="16"/>
              </w:rPr>
              <w:t>Inland Flooding; Tornado</w:t>
            </w:r>
          </w:p>
        </w:tc>
        <w:tc>
          <w:tcPr>
            <w:tcW w:type="dxa" w:w="2408"/>
          </w:tcPr>
          <w:p>
            <w:pPr>
              <w:spacing w:after="0"/>
              <w:jc w:val="right"/>
            </w:pPr>
            <w:r>
              <w:rPr>
                <w:sz w:val="16"/>
              </w:rPr>
              <w:t>$304,022.90</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304"/>
          </w:tcPr>
          <w:p>
            <w:pPr>
              <w:spacing w:after="0"/>
              <w:jc w:val="left"/>
            </w:pPr>
            <w:r>
              <w:rPr>
                <w:sz w:val="16"/>
              </w:rPr>
              <w:t>Emergency</w:t>
            </w:r>
          </w:p>
        </w:tc>
        <w:tc>
          <w:tcPr>
            <w:tcW w:type="dxa" w:w="3085"/>
          </w:tcPr>
          <w:p>
            <w:pPr>
              <w:spacing w:after="0"/>
              <w:jc w:val="left"/>
            </w:pPr>
            <w:r>
              <w:rPr>
                <w:sz w:val="16"/>
              </w:rPr>
              <w:t>Snow</w:t>
            </w:r>
          </w:p>
        </w:tc>
        <w:tc>
          <w:tcPr>
            <w:tcW w:type="dxa" w:w="2070"/>
          </w:tcPr>
          <w:p>
            <w:pPr>
              <w:spacing w:after="0"/>
              <w:jc w:val="left"/>
            </w:pPr>
            <w:r>
              <w:rPr>
                <w:sz w:val="16"/>
              </w:rPr>
              <w:t>Winter Weather</w:t>
            </w:r>
          </w:p>
        </w:tc>
        <w:tc>
          <w:tcPr>
            <w:tcW w:type="dxa" w:w="2408"/>
          </w:tcPr>
          <w:p>
            <w:pPr>
              <w:spacing w:after="0"/>
              <w:jc w:val="right"/>
            </w:pPr>
            <w:r>
              <w:rPr>
                <w:sz w:val="16"/>
              </w:rPr>
              <w:t>$45,411.34</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04"/>
          </w:tcPr>
          <w:p>
            <w:pPr>
              <w:spacing w:after="0"/>
              <w:jc w:val="left"/>
            </w:pPr>
            <w:r>
              <w:rPr>
                <w:sz w:val="16"/>
              </w:rPr>
              <w:t>Emergency</w:t>
            </w:r>
          </w:p>
        </w:tc>
        <w:tc>
          <w:tcPr>
            <w:tcW w:type="dxa" w:w="3085"/>
          </w:tcPr>
          <w:p>
            <w:pPr>
              <w:spacing w:after="0"/>
              <w:jc w:val="left"/>
            </w:pPr>
            <w:r>
              <w:rPr>
                <w:sz w:val="16"/>
              </w:rPr>
              <w:t>Hurricane Katrina Evacuation</w:t>
            </w:r>
          </w:p>
        </w:tc>
        <w:tc>
          <w:tcPr>
            <w:tcW w:type="dxa" w:w="2070"/>
          </w:tcPr>
          <w:p>
            <w:pPr>
              <w:spacing w:after="0"/>
              <w:jc w:val="left"/>
            </w:pPr>
            <w:r>
              <w:rPr>
                <w:sz w:val="16"/>
              </w:rPr>
              <w:t>Hurricane: evacuation support, not a local hazard event; not counted</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04"/>
          </w:tcPr>
          <w:p>
            <w:pPr>
              <w:spacing w:after="0"/>
              <w:jc w:val="left"/>
            </w:pPr>
            <w:r>
              <w:rPr>
                <w:sz w:val="16"/>
              </w:rPr>
              <w:t>Major disaster</w:t>
            </w:r>
          </w:p>
        </w:tc>
        <w:tc>
          <w:tcPr>
            <w:tcW w:type="dxa" w:w="3085"/>
          </w:tcPr>
          <w:p>
            <w:pPr>
              <w:spacing w:after="0"/>
              <w:jc w:val="left"/>
            </w:pPr>
            <w:r>
              <w:rPr>
                <w:sz w:val="16"/>
              </w:rPr>
              <w:t>Severe Winter Storms and Flooding</w:t>
            </w:r>
          </w:p>
        </w:tc>
        <w:tc>
          <w:tcPr>
            <w:tcW w:type="dxa" w:w="2070"/>
          </w:tcPr>
          <w:p>
            <w:pPr>
              <w:spacing w:after="0"/>
              <w:jc w:val="left"/>
            </w:pPr>
            <w:r>
              <w:rPr>
                <w:sz w:val="16"/>
              </w:rPr>
              <w:t>Inland Flooding; Winter Weather</w:t>
            </w:r>
          </w:p>
        </w:tc>
        <w:tc>
          <w:tcPr>
            <w:tcW w:type="dxa" w:w="2408"/>
          </w:tcPr>
          <w:p>
            <w:pPr>
              <w:spacing w:after="0"/>
              <w:jc w:val="right"/>
            </w:pPr>
            <w:r>
              <w:rPr>
                <w:sz w:val="16"/>
              </w:rPr>
              <w:t>$23,004.16</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04"/>
          </w:tcPr>
          <w:p>
            <w:pPr>
              <w:spacing w:after="0"/>
              <w:jc w:val="left"/>
            </w:pPr>
            <w:r>
              <w:rPr>
                <w:sz w:val="16"/>
              </w:rPr>
              <w:t>Major disaster</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08"/>
          </w:tcPr>
          <w:p>
            <w:pPr>
              <w:spacing w:after="0"/>
              <w:jc w:val="right"/>
            </w:pPr>
            <w:r>
              <w:rPr>
                <w:sz w:val="16"/>
              </w:rPr>
              <w:t>PA not declared for this county</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2003-09-05</w:t>
            </w:r>
          </w:p>
        </w:tc>
        <w:tc>
          <w:tcPr>
            <w:tcW w:type="dxa" w:w="1037"/>
          </w:tcPr>
          <w:p>
            <w:pPr>
              <w:spacing w:after="0"/>
              <w:jc w:val="left"/>
            </w:pPr>
            <w:r>
              <w:rPr>
                <w:sz w:val="16"/>
              </w:rPr>
              <w:t>2003-08-26</w:t>
            </w:r>
          </w:p>
        </w:tc>
        <w:tc>
          <w:tcPr>
            <w:tcW w:type="dxa" w:w="1037"/>
          </w:tcPr>
          <w:p>
            <w:pPr>
              <w:spacing w:after="0"/>
              <w:jc w:val="left"/>
            </w:pPr>
            <w:r>
              <w:rPr>
                <w:sz w:val="16"/>
              </w:rPr>
              <w:t>DR-1487-IN</w:t>
            </w:r>
          </w:p>
        </w:tc>
        <w:tc>
          <w:tcPr>
            <w:tcW w:type="dxa" w:w="1304"/>
          </w:tcPr>
          <w:p>
            <w:pPr>
              <w:spacing w:after="0"/>
              <w:jc w:val="left"/>
            </w:pPr>
            <w:r>
              <w:rPr>
                <w:sz w:val="16"/>
              </w:rPr>
              <w:t>Major disaster</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08"/>
          </w:tcPr>
          <w:p>
            <w:pPr>
              <w:spacing w:after="0"/>
              <w:jc w:val="right"/>
            </w:pPr>
            <w:r>
              <w:rPr>
                <w:sz w:val="16"/>
              </w:rPr>
              <w:t>PA not declared for this county</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304"/>
          </w:tcPr>
          <w:p>
            <w:pPr>
              <w:spacing w:after="0"/>
              <w:jc w:val="left"/>
            </w:pPr>
            <w:r>
              <w:rPr>
                <w:sz w:val="16"/>
              </w:rPr>
              <w:t>Major disaster</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08"/>
          </w:tcPr>
          <w:p>
            <w:pPr>
              <w:spacing w:after="0"/>
              <w:jc w:val="right"/>
            </w:pPr>
            <w:r>
              <w:rPr>
                <w:sz w:val="16"/>
              </w:rPr>
              <w:t>PA not declared for this county</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2002-06-13</w:t>
            </w:r>
          </w:p>
        </w:tc>
        <w:tc>
          <w:tcPr>
            <w:tcW w:type="dxa" w:w="1037"/>
          </w:tcPr>
          <w:p>
            <w:pPr>
              <w:spacing w:after="0"/>
              <w:jc w:val="left"/>
            </w:pPr>
            <w:r>
              <w:rPr>
                <w:sz w:val="16"/>
              </w:rPr>
              <w:t>2002-04-28</w:t>
            </w:r>
          </w:p>
        </w:tc>
        <w:tc>
          <w:tcPr>
            <w:tcW w:type="dxa" w:w="1037"/>
          </w:tcPr>
          <w:p>
            <w:pPr>
              <w:spacing w:after="0"/>
              <w:jc w:val="left"/>
            </w:pPr>
            <w:r>
              <w:rPr>
                <w:sz w:val="16"/>
              </w:rPr>
              <w:t>DR-1418-IN</w:t>
            </w:r>
          </w:p>
        </w:tc>
        <w:tc>
          <w:tcPr>
            <w:tcW w:type="dxa" w:w="1304"/>
          </w:tcPr>
          <w:p>
            <w:pPr>
              <w:spacing w:after="0"/>
              <w:jc w:val="left"/>
            </w:pPr>
            <w:r>
              <w:rPr>
                <w:sz w:val="16"/>
              </w:rPr>
              <w:t>Major disaster</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08"/>
          </w:tcPr>
          <w:p>
            <w:pPr>
              <w:spacing w:after="0"/>
              <w:jc w:val="right"/>
            </w:pPr>
            <w:r>
              <w:rPr>
                <w:sz w:val="16"/>
              </w:rPr>
              <w:t>$104,120.42</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304"/>
          </w:tcPr>
          <w:p>
            <w:pPr>
              <w:spacing w:after="0"/>
              <w:jc w:val="left"/>
            </w:pPr>
            <w:r>
              <w:rPr>
                <w:sz w:val="16"/>
              </w:rPr>
              <w:t>Emergency</w:t>
            </w:r>
          </w:p>
        </w:tc>
        <w:tc>
          <w:tcPr>
            <w:tcW w:type="dxa" w:w="3085"/>
          </w:tcPr>
          <w:p>
            <w:pPr>
              <w:spacing w:after="0"/>
              <w:jc w:val="left"/>
            </w:pPr>
            <w:r>
              <w:rPr>
                <w:sz w:val="16"/>
              </w:rPr>
              <w:t>In-Winter Storm 12/23/98</w:t>
            </w:r>
          </w:p>
        </w:tc>
        <w:tc>
          <w:tcPr>
            <w:tcW w:type="dxa" w:w="2070"/>
          </w:tcPr>
          <w:p>
            <w:pPr>
              <w:spacing w:after="0"/>
              <w:jc w:val="left"/>
            </w:pPr>
            <w:r>
              <w:rPr>
                <w:sz w:val="16"/>
              </w:rPr>
              <w:t>Winter Weather</w:t>
            </w:r>
          </w:p>
        </w:tc>
        <w:tc>
          <w:tcPr>
            <w:tcW w:type="dxa" w:w="2408"/>
          </w:tcPr>
          <w:p>
            <w:pPr>
              <w:spacing w:after="0"/>
              <w:jc w:val="right"/>
            </w:pPr>
            <w:r>
              <w:rPr>
                <w:sz w:val="16"/>
              </w:rPr>
              <w:t>$36,295.50</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1998-07-22</w:t>
            </w:r>
          </w:p>
        </w:tc>
        <w:tc>
          <w:tcPr>
            <w:tcW w:type="dxa" w:w="1037"/>
          </w:tcPr>
          <w:p>
            <w:pPr>
              <w:spacing w:after="0"/>
              <w:jc w:val="left"/>
            </w:pPr>
            <w:r>
              <w:rPr>
                <w:sz w:val="16"/>
              </w:rPr>
              <w:t>1998-06-11</w:t>
            </w:r>
          </w:p>
        </w:tc>
        <w:tc>
          <w:tcPr>
            <w:tcW w:type="dxa" w:w="1037"/>
          </w:tcPr>
          <w:p>
            <w:pPr>
              <w:spacing w:after="0"/>
              <w:jc w:val="left"/>
            </w:pPr>
            <w:r>
              <w:rPr>
                <w:sz w:val="16"/>
              </w:rPr>
              <w:t>DR-1234-IN</w:t>
            </w:r>
          </w:p>
        </w:tc>
        <w:tc>
          <w:tcPr>
            <w:tcW w:type="dxa" w:w="1304"/>
          </w:tcPr>
          <w:p>
            <w:pPr>
              <w:spacing w:after="0"/>
              <w:jc w:val="left"/>
            </w:pPr>
            <w:r>
              <w:rPr>
                <w:sz w:val="16"/>
              </w:rPr>
              <w:t>Major disaster</w:t>
            </w:r>
          </w:p>
        </w:tc>
        <w:tc>
          <w:tcPr>
            <w:tcW w:type="dxa" w:w="3085"/>
          </w:tcPr>
          <w:p>
            <w:pPr>
              <w:spacing w:after="0"/>
              <w:jc w:val="left"/>
            </w:pPr>
            <w:r>
              <w:rPr>
                <w:sz w:val="16"/>
              </w:rPr>
              <w:t>Severe Storms and Tornadoes, and Flooding</w:t>
            </w:r>
          </w:p>
        </w:tc>
        <w:tc>
          <w:tcPr>
            <w:tcW w:type="dxa" w:w="2070"/>
          </w:tcPr>
          <w:p>
            <w:pPr>
              <w:spacing w:after="0"/>
              <w:jc w:val="left"/>
            </w:pPr>
            <w:r>
              <w:rPr>
                <w:sz w:val="16"/>
              </w:rPr>
              <w:t>Inland Flooding; Tornado</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1996-07-03</w:t>
            </w:r>
          </w:p>
        </w:tc>
        <w:tc>
          <w:tcPr>
            <w:tcW w:type="dxa" w:w="1037"/>
          </w:tcPr>
          <w:p>
            <w:pPr>
              <w:spacing w:after="0"/>
              <w:jc w:val="left"/>
            </w:pPr>
            <w:r>
              <w:rPr>
                <w:sz w:val="16"/>
              </w:rPr>
              <w:t>1996-04-28</w:t>
            </w:r>
          </w:p>
        </w:tc>
        <w:tc>
          <w:tcPr>
            <w:tcW w:type="dxa" w:w="1037"/>
          </w:tcPr>
          <w:p>
            <w:pPr>
              <w:spacing w:after="0"/>
              <w:jc w:val="left"/>
            </w:pPr>
            <w:r>
              <w:rPr>
                <w:sz w:val="16"/>
              </w:rPr>
              <w:t>DR-1125-IN</w:t>
            </w:r>
          </w:p>
        </w:tc>
        <w:tc>
          <w:tcPr>
            <w:tcW w:type="dxa" w:w="1304"/>
          </w:tcPr>
          <w:p>
            <w:pPr>
              <w:spacing w:after="0"/>
              <w:jc w:val="left"/>
            </w:pPr>
            <w:r>
              <w:rPr>
                <w:sz w:val="16"/>
              </w:rPr>
              <w:t>Major disaster</w:t>
            </w:r>
          </w:p>
        </w:tc>
        <w:tc>
          <w:tcPr>
            <w:tcW w:type="dxa" w:w="3085"/>
          </w:tcPr>
          <w:p>
            <w:pPr>
              <w:spacing w:after="0"/>
              <w:jc w:val="left"/>
            </w:pPr>
            <w:r>
              <w:rPr>
                <w:sz w:val="16"/>
              </w:rPr>
              <w:t>Severe Storms and Flooding</w:t>
            </w:r>
          </w:p>
        </w:tc>
        <w:tc>
          <w:tcPr>
            <w:tcW w:type="dxa" w:w="2070"/>
          </w:tcPr>
          <w:p>
            <w:pPr>
              <w:spacing w:after="0"/>
              <w:jc w:val="left"/>
            </w:pPr>
            <w:r>
              <w:rPr>
                <w:sz w:val="16"/>
              </w:rPr>
              <w:t>Inland Flooding</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04"/>
          </w:tcPr>
          <w:p>
            <w:pPr>
              <w:spacing w:after="0"/>
              <w:jc w:val="left"/>
            </w:pPr>
            <w:r>
              <w:rPr>
                <w:sz w:val="16"/>
              </w:rPr>
              <w:t>Major disaster</w:t>
            </w:r>
          </w:p>
        </w:tc>
        <w:tc>
          <w:tcPr>
            <w:tcW w:type="dxa" w:w="3085"/>
          </w:tcPr>
          <w:p>
            <w:pPr>
              <w:spacing w:after="0"/>
              <w:jc w:val="left"/>
            </w:pPr>
            <w:r>
              <w:rPr>
                <w:sz w:val="16"/>
              </w:rPr>
              <w:t>Blizzard of 96</w:t>
            </w:r>
          </w:p>
        </w:tc>
        <w:tc>
          <w:tcPr>
            <w:tcW w:type="dxa" w:w="2070"/>
          </w:tcPr>
          <w:p>
            <w:pPr>
              <w:spacing w:after="0"/>
              <w:jc w:val="left"/>
            </w:pPr>
            <w:r>
              <w:rPr>
                <w:sz w:val="16"/>
              </w:rPr>
              <w:t>Inland Flooding</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1991-03-29</w:t>
            </w:r>
          </w:p>
        </w:tc>
        <w:tc>
          <w:tcPr>
            <w:tcW w:type="dxa" w:w="1037"/>
          </w:tcPr>
          <w:p>
            <w:pPr>
              <w:spacing w:after="0"/>
              <w:jc w:val="left"/>
            </w:pPr>
            <w:r>
              <w:rPr>
                <w:sz w:val="16"/>
              </w:rPr>
              <w:t>1991-03-12</w:t>
            </w:r>
          </w:p>
        </w:tc>
        <w:tc>
          <w:tcPr>
            <w:tcW w:type="dxa" w:w="1037"/>
          </w:tcPr>
          <w:p>
            <w:pPr>
              <w:spacing w:after="0"/>
              <w:jc w:val="left"/>
            </w:pPr>
            <w:r>
              <w:rPr>
                <w:sz w:val="16"/>
              </w:rPr>
              <w:t>DR-899-IN</w:t>
            </w:r>
          </w:p>
        </w:tc>
        <w:tc>
          <w:tcPr>
            <w:tcW w:type="dxa" w:w="1304"/>
          </w:tcPr>
          <w:p>
            <w:pPr>
              <w:spacing w:after="0"/>
              <w:jc w:val="left"/>
            </w:pPr>
            <w:r>
              <w:rPr>
                <w:sz w:val="16"/>
              </w:rPr>
              <w:t>Major disaster</w:t>
            </w:r>
          </w:p>
        </w:tc>
        <w:tc>
          <w:tcPr>
            <w:tcW w:type="dxa" w:w="3085"/>
          </w:tcPr>
          <w:p>
            <w:pPr>
              <w:spacing w:after="0"/>
              <w:jc w:val="left"/>
            </w:pPr>
            <w:r>
              <w:rPr>
                <w:sz w:val="16"/>
              </w:rPr>
              <w:t>Severe Ice Storm</w:t>
            </w:r>
          </w:p>
        </w:tc>
        <w:tc>
          <w:tcPr>
            <w:tcW w:type="dxa" w:w="2070"/>
          </w:tcPr>
          <w:p>
            <w:pPr>
              <w:spacing w:after="0"/>
              <w:jc w:val="left"/>
            </w:pPr>
            <w:r>
              <w:rPr>
                <w:sz w:val="16"/>
              </w:rPr>
              <w:t>Ice Storm</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04"/>
          </w:tcPr>
          <w:p>
            <w:pPr>
              <w:spacing w:after="0"/>
              <w:jc w:val="left"/>
            </w:pPr>
            <w:r>
              <w:rPr>
                <w:sz w:val="16"/>
              </w:rPr>
              <w:t>Major disaster</w:t>
            </w:r>
          </w:p>
        </w:tc>
        <w:tc>
          <w:tcPr>
            <w:tcW w:type="dxa" w:w="3085"/>
          </w:tcPr>
          <w:p>
            <w:pPr>
              <w:spacing w:after="0"/>
              <w:jc w:val="left"/>
            </w:pPr>
            <w:r>
              <w:rPr>
                <w:sz w:val="16"/>
              </w:rPr>
              <w:t>Severe Storms &amp; Flooding</w:t>
            </w:r>
          </w:p>
        </w:tc>
        <w:tc>
          <w:tcPr>
            <w:tcW w:type="dxa" w:w="2070"/>
          </w:tcPr>
          <w:p>
            <w:pPr>
              <w:spacing w:after="0"/>
              <w:jc w:val="left"/>
            </w:pPr>
            <w:r>
              <w:rPr>
                <w:sz w:val="16"/>
              </w:rPr>
              <w:t>Inland Flooding</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1990-06-04</w:t>
            </w:r>
          </w:p>
        </w:tc>
        <w:tc>
          <w:tcPr>
            <w:tcW w:type="dxa" w:w="1037"/>
          </w:tcPr>
          <w:p>
            <w:pPr>
              <w:spacing w:after="0"/>
              <w:jc w:val="left"/>
            </w:pPr>
            <w:r>
              <w:rPr>
                <w:sz w:val="16"/>
              </w:rPr>
              <w:t>1990-05-15</w:t>
            </w:r>
          </w:p>
        </w:tc>
        <w:tc>
          <w:tcPr>
            <w:tcW w:type="dxa" w:w="1037"/>
          </w:tcPr>
          <w:p>
            <w:pPr>
              <w:spacing w:after="0"/>
              <w:jc w:val="left"/>
            </w:pPr>
            <w:r>
              <w:rPr>
                <w:sz w:val="16"/>
              </w:rPr>
              <w:t>DR-869-IN</w:t>
            </w:r>
          </w:p>
        </w:tc>
        <w:tc>
          <w:tcPr>
            <w:tcW w:type="dxa" w:w="1304"/>
          </w:tcPr>
          <w:p>
            <w:pPr>
              <w:spacing w:after="0"/>
              <w:jc w:val="left"/>
            </w:pPr>
            <w:r>
              <w:rPr>
                <w:sz w:val="16"/>
              </w:rPr>
              <w:t>Major disaster</w:t>
            </w:r>
          </w:p>
        </w:tc>
        <w:tc>
          <w:tcPr>
            <w:tcW w:type="dxa" w:w="3085"/>
          </w:tcPr>
          <w:p>
            <w:pPr>
              <w:spacing w:after="0"/>
              <w:jc w:val="left"/>
            </w:pPr>
            <w:r>
              <w:rPr>
                <w:sz w:val="16"/>
              </w:rPr>
              <w:t>Severe Storms, Tornadoes &amp; Flooding</w:t>
            </w:r>
          </w:p>
        </w:tc>
        <w:tc>
          <w:tcPr>
            <w:tcW w:type="dxa" w:w="2070"/>
          </w:tcPr>
          <w:p>
            <w:pPr>
              <w:spacing w:after="0"/>
              <w:jc w:val="left"/>
            </w:pPr>
            <w:r>
              <w:rPr>
                <w:sz w:val="16"/>
              </w:rPr>
              <w:t>Inland Flooding; Tornado</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1965-04-14</w:t>
            </w:r>
          </w:p>
        </w:tc>
        <w:tc>
          <w:tcPr>
            <w:tcW w:type="dxa" w:w="1037"/>
          </w:tcPr>
          <w:p>
            <w:pPr>
              <w:spacing w:after="0"/>
              <w:jc w:val="left"/>
            </w:pPr>
            <w:r>
              <w:rPr>
                <w:sz w:val="16"/>
              </w:rPr>
              <w:t>1965-04-14</w:t>
            </w:r>
          </w:p>
        </w:tc>
        <w:tc>
          <w:tcPr>
            <w:tcW w:type="dxa" w:w="1037"/>
          </w:tcPr>
          <w:p>
            <w:pPr>
              <w:spacing w:after="0"/>
              <w:jc w:val="left"/>
            </w:pPr>
            <w:r>
              <w:rPr>
                <w:sz w:val="16"/>
              </w:rPr>
              <w:t>DR-189-IN</w:t>
            </w:r>
          </w:p>
        </w:tc>
        <w:tc>
          <w:tcPr>
            <w:tcW w:type="dxa" w:w="1304"/>
          </w:tcPr>
          <w:p>
            <w:pPr>
              <w:spacing w:after="0"/>
              <w:jc w:val="left"/>
            </w:pPr>
            <w:r>
              <w:rPr>
                <w:sz w:val="16"/>
              </w:rPr>
              <w:t>Major disaster</w:t>
            </w:r>
          </w:p>
        </w:tc>
        <w:tc>
          <w:tcPr>
            <w:tcW w:type="dxa" w:w="3085"/>
          </w:tcPr>
          <w:p>
            <w:pPr>
              <w:spacing w:after="0"/>
              <w:jc w:val="left"/>
            </w:pPr>
            <w:r>
              <w:rPr>
                <w:sz w:val="16"/>
              </w:rPr>
              <w:t>Tornadoes &amp; Severe Storms</w:t>
            </w:r>
          </w:p>
        </w:tc>
        <w:tc>
          <w:tcPr>
            <w:tcW w:type="dxa" w:w="2070"/>
          </w:tcPr>
          <w:p>
            <w:pPr>
              <w:spacing w:after="0"/>
              <w:jc w:val="left"/>
            </w:pPr>
            <w:r>
              <w:rPr>
                <w:sz w:val="16"/>
              </w:rPr>
              <w:t>Tornado</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54"/>
        <w:gridCol w:w="2154"/>
        <w:gridCol w:w="1969"/>
        <w:gridCol w:w="2896"/>
        <w:gridCol w:w="1857"/>
        <w:gridCol w:w="3082"/>
      </w:tblGrid>
      <w:tr>
        <w:trPr>
          <w:cantSplit/>
          <w:tblHeader/>
        </w:trPr>
        <w:tc>
          <w:tcPr>
            <w:tcW w:type="dxa" w:w="2154"/>
            <w:shd w:val="clear" w:color="auto" w:fill="E8E8E8"/>
          </w:tcPr>
          <w:p>
            <w:pPr>
              <w:spacing w:after="0"/>
              <w:jc w:val="left"/>
            </w:pPr>
            <w:r>
              <w:rPr>
                <w:b/>
                <w:sz w:val="16"/>
              </w:rPr>
              <w:t>Declared</w:t>
            </w:r>
          </w:p>
        </w:tc>
        <w:tc>
          <w:tcPr>
            <w:tcW w:type="dxa" w:w="2154"/>
            <w:shd w:val="clear" w:color="auto" w:fill="E8E8E8"/>
          </w:tcPr>
          <w:p>
            <w:pPr>
              <w:spacing w:after="0"/>
              <w:jc w:val="left"/>
            </w:pPr>
            <w:r>
              <w:rPr>
                <w:b/>
                <w:sz w:val="16"/>
              </w:rPr>
              <w:t>Incident began</w:t>
            </w:r>
          </w:p>
        </w:tc>
        <w:tc>
          <w:tcPr>
            <w:tcW w:type="dxa" w:w="1969"/>
            <w:shd w:val="clear" w:color="auto" w:fill="E8E8E8"/>
          </w:tcPr>
          <w:p>
            <w:pPr>
              <w:spacing w:after="0"/>
              <w:jc w:val="left"/>
            </w:pPr>
            <w:r>
              <w:rPr>
                <w:b/>
                <w:sz w:val="16"/>
              </w:rPr>
              <w:t>FEMA number</w:t>
            </w:r>
          </w:p>
        </w:tc>
        <w:tc>
          <w:tcPr>
            <w:tcW w:type="dxa" w:w="2896"/>
            <w:shd w:val="clear" w:color="auto" w:fill="E8E8E8"/>
          </w:tcPr>
          <w:p>
            <w:pPr>
              <w:spacing w:after="0"/>
              <w:jc w:val="left"/>
            </w:pPr>
            <w:r>
              <w:rPr>
                <w:b/>
                <w:sz w:val="16"/>
              </w:rPr>
              <w:t>Type</w:t>
            </w:r>
          </w:p>
        </w:tc>
        <w:tc>
          <w:tcPr>
            <w:tcW w:type="dxa" w:w="1857"/>
            <w:shd w:val="clear" w:color="auto" w:fill="E8E8E8"/>
          </w:tcPr>
          <w:p>
            <w:pPr>
              <w:spacing w:after="0"/>
              <w:jc w:val="left"/>
            </w:pPr>
            <w:r>
              <w:rPr>
                <w:b/>
                <w:sz w:val="16"/>
              </w:rPr>
              <w:t>Title</w:t>
            </w:r>
          </w:p>
        </w:tc>
        <w:tc>
          <w:tcPr>
            <w:tcW w:type="dxa" w:w="3082"/>
            <w:shd w:val="clear" w:color="auto" w:fill="E8E8E8"/>
          </w:tcPr>
          <w:p>
            <w:pPr>
              <w:spacing w:after="0"/>
              <w:jc w:val="left"/>
            </w:pPr>
            <w:r>
              <w:rPr>
                <w:b/>
                <w:sz w:val="16"/>
              </w:rPr>
              <w:t>Mapped hazard</w:t>
            </w:r>
          </w:p>
        </w:tc>
      </w:tr>
      <w:tr>
        <w:trPr>
          <w:cantSplit/>
        </w:trPr>
        <w:tc>
          <w:tcPr>
            <w:tcW w:type="dxa" w:w="2154"/>
          </w:tcPr>
          <w:p>
            <w:pPr>
              <w:spacing w:after="0"/>
              <w:jc w:val="left"/>
            </w:pPr>
            <w:r>
              <w:rPr>
                <w:sz w:val="16"/>
              </w:rPr>
              <w:t>1964-03-17</w:t>
            </w:r>
          </w:p>
        </w:tc>
        <w:tc>
          <w:tcPr>
            <w:tcW w:type="dxa" w:w="2154"/>
          </w:tcPr>
          <w:p>
            <w:pPr>
              <w:spacing w:after="0"/>
              <w:jc w:val="left"/>
            </w:pPr>
            <w:r>
              <w:rPr>
                <w:sz w:val="16"/>
              </w:rPr>
              <w:t>1964-03-17</w:t>
            </w:r>
          </w:p>
        </w:tc>
        <w:tc>
          <w:tcPr>
            <w:tcW w:type="dxa" w:w="1969"/>
          </w:tcPr>
          <w:p>
            <w:pPr>
              <w:spacing w:after="0"/>
              <w:jc w:val="left"/>
            </w:pPr>
            <w:r>
              <w:rPr>
                <w:sz w:val="16"/>
              </w:rPr>
              <w:t>DR-162-IN</w:t>
            </w:r>
          </w:p>
        </w:tc>
        <w:tc>
          <w:tcPr>
            <w:tcW w:type="dxa" w:w="2896"/>
          </w:tcPr>
          <w:p>
            <w:pPr>
              <w:spacing w:after="0"/>
              <w:jc w:val="left"/>
            </w:pPr>
            <w:r>
              <w:rPr>
                <w:sz w:val="16"/>
              </w:rPr>
              <w:t>Major disaster</w:t>
            </w:r>
          </w:p>
        </w:tc>
        <w:tc>
          <w:tcPr>
            <w:tcW w:type="dxa" w:w="1857"/>
          </w:tcPr>
          <w:p>
            <w:pPr>
              <w:spacing w:after="0"/>
              <w:jc w:val="left"/>
            </w:pPr>
            <w:r>
              <w:rPr>
                <w:sz w:val="16"/>
              </w:rPr>
              <w:t>Severe Storms &amp; Flooding</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1961-05-20</w:t>
            </w:r>
          </w:p>
        </w:tc>
        <w:tc>
          <w:tcPr>
            <w:tcW w:type="dxa" w:w="2154"/>
          </w:tcPr>
          <w:p>
            <w:pPr>
              <w:spacing w:after="0"/>
              <w:jc w:val="left"/>
            </w:pPr>
            <w:r>
              <w:rPr>
                <w:sz w:val="16"/>
              </w:rPr>
              <w:t>1961-05-20</w:t>
            </w:r>
          </w:p>
        </w:tc>
        <w:tc>
          <w:tcPr>
            <w:tcW w:type="dxa" w:w="1969"/>
          </w:tcPr>
          <w:p>
            <w:pPr>
              <w:spacing w:after="0"/>
              <w:jc w:val="left"/>
            </w:pPr>
            <w:r>
              <w:rPr>
                <w:sz w:val="16"/>
              </w:rPr>
              <w:t>DR-113-IN</w:t>
            </w:r>
          </w:p>
        </w:tc>
        <w:tc>
          <w:tcPr>
            <w:tcW w:type="dxa" w:w="2896"/>
          </w:tcPr>
          <w:p>
            <w:pPr>
              <w:spacing w:after="0"/>
              <w:jc w:val="left"/>
            </w:pPr>
            <w:r>
              <w:rPr>
                <w:sz w:val="16"/>
              </w:rPr>
              <w:t>Major disaster</w:t>
            </w:r>
          </w:p>
        </w:tc>
        <w:tc>
          <w:tcPr>
            <w:tcW w:type="dxa" w:w="1857"/>
          </w:tcPr>
          <w:p>
            <w:pPr>
              <w:spacing w:after="0"/>
              <w:jc w:val="left"/>
            </w:pPr>
            <w:r>
              <w:rPr>
                <w:sz w:val="16"/>
              </w:rPr>
              <w:t>Floods</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1954-10-26</w:t>
            </w:r>
          </w:p>
        </w:tc>
        <w:tc>
          <w:tcPr>
            <w:tcW w:type="dxa" w:w="2154"/>
          </w:tcPr>
          <w:p>
            <w:pPr>
              <w:spacing w:after="0"/>
              <w:jc w:val="left"/>
            </w:pPr>
            <w:r>
              <w:rPr>
                <w:sz w:val="16"/>
              </w:rPr>
              <w:t>1954-10-26</w:t>
            </w:r>
          </w:p>
        </w:tc>
        <w:tc>
          <w:tcPr>
            <w:tcW w:type="dxa" w:w="1969"/>
          </w:tcPr>
          <w:p>
            <w:pPr>
              <w:spacing w:after="0"/>
              <w:jc w:val="left"/>
            </w:pPr>
            <w:r>
              <w:rPr>
                <w:sz w:val="16"/>
              </w:rPr>
              <w:t>DR-30-IN</w:t>
            </w:r>
          </w:p>
        </w:tc>
        <w:tc>
          <w:tcPr>
            <w:tcW w:type="dxa" w:w="2896"/>
          </w:tcPr>
          <w:p>
            <w:pPr>
              <w:spacing w:after="0"/>
              <w:jc w:val="left"/>
            </w:pPr>
            <w:r>
              <w:rPr>
                <w:sz w:val="16"/>
              </w:rPr>
              <w:t>Major disaster</w:t>
            </w:r>
          </w:p>
        </w:tc>
        <w:tc>
          <w:tcPr>
            <w:tcW w:type="dxa" w:w="1857"/>
          </w:tcPr>
          <w:p>
            <w:pPr>
              <w:spacing w:after="0"/>
              <w:jc w:val="left"/>
            </w:pPr>
            <w:r>
              <w:rPr>
                <w:sz w:val="16"/>
              </w:rPr>
              <w:t>Flood</w:t>
            </w:r>
          </w:p>
        </w:tc>
        <w:tc>
          <w:tcPr>
            <w:tcW w:type="dxa" w:w="30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8</w:t>
            </w:r>
          </w:p>
        </w:tc>
        <w:tc>
          <w:tcPr>
            <w:tcW w:type="dxa" w:w="1071"/>
          </w:tcPr>
          <w:p>
            <w:pPr>
              <w:spacing w:after="0"/>
              <w:jc w:val="right"/>
            </w:pPr>
            <w:r>
              <w:rPr>
                <w:sz w:val="16"/>
              </w:rPr>
              <w:t>7</w:t>
            </w:r>
          </w:p>
        </w:tc>
        <w:tc>
          <w:tcPr>
            <w:tcW w:type="dxa" w:w="1748"/>
          </w:tcPr>
          <w:p>
            <w:pPr>
              <w:spacing w:after="0"/>
              <w:jc w:val="right"/>
            </w:pPr>
            <w:r>
              <w:rPr>
                <w:sz w:val="16"/>
              </w:rPr>
              <w:t>0</w:t>
            </w:r>
          </w:p>
        </w:tc>
        <w:tc>
          <w:tcPr>
            <w:tcW w:type="dxa" w:w="763"/>
          </w:tcPr>
          <w:p>
            <w:pPr>
              <w:spacing w:after="0"/>
              <w:jc w:val="right"/>
            </w:pPr>
            <w:r>
              <w:rPr>
                <w:sz w:val="16"/>
              </w:rPr>
              <w:t>7</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8</w:t>
            </w:r>
          </w:p>
        </w:tc>
        <w:tc>
          <w:tcPr>
            <w:tcW w:type="dxa" w:w="1071"/>
          </w:tcPr>
          <w:p>
            <w:pPr>
              <w:spacing w:after="0"/>
              <w:jc w:val="right"/>
            </w:pPr>
            <w:r>
              <w:rPr>
                <w:sz w:val="16"/>
              </w:rPr>
              <w:t>3</w:t>
            </w:r>
          </w:p>
        </w:tc>
        <w:tc>
          <w:tcPr>
            <w:tcW w:type="dxa" w:w="1748"/>
          </w:tcPr>
          <w:p>
            <w:pPr>
              <w:spacing w:after="0"/>
              <w:jc w:val="right"/>
            </w:pPr>
            <w:r>
              <w:rPr>
                <w:sz w:val="16"/>
              </w:rPr>
              <w:t>0</w:t>
            </w:r>
          </w:p>
        </w:tc>
        <w:tc>
          <w:tcPr>
            <w:tcW w:type="dxa" w:w="763"/>
          </w:tcPr>
          <w:p>
            <w:pPr>
              <w:spacing w:after="0"/>
              <w:jc w:val="right"/>
            </w:pPr>
            <w:r>
              <w:rPr>
                <w:sz w:val="16"/>
              </w:rPr>
              <w:t>3</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92</w:t>
            </w:r>
          </w:p>
        </w:tc>
        <w:tc>
          <w:tcPr>
            <w:tcW w:type="dxa" w:w="1071"/>
          </w:tcPr>
          <w:p>
            <w:pPr>
              <w:spacing w:after="0"/>
              <w:jc w:val="right"/>
            </w:pPr>
            <w:r>
              <w:rPr>
                <w:sz w:val="16"/>
              </w:rPr>
              <w:t>9</w:t>
            </w:r>
          </w:p>
        </w:tc>
        <w:tc>
          <w:tcPr>
            <w:tcW w:type="dxa" w:w="1748"/>
          </w:tcPr>
          <w:p>
            <w:pPr>
              <w:spacing w:after="0"/>
              <w:jc w:val="right"/>
            </w:pPr>
            <w:r>
              <w:rPr>
                <w:sz w:val="16"/>
              </w:rPr>
              <w:t>0</w:t>
            </w:r>
          </w:p>
        </w:tc>
        <w:tc>
          <w:tcPr>
            <w:tcW w:type="dxa" w:w="763"/>
          </w:tcPr>
          <w:p>
            <w:pPr>
              <w:spacing w:after="0"/>
              <w:jc w:val="right"/>
            </w:pPr>
            <w:r>
              <w:rPr>
                <w:sz w:val="16"/>
              </w:rPr>
              <w:t>10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3</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42</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1</w:t>
            </w:r>
          </w:p>
        </w:tc>
        <w:tc>
          <w:tcPr>
            <w:tcW w:type="dxa" w:w="1500"/>
          </w:tcPr>
          <w:p>
            <w:pPr>
              <w:spacing w:after="0"/>
              <w:jc w:val="right"/>
            </w:pPr>
            <w:r>
              <w:rPr>
                <w:sz w:val="16"/>
              </w:rPr>
              <w:t>12</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179</w:t>
            </w:r>
          </w:p>
        </w:tc>
        <w:tc>
          <w:tcPr>
            <w:tcW w:type="dxa" w:w="1071"/>
          </w:tcPr>
          <w:p>
            <w:pPr>
              <w:spacing w:after="0"/>
              <w:jc w:val="right"/>
            </w:pPr>
            <w:r>
              <w:rPr>
                <w:sz w:val="16"/>
              </w:rPr>
              <w:t>20</w:t>
            </w:r>
          </w:p>
        </w:tc>
        <w:tc>
          <w:tcPr>
            <w:tcW w:type="dxa" w:w="1748"/>
          </w:tcPr>
          <w:p>
            <w:pPr>
              <w:spacing w:after="0"/>
              <w:jc w:val="right"/>
            </w:pPr>
            <w:r>
              <w:rPr>
                <w:sz w:val="16"/>
              </w:rPr>
              <w:t>3</w:t>
            </w:r>
          </w:p>
        </w:tc>
        <w:tc>
          <w:tcPr>
            <w:tcW w:type="dxa" w:w="763"/>
          </w:tcPr>
          <w:p>
            <w:pPr>
              <w:spacing w:after="0"/>
              <w:jc w:val="right"/>
            </w:pPr>
            <w:r>
              <w:rPr>
                <w:sz w:val="16"/>
              </w:rPr>
              <w:t>23</w:t>
            </w:r>
          </w:p>
        </w:tc>
        <w:tc>
          <w:tcPr>
            <w:tcW w:type="dxa" w:w="1500"/>
          </w:tcPr>
          <w:p>
            <w:pPr>
              <w:spacing w:after="0"/>
              <w:jc w:val="right"/>
            </w:pPr>
            <w:r>
              <w:rPr>
                <w:sz w:val="16"/>
              </w:rPr>
              <w:t>1</w:t>
            </w:r>
          </w:p>
        </w:tc>
        <w:tc>
          <w:tcPr>
            <w:tcW w:type="dxa" w:w="1224"/>
          </w:tcPr>
          <w:p>
            <w:pPr>
              <w:spacing w:after="0"/>
              <w:jc w:val="right"/>
            </w:pPr>
            <w:r>
              <w:rPr>
                <w:sz w:val="16"/>
              </w:rPr>
              <w:t>1</w:t>
            </w:r>
          </w:p>
        </w:tc>
        <w:tc>
          <w:tcPr>
            <w:tcW w:type="dxa" w:w="1538"/>
          </w:tcPr>
          <w:p>
            <w:pPr>
              <w:spacing w:after="0"/>
              <w:jc w:val="left"/>
            </w:pPr>
            <w:r>
              <w:rPr>
                <w:sz w:val="16"/>
              </w:rPr>
              <w:t>1955 to 2026-06-30</w:t>
            </w:r>
          </w:p>
        </w:tc>
        <w:tc>
          <w:tcPr>
            <w:tcW w:type="dxa" w:w="3408"/>
          </w:tcPr>
          <w:p>
            <w:pPr>
              <w:spacing w:after="0"/>
              <w:jc w:val="left"/>
            </w:pPr>
            <w:r>
              <w:rPr>
                <w:sz w:val="16"/>
              </w:rPr>
              <w:t>Includes 5 High Wind and 1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28</w:t>
            </w:r>
          </w:p>
        </w:tc>
        <w:tc>
          <w:tcPr>
            <w:tcW w:type="dxa" w:w="1071"/>
          </w:tcPr>
          <w:p>
            <w:pPr>
              <w:spacing w:after="0"/>
              <w:jc w:val="right"/>
            </w:pPr>
            <w:r>
              <w:rPr>
                <w:sz w:val="16"/>
              </w:rPr>
              <w:t>3</w:t>
            </w:r>
          </w:p>
        </w:tc>
        <w:tc>
          <w:tcPr>
            <w:tcW w:type="dxa" w:w="1748"/>
          </w:tcPr>
          <w:p>
            <w:pPr>
              <w:spacing w:after="0"/>
              <w:jc w:val="right"/>
            </w:pPr>
            <w:r>
              <w:rPr>
                <w:sz w:val="16"/>
              </w:rPr>
              <w:t>1</w:t>
            </w:r>
          </w:p>
        </w:tc>
        <w:tc>
          <w:tcPr>
            <w:tcW w:type="dxa" w:w="763"/>
          </w:tcPr>
          <w:p>
            <w:pPr>
              <w:spacing w:after="0"/>
              <w:jc w:val="right"/>
            </w:pPr>
            <w:r>
              <w:rPr>
                <w:sz w:val="16"/>
              </w:rPr>
              <w:t>4</w:t>
            </w:r>
          </w:p>
        </w:tc>
        <w:tc>
          <w:tcPr>
            <w:tcW w:type="dxa" w:w="1500"/>
          </w:tcPr>
          <w:p>
            <w:pPr>
              <w:spacing w:after="0"/>
              <w:jc w:val="right"/>
            </w:pPr>
            <w:r>
              <w:rPr>
                <w:sz w:val="16"/>
              </w:rPr>
              <w:t>9</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36</w:t>
            </w:r>
          </w:p>
        </w:tc>
        <w:tc>
          <w:tcPr>
            <w:tcW w:type="dxa" w:w="1071"/>
          </w:tcPr>
          <w:p>
            <w:pPr>
              <w:spacing w:after="0"/>
              <w:jc w:val="right"/>
            </w:pPr>
            <w:r>
              <w:rPr>
                <w:sz w:val="16"/>
              </w:rPr>
              <w:t>6</w:t>
            </w:r>
          </w:p>
        </w:tc>
        <w:tc>
          <w:tcPr>
            <w:tcW w:type="dxa" w:w="1748"/>
          </w:tcPr>
          <w:p>
            <w:pPr>
              <w:spacing w:after="0"/>
              <w:jc w:val="right"/>
            </w:pPr>
            <w:r>
              <w:rPr>
                <w:sz w:val="16"/>
              </w:rPr>
              <w:t>1</w:t>
            </w:r>
          </w:p>
        </w:tc>
        <w:tc>
          <w:tcPr>
            <w:tcW w:type="dxa" w:w="763"/>
          </w:tcPr>
          <w:p>
            <w:pPr>
              <w:spacing w:after="0"/>
              <w:jc w:val="right"/>
            </w:pPr>
            <w:r>
              <w:rPr>
                <w:sz w:val="16"/>
              </w:rPr>
              <w:t>7</w:t>
            </w:r>
          </w:p>
        </w:tc>
        <w:tc>
          <w:tcPr>
            <w:tcW w:type="dxa" w:w="1500"/>
          </w:tcPr>
          <w:p>
            <w:pPr>
              <w:spacing w:after="0"/>
              <w:jc w:val="right"/>
            </w:pPr>
            <w:r>
              <w:rPr>
                <w:sz w:val="16"/>
              </w:rPr>
              <w:t>5</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4"/>
        <w:gridCol w:w="2911"/>
        <w:gridCol w:w="926"/>
        <w:gridCol w:w="2499"/>
        <w:gridCol w:w="1020"/>
        <w:gridCol w:w="266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4"/>
            <w:shd w:val="clear" w:color="auto" w:fill="E8E8E8"/>
          </w:tcPr>
          <w:p>
            <w:pPr>
              <w:spacing w:after="0"/>
              <w:jc w:val="left"/>
            </w:pPr>
            <w:r>
              <w:rPr>
                <w:b/>
                <w:sz w:val="16"/>
              </w:rPr>
              <w:t>Magnitude or extent</w:t>
            </w:r>
          </w:p>
        </w:tc>
        <w:tc>
          <w:tcPr>
            <w:tcW w:type="dxa" w:w="2911"/>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99"/>
            <w:shd w:val="clear" w:color="auto" w:fill="E8E8E8"/>
          </w:tcPr>
          <w:p>
            <w:pPr>
              <w:spacing w:after="0"/>
              <w:jc w:val="left"/>
            </w:pPr>
            <w:r>
              <w:rPr>
                <w:b/>
                <w:sz w:val="16"/>
              </w:rPr>
              <w:t>Location</w:t>
            </w:r>
          </w:p>
        </w:tc>
        <w:tc>
          <w:tcPr>
            <w:tcW w:type="dxa" w:w="1020"/>
            <w:shd w:val="clear" w:color="auto" w:fill="E8E8E8"/>
          </w:tcPr>
          <w:p>
            <w:pPr>
              <w:spacing w:after="0"/>
              <w:jc w:val="left"/>
            </w:pPr>
            <w:r>
              <w:rPr>
                <w:b/>
                <w:sz w:val="16"/>
              </w:rPr>
              <w:t>Flags</w:t>
            </w:r>
          </w:p>
        </w:tc>
        <w:tc>
          <w:tcPr>
            <w:tcW w:type="dxa" w:w="26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2023-08-23</w:t>
            </w:r>
          </w:p>
        </w:tc>
        <w:tc>
          <w:tcPr>
            <w:tcW w:type="dxa" w:w="1215"/>
          </w:tcPr>
          <w:p>
            <w:pPr>
              <w:spacing w:after="0"/>
              <w:jc w:val="left"/>
            </w:pPr>
            <w:r>
              <w:rPr>
                <w:sz w:val="16"/>
              </w:rPr>
              <w:t>Excessive Heat</w:t>
            </w:r>
          </w:p>
        </w:tc>
        <w:tc>
          <w:tcPr>
            <w:tcW w:type="dxa" w:w="1844"/>
          </w:tcPr>
          <w:p>
            <w:pPr>
              <w:spacing w:after="0"/>
              <w:jc w:val="left"/>
            </w:pPr>
          </w:p>
        </w:tc>
        <w:tc>
          <w:tcPr>
            <w:tcW w:type="dxa" w:w="2911"/>
          </w:tcPr>
          <w:p>
            <w:pPr>
              <w:spacing w:after="0"/>
              <w:jc w:val="left"/>
            </w:pPr>
            <w:r>
              <w:rPr>
                <w:sz w:val="16"/>
              </w:rPr>
              <w:t>$0 property; $0 crops (zone total, 2023 dollars)</w:t>
            </w:r>
          </w:p>
        </w:tc>
        <w:tc>
          <w:tcPr>
            <w:tcW w:type="dxa" w:w="926"/>
          </w:tcPr>
          <w:p>
            <w:pPr>
              <w:spacing w:after="0"/>
              <w:jc w:val="right"/>
            </w:pPr>
            <w:r>
              <w:rPr>
                <w:sz w:val="16"/>
              </w:rPr>
              <w:t>0, 0</w:t>
            </w:r>
          </w:p>
        </w:tc>
        <w:tc>
          <w:tcPr>
            <w:tcW w:type="dxa" w:w="2499"/>
          </w:tcPr>
          <w:p>
            <w:pPr>
              <w:spacing w:after="0"/>
              <w:jc w:val="left"/>
            </w:pPr>
            <w:r>
              <w:rPr>
                <w:sz w:val="16"/>
              </w:rPr>
              <w:t>NWS zone INZ036 (MONTGOMERY), zone-level</w:t>
            </w:r>
          </w:p>
        </w:tc>
        <w:tc>
          <w:tcPr>
            <w:tcW w:type="dxa" w:w="1020"/>
          </w:tcPr>
          <w:p>
            <w:pPr>
              <w:spacing w:after="0"/>
              <w:jc w:val="left"/>
            </w:pPr>
            <w:r>
              <w:rPr>
                <w:sz w:val="16"/>
              </w:rPr>
              <w:t>new since last plan; within last 5 years</w:t>
            </w:r>
          </w:p>
        </w:tc>
        <w:tc>
          <w:tcPr>
            <w:tcW w:type="dxa" w:w="2660"/>
          </w:tcPr>
          <w:p>
            <w:pPr>
              <w:spacing w:after="0"/>
              <w:jc w:val="left"/>
            </w:pPr>
            <w:r>
              <w:rPr>
                <w:sz w:val="16"/>
              </w:rPr>
              <w:t>B1-c worst recorded: Excessive Heat, Heat</w:t>
            </w:r>
          </w:p>
        </w:tc>
      </w:tr>
      <w:tr>
        <w:trPr>
          <w:cantSplit/>
        </w:trPr>
        <w:tc>
          <w:tcPr>
            <w:tcW w:type="dxa" w:w="1037"/>
          </w:tcPr>
          <w:p>
            <w:pPr>
              <w:spacing w:after="0"/>
              <w:jc w:val="left"/>
            </w:pPr>
            <w:r>
              <w:rPr>
                <w:sz w:val="16"/>
              </w:rPr>
              <w:t>2012-06-12</w:t>
            </w:r>
          </w:p>
        </w:tc>
        <w:tc>
          <w:tcPr>
            <w:tcW w:type="dxa" w:w="1215"/>
          </w:tcPr>
          <w:p>
            <w:pPr>
              <w:spacing w:after="0"/>
              <w:jc w:val="left"/>
            </w:pPr>
            <w:r>
              <w:rPr>
                <w:sz w:val="16"/>
              </w:rPr>
              <w:t>Drought</w:t>
            </w:r>
          </w:p>
        </w:tc>
        <w:tc>
          <w:tcPr>
            <w:tcW w:type="dxa" w:w="1844"/>
          </w:tcPr>
          <w:p>
            <w:pPr>
              <w:spacing w:after="0"/>
              <w:jc w:val="left"/>
            </w:pPr>
          </w:p>
        </w:tc>
        <w:tc>
          <w:tcPr>
            <w:tcW w:type="dxa" w:w="2911"/>
          </w:tcPr>
          <w:p>
            <w:pPr>
              <w:spacing w:after="0"/>
              <w:jc w:val="left"/>
            </w:pPr>
            <w:r>
              <w:rPr>
                <w:sz w:val="16"/>
              </w:rPr>
              <w:t>damage not reported</w:t>
            </w:r>
          </w:p>
        </w:tc>
        <w:tc>
          <w:tcPr>
            <w:tcW w:type="dxa" w:w="926"/>
          </w:tcPr>
          <w:p>
            <w:pPr>
              <w:spacing w:after="0"/>
              <w:jc w:val="right"/>
            </w:pPr>
            <w:r>
              <w:rPr>
                <w:sz w:val="16"/>
              </w:rPr>
              <w:t>0, 0</w:t>
            </w:r>
          </w:p>
        </w:tc>
        <w:tc>
          <w:tcPr>
            <w:tcW w:type="dxa" w:w="2499"/>
          </w:tcPr>
          <w:p>
            <w:pPr>
              <w:spacing w:after="0"/>
              <w:jc w:val="left"/>
            </w:pPr>
            <w:r>
              <w:rPr>
                <w:sz w:val="16"/>
              </w:rPr>
              <w:t>NWS zone INZ036 (MONTGOMERY), zone-level</w:t>
            </w:r>
          </w:p>
        </w:tc>
        <w:tc>
          <w:tcPr>
            <w:tcW w:type="dxa" w:w="1020"/>
          </w:tcPr>
          <w:p>
            <w:pPr>
              <w:spacing w:after="0"/>
              <w:jc w:val="left"/>
            </w:pPr>
          </w:p>
        </w:tc>
        <w:tc>
          <w:tcPr>
            <w:tcW w:type="dxa" w:w="2660"/>
          </w:tcPr>
          <w:p>
            <w:pPr>
              <w:spacing w:after="0"/>
              <w:jc w:val="left"/>
            </w:pPr>
            <w:r>
              <w:rPr>
                <w:sz w:val="16"/>
              </w:rPr>
              <w:t>B1-c worst recorded: Drought</w:t>
            </w:r>
          </w:p>
        </w:tc>
      </w:tr>
      <w:tr>
        <w:trPr>
          <w:cantSplit/>
        </w:trPr>
        <w:tc>
          <w:tcPr>
            <w:tcW w:type="dxa" w:w="1037"/>
          </w:tcPr>
          <w:p>
            <w:pPr>
              <w:spacing w:after="0"/>
              <w:jc w:val="left"/>
            </w:pPr>
            <w:r>
              <w:rPr>
                <w:sz w:val="16"/>
              </w:rPr>
              <w:t>2009-02-11</w:t>
            </w:r>
          </w:p>
        </w:tc>
        <w:tc>
          <w:tcPr>
            <w:tcW w:type="dxa" w:w="1215"/>
          </w:tcPr>
          <w:p>
            <w:pPr>
              <w:spacing w:after="0"/>
              <w:jc w:val="left"/>
            </w:pPr>
            <w:r>
              <w:rPr>
                <w:sz w:val="16"/>
              </w:rPr>
              <w:t>High Wind</w:t>
            </w:r>
          </w:p>
        </w:tc>
        <w:tc>
          <w:tcPr>
            <w:tcW w:type="dxa" w:w="1844"/>
          </w:tcPr>
          <w:p>
            <w:pPr>
              <w:spacing w:after="0"/>
              <w:jc w:val="left"/>
            </w:pPr>
            <w:r>
              <w:rPr>
                <w:sz w:val="16"/>
              </w:rPr>
              <w:t>55 kt (63 mph) estimated gust</w:t>
            </w:r>
          </w:p>
        </w:tc>
        <w:tc>
          <w:tcPr>
            <w:tcW w:type="dxa" w:w="2911"/>
          </w:tcPr>
          <w:p>
            <w:pPr>
              <w:spacing w:after="0"/>
              <w:jc w:val="left"/>
            </w:pPr>
            <w:r>
              <w:rPr>
                <w:sz w:val="16"/>
              </w:rPr>
              <w:t>damage not reported</w:t>
            </w:r>
          </w:p>
        </w:tc>
        <w:tc>
          <w:tcPr>
            <w:tcW w:type="dxa" w:w="926"/>
          </w:tcPr>
          <w:p>
            <w:pPr>
              <w:spacing w:after="0"/>
              <w:jc w:val="right"/>
            </w:pPr>
            <w:r>
              <w:rPr>
                <w:sz w:val="16"/>
              </w:rPr>
              <w:t>0, 0</w:t>
            </w:r>
          </w:p>
        </w:tc>
        <w:tc>
          <w:tcPr>
            <w:tcW w:type="dxa" w:w="2499"/>
          </w:tcPr>
          <w:p>
            <w:pPr>
              <w:spacing w:after="0"/>
              <w:jc w:val="left"/>
            </w:pPr>
            <w:r>
              <w:rPr>
                <w:sz w:val="16"/>
              </w:rPr>
              <w:t>NWS zone INZ036 (MONTGOMERY), zone-level</w:t>
            </w:r>
          </w:p>
        </w:tc>
        <w:tc>
          <w:tcPr>
            <w:tcW w:type="dxa" w:w="1020"/>
          </w:tcPr>
          <w:p>
            <w:pPr>
              <w:spacing w:after="0"/>
              <w:jc w:val="left"/>
            </w:pPr>
          </w:p>
        </w:tc>
        <w:tc>
          <w:tcPr>
            <w:tcW w:type="dxa" w:w="2660"/>
          </w:tcPr>
          <w:p>
            <w:pPr>
              <w:spacing w:after="0"/>
              <w:jc w:val="left"/>
            </w:pPr>
            <w:r>
              <w:rPr>
                <w:sz w:val="16"/>
              </w:rPr>
              <w:t>B1-c worst recorded: High Wind and Strong Wind</w:t>
            </w:r>
          </w:p>
        </w:tc>
      </w:tr>
      <w:tr>
        <w:trPr>
          <w:cantSplit/>
        </w:trPr>
        <w:tc>
          <w:tcPr>
            <w:tcW w:type="dxa" w:w="1037"/>
          </w:tcPr>
          <w:p>
            <w:pPr>
              <w:spacing w:after="0"/>
              <w:jc w:val="left"/>
            </w:pPr>
            <w:r>
              <w:rPr>
                <w:sz w:val="16"/>
              </w:rPr>
              <w:t>2007-02-12</w:t>
            </w:r>
          </w:p>
        </w:tc>
        <w:tc>
          <w:tcPr>
            <w:tcW w:type="dxa" w:w="1215"/>
          </w:tcPr>
          <w:p>
            <w:pPr>
              <w:spacing w:after="0"/>
              <w:jc w:val="left"/>
            </w:pPr>
            <w:r>
              <w:rPr>
                <w:sz w:val="16"/>
              </w:rPr>
              <w:t>Winter Storm</w:t>
            </w:r>
          </w:p>
        </w:tc>
        <w:tc>
          <w:tcPr>
            <w:tcW w:type="dxa" w:w="1844"/>
          </w:tcPr>
          <w:p>
            <w:pPr>
              <w:spacing w:after="0"/>
              <w:jc w:val="left"/>
            </w:pPr>
          </w:p>
        </w:tc>
        <w:tc>
          <w:tcPr>
            <w:tcW w:type="dxa" w:w="2911"/>
          </w:tcPr>
          <w:p>
            <w:pPr>
              <w:spacing w:after="0"/>
              <w:jc w:val="left"/>
            </w:pPr>
            <w:r>
              <w:rPr>
                <w:sz w:val="16"/>
              </w:rPr>
              <w:t>$15,000 property; $0 crops (zone total, 2007 dollars)</w:t>
            </w:r>
          </w:p>
        </w:tc>
        <w:tc>
          <w:tcPr>
            <w:tcW w:type="dxa" w:w="926"/>
          </w:tcPr>
          <w:p>
            <w:pPr>
              <w:spacing w:after="0"/>
              <w:jc w:val="right"/>
            </w:pPr>
            <w:r>
              <w:rPr>
                <w:sz w:val="16"/>
              </w:rPr>
              <w:t>0, 0</w:t>
            </w:r>
          </w:p>
        </w:tc>
        <w:tc>
          <w:tcPr>
            <w:tcW w:type="dxa" w:w="2499"/>
          </w:tcPr>
          <w:p>
            <w:pPr>
              <w:spacing w:after="0"/>
              <w:jc w:val="left"/>
            </w:pPr>
            <w:r>
              <w:rPr>
                <w:sz w:val="16"/>
              </w:rPr>
              <w:t>NWS zone INZ036 (MONTGOMERY), zone-level</w:t>
            </w:r>
          </w:p>
        </w:tc>
        <w:tc>
          <w:tcPr>
            <w:tcW w:type="dxa" w:w="1020"/>
          </w:tcPr>
          <w:p>
            <w:pPr>
              <w:spacing w:after="0"/>
              <w:jc w:val="left"/>
            </w:pPr>
          </w:p>
        </w:tc>
        <w:tc>
          <w:tcPr>
            <w:tcW w:type="dxa" w:w="266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2003-05-28</w:t>
            </w:r>
          </w:p>
        </w:tc>
        <w:tc>
          <w:tcPr>
            <w:tcW w:type="dxa" w:w="1215"/>
          </w:tcPr>
          <w:p>
            <w:pPr>
              <w:spacing w:after="0"/>
              <w:jc w:val="left"/>
            </w:pPr>
            <w:r>
              <w:rPr>
                <w:sz w:val="16"/>
              </w:rPr>
              <w:t>Lightning</w:t>
            </w:r>
          </w:p>
        </w:tc>
        <w:tc>
          <w:tcPr>
            <w:tcW w:type="dxa" w:w="1844"/>
          </w:tcPr>
          <w:p>
            <w:pPr>
              <w:spacing w:after="0"/>
              <w:jc w:val="left"/>
            </w:pPr>
          </w:p>
        </w:tc>
        <w:tc>
          <w:tcPr>
            <w:tcW w:type="dxa" w:w="2911"/>
          </w:tcPr>
          <w:p>
            <w:pPr>
              <w:spacing w:after="0"/>
              <w:jc w:val="left"/>
            </w:pPr>
            <w:r>
              <w:rPr>
                <w:sz w:val="16"/>
              </w:rPr>
              <w:t>$30,000 property; crops not reported (2003 dollars)</w:t>
            </w:r>
          </w:p>
        </w:tc>
        <w:tc>
          <w:tcPr>
            <w:tcW w:type="dxa" w:w="926"/>
          </w:tcPr>
          <w:p>
            <w:pPr>
              <w:spacing w:after="0"/>
              <w:jc w:val="right"/>
            </w:pPr>
            <w:r>
              <w:rPr>
                <w:sz w:val="16"/>
              </w:rPr>
              <w:t>0, 0</w:t>
            </w:r>
          </w:p>
        </w:tc>
        <w:tc>
          <w:tcPr>
            <w:tcW w:type="dxa" w:w="2499"/>
          </w:tcPr>
          <w:p>
            <w:pPr>
              <w:spacing w:after="0"/>
              <w:jc w:val="left"/>
            </w:pPr>
            <w:r>
              <w:rPr>
                <w:sz w:val="16"/>
              </w:rPr>
              <w:t>CRAWFORDSVILLE</w:t>
            </w:r>
          </w:p>
        </w:tc>
        <w:tc>
          <w:tcPr>
            <w:tcW w:type="dxa" w:w="1020"/>
          </w:tcPr>
          <w:p>
            <w:pPr>
              <w:spacing w:after="0"/>
              <w:jc w:val="left"/>
            </w:pPr>
          </w:p>
        </w:tc>
        <w:tc>
          <w:tcPr>
            <w:tcW w:type="dxa" w:w="2660"/>
          </w:tcPr>
          <w:p>
            <w:pPr>
              <w:spacing w:after="0"/>
              <w:jc w:val="left"/>
            </w:pPr>
            <w:r>
              <w:rPr>
                <w:sz w:val="16"/>
              </w:rPr>
              <w:t>B1-c worst recorded: Lightning</w:t>
            </w:r>
          </w:p>
        </w:tc>
      </w:tr>
      <w:tr>
        <w:trPr>
          <w:cantSplit/>
        </w:trPr>
        <w:tc>
          <w:tcPr>
            <w:tcW w:type="dxa" w:w="1037"/>
          </w:tcPr>
          <w:p>
            <w:pPr>
              <w:spacing w:after="0"/>
              <w:jc w:val="left"/>
            </w:pPr>
            <w:r>
              <w:rPr>
                <w:sz w:val="16"/>
              </w:rPr>
              <w:t>2000-05-18</w:t>
            </w:r>
          </w:p>
        </w:tc>
        <w:tc>
          <w:tcPr>
            <w:tcW w:type="dxa" w:w="1215"/>
          </w:tcPr>
          <w:p>
            <w:pPr>
              <w:spacing w:after="0"/>
              <w:jc w:val="left"/>
            </w:pPr>
            <w:r>
              <w:rPr>
                <w:sz w:val="16"/>
              </w:rPr>
              <w:t>Thunderstorm Wind</w:t>
            </w:r>
          </w:p>
        </w:tc>
        <w:tc>
          <w:tcPr>
            <w:tcW w:type="dxa" w:w="1844"/>
          </w:tcPr>
          <w:p>
            <w:pPr>
              <w:spacing w:after="0"/>
              <w:jc w:val="left"/>
            </w:pPr>
            <w:r>
              <w:rPr>
                <w:sz w:val="16"/>
              </w:rPr>
              <w:t>75 kt (86 mph) measured</w:t>
            </w:r>
          </w:p>
        </w:tc>
        <w:tc>
          <w:tcPr>
            <w:tcW w:type="dxa" w:w="2911"/>
          </w:tcPr>
          <w:p>
            <w:pPr>
              <w:spacing w:after="0"/>
              <w:jc w:val="left"/>
            </w:pPr>
            <w:r>
              <w:rPr>
                <w:sz w:val="16"/>
              </w:rPr>
              <w:t>damage not reported</w:t>
            </w:r>
          </w:p>
        </w:tc>
        <w:tc>
          <w:tcPr>
            <w:tcW w:type="dxa" w:w="926"/>
          </w:tcPr>
          <w:p>
            <w:pPr>
              <w:spacing w:after="0"/>
              <w:jc w:val="right"/>
            </w:pPr>
            <w:r>
              <w:rPr>
                <w:sz w:val="16"/>
              </w:rPr>
              <w:t>0, 0</w:t>
            </w:r>
          </w:p>
        </w:tc>
        <w:tc>
          <w:tcPr>
            <w:tcW w:type="dxa" w:w="2499"/>
          </w:tcPr>
          <w:p>
            <w:pPr>
              <w:spacing w:after="0"/>
              <w:jc w:val="left"/>
            </w:pPr>
            <w:r>
              <w:rPr>
                <w:sz w:val="16"/>
              </w:rPr>
              <w:t>CRAWFORDSVILLE</w:t>
            </w:r>
          </w:p>
        </w:tc>
        <w:tc>
          <w:tcPr>
            <w:tcW w:type="dxa" w:w="1020"/>
          </w:tcPr>
          <w:p>
            <w:pPr>
              <w:spacing w:after="0"/>
              <w:jc w:val="left"/>
            </w:pPr>
          </w:p>
        </w:tc>
        <w:tc>
          <w:tcPr>
            <w:tcW w:type="dxa" w:w="2660"/>
          </w:tcPr>
          <w:p>
            <w:pPr>
              <w:spacing w:after="0"/>
              <w:jc w:val="left"/>
            </w:pPr>
            <w:r>
              <w:rPr>
                <w:sz w:val="16"/>
              </w:rPr>
              <w:t>B1-c worst recorded: Thunderstorm Wind</w:t>
            </w:r>
          </w:p>
        </w:tc>
      </w:tr>
      <w:tr>
        <w:trPr>
          <w:cantSplit/>
        </w:trPr>
        <w:tc>
          <w:tcPr>
            <w:tcW w:type="dxa" w:w="1037"/>
          </w:tcPr>
          <w:p>
            <w:pPr>
              <w:spacing w:after="0"/>
              <w:jc w:val="left"/>
            </w:pPr>
            <w:r>
              <w:rPr>
                <w:sz w:val="16"/>
              </w:rPr>
              <w:t>1999-01-21</w:t>
            </w:r>
          </w:p>
        </w:tc>
        <w:tc>
          <w:tcPr>
            <w:tcW w:type="dxa" w:w="1215"/>
          </w:tcPr>
          <w:p>
            <w:pPr>
              <w:spacing w:after="0"/>
              <w:jc w:val="left"/>
            </w:pPr>
            <w:r>
              <w:rPr>
                <w:sz w:val="16"/>
              </w:rPr>
              <w:t>Flash Flood</w:t>
            </w:r>
          </w:p>
        </w:tc>
        <w:tc>
          <w:tcPr>
            <w:tcW w:type="dxa" w:w="1844"/>
          </w:tcPr>
          <w:p>
            <w:pPr>
              <w:spacing w:after="0"/>
              <w:jc w:val="left"/>
            </w:pPr>
          </w:p>
        </w:tc>
        <w:tc>
          <w:tcPr>
            <w:tcW w:type="dxa" w:w="2911"/>
          </w:tcPr>
          <w:p>
            <w:pPr>
              <w:spacing w:after="0"/>
              <w:jc w:val="left"/>
            </w:pPr>
            <w:r>
              <w:rPr>
                <w:sz w:val="16"/>
              </w:rPr>
              <w:t>$100,000 property; crops not reported (1999 dollars)</w:t>
            </w:r>
          </w:p>
        </w:tc>
        <w:tc>
          <w:tcPr>
            <w:tcW w:type="dxa" w:w="926"/>
          </w:tcPr>
          <w:p>
            <w:pPr>
              <w:spacing w:after="0"/>
              <w:jc w:val="right"/>
            </w:pPr>
            <w:r>
              <w:rPr>
                <w:sz w:val="16"/>
              </w:rPr>
              <w:t>0, 0</w:t>
            </w:r>
          </w:p>
        </w:tc>
        <w:tc>
          <w:tcPr>
            <w:tcW w:type="dxa" w:w="2499"/>
          </w:tcPr>
          <w:p>
            <w:pPr>
              <w:spacing w:after="0"/>
              <w:jc w:val="left"/>
            </w:pPr>
            <w:r>
              <w:rPr>
                <w:sz w:val="16"/>
              </w:rPr>
              <w:t>COUNTYWIDE</w:t>
            </w:r>
          </w:p>
        </w:tc>
        <w:tc>
          <w:tcPr>
            <w:tcW w:type="dxa" w:w="1020"/>
          </w:tcPr>
          <w:p>
            <w:pPr>
              <w:spacing w:after="0"/>
              <w:jc w:val="left"/>
            </w:pPr>
          </w:p>
        </w:tc>
        <w:tc>
          <w:tcPr>
            <w:tcW w:type="dxa" w:w="26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1996-02-02</w:t>
            </w:r>
          </w:p>
        </w:tc>
        <w:tc>
          <w:tcPr>
            <w:tcW w:type="dxa" w:w="1215"/>
          </w:tcPr>
          <w:p>
            <w:pPr>
              <w:spacing w:after="0"/>
              <w:jc w:val="left"/>
            </w:pPr>
            <w:r>
              <w:rPr>
                <w:sz w:val="16"/>
              </w:rPr>
              <w:t>Cold/Wind Chill</w:t>
            </w:r>
          </w:p>
        </w:tc>
        <w:tc>
          <w:tcPr>
            <w:tcW w:type="dxa" w:w="1844"/>
          </w:tcPr>
          <w:p>
            <w:pPr>
              <w:spacing w:after="0"/>
              <w:jc w:val="left"/>
            </w:pPr>
          </w:p>
        </w:tc>
        <w:tc>
          <w:tcPr>
            <w:tcW w:type="dxa" w:w="2911"/>
          </w:tcPr>
          <w:p>
            <w:pPr>
              <w:spacing w:after="0"/>
              <w:jc w:val="left"/>
            </w:pPr>
            <w:r>
              <w:rPr>
                <w:sz w:val="16"/>
              </w:rPr>
              <w:t>damage not reported</w:t>
            </w:r>
          </w:p>
        </w:tc>
        <w:tc>
          <w:tcPr>
            <w:tcW w:type="dxa" w:w="926"/>
          </w:tcPr>
          <w:p>
            <w:pPr>
              <w:spacing w:after="0"/>
              <w:jc w:val="right"/>
            </w:pPr>
            <w:r>
              <w:rPr>
                <w:sz w:val="16"/>
              </w:rPr>
              <w:t>0, 0</w:t>
            </w:r>
          </w:p>
        </w:tc>
        <w:tc>
          <w:tcPr>
            <w:tcW w:type="dxa" w:w="2499"/>
          </w:tcPr>
          <w:p>
            <w:pPr>
              <w:spacing w:after="0"/>
              <w:jc w:val="left"/>
            </w:pPr>
            <w:r>
              <w:rPr>
                <w:sz w:val="16"/>
              </w:rPr>
              <w:t>NWS zone INZ036 (MONTGOMERY), zone-level</w:t>
            </w:r>
          </w:p>
        </w:tc>
        <w:tc>
          <w:tcPr>
            <w:tcW w:type="dxa" w:w="1020"/>
          </w:tcPr>
          <w:p>
            <w:pPr>
              <w:spacing w:after="0"/>
              <w:jc w:val="left"/>
            </w:pPr>
          </w:p>
        </w:tc>
        <w:tc>
          <w:tcPr>
            <w:tcW w:type="dxa" w:w="26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1995-05-13</w:t>
            </w:r>
          </w:p>
        </w:tc>
        <w:tc>
          <w:tcPr>
            <w:tcW w:type="dxa" w:w="1215"/>
          </w:tcPr>
          <w:p>
            <w:pPr>
              <w:spacing w:after="0"/>
              <w:jc w:val="left"/>
            </w:pPr>
            <w:r>
              <w:rPr>
                <w:sz w:val="16"/>
              </w:rPr>
              <w:t>Tornado</w:t>
            </w:r>
          </w:p>
        </w:tc>
        <w:tc>
          <w:tcPr>
            <w:tcW w:type="dxa" w:w="1844"/>
          </w:tcPr>
          <w:p>
            <w:pPr>
              <w:spacing w:after="0"/>
              <w:jc w:val="left"/>
            </w:pPr>
            <w:r>
              <w:rPr>
                <w:sz w:val="16"/>
              </w:rPr>
              <w:t>F2, 9 mi path length (whole path, pre-1996), 250 yd wide</w:t>
            </w:r>
          </w:p>
        </w:tc>
        <w:tc>
          <w:tcPr>
            <w:tcW w:type="dxa" w:w="2911"/>
          </w:tcPr>
          <w:p>
            <w:pPr>
              <w:spacing w:after="0"/>
              <w:jc w:val="left"/>
            </w:pPr>
            <w:r>
              <w:rPr>
                <w:sz w:val="16"/>
              </w:rPr>
              <w:t>$3,500,000 property; crops not recorded (1995 dollars)</w:t>
            </w:r>
          </w:p>
        </w:tc>
        <w:tc>
          <w:tcPr>
            <w:tcW w:type="dxa" w:w="926"/>
          </w:tcPr>
          <w:p>
            <w:pPr>
              <w:spacing w:after="0"/>
              <w:jc w:val="right"/>
            </w:pPr>
            <w:r>
              <w:rPr>
                <w:sz w:val="16"/>
              </w:rPr>
              <w:t>3, 5</w:t>
            </w:r>
          </w:p>
        </w:tc>
        <w:tc>
          <w:tcPr>
            <w:tcW w:type="dxa" w:w="2499"/>
          </w:tcPr>
          <w:p>
            <w:pPr>
              <w:spacing w:after="0"/>
              <w:jc w:val="left"/>
            </w:pPr>
            <w:r>
              <w:rPr>
                <w:sz w:val="16"/>
              </w:rPr>
              <w:t>Crawfordsville</w:t>
            </w:r>
          </w:p>
        </w:tc>
        <w:tc>
          <w:tcPr>
            <w:tcW w:type="dxa" w:w="1020"/>
          </w:tcPr>
          <w:p>
            <w:pPr>
              <w:spacing w:after="0"/>
              <w:jc w:val="left"/>
            </w:pPr>
          </w:p>
        </w:tc>
        <w:tc>
          <w:tcPr>
            <w:tcW w:type="dxa" w:w="2660"/>
          </w:tcPr>
          <w:p>
            <w:pPr>
              <w:spacing w:after="0"/>
              <w:jc w:val="left"/>
            </w:pPr>
            <w:r>
              <w:rPr>
                <w:sz w:val="16"/>
              </w:rPr>
              <w:t>deaths or injuries recorded</w:t>
            </w:r>
          </w:p>
        </w:tc>
      </w:tr>
      <w:tr>
        <w:trPr>
          <w:cantSplit/>
        </w:trPr>
        <w:tc>
          <w:tcPr>
            <w:tcW w:type="dxa" w:w="1037"/>
          </w:tcPr>
          <w:p>
            <w:pPr>
              <w:spacing w:after="0"/>
              <w:jc w:val="left"/>
            </w:pPr>
            <w:r>
              <w:rPr>
                <w:sz w:val="16"/>
              </w:rPr>
              <w:t>1980-06-02</w:t>
            </w:r>
          </w:p>
        </w:tc>
        <w:tc>
          <w:tcPr>
            <w:tcW w:type="dxa" w:w="1215"/>
          </w:tcPr>
          <w:p>
            <w:pPr>
              <w:spacing w:after="0"/>
              <w:jc w:val="left"/>
            </w:pPr>
            <w:r>
              <w:rPr>
                <w:sz w:val="16"/>
              </w:rPr>
              <w:t>Tornado</w:t>
            </w:r>
          </w:p>
        </w:tc>
        <w:tc>
          <w:tcPr>
            <w:tcW w:type="dxa" w:w="1844"/>
          </w:tcPr>
          <w:p>
            <w:pPr>
              <w:spacing w:after="0"/>
              <w:jc w:val="left"/>
            </w:pPr>
            <w:r>
              <w:rPr>
                <w:sz w:val="16"/>
              </w:rPr>
              <w:t>F3, 18.1 mi path length (whole path, pre-1996), 33 yd wide</w:t>
            </w:r>
          </w:p>
        </w:tc>
        <w:tc>
          <w:tcPr>
            <w:tcW w:type="dxa" w:w="2911"/>
          </w:tcPr>
          <w:p>
            <w:pPr>
              <w:spacing w:after="0"/>
              <w:jc w:val="left"/>
            </w:pPr>
            <w:r>
              <w:rPr>
                <w:sz w:val="16"/>
              </w:rPr>
              <w:t>$2,500,000 property; crops not recorded (1980 dollars)</w:t>
            </w:r>
          </w:p>
        </w:tc>
        <w:tc>
          <w:tcPr>
            <w:tcW w:type="dxa" w:w="926"/>
          </w:tcPr>
          <w:p>
            <w:pPr>
              <w:spacing w:after="0"/>
              <w:jc w:val="right"/>
            </w:pPr>
            <w:r>
              <w:rPr>
                <w:sz w:val="16"/>
              </w:rPr>
              <w:t>1, 16</w:t>
            </w:r>
          </w:p>
        </w:tc>
        <w:tc>
          <w:tcPr>
            <w:tcW w:type="dxa" w:w="2499"/>
          </w:tcPr>
          <w:p>
            <w:pPr>
              <w:spacing w:after="0"/>
              <w:jc w:val="left"/>
            </w:pPr>
            <w:r>
              <w:rPr>
                <w:sz w:val="16"/>
              </w:rPr>
              <w:t>location not recorded</w:t>
            </w:r>
          </w:p>
        </w:tc>
        <w:tc>
          <w:tcPr>
            <w:tcW w:type="dxa" w:w="1020"/>
          </w:tcPr>
          <w:p>
            <w:pPr>
              <w:spacing w:after="0"/>
              <w:jc w:val="left"/>
            </w:pPr>
          </w:p>
        </w:tc>
        <w:tc>
          <w:tcPr>
            <w:tcW w:type="dxa" w:w="2660"/>
          </w:tcPr>
          <w:p>
            <w:pPr>
              <w:spacing w:after="0"/>
              <w:jc w:val="left"/>
            </w:pPr>
            <w:r>
              <w:rPr>
                <w:sz w:val="16"/>
              </w:rPr>
              <w:t>deaths or injuries recorded</w:t>
            </w:r>
          </w:p>
        </w:tc>
      </w:tr>
      <w:tr>
        <w:trPr>
          <w:cantSplit/>
        </w:trPr>
        <w:tc>
          <w:tcPr>
            <w:tcW w:type="dxa" w:w="1037"/>
          </w:tcPr>
          <w:p>
            <w:pPr>
              <w:spacing w:after="0"/>
              <w:jc w:val="left"/>
            </w:pPr>
            <w:r>
              <w:rPr>
                <w:sz w:val="16"/>
              </w:rPr>
              <w:t>1980-02-21</w:t>
            </w:r>
          </w:p>
        </w:tc>
        <w:tc>
          <w:tcPr>
            <w:tcW w:type="dxa" w:w="1215"/>
          </w:tcPr>
          <w:p>
            <w:pPr>
              <w:spacing w:after="0"/>
              <w:jc w:val="left"/>
            </w:pPr>
            <w:r>
              <w:rPr>
                <w:sz w:val="16"/>
              </w:rPr>
              <w:t>Hail</w:t>
            </w:r>
          </w:p>
        </w:tc>
        <w:tc>
          <w:tcPr>
            <w:tcW w:type="dxa" w:w="1844"/>
          </w:tcPr>
          <w:p>
            <w:pPr>
              <w:spacing w:after="0"/>
              <w:jc w:val="left"/>
            </w:pPr>
            <w:r>
              <w:rPr>
                <w:sz w:val="16"/>
              </w:rPr>
              <w:t>3 in</w:t>
            </w:r>
          </w:p>
        </w:tc>
        <w:tc>
          <w:tcPr>
            <w:tcW w:type="dxa" w:w="2911"/>
          </w:tcPr>
          <w:p>
            <w:pPr>
              <w:spacing w:after="0"/>
              <w:jc w:val="left"/>
            </w:pPr>
            <w:r>
              <w:rPr>
                <w:sz w:val="16"/>
              </w:rPr>
              <w:t>damage not recorded (pre-1996 record)</w:t>
            </w:r>
          </w:p>
        </w:tc>
        <w:tc>
          <w:tcPr>
            <w:tcW w:type="dxa" w:w="926"/>
          </w:tcPr>
          <w:p>
            <w:pPr>
              <w:spacing w:after="0"/>
              <w:jc w:val="right"/>
            </w:pPr>
            <w:r>
              <w:rPr>
                <w:sz w:val="16"/>
              </w:rPr>
              <w:t>0, 0</w:t>
            </w:r>
          </w:p>
        </w:tc>
        <w:tc>
          <w:tcPr>
            <w:tcW w:type="dxa" w:w="2499"/>
          </w:tcPr>
          <w:p>
            <w:pPr>
              <w:spacing w:after="0"/>
              <w:jc w:val="left"/>
            </w:pPr>
            <w:r>
              <w:rPr>
                <w:sz w:val="16"/>
              </w:rPr>
              <w:t>location not recorded</w:t>
            </w:r>
          </w:p>
        </w:tc>
        <w:tc>
          <w:tcPr>
            <w:tcW w:type="dxa" w:w="1020"/>
          </w:tcPr>
          <w:p>
            <w:pPr>
              <w:spacing w:after="0"/>
              <w:jc w:val="left"/>
            </w:pPr>
          </w:p>
        </w:tc>
        <w:tc>
          <w:tcPr>
            <w:tcW w:type="dxa" w:w="2660"/>
          </w:tcPr>
          <w:p>
            <w:pPr>
              <w:spacing w:after="0"/>
              <w:jc w:val="left"/>
            </w:pPr>
            <w:r>
              <w:rPr>
                <w:sz w:val="16"/>
              </w:rPr>
              <w:t>B1-c worst recorded: Hail</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1844"/>
          </w:tcPr>
          <w:p>
            <w:pPr>
              <w:spacing w:after="0"/>
              <w:jc w:val="left"/>
            </w:pPr>
            <w:r>
              <w:rPr>
                <w:sz w:val="16"/>
              </w:rPr>
              <w:t>F4, 8.9 mi path length (whole path, pre-1996), 667 yd wide</w:t>
            </w:r>
          </w:p>
        </w:tc>
        <w:tc>
          <w:tcPr>
            <w:tcW w:type="dxa" w:w="2911"/>
          </w:tcPr>
          <w:p>
            <w:pPr>
              <w:spacing w:after="0"/>
              <w:jc w:val="left"/>
            </w:pPr>
            <w:r>
              <w:rPr>
                <w:sz w:val="16"/>
              </w:rPr>
              <w:t>$25,000,000 property; crops not recorded (1965 dollars)</w:t>
            </w:r>
          </w:p>
        </w:tc>
        <w:tc>
          <w:tcPr>
            <w:tcW w:type="dxa" w:w="926"/>
          </w:tcPr>
          <w:p>
            <w:pPr>
              <w:spacing w:after="0"/>
              <w:jc w:val="right"/>
            </w:pPr>
            <w:r>
              <w:rPr>
                <w:sz w:val="16"/>
              </w:rPr>
              <w:t>2, 13</w:t>
            </w:r>
          </w:p>
        </w:tc>
        <w:tc>
          <w:tcPr>
            <w:tcW w:type="dxa" w:w="2499"/>
          </w:tcPr>
          <w:p>
            <w:pPr>
              <w:spacing w:after="0"/>
              <w:jc w:val="left"/>
            </w:pPr>
            <w:r>
              <w:rPr>
                <w:sz w:val="16"/>
              </w:rPr>
              <w:t>location not recorded</w:t>
            </w:r>
          </w:p>
        </w:tc>
        <w:tc>
          <w:tcPr>
            <w:tcW w:type="dxa" w:w="1020"/>
          </w:tcPr>
          <w:p>
            <w:pPr>
              <w:spacing w:after="0"/>
              <w:jc w:val="left"/>
            </w:pPr>
          </w:p>
        </w:tc>
        <w:tc>
          <w:tcPr>
            <w:tcW w:type="dxa" w:w="266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3.63</w:t>
            </w:r>
          </w:p>
        </w:tc>
        <w:tc>
          <w:tcPr>
            <w:tcW w:type="dxa" w:w="1335"/>
          </w:tcPr>
          <w:p>
            <w:pPr>
              <w:spacing w:after="0"/>
              <w:jc w:val="left"/>
            </w:pPr>
            <w:r>
              <w:rPr>
                <w:sz w:val="16"/>
              </w:rPr>
              <w:t>event-days per year</w:t>
            </w:r>
          </w:p>
        </w:tc>
        <w:tc>
          <w:tcPr>
            <w:tcW w:type="dxa" w:w="1717"/>
          </w:tcPr>
          <w:p>
            <w:pPr>
              <w:spacing w:after="0"/>
              <w:jc w:val="left"/>
            </w:pPr>
            <w:r>
              <w:rPr>
                <w:sz w:val="16"/>
              </w:rPr>
              <w:t>about 3.63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69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1.92</w:t>
            </w:r>
          </w:p>
        </w:tc>
        <w:tc>
          <w:tcPr>
            <w:tcW w:type="dxa" w:w="1335"/>
          </w:tcPr>
          <w:p>
            <w:pPr>
              <w:spacing w:after="0"/>
              <w:jc w:val="left"/>
            </w:pPr>
            <w:r>
              <w:rPr>
                <w:sz w:val="16"/>
              </w:rPr>
              <w:t>event-days per year</w:t>
            </w:r>
          </w:p>
        </w:tc>
        <w:tc>
          <w:tcPr>
            <w:tcW w:type="dxa" w:w="1717"/>
          </w:tcPr>
          <w:p>
            <w:pPr>
              <w:spacing w:after="0"/>
              <w:jc w:val="left"/>
            </w:pPr>
            <w:r>
              <w:rPr>
                <w:sz w:val="16"/>
              </w:rPr>
              <w:t>about 1.92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70</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0.00219</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0.219%</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3.83</w:t>
            </w:r>
          </w:p>
        </w:tc>
        <w:tc>
          <w:tcPr>
            <w:tcW w:type="dxa" w:w="1335"/>
          </w:tcPr>
          <w:p>
            <w:pPr>
              <w:spacing w:after="0"/>
              <w:jc w:val="left"/>
            </w:pPr>
            <w:r>
              <w:rPr>
                <w:sz w:val="16"/>
              </w:rPr>
              <w:t>events per year</w:t>
            </w:r>
          </w:p>
        </w:tc>
        <w:tc>
          <w:tcPr>
            <w:tcW w:type="dxa" w:w="1717"/>
          </w:tcPr>
          <w:p>
            <w:pPr>
              <w:spacing w:after="0"/>
              <w:jc w:val="left"/>
            </w:pPr>
            <w:r>
              <w:rPr>
                <w:sz w:val="16"/>
              </w:rPr>
              <w:t>about 3.83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145.6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4.42</w:t>
            </w:r>
          </w:p>
        </w:tc>
        <w:tc>
          <w:tcPr>
            <w:tcW w:type="dxa" w:w="1335"/>
          </w:tcPr>
          <w:p>
            <w:pPr>
              <w:spacing w:after="0"/>
              <w:jc w:val="left"/>
            </w:pPr>
            <w:r>
              <w:rPr>
                <w:sz w:val="16"/>
              </w:rPr>
              <w:t>event-days per year</w:t>
            </w:r>
          </w:p>
        </w:tc>
        <w:tc>
          <w:tcPr>
            <w:tcW w:type="dxa" w:w="1717"/>
          </w:tcPr>
          <w:p>
            <w:pPr>
              <w:spacing w:after="0"/>
              <w:jc w:val="left"/>
            </w:pPr>
            <w:r>
              <w:rPr>
                <w:sz w:val="16"/>
              </w:rPr>
              <w:t>about 4.42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63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0.0218</w:t>
            </w:r>
          </w:p>
        </w:tc>
        <w:tc>
          <w:tcPr>
            <w:tcW w:type="dxa" w:w="1335"/>
          </w:tcPr>
          <w:p>
            <w:pPr>
              <w:spacing w:after="0"/>
              <w:jc w:val="left"/>
            </w:pPr>
            <w:r>
              <w:rPr>
                <w:sz w:val="16"/>
              </w:rPr>
              <w:t>events per year</w:t>
            </w:r>
          </w:p>
        </w:tc>
        <w:tc>
          <w:tcPr>
            <w:tcW w:type="dxa" w:w="1717"/>
          </w:tcPr>
          <w:p>
            <w:pPr>
              <w:spacing w:after="0"/>
              <w:jc w:val="left"/>
            </w:pPr>
            <w:r>
              <w:rPr>
                <w:sz w:val="16"/>
              </w:rPr>
              <w:t>about 1 in 46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6</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0.744</w:t>
            </w:r>
          </w:p>
        </w:tc>
        <w:tc>
          <w:tcPr>
            <w:tcW w:type="dxa" w:w="1335"/>
          </w:tcPr>
          <w:p>
            <w:pPr>
              <w:spacing w:after="0"/>
              <w:jc w:val="left"/>
            </w:pPr>
            <w:r>
              <w:rPr>
                <w:sz w:val="16"/>
              </w:rPr>
              <w:t>event-days per year</w:t>
            </w:r>
          </w:p>
        </w:tc>
        <w:tc>
          <w:tcPr>
            <w:tcW w:type="dxa" w:w="1717"/>
          </w:tcPr>
          <w:p>
            <w:pPr>
              <w:spacing w:after="0"/>
              <w:jc w:val="left"/>
            </w:pPr>
            <w:r>
              <w:rPr>
                <w:sz w:val="16"/>
              </w:rPr>
              <w:t>about 0.744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50</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1.14</w:t>
            </w:r>
          </w:p>
        </w:tc>
        <w:tc>
          <w:tcPr>
            <w:tcW w:type="dxa" w:w="1335"/>
          </w:tcPr>
          <w:p>
            <w:pPr>
              <w:spacing w:after="0"/>
              <w:jc w:val="left"/>
            </w:pPr>
            <w:r>
              <w:rPr>
                <w:sz w:val="16"/>
              </w:rPr>
              <w:t>event-days per year</w:t>
            </w:r>
          </w:p>
        </w:tc>
        <w:tc>
          <w:tcPr>
            <w:tcW w:type="dxa" w:w="1717"/>
          </w:tcPr>
          <w:p>
            <w:pPr>
              <w:spacing w:after="0"/>
              <w:jc w:val="left"/>
            </w:pPr>
            <w:r>
              <w:rPr>
                <w:sz w:val="16"/>
              </w:rPr>
              <w:t>about 1.14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32</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0.113</w:t>
            </w:r>
          </w:p>
        </w:tc>
        <w:tc>
          <w:tcPr>
            <w:tcW w:type="dxa" w:w="1335"/>
          </w:tcPr>
          <w:p>
            <w:pPr>
              <w:spacing w:after="0"/>
              <w:jc w:val="left"/>
            </w:pPr>
            <w:r>
              <w:rPr>
                <w:sz w:val="16"/>
              </w:rPr>
              <w:t>events per year (modeled)</w:t>
            </w:r>
          </w:p>
        </w:tc>
        <w:tc>
          <w:tcPr>
            <w:tcW w:type="dxa" w:w="1717"/>
          </w:tcPr>
          <w:p>
            <w:pPr>
              <w:spacing w:after="0"/>
              <w:jc w:val="left"/>
            </w:pPr>
            <w:r>
              <w:rPr>
                <w:sz w:val="16"/>
              </w:rPr>
              <w:t>about 1 in 9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47</w:t>
            </w:r>
          </w:p>
        </w:tc>
        <w:tc>
          <w:tcPr>
            <w:tcW w:type="dxa" w:w="1335"/>
          </w:tcPr>
          <w:p>
            <w:pPr>
              <w:spacing w:after="0"/>
              <w:jc w:val="left"/>
            </w:pPr>
            <w:r>
              <w:rPr>
                <w:sz w:val="16"/>
              </w:rPr>
              <w:t>days per year with a strike</w:t>
            </w:r>
          </w:p>
        </w:tc>
        <w:tc>
          <w:tcPr>
            <w:tcW w:type="dxa" w:w="1717"/>
          </w:tcPr>
          <w:p>
            <w:pPr>
              <w:spacing w:after="0"/>
              <w:jc w:val="left"/>
            </w:pPr>
            <w:r>
              <w:rPr>
                <w:sz w:val="16"/>
              </w:rPr>
              <w:t>about 47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4.7</w:t>
            </w:r>
          </w:p>
        </w:tc>
        <w:tc>
          <w:tcPr>
            <w:tcW w:type="dxa" w:w="1335"/>
          </w:tcPr>
          <w:p>
            <w:pPr>
              <w:spacing w:after="0"/>
              <w:jc w:val="left"/>
            </w:pPr>
            <w:r>
              <w:rPr>
                <w:sz w:val="16"/>
              </w:rPr>
              <w:t>events per year</w:t>
            </w:r>
          </w:p>
        </w:tc>
        <w:tc>
          <w:tcPr>
            <w:tcW w:type="dxa" w:w="1717"/>
          </w:tcPr>
          <w:p>
            <w:pPr>
              <w:spacing w:after="0"/>
              <w:jc w:val="left"/>
            </w:pPr>
            <w:r>
              <w:rPr>
                <w:sz w:val="16"/>
              </w:rPr>
              <w:t>about 4.7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179</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0.405</w:t>
            </w:r>
          </w:p>
        </w:tc>
        <w:tc>
          <w:tcPr>
            <w:tcW w:type="dxa" w:w="1335"/>
          </w:tcPr>
          <w:p>
            <w:pPr>
              <w:spacing w:after="0"/>
              <w:jc w:val="left"/>
            </w:pPr>
            <w:r>
              <w:rPr>
                <w:sz w:val="16"/>
              </w:rPr>
              <w:t>events per year</w:t>
            </w:r>
          </w:p>
        </w:tc>
        <w:tc>
          <w:tcPr>
            <w:tcW w:type="dxa" w:w="1717"/>
          </w:tcPr>
          <w:p>
            <w:pPr>
              <w:spacing w:after="0"/>
              <w:jc w:val="left"/>
            </w:pPr>
            <w:r>
              <w:rPr>
                <w:sz w:val="16"/>
              </w:rPr>
              <w:t>about 1 in 2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0.0000169</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0.00169%</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9.89</w:t>
            </w:r>
          </w:p>
        </w:tc>
        <w:tc>
          <w:tcPr>
            <w:tcW w:type="dxa" w:w="1335"/>
          </w:tcPr>
          <w:p>
            <w:pPr>
              <w:spacing w:after="0"/>
              <w:jc w:val="left"/>
            </w:pPr>
            <w:r>
              <w:rPr>
                <w:sz w:val="16"/>
              </w:rPr>
              <w:t>event-days per year</w:t>
            </w:r>
          </w:p>
        </w:tc>
        <w:tc>
          <w:tcPr>
            <w:tcW w:type="dxa" w:w="1717"/>
          </w:tcPr>
          <w:p>
            <w:pPr>
              <w:spacing w:after="0"/>
              <w:jc w:val="left"/>
            </w:pPr>
            <w:r>
              <w:rPr>
                <w:sz w:val="16"/>
              </w:rPr>
              <w:t>about 9.89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21 of 30 years, 1996 to 2025 (70%)</w:t>
            </w:r>
          </w:p>
        </w:tc>
        <w:tc>
          <w:tcPr>
            <w:tcW w:type="dxa" w:w="1572"/>
          </w:tcPr>
          <w:p>
            <w:pPr>
              <w:spacing w:after="0"/>
              <w:jc w:val="right"/>
            </w:pPr>
            <w:r>
              <w:rPr>
                <w:sz w:val="16"/>
              </w:rPr>
              <w:t>188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92</w:t>
            </w:r>
          </w:p>
        </w:tc>
        <w:tc>
          <w:tcPr>
            <w:tcW w:type="dxa" w:w="1381"/>
          </w:tcPr>
          <w:p>
            <w:pPr>
              <w:spacing w:after="0"/>
              <w:jc w:val="right"/>
            </w:pPr>
            <w:r>
              <w:rPr>
                <w:sz w:val="16"/>
              </w:rPr>
              <w:t>30</w:t>
            </w:r>
          </w:p>
        </w:tc>
        <w:tc>
          <w:tcPr>
            <w:tcW w:type="dxa" w:w="1381"/>
          </w:tcPr>
          <w:p>
            <w:pPr>
              <w:spacing w:after="0"/>
              <w:jc w:val="right"/>
            </w:pPr>
            <w:r>
              <w:rPr>
                <w:sz w:val="16"/>
              </w:rPr>
              <w:t>3.07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9 of 9</w:t>
            </w:r>
          </w:p>
        </w:tc>
        <w:tc>
          <w:tcPr>
            <w:tcW w:type="dxa" w:w="1250"/>
          </w:tcPr>
          <w:p>
            <w:pPr>
              <w:spacing w:after="0"/>
              <w:jc w:val="right"/>
            </w:pPr>
            <w:r>
              <w:rPr>
                <w:sz w:val="16"/>
              </w:rPr>
              <w:t>78.8</w:t>
            </w:r>
          </w:p>
        </w:tc>
        <w:tc>
          <w:tcPr>
            <w:tcW w:type="dxa" w:w="1311"/>
          </w:tcPr>
          <w:p>
            <w:pPr>
              <w:spacing w:after="0"/>
              <w:jc w:val="right"/>
            </w:pPr>
            <w:r>
              <w:rPr>
                <w:sz w:val="16"/>
              </w:rPr>
              <w:t>89.3</w:t>
            </w:r>
          </w:p>
        </w:tc>
        <w:tc>
          <w:tcPr>
            <w:tcW w:type="dxa" w:w="1250"/>
          </w:tcPr>
          <w:p>
            <w:pPr>
              <w:spacing w:after="0"/>
              <w:jc w:val="right"/>
            </w:pPr>
            <w:r>
              <w:rPr>
                <w:sz w:val="16"/>
              </w:rPr>
              <w:t>92.5</w:t>
            </w:r>
          </w:p>
        </w:tc>
        <w:tc>
          <w:tcPr>
            <w:tcW w:type="dxa" w:w="6992"/>
          </w:tcPr>
          <w:p>
            <w:pPr>
              <w:spacing w:after="0"/>
              <w:jc w:val="left"/>
            </w:pPr>
            <w:r>
              <w:rPr>
                <w:sz w:val="16"/>
              </w:rPr>
              <w:t>Relatively High 9</w:t>
            </w:r>
          </w:p>
        </w:tc>
      </w:tr>
      <w:tr>
        <w:trPr>
          <w:cantSplit/>
        </w:trPr>
        <w:tc>
          <w:tcPr>
            <w:tcW w:type="dxa" w:w="1999"/>
          </w:tcPr>
          <w:p>
            <w:pPr>
              <w:spacing w:after="0"/>
              <w:jc w:val="left"/>
            </w:pPr>
            <w:r>
              <w:rPr>
                <w:sz w:val="16"/>
              </w:rPr>
              <w:t>Drought</w:t>
            </w:r>
          </w:p>
        </w:tc>
        <w:tc>
          <w:tcPr>
            <w:tcW w:type="dxa" w:w="1311"/>
          </w:tcPr>
          <w:p>
            <w:pPr>
              <w:spacing w:after="0"/>
              <w:jc w:val="right"/>
            </w:pPr>
            <w:r>
              <w:rPr>
                <w:sz w:val="16"/>
              </w:rPr>
              <w:t>9 of 9</w:t>
            </w:r>
          </w:p>
        </w:tc>
        <w:tc>
          <w:tcPr>
            <w:tcW w:type="dxa" w:w="1250"/>
          </w:tcPr>
          <w:p>
            <w:pPr>
              <w:spacing w:after="0"/>
              <w:jc w:val="right"/>
            </w:pPr>
            <w:r>
              <w:rPr>
                <w:sz w:val="16"/>
              </w:rPr>
              <w:t>75.3</w:t>
            </w:r>
          </w:p>
        </w:tc>
        <w:tc>
          <w:tcPr>
            <w:tcW w:type="dxa" w:w="1311"/>
          </w:tcPr>
          <w:p>
            <w:pPr>
              <w:spacing w:after="0"/>
              <w:jc w:val="right"/>
            </w:pPr>
            <w:r>
              <w:rPr>
                <w:sz w:val="16"/>
              </w:rPr>
              <w:t>94.9</w:t>
            </w:r>
          </w:p>
        </w:tc>
        <w:tc>
          <w:tcPr>
            <w:tcW w:type="dxa" w:w="1250"/>
          </w:tcPr>
          <w:p>
            <w:pPr>
              <w:spacing w:after="0"/>
              <w:jc w:val="right"/>
            </w:pPr>
            <w:r>
              <w:rPr>
                <w:sz w:val="16"/>
              </w:rPr>
              <w:t>96.3</w:t>
            </w:r>
          </w:p>
        </w:tc>
        <w:tc>
          <w:tcPr>
            <w:tcW w:type="dxa" w:w="6992"/>
          </w:tcPr>
          <w:p>
            <w:pPr>
              <w:spacing w:after="0"/>
              <w:jc w:val="left"/>
            </w:pPr>
            <w:r>
              <w:rPr>
                <w:sz w:val="16"/>
              </w:rPr>
              <w:t>Relatively Moderate 6, Relatively Low 1, Very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9 of 9</w:t>
            </w:r>
          </w:p>
        </w:tc>
        <w:tc>
          <w:tcPr>
            <w:tcW w:type="dxa" w:w="1250"/>
          </w:tcPr>
          <w:p>
            <w:pPr>
              <w:spacing w:after="0"/>
              <w:jc w:val="right"/>
            </w:pPr>
            <w:r>
              <w:rPr>
                <w:sz w:val="16"/>
              </w:rPr>
              <w:t>61.4</w:t>
            </w:r>
          </w:p>
        </w:tc>
        <w:tc>
          <w:tcPr>
            <w:tcW w:type="dxa" w:w="1311"/>
          </w:tcPr>
          <w:p>
            <w:pPr>
              <w:spacing w:after="0"/>
              <w:jc w:val="right"/>
            </w:pPr>
            <w:r>
              <w:rPr>
                <w:sz w:val="16"/>
              </w:rPr>
              <w:t>68.0</w:t>
            </w:r>
          </w:p>
        </w:tc>
        <w:tc>
          <w:tcPr>
            <w:tcW w:type="dxa" w:w="1250"/>
          </w:tcPr>
          <w:p>
            <w:pPr>
              <w:spacing w:after="0"/>
              <w:jc w:val="right"/>
            </w:pPr>
            <w:r>
              <w:rPr>
                <w:sz w:val="16"/>
              </w:rPr>
              <w:t>81.7</w:t>
            </w:r>
          </w:p>
        </w:tc>
        <w:tc>
          <w:tcPr>
            <w:tcW w:type="dxa" w:w="6992"/>
          </w:tcPr>
          <w:p>
            <w:pPr>
              <w:spacing w:after="0"/>
              <w:jc w:val="left"/>
            </w:pPr>
            <w:r>
              <w:rPr>
                <w:sz w:val="16"/>
              </w:rPr>
              <w:t>Relatively Moderate 1, Relatively Low 8</w:t>
            </w:r>
          </w:p>
        </w:tc>
      </w:tr>
      <w:tr>
        <w:trPr>
          <w:cantSplit/>
        </w:trPr>
        <w:tc>
          <w:tcPr>
            <w:tcW w:type="dxa" w:w="1999"/>
          </w:tcPr>
          <w:p>
            <w:pPr>
              <w:spacing w:after="0"/>
              <w:jc w:val="left"/>
            </w:pPr>
            <w:r>
              <w:rPr>
                <w:sz w:val="16"/>
              </w:rPr>
              <w:t>Hail</w:t>
            </w:r>
          </w:p>
        </w:tc>
        <w:tc>
          <w:tcPr>
            <w:tcW w:type="dxa" w:w="1311"/>
          </w:tcPr>
          <w:p>
            <w:pPr>
              <w:spacing w:after="0"/>
              <w:jc w:val="right"/>
            </w:pPr>
            <w:r>
              <w:rPr>
                <w:sz w:val="16"/>
              </w:rPr>
              <w:t>9 of 9</w:t>
            </w:r>
          </w:p>
        </w:tc>
        <w:tc>
          <w:tcPr>
            <w:tcW w:type="dxa" w:w="1250"/>
          </w:tcPr>
          <w:p>
            <w:pPr>
              <w:spacing w:after="0"/>
              <w:jc w:val="right"/>
            </w:pPr>
            <w:r>
              <w:rPr>
                <w:sz w:val="16"/>
              </w:rPr>
              <w:t>82.0</w:t>
            </w:r>
          </w:p>
        </w:tc>
        <w:tc>
          <w:tcPr>
            <w:tcW w:type="dxa" w:w="1311"/>
          </w:tcPr>
          <w:p>
            <w:pPr>
              <w:spacing w:after="0"/>
              <w:jc w:val="right"/>
            </w:pPr>
            <w:r>
              <w:rPr>
                <w:sz w:val="16"/>
              </w:rPr>
              <w:t>85.6</w:t>
            </w:r>
          </w:p>
        </w:tc>
        <w:tc>
          <w:tcPr>
            <w:tcW w:type="dxa" w:w="1250"/>
          </w:tcPr>
          <w:p>
            <w:pPr>
              <w:spacing w:after="0"/>
              <w:jc w:val="right"/>
            </w:pPr>
            <w:r>
              <w:rPr>
                <w:sz w:val="16"/>
              </w:rPr>
              <w:t>93.4</w:t>
            </w:r>
          </w:p>
        </w:tc>
        <w:tc>
          <w:tcPr>
            <w:tcW w:type="dxa" w:w="6992"/>
          </w:tcPr>
          <w:p>
            <w:pPr>
              <w:spacing w:after="0"/>
              <w:jc w:val="left"/>
            </w:pPr>
            <w:r>
              <w:rPr>
                <w:sz w:val="16"/>
              </w:rPr>
              <w:t>Relatively High 3, Relatively Moderate 6</w:t>
            </w:r>
          </w:p>
        </w:tc>
      </w:tr>
      <w:tr>
        <w:trPr>
          <w:cantSplit/>
        </w:trPr>
        <w:tc>
          <w:tcPr>
            <w:tcW w:type="dxa" w:w="1999"/>
          </w:tcPr>
          <w:p>
            <w:pPr>
              <w:spacing w:after="0"/>
              <w:jc w:val="left"/>
            </w:pPr>
            <w:r>
              <w:rPr>
                <w:sz w:val="16"/>
              </w:rPr>
              <w:t>Heat Wave</w:t>
            </w:r>
          </w:p>
        </w:tc>
        <w:tc>
          <w:tcPr>
            <w:tcW w:type="dxa" w:w="1311"/>
          </w:tcPr>
          <w:p>
            <w:pPr>
              <w:spacing w:after="0"/>
              <w:jc w:val="right"/>
            </w:pPr>
            <w:r>
              <w:rPr>
                <w:sz w:val="16"/>
              </w:rPr>
              <w:t>9 of 9</w:t>
            </w:r>
          </w:p>
        </w:tc>
        <w:tc>
          <w:tcPr>
            <w:tcW w:type="dxa" w:w="1250"/>
          </w:tcPr>
          <w:p>
            <w:pPr>
              <w:spacing w:after="0"/>
              <w:jc w:val="right"/>
            </w:pPr>
            <w:r>
              <w:rPr>
                <w:sz w:val="16"/>
              </w:rPr>
              <w:t>43.0</w:t>
            </w:r>
          </w:p>
        </w:tc>
        <w:tc>
          <w:tcPr>
            <w:tcW w:type="dxa" w:w="1311"/>
          </w:tcPr>
          <w:p>
            <w:pPr>
              <w:spacing w:after="0"/>
              <w:jc w:val="right"/>
            </w:pPr>
            <w:r>
              <w:rPr>
                <w:sz w:val="16"/>
              </w:rPr>
              <w:t>64.0</w:t>
            </w:r>
          </w:p>
        </w:tc>
        <w:tc>
          <w:tcPr>
            <w:tcW w:type="dxa" w:w="1250"/>
          </w:tcPr>
          <w:p>
            <w:pPr>
              <w:spacing w:after="0"/>
              <w:jc w:val="right"/>
            </w:pPr>
            <w:r>
              <w:rPr>
                <w:sz w:val="16"/>
              </w:rPr>
              <w:t>71.7</w:t>
            </w:r>
          </w:p>
        </w:tc>
        <w:tc>
          <w:tcPr>
            <w:tcW w:type="dxa" w:w="6992"/>
          </w:tcPr>
          <w:p>
            <w:pPr>
              <w:spacing w:after="0"/>
              <w:jc w:val="left"/>
            </w:pPr>
            <w:r>
              <w:rPr>
                <w:sz w:val="16"/>
              </w:rPr>
              <w:t>Relatively Moderate 6, Relatively Low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9 of 9</w:t>
            </w:r>
          </w:p>
        </w:tc>
        <w:tc>
          <w:tcPr>
            <w:tcW w:type="dxa" w:w="1250"/>
          </w:tcPr>
          <w:p>
            <w:pPr>
              <w:spacing w:after="0"/>
              <w:jc w:val="right"/>
            </w:pPr>
            <w:r>
              <w:rPr>
                <w:sz w:val="16"/>
              </w:rPr>
              <w:t>33.7</w:t>
            </w:r>
          </w:p>
        </w:tc>
        <w:tc>
          <w:tcPr>
            <w:tcW w:type="dxa" w:w="1311"/>
          </w:tcPr>
          <w:p>
            <w:pPr>
              <w:spacing w:after="0"/>
              <w:jc w:val="right"/>
            </w:pPr>
            <w:r>
              <w:rPr>
                <w:sz w:val="16"/>
              </w:rPr>
              <w:t>37.2</w:t>
            </w:r>
          </w:p>
        </w:tc>
        <w:tc>
          <w:tcPr>
            <w:tcW w:type="dxa" w:w="1250"/>
          </w:tcPr>
          <w:p>
            <w:pPr>
              <w:spacing w:after="0"/>
              <w:jc w:val="right"/>
            </w:pPr>
            <w:r>
              <w:rPr>
                <w:sz w:val="16"/>
              </w:rPr>
              <w:t>43.0</w:t>
            </w:r>
          </w:p>
        </w:tc>
        <w:tc>
          <w:tcPr>
            <w:tcW w:type="dxa" w:w="6992"/>
          </w:tcPr>
          <w:p>
            <w:pPr>
              <w:spacing w:after="0"/>
              <w:jc w:val="left"/>
            </w:pPr>
            <w:r>
              <w:rPr>
                <w:sz w:val="16"/>
              </w:rPr>
              <w:t>Very Low 9</w:t>
            </w:r>
          </w:p>
        </w:tc>
      </w:tr>
      <w:tr>
        <w:trPr>
          <w:cantSplit/>
        </w:trPr>
        <w:tc>
          <w:tcPr>
            <w:tcW w:type="dxa" w:w="1999"/>
          </w:tcPr>
          <w:p>
            <w:pPr>
              <w:spacing w:after="0"/>
              <w:jc w:val="left"/>
            </w:pPr>
            <w:r>
              <w:rPr>
                <w:sz w:val="16"/>
              </w:rPr>
              <w:t>Ice Storm</w:t>
            </w:r>
          </w:p>
        </w:tc>
        <w:tc>
          <w:tcPr>
            <w:tcW w:type="dxa" w:w="1311"/>
          </w:tcPr>
          <w:p>
            <w:pPr>
              <w:spacing w:after="0"/>
              <w:jc w:val="right"/>
            </w:pPr>
            <w:r>
              <w:rPr>
                <w:sz w:val="16"/>
              </w:rPr>
              <w:t>9 of 9</w:t>
            </w:r>
          </w:p>
        </w:tc>
        <w:tc>
          <w:tcPr>
            <w:tcW w:type="dxa" w:w="1250"/>
          </w:tcPr>
          <w:p>
            <w:pPr>
              <w:spacing w:after="0"/>
              <w:jc w:val="right"/>
            </w:pPr>
            <w:r>
              <w:rPr>
                <w:sz w:val="16"/>
              </w:rPr>
              <w:t>52.2</w:t>
            </w:r>
          </w:p>
        </w:tc>
        <w:tc>
          <w:tcPr>
            <w:tcW w:type="dxa" w:w="1311"/>
          </w:tcPr>
          <w:p>
            <w:pPr>
              <w:spacing w:after="0"/>
              <w:jc w:val="right"/>
            </w:pPr>
            <w:r>
              <w:rPr>
                <w:sz w:val="16"/>
              </w:rPr>
              <w:t>68.3</w:t>
            </w:r>
          </w:p>
        </w:tc>
        <w:tc>
          <w:tcPr>
            <w:tcW w:type="dxa" w:w="1250"/>
          </w:tcPr>
          <w:p>
            <w:pPr>
              <w:spacing w:after="0"/>
              <w:jc w:val="right"/>
            </w:pPr>
            <w:r>
              <w:rPr>
                <w:sz w:val="16"/>
              </w:rPr>
              <w:t>74.2</w:t>
            </w:r>
          </w:p>
        </w:tc>
        <w:tc>
          <w:tcPr>
            <w:tcW w:type="dxa" w:w="6992"/>
          </w:tcPr>
          <w:p>
            <w:pPr>
              <w:spacing w:after="0"/>
              <w:jc w:val="left"/>
            </w:pPr>
            <w:r>
              <w:rPr>
                <w:sz w:val="16"/>
              </w:rPr>
              <w:t>Relatively Moderate 4, Relatively Low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9 of 9</w:t>
            </w:r>
          </w:p>
        </w:tc>
        <w:tc>
          <w:tcPr>
            <w:tcW w:type="dxa" w:w="1250"/>
          </w:tcPr>
          <w:p>
            <w:pPr>
              <w:spacing w:after="0"/>
              <w:jc w:val="right"/>
            </w:pPr>
            <w:r>
              <w:rPr>
                <w:sz w:val="16"/>
              </w:rPr>
              <w:t>13.4</w:t>
            </w:r>
          </w:p>
        </w:tc>
        <w:tc>
          <w:tcPr>
            <w:tcW w:type="dxa" w:w="1311"/>
          </w:tcPr>
          <w:p>
            <w:pPr>
              <w:spacing w:after="0"/>
              <w:jc w:val="right"/>
            </w:pPr>
            <w:r>
              <w:rPr>
                <w:sz w:val="16"/>
              </w:rPr>
              <w:t>52.8</w:t>
            </w:r>
          </w:p>
        </w:tc>
        <w:tc>
          <w:tcPr>
            <w:tcW w:type="dxa" w:w="1250"/>
          </w:tcPr>
          <w:p>
            <w:pPr>
              <w:spacing w:after="0"/>
              <w:jc w:val="right"/>
            </w:pPr>
            <w:r>
              <w:rPr>
                <w:sz w:val="16"/>
              </w:rPr>
              <w:t>71.9</w:t>
            </w:r>
          </w:p>
        </w:tc>
        <w:tc>
          <w:tcPr>
            <w:tcW w:type="dxa" w:w="6992"/>
          </w:tcPr>
          <w:p>
            <w:pPr>
              <w:spacing w:after="0"/>
              <w:jc w:val="left"/>
            </w:pPr>
            <w:r>
              <w:rPr>
                <w:sz w:val="16"/>
              </w:rPr>
              <w:t>Relatively Moderate 5, Relatively Low 3,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9 of 9</w:t>
            </w:r>
          </w:p>
        </w:tc>
        <w:tc>
          <w:tcPr>
            <w:tcW w:type="dxa" w:w="1250"/>
          </w:tcPr>
          <w:p>
            <w:pPr>
              <w:spacing w:after="0"/>
              <w:jc w:val="right"/>
            </w:pPr>
            <w:r>
              <w:rPr>
                <w:sz w:val="16"/>
              </w:rPr>
              <w:t>52.8</w:t>
            </w:r>
          </w:p>
        </w:tc>
        <w:tc>
          <w:tcPr>
            <w:tcW w:type="dxa" w:w="1311"/>
          </w:tcPr>
          <w:p>
            <w:pPr>
              <w:spacing w:after="0"/>
              <w:jc w:val="right"/>
            </w:pPr>
            <w:r>
              <w:rPr>
                <w:sz w:val="16"/>
              </w:rPr>
              <w:t>78.9</w:t>
            </w:r>
          </w:p>
        </w:tc>
        <w:tc>
          <w:tcPr>
            <w:tcW w:type="dxa" w:w="1250"/>
          </w:tcPr>
          <w:p>
            <w:pPr>
              <w:spacing w:after="0"/>
              <w:jc w:val="right"/>
            </w:pPr>
            <w:r>
              <w:rPr>
                <w:sz w:val="16"/>
              </w:rPr>
              <w:t>93.5</w:t>
            </w:r>
          </w:p>
        </w:tc>
        <w:tc>
          <w:tcPr>
            <w:tcW w:type="dxa" w:w="6992"/>
          </w:tcPr>
          <w:p>
            <w:pPr>
              <w:spacing w:after="0"/>
              <w:jc w:val="left"/>
            </w:pPr>
            <w:r>
              <w:rPr>
                <w:sz w:val="16"/>
              </w:rPr>
              <w:t>Relatively Low 4, Very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9 of 9</w:t>
            </w:r>
          </w:p>
        </w:tc>
        <w:tc>
          <w:tcPr>
            <w:tcW w:type="dxa" w:w="1250"/>
          </w:tcPr>
          <w:p>
            <w:pPr>
              <w:spacing w:after="0"/>
              <w:jc w:val="right"/>
            </w:pPr>
            <w:r>
              <w:rPr>
                <w:sz w:val="16"/>
              </w:rPr>
              <w:t>37.2</w:t>
            </w:r>
          </w:p>
        </w:tc>
        <w:tc>
          <w:tcPr>
            <w:tcW w:type="dxa" w:w="1311"/>
          </w:tcPr>
          <w:p>
            <w:pPr>
              <w:spacing w:after="0"/>
              <w:jc w:val="right"/>
            </w:pPr>
            <w:r>
              <w:rPr>
                <w:sz w:val="16"/>
              </w:rPr>
              <w:t>54.5</w:t>
            </w:r>
          </w:p>
        </w:tc>
        <w:tc>
          <w:tcPr>
            <w:tcW w:type="dxa" w:w="1250"/>
          </w:tcPr>
          <w:p>
            <w:pPr>
              <w:spacing w:after="0"/>
              <w:jc w:val="right"/>
            </w:pPr>
            <w:r>
              <w:rPr>
                <w:sz w:val="16"/>
              </w:rPr>
              <w:t>62.6</w:t>
            </w:r>
          </w:p>
        </w:tc>
        <w:tc>
          <w:tcPr>
            <w:tcW w:type="dxa" w:w="6992"/>
          </w:tcPr>
          <w:p>
            <w:pPr>
              <w:spacing w:after="0"/>
              <w:jc w:val="left"/>
            </w:pPr>
            <w:r>
              <w:rPr>
                <w:sz w:val="16"/>
              </w:rPr>
              <w:t>Relatively Moderate 5, Relatively Low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9 of 9</w:t>
            </w:r>
          </w:p>
        </w:tc>
        <w:tc>
          <w:tcPr>
            <w:tcW w:type="dxa" w:w="1250"/>
          </w:tcPr>
          <w:p>
            <w:pPr>
              <w:spacing w:after="0"/>
              <w:jc w:val="right"/>
            </w:pPr>
            <w:r>
              <w:rPr>
                <w:sz w:val="16"/>
              </w:rPr>
              <w:t>89.3</w:t>
            </w:r>
          </w:p>
        </w:tc>
        <w:tc>
          <w:tcPr>
            <w:tcW w:type="dxa" w:w="1311"/>
          </w:tcPr>
          <w:p>
            <w:pPr>
              <w:spacing w:after="0"/>
              <w:jc w:val="right"/>
            </w:pPr>
            <w:r>
              <w:rPr>
                <w:sz w:val="16"/>
              </w:rPr>
              <w:t>95.8</w:t>
            </w:r>
          </w:p>
        </w:tc>
        <w:tc>
          <w:tcPr>
            <w:tcW w:type="dxa" w:w="1250"/>
          </w:tcPr>
          <w:p>
            <w:pPr>
              <w:spacing w:after="0"/>
              <w:jc w:val="right"/>
            </w:pPr>
            <w:r>
              <w:rPr>
                <w:sz w:val="16"/>
              </w:rPr>
              <w:t>97.4</w:t>
            </w:r>
          </w:p>
        </w:tc>
        <w:tc>
          <w:tcPr>
            <w:tcW w:type="dxa" w:w="6992"/>
          </w:tcPr>
          <w:p>
            <w:pPr>
              <w:spacing w:after="0"/>
              <w:jc w:val="left"/>
            </w:pPr>
            <w:r>
              <w:rPr>
                <w:sz w:val="16"/>
              </w:rPr>
              <w:t>Very High 3, Relatively High 6</w:t>
            </w:r>
          </w:p>
        </w:tc>
      </w:tr>
      <w:tr>
        <w:trPr>
          <w:cantSplit/>
        </w:trPr>
        <w:tc>
          <w:tcPr>
            <w:tcW w:type="dxa" w:w="1999"/>
          </w:tcPr>
          <w:p>
            <w:pPr>
              <w:spacing w:after="0"/>
              <w:jc w:val="left"/>
            </w:pPr>
            <w:r>
              <w:rPr>
                <w:sz w:val="16"/>
              </w:rPr>
              <w:t>Tornado</w:t>
            </w:r>
          </w:p>
        </w:tc>
        <w:tc>
          <w:tcPr>
            <w:tcW w:type="dxa" w:w="1311"/>
          </w:tcPr>
          <w:p>
            <w:pPr>
              <w:spacing w:after="0"/>
              <w:jc w:val="right"/>
            </w:pPr>
            <w:r>
              <w:rPr>
                <w:sz w:val="16"/>
              </w:rPr>
              <w:t>9 of 9</w:t>
            </w:r>
          </w:p>
        </w:tc>
        <w:tc>
          <w:tcPr>
            <w:tcW w:type="dxa" w:w="1250"/>
          </w:tcPr>
          <w:p>
            <w:pPr>
              <w:spacing w:after="0"/>
              <w:jc w:val="right"/>
            </w:pPr>
            <w:r>
              <w:rPr>
                <w:sz w:val="16"/>
              </w:rPr>
              <w:t>55.4</w:t>
            </w:r>
          </w:p>
        </w:tc>
        <w:tc>
          <w:tcPr>
            <w:tcW w:type="dxa" w:w="1311"/>
          </w:tcPr>
          <w:p>
            <w:pPr>
              <w:spacing w:after="0"/>
              <w:jc w:val="right"/>
            </w:pPr>
            <w:r>
              <w:rPr>
                <w:sz w:val="16"/>
              </w:rPr>
              <w:t>66.6</w:t>
            </w:r>
          </w:p>
        </w:tc>
        <w:tc>
          <w:tcPr>
            <w:tcW w:type="dxa" w:w="1250"/>
          </w:tcPr>
          <w:p>
            <w:pPr>
              <w:spacing w:after="0"/>
              <w:jc w:val="right"/>
            </w:pPr>
            <w:r>
              <w:rPr>
                <w:sz w:val="16"/>
              </w:rPr>
              <w:t>73.0</w:t>
            </w:r>
          </w:p>
        </w:tc>
        <w:tc>
          <w:tcPr>
            <w:tcW w:type="dxa" w:w="6992"/>
          </w:tcPr>
          <w:p>
            <w:pPr>
              <w:spacing w:after="0"/>
              <w:jc w:val="left"/>
            </w:pPr>
            <w:r>
              <w:rPr>
                <w:sz w:val="16"/>
              </w:rPr>
              <w:t>Relatively Moderate 9</w:t>
            </w:r>
          </w:p>
        </w:tc>
      </w:tr>
      <w:tr>
        <w:trPr>
          <w:cantSplit/>
        </w:trPr>
        <w:tc>
          <w:tcPr>
            <w:tcW w:type="dxa" w:w="1999"/>
          </w:tcPr>
          <w:p>
            <w:pPr>
              <w:spacing w:after="0"/>
              <w:jc w:val="left"/>
            </w:pPr>
            <w:r>
              <w:rPr>
                <w:sz w:val="16"/>
              </w:rPr>
              <w:t>Wildfire</w:t>
            </w:r>
          </w:p>
        </w:tc>
        <w:tc>
          <w:tcPr>
            <w:tcW w:type="dxa" w:w="1311"/>
          </w:tcPr>
          <w:p>
            <w:pPr>
              <w:spacing w:after="0"/>
              <w:jc w:val="right"/>
            </w:pPr>
            <w:r>
              <w:rPr>
                <w:sz w:val="16"/>
              </w:rPr>
              <w:t>9 of 9</w:t>
            </w:r>
          </w:p>
        </w:tc>
        <w:tc>
          <w:tcPr>
            <w:tcW w:type="dxa" w:w="1250"/>
          </w:tcPr>
          <w:p>
            <w:pPr>
              <w:spacing w:after="0"/>
              <w:jc w:val="right"/>
            </w:pPr>
            <w:r>
              <w:rPr>
                <w:sz w:val="16"/>
              </w:rPr>
              <w:t>44.1</w:t>
            </w:r>
          </w:p>
        </w:tc>
        <w:tc>
          <w:tcPr>
            <w:tcW w:type="dxa" w:w="1311"/>
          </w:tcPr>
          <w:p>
            <w:pPr>
              <w:spacing w:after="0"/>
              <w:jc w:val="right"/>
            </w:pPr>
            <w:r>
              <w:rPr>
                <w:sz w:val="16"/>
              </w:rPr>
              <w:t>53.1</w:t>
            </w:r>
          </w:p>
        </w:tc>
        <w:tc>
          <w:tcPr>
            <w:tcW w:type="dxa" w:w="1250"/>
          </w:tcPr>
          <w:p>
            <w:pPr>
              <w:spacing w:after="0"/>
              <w:jc w:val="right"/>
            </w:pPr>
            <w:r>
              <w:rPr>
                <w:sz w:val="16"/>
              </w:rPr>
              <w:t>65.7</w:t>
            </w:r>
          </w:p>
        </w:tc>
        <w:tc>
          <w:tcPr>
            <w:tcW w:type="dxa" w:w="6992"/>
          </w:tcPr>
          <w:p>
            <w:pPr>
              <w:spacing w:after="0"/>
              <w:jc w:val="left"/>
            </w:pPr>
            <w:r>
              <w:rPr>
                <w:sz w:val="16"/>
              </w:rPr>
              <w:t>Very Low 9</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9 of 9</w:t>
            </w:r>
          </w:p>
        </w:tc>
        <w:tc>
          <w:tcPr>
            <w:tcW w:type="dxa" w:w="1250"/>
          </w:tcPr>
          <w:p>
            <w:pPr>
              <w:spacing w:after="0"/>
              <w:jc w:val="right"/>
            </w:pPr>
            <w:r>
              <w:rPr>
                <w:sz w:val="16"/>
              </w:rPr>
              <w:t>85.7</w:t>
            </w:r>
          </w:p>
        </w:tc>
        <w:tc>
          <w:tcPr>
            <w:tcW w:type="dxa" w:w="1311"/>
          </w:tcPr>
          <w:p>
            <w:pPr>
              <w:spacing w:after="0"/>
              <w:jc w:val="right"/>
            </w:pPr>
            <w:r>
              <w:rPr>
                <w:sz w:val="16"/>
              </w:rPr>
              <w:t>93.8</w:t>
            </w:r>
          </w:p>
        </w:tc>
        <w:tc>
          <w:tcPr>
            <w:tcW w:type="dxa" w:w="1250"/>
          </w:tcPr>
          <w:p>
            <w:pPr>
              <w:spacing w:after="0"/>
              <w:jc w:val="right"/>
            </w:pPr>
            <w:r>
              <w:rPr>
                <w:sz w:val="16"/>
              </w:rPr>
              <w:t>95.8</w:t>
            </w:r>
          </w:p>
        </w:tc>
        <w:tc>
          <w:tcPr>
            <w:tcW w:type="dxa" w:w="6992"/>
          </w:tcPr>
          <w:p>
            <w:pPr>
              <w:spacing w:after="0"/>
              <w:jc w:val="left"/>
            </w:pPr>
            <w:r>
              <w:rPr>
                <w:sz w:val="16"/>
              </w:rPr>
              <w:t>Relatively High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80"/>
        <w:gridCol w:w="816"/>
        <w:gridCol w:w="2745"/>
        <w:gridCol w:w="2531"/>
        <w:gridCol w:w="3281"/>
        <w:gridCol w:w="2959"/>
      </w:tblGrid>
      <w:tr>
        <w:trPr>
          <w:cantSplit/>
          <w:tblHeader/>
        </w:trPr>
        <w:tc>
          <w:tcPr>
            <w:tcW w:type="dxa" w:w="1780"/>
            <w:shd w:val="clear" w:color="auto" w:fill="E8E8E8"/>
          </w:tcPr>
          <w:p>
            <w:pPr>
              <w:spacing w:after="0"/>
              <w:jc w:val="left"/>
            </w:pPr>
            <w:r>
              <w:rPr>
                <w:b/>
                <w:sz w:val="16"/>
              </w:rPr>
              <w:t>Jurisdiction</w:t>
            </w:r>
          </w:p>
        </w:tc>
        <w:tc>
          <w:tcPr>
            <w:tcW w:type="dxa" w:w="816"/>
            <w:shd w:val="clear" w:color="auto" w:fill="E8E8E8"/>
          </w:tcPr>
          <w:p>
            <w:pPr>
              <w:spacing w:after="0"/>
              <w:jc w:val="left"/>
            </w:pPr>
            <w:r>
              <w:rPr>
                <w:b/>
                <w:sz w:val="16"/>
              </w:rPr>
              <w:t>Type</w:t>
            </w:r>
          </w:p>
        </w:tc>
        <w:tc>
          <w:tcPr>
            <w:tcW w:type="dxa" w:w="2745"/>
            <w:shd w:val="clear" w:color="auto" w:fill="E8E8E8"/>
          </w:tcPr>
          <w:p>
            <w:pPr>
              <w:spacing w:after="0"/>
              <w:jc w:val="left"/>
            </w:pPr>
            <w:r>
              <w:rPr>
                <w:b/>
                <w:sz w:val="16"/>
              </w:rPr>
              <w:t>Plan status</w:t>
            </w:r>
          </w:p>
        </w:tc>
        <w:tc>
          <w:tcPr>
            <w:tcW w:type="dxa" w:w="253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8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5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80"/>
          </w:tcPr>
          <w:p>
            <w:pPr>
              <w:spacing w:after="0"/>
              <w:jc w:val="left"/>
            </w:pPr>
            <w:r>
              <w:rPr>
                <w:sz w:val="16"/>
              </w:rPr>
              <w:t>Montgomery County</w:t>
            </w:r>
          </w:p>
        </w:tc>
        <w:tc>
          <w:tcPr>
            <w:tcW w:type="dxa" w:w="816"/>
          </w:tcPr>
          <w:p>
            <w:pPr>
              <w:spacing w:after="0"/>
              <w:jc w:val="left"/>
            </w:pPr>
            <w:r>
              <w:rPr>
                <w:sz w:val="16"/>
              </w:rPr>
              <w:t>County</w:t>
            </w:r>
          </w:p>
        </w:tc>
        <w:tc>
          <w:tcPr>
            <w:tcW w:type="dxa" w:w="2745"/>
          </w:tcPr>
          <w:p>
            <w:pPr>
              <w:spacing w:after="0"/>
              <w:jc w:val="left"/>
            </w:pPr>
            <w:r>
              <w:rPr>
                <w:sz w:val="16"/>
              </w:rPr>
              <w:t>Approved, expires 2027-10-19</w:t>
            </w:r>
          </w:p>
        </w:tc>
        <w:tc>
          <w:tcPr>
            <w:tcW w:type="dxa" w:w="2531"/>
          </w:tcPr>
          <w:p>
            <w:pPr>
              <w:spacing w:after="0"/>
              <w:jc w:val="right"/>
            </w:pPr>
            <w:r>
              <w:rPr>
                <w:sz w:val="16"/>
              </w:rPr>
              <w:t>FMA RL 0, SRL 0; any 1</w:t>
            </w:r>
          </w:p>
        </w:tc>
        <w:tc>
          <w:tcPr>
            <w:tcW w:type="dxa" w:w="3281"/>
          </w:tcPr>
          <w:p>
            <w:pPr>
              <w:spacing w:after="0"/>
              <w:jc w:val="right"/>
            </w:pPr>
            <w:r>
              <w:rPr>
                <w:sz w:val="16"/>
              </w:rPr>
              <w:t>$146,948.68</w:t>
            </w:r>
          </w:p>
        </w:tc>
        <w:tc>
          <w:tcPr>
            <w:tcW w:type="dxa" w:w="2959"/>
          </w:tcPr>
          <w:p>
            <w:pPr>
              <w:spacing w:after="0"/>
              <w:jc w:val="right"/>
            </w:pPr>
            <w:r>
              <w:rPr>
                <w:sz w:val="16"/>
              </w:rPr>
              <w:t>0 total; 0 since its plan</w:t>
            </w:r>
          </w:p>
        </w:tc>
      </w:tr>
      <w:tr>
        <w:trPr>
          <w:cantSplit/>
        </w:trPr>
        <w:tc>
          <w:tcPr>
            <w:tcW w:type="dxa" w:w="1780"/>
          </w:tcPr>
          <w:p>
            <w:pPr>
              <w:spacing w:after="0"/>
              <w:jc w:val="left"/>
            </w:pPr>
            <w:r>
              <w:rPr>
                <w:sz w:val="16"/>
              </w:rPr>
              <w:t>Alamo town</w:t>
            </w:r>
          </w:p>
        </w:tc>
        <w:tc>
          <w:tcPr>
            <w:tcW w:type="dxa" w:w="816"/>
          </w:tcPr>
          <w:p>
            <w:pPr>
              <w:spacing w:after="0"/>
              <w:jc w:val="left"/>
            </w:pPr>
            <w:r>
              <w:rPr>
                <w:sz w:val="16"/>
              </w:rPr>
              <w:t>Town</w:t>
            </w:r>
          </w:p>
        </w:tc>
        <w:tc>
          <w:tcPr>
            <w:tcW w:type="dxa" w:w="2745"/>
          </w:tcPr>
          <w:p>
            <w:pPr>
              <w:spacing w:after="0"/>
              <w:jc w:val="left"/>
            </w:pPr>
            <w:r>
              <w:rPr>
                <w:sz w:val="16"/>
              </w:rPr>
              <w:t>Plan 108533 approved 2022-10-20, pending adoption here; not yet eligible</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959"/>
          </w:tcPr>
          <w:p>
            <w:pPr>
              <w:spacing w:after="0"/>
              <w:jc w:val="right"/>
            </w:pPr>
            <w:r>
              <w:rPr>
                <w:sz w:val="16"/>
              </w:rPr>
              <w:t>9 total; no approved plan</w:t>
            </w:r>
          </w:p>
        </w:tc>
      </w:tr>
      <w:tr>
        <w:trPr>
          <w:cantSplit/>
        </w:trPr>
        <w:tc>
          <w:tcPr>
            <w:tcW w:type="dxa" w:w="1780"/>
          </w:tcPr>
          <w:p>
            <w:pPr>
              <w:spacing w:after="0"/>
              <w:jc w:val="left"/>
            </w:pPr>
            <w:r>
              <w:rPr>
                <w:sz w:val="16"/>
              </w:rPr>
              <w:t>Crawfordsville city</w:t>
            </w:r>
          </w:p>
        </w:tc>
        <w:tc>
          <w:tcPr>
            <w:tcW w:type="dxa" w:w="816"/>
          </w:tcPr>
          <w:p>
            <w:pPr>
              <w:spacing w:after="0"/>
              <w:jc w:val="left"/>
            </w:pPr>
            <w:r>
              <w:rPr>
                <w:sz w:val="16"/>
              </w:rPr>
              <w:t>Town</w:t>
            </w:r>
          </w:p>
        </w:tc>
        <w:tc>
          <w:tcPr>
            <w:tcW w:type="dxa" w:w="2745"/>
          </w:tcPr>
          <w:p>
            <w:pPr>
              <w:spacing w:after="0"/>
              <w:jc w:val="left"/>
            </w:pPr>
            <w:r>
              <w:rPr>
                <w:sz w:val="16"/>
              </w:rPr>
              <w:t>Approved, expires 2027-10-19</w:t>
            </w:r>
          </w:p>
        </w:tc>
        <w:tc>
          <w:tcPr>
            <w:tcW w:type="dxa" w:w="2531"/>
          </w:tcPr>
          <w:p>
            <w:pPr>
              <w:spacing w:after="0"/>
              <w:jc w:val="right"/>
            </w:pPr>
            <w:r>
              <w:rPr>
                <w:sz w:val="16"/>
              </w:rPr>
              <w:t>FMA RL 1, SRL 0; any 1</w:t>
            </w:r>
          </w:p>
        </w:tc>
        <w:tc>
          <w:tcPr>
            <w:tcW w:type="dxa" w:w="3281"/>
          </w:tcPr>
          <w:p>
            <w:pPr>
              <w:spacing w:after="0"/>
              <w:jc w:val="right"/>
            </w:pPr>
            <w:r>
              <w:rPr>
                <w:sz w:val="16"/>
              </w:rPr>
              <w:t>$36,248.90</w:t>
            </w:r>
          </w:p>
        </w:tc>
        <w:tc>
          <w:tcPr>
            <w:tcW w:type="dxa" w:w="2959"/>
          </w:tcPr>
          <w:p>
            <w:pPr>
              <w:spacing w:after="0"/>
              <w:jc w:val="right"/>
            </w:pPr>
            <w:r>
              <w:rPr>
                <w:sz w:val="16"/>
              </w:rPr>
              <w:t>93 total; 3 since its plan</w:t>
            </w:r>
          </w:p>
        </w:tc>
      </w:tr>
      <w:tr>
        <w:trPr>
          <w:cantSplit/>
        </w:trPr>
        <w:tc>
          <w:tcPr>
            <w:tcW w:type="dxa" w:w="1780"/>
          </w:tcPr>
          <w:p>
            <w:pPr>
              <w:spacing w:after="0"/>
              <w:jc w:val="left"/>
            </w:pPr>
            <w:r>
              <w:rPr>
                <w:sz w:val="16"/>
              </w:rPr>
              <w:t>Darlington town</w:t>
            </w:r>
          </w:p>
        </w:tc>
        <w:tc>
          <w:tcPr>
            <w:tcW w:type="dxa" w:w="816"/>
          </w:tcPr>
          <w:p>
            <w:pPr>
              <w:spacing w:after="0"/>
              <w:jc w:val="left"/>
            </w:pPr>
            <w:r>
              <w:rPr>
                <w:sz w:val="16"/>
              </w:rPr>
              <w:t>Town</w:t>
            </w:r>
          </w:p>
        </w:tc>
        <w:tc>
          <w:tcPr>
            <w:tcW w:type="dxa" w:w="2745"/>
          </w:tcPr>
          <w:p>
            <w:pPr>
              <w:spacing w:after="0"/>
              <w:jc w:val="left"/>
            </w:pPr>
            <w:r>
              <w:rPr>
                <w:sz w:val="16"/>
              </w:rPr>
              <w:t>Approved, expires 2027-10-19</w:t>
            </w:r>
          </w:p>
        </w:tc>
        <w:tc>
          <w:tcPr>
            <w:tcW w:type="dxa" w:w="2531"/>
          </w:tcPr>
          <w:p>
            <w:pPr>
              <w:spacing w:after="0"/>
              <w:jc w:val="right"/>
            </w:pPr>
            <w:r>
              <w:rPr>
                <w:sz w:val="16"/>
              </w:rPr>
              <w:t>FMA RL 0, SRL 0; any 0</w:t>
            </w:r>
          </w:p>
        </w:tc>
        <w:tc>
          <w:tcPr>
            <w:tcW w:type="dxa" w:w="3281"/>
          </w:tcPr>
          <w:p>
            <w:pPr>
              <w:spacing w:after="0"/>
              <w:jc w:val="right"/>
            </w:pPr>
            <w:r>
              <w:rPr>
                <w:sz w:val="16"/>
              </w:rPr>
              <w:t>$4,589.12</w:t>
            </w:r>
          </w:p>
        </w:tc>
        <w:tc>
          <w:tcPr>
            <w:tcW w:type="dxa" w:w="2959"/>
          </w:tcPr>
          <w:p>
            <w:pPr>
              <w:spacing w:after="0"/>
              <w:jc w:val="right"/>
            </w:pPr>
            <w:r>
              <w:rPr>
                <w:sz w:val="16"/>
              </w:rPr>
              <w:t>16 total; 4 since its plan</w:t>
            </w:r>
          </w:p>
        </w:tc>
      </w:tr>
      <w:tr>
        <w:trPr>
          <w:cantSplit/>
        </w:trPr>
        <w:tc>
          <w:tcPr>
            <w:tcW w:type="dxa" w:w="1780"/>
          </w:tcPr>
          <w:p>
            <w:pPr>
              <w:spacing w:after="0"/>
              <w:jc w:val="left"/>
            </w:pPr>
            <w:r>
              <w:rPr>
                <w:sz w:val="16"/>
              </w:rPr>
              <w:t>Ladoga town</w:t>
            </w:r>
          </w:p>
        </w:tc>
        <w:tc>
          <w:tcPr>
            <w:tcW w:type="dxa" w:w="816"/>
          </w:tcPr>
          <w:p>
            <w:pPr>
              <w:spacing w:after="0"/>
              <w:jc w:val="left"/>
            </w:pPr>
            <w:r>
              <w:rPr>
                <w:sz w:val="16"/>
              </w:rPr>
              <w:t>Town</w:t>
            </w:r>
          </w:p>
        </w:tc>
        <w:tc>
          <w:tcPr>
            <w:tcW w:type="dxa" w:w="2745"/>
          </w:tcPr>
          <w:p>
            <w:pPr>
              <w:spacing w:after="0"/>
              <w:jc w:val="left"/>
            </w:pPr>
            <w:r>
              <w:rPr>
                <w:sz w:val="16"/>
              </w:rPr>
              <w:t>Plan 108533 approved 2022-10-20, pending adoption here; not yet eligible</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959"/>
          </w:tcPr>
          <w:p>
            <w:pPr>
              <w:spacing w:after="0"/>
              <w:jc w:val="right"/>
            </w:pPr>
            <w:r>
              <w:rPr>
                <w:sz w:val="16"/>
              </w:rPr>
              <w:t>15 total; no approved plan</w:t>
            </w:r>
          </w:p>
        </w:tc>
      </w:tr>
      <w:tr>
        <w:trPr>
          <w:cantSplit/>
        </w:trPr>
        <w:tc>
          <w:tcPr>
            <w:tcW w:type="dxa" w:w="1780"/>
          </w:tcPr>
          <w:p>
            <w:pPr>
              <w:spacing w:after="0"/>
              <w:jc w:val="left"/>
            </w:pPr>
            <w:r>
              <w:rPr>
                <w:sz w:val="16"/>
              </w:rPr>
              <w:t>Linden town</w:t>
            </w:r>
          </w:p>
        </w:tc>
        <w:tc>
          <w:tcPr>
            <w:tcW w:type="dxa" w:w="816"/>
          </w:tcPr>
          <w:p>
            <w:pPr>
              <w:spacing w:after="0"/>
              <w:jc w:val="left"/>
            </w:pPr>
            <w:r>
              <w:rPr>
                <w:sz w:val="16"/>
              </w:rPr>
              <w:t>Town</w:t>
            </w:r>
          </w:p>
        </w:tc>
        <w:tc>
          <w:tcPr>
            <w:tcW w:type="dxa" w:w="2745"/>
          </w:tcPr>
          <w:p>
            <w:pPr>
              <w:spacing w:after="0"/>
              <w:jc w:val="left"/>
            </w:pPr>
            <w:r>
              <w:rPr>
                <w:sz w:val="16"/>
              </w:rPr>
              <w:t>Approved, expires 2027-10-19</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959"/>
          </w:tcPr>
          <w:p>
            <w:pPr>
              <w:spacing w:after="0"/>
              <w:jc w:val="right"/>
            </w:pPr>
            <w:r>
              <w:rPr>
                <w:sz w:val="16"/>
              </w:rPr>
              <w:t>21 total; 2 since its plan</w:t>
            </w:r>
          </w:p>
        </w:tc>
      </w:tr>
      <w:tr>
        <w:trPr>
          <w:cantSplit/>
        </w:trPr>
        <w:tc>
          <w:tcPr>
            <w:tcW w:type="dxa" w:w="1780"/>
          </w:tcPr>
          <w:p>
            <w:pPr>
              <w:spacing w:after="0"/>
              <w:jc w:val="left"/>
            </w:pPr>
            <w:r>
              <w:rPr>
                <w:sz w:val="16"/>
              </w:rPr>
              <w:t>New Market town</w:t>
            </w:r>
          </w:p>
        </w:tc>
        <w:tc>
          <w:tcPr>
            <w:tcW w:type="dxa" w:w="816"/>
          </w:tcPr>
          <w:p>
            <w:pPr>
              <w:spacing w:after="0"/>
              <w:jc w:val="left"/>
            </w:pPr>
            <w:r>
              <w:rPr>
                <w:sz w:val="16"/>
              </w:rPr>
              <w:t>Town</w:t>
            </w:r>
          </w:p>
        </w:tc>
        <w:tc>
          <w:tcPr>
            <w:tcW w:type="dxa" w:w="2745"/>
          </w:tcPr>
          <w:p>
            <w:pPr>
              <w:spacing w:after="0"/>
              <w:jc w:val="left"/>
            </w:pPr>
            <w:r>
              <w:rPr>
                <w:sz w:val="16"/>
              </w:rPr>
              <w:t>Approved, expires 2027-10-19</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959"/>
          </w:tcPr>
          <w:p>
            <w:pPr>
              <w:spacing w:after="0"/>
              <w:jc w:val="right"/>
            </w:pPr>
            <w:r>
              <w:rPr>
                <w:sz w:val="16"/>
              </w:rPr>
              <w:t>8 total; 1 since its plan</w:t>
            </w:r>
          </w:p>
        </w:tc>
      </w:tr>
      <w:tr>
        <w:trPr>
          <w:cantSplit/>
        </w:trPr>
        <w:tc>
          <w:tcPr>
            <w:tcW w:type="dxa" w:w="1780"/>
          </w:tcPr>
          <w:p>
            <w:pPr>
              <w:spacing w:after="0"/>
              <w:jc w:val="left"/>
            </w:pPr>
            <w:r>
              <w:rPr>
                <w:sz w:val="16"/>
              </w:rPr>
              <w:t>New Richmond town</w:t>
            </w:r>
          </w:p>
        </w:tc>
        <w:tc>
          <w:tcPr>
            <w:tcW w:type="dxa" w:w="816"/>
          </w:tcPr>
          <w:p>
            <w:pPr>
              <w:spacing w:after="0"/>
              <w:jc w:val="left"/>
            </w:pPr>
            <w:r>
              <w:rPr>
                <w:sz w:val="16"/>
              </w:rPr>
              <w:t>Town</w:t>
            </w:r>
          </w:p>
        </w:tc>
        <w:tc>
          <w:tcPr>
            <w:tcW w:type="dxa" w:w="2745"/>
          </w:tcPr>
          <w:p>
            <w:pPr>
              <w:spacing w:after="0"/>
              <w:jc w:val="left"/>
            </w:pPr>
            <w:r>
              <w:rPr>
                <w:sz w:val="16"/>
              </w:rPr>
              <w:t>Approved, expires 2027-10-19</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959"/>
          </w:tcPr>
          <w:p>
            <w:pPr>
              <w:spacing w:after="0"/>
              <w:jc w:val="right"/>
            </w:pPr>
            <w:r>
              <w:rPr>
                <w:sz w:val="16"/>
              </w:rPr>
              <w:t>4 total; 0 since its plan</w:t>
            </w:r>
          </w:p>
        </w:tc>
      </w:tr>
      <w:tr>
        <w:trPr>
          <w:cantSplit/>
        </w:trPr>
        <w:tc>
          <w:tcPr>
            <w:tcW w:type="dxa" w:w="1780"/>
          </w:tcPr>
          <w:p>
            <w:pPr>
              <w:spacing w:after="0"/>
              <w:jc w:val="left"/>
            </w:pPr>
            <w:r>
              <w:rPr>
                <w:sz w:val="16"/>
              </w:rPr>
              <w:t>New Ross town</w:t>
            </w:r>
          </w:p>
        </w:tc>
        <w:tc>
          <w:tcPr>
            <w:tcW w:type="dxa" w:w="816"/>
          </w:tcPr>
          <w:p>
            <w:pPr>
              <w:spacing w:after="0"/>
              <w:jc w:val="left"/>
            </w:pPr>
            <w:r>
              <w:rPr>
                <w:sz w:val="16"/>
              </w:rPr>
              <w:t>Town</w:t>
            </w:r>
          </w:p>
        </w:tc>
        <w:tc>
          <w:tcPr>
            <w:tcW w:type="dxa" w:w="2745"/>
          </w:tcPr>
          <w:p>
            <w:pPr>
              <w:spacing w:after="0"/>
              <w:jc w:val="left"/>
            </w:pPr>
            <w:r>
              <w:rPr>
                <w:sz w:val="16"/>
              </w:rPr>
              <w:t>Approved, expires 2027-10-19</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959"/>
          </w:tcPr>
          <w:p>
            <w:pPr>
              <w:spacing w:after="0"/>
              <w:jc w:val="right"/>
            </w:pPr>
            <w:r>
              <w:rPr>
                <w:sz w:val="16"/>
              </w:rPr>
              <w:t>13 total; 2 since its plan</w:t>
            </w:r>
          </w:p>
        </w:tc>
      </w:tr>
      <w:tr>
        <w:trPr>
          <w:cantSplit/>
        </w:trPr>
        <w:tc>
          <w:tcPr>
            <w:tcW w:type="dxa" w:w="1780"/>
          </w:tcPr>
          <w:p>
            <w:pPr>
              <w:spacing w:after="0"/>
              <w:jc w:val="left"/>
            </w:pPr>
            <w:r>
              <w:rPr>
                <w:sz w:val="16"/>
              </w:rPr>
              <w:t>Waveland town</w:t>
            </w:r>
          </w:p>
        </w:tc>
        <w:tc>
          <w:tcPr>
            <w:tcW w:type="dxa" w:w="816"/>
          </w:tcPr>
          <w:p>
            <w:pPr>
              <w:spacing w:after="0"/>
              <w:jc w:val="left"/>
            </w:pPr>
            <w:r>
              <w:rPr>
                <w:sz w:val="16"/>
              </w:rPr>
              <w:t>Town</w:t>
            </w:r>
          </w:p>
        </w:tc>
        <w:tc>
          <w:tcPr>
            <w:tcW w:type="dxa" w:w="2745"/>
          </w:tcPr>
          <w:p>
            <w:pPr>
              <w:spacing w:after="0"/>
              <w:jc w:val="left"/>
            </w:pPr>
            <w:r>
              <w:rPr>
                <w:sz w:val="16"/>
              </w:rPr>
              <w:t>Plan 108533 approved 2022-10-20, pending adoption here; not yet eligible</w:t>
            </w:r>
          </w:p>
        </w:tc>
        <w:tc>
          <w:tcPr>
            <w:tcW w:type="dxa" w:w="2531"/>
          </w:tcPr>
          <w:p>
            <w:pPr>
              <w:spacing w:after="0"/>
              <w:jc w:val="right"/>
            </w:pPr>
            <w:r>
              <w:rPr>
                <w:sz w:val="16"/>
              </w:rPr>
              <w:t>FMA RL 0, SRL 0; any 0</w:t>
            </w:r>
          </w:p>
        </w:tc>
        <w:tc>
          <w:tcPr>
            <w:tcW w:type="dxa" w:w="3281"/>
          </w:tcPr>
          <w:p>
            <w:pPr>
              <w:spacing w:after="0"/>
              <w:jc w:val="right"/>
            </w:pPr>
            <w:r>
              <w:rPr>
                <w:sz w:val="16"/>
              </w:rPr>
              <w:t>$9,115.43</w:t>
            </w:r>
          </w:p>
        </w:tc>
        <w:tc>
          <w:tcPr>
            <w:tcW w:type="dxa" w:w="2959"/>
          </w:tcPr>
          <w:p>
            <w:pPr>
              <w:spacing w:after="0"/>
              <w:jc w:val="right"/>
            </w:pPr>
            <w:r>
              <w:rPr>
                <w:sz w:val="16"/>
              </w:rPr>
              <w:t>5 total; no approved plan</w:t>
            </w:r>
          </w:p>
        </w:tc>
      </w:tr>
      <w:tr>
        <w:trPr>
          <w:cantSplit/>
        </w:trPr>
        <w:tc>
          <w:tcPr>
            <w:tcW w:type="dxa" w:w="1780"/>
          </w:tcPr>
          <w:p>
            <w:pPr>
              <w:spacing w:after="0"/>
              <w:jc w:val="left"/>
            </w:pPr>
            <w:r>
              <w:rPr>
                <w:sz w:val="16"/>
              </w:rPr>
              <w:t>Waynetown town</w:t>
            </w:r>
          </w:p>
        </w:tc>
        <w:tc>
          <w:tcPr>
            <w:tcW w:type="dxa" w:w="816"/>
          </w:tcPr>
          <w:p>
            <w:pPr>
              <w:spacing w:after="0"/>
              <w:jc w:val="left"/>
            </w:pPr>
            <w:r>
              <w:rPr>
                <w:sz w:val="16"/>
              </w:rPr>
              <w:t>Town</w:t>
            </w:r>
          </w:p>
        </w:tc>
        <w:tc>
          <w:tcPr>
            <w:tcW w:type="dxa" w:w="2745"/>
          </w:tcPr>
          <w:p>
            <w:pPr>
              <w:spacing w:after="0"/>
              <w:jc w:val="left"/>
            </w:pPr>
            <w:r>
              <w:rPr>
                <w:sz w:val="16"/>
              </w:rPr>
              <w:t>Approved, expires 2027-10-19</w:t>
            </w:r>
          </w:p>
        </w:tc>
        <w:tc>
          <w:tcPr>
            <w:tcW w:type="dxa" w:w="2531"/>
          </w:tcPr>
          <w:p>
            <w:pPr>
              <w:spacing w:after="0"/>
              <w:jc w:val="right"/>
            </w:pPr>
            <w:r>
              <w:rPr>
                <w:sz w:val="16"/>
              </w:rPr>
              <w:t>FMA RL 0, SRL 0; any 0</w:t>
            </w:r>
          </w:p>
        </w:tc>
        <w:tc>
          <w:tcPr>
            <w:tcW w:type="dxa" w:w="3281"/>
          </w:tcPr>
          <w:p>
            <w:pPr>
              <w:spacing w:after="0"/>
              <w:jc w:val="right"/>
            </w:pPr>
            <w:r>
              <w:rPr>
                <w:sz w:val="16"/>
              </w:rPr>
              <w:t>$2,995.22</w:t>
            </w:r>
          </w:p>
        </w:tc>
        <w:tc>
          <w:tcPr>
            <w:tcW w:type="dxa" w:w="2959"/>
          </w:tcPr>
          <w:p>
            <w:pPr>
              <w:spacing w:after="0"/>
              <w:jc w:val="right"/>
            </w:pPr>
            <w:r>
              <w:rPr>
                <w:sz w:val="16"/>
              </w:rPr>
              <w:t>10 total; 1 since its plan</w:t>
            </w:r>
          </w:p>
        </w:tc>
      </w:tr>
      <w:tr>
        <w:trPr>
          <w:cantSplit/>
        </w:trPr>
        <w:tc>
          <w:tcPr>
            <w:tcW w:type="dxa" w:w="1780"/>
          </w:tcPr>
          <w:p>
            <w:pPr>
              <w:spacing w:after="0"/>
              <w:jc w:val="left"/>
            </w:pPr>
            <w:r>
              <w:rPr>
                <w:sz w:val="16"/>
              </w:rPr>
              <w:t>Wingate town</w:t>
            </w:r>
          </w:p>
        </w:tc>
        <w:tc>
          <w:tcPr>
            <w:tcW w:type="dxa" w:w="816"/>
          </w:tcPr>
          <w:p>
            <w:pPr>
              <w:spacing w:after="0"/>
              <w:jc w:val="left"/>
            </w:pPr>
            <w:r>
              <w:rPr>
                <w:sz w:val="16"/>
              </w:rPr>
              <w:t>Town</w:t>
            </w:r>
          </w:p>
        </w:tc>
        <w:tc>
          <w:tcPr>
            <w:tcW w:type="dxa" w:w="2745"/>
          </w:tcPr>
          <w:p>
            <w:pPr>
              <w:spacing w:after="0"/>
              <w:jc w:val="left"/>
            </w:pPr>
            <w:r>
              <w:rPr>
                <w:sz w:val="16"/>
              </w:rPr>
              <w:t>Plan 108533 approved 2022-10-20, pending adoption here; not yet eligible</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959"/>
          </w:tcPr>
          <w:p>
            <w:pPr>
              <w:spacing w:after="0"/>
              <w:jc w:val="right"/>
            </w:pPr>
            <w:r>
              <w:rPr>
                <w:sz w:val="16"/>
              </w:rPr>
              <w:t>7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207"/>
        <w:gridCol w:w="1030"/>
        <w:gridCol w:w="1030"/>
        <w:gridCol w:w="1118"/>
        <w:gridCol w:w="1030"/>
        <w:gridCol w:w="1296"/>
        <w:gridCol w:w="1101"/>
        <w:gridCol w:w="1030"/>
        <w:gridCol w:w="1207"/>
        <w:gridCol w:w="1562"/>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0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2022-10-20</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Cold Wave</w:t>
            </w:r>
          </w:p>
        </w:tc>
        <w:tc>
          <w:tcPr>
            <w:tcW w:type="dxa" w:w="1473"/>
          </w:tcPr>
          <w:p>
            <w:pPr>
              <w:spacing w:after="0"/>
              <w:jc w:val="right"/>
            </w:pPr>
            <w:r>
              <w:rPr>
                <w:sz w:val="16"/>
              </w:rPr>
              <w:t>$8,939,938,741</w:t>
            </w:r>
          </w:p>
        </w:tc>
        <w:tc>
          <w:tcPr>
            <w:tcW w:type="dxa" w:w="1207"/>
          </w:tcPr>
          <w:p>
            <w:pPr>
              <w:spacing w:after="0"/>
              <w:jc w:val="right"/>
            </w:pPr>
            <w:r>
              <w:rPr>
                <w:sz w:val="16"/>
              </w:rPr>
              <w:t>$209,459,475</w:t>
            </w:r>
          </w:p>
        </w:tc>
        <w:tc>
          <w:tcPr>
            <w:tcW w:type="dxa" w:w="1030"/>
          </w:tcPr>
          <w:p>
            <w:pPr>
              <w:spacing w:after="0"/>
              <w:jc w:val="right"/>
            </w:pPr>
            <w:r>
              <w:rPr>
                <w:sz w:val="16"/>
              </w:rPr>
              <w:t>37,923</w:t>
            </w:r>
          </w:p>
        </w:tc>
        <w:tc>
          <w:tcPr>
            <w:tcW w:type="dxa" w:w="1030"/>
          </w:tcPr>
          <w:p>
            <w:pPr>
              <w:spacing w:after="0"/>
              <w:jc w:val="right"/>
            </w:pPr>
            <w:r>
              <w:rPr>
                <w:sz w:val="16"/>
              </w:rPr>
              <w:t>$860</w:t>
            </w:r>
          </w:p>
        </w:tc>
        <w:tc>
          <w:tcPr>
            <w:tcW w:type="dxa" w:w="1118"/>
          </w:tcPr>
          <w:p>
            <w:pPr>
              <w:spacing w:after="0"/>
              <w:jc w:val="right"/>
            </w:pPr>
            <w:r>
              <w:rPr>
                <w:sz w:val="16"/>
              </w:rPr>
              <w:t>$50,407</w:t>
            </w:r>
          </w:p>
        </w:tc>
        <w:tc>
          <w:tcPr>
            <w:tcW w:type="dxa" w:w="1030"/>
          </w:tcPr>
          <w:p>
            <w:pPr>
              <w:spacing w:after="0"/>
              <w:jc w:val="right"/>
            </w:pPr>
            <w:r>
              <w:rPr>
                <w:sz w:val="16"/>
              </w:rPr>
              <w:t>$2,254,887</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473"/>
          </w:tcPr>
          <w:p>
            <w:pPr>
              <w:spacing w:after="0"/>
              <w:jc w:val="right"/>
            </w:pPr>
            <w:r>
              <w:rPr>
                <w:sz w:val="16"/>
              </w:rPr>
              <w:t>n/a</w:t>
            </w:r>
          </w:p>
        </w:tc>
        <w:tc>
          <w:tcPr>
            <w:tcW w:type="dxa" w:w="1207"/>
          </w:tcPr>
          <w:p>
            <w:pPr>
              <w:spacing w:after="0"/>
              <w:jc w:val="right"/>
            </w:pPr>
            <w:r>
              <w:rPr>
                <w:sz w:val="16"/>
              </w:rPr>
              <w:t>$160,885,168</w:t>
            </w:r>
          </w:p>
        </w:tc>
        <w:tc>
          <w:tcPr>
            <w:tcW w:type="dxa" w:w="1030"/>
          </w:tcPr>
          <w:p>
            <w:pPr>
              <w:spacing w:after="0"/>
              <w:jc w:val="right"/>
            </w:pPr>
            <w:r>
              <w:rPr>
                <w:sz w:val="16"/>
              </w:rPr>
              <w:t>n/a</w:t>
            </w:r>
          </w:p>
        </w:tc>
        <w:tc>
          <w:tcPr>
            <w:tcW w:type="dxa" w:w="1030"/>
          </w:tcPr>
          <w:p>
            <w:pPr>
              <w:spacing w:after="0"/>
              <w:jc w:val="right"/>
            </w:pPr>
            <w:r>
              <w:rPr>
                <w:sz w:val="16"/>
              </w:rPr>
              <w:t>n/a</w:t>
            </w:r>
          </w:p>
        </w:tc>
        <w:tc>
          <w:tcPr>
            <w:tcW w:type="dxa" w:w="1118"/>
          </w:tcPr>
          <w:p>
            <w:pPr>
              <w:spacing w:after="0"/>
              <w:jc w:val="right"/>
            </w:pPr>
            <w:r>
              <w:rPr>
                <w:sz w:val="16"/>
              </w:rPr>
              <w:t>$587,170</w:t>
            </w:r>
          </w:p>
        </w:tc>
        <w:tc>
          <w:tcPr>
            <w:tcW w:type="dxa" w:w="1030"/>
          </w:tcPr>
          <w:p>
            <w:pPr>
              <w:spacing w:after="0"/>
              <w:jc w:val="right"/>
            </w:pPr>
            <w:r>
              <w:rPr>
                <w:sz w:val="16"/>
              </w:rPr>
              <w:t>n/a</w:t>
            </w:r>
          </w:p>
        </w:tc>
        <w:tc>
          <w:tcPr>
            <w:tcW w:type="dxa" w:w="1296"/>
          </w:tcPr>
          <w:p>
            <w:pPr>
              <w:spacing w:after="0"/>
              <w:jc w:val="right"/>
            </w:pPr>
            <w:r>
              <w:rPr>
                <w:sz w:val="16"/>
              </w:rPr>
              <w:t>0.365% (agriculture)</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$16,270,157,983</w:t>
            </w:r>
          </w:p>
        </w:tc>
        <w:tc>
          <w:tcPr>
            <w:tcW w:type="dxa" w:w="1207"/>
          </w:tcPr>
          <w:p>
            <w:pPr>
              <w:spacing w:after="0"/>
              <w:jc w:val="right"/>
            </w:pPr>
            <w:r>
              <w:rPr>
                <w:sz w:val="16"/>
              </w:rPr>
              <w:t>n/a</w:t>
            </w:r>
          </w:p>
        </w:tc>
        <w:tc>
          <w:tcPr>
            <w:tcW w:type="dxa" w:w="1030"/>
          </w:tcPr>
          <w:p>
            <w:pPr>
              <w:spacing w:after="0"/>
              <w:jc w:val="right"/>
            </w:pPr>
            <w:r>
              <w:rPr>
                <w:sz w:val="16"/>
              </w:rPr>
              <w:t>37,936</w:t>
            </w:r>
          </w:p>
        </w:tc>
        <w:tc>
          <w:tcPr>
            <w:tcW w:type="dxa" w:w="1030"/>
          </w:tcPr>
          <w:p>
            <w:pPr>
              <w:spacing w:after="0"/>
              <w:jc w:val="right"/>
            </w:pPr>
            <w:r>
              <w:rPr>
                <w:sz w:val="16"/>
              </w:rPr>
              <w:t>$744,695</w:t>
            </w:r>
          </w:p>
        </w:tc>
        <w:tc>
          <w:tcPr>
            <w:tcW w:type="dxa" w:w="1118"/>
          </w:tcPr>
          <w:p>
            <w:pPr>
              <w:spacing w:after="0"/>
              <w:jc w:val="right"/>
            </w:pPr>
            <w:r>
              <w:rPr>
                <w:sz w:val="16"/>
              </w:rPr>
              <w:t>n/a</w:t>
            </w:r>
          </w:p>
        </w:tc>
        <w:tc>
          <w:tcPr>
            <w:tcW w:type="dxa" w:w="1030"/>
          </w:tcPr>
          <w:p>
            <w:pPr>
              <w:spacing w:after="0"/>
              <w:jc w:val="right"/>
            </w:pPr>
            <w:r>
              <w:rPr>
                <w:sz w:val="16"/>
              </w:rPr>
              <w:t>$106,865</w:t>
            </w:r>
          </w:p>
        </w:tc>
        <w:tc>
          <w:tcPr>
            <w:tcW w:type="dxa" w:w="1296"/>
          </w:tcPr>
          <w:p>
            <w:pPr>
              <w:spacing w:after="0"/>
              <w:jc w:val="right"/>
            </w:pPr>
            <w:r>
              <w:rPr>
                <w:sz w:val="16"/>
              </w:rPr>
              <w:t>0.00458%</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$8,939,938,741</w:t>
            </w:r>
          </w:p>
        </w:tc>
        <w:tc>
          <w:tcPr>
            <w:tcW w:type="dxa" w:w="1207"/>
          </w:tcPr>
          <w:p>
            <w:pPr>
              <w:spacing w:after="0"/>
              <w:jc w:val="right"/>
            </w:pPr>
            <w:r>
              <w:rPr>
                <w:sz w:val="16"/>
              </w:rPr>
              <w:t>$209,459,475</w:t>
            </w:r>
          </w:p>
        </w:tc>
        <w:tc>
          <w:tcPr>
            <w:tcW w:type="dxa" w:w="1030"/>
          </w:tcPr>
          <w:p>
            <w:pPr>
              <w:spacing w:after="0"/>
              <w:jc w:val="right"/>
            </w:pPr>
            <w:r>
              <w:rPr>
                <w:sz w:val="16"/>
              </w:rPr>
              <w:t>37,923</w:t>
            </w:r>
          </w:p>
        </w:tc>
        <w:tc>
          <w:tcPr>
            <w:tcW w:type="dxa" w:w="1030"/>
          </w:tcPr>
          <w:p>
            <w:pPr>
              <w:spacing w:after="0"/>
              <w:jc w:val="right"/>
            </w:pPr>
            <w:r>
              <w:rPr>
                <w:sz w:val="16"/>
              </w:rPr>
              <w:t>$582,720</w:t>
            </w:r>
          </w:p>
        </w:tc>
        <w:tc>
          <w:tcPr>
            <w:tcW w:type="dxa" w:w="1118"/>
          </w:tcPr>
          <w:p>
            <w:pPr>
              <w:spacing w:after="0"/>
              <w:jc w:val="right"/>
            </w:pPr>
            <w:r>
              <w:rPr>
                <w:sz w:val="16"/>
              </w:rPr>
              <w:t>$35,754</w:t>
            </w:r>
          </w:p>
        </w:tc>
        <w:tc>
          <w:tcPr>
            <w:tcW w:type="dxa" w:w="1030"/>
          </w:tcPr>
          <w:p>
            <w:pPr>
              <w:spacing w:after="0"/>
              <w:jc w:val="right"/>
            </w:pPr>
            <w:r>
              <w:rPr>
                <w:sz w:val="16"/>
              </w:rPr>
              <w:t>$18,357</w:t>
            </w:r>
          </w:p>
        </w:tc>
        <w:tc>
          <w:tcPr>
            <w:tcW w:type="dxa" w:w="1296"/>
          </w:tcPr>
          <w:p>
            <w:pPr>
              <w:spacing w:after="0"/>
              <w:jc w:val="right"/>
            </w:pPr>
            <w:r>
              <w:rPr>
                <w:sz w:val="16"/>
              </w:rPr>
              <w:t>0.00652%</w:t>
            </w:r>
          </w:p>
        </w:tc>
        <w:tc>
          <w:tcPr>
            <w:tcW w:type="dxa" w:w="1101"/>
          </w:tcPr>
          <w:p>
            <w:pPr>
              <w:spacing w:after="0"/>
              <w:jc w:val="right"/>
            </w:pPr>
            <w:r>
              <w:rPr>
                <w:sz w:val="16"/>
              </w:rPr>
              <w:t>$0</w:t>
            </w: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$8,939,938,741</w:t>
            </w:r>
          </w:p>
        </w:tc>
        <w:tc>
          <w:tcPr>
            <w:tcW w:type="dxa" w:w="1207"/>
          </w:tcPr>
          <w:p>
            <w:pPr>
              <w:spacing w:after="0"/>
              <w:jc w:val="right"/>
            </w:pPr>
            <w:r>
              <w:rPr>
                <w:sz w:val="16"/>
              </w:rPr>
              <w:t>$209,459,475</w:t>
            </w:r>
          </w:p>
        </w:tc>
        <w:tc>
          <w:tcPr>
            <w:tcW w:type="dxa" w:w="1030"/>
          </w:tcPr>
          <w:p>
            <w:pPr>
              <w:spacing w:after="0"/>
              <w:jc w:val="right"/>
            </w:pPr>
            <w:r>
              <w:rPr>
                <w:sz w:val="16"/>
              </w:rPr>
              <w:t>37,923</w:t>
            </w:r>
          </w:p>
        </w:tc>
        <w:tc>
          <w:tcPr>
            <w:tcW w:type="dxa" w:w="1030"/>
          </w:tcPr>
          <w:p>
            <w:pPr>
              <w:spacing w:after="0"/>
              <w:jc w:val="right"/>
            </w:pPr>
            <w:r>
              <w:rPr>
                <w:sz w:val="16"/>
              </w:rPr>
              <w:t>$3,057</w:t>
            </w:r>
          </w:p>
        </w:tc>
        <w:tc>
          <w:tcPr>
            <w:tcW w:type="dxa" w:w="1118"/>
          </w:tcPr>
          <w:p>
            <w:pPr>
              <w:spacing w:after="0"/>
              <w:jc w:val="right"/>
            </w:pPr>
            <w:r>
              <w:rPr>
                <w:sz w:val="16"/>
              </w:rPr>
              <w:t>$3</w:t>
            </w:r>
          </w:p>
        </w:tc>
        <w:tc>
          <w:tcPr>
            <w:tcW w:type="dxa" w:w="1030"/>
          </w:tcPr>
          <w:p>
            <w:pPr>
              <w:spacing w:after="0"/>
              <w:jc w:val="right"/>
            </w:pPr>
            <w:r>
              <w:rPr>
                <w:sz w:val="16"/>
              </w:rPr>
              <w:t>$453,910</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473"/>
          </w:tcPr>
          <w:p>
            <w:pPr>
              <w:spacing w:after="0"/>
              <w:jc w:val="right"/>
            </w:pPr>
            <w:r>
              <w:rPr>
                <w:sz w:val="16"/>
              </w:rPr>
              <w:t>$8,939,454,568</w:t>
            </w:r>
          </w:p>
        </w:tc>
        <w:tc>
          <w:tcPr>
            <w:tcW w:type="dxa" w:w="1207"/>
          </w:tcPr>
          <w:p>
            <w:pPr>
              <w:spacing w:after="0"/>
              <w:jc w:val="right"/>
            </w:pPr>
            <w:r>
              <w:rPr>
                <w:sz w:val="16"/>
              </w:rPr>
              <w:t>$204,581,498</w:t>
            </w:r>
          </w:p>
        </w:tc>
        <w:tc>
          <w:tcPr>
            <w:tcW w:type="dxa" w:w="1030"/>
          </w:tcPr>
          <w:p>
            <w:pPr>
              <w:spacing w:after="0"/>
              <w:jc w:val="right"/>
            </w:pPr>
            <w:r>
              <w:rPr>
                <w:sz w:val="16"/>
              </w:rPr>
              <w:t>37,921</w:t>
            </w:r>
          </w:p>
        </w:tc>
        <w:tc>
          <w:tcPr>
            <w:tcW w:type="dxa" w:w="1030"/>
          </w:tcPr>
          <w:p>
            <w:pPr>
              <w:spacing w:after="0"/>
              <w:jc w:val="right"/>
            </w:pPr>
            <w:r>
              <w:rPr>
                <w:sz w:val="16"/>
              </w:rPr>
              <w:t>$7,184</w:t>
            </w:r>
          </w:p>
        </w:tc>
        <w:tc>
          <w:tcPr>
            <w:tcW w:type="dxa" w:w="1118"/>
          </w:tcPr>
          <w:p>
            <w:pPr>
              <w:spacing w:after="0"/>
              <w:jc w:val="right"/>
            </w:pPr>
            <w:r>
              <w:rPr>
                <w:sz w:val="16"/>
              </w:rPr>
              <w:t>$8,933</w:t>
            </w:r>
          </w:p>
        </w:tc>
        <w:tc>
          <w:tcPr>
            <w:tcW w:type="dxa" w:w="1030"/>
          </w:tcPr>
          <w:p>
            <w:pPr>
              <w:spacing w:after="0"/>
              <w:jc w:val="right"/>
            </w:pPr>
            <w:r>
              <w:rPr>
                <w:sz w:val="16"/>
              </w:rPr>
              <w:t>$6</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473"/>
          </w:tcPr>
          <w:p>
            <w:pPr>
              <w:spacing w:after="0"/>
              <w:jc w:val="right"/>
            </w:pPr>
            <w:r>
              <w:rPr>
                <w:sz w:val="16"/>
              </w:rPr>
              <w:t>$8,925,418,175</w:t>
            </w:r>
          </w:p>
        </w:tc>
        <w:tc>
          <w:tcPr>
            <w:tcW w:type="dxa" w:w="1207"/>
          </w:tcPr>
          <w:p>
            <w:pPr>
              <w:spacing w:after="0"/>
              <w:jc w:val="right"/>
            </w:pPr>
            <w:r>
              <w:rPr>
                <w:sz w:val="16"/>
              </w:rPr>
              <w:t>n/a</w:t>
            </w:r>
          </w:p>
        </w:tc>
        <w:tc>
          <w:tcPr>
            <w:tcW w:type="dxa" w:w="1030"/>
          </w:tcPr>
          <w:p>
            <w:pPr>
              <w:spacing w:after="0"/>
              <w:jc w:val="right"/>
            </w:pPr>
            <w:r>
              <w:rPr>
                <w:sz w:val="16"/>
              </w:rPr>
              <w:t>37,797</w:t>
            </w:r>
          </w:p>
        </w:tc>
        <w:tc>
          <w:tcPr>
            <w:tcW w:type="dxa" w:w="1030"/>
          </w:tcPr>
          <w:p>
            <w:pPr>
              <w:spacing w:after="0"/>
              <w:jc w:val="right"/>
            </w:pPr>
            <w:r>
              <w:rPr>
                <w:sz w:val="16"/>
              </w:rPr>
              <w:t>$7,643</w:t>
            </w:r>
          </w:p>
        </w:tc>
        <w:tc>
          <w:tcPr>
            <w:tcW w:type="dxa" w:w="1118"/>
          </w:tcPr>
          <w:p>
            <w:pPr>
              <w:spacing w:after="0"/>
              <w:jc w:val="right"/>
            </w:pPr>
            <w:r>
              <w:rPr>
                <w:sz w:val="16"/>
              </w:rPr>
              <w:t>n/a</w:t>
            </w:r>
          </w:p>
        </w:tc>
        <w:tc>
          <w:tcPr>
            <w:tcW w:type="dxa" w:w="1030"/>
          </w:tcPr>
          <w:p>
            <w:pPr>
              <w:spacing w:after="0"/>
              <w:jc w:val="right"/>
            </w:pPr>
            <w:r>
              <w:rPr>
                <w:sz w:val="16"/>
              </w:rPr>
              <w:t>$68,559</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$8,931,166,052</w:t>
            </w:r>
          </w:p>
        </w:tc>
        <w:tc>
          <w:tcPr>
            <w:tcW w:type="dxa" w:w="1207"/>
          </w:tcPr>
          <w:p>
            <w:pPr>
              <w:spacing w:after="0"/>
              <w:jc w:val="right"/>
            </w:pPr>
            <w:r>
              <w:rPr>
                <w:sz w:val="16"/>
              </w:rPr>
              <w:t>$6,977,099</w:t>
            </w:r>
          </w:p>
        </w:tc>
        <w:tc>
          <w:tcPr>
            <w:tcW w:type="dxa" w:w="1030"/>
          </w:tcPr>
          <w:p>
            <w:pPr>
              <w:spacing w:after="0"/>
              <w:jc w:val="right"/>
            </w:pPr>
            <w:r>
              <w:rPr>
                <w:sz w:val="16"/>
              </w:rPr>
              <w:t>498</w:t>
            </w:r>
          </w:p>
        </w:tc>
        <w:tc>
          <w:tcPr>
            <w:tcW w:type="dxa" w:w="1030"/>
          </w:tcPr>
          <w:p>
            <w:pPr>
              <w:spacing w:after="0"/>
              <w:jc w:val="right"/>
            </w:pPr>
            <w:r>
              <w:rPr>
                <w:sz w:val="16"/>
              </w:rPr>
              <w:t>$5,400,332</w:t>
            </w:r>
          </w:p>
        </w:tc>
        <w:tc>
          <w:tcPr>
            <w:tcW w:type="dxa" w:w="1118"/>
          </w:tcPr>
          <w:p>
            <w:pPr>
              <w:spacing w:after="0"/>
              <w:jc w:val="right"/>
            </w:pPr>
            <w:r>
              <w:rPr>
                <w:sz w:val="16"/>
              </w:rPr>
              <w:t>$99,560</w:t>
            </w:r>
          </w:p>
        </w:tc>
        <w:tc>
          <w:tcPr>
            <w:tcW w:type="dxa" w:w="1030"/>
          </w:tcPr>
          <w:p>
            <w:pPr>
              <w:spacing w:after="0"/>
              <w:jc w:val="right"/>
            </w:pPr>
            <w:r>
              <w:rPr>
                <w:sz w:val="16"/>
              </w:rPr>
              <w:t>$12,926</w:t>
            </w:r>
          </w:p>
        </w:tc>
        <w:tc>
          <w:tcPr>
            <w:tcW w:type="dxa" w:w="1296"/>
          </w:tcPr>
          <w:p>
            <w:pPr>
              <w:spacing w:after="0"/>
              <w:jc w:val="right"/>
            </w:pPr>
            <w:r>
              <w:rPr>
                <w:sz w:val="16"/>
              </w:rPr>
              <w:t>n/a (see note)</w:t>
            </w:r>
          </w:p>
        </w:tc>
        <w:tc>
          <w:tcPr>
            <w:tcW w:type="dxa" w:w="1101"/>
          </w:tcPr>
          <w:p>
            <w:pPr>
              <w:spacing w:after="0"/>
              <w:jc w:val="right"/>
            </w:pPr>
          </w:p>
        </w:tc>
        <w:tc>
          <w:tcPr>
            <w:tcW w:type="dxa" w:w="1030"/>
          </w:tcPr>
          <w:p>
            <w:pPr>
              <w:spacing w:after="0"/>
              <w:jc w:val="right"/>
            </w:pPr>
          </w:p>
        </w:tc>
        <w:tc>
          <w:tcPr>
            <w:tcW w:type="dxa" w:w="1207"/>
          </w:tcPr>
          <w:p>
            <w:pPr>
              <w:spacing w:after="0"/>
              <w:jc w:val="right"/>
            </w:pPr>
            <w:r>
              <w:rPr>
                <w:sz w:val="16"/>
              </w:rPr>
              <w:t>$14,762.91</w:t>
            </w: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3"/>
          </w:tcPr>
          <w:p>
            <w:pPr>
              <w:spacing w:after="0"/>
              <w:jc w:val="right"/>
            </w:pPr>
            <w:r>
              <w:rPr>
                <w:sz w:val="16"/>
              </w:rPr>
              <w:t>$67,682,729</w:t>
            </w:r>
          </w:p>
        </w:tc>
        <w:tc>
          <w:tcPr>
            <w:tcW w:type="dxa" w:w="1207"/>
          </w:tcPr>
          <w:p>
            <w:pPr>
              <w:spacing w:after="0"/>
              <w:jc w:val="right"/>
            </w:pPr>
            <w:r>
              <w:rPr>
                <w:sz w:val="16"/>
              </w:rPr>
              <w:t>n/a</w:t>
            </w:r>
          </w:p>
        </w:tc>
        <w:tc>
          <w:tcPr>
            <w:tcW w:type="dxa" w:w="1030"/>
          </w:tcPr>
          <w:p>
            <w:pPr>
              <w:spacing w:after="0"/>
              <w:jc w:val="right"/>
            </w:pPr>
            <w:r>
              <w:rPr>
                <w:sz w:val="16"/>
              </w:rPr>
              <w:t>322</w:t>
            </w:r>
          </w:p>
        </w:tc>
        <w:tc>
          <w:tcPr>
            <w:tcW w:type="dxa" w:w="1030"/>
          </w:tcPr>
          <w:p>
            <w:pPr>
              <w:spacing w:after="0"/>
              <w:jc w:val="right"/>
            </w:pPr>
            <w:r>
              <w:rPr>
                <w:sz w:val="16"/>
              </w:rPr>
              <w:t>$121</w:t>
            </w:r>
          </w:p>
        </w:tc>
        <w:tc>
          <w:tcPr>
            <w:tcW w:type="dxa" w:w="1118"/>
          </w:tcPr>
          <w:p>
            <w:pPr>
              <w:spacing w:after="0"/>
              <w:jc w:val="right"/>
            </w:pPr>
            <w:r>
              <w:rPr>
                <w:sz w:val="16"/>
              </w:rPr>
              <w:t>n/a</w:t>
            </w:r>
          </w:p>
        </w:tc>
        <w:tc>
          <w:tcPr>
            <w:tcW w:type="dxa" w:w="1030"/>
          </w:tcPr>
          <w:p>
            <w:pPr>
              <w:spacing w:after="0"/>
              <w:jc w:val="right"/>
            </w:pPr>
            <w:r>
              <w:rPr>
                <w:sz w:val="16"/>
              </w:rPr>
              <w:t>$2,200</w:t>
            </w:r>
          </w:p>
        </w:tc>
        <w:tc>
          <w:tcPr>
            <w:tcW w:type="dxa" w:w="1296"/>
          </w:tcPr>
          <w:p>
            <w:pPr>
              <w:spacing w:after="0"/>
              <w:jc w:val="right"/>
            </w:pPr>
            <w:r>
              <w:rPr>
                <w:sz w:val="16"/>
              </w:rPr>
              <w:t>0.000179%</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$8,939,938,741</w:t>
            </w:r>
          </w:p>
        </w:tc>
        <w:tc>
          <w:tcPr>
            <w:tcW w:type="dxa" w:w="1207"/>
          </w:tcPr>
          <w:p>
            <w:pPr>
              <w:spacing w:after="0"/>
              <w:jc w:val="right"/>
            </w:pPr>
            <w:r>
              <w:rPr>
                <w:sz w:val="16"/>
              </w:rPr>
              <w:t>n/a</w:t>
            </w:r>
          </w:p>
        </w:tc>
        <w:tc>
          <w:tcPr>
            <w:tcW w:type="dxa" w:w="1030"/>
          </w:tcPr>
          <w:p>
            <w:pPr>
              <w:spacing w:after="0"/>
              <w:jc w:val="right"/>
            </w:pPr>
            <w:r>
              <w:rPr>
                <w:sz w:val="16"/>
              </w:rPr>
              <w:t>37,923</w:t>
            </w:r>
          </w:p>
        </w:tc>
        <w:tc>
          <w:tcPr>
            <w:tcW w:type="dxa" w:w="1030"/>
          </w:tcPr>
          <w:p>
            <w:pPr>
              <w:spacing w:after="0"/>
              <w:jc w:val="right"/>
            </w:pPr>
            <w:r>
              <w:rPr>
                <w:sz w:val="16"/>
              </w:rPr>
              <w:t>$10,600</w:t>
            </w:r>
          </w:p>
        </w:tc>
        <w:tc>
          <w:tcPr>
            <w:tcW w:type="dxa" w:w="1118"/>
          </w:tcPr>
          <w:p>
            <w:pPr>
              <w:spacing w:after="0"/>
              <w:jc w:val="right"/>
            </w:pPr>
            <w:r>
              <w:rPr>
                <w:sz w:val="16"/>
              </w:rPr>
              <w:t>n/a</w:t>
            </w:r>
          </w:p>
        </w:tc>
        <w:tc>
          <w:tcPr>
            <w:tcW w:type="dxa" w:w="1030"/>
          </w:tcPr>
          <w:p>
            <w:pPr>
              <w:spacing w:after="0"/>
              <w:jc w:val="right"/>
            </w:pPr>
            <w:r>
              <w:rPr>
                <w:sz w:val="16"/>
              </w:rPr>
              <w:t>$96,048</w:t>
            </w:r>
          </w:p>
        </w:tc>
        <w:tc>
          <w:tcPr>
            <w:tcW w:type="dxa" w:w="1296"/>
          </w:tcPr>
          <w:p>
            <w:pPr>
              <w:spacing w:after="0"/>
              <w:jc w:val="right"/>
            </w:pPr>
            <w:r>
              <w:rPr>
                <w:sz w:val="16"/>
              </w:rPr>
              <w:t>0.000119%</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$8,939,938,741</w:t>
            </w:r>
          </w:p>
        </w:tc>
        <w:tc>
          <w:tcPr>
            <w:tcW w:type="dxa" w:w="1207"/>
          </w:tcPr>
          <w:p>
            <w:pPr>
              <w:spacing w:after="0"/>
              <w:jc w:val="right"/>
            </w:pPr>
            <w:r>
              <w:rPr>
                <w:sz w:val="16"/>
              </w:rPr>
              <w:t>$209,459,475</w:t>
            </w:r>
          </w:p>
        </w:tc>
        <w:tc>
          <w:tcPr>
            <w:tcW w:type="dxa" w:w="1030"/>
          </w:tcPr>
          <w:p>
            <w:pPr>
              <w:spacing w:after="0"/>
              <w:jc w:val="right"/>
            </w:pPr>
            <w:r>
              <w:rPr>
                <w:sz w:val="16"/>
              </w:rPr>
              <w:t>37,923</w:t>
            </w:r>
          </w:p>
        </w:tc>
        <w:tc>
          <w:tcPr>
            <w:tcW w:type="dxa" w:w="1030"/>
          </w:tcPr>
          <w:p>
            <w:pPr>
              <w:spacing w:after="0"/>
              <w:jc w:val="right"/>
            </w:pPr>
            <w:r>
              <w:rPr>
                <w:sz w:val="16"/>
              </w:rPr>
              <w:t>$200,336</w:t>
            </w:r>
          </w:p>
        </w:tc>
        <w:tc>
          <w:tcPr>
            <w:tcW w:type="dxa" w:w="1118"/>
          </w:tcPr>
          <w:p>
            <w:pPr>
              <w:spacing w:after="0"/>
              <w:jc w:val="right"/>
            </w:pPr>
            <w:r>
              <w:rPr>
                <w:sz w:val="16"/>
              </w:rPr>
              <w:t>$3,037</w:t>
            </w:r>
          </w:p>
        </w:tc>
        <w:tc>
          <w:tcPr>
            <w:tcW w:type="dxa" w:w="1030"/>
          </w:tcPr>
          <w:p>
            <w:pPr>
              <w:spacing w:after="0"/>
              <w:jc w:val="right"/>
            </w:pPr>
            <w:r>
              <w:rPr>
                <w:sz w:val="16"/>
              </w:rPr>
              <w:t>$1,098,708</w:t>
            </w:r>
          </w:p>
        </w:tc>
        <w:tc>
          <w:tcPr>
            <w:tcW w:type="dxa" w:w="1296"/>
          </w:tcPr>
          <w:p>
            <w:pPr>
              <w:spacing w:after="0"/>
              <w:jc w:val="right"/>
            </w:pPr>
            <w:r>
              <w:rPr>
                <w:sz w:val="16"/>
              </w:rPr>
              <w:t>0.00224%</w:t>
            </w:r>
          </w:p>
        </w:tc>
        <w:tc>
          <w:tcPr>
            <w:tcW w:type="dxa" w:w="1101"/>
          </w:tcPr>
          <w:p>
            <w:pPr>
              <w:spacing w:after="0"/>
              <w:jc w:val="right"/>
            </w:pPr>
            <w:r>
              <w:rPr>
                <w:sz w:val="16"/>
              </w:rPr>
              <w:t>$227,000</w:t>
            </w:r>
          </w:p>
        </w:tc>
        <w:tc>
          <w:tcPr>
            <w:tcW w:type="dxa" w:w="1030"/>
          </w:tcPr>
          <w:p>
            <w:pPr>
              <w:spacing w:after="0"/>
              <w:jc w:val="right"/>
            </w:pPr>
            <w:r>
              <w:rPr>
                <w:sz w:val="16"/>
              </w:rPr>
              <w:t>$10,000</w:t>
            </w:r>
          </w:p>
        </w:tc>
        <w:tc>
          <w:tcPr>
            <w:tcW w:type="dxa" w:w="1207"/>
          </w:tcPr>
          <w:p>
            <w:pPr>
              <w:spacing w:after="0"/>
              <w:jc w:val="right"/>
            </w:pPr>
            <w:r>
              <w:rPr>
                <w:sz w:val="16"/>
              </w:rPr>
              <w:t>$14,762.91</w:t>
            </w:r>
          </w:p>
        </w:tc>
        <w:tc>
          <w:tcPr>
            <w:tcW w:type="dxa" w:w="1562"/>
          </w:tcPr>
          <w:p>
            <w:pPr>
              <w:spacing w:after="0"/>
              <w:jc w:val="left"/>
            </w:pPr>
            <w:r>
              <w:rPr>
                <w:sz w:val="16"/>
              </w:rPr>
              <w:t>Storm Events damage since the plan includes 1 zone-level High Wind record ($10,000): a NOAA non-thunderstorm wind type, outside NRI's Strong Wind definition.</w:t>
            </w:r>
          </w:p>
        </w:tc>
      </w:tr>
      <w:tr>
        <w:trPr>
          <w:cantSplit/>
        </w:trPr>
        <w:tc>
          <w:tcPr>
            <w:tcW w:type="dxa" w:w="1030"/>
          </w:tcPr>
          <w:p>
            <w:pPr>
              <w:spacing w:after="0"/>
              <w:jc w:val="left"/>
            </w:pPr>
            <w:r>
              <w:rPr>
                <w:sz w:val="16"/>
              </w:rPr>
              <w:t>Tornado</w:t>
            </w:r>
          </w:p>
        </w:tc>
        <w:tc>
          <w:tcPr>
            <w:tcW w:type="dxa" w:w="1473"/>
          </w:tcPr>
          <w:p>
            <w:pPr>
              <w:spacing w:after="0"/>
              <w:jc w:val="right"/>
            </w:pPr>
            <w:r>
              <w:rPr>
                <w:sz w:val="16"/>
              </w:rPr>
              <w:t>$8,939,938,741</w:t>
            </w:r>
          </w:p>
        </w:tc>
        <w:tc>
          <w:tcPr>
            <w:tcW w:type="dxa" w:w="1207"/>
          </w:tcPr>
          <w:p>
            <w:pPr>
              <w:spacing w:after="0"/>
              <w:jc w:val="right"/>
            </w:pPr>
            <w:r>
              <w:rPr>
                <w:sz w:val="16"/>
              </w:rPr>
              <w:t>$209,459,475</w:t>
            </w:r>
          </w:p>
        </w:tc>
        <w:tc>
          <w:tcPr>
            <w:tcW w:type="dxa" w:w="1030"/>
          </w:tcPr>
          <w:p>
            <w:pPr>
              <w:spacing w:after="0"/>
              <w:jc w:val="right"/>
            </w:pPr>
            <w:r>
              <w:rPr>
                <w:sz w:val="16"/>
              </w:rPr>
              <w:t>37,923</w:t>
            </w:r>
          </w:p>
        </w:tc>
        <w:tc>
          <w:tcPr>
            <w:tcW w:type="dxa" w:w="1030"/>
          </w:tcPr>
          <w:p>
            <w:pPr>
              <w:spacing w:after="0"/>
              <w:jc w:val="right"/>
            </w:pPr>
            <w:r>
              <w:rPr>
                <w:sz w:val="16"/>
              </w:rPr>
              <w:t>$310,840</w:t>
            </w:r>
          </w:p>
        </w:tc>
        <w:tc>
          <w:tcPr>
            <w:tcW w:type="dxa" w:w="1118"/>
          </w:tcPr>
          <w:p>
            <w:pPr>
              <w:spacing w:after="0"/>
              <w:jc w:val="right"/>
            </w:pPr>
            <w:r>
              <w:rPr>
                <w:sz w:val="16"/>
              </w:rPr>
              <w:t>$4,003</w:t>
            </w:r>
          </w:p>
        </w:tc>
        <w:tc>
          <w:tcPr>
            <w:tcW w:type="dxa" w:w="1030"/>
          </w:tcPr>
          <w:p>
            <w:pPr>
              <w:spacing w:after="0"/>
              <w:jc w:val="right"/>
            </w:pPr>
            <w:r>
              <w:rPr>
                <w:sz w:val="16"/>
              </w:rPr>
              <w:t>$892,596</w:t>
            </w:r>
          </w:p>
        </w:tc>
        <w:tc>
          <w:tcPr>
            <w:tcW w:type="dxa" w:w="1296"/>
          </w:tcPr>
          <w:p>
            <w:pPr>
              <w:spacing w:after="0"/>
              <w:jc w:val="right"/>
            </w:pPr>
            <w:r>
              <w:rPr>
                <w:sz w:val="16"/>
              </w:rPr>
              <w:t>0.00348%</w:t>
            </w:r>
          </w:p>
        </w:tc>
        <w:tc>
          <w:tcPr>
            <w:tcW w:type="dxa" w:w="1101"/>
          </w:tcPr>
          <w:p>
            <w:pPr>
              <w:spacing w:after="0"/>
              <w:jc w:val="right"/>
            </w:pPr>
            <w:r>
              <w:rPr>
                <w:sz w:val="16"/>
              </w:rPr>
              <w:t>$85,000</w:t>
            </w:r>
          </w:p>
        </w:tc>
        <w:tc>
          <w:tcPr>
            <w:tcW w:type="dxa" w:w="1030"/>
          </w:tcPr>
          <w:p>
            <w:pPr>
              <w:spacing w:after="0"/>
              <w:jc w:val="right"/>
            </w:pPr>
          </w:p>
        </w:tc>
        <w:tc>
          <w:tcPr>
            <w:tcW w:type="dxa" w:w="1207"/>
          </w:tcPr>
          <w:p>
            <w:pPr>
              <w:spacing w:after="0"/>
              <w:jc w:val="right"/>
            </w:pPr>
            <w:r>
              <w:rPr>
                <w:sz w:val="16"/>
              </w:rPr>
              <w:t>$14,762.91</w:t>
            </w: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473"/>
          </w:tcPr>
          <w:p>
            <w:pPr>
              <w:spacing w:after="0"/>
              <w:jc w:val="right"/>
            </w:pPr>
            <w:r>
              <w:rPr>
                <w:sz w:val="16"/>
              </w:rPr>
              <w:t>$2,840,537,972</w:t>
            </w:r>
          </w:p>
        </w:tc>
        <w:tc>
          <w:tcPr>
            <w:tcW w:type="dxa" w:w="1207"/>
          </w:tcPr>
          <w:p>
            <w:pPr>
              <w:spacing w:after="0"/>
              <w:jc w:val="right"/>
            </w:pPr>
            <w:r>
              <w:rPr>
                <w:sz w:val="16"/>
              </w:rPr>
              <w:t>$26,107,948</w:t>
            </w:r>
          </w:p>
        </w:tc>
        <w:tc>
          <w:tcPr>
            <w:tcW w:type="dxa" w:w="1030"/>
          </w:tcPr>
          <w:p>
            <w:pPr>
              <w:spacing w:after="0"/>
              <w:jc w:val="right"/>
            </w:pPr>
            <w:r>
              <w:rPr>
                <w:sz w:val="16"/>
              </w:rPr>
              <w:t>13,516</w:t>
            </w:r>
          </w:p>
        </w:tc>
        <w:tc>
          <w:tcPr>
            <w:tcW w:type="dxa" w:w="1030"/>
          </w:tcPr>
          <w:p>
            <w:pPr>
              <w:spacing w:after="0"/>
              <w:jc w:val="right"/>
            </w:pPr>
            <w:r>
              <w:rPr>
                <w:sz w:val="16"/>
              </w:rPr>
              <w:t>$3,441</w:t>
            </w:r>
          </w:p>
        </w:tc>
        <w:tc>
          <w:tcPr>
            <w:tcW w:type="dxa" w:w="1118"/>
          </w:tcPr>
          <w:p>
            <w:pPr>
              <w:spacing w:after="0"/>
              <w:jc w:val="right"/>
            </w:pPr>
            <w:r>
              <w:rPr>
                <w:sz w:val="16"/>
              </w:rPr>
              <w:t>$3</w:t>
            </w:r>
          </w:p>
        </w:tc>
        <w:tc>
          <w:tcPr>
            <w:tcW w:type="dxa" w:w="1030"/>
          </w:tcPr>
          <w:p>
            <w:pPr>
              <w:spacing w:after="0"/>
              <w:jc w:val="right"/>
            </w:pPr>
            <w:r>
              <w:rPr>
                <w:sz w:val="16"/>
              </w:rPr>
              <w:t>$386</w:t>
            </w:r>
          </w:p>
        </w:tc>
        <w:tc>
          <w:tcPr>
            <w:tcW w:type="dxa" w:w="1296"/>
          </w:tcPr>
          <w:p>
            <w:pPr>
              <w:spacing w:after="0"/>
              <w:jc w:val="right"/>
            </w:pPr>
            <w:r>
              <w:rPr>
                <w:sz w:val="16"/>
              </w:rPr>
              <w:t>0.000121%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$8,939,938,741</w:t>
            </w:r>
          </w:p>
        </w:tc>
        <w:tc>
          <w:tcPr>
            <w:tcW w:type="dxa" w:w="1207"/>
          </w:tcPr>
          <w:p>
            <w:pPr>
              <w:spacing w:after="0"/>
              <w:jc w:val="right"/>
            </w:pPr>
            <w:r>
              <w:rPr>
                <w:sz w:val="16"/>
              </w:rPr>
              <w:t>$209,459,475</w:t>
            </w:r>
          </w:p>
        </w:tc>
        <w:tc>
          <w:tcPr>
            <w:tcW w:type="dxa" w:w="1030"/>
          </w:tcPr>
          <w:p>
            <w:pPr>
              <w:spacing w:after="0"/>
              <w:jc w:val="right"/>
            </w:pPr>
            <w:r>
              <w:rPr>
                <w:sz w:val="16"/>
              </w:rPr>
              <w:t>37,923</w:t>
            </w:r>
          </w:p>
        </w:tc>
        <w:tc>
          <w:tcPr>
            <w:tcW w:type="dxa" w:w="1030"/>
          </w:tcPr>
          <w:p>
            <w:pPr>
              <w:spacing w:after="0"/>
              <w:jc w:val="right"/>
            </w:pPr>
            <w:r>
              <w:rPr>
                <w:sz w:val="16"/>
              </w:rPr>
              <w:t>$9,451</w:t>
            </w:r>
          </w:p>
        </w:tc>
        <w:tc>
          <w:tcPr>
            <w:tcW w:type="dxa" w:w="1118"/>
          </w:tcPr>
          <w:p>
            <w:pPr>
              <w:spacing w:after="0"/>
              <w:jc w:val="right"/>
            </w:pPr>
            <w:r>
              <w:rPr>
                <w:sz w:val="16"/>
              </w:rPr>
              <w:t>$683</w:t>
            </w:r>
          </w:p>
        </w:tc>
        <w:tc>
          <w:tcPr>
            <w:tcW w:type="dxa" w:w="1030"/>
          </w:tcPr>
          <w:p>
            <w:pPr>
              <w:spacing w:after="0"/>
              <w:jc w:val="right"/>
            </w:pPr>
            <w:r>
              <w:rPr>
                <w:sz w:val="16"/>
              </w:rPr>
              <w:t>$168,504</w:t>
            </w:r>
          </w:p>
        </w:tc>
        <w:tc>
          <w:tcPr>
            <w:tcW w:type="dxa" w:w="1296"/>
          </w:tcPr>
          <w:p>
            <w:pPr>
              <w:spacing w:after="0"/>
              <w:jc w:val="right"/>
            </w:pPr>
            <w:r>
              <w:rPr>
                <w:sz w:val="16"/>
              </w:rPr>
              <w:t>0.000106%</w:t>
            </w:r>
          </w:p>
        </w:tc>
        <w:tc>
          <w:tcPr>
            <w:tcW w:type="dxa" w:w="1101"/>
          </w:tcPr>
          <w:p>
            <w:pPr>
              <w:spacing w:after="0"/>
              <w:jc w:val="right"/>
            </w:pPr>
          </w:p>
        </w:tc>
        <w:tc>
          <w:tcPr>
            <w:tcW w:type="dxa" w:w="1030"/>
          </w:tcPr>
          <w:p>
            <w:pPr>
              <w:spacing w:after="0"/>
              <w:jc w:val="right"/>
            </w:pPr>
          </w:p>
        </w:tc>
        <w:tc>
          <w:tcPr>
            <w:tcW w:type="dxa" w:w="1207"/>
          </w:tcPr>
          <w:p>
            <w:pPr>
              <w:spacing w:after="0"/>
              <w:jc w:val="right"/>
            </w:pPr>
            <w:r>
              <w:rPr>
                <w:sz w:val="16"/>
              </w:rPr>
              <w:t>no Public Assistance recorded (1 declaration)</w:t>
            </w: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2022-10-20 (Storm Events through 2026-06-30): 31 county-coded records, 20 with a damage value recorded (including $0), $312,000; 19 zone-level records, 2 with a damage value recorded (including $0), $10,000 reported for the zone; Public Assistance: $14,762.91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37,923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$8,939,938,741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$209,459,475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$8,070,832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$5,173,953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Crawfordsville city</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Montgomery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Montgomery County</w:t>
            </w:r>
          </w:p>
        </w:tc>
        <w:tc>
          <w:tcPr>
            <w:tcW w:type="dxa" w:w="1604"/>
          </w:tcPr>
          <w:p>
            <w:pPr>
              <w:spacing w:after="0"/>
              <w:jc w:val="left"/>
            </w:pPr>
            <w:r>
              <w:rPr>
                <w:sz w:val="16"/>
              </w:rPr>
              <w:t>180445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Alamo town</w:t>
            </w:r>
          </w:p>
        </w:tc>
        <w:tc>
          <w:tcPr>
            <w:tcW w:type="dxa" w:w="1604"/>
          </w:tcPr>
          <w:p>
            <w:pPr>
              <w:spacing w:after="0"/>
              <w:jc w:val="left"/>
            </w:pPr>
            <w:r>
              <w:rPr>
                <w:sz w:val="16"/>
              </w:rPr>
              <w:t>180492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Crawfordsville city</w:t>
            </w:r>
          </w:p>
        </w:tc>
        <w:tc>
          <w:tcPr>
            <w:tcW w:type="dxa" w:w="1604"/>
          </w:tcPr>
          <w:p>
            <w:pPr>
              <w:spacing w:after="0"/>
              <w:jc w:val="left"/>
            </w:pPr>
            <w:r>
              <w:rPr>
                <w:sz w:val="16"/>
              </w:rPr>
              <w:t>180171</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Darlington town</w:t>
            </w:r>
          </w:p>
        </w:tc>
        <w:tc>
          <w:tcPr>
            <w:tcW w:type="dxa" w:w="1604"/>
          </w:tcPr>
          <w:p>
            <w:pPr>
              <w:spacing w:after="0"/>
              <w:jc w:val="left"/>
            </w:pPr>
            <w:r>
              <w:rPr>
                <w:sz w:val="16"/>
              </w:rPr>
              <w:t>180321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Ladoga town</w:t>
            </w:r>
          </w:p>
        </w:tc>
        <w:tc>
          <w:tcPr>
            <w:tcW w:type="dxa" w:w="1604"/>
          </w:tcPr>
          <w:p>
            <w:pPr>
              <w:spacing w:after="0"/>
              <w:jc w:val="left"/>
            </w:pPr>
            <w:r>
              <w:rPr>
                <w:sz w:val="16"/>
              </w:rPr>
              <w:t>180172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Linden town</w:t>
            </w:r>
          </w:p>
        </w:tc>
        <w:tc>
          <w:tcPr>
            <w:tcW w:type="dxa" w:w="1604"/>
          </w:tcPr>
          <w:p>
            <w:pPr>
              <w:spacing w:after="0"/>
              <w:jc w:val="left"/>
            </w:pPr>
            <w:r>
              <w:rPr>
                <w:sz w:val="16"/>
              </w:rPr>
              <w:t>180506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 Market town</w:t>
            </w:r>
          </w:p>
        </w:tc>
        <w:tc>
          <w:tcPr>
            <w:tcW w:type="dxa" w:w="1604"/>
          </w:tcPr>
          <w:p>
            <w:pPr>
              <w:spacing w:after="0"/>
              <w:jc w:val="left"/>
            </w:pPr>
            <w:r>
              <w:rPr>
                <w:sz w:val="16"/>
              </w:rPr>
              <w:t>180521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 Richmond town</w:t>
            </w:r>
          </w:p>
        </w:tc>
        <w:tc>
          <w:tcPr>
            <w:tcW w:type="dxa" w:w="1604"/>
          </w:tcPr>
          <w:p>
            <w:pPr>
              <w:spacing w:after="0"/>
              <w:jc w:val="left"/>
            </w:pPr>
            <w:r>
              <w:rPr>
                <w:sz w:val="16"/>
              </w:rPr>
              <w:t>180522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 Ross town</w:t>
            </w:r>
          </w:p>
        </w:tc>
        <w:tc>
          <w:tcPr>
            <w:tcW w:type="dxa" w:w="1604"/>
          </w:tcPr>
          <w:p>
            <w:pPr>
              <w:spacing w:after="0"/>
              <w:jc w:val="left"/>
            </w:pPr>
            <w:r>
              <w:rPr>
                <w:sz w:val="16"/>
              </w:rPr>
              <w:t>180173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Waveland town</w:t>
            </w:r>
          </w:p>
        </w:tc>
        <w:tc>
          <w:tcPr>
            <w:tcW w:type="dxa" w:w="1604"/>
          </w:tcPr>
          <w:p>
            <w:pPr>
              <w:spacing w:after="0"/>
              <w:jc w:val="left"/>
            </w:pPr>
            <w:r>
              <w:rPr>
                <w:sz w:val="16"/>
              </w:rPr>
              <w:t>180174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Waynetown town</w:t>
            </w:r>
          </w:p>
        </w:tc>
        <w:tc>
          <w:tcPr>
            <w:tcW w:type="dxa" w:w="1604"/>
          </w:tcPr>
          <w:p>
            <w:pPr>
              <w:spacing w:after="0"/>
              <w:jc w:val="left"/>
            </w:pPr>
            <w:r>
              <w:rPr>
                <w:sz w:val="16"/>
              </w:rPr>
              <w:t>180175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Wingate town</w:t>
            </w:r>
          </w:p>
        </w:tc>
        <w:tc>
          <w:tcPr>
            <w:tcW w:type="dxa" w:w="1604"/>
          </w:tcPr>
          <w:p>
            <w:pPr>
              <w:spacing w:after="0"/>
              <w:jc w:val="left"/>
            </w:pPr>
            <w:r>
              <w:rPr>
                <w:sz w:val="16"/>
              </w:rPr>
              <w:t>180523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Montgomery County, IN: risk-assessment baseline packet, release 2026-10 (data as of 2026-09-30; County FIPS 18107). Automated baseline. </w:t>
      </w:r>
      <w:hyperlink r:id="rId15">
        <w:r>
          <w:rPr>
            <w:color w:val="1F4E99"/>
            <w:sz w:val="17"/>
            <w:u w:val="single"/>
          </w:rPr>
          <w:t>https://hazardplain.org/in/18107/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Montgomery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1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Montgomery County, IN: Risk-assessment baseline packet</dc:title>
  <dc:subject>Hazard Plain release 2026-10, as of 2026-09-30. Automated baseline</dc:subject>
  <dc:creator>Hazard Plain</dc:creator>
  <cp:keywords>Hazard Plain; hazard mitigation; risk assessment; 18107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