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Huntington County, IN</w:t>
      </w:r>
    </w:p>
    <w:p>
      <w:pPr>
        <w:spacing w:after="120" w:before="0"/>
      </w:pPr>
      <w:r>
        <w:rPr>
          <w:color w:val="555555"/>
          <w:sz w:val="24"/>
        </w:rPr>
        <w:t>Risk-assessment baseline packet</w:t>
      </w:r>
    </w:p>
    <w:p>
      <w:pPr>
        <w:spacing w:after="120" w:before="0"/>
      </w:pPr>
      <w:r>
        <w:rPr>
          <w:b/>
          <w:sz w:val="18"/>
        </w:rPr>
        <w:t xml:space="preserve">County FIPS: </w:t>
      </w:r>
      <w:r>
        <w:rPr>
          <w:sz w:val="18"/>
        </w:rPr>
        <w:t>18069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2029-08-07. Plan: Huntington County 2024 Hazard Mitigation Plan (FEMA plan 110059), approved 2024-08-08.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2024-08-08: 1 new hazard declaration (1 incident)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($7,224,661 a year), Tornado ($2,713,175) and Strong Wind ($1,071,903).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2029-08-07</w:t>
      </w:r>
    </w:p>
    <w:p>
      <w:pPr>
        <w:keepNext/>
        <w:spacing w:after="40" w:before="0"/>
      </w:pPr>
      <w:r>
        <w:rPr>
          <w:b/>
        </w:rPr>
        <w:t xml:space="preserve">Plan: </w:t>
      </w:r>
      <w:r>
        <w:rPr/>
        <w:t>Huntington County 2024 Hazard Mitigation Plan (FEMA plan 110059)</w:t>
      </w:r>
    </w:p>
    <w:p>
      <w:pPr>
        <w:keepNext/>
        <w:spacing w:after="40" w:before="0"/>
      </w:pPr>
      <w:r>
        <w:rPr>
          <w:b/>
        </w:rPr>
        <w:t xml:space="preserve">Approved: </w:t>
      </w:r>
      <w:r>
        <w:rPr/>
        <w:t>2024-08-08</w:t>
      </w:r>
    </w:p>
    <w:p>
      <w:pPr>
        <w:keepNext/>
        <w:spacing w:after="40" w:before="0"/>
      </w:pPr>
      <w:r>
        <w:rPr>
          <w:b/>
        </w:rPr>
        <w:t xml:space="preserve">Days to expiry: </w:t>
      </w:r>
      <w:r>
        <w:rPr/>
        <w:t>1,042</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2"/>
        <w:gridCol w:w="862"/>
        <w:gridCol w:w="3354"/>
        <w:gridCol w:w="2599"/>
        <w:gridCol w:w="1315"/>
        <w:gridCol w:w="1315"/>
        <w:gridCol w:w="1134"/>
        <w:gridCol w:w="1650"/>
      </w:tblGrid>
      <w:tr>
        <w:trPr>
          <w:cantSplit/>
          <w:tblHeader/>
        </w:trPr>
        <w:tc>
          <w:tcPr>
            <w:tcW w:type="dxa" w:w="1882"/>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4"/>
            <w:shd w:val="clear" w:color="auto" w:fill="E8E8E8"/>
          </w:tcPr>
          <w:p>
            <w:pPr>
              <w:spacing w:after="0"/>
              <w:jc w:val="left"/>
            </w:pPr>
            <w:r>
              <w:rPr>
                <w:b/>
                <w:sz w:val="16"/>
              </w:rPr>
              <w:t>Status</w:t>
            </w:r>
          </w:p>
        </w:tc>
        <w:tc>
          <w:tcPr>
            <w:tcW w:type="dxa" w:w="2599"/>
            <w:shd w:val="clear" w:color="auto" w:fill="E8E8E8"/>
          </w:tcPr>
          <w:p>
            <w:pPr>
              <w:spacing w:after="0"/>
              <w:jc w:val="left"/>
            </w:pPr>
            <w:r>
              <w:rPr>
                <w:b/>
                <w:sz w:val="16"/>
              </w:rPr>
              <w:t>Plan</w:t>
            </w:r>
          </w:p>
        </w:tc>
        <w:tc>
          <w:tcPr>
            <w:tcW w:type="dxa" w:w="1315"/>
            <w:shd w:val="clear" w:color="auto" w:fill="E8E8E8"/>
          </w:tcPr>
          <w:p>
            <w:pPr>
              <w:spacing w:after="0"/>
              <w:jc w:val="left"/>
            </w:pPr>
            <w:r>
              <w:rPr>
                <w:b/>
                <w:sz w:val="16"/>
              </w:rPr>
              <w:t>Approved</w:t>
            </w:r>
          </w:p>
        </w:tc>
        <w:tc>
          <w:tcPr>
            <w:tcW w:type="dxa" w:w="1315"/>
            <w:shd w:val="clear" w:color="auto" w:fill="E8E8E8"/>
          </w:tcPr>
          <w:p>
            <w:pPr>
              <w:spacing w:after="0"/>
              <w:jc w:val="left"/>
            </w:pPr>
            <w:r>
              <w:rPr>
                <w:b/>
                <w:sz w:val="16"/>
              </w:rPr>
              <w:t>Expires</w:t>
            </w:r>
          </w:p>
        </w:tc>
        <w:tc>
          <w:tcPr>
            <w:tcW w:type="dxa" w:w="11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50"/>
            <w:shd w:val="clear" w:color="auto" w:fill="E8E8E8"/>
          </w:tcPr>
          <w:p>
            <w:pPr>
              <w:spacing w:after="0"/>
              <w:jc w:val="left"/>
            </w:pPr>
            <w:r>
              <w:rPr>
                <w:b/>
                <w:sz w:val="16"/>
              </w:rPr>
              <w:t>Notes</w:t>
            </w:r>
          </w:p>
        </w:tc>
      </w:tr>
      <w:tr>
        <w:trPr>
          <w:cantSplit/>
        </w:trPr>
        <w:tc>
          <w:tcPr>
            <w:tcW w:type="dxa" w:w="1882"/>
          </w:tcPr>
          <w:p>
            <w:pPr>
              <w:spacing w:after="0"/>
              <w:jc w:val="left"/>
            </w:pPr>
            <w:r>
              <w:rPr>
                <w:sz w:val="16"/>
              </w:rPr>
              <w:t>Huntington County</w:t>
            </w:r>
          </w:p>
        </w:tc>
        <w:tc>
          <w:tcPr>
            <w:tcW w:type="dxa" w:w="862"/>
          </w:tcPr>
          <w:p>
            <w:pPr>
              <w:spacing w:after="0"/>
              <w:jc w:val="left"/>
            </w:pPr>
            <w:r>
              <w:rPr>
                <w:sz w:val="16"/>
              </w:rPr>
              <w:t>County</w:t>
            </w:r>
          </w:p>
        </w:tc>
        <w:tc>
          <w:tcPr>
            <w:tcW w:type="dxa" w:w="3354"/>
          </w:tcPr>
          <w:p>
            <w:pPr>
              <w:spacing w:after="0"/>
              <w:jc w:val="left"/>
            </w:pPr>
            <w:r>
              <w:rPr>
                <w:sz w:val="16"/>
              </w:rPr>
              <w:t>Approved, expires 2029-08-07</w:t>
            </w:r>
          </w:p>
        </w:tc>
        <w:tc>
          <w:tcPr>
            <w:tcW w:type="dxa" w:w="2599"/>
          </w:tcPr>
          <w:p>
            <w:pPr>
              <w:spacing w:after="0"/>
              <w:jc w:val="left"/>
            </w:pPr>
            <w:r>
              <w:rPr>
                <w:sz w:val="16"/>
              </w:rPr>
              <w:t>Huntington County 2024 Hazard Mitigation Plan (FEMA plan 110059)</w:t>
            </w:r>
          </w:p>
        </w:tc>
        <w:tc>
          <w:tcPr>
            <w:tcW w:type="dxa" w:w="1315"/>
          </w:tcPr>
          <w:p>
            <w:pPr>
              <w:spacing w:after="0"/>
              <w:jc w:val="left"/>
            </w:pPr>
            <w:r>
              <w:rPr>
                <w:sz w:val="16"/>
              </w:rPr>
              <w:t>2024-08-08</w:t>
            </w:r>
          </w:p>
        </w:tc>
        <w:tc>
          <w:tcPr>
            <w:tcW w:type="dxa" w:w="1315"/>
          </w:tcPr>
          <w:p>
            <w:pPr>
              <w:spacing w:after="0"/>
              <w:jc w:val="left"/>
            </w:pPr>
            <w:r>
              <w:rPr>
                <w:sz w:val="16"/>
              </w:rPr>
              <w:t>2029-08-07</w:t>
            </w:r>
          </w:p>
        </w:tc>
        <w:tc>
          <w:tcPr>
            <w:tcW w:type="dxa" w:w="1134"/>
          </w:tcPr>
          <w:p>
            <w:pPr>
              <w:spacing w:after="0"/>
              <w:jc w:val="right"/>
            </w:pPr>
            <w:r>
              <w:rPr>
                <w:sz w:val="16"/>
              </w:rPr>
              <w:t>1,042</w:t>
            </w:r>
          </w:p>
        </w:tc>
        <w:tc>
          <w:tcPr>
            <w:tcW w:type="dxa" w:w="1650"/>
          </w:tcPr>
          <w:p>
            <w:pPr>
              <w:spacing w:after="0"/>
              <w:jc w:val="left"/>
            </w:pPr>
          </w:p>
        </w:tc>
      </w:tr>
      <w:tr>
        <w:trPr>
          <w:cantSplit/>
        </w:trPr>
        <w:tc>
          <w:tcPr>
            <w:tcW w:type="dxa" w:w="1882"/>
          </w:tcPr>
          <w:p>
            <w:pPr>
              <w:spacing w:after="0"/>
              <w:jc w:val="left"/>
            </w:pPr>
            <w:r>
              <w:rPr>
                <w:sz w:val="16"/>
              </w:rPr>
              <w:t>Andrews town</w:t>
            </w:r>
          </w:p>
        </w:tc>
        <w:tc>
          <w:tcPr>
            <w:tcW w:type="dxa" w:w="862"/>
          </w:tcPr>
          <w:p>
            <w:pPr>
              <w:spacing w:after="0"/>
              <w:jc w:val="left"/>
            </w:pPr>
            <w:r>
              <w:rPr>
                <w:sz w:val="16"/>
              </w:rPr>
              <w:t>Town</w:t>
            </w:r>
          </w:p>
        </w:tc>
        <w:tc>
          <w:tcPr>
            <w:tcW w:type="dxa" w:w="3354"/>
          </w:tcPr>
          <w:p>
            <w:pPr>
              <w:spacing w:after="0"/>
              <w:jc w:val="left"/>
            </w:pPr>
            <w:r>
              <w:rPr>
                <w:sz w:val="16"/>
              </w:rPr>
              <w:t>Approved, expires 2029-08-07</w:t>
            </w:r>
          </w:p>
        </w:tc>
        <w:tc>
          <w:tcPr>
            <w:tcW w:type="dxa" w:w="2599"/>
          </w:tcPr>
          <w:p>
            <w:pPr>
              <w:spacing w:after="0"/>
              <w:jc w:val="left"/>
            </w:pPr>
            <w:r>
              <w:rPr>
                <w:sz w:val="16"/>
              </w:rPr>
              <w:t>Huntington County 2024 Hazard Mitigation Plan (FEMA plan 110059)</w:t>
            </w:r>
          </w:p>
        </w:tc>
        <w:tc>
          <w:tcPr>
            <w:tcW w:type="dxa" w:w="1315"/>
          </w:tcPr>
          <w:p>
            <w:pPr>
              <w:spacing w:after="0"/>
              <w:jc w:val="left"/>
            </w:pPr>
            <w:r>
              <w:rPr>
                <w:sz w:val="16"/>
              </w:rPr>
              <w:t>2024-08-08</w:t>
            </w:r>
          </w:p>
        </w:tc>
        <w:tc>
          <w:tcPr>
            <w:tcW w:type="dxa" w:w="1315"/>
          </w:tcPr>
          <w:p>
            <w:pPr>
              <w:spacing w:after="0"/>
              <w:jc w:val="left"/>
            </w:pPr>
            <w:r>
              <w:rPr>
                <w:sz w:val="16"/>
              </w:rPr>
              <w:t>2029-08-07</w:t>
            </w:r>
          </w:p>
        </w:tc>
        <w:tc>
          <w:tcPr>
            <w:tcW w:type="dxa" w:w="1134"/>
          </w:tcPr>
          <w:p>
            <w:pPr>
              <w:spacing w:after="0"/>
              <w:jc w:val="right"/>
            </w:pPr>
            <w:r>
              <w:rPr>
                <w:sz w:val="16"/>
              </w:rPr>
              <w:t>1,042</w:t>
            </w:r>
          </w:p>
        </w:tc>
        <w:tc>
          <w:tcPr>
            <w:tcW w:type="dxa" w:w="1650"/>
          </w:tcPr>
          <w:p>
            <w:pPr>
              <w:spacing w:after="0"/>
              <w:jc w:val="left"/>
            </w:pPr>
          </w:p>
        </w:tc>
      </w:tr>
      <w:tr>
        <w:trPr>
          <w:cantSplit/>
        </w:trPr>
        <w:tc>
          <w:tcPr>
            <w:tcW w:type="dxa" w:w="1882"/>
          </w:tcPr>
          <w:p>
            <w:pPr>
              <w:spacing w:after="0"/>
              <w:jc w:val="left"/>
            </w:pPr>
            <w:r>
              <w:rPr>
                <w:sz w:val="16"/>
              </w:rPr>
              <w:t>Huntington city</w:t>
            </w:r>
          </w:p>
        </w:tc>
        <w:tc>
          <w:tcPr>
            <w:tcW w:type="dxa" w:w="862"/>
          </w:tcPr>
          <w:p>
            <w:pPr>
              <w:spacing w:after="0"/>
              <w:jc w:val="left"/>
            </w:pPr>
            <w:r>
              <w:rPr>
                <w:sz w:val="16"/>
              </w:rPr>
              <w:t>City</w:t>
            </w:r>
          </w:p>
        </w:tc>
        <w:tc>
          <w:tcPr>
            <w:tcW w:type="dxa" w:w="3354"/>
          </w:tcPr>
          <w:p>
            <w:pPr>
              <w:spacing w:after="0"/>
              <w:jc w:val="left"/>
            </w:pPr>
            <w:r>
              <w:rPr>
                <w:sz w:val="16"/>
              </w:rPr>
              <w:t>Approved, expires 2029-08-07</w:t>
            </w:r>
          </w:p>
        </w:tc>
        <w:tc>
          <w:tcPr>
            <w:tcW w:type="dxa" w:w="2599"/>
          </w:tcPr>
          <w:p>
            <w:pPr>
              <w:spacing w:after="0"/>
              <w:jc w:val="left"/>
            </w:pPr>
            <w:r>
              <w:rPr>
                <w:sz w:val="16"/>
              </w:rPr>
              <w:t>Huntington County 2024 Hazard Mitigation Plan (FEMA plan 110059)</w:t>
            </w:r>
          </w:p>
        </w:tc>
        <w:tc>
          <w:tcPr>
            <w:tcW w:type="dxa" w:w="1315"/>
          </w:tcPr>
          <w:p>
            <w:pPr>
              <w:spacing w:after="0"/>
              <w:jc w:val="left"/>
            </w:pPr>
            <w:r>
              <w:rPr>
                <w:sz w:val="16"/>
              </w:rPr>
              <w:t>2024-08-08</w:t>
            </w:r>
          </w:p>
        </w:tc>
        <w:tc>
          <w:tcPr>
            <w:tcW w:type="dxa" w:w="1315"/>
          </w:tcPr>
          <w:p>
            <w:pPr>
              <w:spacing w:after="0"/>
              <w:jc w:val="left"/>
            </w:pPr>
            <w:r>
              <w:rPr>
                <w:sz w:val="16"/>
              </w:rPr>
              <w:t>2029-08-07</w:t>
            </w:r>
          </w:p>
        </w:tc>
        <w:tc>
          <w:tcPr>
            <w:tcW w:type="dxa" w:w="1134"/>
          </w:tcPr>
          <w:p>
            <w:pPr>
              <w:spacing w:after="0"/>
              <w:jc w:val="right"/>
            </w:pPr>
            <w:r>
              <w:rPr>
                <w:sz w:val="16"/>
              </w:rPr>
              <w:t>1,042</w:t>
            </w:r>
          </w:p>
        </w:tc>
        <w:tc>
          <w:tcPr>
            <w:tcW w:type="dxa" w:w="1650"/>
          </w:tcPr>
          <w:p>
            <w:pPr>
              <w:spacing w:after="0"/>
              <w:jc w:val="left"/>
            </w:pPr>
          </w:p>
        </w:tc>
      </w:tr>
      <w:tr>
        <w:trPr>
          <w:cantSplit/>
        </w:trPr>
        <w:tc>
          <w:tcPr>
            <w:tcW w:type="dxa" w:w="1882"/>
          </w:tcPr>
          <w:p>
            <w:pPr>
              <w:spacing w:after="0"/>
              <w:jc w:val="left"/>
            </w:pPr>
            <w:r>
              <w:rPr>
                <w:sz w:val="16"/>
              </w:rPr>
              <w:t>Markle town</w:t>
            </w:r>
          </w:p>
        </w:tc>
        <w:tc>
          <w:tcPr>
            <w:tcW w:type="dxa" w:w="862"/>
          </w:tcPr>
          <w:p>
            <w:pPr>
              <w:spacing w:after="0"/>
              <w:jc w:val="left"/>
            </w:pPr>
            <w:r>
              <w:rPr>
                <w:sz w:val="16"/>
              </w:rPr>
              <w:t>Town</w:t>
            </w:r>
          </w:p>
        </w:tc>
        <w:tc>
          <w:tcPr>
            <w:tcW w:type="dxa" w:w="3354"/>
          </w:tcPr>
          <w:p>
            <w:pPr>
              <w:spacing w:after="0"/>
              <w:jc w:val="left"/>
            </w:pPr>
            <w:r>
              <w:rPr>
                <w:sz w:val="16"/>
              </w:rPr>
              <w:t>Approved, expires 2029-08-07</w:t>
            </w:r>
          </w:p>
        </w:tc>
        <w:tc>
          <w:tcPr>
            <w:tcW w:type="dxa" w:w="2599"/>
          </w:tcPr>
          <w:p>
            <w:pPr>
              <w:spacing w:after="0"/>
              <w:jc w:val="left"/>
            </w:pPr>
            <w:r>
              <w:rPr>
                <w:sz w:val="16"/>
              </w:rPr>
              <w:t>Huntington County 2024 Hazard Mitigation Plan (FEMA plan 110059)</w:t>
            </w:r>
          </w:p>
        </w:tc>
        <w:tc>
          <w:tcPr>
            <w:tcW w:type="dxa" w:w="1315"/>
          </w:tcPr>
          <w:p>
            <w:pPr>
              <w:spacing w:after="0"/>
              <w:jc w:val="left"/>
            </w:pPr>
            <w:r>
              <w:rPr>
                <w:sz w:val="16"/>
              </w:rPr>
              <w:t>2024-08-08</w:t>
            </w:r>
          </w:p>
        </w:tc>
        <w:tc>
          <w:tcPr>
            <w:tcW w:type="dxa" w:w="1315"/>
          </w:tcPr>
          <w:p>
            <w:pPr>
              <w:spacing w:after="0"/>
              <w:jc w:val="left"/>
            </w:pPr>
            <w:r>
              <w:rPr>
                <w:sz w:val="16"/>
              </w:rPr>
              <w:t>2029-08-07</w:t>
            </w:r>
          </w:p>
        </w:tc>
        <w:tc>
          <w:tcPr>
            <w:tcW w:type="dxa" w:w="1134"/>
          </w:tcPr>
          <w:p>
            <w:pPr>
              <w:spacing w:after="0"/>
              <w:jc w:val="right"/>
            </w:pPr>
            <w:r>
              <w:rPr>
                <w:sz w:val="16"/>
              </w:rPr>
              <w:t>1,042</w:t>
            </w:r>
          </w:p>
        </w:tc>
        <w:tc>
          <w:tcPr>
            <w:tcW w:type="dxa" w:w="1650"/>
          </w:tcPr>
          <w:p>
            <w:pPr>
              <w:spacing w:after="0"/>
              <w:jc w:val="left"/>
            </w:pPr>
          </w:p>
        </w:tc>
      </w:tr>
      <w:tr>
        <w:trPr>
          <w:cantSplit/>
        </w:trPr>
        <w:tc>
          <w:tcPr>
            <w:tcW w:type="dxa" w:w="1882"/>
          </w:tcPr>
          <w:p>
            <w:pPr>
              <w:spacing w:after="0"/>
              <w:jc w:val="left"/>
            </w:pPr>
            <w:r>
              <w:rPr>
                <w:sz w:val="16"/>
              </w:rPr>
              <w:t>Mount Etna town</w:t>
            </w:r>
          </w:p>
        </w:tc>
        <w:tc>
          <w:tcPr>
            <w:tcW w:type="dxa" w:w="862"/>
          </w:tcPr>
          <w:p>
            <w:pPr>
              <w:spacing w:after="0"/>
              <w:jc w:val="left"/>
            </w:pPr>
            <w:r>
              <w:rPr>
                <w:sz w:val="16"/>
              </w:rPr>
              <w:t>Town</w:t>
            </w:r>
          </w:p>
        </w:tc>
        <w:tc>
          <w:tcPr>
            <w:tcW w:type="dxa" w:w="3354"/>
          </w:tcPr>
          <w:p>
            <w:pPr>
              <w:spacing w:after="0"/>
              <w:jc w:val="left"/>
            </w:pPr>
            <w:r>
              <w:rPr>
                <w:sz w:val="16"/>
              </w:rPr>
              <w:t>Approved, expires 2029-08-07</w:t>
            </w:r>
          </w:p>
        </w:tc>
        <w:tc>
          <w:tcPr>
            <w:tcW w:type="dxa" w:w="2599"/>
          </w:tcPr>
          <w:p>
            <w:pPr>
              <w:spacing w:after="0"/>
              <w:jc w:val="left"/>
            </w:pPr>
            <w:r>
              <w:rPr>
                <w:sz w:val="16"/>
              </w:rPr>
              <w:t>Huntington County 2024 Hazard Mitigation Plan (FEMA plan 110059)</w:t>
            </w:r>
          </w:p>
        </w:tc>
        <w:tc>
          <w:tcPr>
            <w:tcW w:type="dxa" w:w="1315"/>
          </w:tcPr>
          <w:p>
            <w:pPr>
              <w:spacing w:after="0"/>
              <w:jc w:val="left"/>
            </w:pPr>
            <w:r>
              <w:rPr>
                <w:sz w:val="16"/>
              </w:rPr>
              <w:t>2024-08-08</w:t>
            </w:r>
          </w:p>
        </w:tc>
        <w:tc>
          <w:tcPr>
            <w:tcW w:type="dxa" w:w="1315"/>
          </w:tcPr>
          <w:p>
            <w:pPr>
              <w:spacing w:after="0"/>
              <w:jc w:val="left"/>
            </w:pPr>
            <w:r>
              <w:rPr>
                <w:sz w:val="16"/>
              </w:rPr>
              <w:t>2029-08-07</w:t>
            </w:r>
          </w:p>
        </w:tc>
        <w:tc>
          <w:tcPr>
            <w:tcW w:type="dxa" w:w="1134"/>
          </w:tcPr>
          <w:p>
            <w:pPr>
              <w:spacing w:after="0"/>
              <w:jc w:val="right"/>
            </w:pPr>
            <w:r>
              <w:rPr>
                <w:sz w:val="16"/>
              </w:rPr>
              <w:t>1,042</w:t>
            </w:r>
          </w:p>
        </w:tc>
        <w:tc>
          <w:tcPr>
            <w:tcW w:type="dxa" w:w="1650"/>
          </w:tcPr>
          <w:p>
            <w:pPr>
              <w:spacing w:after="0"/>
              <w:jc w:val="left"/>
            </w:pPr>
          </w:p>
        </w:tc>
      </w:tr>
      <w:tr>
        <w:trPr>
          <w:cantSplit/>
        </w:trPr>
        <w:tc>
          <w:tcPr>
            <w:tcW w:type="dxa" w:w="1882"/>
          </w:tcPr>
          <w:p>
            <w:pPr>
              <w:spacing w:after="0"/>
              <w:jc w:val="left"/>
            </w:pPr>
            <w:r>
              <w:rPr>
                <w:sz w:val="16"/>
              </w:rPr>
              <w:t>Roanoke town</w:t>
            </w:r>
          </w:p>
        </w:tc>
        <w:tc>
          <w:tcPr>
            <w:tcW w:type="dxa" w:w="862"/>
          </w:tcPr>
          <w:p>
            <w:pPr>
              <w:spacing w:after="0"/>
              <w:jc w:val="left"/>
            </w:pPr>
            <w:r>
              <w:rPr>
                <w:sz w:val="16"/>
              </w:rPr>
              <w:t>Town</w:t>
            </w:r>
          </w:p>
        </w:tc>
        <w:tc>
          <w:tcPr>
            <w:tcW w:type="dxa" w:w="3354"/>
          </w:tcPr>
          <w:p>
            <w:pPr>
              <w:spacing w:after="0"/>
              <w:jc w:val="left"/>
            </w:pPr>
            <w:r>
              <w:rPr>
                <w:sz w:val="16"/>
              </w:rPr>
              <w:t>Approved, expires 2029-08-07</w:t>
            </w:r>
          </w:p>
        </w:tc>
        <w:tc>
          <w:tcPr>
            <w:tcW w:type="dxa" w:w="2599"/>
          </w:tcPr>
          <w:p>
            <w:pPr>
              <w:spacing w:after="0"/>
              <w:jc w:val="left"/>
            </w:pPr>
            <w:r>
              <w:rPr>
                <w:sz w:val="16"/>
              </w:rPr>
              <w:t>Huntington County 2024 Hazard Mitigation Plan (FEMA plan 110059)</w:t>
            </w:r>
          </w:p>
        </w:tc>
        <w:tc>
          <w:tcPr>
            <w:tcW w:type="dxa" w:w="1315"/>
          </w:tcPr>
          <w:p>
            <w:pPr>
              <w:spacing w:after="0"/>
              <w:jc w:val="left"/>
            </w:pPr>
            <w:r>
              <w:rPr>
                <w:sz w:val="16"/>
              </w:rPr>
              <w:t>2024-08-08</w:t>
            </w:r>
          </w:p>
        </w:tc>
        <w:tc>
          <w:tcPr>
            <w:tcW w:type="dxa" w:w="1315"/>
          </w:tcPr>
          <w:p>
            <w:pPr>
              <w:spacing w:after="0"/>
              <w:jc w:val="left"/>
            </w:pPr>
            <w:r>
              <w:rPr>
                <w:sz w:val="16"/>
              </w:rPr>
              <w:t>2029-08-07</w:t>
            </w:r>
          </w:p>
        </w:tc>
        <w:tc>
          <w:tcPr>
            <w:tcW w:type="dxa" w:w="1134"/>
          </w:tcPr>
          <w:p>
            <w:pPr>
              <w:spacing w:after="0"/>
              <w:jc w:val="right"/>
            </w:pPr>
            <w:r>
              <w:rPr>
                <w:sz w:val="16"/>
              </w:rPr>
              <w:t>1,042</w:t>
            </w:r>
          </w:p>
        </w:tc>
        <w:tc>
          <w:tcPr>
            <w:tcW w:type="dxa" w:w="1650"/>
          </w:tcPr>
          <w:p>
            <w:pPr>
              <w:spacing w:after="0"/>
              <w:jc w:val="left"/>
            </w:pPr>
            <w:r>
              <w:rPr>
                <w:sz w:val="16"/>
              </w:rPr>
              <w:t>this jurisdiction approved 2024-08-22</w:t>
            </w:r>
          </w:p>
        </w:tc>
      </w:tr>
      <w:tr>
        <w:trPr>
          <w:cantSplit/>
        </w:trPr>
        <w:tc>
          <w:tcPr>
            <w:tcW w:type="dxa" w:w="1882"/>
          </w:tcPr>
          <w:p>
            <w:pPr>
              <w:spacing w:after="0"/>
              <w:jc w:val="left"/>
            </w:pPr>
            <w:r>
              <w:rPr>
                <w:sz w:val="16"/>
              </w:rPr>
              <w:t>Warren town</w:t>
            </w:r>
          </w:p>
        </w:tc>
        <w:tc>
          <w:tcPr>
            <w:tcW w:type="dxa" w:w="862"/>
          </w:tcPr>
          <w:p>
            <w:pPr>
              <w:spacing w:after="0"/>
              <w:jc w:val="left"/>
            </w:pPr>
            <w:r>
              <w:rPr>
                <w:sz w:val="16"/>
              </w:rPr>
              <w:t>Town</w:t>
            </w:r>
          </w:p>
        </w:tc>
        <w:tc>
          <w:tcPr>
            <w:tcW w:type="dxa" w:w="3354"/>
          </w:tcPr>
          <w:p>
            <w:pPr>
              <w:spacing w:after="0"/>
              <w:jc w:val="left"/>
            </w:pPr>
            <w:r>
              <w:rPr>
                <w:sz w:val="16"/>
              </w:rPr>
              <w:t>Approved, expires 2029-08-07</w:t>
            </w:r>
          </w:p>
        </w:tc>
        <w:tc>
          <w:tcPr>
            <w:tcW w:type="dxa" w:w="2599"/>
          </w:tcPr>
          <w:p>
            <w:pPr>
              <w:spacing w:after="0"/>
              <w:jc w:val="left"/>
            </w:pPr>
            <w:r>
              <w:rPr>
                <w:sz w:val="16"/>
              </w:rPr>
              <w:t>Huntington County 2024 Hazard Mitigation Plan (FEMA plan 110059)</w:t>
            </w:r>
          </w:p>
        </w:tc>
        <w:tc>
          <w:tcPr>
            <w:tcW w:type="dxa" w:w="1315"/>
          </w:tcPr>
          <w:p>
            <w:pPr>
              <w:spacing w:after="0"/>
              <w:jc w:val="left"/>
            </w:pPr>
            <w:r>
              <w:rPr>
                <w:sz w:val="16"/>
              </w:rPr>
              <w:t>2024-08-08</w:t>
            </w:r>
          </w:p>
        </w:tc>
        <w:tc>
          <w:tcPr>
            <w:tcW w:type="dxa" w:w="1315"/>
          </w:tcPr>
          <w:p>
            <w:pPr>
              <w:spacing w:after="0"/>
              <w:jc w:val="left"/>
            </w:pPr>
            <w:r>
              <w:rPr>
                <w:sz w:val="16"/>
              </w:rPr>
              <w:t>2029-08-07</w:t>
            </w:r>
          </w:p>
        </w:tc>
        <w:tc>
          <w:tcPr>
            <w:tcW w:type="dxa" w:w="1134"/>
          </w:tcPr>
          <w:p>
            <w:pPr>
              <w:spacing w:after="0"/>
              <w:jc w:val="right"/>
            </w:pPr>
            <w:r>
              <w:rPr>
                <w:sz w:val="16"/>
              </w:rPr>
              <w:t>1,042</w:t>
            </w:r>
          </w:p>
        </w:tc>
        <w:tc>
          <w:tcPr>
            <w:tcW w:type="dxa" w:w="1650"/>
          </w:tcPr>
          <w:p>
            <w:pPr>
              <w:spacing w:after="0"/>
              <w:jc w:val="left"/>
            </w:pPr>
            <w:r>
              <w:rPr>
                <w:sz w:val="16"/>
              </w:rPr>
              <w:t>this jurisdiction approved 2024-08-22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$7,125,247</w:t>
            </w:r>
          </w:p>
        </w:tc>
        <w:tc>
          <w:tcPr>
            <w:tcW w:type="dxa" w:w="1126"/>
          </w:tcPr>
          <w:p>
            <w:pPr>
              <w:spacing w:after="0"/>
              <w:jc w:val="right"/>
            </w:pPr>
            <w:r>
              <w:rPr>
                <w:sz w:val="16"/>
              </w:rPr>
              <w:t>$89,928</w:t>
            </w:r>
          </w:p>
        </w:tc>
        <w:tc>
          <w:tcPr>
            <w:tcW w:type="dxa" w:w="1950"/>
          </w:tcPr>
          <w:p>
            <w:pPr>
              <w:spacing w:after="0"/>
              <w:jc w:val="right"/>
            </w:pPr>
            <w:r>
              <w:rPr>
                <w:sz w:val="16"/>
              </w:rPr>
              <w:t>$9,485</w:t>
            </w:r>
          </w:p>
        </w:tc>
        <w:tc>
          <w:tcPr>
            <w:tcW w:type="dxa" w:w="1194"/>
          </w:tcPr>
          <w:p>
            <w:pPr>
              <w:spacing w:after="0"/>
              <w:jc w:val="right"/>
            </w:pPr>
            <w:r>
              <w:rPr>
                <w:sz w:val="16"/>
              </w:rPr>
              <w:t>$7,224,661</w:t>
            </w:r>
          </w:p>
        </w:tc>
        <w:tc>
          <w:tcPr>
            <w:tcW w:type="dxa" w:w="2139"/>
          </w:tcPr>
          <w:p>
            <w:pPr>
              <w:spacing w:after="0"/>
              <w:jc w:val="right"/>
            </w:pPr>
            <w:r>
              <w:rPr>
                <w:sz w:val="16"/>
              </w:rPr>
              <w:t>24</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$1,671,064</w:t>
            </w:r>
          </w:p>
        </w:tc>
        <w:tc>
          <w:tcPr>
            <w:tcW w:type="dxa" w:w="1126"/>
          </w:tcPr>
          <w:p>
            <w:pPr>
              <w:spacing w:after="0"/>
              <w:jc w:val="right"/>
            </w:pPr>
            <w:r>
              <w:rPr>
                <w:sz w:val="16"/>
              </w:rPr>
              <w:t>$2,250</w:t>
            </w:r>
          </w:p>
        </w:tc>
        <w:tc>
          <w:tcPr>
            <w:tcW w:type="dxa" w:w="1950"/>
          </w:tcPr>
          <w:p>
            <w:pPr>
              <w:spacing w:after="0"/>
              <w:jc w:val="right"/>
            </w:pPr>
            <w:r>
              <w:rPr>
                <w:sz w:val="16"/>
              </w:rPr>
              <w:t>$1,039,862</w:t>
            </w:r>
          </w:p>
        </w:tc>
        <w:tc>
          <w:tcPr>
            <w:tcW w:type="dxa" w:w="1194"/>
          </w:tcPr>
          <w:p>
            <w:pPr>
              <w:spacing w:after="0"/>
              <w:jc w:val="right"/>
            </w:pPr>
            <w:r>
              <w:rPr>
                <w:sz w:val="16"/>
              </w:rPr>
              <w:t>$2,713,175</w:t>
            </w:r>
          </w:p>
        </w:tc>
        <w:tc>
          <w:tcPr>
            <w:tcW w:type="dxa" w:w="2139"/>
          </w:tcPr>
          <w:p>
            <w:pPr>
              <w:spacing w:after="0"/>
              <w:jc w:val="right"/>
            </w:pPr>
            <w:r>
              <w:rPr>
                <w:sz w:val="16"/>
              </w:rPr>
              <w:t>13</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$115,013</w:t>
            </w:r>
          </w:p>
        </w:tc>
        <w:tc>
          <w:tcPr>
            <w:tcW w:type="dxa" w:w="1126"/>
          </w:tcPr>
          <w:p>
            <w:pPr>
              <w:spacing w:after="0"/>
              <w:jc w:val="right"/>
            </w:pPr>
            <w:r>
              <w:rPr>
                <w:sz w:val="16"/>
              </w:rPr>
              <w:t>$4,393</w:t>
            </w:r>
          </w:p>
        </w:tc>
        <w:tc>
          <w:tcPr>
            <w:tcW w:type="dxa" w:w="1950"/>
          </w:tcPr>
          <w:p>
            <w:pPr>
              <w:spacing w:after="0"/>
              <w:jc w:val="right"/>
            </w:pPr>
            <w:r>
              <w:rPr>
                <w:sz w:val="16"/>
              </w:rPr>
              <w:t>$952,497</w:t>
            </w:r>
          </w:p>
        </w:tc>
        <w:tc>
          <w:tcPr>
            <w:tcW w:type="dxa" w:w="1194"/>
          </w:tcPr>
          <w:p>
            <w:pPr>
              <w:spacing w:after="0"/>
              <w:jc w:val="right"/>
            </w:pPr>
            <w:r>
              <w:rPr>
                <w:sz w:val="16"/>
              </w:rPr>
              <w:t>$1,071,903</w:t>
            </w:r>
          </w:p>
        </w:tc>
        <w:tc>
          <w:tcPr>
            <w:tcW w:type="dxa" w:w="2139"/>
          </w:tcPr>
          <w:p>
            <w:pPr>
              <w:spacing w:after="0"/>
              <w:jc w:val="right"/>
            </w:pPr>
            <w:r>
              <w:rPr>
                <w:sz w:val="16"/>
              </w:rPr>
              <w:t>223</w:t>
            </w:r>
          </w:p>
        </w:tc>
        <w:tc>
          <w:tcPr>
            <w:tcW w:type="dxa" w:w="2202"/>
          </w:tcPr>
          <w:p>
            <w:pPr>
              <w:spacing w:after="0"/>
              <w:jc w:val="left"/>
            </w:pPr>
            <w:r>
              <w:rPr>
                <w:sz w:val="16"/>
              </w:rPr>
              <w:t>Includes 9 High Wind and 2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$66,232</w:t>
            </w:r>
          </w:p>
        </w:tc>
        <w:tc>
          <w:tcPr>
            <w:tcW w:type="dxa" w:w="1950"/>
          </w:tcPr>
          <w:p>
            <w:pPr>
              <w:spacing w:after="0"/>
              <w:jc w:val="right"/>
            </w:pPr>
            <w:r>
              <w:rPr>
                <w:sz w:val="16"/>
              </w:rPr>
              <w:t>$736,554</w:t>
            </w:r>
          </w:p>
        </w:tc>
        <w:tc>
          <w:tcPr>
            <w:tcW w:type="dxa" w:w="1194"/>
          </w:tcPr>
          <w:p>
            <w:pPr>
              <w:spacing w:after="0"/>
              <w:jc w:val="right"/>
            </w:pPr>
            <w:r>
              <w:rPr>
                <w:sz w:val="16"/>
              </w:rPr>
              <w:t>$802,807</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$3,492</w:t>
            </w:r>
          </w:p>
        </w:tc>
        <w:tc>
          <w:tcPr>
            <w:tcW w:type="dxa" w:w="1126"/>
          </w:tcPr>
          <w:p>
            <w:pPr>
              <w:spacing w:after="0"/>
              <w:jc w:val="right"/>
            </w:pPr>
            <w:r>
              <w:rPr>
                <w:sz w:val="16"/>
              </w:rPr>
              <w:t>$3</w:t>
            </w:r>
          </w:p>
        </w:tc>
        <w:tc>
          <w:tcPr>
            <w:tcW w:type="dxa" w:w="1950"/>
          </w:tcPr>
          <w:p>
            <w:pPr>
              <w:spacing w:after="0"/>
              <w:jc w:val="right"/>
            </w:pPr>
            <w:r>
              <w:rPr>
                <w:sz w:val="16"/>
              </w:rPr>
              <w:t>$548,014</w:t>
            </w:r>
          </w:p>
        </w:tc>
        <w:tc>
          <w:tcPr>
            <w:tcW w:type="dxa" w:w="1194"/>
          </w:tcPr>
          <w:p>
            <w:pPr>
              <w:spacing w:after="0"/>
              <w:jc w:val="right"/>
            </w:pPr>
            <w:r>
              <w:rPr>
                <w:sz w:val="16"/>
              </w:rPr>
              <w:t>$551,510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$444,296</w:t>
            </w:r>
          </w:p>
        </w:tc>
        <w:tc>
          <w:tcPr>
            <w:tcW w:type="dxa" w:w="1126"/>
          </w:tcPr>
          <w:p>
            <w:pPr>
              <w:spacing w:after="0"/>
              <w:jc w:val="right"/>
            </w:pPr>
            <w:r>
              <w:rPr>
                <w:sz w:val="16"/>
              </w:rPr>
              <w:t>$3,973</w:t>
            </w:r>
          </w:p>
        </w:tc>
        <w:tc>
          <w:tcPr>
            <w:tcW w:type="dxa" w:w="1950"/>
          </w:tcPr>
          <w:p>
            <w:pPr>
              <w:spacing w:after="0"/>
              <w:jc w:val="right"/>
            </w:pPr>
            <w:r>
              <w:rPr>
                <w:sz w:val="16"/>
              </w:rPr>
              <w:t>$1,420</w:t>
            </w:r>
          </w:p>
        </w:tc>
        <w:tc>
          <w:tcPr>
            <w:tcW w:type="dxa" w:w="1194"/>
          </w:tcPr>
          <w:p>
            <w:pPr>
              <w:spacing w:after="0"/>
              <w:jc w:val="right"/>
            </w:pPr>
            <w:r>
              <w:rPr>
                <w:sz w:val="16"/>
              </w:rPr>
              <w:t>$449,690</w:t>
            </w:r>
          </w:p>
        </w:tc>
        <w:tc>
          <w:tcPr>
            <w:tcW w:type="dxa" w:w="2139"/>
          </w:tcPr>
          <w:p>
            <w:pPr>
              <w:spacing w:after="0"/>
              <w:jc w:val="right"/>
            </w:pPr>
            <w:r>
              <w:rPr>
                <w:sz w:val="16"/>
              </w:rPr>
              <w:t>116</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$430,534</w:t>
            </w:r>
          </w:p>
        </w:tc>
        <w:tc>
          <w:tcPr>
            <w:tcW w:type="dxa" w:w="1950"/>
          </w:tcPr>
          <w:p>
            <w:pPr>
              <w:spacing w:after="0"/>
              <w:jc w:val="right"/>
            </w:pPr>
            <w:r>
              <w:rPr>
                <w:sz w:val="16"/>
              </w:rPr>
              <w:t>n/a</w:t>
            </w:r>
          </w:p>
        </w:tc>
        <w:tc>
          <w:tcPr>
            <w:tcW w:type="dxa" w:w="1194"/>
          </w:tcPr>
          <w:p>
            <w:pPr>
              <w:spacing w:after="0"/>
              <w:jc w:val="right"/>
            </w:pPr>
            <w:r>
              <w:rPr>
                <w:sz w:val="16"/>
              </w:rPr>
              <w:t>$430,534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$297,465</w:t>
            </w:r>
          </w:p>
        </w:tc>
        <w:tc>
          <w:tcPr>
            <w:tcW w:type="dxa" w:w="1126"/>
          </w:tcPr>
          <w:p>
            <w:pPr>
              <w:spacing w:after="0"/>
              <w:jc w:val="right"/>
            </w:pPr>
            <w:r>
              <w:rPr>
                <w:sz w:val="16"/>
              </w:rPr>
              <w:t>n/a</w:t>
            </w:r>
          </w:p>
        </w:tc>
        <w:tc>
          <w:tcPr>
            <w:tcW w:type="dxa" w:w="1950"/>
          </w:tcPr>
          <w:p>
            <w:pPr>
              <w:spacing w:after="0"/>
              <w:jc w:val="right"/>
            </w:pPr>
            <w:r>
              <w:rPr>
                <w:sz w:val="16"/>
              </w:rPr>
              <w:t>$32,831</w:t>
            </w:r>
          </w:p>
        </w:tc>
        <w:tc>
          <w:tcPr>
            <w:tcW w:type="dxa" w:w="1194"/>
          </w:tcPr>
          <w:p>
            <w:pPr>
              <w:spacing w:after="0"/>
              <w:jc w:val="right"/>
            </w:pPr>
            <w:r>
              <w:rPr>
                <w:sz w:val="16"/>
              </w:rPr>
              <w:t>$330,296</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$15,341</w:t>
            </w:r>
          </w:p>
        </w:tc>
        <w:tc>
          <w:tcPr>
            <w:tcW w:type="dxa" w:w="1126"/>
          </w:tcPr>
          <w:p>
            <w:pPr>
              <w:spacing w:after="0"/>
              <w:jc w:val="right"/>
            </w:pPr>
            <w:r>
              <w:rPr>
                <w:sz w:val="16"/>
              </w:rPr>
              <w:t>n/a</w:t>
            </w:r>
          </w:p>
        </w:tc>
        <w:tc>
          <w:tcPr>
            <w:tcW w:type="dxa" w:w="1950"/>
          </w:tcPr>
          <w:p>
            <w:pPr>
              <w:spacing w:after="0"/>
              <w:jc w:val="right"/>
            </w:pPr>
            <w:r>
              <w:rPr>
                <w:sz w:val="16"/>
              </w:rPr>
              <w:t>$89,857</w:t>
            </w:r>
          </w:p>
        </w:tc>
        <w:tc>
          <w:tcPr>
            <w:tcW w:type="dxa" w:w="1194"/>
          </w:tcPr>
          <w:p>
            <w:pPr>
              <w:spacing w:after="0"/>
              <w:jc w:val="right"/>
            </w:pPr>
            <w:r>
              <w:rPr>
                <w:sz w:val="16"/>
              </w:rPr>
              <w:t>$105,197</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$3,015</w:t>
            </w:r>
          </w:p>
        </w:tc>
        <w:tc>
          <w:tcPr>
            <w:tcW w:type="dxa" w:w="1126"/>
          </w:tcPr>
          <w:p>
            <w:pPr>
              <w:spacing w:after="0"/>
              <w:jc w:val="right"/>
            </w:pPr>
            <w:r>
              <w:rPr>
                <w:sz w:val="16"/>
              </w:rPr>
              <w:t>$643</w:t>
            </w:r>
          </w:p>
        </w:tc>
        <w:tc>
          <w:tcPr>
            <w:tcW w:type="dxa" w:w="1950"/>
          </w:tcPr>
          <w:p>
            <w:pPr>
              <w:spacing w:after="0"/>
              <w:jc w:val="right"/>
            </w:pPr>
            <w:r>
              <w:rPr>
                <w:sz w:val="16"/>
              </w:rPr>
              <w:t>$37,473</w:t>
            </w:r>
          </w:p>
        </w:tc>
        <w:tc>
          <w:tcPr>
            <w:tcW w:type="dxa" w:w="1194"/>
          </w:tcPr>
          <w:p>
            <w:pPr>
              <w:spacing w:after="0"/>
              <w:jc w:val="right"/>
            </w:pPr>
            <w:r>
              <w:rPr>
                <w:sz w:val="16"/>
              </w:rPr>
              <w:t>$41,132</w:t>
            </w:r>
          </w:p>
        </w:tc>
        <w:tc>
          <w:tcPr>
            <w:tcW w:type="dxa" w:w="2139"/>
          </w:tcPr>
          <w:p>
            <w:pPr>
              <w:spacing w:after="0"/>
              <w:jc w:val="right"/>
            </w:pPr>
            <w:r>
              <w:rPr>
                <w:sz w:val="16"/>
              </w:rPr>
              <w:t>74</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$9,749</w:t>
            </w:r>
          </w:p>
        </w:tc>
        <w:tc>
          <w:tcPr>
            <w:tcW w:type="dxa" w:w="1126"/>
          </w:tcPr>
          <w:p>
            <w:pPr>
              <w:spacing w:after="0"/>
              <w:jc w:val="right"/>
            </w:pPr>
            <w:r>
              <w:rPr>
                <w:sz w:val="16"/>
              </w:rPr>
              <w:t>n/a</w:t>
            </w:r>
          </w:p>
        </w:tc>
        <w:tc>
          <w:tcPr>
            <w:tcW w:type="dxa" w:w="1950"/>
          </w:tcPr>
          <w:p>
            <w:pPr>
              <w:spacing w:after="0"/>
              <w:jc w:val="right"/>
            </w:pPr>
            <w:r>
              <w:rPr>
                <w:sz w:val="16"/>
              </w:rPr>
              <w:t>$13,884</w:t>
            </w:r>
          </w:p>
        </w:tc>
        <w:tc>
          <w:tcPr>
            <w:tcW w:type="dxa" w:w="1194"/>
          </w:tcPr>
          <w:p>
            <w:pPr>
              <w:spacing w:after="0"/>
              <w:jc w:val="right"/>
            </w:pPr>
            <w:r>
              <w:rPr>
                <w:sz w:val="16"/>
              </w:rPr>
              <w:t>$23,633</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$7,329</w:t>
            </w:r>
          </w:p>
        </w:tc>
        <w:tc>
          <w:tcPr>
            <w:tcW w:type="dxa" w:w="1126"/>
          </w:tcPr>
          <w:p>
            <w:pPr>
              <w:spacing w:after="0"/>
              <w:jc w:val="right"/>
            </w:pPr>
            <w:r>
              <w:rPr>
                <w:sz w:val="16"/>
              </w:rPr>
              <w:t>$8,414</w:t>
            </w:r>
          </w:p>
        </w:tc>
        <w:tc>
          <w:tcPr>
            <w:tcW w:type="dxa" w:w="1950"/>
          </w:tcPr>
          <w:p>
            <w:pPr>
              <w:spacing w:after="0"/>
              <w:jc w:val="right"/>
            </w:pPr>
            <w:r>
              <w:rPr>
                <w:sz w:val="16"/>
              </w:rPr>
              <w:t>$18</w:t>
            </w:r>
          </w:p>
        </w:tc>
        <w:tc>
          <w:tcPr>
            <w:tcW w:type="dxa" w:w="1194"/>
          </w:tcPr>
          <w:p>
            <w:pPr>
              <w:spacing w:after="0"/>
              <w:jc w:val="right"/>
            </w:pPr>
            <w:r>
              <w:rPr>
                <w:sz w:val="16"/>
              </w:rPr>
              <w:t>$15,760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$3,183</w:t>
            </w:r>
          </w:p>
        </w:tc>
        <w:tc>
          <w:tcPr>
            <w:tcW w:type="dxa" w:w="1126"/>
          </w:tcPr>
          <w:p>
            <w:pPr>
              <w:spacing w:after="0"/>
              <w:jc w:val="right"/>
            </w:pPr>
            <w:r>
              <w:rPr>
                <w:sz w:val="16"/>
              </w:rPr>
              <w:t>$7</w:t>
            </w:r>
          </w:p>
        </w:tc>
        <w:tc>
          <w:tcPr>
            <w:tcW w:type="dxa" w:w="1950"/>
          </w:tcPr>
          <w:p>
            <w:pPr>
              <w:spacing w:after="0"/>
              <w:jc w:val="right"/>
            </w:pPr>
            <w:r>
              <w:rPr>
                <w:sz w:val="16"/>
              </w:rPr>
              <w:t>$304</w:t>
            </w:r>
          </w:p>
        </w:tc>
        <w:tc>
          <w:tcPr>
            <w:tcW w:type="dxa" w:w="1194"/>
          </w:tcPr>
          <w:p>
            <w:pPr>
              <w:spacing w:after="0"/>
              <w:jc w:val="right"/>
            </w:pPr>
            <w:r>
              <w:rPr>
                <w:sz w:val="16"/>
              </w:rPr>
              <w:t>$3,493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$89</w:t>
            </w:r>
          </w:p>
        </w:tc>
        <w:tc>
          <w:tcPr>
            <w:tcW w:type="dxa" w:w="1126"/>
          </w:tcPr>
          <w:p>
            <w:pPr>
              <w:spacing w:after="0"/>
              <w:jc w:val="right"/>
            </w:pPr>
            <w:r>
              <w:rPr>
                <w:sz w:val="16"/>
              </w:rPr>
              <w:t>n/a</w:t>
            </w:r>
          </w:p>
        </w:tc>
        <w:tc>
          <w:tcPr>
            <w:tcW w:type="dxa" w:w="1950"/>
          </w:tcPr>
          <w:p>
            <w:pPr>
              <w:spacing w:after="0"/>
              <w:jc w:val="right"/>
            </w:pPr>
            <w:r>
              <w:rPr>
                <w:sz w:val="16"/>
              </w:rPr>
              <w:t>$1,126</w:t>
            </w:r>
          </w:p>
        </w:tc>
        <w:tc>
          <w:tcPr>
            <w:tcW w:type="dxa" w:w="1194"/>
          </w:tcPr>
          <w:p>
            <w:pPr>
              <w:spacing w:after="0"/>
              <w:jc w:val="right"/>
            </w:pPr>
            <w:r>
              <w:rPr>
                <w:sz w:val="16"/>
              </w:rPr>
              <w:t>$1,214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9615 (Relatively Low, 65.4); tract 9621 (Relatively Low, 65.1); tract 9616 (Relatively Low, 59.9)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9620 (Very Low, 43.8); tract 9621 (Very Low, 42.9); tract 9613 (Very Low, 41.6)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9620 (Relatively Low, 87.4); tract 9617 (Relatively Low, 87.0); tract 9613 (Relatively Low, 86.3)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9616 (Relatively High, 90.8); tract 9621 (Relatively High, 87.7); tract 9615 (Relatively High, 86.9)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9621 (Very Low, 61.5); tract 9613 (Very Low, 60.4); tract 9616 (Very Low, 58.9)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9615 is Census Tract 9615).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45"/>
        <w:gridCol w:w="1936"/>
        <w:gridCol w:w="1506"/>
        <w:gridCol w:w="1647"/>
        <w:gridCol w:w="1962"/>
        <w:gridCol w:w="1582"/>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6"/>
            <w:shd w:val="clear" w:color="auto" w:fill="E8E8E8"/>
          </w:tcPr>
          <w:p>
            <w:pPr>
              <w:spacing w:after="0"/>
              <w:jc w:val="left"/>
            </w:pPr>
            <w:r>
              <w:rPr>
                <w:b/>
                <w:sz w:val="16"/>
              </w:rPr>
              <w:t>Observed range</w:t>
            </w:r>
          </w:p>
        </w:tc>
        <w:tc>
          <w:tcPr>
            <w:tcW w:type="dxa" w:w="1506"/>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962"/>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45"/>
          </w:tcPr>
          <w:p>
            <w:pPr>
              <w:spacing w:after="0"/>
              <w:jc w:val="right"/>
            </w:pPr>
            <w:r>
              <w:rPr>
                <w:sz w:val="16"/>
              </w:rPr>
              <w:t>5 records, 2014 to 2024 (5 zone-level)</w:t>
            </w:r>
          </w:p>
        </w:tc>
        <w:tc>
          <w:tcPr>
            <w:tcW w:type="dxa" w:w="1936"/>
          </w:tcPr>
          <w:p>
            <w:pPr>
              <w:spacing w:after="0"/>
              <w:jc w:val="left"/>
            </w:pPr>
            <w:r>
              <w:rPr>
                <w:sz w:val="16"/>
              </w:rPr>
              <w:t>1 day to 3 days (median 2 days); 5 with a recorded value</w:t>
            </w:r>
          </w:p>
        </w:tc>
        <w:tc>
          <w:tcPr>
            <w:tcW w:type="dxa" w:w="1506"/>
          </w:tcPr>
          <w:p>
            <w:pPr>
              <w:spacing w:after="0"/>
              <w:jc w:val="left"/>
            </w:pPr>
            <w:r>
              <w:rPr>
                <w:sz w:val="16"/>
              </w:rPr>
              <w:t>3 consecutive days, 2019-01-29 to 2019-01-31, zone-level</w:t>
            </w:r>
          </w:p>
        </w:tc>
        <w:tc>
          <w:tcPr>
            <w:tcW w:type="dxa" w:w="1647"/>
          </w:tcPr>
          <w:p>
            <w:pPr>
              <w:spacing w:after="0"/>
              <w:jc w:val="left"/>
            </w:pPr>
          </w:p>
        </w:tc>
        <w:tc>
          <w:tcPr>
            <w:tcW w:type="dxa" w:w="1962"/>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45"/>
          </w:tcPr>
          <w:p>
            <w:pPr>
              <w:spacing w:after="0"/>
              <w:jc w:val="right"/>
            </w:pPr>
            <w:r>
              <w:rPr>
                <w:sz w:val="16"/>
              </w:rPr>
              <w:t>0</w:t>
            </w:r>
          </w:p>
        </w:tc>
        <w:tc>
          <w:tcPr>
            <w:tcW w:type="dxa" w:w="1936"/>
          </w:tcPr>
          <w:p>
            <w:pPr>
              <w:spacing w:after="0"/>
              <w:jc w:val="left"/>
            </w:pPr>
          </w:p>
        </w:tc>
        <w:tc>
          <w:tcPr>
            <w:tcW w:type="dxa" w:w="1506"/>
          </w:tcPr>
          <w:p>
            <w:pPr>
              <w:spacing w:after="0"/>
              <w:jc w:val="left"/>
            </w:pPr>
          </w:p>
        </w:tc>
        <w:tc>
          <w:tcPr>
            <w:tcW w:type="dxa" w:w="1647"/>
          </w:tcPr>
          <w:p>
            <w:pPr>
              <w:spacing w:after="0"/>
              <w:jc w:val="left"/>
            </w:pPr>
          </w:p>
        </w:tc>
        <w:tc>
          <w:tcPr>
            <w:tcW w:type="dxa" w:w="1962"/>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45"/>
          </w:tcPr>
          <w:p>
            <w:pPr>
              <w:spacing w:after="0"/>
              <w:jc w:val="right"/>
            </w:pPr>
            <w:r>
              <w:rPr>
                <w:sz w:val="16"/>
              </w:rPr>
              <w:t>0</w:t>
            </w:r>
          </w:p>
        </w:tc>
        <w:tc>
          <w:tcPr>
            <w:tcW w:type="dxa" w:w="1936"/>
          </w:tcPr>
          <w:p>
            <w:pPr>
              <w:spacing w:after="0"/>
              <w:jc w:val="left"/>
            </w:pPr>
          </w:p>
        </w:tc>
        <w:tc>
          <w:tcPr>
            <w:tcW w:type="dxa" w:w="1506"/>
          </w:tcPr>
          <w:p>
            <w:pPr>
              <w:spacing w:after="0"/>
              <w:jc w:val="left"/>
            </w:pPr>
          </w:p>
        </w:tc>
        <w:tc>
          <w:tcPr>
            <w:tcW w:type="dxa" w:w="1647"/>
          </w:tcPr>
          <w:p>
            <w:pPr>
              <w:spacing w:after="0"/>
              <w:jc w:val="left"/>
            </w:pPr>
          </w:p>
        </w:tc>
        <w:tc>
          <w:tcPr>
            <w:tcW w:type="dxa" w:w="1962"/>
          </w:tcPr>
          <w:p>
            <w:pPr>
              <w:spacing w:after="0"/>
              <w:jc w:val="left"/>
            </w:pP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45"/>
          </w:tcPr>
          <w:p>
            <w:pPr>
              <w:spacing w:after="0"/>
              <w:jc w:val="right"/>
            </w:pPr>
            <w:r>
              <w:rPr>
                <w:sz w:val="16"/>
              </w:rPr>
              <w:t>0</w:t>
            </w:r>
          </w:p>
        </w:tc>
        <w:tc>
          <w:tcPr>
            <w:tcW w:type="dxa" w:w="1936"/>
          </w:tcPr>
          <w:p>
            <w:pPr>
              <w:spacing w:after="0"/>
              <w:jc w:val="left"/>
            </w:pPr>
          </w:p>
        </w:tc>
        <w:tc>
          <w:tcPr>
            <w:tcW w:type="dxa" w:w="1506"/>
          </w:tcPr>
          <w:p>
            <w:pPr>
              <w:spacing w:after="0"/>
              <w:jc w:val="left"/>
            </w:pPr>
          </w:p>
        </w:tc>
        <w:tc>
          <w:tcPr>
            <w:tcW w:type="dxa" w:w="1647"/>
          </w:tcPr>
          <w:p>
            <w:pPr>
              <w:spacing w:after="0"/>
              <w:jc w:val="left"/>
            </w:pPr>
          </w:p>
        </w:tc>
        <w:tc>
          <w:tcPr>
            <w:tcW w:type="dxa" w:w="1962"/>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45"/>
          </w:tcPr>
          <w:p>
            <w:pPr>
              <w:spacing w:after="0"/>
              <w:jc w:val="right"/>
            </w:pPr>
            <w:r>
              <w:rPr>
                <w:sz w:val="16"/>
              </w:rPr>
              <w:t>140 records, 1957 to 2026</w:t>
            </w:r>
          </w:p>
        </w:tc>
        <w:tc>
          <w:tcPr>
            <w:tcW w:type="dxa" w:w="1936"/>
          </w:tcPr>
          <w:p>
            <w:pPr>
              <w:spacing w:after="0"/>
              <w:jc w:val="left"/>
            </w:pPr>
            <w:r>
              <w:rPr>
                <w:sz w:val="16"/>
              </w:rPr>
              <w:t>0.75 in to 2.75 in (median 1 in); 140 with a recorded value</w:t>
            </w:r>
          </w:p>
        </w:tc>
        <w:tc>
          <w:tcPr>
            <w:tcW w:type="dxa" w:w="1506"/>
          </w:tcPr>
          <w:p>
            <w:pPr>
              <w:spacing w:after="0"/>
              <w:jc w:val="left"/>
            </w:pPr>
            <w:r>
              <w:rPr>
                <w:sz w:val="16"/>
              </w:rPr>
              <w:t>2.75 in hail, 1989-04-03</w:t>
            </w:r>
          </w:p>
        </w:tc>
        <w:tc>
          <w:tcPr>
            <w:tcW w:type="dxa" w:w="1647"/>
          </w:tcPr>
          <w:p>
            <w:pPr>
              <w:spacing w:after="0"/>
              <w:jc w:val="left"/>
            </w:pPr>
            <w:r>
              <w:rPr>
                <w:sz w:val="16"/>
              </w:rPr>
              <w:t>Hail, 1994-06-28, $50,000 property; crops not recorded (1994 dollars)</w:t>
            </w:r>
          </w:p>
        </w:tc>
        <w:tc>
          <w:tcPr>
            <w:tcW w:type="dxa" w:w="1962"/>
          </w:tcPr>
          <w:p>
            <w:pPr>
              <w:spacing w:after="0"/>
              <w:jc w:val="left"/>
            </w:pPr>
            <w:r>
              <w:rPr>
                <w:sz w:val="16"/>
              </w:rPr>
              <w:t>Event records naming jurisdictions in the plan: Huntington city (45 records), Warren town (18 records), Andrews town (8 records), Roanoke town (8 records), Mount Etna town (5 records), Markle town (3 records).</w:t>
            </w:r>
          </w:p>
        </w:tc>
        <w:tc>
          <w:tcPr>
            <w:tcW w:type="dxa" w:w="1582"/>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45"/>
          </w:tcPr>
          <w:p>
            <w:pPr>
              <w:spacing w:after="0"/>
              <w:jc w:val="right"/>
            </w:pPr>
            <w:r>
              <w:rPr>
                <w:sz w:val="16"/>
              </w:rPr>
              <w:t>0</w:t>
            </w:r>
          </w:p>
        </w:tc>
        <w:tc>
          <w:tcPr>
            <w:tcW w:type="dxa" w:w="1936"/>
          </w:tcPr>
          <w:p>
            <w:pPr>
              <w:spacing w:after="0"/>
              <w:jc w:val="left"/>
            </w:pPr>
          </w:p>
        </w:tc>
        <w:tc>
          <w:tcPr>
            <w:tcW w:type="dxa" w:w="1506"/>
          </w:tcPr>
          <w:p>
            <w:pPr>
              <w:spacing w:after="0"/>
              <w:jc w:val="left"/>
            </w:pPr>
          </w:p>
        </w:tc>
        <w:tc>
          <w:tcPr>
            <w:tcW w:type="dxa" w:w="1647"/>
          </w:tcPr>
          <w:p>
            <w:pPr>
              <w:spacing w:after="0"/>
              <w:jc w:val="left"/>
            </w:pPr>
          </w:p>
        </w:tc>
        <w:tc>
          <w:tcPr>
            <w:tcW w:type="dxa" w:w="1962"/>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45"/>
          </w:tcPr>
          <w:p>
            <w:pPr>
              <w:spacing w:after="0"/>
              <w:jc w:val="right"/>
            </w:pPr>
            <w:r>
              <w:rPr>
                <w:sz w:val="16"/>
              </w:rPr>
              <w:t>0</w:t>
            </w:r>
          </w:p>
        </w:tc>
        <w:tc>
          <w:tcPr>
            <w:tcW w:type="dxa" w:w="1936"/>
          </w:tcPr>
          <w:p>
            <w:pPr>
              <w:spacing w:after="0"/>
              <w:jc w:val="left"/>
            </w:pPr>
          </w:p>
        </w:tc>
        <w:tc>
          <w:tcPr>
            <w:tcW w:type="dxa" w:w="1506"/>
          </w:tcPr>
          <w:p>
            <w:pPr>
              <w:spacing w:after="0"/>
              <w:jc w:val="left"/>
            </w:pPr>
          </w:p>
        </w:tc>
        <w:tc>
          <w:tcPr>
            <w:tcW w:type="dxa" w:w="1647"/>
          </w:tcPr>
          <w:p>
            <w:pPr>
              <w:spacing w:after="0"/>
              <w:jc w:val="left"/>
            </w:pPr>
          </w:p>
        </w:tc>
        <w:tc>
          <w:tcPr>
            <w:tcW w:type="dxa" w:w="1962"/>
          </w:tcPr>
          <w:p>
            <w:pPr>
              <w:spacing w:after="0"/>
              <w:jc w:val="left"/>
            </w:pP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45"/>
          </w:tcPr>
          <w:p>
            <w:pPr>
              <w:spacing w:after="0"/>
              <w:jc w:val="right"/>
            </w:pPr>
            <w:r>
              <w:rPr>
                <w:sz w:val="16"/>
              </w:rPr>
              <w:t>4 records, 2005 to 2008 (4 zone-level)</w:t>
            </w:r>
          </w:p>
        </w:tc>
        <w:tc>
          <w:tcPr>
            <w:tcW w:type="dxa" w:w="1936"/>
          </w:tcPr>
          <w:p>
            <w:pPr>
              <w:spacing w:after="0"/>
              <w:jc w:val="left"/>
            </w:pPr>
          </w:p>
        </w:tc>
        <w:tc>
          <w:tcPr>
            <w:tcW w:type="dxa" w:w="1506"/>
          </w:tcPr>
          <w:p>
            <w:pPr>
              <w:spacing w:after="0"/>
              <w:jc w:val="left"/>
            </w:pPr>
            <w:r>
              <w:rPr>
                <w:sz w:val="16"/>
              </w:rPr>
              <w:t>Ice Storm, 2007-02-24, $25,000 property; $0 crops (2007 dollars); NWS zone INZ025</w:t>
            </w:r>
          </w:p>
        </w:tc>
        <w:tc>
          <w:tcPr>
            <w:tcW w:type="dxa" w:w="1647"/>
          </w:tcPr>
          <w:p>
            <w:pPr>
              <w:spacing w:after="0"/>
              <w:jc w:val="left"/>
            </w:pPr>
          </w:p>
        </w:tc>
        <w:tc>
          <w:tcPr>
            <w:tcW w:type="dxa" w:w="1962"/>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45"/>
          </w:tcPr>
          <w:p>
            <w:pPr>
              <w:spacing w:after="0"/>
              <w:jc w:val="right"/>
            </w:pPr>
            <w:r>
              <w:rPr>
                <w:sz w:val="16"/>
              </w:rPr>
              <w:t>24 records, 1996 to 2015 (2 zone-level)</w:t>
            </w:r>
          </w:p>
        </w:tc>
        <w:tc>
          <w:tcPr>
            <w:tcW w:type="dxa" w:w="1936"/>
          </w:tcPr>
          <w:p>
            <w:pPr>
              <w:spacing w:after="0"/>
              <w:jc w:val="left"/>
            </w:pPr>
          </w:p>
        </w:tc>
        <w:tc>
          <w:tcPr>
            <w:tcW w:type="dxa" w:w="1506"/>
          </w:tcPr>
          <w:p>
            <w:pPr>
              <w:spacing w:after="0"/>
              <w:jc w:val="left"/>
            </w:pPr>
            <w:r>
              <w:rPr>
                <w:sz w:val="16"/>
              </w:rPr>
              <w:t>Flash Flood, 1996-07-18, $7,000,000 property; $100,000 crops (1996 dollars)</w:t>
            </w:r>
          </w:p>
        </w:tc>
        <w:tc>
          <w:tcPr>
            <w:tcW w:type="dxa" w:w="1647"/>
          </w:tcPr>
          <w:p>
            <w:pPr>
              <w:spacing w:after="0"/>
              <w:jc w:val="left"/>
            </w:pPr>
          </w:p>
        </w:tc>
        <w:tc>
          <w:tcPr>
            <w:tcW w:type="dxa" w:w="1962"/>
          </w:tcPr>
          <w:p>
            <w:pPr>
              <w:spacing w:after="0"/>
              <w:jc w:val="left"/>
            </w:pPr>
            <w:r>
              <w:rPr>
                <w:sz w:val="16"/>
              </w:rPr>
              <w:t>Event records naming jurisdictions in the plan: Roanoke town (10 records), Andrews town (4 records), Huntington city (3 records), Warren town (1 record). Zone-level records (2) apply countywide.</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45"/>
          </w:tcPr>
          <w:p>
            <w:pPr>
              <w:spacing w:after="0"/>
              <w:jc w:val="right"/>
            </w:pPr>
            <w:r>
              <w:rPr>
                <w:sz w:val="16"/>
              </w:rPr>
              <w:t>0</w:t>
            </w:r>
          </w:p>
        </w:tc>
        <w:tc>
          <w:tcPr>
            <w:tcW w:type="dxa" w:w="1936"/>
          </w:tcPr>
          <w:p>
            <w:pPr>
              <w:spacing w:after="0"/>
              <w:jc w:val="left"/>
            </w:pPr>
          </w:p>
        </w:tc>
        <w:tc>
          <w:tcPr>
            <w:tcW w:type="dxa" w:w="1506"/>
          </w:tcPr>
          <w:p>
            <w:pPr>
              <w:spacing w:after="0"/>
              <w:jc w:val="left"/>
            </w:pPr>
          </w:p>
        </w:tc>
        <w:tc>
          <w:tcPr>
            <w:tcW w:type="dxa" w:w="1647"/>
          </w:tcPr>
          <w:p>
            <w:pPr>
              <w:spacing w:after="0"/>
              <w:jc w:val="left"/>
            </w:pPr>
          </w:p>
        </w:tc>
        <w:tc>
          <w:tcPr>
            <w:tcW w:type="dxa" w:w="1962"/>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45"/>
          </w:tcPr>
          <w:p>
            <w:pPr>
              <w:spacing w:after="0"/>
              <w:jc w:val="right"/>
            </w:pPr>
            <w:r>
              <w:rPr>
                <w:sz w:val="16"/>
              </w:rPr>
              <w:t>4 records, 2002 to 2017</w:t>
            </w:r>
          </w:p>
        </w:tc>
        <w:tc>
          <w:tcPr>
            <w:tcW w:type="dxa" w:w="1936"/>
          </w:tcPr>
          <w:p>
            <w:pPr>
              <w:spacing w:after="0"/>
              <w:jc w:val="left"/>
            </w:pPr>
          </w:p>
        </w:tc>
        <w:tc>
          <w:tcPr>
            <w:tcW w:type="dxa" w:w="1506"/>
          </w:tcPr>
          <w:p>
            <w:pPr>
              <w:spacing w:after="0"/>
              <w:jc w:val="left"/>
            </w:pPr>
            <w:r>
              <w:rPr>
                <w:sz w:val="16"/>
              </w:rPr>
              <w:t>Lightning, 2002-07-29, $80,000 property; crops not reported (2002 dollars)</w:t>
            </w:r>
          </w:p>
        </w:tc>
        <w:tc>
          <w:tcPr>
            <w:tcW w:type="dxa" w:w="1647"/>
          </w:tcPr>
          <w:p>
            <w:pPr>
              <w:spacing w:after="0"/>
              <w:jc w:val="left"/>
            </w:pPr>
          </w:p>
        </w:tc>
        <w:tc>
          <w:tcPr>
            <w:tcW w:type="dxa" w:w="1962"/>
          </w:tcPr>
          <w:p>
            <w:pPr>
              <w:spacing w:after="0"/>
              <w:jc w:val="left"/>
            </w:pPr>
            <w:r>
              <w:rPr>
                <w:sz w:val="16"/>
              </w:rPr>
              <w:t>Event records naming jurisdictions in the plan: Andrews town (2 records), Huntington city (1 record), Markle town (1 record).</w:t>
            </w:r>
          </w:p>
        </w:tc>
        <w:tc>
          <w:tcPr>
            <w:tcW w:type="dxa" w:w="1582"/>
          </w:tcPr>
          <w:p>
            <w:pPr>
              <w:spacing w:after="0"/>
              <w:jc w:val="left"/>
            </w:pPr>
            <w:r>
              <w:rPr>
                <w:sz w:val="16"/>
              </w:rPr>
              <w:t>Storm Events lists lightning with damage or casualties.</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45"/>
          </w:tcPr>
          <w:p>
            <w:pPr>
              <w:spacing w:after="0"/>
              <w:jc w:val="right"/>
            </w:pPr>
            <w:r>
              <w:rPr>
                <w:sz w:val="16"/>
              </w:rPr>
              <w:t>11 records, 2002 to 2021 (11 zone-level)</w:t>
            </w:r>
          </w:p>
        </w:tc>
        <w:tc>
          <w:tcPr>
            <w:tcW w:type="dxa" w:w="1936"/>
          </w:tcPr>
          <w:p>
            <w:pPr>
              <w:spacing w:after="0"/>
              <w:jc w:val="left"/>
            </w:pPr>
            <w:r>
              <w:rPr>
                <w:sz w:val="16"/>
              </w:rPr>
              <w:t>45 kt (52 mph) to 56 kt (64 mph) (median 50 kt (58 mph)); 10 with a recorded value</w:t>
            </w:r>
          </w:p>
        </w:tc>
        <w:tc>
          <w:tcPr>
            <w:tcW w:type="dxa" w:w="1506"/>
          </w:tcPr>
          <w:p>
            <w:pPr>
              <w:spacing w:after="0"/>
              <w:jc w:val="left"/>
            </w:pPr>
            <w:r>
              <w:rPr>
                <w:sz w:val="16"/>
              </w:rPr>
              <w:t>56 kt (64 mph) measured gust, High Wind, 2003-11-12; NWS zone INZ025</w:t>
            </w:r>
          </w:p>
        </w:tc>
        <w:tc>
          <w:tcPr>
            <w:tcW w:type="dxa" w:w="1647"/>
          </w:tcPr>
          <w:p>
            <w:pPr>
              <w:spacing w:after="0"/>
              <w:jc w:val="left"/>
            </w:pPr>
            <w:r>
              <w:rPr>
                <w:sz w:val="16"/>
              </w:rPr>
              <w:t>Strong Wind, 2005-03-31, $60,000 property; crops not reported (zone total, 2005 dollars)</w:t>
            </w:r>
          </w:p>
        </w:tc>
        <w:tc>
          <w:tcPr>
            <w:tcW w:type="dxa" w:w="1962"/>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45"/>
          </w:tcPr>
          <w:p>
            <w:pPr>
              <w:spacing w:after="0"/>
              <w:jc w:val="right"/>
            </w:pPr>
            <w:r>
              <w:rPr>
                <w:sz w:val="16"/>
              </w:rPr>
              <w:t>252 records, 1957 to 2026</w:t>
            </w:r>
          </w:p>
        </w:tc>
        <w:tc>
          <w:tcPr>
            <w:tcW w:type="dxa" w:w="1936"/>
          </w:tcPr>
          <w:p>
            <w:pPr>
              <w:spacing w:after="0"/>
              <w:jc w:val="left"/>
            </w:pPr>
            <w:r>
              <w:rPr>
                <w:sz w:val="16"/>
              </w:rPr>
              <w:t>46 kt (53 mph) to 70 kt (81 mph) (median 55 kt (63 mph)); 200 with a recorded value</w:t>
            </w:r>
          </w:p>
        </w:tc>
        <w:tc>
          <w:tcPr>
            <w:tcW w:type="dxa" w:w="1506"/>
          </w:tcPr>
          <w:p>
            <w:pPr>
              <w:spacing w:after="0"/>
              <w:jc w:val="left"/>
            </w:pPr>
            <w:r>
              <w:rPr>
                <w:sz w:val="16"/>
              </w:rPr>
              <w:t>70 kt (81 mph) measured gust, Thunderstorm Wind, 2013-11-17; same speed and measurement basis also recorded on 2013-11-17</w:t>
            </w:r>
          </w:p>
        </w:tc>
        <w:tc>
          <w:tcPr>
            <w:tcW w:type="dxa" w:w="1647"/>
          </w:tcPr>
          <w:p>
            <w:pPr>
              <w:spacing w:after="0"/>
              <w:jc w:val="left"/>
            </w:pPr>
            <w:r>
              <w:rPr>
                <w:sz w:val="16"/>
              </w:rPr>
              <w:t>Thunderstorm Wind, 1994-04-27, $500,000 property; crops not recorded (1994 dollars)</w:t>
            </w:r>
          </w:p>
        </w:tc>
        <w:tc>
          <w:tcPr>
            <w:tcW w:type="dxa" w:w="1962"/>
          </w:tcPr>
          <w:p>
            <w:pPr>
              <w:spacing w:after="0"/>
              <w:jc w:val="left"/>
            </w:pPr>
            <w:r>
              <w:rPr>
                <w:sz w:val="16"/>
              </w:rPr>
              <w:t>Event records naming jurisdictions in the plan: Huntington city (71 records), Roanoke town (23 records), Andrews town (20 records), Mount Etna town (11 records), Markle town (8 records), Warren town (6 records).</w:t>
            </w:r>
          </w:p>
        </w:tc>
        <w:tc>
          <w:tcPr>
            <w:tcW w:type="dxa" w:w="1582"/>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45"/>
          </w:tcPr>
          <w:p>
            <w:pPr>
              <w:spacing w:after="0"/>
              <w:jc w:val="right"/>
            </w:pPr>
            <w:r>
              <w:rPr>
                <w:sz w:val="16"/>
              </w:rPr>
              <w:t>24 records, 1955 to 2026</w:t>
            </w:r>
          </w:p>
        </w:tc>
        <w:tc>
          <w:tcPr>
            <w:tcW w:type="dxa" w:w="1936"/>
          </w:tcPr>
          <w:p>
            <w:pPr>
              <w:spacing w:after="0"/>
              <w:jc w:val="left"/>
            </w:pPr>
            <w:r>
              <w:rPr>
                <w:sz w:val="16"/>
              </w:rPr>
              <w:t>F/EF0 to F/EF3 (median F/EF1); 23 with a recorded value</w:t>
            </w:r>
          </w:p>
        </w:tc>
        <w:tc>
          <w:tcPr>
            <w:tcW w:type="dxa" w:w="1506"/>
          </w:tcPr>
          <w:p>
            <w:pPr>
              <w:spacing w:after="0"/>
              <w:jc w:val="left"/>
            </w:pPr>
            <w:r>
              <w:rPr>
                <w:sz w:val="16"/>
              </w:rPr>
              <w:t>F3 tornado, 1968-05-16, 20.8 mi path length (whole path, pre-1996), 33 yd wide, $2,500 property; crops not recorded (1968 dollars), 3 direct injuries</w:t>
            </w:r>
          </w:p>
        </w:tc>
        <w:tc>
          <w:tcPr>
            <w:tcW w:type="dxa" w:w="1647"/>
          </w:tcPr>
          <w:p>
            <w:pPr>
              <w:spacing w:after="0"/>
              <w:jc w:val="left"/>
            </w:pPr>
            <w:r>
              <w:rPr>
                <w:sz w:val="16"/>
              </w:rPr>
              <w:t>Tornado, 1975-11-10, $250,000 property; crops not recorded (1975 dollars)</w:t>
            </w:r>
          </w:p>
        </w:tc>
        <w:tc>
          <w:tcPr>
            <w:tcW w:type="dxa" w:w="1962"/>
          </w:tcPr>
          <w:p>
            <w:pPr>
              <w:spacing w:after="0"/>
              <w:jc w:val="left"/>
            </w:pPr>
            <w:r>
              <w:rPr>
                <w:sz w:val="16"/>
              </w:rPr>
              <w:t>Event records naming jurisdictions in the plan: Huntington city (5 records), Andrews town (1 record), Mount Etna town (1 record).</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45"/>
          </w:tcPr>
          <w:p>
            <w:pPr>
              <w:spacing w:after="0"/>
              <w:jc w:val="right"/>
            </w:pPr>
            <w:r>
              <w:rPr>
                <w:sz w:val="16"/>
              </w:rPr>
              <w:t>0</w:t>
            </w:r>
          </w:p>
        </w:tc>
        <w:tc>
          <w:tcPr>
            <w:tcW w:type="dxa" w:w="1936"/>
          </w:tcPr>
          <w:p>
            <w:pPr>
              <w:spacing w:after="0"/>
              <w:jc w:val="left"/>
            </w:pPr>
          </w:p>
        </w:tc>
        <w:tc>
          <w:tcPr>
            <w:tcW w:type="dxa" w:w="1506"/>
          </w:tcPr>
          <w:p>
            <w:pPr>
              <w:spacing w:after="0"/>
              <w:jc w:val="left"/>
            </w:pPr>
          </w:p>
        </w:tc>
        <w:tc>
          <w:tcPr>
            <w:tcW w:type="dxa" w:w="1647"/>
          </w:tcPr>
          <w:p>
            <w:pPr>
              <w:spacing w:after="0"/>
              <w:jc w:val="left"/>
            </w:pPr>
          </w:p>
        </w:tc>
        <w:tc>
          <w:tcPr>
            <w:tcW w:type="dxa" w:w="1962"/>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45"/>
          </w:tcPr>
          <w:p>
            <w:pPr>
              <w:spacing w:after="0"/>
              <w:jc w:val="right"/>
            </w:pPr>
            <w:r>
              <w:rPr>
                <w:sz w:val="16"/>
              </w:rPr>
              <w:t>74 records, 1999 to 2026 (74 zone-level)</w:t>
            </w:r>
          </w:p>
        </w:tc>
        <w:tc>
          <w:tcPr>
            <w:tcW w:type="dxa" w:w="1936"/>
          </w:tcPr>
          <w:p>
            <w:pPr>
              <w:spacing w:after="0"/>
              <w:jc w:val="left"/>
            </w:pPr>
          </w:p>
        </w:tc>
        <w:tc>
          <w:tcPr>
            <w:tcW w:type="dxa" w:w="1506"/>
          </w:tcPr>
          <w:p>
            <w:pPr>
              <w:spacing w:after="0"/>
              <w:jc w:val="left"/>
            </w:pPr>
            <w:r>
              <w:rPr>
                <w:sz w:val="16"/>
              </w:rPr>
              <w:t>No damage reported in 74 records.</w:t>
            </w:r>
          </w:p>
        </w:tc>
        <w:tc>
          <w:tcPr>
            <w:tcW w:type="dxa" w:w="1647"/>
          </w:tcPr>
          <w:p>
            <w:pPr>
              <w:spacing w:after="0"/>
              <w:jc w:val="left"/>
            </w:pPr>
          </w:p>
        </w:tc>
        <w:tc>
          <w:tcPr>
            <w:tcW w:type="dxa" w:w="1962"/>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4"/>
        <w:gridCol w:w="2817"/>
        <w:gridCol w:w="2144"/>
        <w:gridCol w:w="2519"/>
        <w:gridCol w:w="129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4"/>
            <w:shd w:val="clear" w:color="auto" w:fill="E8E8E8"/>
          </w:tcPr>
          <w:p>
            <w:pPr>
              <w:spacing w:after="0"/>
              <w:jc w:val="left"/>
            </w:pPr>
            <w:r>
              <w:rPr>
                <w:b/>
                <w:sz w:val="16"/>
              </w:rPr>
              <w:t>Type</w:t>
            </w:r>
          </w:p>
        </w:tc>
        <w:tc>
          <w:tcPr>
            <w:tcW w:type="dxa" w:w="2817"/>
            <w:shd w:val="clear" w:color="auto" w:fill="E8E8E8"/>
          </w:tcPr>
          <w:p>
            <w:pPr>
              <w:spacing w:after="0"/>
              <w:jc w:val="left"/>
            </w:pPr>
            <w:r>
              <w:rPr>
                <w:b/>
                <w:sz w:val="16"/>
              </w:rPr>
              <w:t>Title</w:t>
            </w:r>
          </w:p>
        </w:tc>
        <w:tc>
          <w:tcPr>
            <w:tcW w:type="dxa" w:w="2144"/>
            <w:shd w:val="clear" w:color="auto" w:fill="E8E8E8"/>
          </w:tcPr>
          <w:p>
            <w:pPr>
              <w:spacing w:after="0"/>
              <w:jc w:val="left"/>
            </w:pPr>
            <w:r>
              <w:rPr>
                <w:b/>
                <w:sz w:val="16"/>
              </w:rPr>
              <w:t>Mapped hazard</w:t>
            </w:r>
          </w:p>
        </w:tc>
        <w:tc>
          <w:tcPr>
            <w:tcW w:type="dxa" w:w="25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34"/>
          </w:tcPr>
          <w:p>
            <w:pPr>
              <w:spacing w:after="0"/>
              <w:jc w:val="left"/>
            </w:pPr>
            <w:r>
              <w:rPr>
                <w:sz w:val="16"/>
              </w:rPr>
              <w:t>Emergency</w:t>
            </w:r>
          </w:p>
        </w:tc>
        <w:tc>
          <w:tcPr>
            <w:tcW w:type="dxa" w:w="2817"/>
          </w:tcPr>
          <w:p>
            <w:pPr>
              <w:spacing w:after="0"/>
              <w:jc w:val="left"/>
            </w:pPr>
            <w:r>
              <w:rPr>
                <w:sz w:val="16"/>
              </w:rPr>
              <w:t>Severe Winter Storm</w:t>
            </w:r>
          </w:p>
        </w:tc>
        <w:tc>
          <w:tcPr>
            <w:tcW w:type="dxa" w:w="2144"/>
          </w:tcPr>
          <w:p>
            <w:pPr>
              <w:spacing w:after="0"/>
              <w:jc w:val="left"/>
            </w:pPr>
            <w:r>
              <w:rPr>
                <w:sz w:val="16"/>
              </w:rPr>
              <w:t>Winter Weather</w:t>
            </w:r>
          </w:p>
        </w:tc>
        <w:tc>
          <w:tcPr>
            <w:tcW w:type="dxa" w:w="2519"/>
          </w:tcPr>
          <w:p>
            <w:pPr>
              <w:spacing w:after="0"/>
              <w:jc w:val="right"/>
            </w:pPr>
            <w:r>
              <w:rPr>
                <w:sz w:val="16"/>
              </w:rPr>
              <w:t>no Public Assistance recorded</w:t>
            </w:r>
          </w:p>
        </w:tc>
        <w:tc>
          <w:tcPr>
            <w:tcW w:type="dxa" w:w="129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34"/>
          </w:tcPr>
          <w:p>
            <w:pPr>
              <w:spacing w:after="0"/>
              <w:jc w:val="left"/>
            </w:pPr>
            <w:r>
              <w:rPr>
                <w:sz w:val="16"/>
              </w:rPr>
              <w:t>Major disaster</w:t>
            </w:r>
          </w:p>
        </w:tc>
        <w:tc>
          <w:tcPr>
            <w:tcW w:type="dxa" w:w="2817"/>
          </w:tcPr>
          <w:p>
            <w:pPr>
              <w:spacing w:after="0"/>
              <w:jc w:val="left"/>
            </w:pPr>
            <w:r>
              <w:rPr>
                <w:sz w:val="16"/>
              </w:rPr>
              <w:t>COVID-19 Pandemic</w:t>
            </w:r>
          </w:p>
        </w:tc>
        <w:tc>
          <w:tcPr>
            <w:tcW w:type="dxa" w:w="2144"/>
          </w:tcPr>
          <w:p>
            <w:pPr>
              <w:spacing w:after="0"/>
              <w:jc w:val="left"/>
            </w:pPr>
            <w:r>
              <w:rPr>
                <w:sz w:val="16"/>
              </w:rPr>
              <w:t>Non-natural, not counted</w:t>
            </w:r>
          </w:p>
        </w:tc>
        <w:tc>
          <w:tcPr>
            <w:tcW w:type="dxa" w:w="2519"/>
          </w:tcPr>
          <w:p>
            <w:pPr>
              <w:spacing w:after="0"/>
              <w:jc w:val="right"/>
            </w:pPr>
            <w:r>
              <w:rPr>
                <w:sz w:val="16"/>
              </w:rPr>
              <w:t>$769,740.62</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34"/>
          </w:tcPr>
          <w:p>
            <w:pPr>
              <w:spacing w:after="0"/>
              <w:jc w:val="left"/>
            </w:pPr>
            <w:r>
              <w:rPr>
                <w:sz w:val="16"/>
              </w:rPr>
              <w:t>Emergency</w:t>
            </w:r>
          </w:p>
        </w:tc>
        <w:tc>
          <w:tcPr>
            <w:tcW w:type="dxa" w:w="2817"/>
          </w:tcPr>
          <w:p>
            <w:pPr>
              <w:spacing w:after="0"/>
              <w:jc w:val="left"/>
            </w:pPr>
            <w:r>
              <w:rPr>
                <w:sz w:val="16"/>
              </w:rPr>
              <w:t>COVID-19</w:t>
            </w:r>
          </w:p>
        </w:tc>
        <w:tc>
          <w:tcPr>
            <w:tcW w:type="dxa" w:w="2144"/>
          </w:tcPr>
          <w:p>
            <w:pPr>
              <w:spacing w:after="0"/>
              <w:jc w:val="left"/>
            </w:pPr>
            <w:r>
              <w:rPr>
                <w:sz w:val="16"/>
              </w:rPr>
              <w:t>Non-natural, not counted</w:t>
            </w:r>
          </w:p>
        </w:tc>
        <w:tc>
          <w:tcPr>
            <w:tcW w:type="dxa" w:w="2519"/>
          </w:tcPr>
          <w:p>
            <w:pPr>
              <w:spacing w:after="0"/>
              <w:jc w:val="right"/>
            </w:pPr>
            <w:r>
              <w:rPr>
                <w:sz w:val="16"/>
              </w:rPr>
              <w:t>no Public Assistance recorded</w:t>
            </w:r>
          </w:p>
        </w:tc>
        <w:tc>
          <w:tcPr>
            <w:tcW w:type="dxa" w:w="1299"/>
          </w:tcPr>
          <w:p>
            <w:pPr>
              <w:spacing w:after="0"/>
              <w:jc w:val="left"/>
            </w:pPr>
          </w:p>
        </w:tc>
        <w:tc>
          <w:tcPr>
            <w:tcW w:type="dxa" w:w="889"/>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34"/>
          </w:tcPr>
          <w:p>
            <w:pPr>
              <w:spacing w:after="0"/>
              <w:jc w:val="left"/>
            </w:pPr>
            <w:r>
              <w:rPr>
                <w:sz w:val="16"/>
              </w:rPr>
              <w:t>Major disaster</w:t>
            </w:r>
          </w:p>
        </w:tc>
        <w:tc>
          <w:tcPr>
            <w:tcW w:type="dxa" w:w="2817"/>
          </w:tcPr>
          <w:p>
            <w:pPr>
              <w:spacing w:after="0"/>
              <w:jc w:val="left"/>
            </w:pPr>
            <w:r>
              <w:rPr>
                <w:sz w:val="16"/>
              </w:rPr>
              <w:t>Severe Winter Storm and Snowstorm</w:t>
            </w:r>
          </w:p>
        </w:tc>
        <w:tc>
          <w:tcPr>
            <w:tcW w:type="dxa" w:w="2144"/>
          </w:tcPr>
          <w:p>
            <w:pPr>
              <w:spacing w:after="0"/>
              <w:jc w:val="left"/>
            </w:pPr>
            <w:r>
              <w:rPr>
                <w:sz w:val="16"/>
              </w:rPr>
              <w:t>Winter Weather</w:t>
            </w:r>
          </w:p>
        </w:tc>
        <w:tc>
          <w:tcPr>
            <w:tcW w:type="dxa" w:w="2519"/>
          </w:tcPr>
          <w:p>
            <w:pPr>
              <w:spacing w:after="0"/>
              <w:jc w:val="right"/>
            </w:pPr>
            <w:r>
              <w:rPr>
                <w:sz w:val="16"/>
              </w:rPr>
              <w:t>$94,705.97</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34"/>
          </w:tcPr>
          <w:p>
            <w:pPr>
              <w:spacing w:after="0"/>
              <w:jc w:val="left"/>
            </w:pPr>
            <w:r>
              <w:rPr>
                <w:sz w:val="16"/>
              </w:rPr>
              <w:t>Major disaster</w:t>
            </w:r>
          </w:p>
        </w:tc>
        <w:tc>
          <w:tcPr>
            <w:tcW w:type="dxa" w:w="2817"/>
          </w:tcPr>
          <w:p>
            <w:pPr>
              <w:spacing w:after="0"/>
              <w:jc w:val="left"/>
            </w:pPr>
            <w:r>
              <w:rPr>
                <w:sz w:val="16"/>
              </w:rPr>
              <w:t>Severe Storms, Flooding, and Tornadoes</w:t>
            </w:r>
          </w:p>
        </w:tc>
        <w:tc>
          <w:tcPr>
            <w:tcW w:type="dxa" w:w="2144"/>
          </w:tcPr>
          <w:p>
            <w:pPr>
              <w:spacing w:after="0"/>
              <w:jc w:val="left"/>
            </w:pPr>
            <w:r>
              <w:rPr>
                <w:sz w:val="16"/>
              </w:rPr>
              <w:t>Inland Flooding; Tornado</w:t>
            </w:r>
          </w:p>
        </w:tc>
        <w:tc>
          <w:tcPr>
            <w:tcW w:type="dxa" w:w="2519"/>
          </w:tcPr>
          <w:p>
            <w:pPr>
              <w:spacing w:after="0"/>
              <w:jc w:val="right"/>
            </w:pPr>
            <w:r>
              <w:rPr>
                <w:sz w:val="16"/>
              </w:rPr>
              <w:t>PA not declared for this county</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34"/>
          </w:tcPr>
          <w:p>
            <w:pPr>
              <w:spacing w:after="0"/>
              <w:jc w:val="left"/>
            </w:pPr>
            <w:r>
              <w:rPr>
                <w:sz w:val="16"/>
              </w:rPr>
              <w:t>Major disaster</w:t>
            </w:r>
          </w:p>
        </w:tc>
        <w:tc>
          <w:tcPr>
            <w:tcW w:type="dxa" w:w="2817"/>
          </w:tcPr>
          <w:p>
            <w:pPr>
              <w:spacing w:after="0"/>
              <w:jc w:val="left"/>
            </w:pPr>
            <w:r>
              <w:rPr>
                <w:sz w:val="16"/>
              </w:rPr>
              <w:t>Severe Storms and Flooding</w:t>
            </w:r>
          </w:p>
        </w:tc>
        <w:tc>
          <w:tcPr>
            <w:tcW w:type="dxa" w:w="2144"/>
          </w:tcPr>
          <w:p>
            <w:pPr>
              <w:spacing w:after="0"/>
              <w:jc w:val="left"/>
            </w:pPr>
            <w:r>
              <w:rPr>
                <w:sz w:val="16"/>
              </w:rPr>
              <w:t>Inland Flooding</w:t>
            </w:r>
          </w:p>
        </w:tc>
        <w:tc>
          <w:tcPr>
            <w:tcW w:type="dxa" w:w="2519"/>
          </w:tcPr>
          <w:p>
            <w:pPr>
              <w:spacing w:after="0"/>
              <w:jc w:val="right"/>
            </w:pPr>
            <w:r>
              <w:rPr>
                <w:sz w:val="16"/>
              </w:rPr>
              <w:t>PA not declared for this county</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34"/>
          </w:tcPr>
          <w:p>
            <w:pPr>
              <w:spacing w:after="0"/>
              <w:jc w:val="left"/>
            </w:pPr>
            <w:r>
              <w:rPr>
                <w:sz w:val="16"/>
              </w:rPr>
              <w:t>Emergency</w:t>
            </w:r>
          </w:p>
        </w:tc>
        <w:tc>
          <w:tcPr>
            <w:tcW w:type="dxa" w:w="2817"/>
          </w:tcPr>
          <w:p>
            <w:pPr>
              <w:spacing w:after="0"/>
              <w:jc w:val="left"/>
            </w:pPr>
            <w:r>
              <w:rPr>
                <w:sz w:val="16"/>
              </w:rPr>
              <w:t>Snow</w:t>
            </w:r>
          </w:p>
        </w:tc>
        <w:tc>
          <w:tcPr>
            <w:tcW w:type="dxa" w:w="2144"/>
          </w:tcPr>
          <w:p>
            <w:pPr>
              <w:spacing w:after="0"/>
              <w:jc w:val="left"/>
            </w:pPr>
            <w:r>
              <w:rPr>
                <w:sz w:val="16"/>
              </w:rPr>
              <w:t>Winter Weather</w:t>
            </w:r>
          </w:p>
        </w:tc>
        <w:tc>
          <w:tcPr>
            <w:tcW w:type="dxa" w:w="2519"/>
          </w:tcPr>
          <w:p>
            <w:pPr>
              <w:spacing w:after="0"/>
              <w:jc w:val="right"/>
            </w:pPr>
            <w:r>
              <w:rPr>
                <w:sz w:val="16"/>
              </w:rPr>
              <w:t>$71,611.51</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34"/>
          </w:tcPr>
          <w:p>
            <w:pPr>
              <w:spacing w:after="0"/>
              <w:jc w:val="left"/>
            </w:pPr>
            <w:r>
              <w:rPr>
                <w:sz w:val="16"/>
              </w:rPr>
              <w:t>Emergency</w:t>
            </w:r>
          </w:p>
        </w:tc>
        <w:tc>
          <w:tcPr>
            <w:tcW w:type="dxa" w:w="2817"/>
          </w:tcPr>
          <w:p>
            <w:pPr>
              <w:spacing w:after="0"/>
              <w:jc w:val="left"/>
            </w:pPr>
            <w:r>
              <w:rPr>
                <w:sz w:val="16"/>
              </w:rPr>
              <w:t>Hurricane Katrina Evacuation</w:t>
            </w:r>
          </w:p>
        </w:tc>
        <w:tc>
          <w:tcPr>
            <w:tcW w:type="dxa" w:w="2144"/>
          </w:tcPr>
          <w:p>
            <w:pPr>
              <w:spacing w:after="0"/>
              <w:jc w:val="left"/>
            </w:pPr>
            <w:r>
              <w:rPr>
                <w:sz w:val="16"/>
              </w:rPr>
              <w:t>Hurricane: evacuation support, not a local hazard event; not counted</w:t>
            </w:r>
          </w:p>
        </w:tc>
        <w:tc>
          <w:tcPr>
            <w:tcW w:type="dxa" w:w="2519"/>
          </w:tcPr>
          <w:p>
            <w:pPr>
              <w:spacing w:after="0"/>
              <w:jc w:val="right"/>
            </w:pPr>
            <w:r>
              <w:rPr>
                <w:sz w:val="16"/>
              </w:rPr>
              <w:t>no Public Assistance recorded</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34"/>
          </w:tcPr>
          <w:p>
            <w:pPr>
              <w:spacing w:after="0"/>
              <w:jc w:val="left"/>
            </w:pPr>
            <w:r>
              <w:rPr>
                <w:sz w:val="16"/>
              </w:rPr>
              <w:t>Major disaster</w:t>
            </w:r>
          </w:p>
        </w:tc>
        <w:tc>
          <w:tcPr>
            <w:tcW w:type="dxa" w:w="2817"/>
          </w:tcPr>
          <w:p>
            <w:pPr>
              <w:spacing w:after="0"/>
              <w:jc w:val="left"/>
            </w:pPr>
            <w:r>
              <w:rPr>
                <w:sz w:val="16"/>
              </w:rPr>
              <w:t>Severe Winter Storms and Flooding</w:t>
            </w:r>
          </w:p>
        </w:tc>
        <w:tc>
          <w:tcPr>
            <w:tcW w:type="dxa" w:w="2144"/>
          </w:tcPr>
          <w:p>
            <w:pPr>
              <w:spacing w:after="0"/>
              <w:jc w:val="left"/>
            </w:pPr>
            <w:r>
              <w:rPr>
                <w:sz w:val="16"/>
              </w:rPr>
              <w:t>Inland Flooding; Winter Weather</w:t>
            </w:r>
          </w:p>
        </w:tc>
        <w:tc>
          <w:tcPr>
            <w:tcW w:type="dxa" w:w="2519"/>
          </w:tcPr>
          <w:p>
            <w:pPr>
              <w:spacing w:after="0"/>
              <w:jc w:val="right"/>
            </w:pPr>
            <w:r>
              <w:rPr>
                <w:sz w:val="16"/>
              </w:rPr>
              <w:t>$28,007.96</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34"/>
          </w:tcPr>
          <w:p>
            <w:pPr>
              <w:spacing w:after="0"/>
              <w:jc w:val="left"/>
            </w:pPr>
            <w:r>
              <w:rPr>
                <w:sz w:val="16"/>
              </w:rPr>
              <w:t>Major disaster</w:t>
            </w:r>
          </w:p>
        </w:tc>
        <w:tc>
          <w:tcPr>
            <w:tcW w:type="dxa" w:w="2817"/>
          </w:tcPr>
          <w:p>
            <w:pPr>
              <w:spacing w:after="0"/>
              <w:jc w:val="left"/>
            </w:pPr>
            <w:r>
              <w:rPr>
                <w:sz w:val="16"/>
              </w:rPr>
              <w:t>Severe Storms, Tornadoes, and Flooding</w:t>
            </w:r>
          </w:p>
        </w:tc>
        <w:tc>
          <w:tcPr>
            <w:tcW w:type="dxa" w:w="2144"/>
          </w:tcPr>
          <w:p>
            <w:pPr>
              <w:spacing w:after="0"/>
              <w:jc w:val="left"/>
            </w:pPr>
            <w:r>
              <w:rPr>
                <w:sz w:val="16"/>
              </w:rPr>
              <w:t>Inland Flooding; Tornado</w:t>
            </w:r>
          </w:p>
        </w:tc>
        <w:tc>
          <w:tcPr>
            <w:tcW w:type="dxa" w:w="2519"/>
          </w:tcPr>
          <w:p>
            <w:pPr>
              <w:spacing w:after="0"/>
              <w:jc w:val="right"/>
            </w:pPr>
            <w:r>
              <w:rPr>
                <w:sz w:val="16"/>
              </w:rPr>
              <w:t>PA not declared for this county</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34"/>
          </w:tcPr>
          <w:p>
            <w:pPr>
              <w:spacing w:after="0"/>
              <w:jc w:val="left"/>
            </w:pPr>
            <w:r>
              <w:rPr>
                <w:sz w:val="16"/>
              </w:rPr>
              <w:t>Major disaster</w:t>
            </w:r>
          </w:p>
        </w:tc>
        <w:tc>
          <w:tcPr>
            <w:tcW w:type="dxa" w:w="2817"/>
          </w:tcPr>
          <w:p>
            <w:pPr>
              <w:spacing w:after="0"/>
              <w:jc w:val="left"/>
            </w:pPr>
            <w:r>
              <w:rPr>
                <w:sz w:val="16"/>
              </w:rPr>
              <w:t>Severe Storms, Tornadoes, and Flooding</w:t>
            </w:r>
          </w:p>
        </w:tc>
        <w:tc>
          <w:tcPr>
            <w:tcW w:type="dxa" w:w="2144"/>
          </w:tcPr>
          <w:p>
            <w:pPr>
              <w:spacing w:after="0"/>
              <w:jc w:val="left"/>
            </w:pPr>
            <w:r>
              <w:rPr>
                <w:sz w:val="16"/>
              </w:rPr>
              <w:t>Inland Flooding; Tornado</w:t>
            </w:r>
          </w:p>
        </w:tc>
        <w:tc>
          <w:tcPr>
            <w:tcW w:type="dxa" w:w="2519"/>
          </w:tcPr>
          <w:p>
            <w:pPr>
              <w:spacing w:after="0"/>
              <w:jc w:val="right"/>
            </w:pPr>
            <w:r>
              <w:rPr>
                <w:sz w:val="16"/>
              </w:rPr>
              <w:t>$53,663.43</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34"/>
          </w:tcPr>
          <w:p>
            <w:pPr>
              <w:spacing w:after="0"/>
              <w:jc w:val="left"/>
            </w:pPr>
            <w:r>
              <w:rPr>
                <w:sz w:val="16"/>
              </w:rPr>
              <w:t>Emergency</w:t>
            </w:r>
          </w:p>
        </w:tc>
        <w:tc>
          <w:tcPr>
            <w:tcW w:type="dxa" w:w="2817"/>
          </w:tcPr>
          <w:p>
            <w:pPr>
              <w:spacing w:after="0"/>
              <w:jc w:val="left"/>
            </w:pPr>
            <w:r>
              <w:rPr>
                <w:sz w:val="16"/>
              </w:rPr>
              <w:t>Snow</w:t>
            </w:r>
          </w:p>
        </w:tc>
        <w:tc>
          <w:tcPr>
            <w:tcW w:type="dxa" w:w="2144"/>
          </w:tcPr>
          <w:p>
            <w:pPr>
              <w:spacing w:after="0"/>
              <w:jc w:val="left"/>
            </w:pPr>
            <w:r>
              <w:rPr>
                <w:sz w:val="16"/>
              </w:rPr>
              <w:t>Winter Weather</w:t>
            </w:r>
          </w:p>
        </w:tc>
        <w:tc>
          <w:tcPr>
            <w:tcW w:type="dxa" w:w="2519"/>
          </w:tcPr>
          <w:p>
            <w:pPr>
              <w:spacing w:after="0"/>
              <w:jc w:val="right"/>
            </w:pPr>
            <w:r>
              <w:rPr>
                <w:sz w:val="16"/>
              </w:rPr>
              <w:t>$24,257.57</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34"/>
          </w:tcPr>
          <w:p>
            <w:pPr>
              <w:spacing w:after="0"/>
              <w:jc w:val="left"/>
            </w:pPr>
            <w:r>
              <w:rPr>
                <w:sz w:val="16"/>
              </w:rPr>
              <w:t>Emergency</w:t>
            </w:r>
          </w:p>
        </w:tc>
        <w:tc>
          <w:tcPr>
            <w:tcW w:type="dxa" w:w="2817"/>
          </w:tcPr>
          <w:p>
            <w:pPr>
              <w:spacing w:after="0"/>
              <w:jc w:val="left"/>
            </w:pPr>
            <w:r>
              <w:rPr>
                <w:sz w:val="16"/>
              </w:rPr>
              <w:t>In-Winter Storm 12/23/98</w:t>
            </w:r>
          </w:p>
        </w:tc>
        <w:tc>
          <w:tcPr>
            <w:tcW w:type="dxa" w:w="2144"/>
          </w:tcPr>
          <w:p>
            <w:pPr>
              <w:spacing w:after="0"/>
              <w:jc w:val="left"/>
            </w:pPr>
            <w:r>
              <w:rPr>
                <w:sz w:val="16"/>
              </w:rPr>
              <w:t>Winter Weather</w:t>
            </w:r>
          </w:p>
        </w:tc>
        <w:tc>
          <w:tcPr>
            <w:tcW w:type="dxa" w:w="2519"/>
          </w:tcPr>
          <w:p>
            <w:pPr>
              <w:spacing w:after="0"/>
              <w:jc w:val="right"/>
            </w:pPr>
            <w:r>
              <w:rPr>
                <w:sz w:val="16"/>
              </w:rPr>
              <w:t>$23,468.23</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34"/>
          </w:tcPr>
          <w:p>
            <w:pPr>
              <w:spacing w:after="0"/>
              <w:jc w:val="left"/>
            </w:pPr>
            <w:r>
              <w:rPr>
                <w:sz w:val="16"/>
              </w:rPr>
              <w:t>Major disaster</w:t>
            </w:r>
          </w:p>
        </w:tc>
        <w:tc>
          <w:tcPr>
            <w:tcW w:type="dxa" w:w="2817"/>
          </w:tcPr>
          <w:p>
            <w:pPr>
              <w:spacing w:after="0"/>
              <w:jc w:val="left"/>
            </w:pPr>
            <w:r>
              <w:rPr>
                <w:sz w:val="16"/>
              </w:rPr>
              <w:t>Severe Storms &amp; Flooding</w:t>
            </w:r>
          </w:p>
        </w:tc>
        <w:tc>
          <w:tcPr>
            <w:tcW w:type="dxa" w:w="2144"/>
          </w:tcPr>
          <w:p>
            <w:pPr>
              <w:spacing w:after="0"/>
              <w:jc w:val="left"/>
            </w:pPr>
            <w:r>
              <w:rPr>
                <w:sz w:val="16"/>
              </w:rPr>
              <w:t>Inland Flooding</w:t>
            </w:r>
          </w:p>
        </w:tc>
        <w:tc>
          <w:tcPr>
            <w:tcW w:type="dxa" w:w="2519"/>
          </w:tcPr>
          <w:p>
            <w:pPr>
              <w:spacing w:after="0"/>
              <w:jc w:val="right"/>
            </w:pPr>
            <w:r>
              <w:rPr>
                <w:sz w:val="16"/>
              </w:rPr>
              <w:t>PA not declared for this county</w:t>
            </w:r>
          </w:p>
        </w:tc>
        <w:tc>
          <w:tcPr>
            <w:tcW w:type="dxa" w:w="129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34"/>
          </w:tcPr>
          <w:p>
            <w:pPr>
              <w:spacing w:after="0"/>
              <w:jc w:val="left"/>
            </w:pPr>
            <w:r>
              <w:rPr>
                <w:sz w:val="16"/>
              </w:rPr>
              <w:t>Major disaster</w:t>
            </w:r>
          </w:p>
        </w:tc>
        <w:tc>
          <w:tcPr>
            <w:tcW w:type="dxa" w:w="2817"/>
          </w:tcPr>
          <w:p>
            <w:pPr>
              <w:spacing w:after="0"/>
              <w:jc w:val="left"/>
            </w:pPr>
            <w:r>
              <w:rPr>
                <w:sz w:val="16"/>
              </w:rPr>
              <w:t>Tornadoes</w:t>
            </w:r>
          </w:p>
        </w:tc>
        <w:tc>
          <w:tcPr>
            <w:tcW w:type="dxa" w:w="2144"/>
          </w:tcPr>
          <w:p>
            <w:pPr>
              <w:spacing w:after="0"/>
              <w:jc w:val="left"/>
            </w:pPr>
            <w:r>
              <w:rPr>
                <w:sz w:val="16"/>
              </w:rPr>
              <w:t>Tornado</w:t>
            </w:r>
          </w:p>
        </w:tc>
        <w:tc>
          <w:tcPr>
            <w:tcW w:type="dxa" w:w="2519"/>
          </w:tcPr>
          <w:p>
            <w:pPr>
              <w:spacing w:after="0"/>
              <w:jc w:val="right"/>
            </w:pPr>
            <w:r>
              <w:rPr>
                <w:sz w:val="16"/>
              </w:rPr>
              <w:t>no Public Assistance recorded</w:t>
            </w:r>
          </w:p>
        </w:tc>
        <w:tc>
          <w:tcPr>
            <w:tcW w:type="dxa" w:w="1299"/>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140</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263</w:t>
            </w:r>
          </w:p>
        </w:tc>
        <w:tc>
          <w:tcPr>
            <w:tcW w:type="dxa" w:w="1159"/>
          </w:tcPr>
          <w:p>
            <w:pPr>
              <w:spacing w:after="0"/>
              <w:jc w:val="right"/>
            </w:pPr>
            <w:r>
              <w:rPr>
                <w:sz w:val="16"/>
              </w:rPr>
              <w:t>9</w:t>
            </w:r>
          </w:p>
        </w:tc>
        <w:tc>
          <w:tcPr>
            <w:tcW w:type="dxa" w:w="2116"/>
          </w:tcPr>
          <w:p>
            <w:pPr>
              <w:spacing w:after="0"/>
              <w:jc w:val="right"/>
            </w:pPr>
            <w:r>
              <w:rPr>
                <w:sz w:val="16"/>
              </w:rPr>
              <w:t>6</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74</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6"/>
        <w:gridCol w:w="1991"/>
        <w:gridCol w:w="3146"/>
        <w:gridCol w:w="939"/>
        <w:gridCol w:w="2661"/>
        <w:gridCol w:w="2873"/>
      </w:tblGrid>
      <w:tr>
        <w:trPr>
          <w:cantSplit/>
          <w:tblHeader/>
        </w:trPr>
        <w:tc>
          <w:tcPr>
            <w:tcW w:type="dxa" w:w="1037"/>
            <w:shd w:val="clear" w:color="auto" w:fill="E8E8E8"/>
          </w:tcPr>
          <w:p>
            <w:pPr>
              <w:spacing w:after="0"/>
              <w:jc w:val="left"/>
            </w:pPr>
            <w:r>
              <w:rPr>
                <w:b/>
                <w:sz w:val="16"/>
              </w:rPr>
              <w:t>Date</w:t>
            </w:r>
          </w:p>
        </w:tc>
        <w:tc>
          <w:tcPr>
            <w:tcW w:type="dxa" w:w="1466"/>
            <w:shd w:val="clear" w:color="auto" w:fill="E8E8E8"/>
          </w:tcPr>
          <w:p>
            <w:pPr>
              <w:spacing w:after="0"/>
              <w:jc w:val="left"/>
            </w:pPr>
            <w:r>
              <w:rPr>
                <w:b/>
                <w:sz w:val="16"/>
              </w:rPr>
              <w:t>Event type</w:t>
            </w:r>
          </w:p>
        </w:tc>
        <w:tc>
          <w:tcPr>
            <w:tcW w:type="dxa" w:w="1991"/>
            <w:shd w:val="clear" w:color="auto" w:fill="E8E8E8"/>
          </w:tcPr>
          <w:p>
            <w:pPr>
              <w:spacing w:after="0"/>
              <w:jc w:val="left"/>
            </w:pPr>
            <w:r>
              <w:rPr>
                <w:b/>
                <w:sz w:val="16"/>
              </w:rPr>
              <w:t>Magnitude or extent</w:t>
            </w:r>
          </w:p>
        </w:tc>
        <w:tc>
          <w:tcPr>
            <w:tcW w:type="dxa" w:w="3146"/>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1"/>
            <w:shd w:val="clear" w:color="auto" w:fill="E8E8E8"/>
          </w:tcPr>
          <w:p>
            <w:pPr>
              <w:spacing w:after="0"/>
              <w:jc w:val="left"/>
            </w:pPr>
            <w:r>
              <w:rPr>
                <w:b/>
                <w:sz w:val="16"/>
              </w:rPr>
              <w:t>Location</w:t>
            </w:r>
          </w:p>
        </w:tc>
        <w:tc>
          <w:tcPr>
            <w:tcW w:type="dxa" w:w="28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2019-01-29</w:t>
            </w:r>
          </w:p>
        </w:tc>
        <w:tc>
          <w:tcPr>
            <w:tcW w:type="dxa" w:w="1466"/>
          </w:tcPr>
          <w:p>
            <w:pPr>
              <w:spacing w:after="0"/>
              <w:jc w:val="left"/>
            </w:pPr>
            <w:r>
              <w:rPr>
                <w:sz w:val="16"/>
              </w:rPr>
              <w:t>Extreme Cold/Wind Chill</w:t>
            </w:r>
          </w:p>
        </w:tc>
        <w:tc>
          <w:tcPr>
            <w:tcW w:type="dxa" w:w="1991"/>
          </w:tcPr>
          <w:p>
            <w:pPr>
              <w:spacing w:after="0"/>
              <w:jc w:val="left"/>
            </w:pPr>
          </w:p>
        </w:tc>
        <w:tc>
          <w:tcPr>
            <w:tcW w:type="dxa" w:w="3146"/>
          </w:tcPr>
          <w:p>
            <w:pPr>
              <w:spacing w:after="0"/>
              <w:jc w:val="left"/>
            </w:pPr>
            <w:r>
              <w:rPr>
                <w:sz w:val="16"/>
              </w:rPr>
              <w:t>$0 property; $0 crops (zone total, 2019 dollars)</w:t>
            </w:r>
          </w:p>
        </w:tc>
        <w:tc>
          <w:tcPr>
            <w:tcW w:type="dxa" w:w="939"/>
          </w:tcPr>
          <w:p>
            <w:pPr>
              <w:spacing w:after="0"/>
              <w:jc w:val="right"/>
            </w:pPr>
            <w:r>
              <w:rPr>
                <w:sz w:val="16"/>
              </w:rPr>
              <w:t>0, 0</w:t>
            </w:r>
          </w:p>
        </w:tc>
        <w:tc>
          <w:tcPr>
            <w:tcW w:type="dxa" w:w="2661"/>
          </w:tcPr>
          <w:p>
            <w:pPr>
              <w:spacing w:after="0"/>
              <w:jc w:val="left"/>
            </w:pPr>
            <w:r>
              <w:rPr>
                <w:sz w:val="16"/>
              </w:rPr>
              <w:t>NWS zone INZ025 (HUNTINGTON), zone-level</w:t>
            </w:r>
          </w:p>
        </w:tc>
        <w:tc>
          <w:tcPr>
            <w:tcW w:type="dxa" w:w="28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2013-11-17</w:t>
            </w:r>
          </w:p>
        </w:tc>
        <w:tc>
          <w:tcPr>
            <w:tcW w:type="dxa" w:w="1466"/>
          </w:tcPr>
          <w:p>
            <w:pPr>
              <w:spacing w:after="0"/>
              <w:jc w:val="left"/>
            </w:pPr>
            <w:r>
              <w:rPr>
                <w:sz w:val="16"/>
              </w:rPr>
              <w:t>Thunderstorm Wind</w:t>
            </w:r>
          </w:p>
        </w:tc>
        <w:tc>
          <w:tcPr>
            <w:tcW w:type="dxa" w:w="1991"/>
          </w:tcPr>
          <w:p>
            <w:pPr>
              <w:spacing w:after="0"/>
              <w:jc w:val="left"/>
            </w:pPr>
            <w:r>
              <w:rPr>
                <w:sz w:val="16"/>
              </w:rPr>
              <w:t>70 kt (81 mph) measured gust</w:t>
            </w:r>
          </w:p>
        </w:tc>
        <w:tc>
          <w:tcPr>
            <w:tcW w:type="dxa" w:w="3146"/>
          </w:tcPr>
          <w:p>
            <w:pPr>
              <w:spacing w:after="0"/>
              <w:jc w:val="left"/>
            </w:pPr>
            <w:r>
              <w:rPr>
                <w:sz w:val="16"/>
              </w:rPr>
              <w:t>$0 property; $0 crops (2013 dollars)</w:t>
            </w:r>
          </w:p>
        </w:tc>
        <w:tc>
          <w:tcPr>
            <w:tcW w:type="dxa" w:w="939"/>
          </w:tcPr>
          <w:p>
            <w:pPr>
              <w:spacing w:after="0"/>
              <w:jc w:val="right"/>
            </w:pPr>
            <w:r>
              <w:rPr>
                <w:sz w:val="16"/>
              </w:rPr>
              <w:t>0, 0</w:t>
            </w:r>
          </w:p>
        </w:tc>
        <w:tc>
          <w:tcPr>
            <w:tcW w:type="dxa" w:w="2661"/>
          </w:tcPr>
          <w:p>
            <w:pPr>
              <w:spacing w:after="0"/>
              <w:jc w:val="left"/>
            </w:pPr>
            <w:r>
              <w:rPr>
                <w:sz w:val="16"/>
              </w:rPr>
              <w:t>MARKLE</w:t>
            </w:r>
          </w:p>
        </w:tc>
        <w:tc>
          <w:tcPr>
            <w:tcW w:type="dxa" w:w="2873"/>
          </w:tcPr>
          <w:p>
            <w:pPr>
              <w:spacing w:after="0"/>
              <w:jc w:val="left"/>
            </w:pPr>
            <w:r>
              <w:rPr>
                <w:sz w:val="16"/>
              </w:rPr>
              <w:t>B1-c worst recorded: Thunderstorm Wind</w:t>
            </w:r>
          </w:p>
        </w:tc>
      </w:tr>
      <w:tr>
        <w:trPr>
          <w:cantSplit/>
        </w:trPr>
        <w:tc>
          <w:tcPr>
            <w:tcW w:type="dxa" w:w="1037"/>
          </w:tcPr>
          <w:p>
            <w:pPr>
              <w:spacing w:after="0"/>
              <w:jc w:val="left"/>
            </w:pPr>
            <w:r>
              <w:rPr>
                <w:sz w:val="16"/>
              </w:rPr>
              <w:t>2010-06-18</w:t>
            </w:r>
          </w:p>
        </w:tc>
        <w:tc>
          <w:tcPr>
            <w:tcW w:type="dxa" w:w="1466"/>
          </w:tcPr>
          <w:p>
            <w:pPr>
              <w:spacing w:after="0"/>
              <w:jc w:val="left"/>
            </w:pPr>
            <w:r>
              <w:rPr>
                <w:sz w:val="16"/>
              </w:rPr>
              <w:t>Thunderstorm Wind</w:t>
            </w:r>
          </w:p>
        </w:tc>
        <w:tc>
          <w:tcPr>
            <w:tcW w:type="dxa" w:w="1991"/>
          </w:tcPr>
          <w:p>
            <w:pPr>
              <w:spacing w:after="0"/>
              <w:jc w:val="left"/>
            </w:pPr>
            <w:r>
              <w:rPr>
                <w:sz w:val="16"/>
              </w:rPr>
              <w:t>60 kt (69 mph) estimated gust</w:t>
            </w:r>
          </w:p>
        </w:tc>
        <w:tc>
          <w:tcPr>
            <w:tcW w:type="dxa" w:w="3146"/>
          </w:tcPr>
          <w:p>
            <w:pPr>
              <w:spacing w:after="0"/>
              <w:jc w:val="left"/>
            </w:pPr>
            <w:r>
              <w:rPr>
                <w:sz w:val="16"/>
              </w:rPr>
              <w:t>$0 property; $0 crops (2010 dollars)</w:t>
            </w:r>
          </w:p>
        </w:tc>
        <w:tc>
          <w:tcPr>
            <w:tcW w:type="dxa" w:w="939"/>
          </w:tcPr>
          <w:p>
            <w:pPr>
              <w:spacing w:after="0"/>
              <w:jc w:val="right"/>
            </w:pPr>
            <w:r>
              <w:rPr>
                <w:sz w:val="16"/>
              </w:rPr>
              <w:t>1, 0</w:t>
            </w:r>
          </w:p>
        </w:tc>
        <w:tc>
          <w:tcPr>
            <w:tcW w:type="dxa" w:w="2661"/>
          </w:tcPr>
          <w:p>
            <w:pPr>
              <w:spacing w:after="0"/>
              <w:jc w:val="left"/>
            </w:pPr>
            <w:r>
              <w:rPr>
                <w:sz w:val="16"/>
              </w:rPr>
              <w:t>MT ETNA</w:t>
            </w:r>
          </w:p>
        </w:tc>
        <w:tc>
          <w:tcPr>
            <w:tcW w:type="dxa" w:w="2873"/>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466"/>
          </w:tcPr>
          <w:p>
            <w:pPr>
              <w:spacing w:after="0"/>
              <w:jc w:val="left"/>
            </w:pPr>
            <w:r>
              <w:rPr>
                <w:sz w:val="16"/>
              </w:rPr>
              <w:t>Ice Storm</w:t>
            </w:r>
          </w:p>
        </w:tc>
        <w:tc>
          <w:tcPr>
            <w:tcW w:type="dxa" w:w="1991"/>
          </w:tcPr>
          <w:p>
            <w:pPr>
              <w:spacing w:after="0"/>
              <w:jc w:val="left"/>
            </w:pPr>
          </w:p>
        </w:tc>
        <w:tc>
          <w:tcPr>
            <w:tcW w:type="dxa" w:w="3146"/>
          </w:tcPr>
          <w:p>
            <w:pPr>
              <w:spacing w:after="0"/>
              <w:jc w:val="left"/>
            </w:pPr>
            <w:r>
              <w:rPr>
                <w:sz w:val="16"/>
              </w:rPr>
              <w:t>$25,000 property; $0 crops (zone total, 2007 dollars)</w:t>
            </w:r>
          </w:p>
        </w:tc>
        <w:tc>
          <w:tcPr>
            <w:tcW w:type="dxa" w:w="939"/>
          </w:tcPr>
          <w:p>
            <w:pPr>
              <w:spacing w:after="0"/>
              <w:jc w:val="right"/>
            </w:pPr>
            <w:r>
              <w:rPr>
                <w:sz w:val="16"/>
              </w:rPr>
              <w:t>0, 0</w:t>
            </w:r>
          </w:p>
        </w:tc>
        <w:tc>
          <w:tcPr>
            <w:tcW w:type="dxa" w:w="2661"/>
          </w:tcPr>
          <w:p>
            <w:pPr>
              <w:spacing w:after="0"/>
              <w:jc w:val="left"/>
            </w:pPr>
            <w:r>
              <w:rPr>
                <w:sz w:val="16"/>
              </w:rPr>
              <w:t>NWS zone INZ025 (HUNTINGTON), zone-level</w:t>
            </w:r>
          </w:p>
        </w:tc>
        <w:tc>
          <w:tcPr>
            <w:tcW w:type="dxa" w:w="2873"/>
          </w:tcPr>
          <w:p>
            <w:pPr>
              <w:spacing w:after="0"/>
              <w:jc w:val="left"/>
            </w:pPr>
            <w:r>
              <w:rPr>
                <w:sz w:val="16"/>
              </w:rPr>
              <w:t>B1-c worst recorded: Ice Storm</w:t>
            </w:r>
          </w:p>
        </w:tc>
      </w:tr>
      <w:tr>
        <w:trPr>
          <w:cantSplit/>
        </w:trPr>
        <w:tc>
          <w:tcPr>
            <w:tcW w:type="dxa" w:w="1037"/>
          </w:tcPr>
          <w:p>
            <w:pPr>
              <w:spacing w:after="0"/>
              <w:jc w:val="left"/>
            </w:pPr>
            <w:r>
              <w:rPr>
                <w:sz w:val="16"/>
              </w:rPr>
              <w:t>2005-03-31</w:t>
            </w:r>
          </w:p>
        </w:tc>
        <w:tc>
          <w:tcPr>
            <w:tcW w:type="dxa" w:w="1466"/>
          </w:tcPr>
          <w:p>
            <w:pPr>
              <w:spacing w:after="0"/>
              <w:jc w:val="left"/>
            </w:pPr>
            <w:r>
              <w:rPr>
                <w:sz w:val="16"/>
              </w:rPr>
              <w:t>Strong Wind</w:t>
            </w:r>
          </w:p>
        </w:tc>
        <w:tc>
          <w:tcPr>
            <w:tcW w:type="dxa" w:w="1991"/>
          </w:tcPr>
          <w:p>
            <w:pPr>
              <w:spacing w:after="0"/>
              <w:jc w:val="left"/>
            </w:pPr>
            <w:r>
              <w:rPr>
                <w:sz w:val="16"/>
              </w:rPr>
              <w:t>45 kt (52 mph) estimated gust</w:t>
            </w:r>
          </w:p>
        </w:tc>
        <w:tc>
          <w:tcPr>
            <w:tcW w:type="dxa" w:w="3146"/>
          </w:tcPr>
          <w:p>
            <w:pPr>
              <w:spacing w:after="0"/>
              <w:jc w:val="left"/>
            </w:pPr>
            <w:r>
              <w:rPr>
                <w:sz w:val="16"/>
              </w:rPr>
              <w:t>$60,000 property; crops not reported (zone total, 2005 dollars)</w:t>
            </w:r>
          </w:p>
        </w:tc>
        <w:tc>
          <w:tcPr>
            <w:tcW w:type="dxa" w:w="939"/>
          </w:tcPr>
          <w:p>
            <w:pPr>
              <w:spacing w:after="0"/>
              <w:jc w:val="right"/>
            </w:pPr>
            <w:r>
              <w:rPr>
                <w:sz w:val="16"/>
              </w:rPr>
              <w:t>0, 0</w:t>
            </w:r>
          </w:p>
        </w:tc>
        <w:tc>
          <w:tcPr>
            <w:tcW w:type="dxa" w:w="2661"/>
          </w:tcPr>
          <w:p>
            <w:pPr>
              <w:spacing w:after="0"/>
              <w:jc w:val="left"/>
            </w:pPr>
            <w:r>
              <w:rPr>
                <w:sz w:val="16"/>
              </w:rPr>
              <w:t>NWS zone INZ025 (HUNTINGTON), zone-level</w:t>
            </w:r>
          </w:p>
        </w:tc>
        <w:tc>
          <w:tcPr>
            <w:tcW w:type="dxa" w:w="2873"/>
          </w:tcPr>
          <w:p>
            <w:pPr>
              <w:spacing w:after="0"/>
              <w:jc w:val="left"/>
            </w:pPr>
            <w:r>
              <w:rPr>
                <w:sz w:val="16"/>
              </w:rPr>
              <w:t>B1-c most damaging: High Wind and Strong Wind</w:t>
            </w:r>
          </w:p>
        </w:tc>
      </w:tr>
      <w:tr>
        <w:trPr>
          <w:cantSplit/>
        </w:trPr>
        <w:tc>
          <w:tcPr>
            <w:tcW w:type="dxa" w:w="1037"/>
          </w:tcPr>
          <w:p>
            <w:pPr>
              <w:spacing w:after="0"/>
              <w:jc w:val="left"/>
            </w:pPr>
            <w:r>
              <w:rPr>
                <w:sz w:val="16"/>
              </w:rPr>
              <w:t>2003-11-12</w:t>
            </w:r>
          </w:p>
        </w:tc>
        <w:tc>
          <w:tcPr>
            <w:tcW w:type="dxa" w:w="1466"/>
          </w:tcPr>
          <w:p>
            <w:pPr>
              <w:spacing w:after="0"/>
              <w:jc w:val="left"/>
            </w:pPr>
            <w:r>
              <w:rPr>
                <w:sz w:val="16"/>
              </w:rPr>
              <w:t>High Wind</w:t>
            </w:r>
          </w:p>
        </w:tc>
        <w:tc>
          <w:tcPr>
            <w:tcW w:type="dxa" w:w="1991"/>
          </w:tcPr>
          <w:p>
            <w:pPr>
              <w:spacing w:after="0"/>
              <w:jc w:val="left"/>
            </w:pPr>
            <w:r>
              <w:rPr>
                <w:sz w:val="16"/>
              </w:rPr>
              <w:t>56 kt (64 mph) measured gust</w:t>
            </w:r>
          </w:p>
        </w:tc>
        <w:tc>
          <w:tcPr>
            <w:tcW w:type="dxa" w:w="3146"/>
          </w:tcPr>
          <w:p>
            <w:pPr>
              <w:spacing w:after="0"/>
              <w:jc w:val="left"/>
            </w:pPr>
            <w:r>
              <w:rPr>
                <w:sz w:val="16"/>
              </w:rPr>
              <w:t>$0 property; crops not reported (zone total, 2003 dollars)</w:t>
            </w:r>
          </w:p>
        </w:tc>
        <w:tc>
          <w:tcPr>
            <w:tcW w:type="dxa" w:w="939"/>
          </w:tcPr>
          <w:p>
            <w:pPr>
              <w:spacing w:after="0"/>
              <w:jc w:val="right"/>
            </w:pPr>
            <w:r>
              <w:rPr>
                <w:sz w:val="16"/>
              </w:rPr>
              <w:t>0, 0</w:t>
            </w:r>
          </w:p>
        </w:tc>
        <w:tc>
          <w:tcPr>
            <w:tcW w:type="dxa" w:w="2661"/>
          </w:tcPr>
          <w:p>
            <w:pPr>
              <w:spacing w:after="0"/>
              <w:jc w:val="left"/>
            </w:pPr>
            <w:r>
              <w:rPr>
                <w:sz w:val="16"/>
              </w:rPr>
              <w:t>NWS zone INZ025 (HUNTINGTON), zone-level</w:t>
            </w:r>
          </w:p>
        </w:tc>
        <w:tc>
          <w:tcPr>
            <w:tcW w:type="dxa" w:w="2873"/>
          </w:tcPr>
          <w:p>
            <w:pPr>
              <w:spacing w:after="0"/>
              <w:jc w:val="left"/>
            </w:pPr>
            <w:r>
              <w:rPr>
                <w:sz w:val="16"/>
              </w:rPr>
              <w:t>B1-c worst recorded: High Wind and Strong Wind</w:t>
            </w:r>
          </w:p>
        </w:tc>
      </w:tr>
      <w:tr>
        <w:trPr>
          <w:cantSplit/>
        </w:trPr>
        <w:tc>
          <w:tcPr>
            <w:tcW w:type="dxa" w:w="1037"/>
          </w:tcPr>
          <w:p>
            <w:pPr>
              <w:spacing w:after="0"/>
              <w:jc w:val="left"/>
            </w:pPr>
            <w:r>
              <w:rPr>
                <w:sz w:val="16"/>
              </w:rPr>
              <w:t>2002-07-29</w:t>
            </w:r>
          </w:p>
        </w:tc>
        <w:tc>
          <w:tcPr>
            <w:tcW w:type="dxa" w:w="1466"/>
          </w:tcPr>
          <w:p>
            <w:pPr>
              <w:spacing w:after="0"/>
              <w:jc w:val="left"/>
            </w:pPr>
            <w:r>
              <w:rPr>
                <w:sz w:val="16"/>
              </w:rPr>
              <w:t>Lightning</w:t>
            </w:r>
          </w:p>
        </w:tc>
        <w:tc>
          <w:tcPr>
            <w:tcW w:type="dxa" w:w="1991"/>
          </w:tcPr>
          <w:p>
            <w:pPr>
              <w:spacing w:after="0"/>
              <w:jc w:val="left"/>
            </w:pPr>
          </w:p>
        </w:tc>
        <w:tc>
          <w:tcPr>
            <w:tcW w:type="dxa" w:w="3146"/>
          </w:tcPr>
          <w:p>
            <w:pPr>
              <w:spacing w:after="0"/>
              <w:jc w:val="left"/>
            </w:pPr>
            <w:r>
              <w:rPr>
                <w:sz w:val="16"/>
              </w:rPr>
              <w:t>$80,000 property; crops not reported (2002 dollars)</w:t>
            </w:r>
          </w:p>
        </w:tc>
        <w:tc>
          <w:tcPr>
            <w:tcW w:type="dxa" w:w="939"/>
          </w:tcPr>
          <w:p>
            <w:pPr>
              <w:spacing w:after="0"/>
              <w:jc w:val="right"/>
            </w:pPr>
            <w:r>
              <w:rPr>
                <w:sz w:val="16"/>
              </w:rPr>
              <w:t>0, 0</w:t>
            </w:r>
          </w:p>
        </w:tc>
        <w:tc>
          <w:tcPr>
            <w:tcW w:type="dxa" w:w="2661"/>
          </w:tcPr>
          <w:p>
            <w:pPr>
              <w:spacing w:after="0"/>
              <w:jc w:val="left"/>
            </w:pPr>
            <w:r>
              <w:rPr>
                <w:sz w:val="16"/>
              </w:rPr>
              <w:t>MARKLE</w:t>
            </w:r>
          </w:p>
        </w:tc>
        <w:tc>
          <w:tcPr>
            <w:tcW w:type="dxa" w:w="2873"/>
          </w:tcPr>
          <w:p>
            <w:pPr>
              <w:spacing w:after="0"/>
              <w:jc w:val="left"/>
            </w:pPr>
            <w:r>
              <w:rPr>
                <w:sz w:val="16"/>
              </w:rPr>
              <w:t>B1-c worst recorded: Lightning</w:t>
            </w:r>
          </w:p>
        </w:tc>
      </w:tr>
      <w:tr>
        <w:trPr>
          <w:cantSplit/>
        </w:trPr>
        <w:tc>
          <w:tcPr>
            <w:tcW w:type="dxa" w:w="1037"/>
          </w:tcPr>
          <w:p>
            <w:pPr>
              <w:spacing w:after="0"/>
              <w:jc w:val="left"/>
            </w:pPr>
            <w:r>
              <w:rPr>
                <w:sz w:val="16"/>
              </w:rPr>
              <w:t>1996-07-18</w:t>
            </w:r>
          </w:p>
        </w:tc>
        <w:tc>
          <w:tcPr>
            <w:tcW w:type="dxa" w:w="1466"/>
          </w:tcPr>
          <w:p>
            <w:pPr>
              <w:spacing w:after="0"/>
              <w:jc w:val="left"/>
            </w:pPr>
            <w:r>
              <w:rPr>
                <w:sz w:val="16"/>
              </w:rPr>
              <w:t>Flash Flood</w:t>
            </w:r>
          </w:p>
        </w:tc>
        <w:tc>
          <w:tcPr>
            <w:tcW w:type="dxa" w:w="1991"/>
          </w:tcPr>
          <w:p>
            <w:pPr>
              <w:spacing w:after="0"/>
              <w:jc w:val="left"/>
            </w:pPr>
          </w:p>
        </w:tc>
        <w:tc>
          <w:tcPr>
            <w:tcW w:type="dxa" w:w="3146"/>
          </w:tcPr>
          <w:p>
            <w:pPr>
              <w:spacing w:after="0"/>
              <w:jc w:val="left"/>
            </w:pPr>
            <w:r>
              <w:rPr>
                <w:sz w:val="16"/>
              </w:rPr>
              <w:t>$7,000,000 property; $100,000 crops (1996 dollars)</w:t>
            </w:r>
          </w:p>
        </w:tc>
        <w:tc>
          <w:tcPr>
            <w:tcW w:type="dxa" w:w="939"/>
          </w:tcPr>
          <w:p>
            <w:pPr>
              <w:spacing w:after="0"/>
              <w:jc w:val="right"/>
            </w:pPr>
            <w:r>
              <w:rPr>
                <w:sz w:val="16"/>
              </w:rPr>
              <w:t>0, 0</w:t>
            </w:r>
          </w:p>
        </w:tc>
        <w:tc>
          <w:tcPr>
            <w:tcW w:type="dxa" w:w="2661"/>
          </w:tcPr>
          <w:p>
            <w:pPr>
              <w:spacing w:after="0"/>
              <w:jc w:val="left"/>
            </w:pPr>
            <w:r>
              <w:rPr>
                <w:sz w:val="16"/>
              </w:rPr>
              <w:t>HUNTINGTON COUNTY</w:t>
            </w:r>
          </w:p>
        </w:tc>
        <w:tc>
          <w:tcPr>
            <w:tcW w:type="dxa" w:w="28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1994-04-27</w:t>
            </w:r>
          </w:p>
        </w:tc>
        <w:tc>
          <w:tcPr>
            <w:tcW w:type="dxa" w:w="1466"/>
          </w:tcPr>
          <w:p>
            <w:pPr>
              <w:spacing w:after="0"/>
              <w:jc w:val="left"/>
            </w:pPr>
            <w:r>
              <w:rPr>
                <w:sz w:val="16"/>
              </w:rPr>
              <w:t>Thunderstorm Wind</w:t>
            </w:r>
          </w:p>
        </w:tc>
        <w:tc>
          <w:tcPr>
            <w:tcW w:type="dxa" w:w="1991"/>
          </w:tcPr>
          <w:p>
            <w:pPr>
              <w:spacing w:after="0"/>
              <w:jc w:val="left"/>
            </w:pPr>
            <w:r>
              <w:rPr>
                <w:sz w:val="16"/>
              </w:rPr>
              <w:t>speed not recorded</w:t>
            </w:r>
          </w:p>
        </w:tc>
        <w:tc>
          <w:tcPr>
            <w:tcW w:type="dxa" w:w="3146"/>
          </w:tcPr>
          <w:p>
            <w:pPr>
              <w:spacing w:after="0"/>
              <w:jc w:val="left"/>
            </w:pPr>
            <w:r>
              <w:rPr>
                <w:sz w:val="16"/>
              </w:rPr>
              <w:t>$500,000 property; crops not recorded (1994 dollars)</w:t>
            </w:r>
          </w:p>
        </w:tc>
        <w:tc>
          <w:tcPr>
            <w:tcW w:type="dxa" w:w="939"/>
          </w:tcPr>
          <w:p>
            <w:pPr>
              <w:spacing w:after="0"/>
              <w:jc w:val="right"/>
            </w:pPr>
            <w:r>
              <w:rPr>
                <w:sz w:val="16"/>
              </w:rPr>
              <w:t>0, 0</w:t>
            </w:r>
          </w:p>
        </w:tc>
        <w:tc>
          <w:tcPr>
            <w:tcW w:type="dxa" w:w="2661"/>
          </w:tcPr>
          <w:p>
            <w:pPr>
              <w:spacing w:after="0"/>
              <w:jc w:val="left"/>
            </w:pPr>
            <w:r>
              <w:rPr>
                <w:sz w:val="16"/>
              </w:rPr>
              <w:t>location not recorded</w:t>
            </w:r>
          </w:p>
        </w:tc>
        <w:tc>
          <w:tcPr>
            <w:tcW w:type="dxa" w:w="2873"/>
          </w:tcPr>
          <w:p>
            <w:pPr>
              <w:spacing w:after="0"/>
              <w:jc w:val="left"/>
            </w:pPr>
            <w:r>
              <w:rPr>
                <w:sz w:val="16"/>
              </w:rPr>
              <w:t>B1-c most damaging: Thunderstorm Wind</w:t>
            </w:r>
          </w:p>
        </w:tc>
      </w:tr>
      <w:tr>
        <w:trPr>
          <w:cantSplit/>
        </w:trPr>
        <w:tc>
          <w:tcPr>
            <w:tcW w:type="dxa" w:w="1037"/>
          </w:tcPr>
          <w:p>
            <w:pPr>
              <w:spacing w:after="0"/>
              <w:jc w:val="left"/>
            </w:pPr>
            <w:r>
              <w:rPr>
                <w:sz w:val="16"/>
              </w:rPr>
              <w:t>1989-04-03</w:t>
            </w:r>
          </w:p>
        </w:tc>
        <w:tc>
          <w:tcPr>
            <w:tcW w:type="dxa" w:w="1466"/>
          </w:tcPr>
          <w:p>
            <w:pPr>
              <w:spacing w:after="0"/>
              <w:jc w:val="left"/>
            </w:pPr>
            <w:r>
              <w:rPr>
                <w:sz w:val="16"/>
              </w:rPr>
              <w:t>Hail</w:t>
            </w:r>
          </w:p>
        </w:tc>
        <w:tc>
          <w:tcPr>
            <w:tcW w:type="dxa" w:w="1991"/>
          </w:tcPr>
          <w:p>
            <w:pPr>
              <w:spacing w:after="0"/>
              <w:jc w:val="left"/>
            </w:pPr>
            <w:r>
              <w:rPr>
                <w:sz w:val="16"/>
              </w:rPr>
              <w:t>2.75 in</w:t>
            </w:r>
          </w:p>
        </w:tc>
        <w:tc>
          <w:tcPr>
            <w:tcW w:type="dxa" w:w="3146"/>
          </w:tcPr>
          <w:p>
            <w:pPr>
              <w:spacing w:after="0"/>
              <w:jc w:val="left"/>
            </w:pPr>
            <w:r>
              <w:rPr>
                <w:sz w:val="16"/>
              </w:rPr>
              <w:t>damage not recorded (pre-1996 record)</w:t>
            </w:r>
          </w:p>
        </w:tc>
        <w:tc>
          <w:tcPr>
            <w:tcW w:type="dxa" w:w="939"/>
          </w:tcPr>
          <w:p>
            <w:pPr>
              <w:spacing w:after="0"/>
              <w:jc w:val="right"/>
            </w:pPr>
            <w:r>
              <w:rPr>
                <w:sz w:val="16"/>
              </w:rPr>
              <w:t>0, 0</w:t>
            </w:r>
          </w:p>
        </w:tc>
        <w:tc>
          <w:tcPr>
            <w:tcW w:type="dxa" w:w="2661"/>
          </w:tcPr>
          <w:p>
            <w:pPr>
              <w:spacing w:after="0"/>
              <w:jc w:val="left"/>
            </w:pPr>
            <w:r>
              <w:rPr>
                <w:sz w:val="16"/>
              </w:rPr>
              <w:t>location not recorded</w:t>
            </w:r>
          </w:p>
        </w:tc>
        <w:tc>
          <w:tcPr>
            <w:tcW w:type="dxa" w:w="2873"/>
          </w:tcPr>
          <w:p>
            <w:pPr>
              <w:spacing w:after="0"/>
              <w:jc w:val="left"/>
            </w:pPr>
            <w:r>
              <w:rPr>
                <w:sz w:val="16"/>
              </w:rPr>
              <w:t>B1-c worst recorded: Hail</w:t>
            </w:r>
          </w:p>
        </w:tc>
      </w:tr>
      <w:tr>
        <w:trPr>
          <w:cantSplit/>
        </w:trPr>
        <w:tc>
          <w:tcPr>
            <w:tcW w:type="dxa" w:w="1037"/>
          </w:tcPr>
          <w:p>
            <w:pPr>
              <w:spacing w:after="0"/>
              <w:jc w:val="left"/>
            </w:pPr>
            <w:r>
              <w:rPr>
                <w:sz w:val="16"/>
              </w:rPr>
              <w:t>1975-11-10</w:t>
            </w:r>
          </w:p>
        </w:tc>
        <w:tc>
          <w:tcPr>
            <w:tcW w:type="dxa" w:w="1466"/>
          </w:tcPr>
          <w:p>
            <w:pPr>
              <w:spacing w:after="0"/>
              <w:jc w:val="left"/>
            </w:pPr>
            <w:r>
              <w:rPr>
                <w:sz w:val="16"/>
              </w:rPr>
              <w:t>Tornado</w:t>
            </w:r>
          </w:p>
        </w:tc>
        <w:tc>
          <w:tcPr>
            <w:tcW w:type="dxa" w:w="1991"/>
          </w:tcPr>
          <w:p>
            <w:pPr>
              <w:spacing w:after="0"/>
              <w:jc w:val="left"/>
            </w:pPr>
            <w:r>
              <w:rPr>
                <w:sz w:val="16"/>
              </w:rPr>
              <w:t>F1, 2 mi path length (whole path, pre-1996), 50 yd wide</w:t>
            </w:r>
          </w:p>
        </w:tc>
        <w:tc>
          <w:tcPr>
            <w:tcW w:type="dxa" w:w="3146"/>
          </w:tcPr>
          <w:p>
            <w:pPr>
              <w:spacing w:after="0"/>
              <w:jc w:val="left"/>
            </w:pPr>
            <w:r>
              <w:rPr>
                <w:sz w:val="16"/>
              </w:rPr>
              <w:t>$250,000 property; crops not recorded (1975 dollars)</w:t>
            </w:r>
          </w:p>
        </w:tc>
        <w:tc>
          <w:tcPr>
            <w:tcW w:type="dxa" w:w="939"/>
          </w:tcPr>
          <w:p>
            <w:pPr>
              <w:spacing w:after="0"/>
              <w:jc w:val="right"/>
            </w:pPr>
            <w:r>
              <w:rPr>
                <w:sz w:val="16"/>
              </w:rPr>
              <w:t>0, 15</w:t>
            </w:r>
          </w:p>
        </w:tc>
        <w:tc>
          <w:tcPr>
            <w:tcW w:type="dxa" w:w="2661"/>
          </w:tcPr>
          <w:p>
            <w:pPr>
              <w:spacing w:after="0"/>
              <w:jc w:val="left"/>
            </w:pPr>
            <w:r>
              <w:rPr>
                <w:sz w:val="16"/>
              </w:rPr>
              <w:t>location not recorded</w:t>
            </w:r>
          </w:p>
        </w:tc>
        <w:tc>
          <w:tcPr>
            <w:tcW w:type="dxa" w:w="2873"/>
          </w:tcPr>
          <w:p>
            <w:pPr>
              <w:spacing w:after="0"/>
              <w:jc w:val="left"/>
            </w:pPr>
            <w:r>
              <w:rPr>
                <w:sz w:val="16"/>
              </w:rPr>
              <w:t>deaths or injuries recorded</w:t>
            </w:r>
          </w:p>
        </w:tc>
      </w:tr>
      <w:tr>
        <w:trPr>
          <w:cantSplit/>
        </w:trPr>
        <w:tc>
          <w:tcPr>
            <w:tcW w:type="dxa" w:w="1037"/>
          </w:tcPr>
          <w:p>
            <w:pPr>
              <w:spacing w:after="0"/>
              <w:jc w:val="left"/>
            </w:pPr>
            <w:r>
              <w:rPr>
                <w:sz w:val="16"/>
              </w:rPr>
              <w:t>1968-05-16</w:t>
            </w:r>
          </w:p>
        </w:tc>
        <w:tc>
          <w:tcPr>
            <w:tcW w:type="dxa" w:w="1466"/>
          </w:tcPr>
          <w:p>
            <w:pPr>
              <w:spacing w:after="0"/>
              <w:jc w:val="left"/>
            </w:pPr>
            <w:r>
              <w:rPr>
                <w:sz w:val="16"/>
              </w:rPr>
              <w:t>Tornado</w:t>
            </w:r>
          </w:p>
        </w:tc>
        <w:tc>
          <w:tcPr>
            <w:tcW w:type="dxa" w:w="1991"/>
          </w:tcPr>
          <w:p>
            <w:pPr>
              <w:spacing w:after="0"/>
              <w:jc w:val="left"/>
            </w:pPr>
            <w:r>
              <w:rPr>
                <w:sz w:val="16"/>
              </w:rPr>
              <w:t>F3, 20.8 mi path length (whole path, pre-1996), 33 yd wide</w:t>
            </w:r>
          </w:p>
        </w:tc>
        <w:tc>
          <w:tcPr>
            <w:tcW w:type="dxa" w:w="3146"/>
          </w:tcPr>
          <w:p>
            <w:pPr>
              <w:spacing w:after="0"/>
              <w:jc w:val="left"/>
            </w:pPr>
            <w:r>
              <w:rPr>
                <w:sz w:val="16"/>
              </w:rPr>
              <w:t>$2,500 property; crops not recorded (1968 dollars)</w:t>
            </w:r>
          </w:p>
        </w:tc>
        <w:tc>
          <w:tcPr>
            <w:tcW w:type="dxa" w:w="939"/>
          </w:tcPr>
          <w:p>
            <w:pPr>
              <w:spacing w:after="0"/>
              <w:jc w:val="right"/>
            </w:pPr>
            <w:r>
              <w:rPr>
                <w:sz w:val="16"/>
              </w:rPr>
              <w:t>0, 3</w:t>
            </w:r>
          </w:p>
        </w:tc>
        <w:tc>
          <w:tcPr>
            <w:tcW w:type="dxa" w:w="2661"/>
          </w:tcPr>
          <w:p>
            <w:pPr>
              <w:spacing w:after="0"/>
              <w:jc w:val="left"/>
            </w:pPr>
            <w:r>
              <w:rPr>
                <w:sz w:val="16"/>
              </w:rPr>
              <w:t>location not recorded</w:t>
            </w:r>
          </w:p>
        </w:tc>
        <w:tc>
          <w:tcPr>
            <w:tcW w:type="dxa" w:w="287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3.84</w:t>
            </w:r>
          </w:p>
        </w:tc>
        <w:tc>
          <w:tcPr>
            <w:tcW w:type="dxa" w:w="1278"/>
          </w:tcPr>
          <w:p>
            <w:pPr>
              <w:spacing w:after="0"/>
              <w:jc w:val="left"/>
            </w:pPr>
            <w:r>
              <w:rPr>
                <w:sz w:val="16"/>
              </w:rPr>
              <w:t>event-days per year</w:t>
            </w:r>
          </w:p>
        </w:tc>
        <w:tc>
          <w:tcPr>
            <w:tcW w:type="dxa" w:w="1579"/>
          </w:tcPr>
          <w:p>
            <w:pPr>
              <w:spacing w:after="0"/>
              <w:jc w:val="left"/>
            </w:pPr>
            <w:r>
              <w:rPr>
                <w:sz w:val="16"/>
              </w:rPr>
              <w:t>about 3.84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73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1.94</w:t>
            </w:r>
          </w:p>
        </w:tc>
        <w:tc>
          <w:tcPr>
            <w:tcW w:type="dxa" w:w="1278"/>
          </w:tcPr>
          <w:p>
            <w:pPr>
              <w:spacing w:after="0"/>
              <w:jc w:val="left"/>
            </w:pPr>
            <w:r>
              <w:rPr>
                <w:sz w:val="16"/>
              </w:rPr>
              <w:t>event-days per year</w:t>
            </w:r>
          </w:p>
        </w:tc>
        <w:tc>
          <w:tcPr>
            <w:tcW w:type="dxa" w:w="1579"/>
          </w:tcPr>
          <w:p>
            <w:pPr>
              <w:spacing w:after="0"/>
              <w:jc w:val="left"/>
            </w:pPr>
            <w:r>
              <w:rPr>
                <w:sz w:val="16"/>
              </w:rPr>
              <w:t>about 1.94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49</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0.00143</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0.143%</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3.73</w:t>
            </w:r>
          </w:p>
        </w:tc>
        <w:tc>
          <w:tcPr>
            <w:tcW w:type="dxa" w:w="1278"/>
          </w:tcPr>
          <w:p>
            <w:pPr>
              <w:spacing w:after="0"/>
              <w:jc w:val="left"/>
            </w:pPr>
            <w:r>
              <w:rPr>
                <w:sz w:val="16"/>
              </w:rPr>
              <w:t>events per year</w:t>
            </w:r>
          </w:p>
        </w:tc>
        <w:tc>
          <w:tcPr>
            <w:tcW w:type="dxa" w:w="1579"/>
          </w:tcPr>
          <w:p>
            <w:pPr>
              <w:spacing w:after="0"/>
              <w:jc w:val="left"/>
            </w:pPr>
            <w:r>
              <w:rPr>
                <w:sz w:val="16"/>
              </w:rPr>
              <w:t>about 3.73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141.8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5.16</w:t>
            </w:r>
          </w:p>
        </w:tc>
        <w:tc>
          <w:tcPr>
            <w:tcW w:type="dxa" w:w="1278"/>
          </w:tcPr>
          <w:p>
            <w:pPr>
              <w:spacing w:after="0"/>
              <w:jc w:val="left"/>
            </w:pPr>
            <w:r>
              <w:rPr>
                <w:sz w:val="16"/>
              </w:rPr>
              <w:t>event-days per year</w:t>
            </w:r>
          </w:p>
        </w:tc>
        <w:tc>
          <w:tcPr>
            <w:tcW w:type="dxa" w:w="1579"/>
          </w:tcPr>
          <w:p>
            <w:pPr>
              <w:spacing w:after="0"/>
              <w:jc w:val="left"/>
            </w:pPr>
            <w:r>
              <w:rPr>
                <w:sz w:val="16"/>
              </w:rPr>
              <w:t>about 5.16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82</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0.0153</w:t>
            </w:r>
          </w:p>
        </w:tc>
        <w:tc>
          <w:tcPr>
            <w:tcW w:type="dxa" w:w="1278"/>
          </w:tcPr>
          <w:p>
            <w:pPr>
              <w:spacing w:after="0"/>
              <w:jc w:val="left"/>
            </w:pPr>
            <w:r>
              <w:rPr>
                <w:sz w:val="16"/>
              </w:rPr>
              <w:t>events per year</w:t>
            </w:r>
          </w:p>
        </w:tc>
        <w:tc>
          <w:tcPr>
            <w:tcW w:type="dxa" w:w="1579"/>
          </w:tcPr>
          <w:p>
            <w:pPr>
              <w:spacing w:after="0"/>
              <w:jc w:val="left"/>
            </w:pPr>
            <w:r>
              <w:rPr>
                <w:sz w:val="16"/>
              </w:rPr>
              <w:t>about 1 in 65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4</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0.932</w:t>
            </w:r>
          </w:p>
        </w:tc>
        <w:tc>
          <w:tcPr>
            <w:tcW w:type="dxa" w:w="1278"/>
          </w:tcPr>
          <w:p>
            <w:pPr>
              <w:spacing w:after="0"/>
              <w:jc w:val="left"/>
            </w:pPr>
            <w:r>
              <w:rPr>
                <w:sz w:val="16"/>
              </w:rPr>
              <w:t>event-days per year</w:t>
            </w:r>
          </w:p>
        </w:tc>
        <w:tc>
          <w:tcPr>
            <w:tcW w:type="dxa" w:w="1579"/>
          </w:tcPr>
          <w:p>
            <w:pPr>
              <w:spacing w:after="0"/>
              <w:jc w:val="left"/>
            </w:pPr>
            <w:r>
              <w:rPr>
                <w:sz w:val="16"/>
              </w:rPr>
              <w:t>about 0.932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3 of 30 years, 1996 to 2025 (10%)</w:t>
            </w:r>
          </w:p>
        </w:tc>
        <w:tc>
          <w:tcPr>
            <w:tcW w:type="dxa" w:w="1523"/>
          </w:tcPr>
          <w:p>
            <w:pPr>
              <w:spacing w:after="0"/>
              <w:jc w:val="right"/>
            </w:pPr>
            <w:r>
              <w:rPr>
                <w:sz w:val="16"/>
              </w:rPr>
              <w:t>63</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0.643</w:t>
            </w:r>
          </w:p>
        </w:tc>
        <w:tc>
          <w:tcPr>
            <w:tcW w:type="dxa" w:w="1278"/>
          </w:tcPr>
          <w:p>
            <w:pPr>
              <w:spacing w:after="0"/>
              <w:jc w:val="left"/>
            </w:pPr>
            <w:r>
              <w:rPr>
                <w:sz w:val="16"/>
              </w:rPr>
              <w:t>event-days per year</w:t>
            </w:r>
          </w:p>
        </w:tc>
        <w:tc>
          <w:tcPr>
            <w:tcW w:type="dxa" w:w="1579"/>
          </w:tcPr>
          <w:p>
            <w:pPr>
              <w:spacing w:after="0"/>
              <w:jc w:val="left"/>
            </w:pPr>
            <w:r>
              <w:rPr>
                <w:sz w:val="16"/>
              </w:rPr>
              <w:t>about 0.643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9 of 30 years, 1996 to 2025 (30%)</w:t>
            </w:r>
          </w:p>
        </w:tc>
        <w:tc>
          <w:tcPr>
            <w:tcW w:type="dxa" w:w="1523"/>
          </w:tcPr>
          <w:p>
            <w:pPr>
              <w:spacing w:after="0"/>
              <w:jc w:val="right"/>
            </w:pPr>
            <w:r>
              <w:rPr>
                <w:sz w:val="16"/>
              </w:rPr>
              <w:t>18</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0.0787</w:t>
            </w:r>
          </w:p>
        </w:tc>
        <w:tc>
          <w:tcPr>
            <w:tcW w:type="dxa" w:w="1278"/>
          </w:tcPr>
          <w:p>
            <w:pPr>
              <w:spacing w:after="0"/>
              <w:jc w:val="left"/>
            </w:pPr>
            <w:r>
              <w:rPr>
                <w:sz w:val="16"/>
              </w:rPr>
              <w:t>events per year (modeled)</w:t>
            </w:r>
          </w:p>
        </w:tc>
        <w:tc>
          <w:tcPr>
            <w:tcW w:type="dxa" w:w="1579"/>
          </w:tcPr>
          <w:p>
            <w:pPr>
              <w:spacing w:after="0"/>
              <w:jc w:val="left"/>
            </w:pPr>
            <w:r>
              <w:rPr>
                <w:sz w:val="16"/>
              </w:rPr>
              <w:t>about 1 in 13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42.7</w:t>
            </w:r>
          </w:p>
        </w:tc>
        <w:tc>
          <w:tcPr>
            <w:tcW w:type="dxa" w:w="1278"/>
          </w:tcPr>
          <w:p>
            <w:pPr>
              <w:spacing w:after="0"/>
              <w:jc w:val="left"/>
            </w:pPr>
            <w:r>
              <w:rPr>
                <w:sz w:val="16"/>
              </w:rPr>
              <w:t>days per year with a strike</w:t>
            </w:r>
          </w:p>
        </w:tc>
        <w:tc>
          <w:tcPr>
            <w:tcW w:type="dxa" w:w="1579"/>
          </w:tcPr>
          <w:p>
            <w:pPr>
              <w:spacing w:after="0"/>
              <w:jc w:val="left"/>
            </w:pPr>
            <w:r>
              <w:rPr>
                <w:sz w:val="16"/>
              </w:rPr>
              <w:t>about 42.7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5.07</w:t>
            </w:r>
          </w:p>
        </w:tc>
        <w:tc>
          <w:tcPr>
            <w:tcW w:type="dxa" w:w="1278"/>
          </w:tcPr>
          <w:p>
            <w:pPr>
              <w:spacing w:after="0"/>
              <w:jc w:val="left"/>
            </w:pPr>
            <w:r>
              <w:rPr>
                <w:sz w:val="16"/>
              </w:rPr>
              <w:t>events per year</w:t>
            </w:r>
          </w:p>
        </w:tc>
        <w:tc>
          <w:tcPr>
            <w:tcW w:type="dxa" w:w="1579"/>
          </w:tcPr>
          <w:p>
            <w:pPr>
              <w:spacing w:after="0"/>
              <w:jc w:val="left"/>
            </w:pPr>
            <w:r>
              <w:rPr>
                <w:sz w:val="16"/>
              </w:rPr>
              <w:t>about 5.07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193</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0.272</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0.0000127</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0.00127%</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9.47</w:t>
            </w:r>
          </w:p>
        </w:tc>
        <w:tc>
          <w:tcPr>
            <w:tcW w:type="dxa" w:w="1278"/>
          </w:tcPr>
          <w:p>
            <w:pPr>
              <w:spacing w:after="0"/>
              <w:jc w:val="left"/>
            </w:pPr>
            <w:r>
              <w:rPr>
                <w:sz w:val="16"/>
              </w:rPr>
              <w:t>event-days per year</w:t>
            </w:r>
          </w:p>
        </w:tc>
        <w:tc>
          <w:tcPr>
            <w:tcW w:type="dxa" w:w="1579"/>
          </w:tcPr>
          <w:p>
            <w:pPr>
              <w:spacing w:after="0"/>
              <w:jc w:val="left"/>
            </w:pPr>
            <w:r>
              <w:rPr>
                <w:sz w:val="16"/>
              </w:rPr>
              <w:t>about 9.47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24 of 30 years, 1996 to 2025 (80%)</w:t>
            </w:r>
          </w:p>
        </w:tc>
        <w:tc>
          <w:tcPr>
            <w:tcW w:type="dxa" w:w="1523"/>
          </w:tcPr>
          <w:p>
            <w:pPr>
              <w:spacing w:after="0"/>
              <w:jc w:val="right"/>
            </w:pPr>
            <w:r>
              <w:rPr>
                <w:sz w:val="16"/>
              </w:rPr>
              <w:t>180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186</w:t>
            </w:r>
          </w:p>
        </w:tc>
        <w:tc>
          <w:tcPr>
            <w:tcW w:type="dxa" w:w="1381"/>
          </w:tcPr>
          <w:p>
            <w:pPr>
              <w:spacing w:after="0"/>
              <w:jc w:val="right"/>
            </w:pPr>
            <w:r>
              <w:rPr>
                <w:sz w:val="16"/>
              </w:rPr>
              <w:t>30</w:t>
            </w:r>
          </w:p>
        </w:tc>
        <w:tc>
          <w:tcPr>
            <w:tcW w:type="dxa" w:w="1381"/>
          </w:tcPr>
          <w:p>
            <w:pPr>
              <w:spacing w:after="0"/>
              <w:jc w:val="right"/>
            </w:pPr>
            <w:r>
              <w:rPr>
                <w:sz w:val="16"/>
              </w:rPr>
              <w:t>6.2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9 of 9</w:t>
            </w:r>
          </w:p>
        </w:tc>
        <w:tc>
          <w:tcPr>
            <w:tcW w:type="dxa" w:w="1443"/>
          </w:tcPr>
          <w:p>
            <w:pPr>
              <w:spacing w:after="0"/>
              <w:jc w:val="right"/>
            </w:pPr>
            <w:r>
              <w:rPr>
                <w:sz w:val="16"/>
              </w:rPr>
              <w:t>54.5</w:t>
            </w:r>
          </w:p>
        </w:tc>
        <w:tc>
          <w:tcPr>
            <w:tcW w:type="dxa" w:w="1514"/>
          </w:tcPr>
          <w:p>
            <w:pPr>
              <w:spacing w:after="0"/>
              <w:jc w:val="right"/>
            </w:pPr>
            <w:r>
              <w:rPr>
                <w:sz w:val="16"/>
              </w:rPr>
              <w:t>63.6</w:t>
            </w:r>
          </w:p>
        </w:tc>
        <w:tc>
          <w:tcPr>
            <w:tcW w:type="dxa" w:w="1443"/>
          </w:tcPr>
          <w:p>
            <w:pPr>
              <w:spacing w:after="0"/>
              <w:jc w:val="right"/>
            </w:pPr>
            <w:r>
              <w:rPr>
                <w:sz w:val="16"/>
              </w:rPr>
              <w:t>69.6</w:t>
            </w:r>
          </w:p>
        </w:tc>
        <w:tc>
          <w:tcPr>
            <w:tcW w:type="dxa" w:w="5889"/>
          </w:tcPr>
          <w:p>
            <w:pPr>
              <w:spacing w:after="0"/>
              <w:jc w:val="left"/>
            </w:pPr>
            <w:r>
              <w:rPr>
                <w:sz w:val="16"/>
              </w:rPr>
              <w:t>Relatively Moderate 9</w:t>
            </w:r>
          </w:p>
        </w:tc>
      </w:tr>
      <w:tr>
        <w:trPr>
          <w:cantSplit/>
        </w:trPr>
        <w:tc>
          <w:tcPr>
            <w:tcW w:type="dxa" w:w="2309"/>
          </w:tcPr>
          <w:p>
            <w:pPr>
              <w:spacing w:after="0"/>
              <w:jc w:val="left"/>
            </w:pPr>
            <w:r>
              <w:rPr>
                <w:sz w:val="16"/>
              </w:rPr>
              <w:t>Drought</w:t>
            </w:r>
          </w:p>
        </w:tc>
        <w:tc>
          <w:tcPr>
            <w:tcW w:type="dxa" w:w="1514"/>
          </w:tcPr>
          <w:p>
            <w:pPr>
              <w:spacing w:after="0"/>
              <w:jc w:val="right"/>
            </w:pPr>
            <w:r>
              <w:rPr>
                <w:sz w:val="16"/>
              </w:rPr>
              <w:t>8 of 9</w:t>
            </w:r>
          </w:p>
        </w:tc>
        <w:tc>
          <w:tcPr>
            <w:tcW w:type="dxa" w:w="1443"/>
          </w:tcPr>
          <w:p>
            <w:pPr>
              <w:spacing w:after="0"/>
              <w:jc w:val="right"/>
            </w:pPr>
            <w:r>
              <w:rPr>
                <w:sz w:val="16"/>
              </w:rPr>
              <w:t>83.3</w:t>
            </w:r>
          </w:p>
        </w:tc>
        <w:tc>
          <w:tcPr>
            <w:tcW w:type="dxa" w:w="1514"/>
          </w:tcPr>
          <w:p>
            <w:pPr>
              <w:spacing w:after="0"/>
              <w:jc w:val="right"/>
            </w:pPr>
            <w:r>
              <w:rPr>
                <w:sz w:val="16"/>
              </w:rPr>
              <w:t>90.4</w:t>
            </w:r>
          </w:p>
        </w:tc>
        <w:tc>
          <w:tcPr>
            <w:tcW w:type="dxa" w:w="1443"/>
          </w:tcPr>
          <w:p>
            <w:pPr>
              <w:spacing w:after="0"/>
              <w:jc w:val="right"/>
            </w:pPr>
            <w:r>
              <w:rPr>
                <w:sz w:val="16"/>
              </w:rPr>
              <w:t>96.3</w:t>
            </w:r>
          </w:p>
        </w:tc>
        <w:tc>
          <w:tcPr>
            <w:tcW w:type="dxa" w:w="5889"/>
          </w:tcPr>
          <w:p>
            <w:pPr>
              <w:spacing w:after="0"/>
              <w:jc w:val="left"/>
            </w:pPr>
            <w:r>
              <w:rPr>
                <w:sz w:val="16"/>
              </w:rPr>
              <w:t>Relatively Moderate 4, Relatively Low 4, No Rating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9 of 9</w:t>
            </w:r>
          </w:p>
        </w:tc>
        <w:tc>
          <w:tcPr>
            <w:tcW w:type="dxa" w:w="1443"/>
          </w:tcPr>
          <w:p>
            <w:pPr>
              <w:spacing w:after="0"/>
              <w:jc w:val="right"/>
            </w:pPr>
            <w:r>
              <w:rPr>
                <w:sz w:val="16"/>
              </w:rPr>
              <w:t>34.4</w:t>
            </w:r>
          </w:p>
        </w:tc>
        <w:tc>
          <w:tcPr>
            <w:tcW w:type="dxa" w:w="1514"/>
          </w:tcPr>
          <w:p>
            <w:pPr>
              <w:spacing w:after="0"/>
              <w:jc w:val="right"/>
            </w:pPr>
            <w:r>
              <w:rPr>
                <w:sz w:val="16"/>
              </w:rPr>
              <w:t>51.2</w:t>
            </w:r>
          </w:p>
        </w:tc>
        <w:tc>
          <w:tcPr>
            <w:tcW w:type="dxa" w:w="1443"/>
          </w:tcPr>
          <w:p>
            <w:pPr>
              <w:spacing w:after="0"/>
              <w:jc w:val="right"/>
            </w:pPr>
            <w:r>
              <w:rPr>
                <w:sz w:val="16"/>
              </w:rPr>
              <w:t>65.4</w:t>
            </w:r>
          </w:p>
        </w:tc>
        <w:tc>
          <w:tcPr>
            <w:tcW w:type="dxa" w:w="5889"/>
          </w:tcPr>
          <w:p>
            <w:pPr>
              <w:spacing w:after="0"/>
              <w:jc w:val="left"/>
            </w:pPr>
            <w:r>
              <w:rPr>
                <w:sz w:val="16"/>
              </w:rPr>
              <w:t>Relatively Low 7,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9 of 9</w:t>
            </w:r>
          </w:p>
        </w:tc>
        <w:tc>
          <w:tcPr>
            <w:tcW w:type="dxa" w:w="1443"/>
          </w:tcPr>
          <w:p>
            <w:pPr>
              <w:spacing w:after="0"/>
              <w:jc w:val="right"/>
            </w:pPr>
            <w:r>
              <w:rPr>
                <w:sz w:val="16"/>
              </w:rPr>
              <w:t>77.1</w:t>
            </w:r>
          </w:p>
        </w:tc>
        <w:tc>
          <w:tcPr>
            <w:tcW w:type="dxa" w:w="1514"/>
          </w:tcPr>
          <w:p>
            <w:pPr>
              <w:spacing w:after="0"/>
              <w:jc w:val="right"/>
            </w:pPr>
            <w:r>
              <w:rPr>
                <w:sz w:val="16"/>
              </w:rPr>
              <w:t>82.1</w:t>
            </w:r>
          </w:p>
        </w:tc>
        <w:tc>
          <w:tcPr>
            <w:tcW w:type="dxa" w:w="1443"/>
          </w:tcPr>
          <w:p>
            <w:pPr>
              <w:spacing w:after="0"/>
              <w:jc w:val="right"/>
            </w:pPr>
            <w:r>
              <w:rPr>
                <w:sz w:val="16"/>
              </w:rPr>
              <w:t>86.6</w:t>
            </w:r>
          </w:p>
        </w:tc>
        <w:tc>
          <w:tcPr>
            <w:tcW w:type="dxa" w:w="5889"/>
          </w:tcPr>
          <w:p>
            <w:pPr>
              <w:spacing w:after="0"/>
              <w:jc w:val="left"/>
            </w:pPr>
            <w:r>
              <w:rPr>
                <w:sz w:val="16"/>
              </w:rPr>
              <w:t>Relatively Moderate 9</w:t>
            </w:r>
          </w:p>
        </w:tc>
      </w:tr>
      <w:tr>
        <w:trPr>
          <w:cantSplit/>
        </w:trPr>
        <w:tc>
          <w:tcPr>
            <w:tcW w:type="dxa" w:w="2309"/>
          </w:tcPr>
          <w:p>
            <w:pPr>
              <w:spacing w:after="0"/>
              <w:jc w:val="left"/>
            </w:pPr>
            <w:r>
              <w:rPr>
                <w:sz w:val="16"/>
              </w:rPr>
              <w:t>Heat Wave</w:t>
            </w:r>
          </w:p>
        </w:tc>
        <w:tc>
          <w:tcPr>
            <w:tcW w:type="dxa" w:w="1514"/>
          </w:tcPr>
          <w:p>
            <w:pPr>
              <w:spacing w:after="0"/>
              <w:jc w:val="right"/>
            </w:pPr>
            <w:r>
              <w:rPr>
                <w:sz w:val="16"/>
              </w:rPr>
              <w:t>9 of 9</w:t>
            </w:r>
          </w:p>
        </w:tc>
        <w:tc>
          <w:tcPr>
            <w:tcW w:type="dxa" w:w="1443"/>
          </w:tcPr>
          <w:p>
            <w:pPr>
              <w:spacing w:after="0"/>
              <w:jc w:val="right"/>
            </w:pPr>
            <w:r>
              <w:rPr>
                <w:sz w:val="16"/>
              </w:rPr>
              <w:t>54.3</w:t>
            </w:r>
          </w:p>
        </w:tc>
        <w:tc>
          <w:tcPr>
            <w:tcW w:type="dxa" w:w="1514"/>
          </w:tcPr>
          <w:p>
            <w:pPr>
              <w:spacing w:after="0"/>
              <w:jc w:val="right"/>
            </w:pPr>
            <w:r>
              <w:rPr>
                <w:sz w:val="16"/>
              </w:rPr>
              <w:t>64.1</w:t>
            </w:r>
          </w:p>
        </w:tc>
        <w:tc>
          <w:tcPr>
            <w:tcW w:type="dxa" w:w="1443"/>
          </w:tcPr>
          <w:p>
            <w:pPr>
              <w:spacing w:after="0"/>
              <w:jc w:val="right"/>
            </w:pPr>
            <w:r>
              <w:rPr>
                <w:sz w:val="16"/>
              </w:rPr>
              <w:t>70.2</w:t>
            </w:r>
          </w:p>
        </w:tc>
        <w:tc>
          <w:tcPr>
            <w:tcW w:type="dxa" w:w="5889"/>
          </w:tcPr>
          <w:p>
            <w:pPr>
              <w:spacing w:after="0"/>
              <w:jc w:val="left"/>
            </w:pPr>
            <w:r>
              <w:rPr>
                <w:sz w:val="16"/>
              </w:rPr>
              <w:t>Relatively Moderate 8, Relatively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9 of 9</w:t>
            </w:r>
          </w:p>
        </w:tc>
        <w:tc>
          <w:tcPr>
            <w:tcW w:type="dxa" w:w="1443"/>
          </w:tcPr>
          <w:p>
            <w:pPr>
              <w:spacing w:after="0"/>
              <w:jc w:val="right"/>
            </w:pPr>
            <w:r>
              <w:rPr>
                <w:sz w:val="16"/>
              </w:rPr>
              <w:t>32.1</w:t>
            </w:r>
          </w:p>
        </w:tc>
        <w:tc>
          <w:tcPr>
            <w:tcW w:type="dxa" w:w="1514"/>
          </w:tcPr>
          <w:p>
            <w:pPr>
              <w:spacing w:after="0"/>
              <w:jc w:val="right"/>
            </w:pPr>
            <w:r>
              <w:rPr>
                <w:sz w:val="16"/>
              </w:rPr>
              <w:t>36.7</w:t>
            </w:r>
          </w:p>
        </w:tc>
        <w:tc>
          <w:tcPr>
            <w:tcW w:type="dxa" w:w="1443"/>
          </w:tcPr>
          <w:p>
            <w:pPr>
              <w:spacing w:after="0"/>
              <w:jc w:val="right"/>
            </w:pPr>
            <w:r>
              <w:rPr>
                <w:sz w:val="16"/>
              </w:rPr>
              <w:t>43.8</w:t>
            </w:r>
          </w:p>
        </w:tc>
        <w:tc>
          <w:tcPr>
            <w:tcW w:type="dxa" w:w="5889"/>
          </w:tcPr>
          <w:p>
            <w:pPr>
              <w:spacing w:after="0"/>
              <w:jc w:val="left"/>
            </w:pPr>
            <w:r>
              <w:rPr>
                <w:sz w:val="16"/>
              </w:rPr>
              <w:t>Very Low 9</w:t>
            </w:r>
          </w:p>
        </w:tc>
      </w:tr>
      <w:tr>
        <w:trPr>
          <w:cantSplit/>
        </w:trPr>
        <w:tc>
          <w:tcPr>
            <w:tcW w:type="dxa" w:w="2309"/>
          </w:tcPr>
          <w:p>
            <w:pPr>
              <w:spacing w:after="0"/>
              <w:jc w:val="left"/>
            </w:pPr>
            <w:r>
              <w:rPr>
                <w:sz w:val="16"/>
              </w:rPr>
              <w:t>Ice Storm</w:t>
            </w:r>
          </w:p>
        </w:tc>
        <w:tc>
          <w:tcPr>
            <w:tcW w:type="dxa" w:w="1514"/>
          </w:tcPr>
          <w:p>
            <w:pPr>
              <w:spacing w:after="0"/>
              <w:jc w:val="right"/>
            </w:pPr>
            <w:r>
              <w:rPr>
                <w:sz w:val="16"/>
              </w:rPr>
              <w:t>9 of 9</w:t>
            </w:r>
          </w:p>
        </w:tc>
        <w:tc>
          <w:tcPr>
            <w:tcW w:type="dxa" w:w="1443"/>
          </w:tcPr>
          <w:p>
            <w:pPr>
              <w:spacing w:after="0"/>
              <w:jc w:val="right"/>
            </w:pPr>
            <w:r>
              <w:rPr>
                <w:sz w:val="16"/>
              </w:rPr>
              <w:t>26.2</w:t>
            </w:r>
          </w:p>
        </w:tc>
        <w:tc>
          <w:tcPr>
            <w:tcW w:type="dxa" w:w="1514"/>
          </w:tcPr>
          <w:p>
            <w:pPr>
              <w:spacing w:after="0"/>
              <w:jc w:val="right"/>
            </w:pPr>
            <w:r>
              <w:rPr>
                <w:sz w:val="16"/>
              </w:rPr>
              <w:t>31.8</w:t>
            </w:r>
          </w:p>
        </w:tc>
        <w:tc>
          <w:tcPr>
            <w:tcW w:type="dxa" w:w="1443"/>
          </w:tcPr>
          <w:p>
            <w:pPr>
              <w:spacing w:after="0"/>
              <w:jc w:val="right"/>
            </w:pPr>
            <w:r>
              <w:rPr>
                <w:sz w:val="16"/>
              </w:rPr>
              <w:t>39.6</w:t>
            </w:r>
          </w:p>
        </w:tc>
        <w:tc>
          <w:tcPr>
            <w:tcW w:type="dxa" w:w="5889"/>
          </w:tcPr>
          <w:p>
            <w:pPr>
              <w:spacing w:after="0"/>
              <w:jc w:val="left"/>
            </w:pPr>
            <w:r>
              <w:rPr>
                <w:sz w:val="16"/>
              </w:rPr>
              <w:t>Relatively Low 4, Very Low 5</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9 of 9</w:t>
            </w:r>
          </w:p>
        </w:tc>
        <w:tc>
          <w:tcPr>
            <w:tcW w:type="dxa" w:w="1443"/>
          </w:tcPr>
          <w:p>
            <w:pPr>
              <w:spacing w:after="0"/>
              <w:jc w:val="right"/>
            </w:pPr>
            <w:r>
              <w:rPr>
                <w:sz w:val="16"/>
              </w:rPr>
              <w:t>48.5</w:t>
            </w:r>
          </w:p>
        </w:tc>
        <w:tc>
          <w:tcPr>
            <w:tcW w:type="dxa" w:w="1514"/>
          </w:tcPr>
          <w:p>
            <w:pPr>
              <w:spacing w:after="0"/>
              <w:jc w:val="right"/>
            </w:pPr>
            <w:r>
              <w:rPr>
                <w:sz w:val="16"/>
              </w:rPr>
              <w:t>63.2</w:t>
            </w:r>
          </w:p>
        </w:tc>
        <w:tc>
          <w:tcPr>
            <w:tcW w:type="dxa" w:w="1443"/>
          </w:tcPr>
          <w:p>
            <w:pPr>
              <w:spacing w:after="0"/>
              <w:jc w:val="right"/>
            </w:pPr>
            <w:r>
              <w:rPr>
                <w:sz w:val="16"/>
              </w:rPr>
              <w:t>81.3</w:t>
            </w:r>
          </w:p>
        </w:tc>
        <w:tc>
          <w:tcPr>
            <w:tcW w:type="dxa" w:w="5889"/>
          </w:tcPr>
          <w:p>
            <w:pPr>
              <w:spacing w:after="0"/>
              <w:jc w:val="left"/>
            </w:pPr>
            <w:r>
              <w:rPr>
                <w:sz w:val="16"/>
              </w:rPr>
              <w:t>Relatively High 1, Relatively Moderate 8</w:t>
            </w:r>
          </w:p>
        </w:tc>
      </w:tr>
      <w:tr>
        <w:trPr>
          <w:cantSplit/>
        </w:trPr>
        <w:tc>
          <w:tcPr>
            <w:tcW w:type="dxa" w:w="2309"/>
          </w:tcPr>
          <w:p>
            <w:pPr>
              <w:spacing w:after="0"/>
              <w:jc w:val="left"/>
            </w:pPr>
            <w:r>
              <w:rPr>
                <w:sz w:val="16"/>
              </w:rPr>
              <w:t>Landslide</w:t>
            </w:r>
          </w:p>
        </w:tc>
        <w:tc>
          <w:tcPr>
            <w:tcW w:type="dxa" w:w="1514"/>
          </w:tcPr>
          <w:p>
            <w:pPr>
              <w:spacing w:after="0"/>
              <w:jc w:val="right"/>
            </w:pPr>
            <w:r>
              <w:rPr>
                <w:sz w:val="16"/>
              </w:rPr>
              <w:t>9 of 9</w:t>
            </w:r>
          </w:p>
        </w:tc>
        <w:tc>
          <w:tcPr>
            <w:tcW w:type="dxa" w:w="1443"/>
          </w:tcPr>
          <w:p>
            <w:pPr>
              <w:spacing w:after="0"/>
              <w:jc w:val="right"/>
            </w:pPr>
            <w:r>
              <w:rPr>
                <w:sz w:val="16"/>
              </w:rPr>
              <w:t>54.5</w:t>
            </w:r>
          </w:p>
        </w:tc>
        <w:tc>
          <w:tcPr>
            <w:tcW w:type="dxa" w:w="1514"/>
          </w:tcPr>
          <w:p>
            <w:pPr>
              <w:spacing w:after="0"/>
              <w:jc w:val="right"/>
            </w:pPr>
            <w:r>
              <w:rPr>
                <w:sz w:val="16"/>
              </w:rPr>
              <w:t>78.8</w:t>
            </w:r>
          </w:p>
        </w:tc>
        <w:tc>
          <w:tcPr>
            <w:tcW w:type="dxa" w:w="1443"/>
          </w:tcPr>
          <w:p>
            <w:pPr>
              <w:spacing w:after="0"/>
              <w:jc w:val="right"/>
            </w:pPr>
            <w:r>
              <w:rPr>
                <w:sz w:val="16"/>
              </w:rPr>
              <w:t>87.4</w:t>
            </w:r>
          </w:p>
        </w:tc>
        <w:tc>
          <w:tcPr>
            <w:tcW w:type="dxa" w:w="5889"/>
          </w:tcPr>
          <w:p>
            <w:pPr>
              <w:spacing w:after="0"/>
              <w:jc w:val="left"/>
            </w:pPr>
            <w:r>
              <w:rPr>
                <w:sz w:val="16"/>
              </w:rPr>
              <w:t>Relatively Low 4, Very Low 5</w:t>
            </w:r>
          </w:p>
        </w:tc>
      </w:tr>
      <w:tr>
        <w:trPr>
          <w:cantSplit/>
        </w:trPr>
        <w:tc>
          <w:tcPr>
            <w:tcW w:type="dxa" w:w="2309"/>
          </w:tcPr>
          <w:p>
            <w:pPr>
              <w:spacing w:after="0"/>
              <w:jc w:val="left"/>
            </w:pPr>
            <w:r>
              <w:rPr>
                <w:sz w:val="16"/>
              </w:rPr>
              <w:t>Lightning</w:t>
            </w:r>
          </w:p>
        </w:tc>
        <w:tc>
          <w:tcPr>
            <w:tcW w:type="dxa" w:w="1514"/>
          </w:tcPr>
          <w:p>
            <w:pPr>
              <w:spacing w:after="0"/>
              <w:jc w:val="right"/>
            </w:pPr>
            <w:r>
              <w:rPr>
                <w:sz w:val="16"/>
              </w:rPr>
              <w:t>9 of 9</w:t>
            </w:r>
          </w:p>
        </w:tc>
        <w:tc>
          <w:tcPr>
            <w:tcW w:type="dxa" w:w="1443"/>
          </w:tcPr>
          <w:p>
            <w:pPr>
              <w:spacing w:after="0"/>
              <w:jc w:val="right"/>
            </w:pPr>
            <w:r>
              <w:rPr>
                <w:sz w:val="16"/>
              </w:rPr>
              <w:t>40.9</w:t>
            </w:r>
          </w:p>
        </w:tc>
        <w:tc>
          <w:tcPr>
            <w:tcW w:type="dxa" w:w="1514"/>
          </w:tcPr>
          <w:p>
            <w:pPr>
              <w:spacing w:after="0"/>
              <w:jc w:val="right"/>
            </w:pPr>
            <w:r>
              <w:rPr>
                <w:sz w:val="16"/>
              </w:rPr>
              <w:t>48.6</w:t>
            </w:r>
          </w:p>
        </w:tc>
        <w:tc>
          <w:tcPr>
            <w:tcW w:type="dxa" w:w="1443"/>
          </w:tcPr>
          <w:p>
            <w:pPr>
              <w:spacing w:after="0"/>
              <w:jc w:val="right"/>
            </w:pPr>
            <w:r>
              <w:rPr>
                <w:sz w:val="16"/>
              </w:rPr>
              <w:t>55.7</w:t>
            </w:r>
          </w:p>
        </w:tc>
        <w:tc>
          <w:tcPr>
            <w:tcW w:type="dxa" w:w="5889"/>
          </w:tcPr>
          <w:p>
            <w:pPr>
              <w:spacing w:after="0"/>
              <w:jc w:val="left"/>
            </w:pPr>
            <w:r>
              <w:rPr>
                <w:sz w:val="16"/>
              </w:rPr>
              <w:t>Relatively Moderate 4, Relatively Low 5</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9 of 9</w:t>
            </w:r>
          </w:p>
        </w:tc>
        <w:tc>
          <w:tcPr>
            <w:tcW w:type="dxa" w:w="1443"/>
          </w:tcPr>
          <w:p>
            <w:pPr>
              <w:spacing w:after="0"/>
              <w:jc w:val="right"/>
            </w:pPr>
            <w:r>
              <w:rPr>
                <w:sz w:val="16"/>
              </w:rPr>
              <w:t>88.9</w:t>
            </w:r>
          </w:p>
        </w:tc>
        <w:tc>
          <w:tcPr>
            <w:tcW w:type="dxa" w:w="1514"/>
          </w:tcPr>
          <w:p>
            <w:pPr>
              <w:spacing w:after="0"/>
              <w:jc w:val="right"/>
            </w:pPr>
            <w:r>
              <w:rPr>
                <w:sz w:val="16"/>
              </w:rPr>
              <w:t>92.6</w:t>
            </w:r>
          </w:p>
        </w:tc>
        <w:tc>
          <w:tcPr>
            <w:tcW w:type="dxa" w:w="1443"/>
          </w:tcPr>
          <w:p>
            <w:pPr>
              <w:spacing w:after="0"/>
              <w:jc w:val="right"/>
            </w:pPr>
            <w:r>
              <w:rPr>
                <w:sz w:val="16"/>
              </w:rPr>
              <w:t>94.8</w:t>
            </w:r>
          </w:p>
        </w:tc>
        <w:tc>
          <w:tcPr>
            <w:tcW w:type="dxa" w:w="5889"/>
          </w:tcPr>
          <w:p>
            <w:pPr>
              <w:spacing w:after="0"/>
              <w:jc w:val="left"/>
            </w:pPr>
            <w:r>
              <w:rPr>
                <w:sz w:val="16"/>
              </w:rPr>
              <w:t>Relatively High 9</w:t>
            </w:r>
          </w:p>
        </w:tc>
      </w:tr>
      <w:tr>
        <w:trPr>
          <w:cantSplit/>
        </w:trPr>
        <w:tc>
          <w:tcPr>
            <w:tcW w:type="dxa" w:w="2309"/>
          </w:tcPr>
          <w:p>
            <w:pPr>
              <w:spacing w:after="0"/>
              <w:jc w:val="left"/>
            </w:pPr>
            <w:r>
              <w:rPr>
                <w:sz w:val="16"/>
              </w:rPr>
              <w:t>Tornado</w:t>
            </w:r>
          </w:p>
        </w:tc>
        <w:tc>
          <w:tcPr>
            <w:tcW w:type="dxa" w:w="1514"/>
          </w:tcPr>
          <w:p>
            <w:pPr>
              <w:spacing w:after="0"/>
              <w:jc w:val="right"/>
            </w:pPr>
            <w:r>
              <w:rPr>
                <w:sz w:val="16"/>
              </w:rPr>
              <w:t>9 of 9</w:t>
            </w:r>
          </w:p>
        </w:tc>
        <w:tc>
          <w:tcPr>
            <w:tcW w:type="dxa" w:w="1443"/>
          </w:tcPr>
          <w:p>
            <w:pPr>
              <w:spacing w:after="0"/>
              <w:jc w:val="right"/>
            </w:pPr>
            <w:r>
              <w:rPr>
                <w:sz w:val="16"/>
              </w:rPr>
              <w:t>77.5</w:t>
            </w:r>
          </w:p>
        </w:tc>
        <w:tc>
          <w:tcPr>
            <w:tcW w:type="dxa" w:w="1514"/>
          </w:tcPr>
          <w:p>
            <w:pPr>
              <w:spacing w:after="0"/>
              <w:jc w:val="right"/>
            </w:pPr>
            <w:r>
              <w:rPr>
                <w:sz w:val="16"/>
              </w:rPr>
              <w:t>82.5</w:t>
            </w:r>
          </w:p>
        </w:tc>
        <w:tc>
          <w:tcPr>
            <w:tcW w:type="dxa" w:w="1443"/>
          </w:tcPr>
          <w:p>
            <w:pPr>
              <w:spacing w:after="0"/>
              <w:jc w:val="right"/>
            </w:pPr>
            <w:r>
              <w:rPr>
                <w:sz w:val="16"/>
              </w:rPr>
              <w:t>90.8</w:t>
            </w:r>
          </w:p>
        </w:tc>
        <w:tc>
          <w:tcPr>
            <w:tcW w:type="dxa" w:w="5889"/>
          </w:tcPr>
          <w:p>
            <w:pPr>
              <w:spacing w:after="0"/>
              <w:jc w:val="left"/>
            </w:pPr>
            <w:r>
              <w:rPr>
                <w:sz w:val="16"/>
              </w:rPr>
              <w:t>Relatively High 9</w:t>
            </w:r>
          </w:p>
        </w:tc>
      </w:tr>
      <w:tr>
        <w:trPr>
          <w:cantSplit/>
        </w:trPr>
        <w:tc>
          <w:tcPr>
            <w:tcW w:type="dxa" w:w="2309"/>
          </w:tcPr>
          <w:p>
            <w:pPr>
              <w:spacing w:after="0"/>
              <w:jc w:val="left"/>
            </w:pPr>
            <w:r>
              <w:rPr>
                <w:sz w:val="16"/>
              </w:rPr>
              <w:t>Wildfire</w:t>
            </w:r>
          </w:p>
        </w:tc>
        <w:tc>
          <w:tcPr>
            <w:tcW w:type="dxa" w:w="1514"/>
          </w:tcPr>
          <w:p>
            <w:pPr>
              <w:spacing w:after="0"/>
              <w:jc w:val="right"/>
            </w:pPr>
            <w:r>
              <w:rPr>
                <w:sz w:val="16"/>
              </w:rPr>
              <w:t>9 of 9</w:t>
            </w:r>
          </w:p>
        </w:tc>
        <w:tc>
          <w:tcPr>
            <w:tcW w:type="dxa" w:w="1443"/>
          </w:tcPr>
          <w:p>
            <w:pPr>
              <w:spacing w:after="0"/>
              <w:jc w:val="right"/>
            </w:pPr>
            <w:r>
              <w:rPr>
                <w:sz w:val="16"/>
              </w:rPr>
              <w:t>41.6</w:t>
            </w:r>
          </w:p>
        </w:tc>
        <w:tc>
          <w:tcPr>
            <w:tcW w:type="dxa" w:w="1514"/>
          </w:tcPr>
          <w:p>
            <w:pPr>
              <w:spacing w:after="0"/>
              <w:jc w:val="right"/>
            </w:pPr>
            <w:r>
              <w:rPr>
                <w:sz w:val="16"/>
              </w:rPr>
              <w:t>57.1</w:t>
            </w:r>
          </w:p>
        </w:tc>
        <w:tc>
          <w:tcPr>
            <w:tcW w:type="dxa" w:w="1443"/>
          </w:tcPr>
          <w:p>
            <w:pPr>
              <w:spacing w:after="0"/>
              <w:jc w:val="right"/>
            </w:pPr>
            <w:r>
              <w:rPr>
                <w:sz w:val="16"/>
              </w:rPr>
              <w:t>61.5</w:t>
            </w:r>
          </w:p>
        </w:tc>
        <w:tc>
          <w:tcPr>
            <w:tcW w:type="dxa" w:w="5889"/>
          </w:tcPr>
          <w:p>
            <w:pPr>
              <w:spacing w:after="0"/>
              <w:jc w:val="left"/>
            </w:pPr>
            <w:r>
              <w:rPr>
                <w:sz w:val="16"/>
              </w:rPr>
              <w:t>Very Low 9</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9 of 9</w:t>
            </w:r>
          </w:p>
        </w:tc>
        <w:tc>
          <w:tcPr>
            <w:tcW w:type="dxa" w:w="1443"/>
          </w:tcPr>
          <w:p>
            <w:pPr>
              <w:spacing w:after="0"/>
              <w:jc w:val="right"/>
            </w:pPr>
            <w:r>
              <w:rPr>
                <w:sz w:val="16"/>
              </w:rPr>
              <w:t>55.4</w:t>
            </w:r>
          </w:p>
        </w:tc>
        <w:tc>
          <w:tcPr>
            <w:tcW w:type="dxa" w:w="1514"/>
          </w:tcPr>
          <w:p>
            <w:pPr>
              <w:spacing w:after="0"/>
              <w:jc w:val="right"/>
            </w:pPr>
            <w:r>
              <w:rPr>
                <w:sz w:val="16"/>
              </w:rPr>
              <w:t>63.0</w:t>
            </w:r>
          </w:p>
        </w:tc>
        <w:tc>
          <w:tcPr>
            <w:tcW w:type="dxa" w:w="1443"/>
          </w:tcPr>
          <w:p>
            <w:pPr>
              <w:spacing w:after="0"/>
              <w:jc w:val="right"/>
            </w:pPr>
            <w:r>
              <w:rPr>
                <w:sz w:val="16"/>
              </w:rPr>
              <w:t>67.6</w:t>
            </w:r>
          </w:p>
        </w:tc>
        <w:tc>
          <w:tcPr>
            <w:tcW w:type="dxa" w:w="5889"/>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Huntington County</w:t>
            </w:r>
          </w:p>
        </w:tc>
        <w:tc>
          <w:tcPr>
            <w:tcW w:type="dxa" w:w="830"/>
          </w:tcPr>
          <w:p>
            <w:pPr>
              <w:spacing w:after="0"/>
              <w:jc w:val="left"/>
            </w:pPr>
            <w:r>
              <w:rPr>
                <w:sz w:val="16"/>
              </w:rPr>
              <w:t>County</w:t>
            </w:r>
          </w:p>
        </w:tc>
        <w:tc>
          <w:tcPr>
            <w:tcW w:type="dxa" w:w="3228"/>
          </w:tcPr>
          <w:p>
            <w:pPr>
              <w:spacing w:after="0"/>
              <w:jc w:val="left"/>
            </w:pPr>
            <w:r>
              <w:rPr>
                <w:sz w:val="16"/>
              </w:rPr>
              <w:t>Approved, expires 2029-08-07</w:t>
            </w:r>
          </w:p>
        </w:tc>
        <w:tc>
          <w:tcPr>
            <w:tcW w:type="dxa" w:w="2574"/>
          </w:tcPr>
          <w:p>
            <w:pPr>
              <w:spacing w:after="0"/>
              <w:jc w:val="right"/>
            </w:pPr>
            <w:r>
              <w:rPr>
                <w:sz w:val="16"/>
              </w:rPr>
              <w:t>FMA RL 0, SRL 0; any 4</w:t>
            </w:r>
          </w:p>
        </w:tc>
        <w:tc>
          <w:tcPr>
            <w:tcW w:type="dxa" w:w="2661"/>
          </w:tcPr>
          <w:p>
            <w:pPr>
              <w:spacing w:after="0"/>
              <w:jc w:val="right"/>
            </w:pPr>
            <w:r>
              <w:rPr>
                <w:sz w:val="16"/>
              </w:rPr>
              <w:t>no Public Assistance recorded</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Andrews town</w:t>
            </w:r>
          </w:p>
        </w:tc>
        <w:tc>
          <w:tcPr>
            <w:tcW w:type="dxa" w:w="830"/>
          </w:tcPr>
          <w:p>
            <w:pPr>
              <w:spacing w:after="0"/>
              <w:jc w:val="left"/>
            </w:pPr>
            <w:r>
              <w:rPr>
                <w:sz w:val="16"/>
              </w:rPr>
              <w:t>Town</w:t>
            </w:r>
          </w:p>
        </w:tc>
        <w:tc>
          <w:tcPr>
            <w:tcW w:type="dxa" w:w="3228"/>
          </w:tcPr>
          <w:p>
            <w:pPr>
              <w:spacing w:after="0"/>
              <w:jc w:val="left"/>
            </w:pPr>
            <w:r>
              <w:rPr>
                <w:sz w:val="16"/>
              </w:rPr>
              <w:t>Approved, expires 2029-08-07</w:t>
            </w:r>
          </w:p>
        </w:tc>
        <w:tc>
          <w:tcPr>
            <w:tcW w:type="dxa" w:w="2574"/>
          </w:tcPr>
          <w:p>
            <w:pPr>
              <w:spacing w:after="0"/>
              <w:jc w:val="right"/>
            </w:pPr>
            <w:r>
              <w:rPr>
                <w:sz w:val="16"/>
              </w:rPr>
              <w:t>FMA RL 0, SRL 1; any 3</w:t>
            </w:r>
          </w:p>
        </w:tc>
        <w:tc>
          <w:tcPr>
            <w:tcW w:type="dxa" w:w="2661"/>
          </w:tcPr>
          <w:p>
            <w:pPr>
              <w:spacing w:after="0"/>
              <w:jc w:val="right"/>
            </w:pPr>
            <w:r>
              <w:rPr>
                <w:sz w:val="16"/>
              </w:rPr>
              <w:t>$1,390.25</w:t>
            </w:r>
          </w:p>
        </w:tc>
        <w:tc>
          <w:tcPr>
            <w:tcW w:type="dxa" w:w="3010"/>
          </w:tcPr>
          <w:p>
            <w:pPr>
              <w:spacing w:after="0"/>
              <w:jc w:val="right"/>
            </w:pPr>
            <w:r>
              <w:rPr>
                <w:sz w:val="16"/>
              </w:rPr>
              <w:t>35 total; 2 since its plan</w:t>
            </w:r>
          </w:p>
        </w:tc>
      </w:tr>
      <w:tr>
        <w:trPr>
          <w:cantSplit/>
        </w:trPr>
        <w:tc>
          <w:tcPr>
            <w:tcW w:type="dxa" w:w="1811"/>
          </w:tcPr>
          <w:p>
            <w:pPr>
              <w:spacing w:after="0"/>
              <w:jc w:val="left"/>
            </w:pPr>
            <w:r>
              <w:rPr>
                <w:sz w:val="16"/>
              </w:rPr>
              <w:t>Huntington city</w:t>
            </w:r>
          </w:p>
        </w:tc>
        <w:tc>
          <w:tcPr>
            <w:tcW w:type="dxa" w:w="830"/>
          </w:tcPr>
          <w:p>
            <w:pPr>
              <w:spacing w:after="0"/>
              <w:jc w:val="left"/>
            </w:pPr>
            <w:r>
              <w:rPr>
                <w:sz w:val="16"/>
              </w:rPr>
              <w:t>City</w:t>
            </w:r>
          </w:p>
        </w:tc>
        <w:tc>
          <w:tcPr>
            <w:tcW w:type="dxa" w:w="3228"/>
          </w:tcPr>
          <w:p>
            <w:pPr>
              <w:spacing w:after="0"/>
              <w:jc w:val="left"/>
            </w:pPr>
            <w:r>
              <w:rPr>
                <w:sz w:val="16"/>
              </w:rPr>
              <w:t>Approved, expires 2029-08-07</w:t>
            </w:r>
          </w:p>
        </w:tc>
        <w:tc>
          <w:tcPr>
            <w:tcW w:type="dxa" w:w="2574"/>
          </w:tcPr>
          <w:p>
            <w:pPr>
              <w:spacing w:after="0"/>
              <w:jc w:val="right"/>
            </w:pPr>
            <w:r>
              <w:rPr>
                <w:sz w:val="16"/>
              </w:rPr>
              <w:t>FMA RL 0, SRL 0; any 4</w:t>
            </w:r>
          </w:p>
        </w:tc>
        <w:tc>
          <w:tcPr>
            <w:tcW w:type="dxa" w:w="2661"/>
          </w:tcPr>
          <w:p>
            <w:pPr>
              <w:spacing w:after="0"/>
              <w:jc w:val="right"/>
            </w:pPr>
            <w:r>
              <w:rPr>
                <w:sz w:val="16"/>
              </w:rPr>
              <w:t>$78,540.86</w:t>
            </w:r>
          </w:p>
        </w:tc>
        <w:tc>
          <w:tcPr>
            <w:tcW w:type="dxa" w:w="3010"/>
          </w:tcPr>
          <w:p>
            <w:pPr>
              <w:spacing w:after="0"/>
              <w:jc w:val="right"/>
            </w:pPr>
            <w:r>
              <w:rPr>
                <w:sz w:val="16"/>
              </w:rPr>
              <w:t>125 total; 3 since its plan</w:t>
            </w:r>
          </w:p>
        </w:tc>
      </w:tr>
      <w:tr>
        <w:trPr>
          <w:cantSplit/>
        </w:trPr>
        <w:tc>
          <w:tcPr>
            <w:tcW w:type="dxa" w:w="1811"/>
          </w:tcPr>
          <w:p>
            <w:pPr>
              <w:spacing w:after="0"/>
              <w:jc w:val="left"/>
            </w:pPr>
            <w:r>
              <w:rPr>
                <w:sz w:val="16"/>
              </w:rPr>
              <w:t>Markle town</w:t>
            </w:r>
          </w:p>
        </w:tc>
        <w:tc>
          <w:tcPr>
            <w:tcW w:type="dxa" w:w="830"/>
          </w:tcPr>
          <w:p>
            <w:pPr>
              <w:spacing w:after="0"/>
              <w:jc w:val="left"/>
            </w:pPr>
            <w:r>
              <w:rPr>
                <w:sz w:val="16"/>
              </w:rPr>
              <w:t>Town</w:t>
            </w:r>
          </w:p>
        </w:tc>
        <w:tc>
          <w:tcPr>
            <w:tcW w:type="dxa" w:w="3228"/>
          </w:tcPr>
          <w:p>
            <w:pPr>
              <w:spacing w:after="0"/>
              <w:jc w:val="left"/>
            </w:pPr>
            <w:r>
              <w:rPr>
                <w:sz w:val="16"/>
              </w:rPr>
              <w:t>Approved, expires 2029-08-07</w:t>
            </w:r>
          </w:p>
        </w:tc>
        <w:tc>
          <w:tcPr>
            <w:tcW w:type="dxa" w:w="2574"/>
          </w:tcPr>
          <w:p>
            <w:pPr>
              <w:spacing w:after="0"/>
              <w:jc w:val="right"/>
            </w:pPr>
            <w:r>
              <w:rPr>
                <w:sz w:val="16"/>
              </w:rPr>
              <w:t>FMA RL 0, SRL 0; any 0</w:t>
            </w:r>
          </w:p>
        </w:tc>
        <w:tc>
          <w:tcPr>
            <w:tcW w:type="dxa" w:w="2661"/>
          </w:tcPr>
          <w:p>
            <w:pPr>
              <w:spacing w:after="0"/>
              <w:jc w:val="right"/>
            </w:pPr>
            <w:r>
              <w:rPr>
                <w:sz w:val="16"/>
              </w:rPr>
              <w:t>$2,379.56</w:t>
            </w:r>
          </w:p>
        </w:tc>
        <w:tc>
          <w:tcPr>
            <w:tcW w:type="dxa" w:w="3010"/>
          </w:tcPr>
          <w:p>
            <w:pPr>
              <w:spacing w:after="0"/>
              <w:jc w:val="right"/>
            </w:pPr>
            <w:r>
              <w:rPr>
                <w:sz w:val="16"/>
              </w:rPr>
              <w:t>12 total; 0 since its plan</w:t>
            </w:r>
          </w:p>
        </w:tc>
      </w:tr>
      <w:tr>
        <w:trPr>
          <w:cantSplit/>
        </w:trPr>
        <w:tc>
          <w:tcPr>
            <w:tcW w:type="dxa" w:w="1811"/>
          </w:tcPr>
          <w:p>
            <w:pPr>
              <w:spacing w:after="0"/>
              <w:jc w:val="left"/>
            </w:pPr>
            <w:r>
              <w:rPr>
                <w:sz w:val="16"/>
              </w:rPr>
              <w:t>Mount Etna town</w:t>
            </w:r>
          </w:p>
        </w:tc>
        <w:tc>
          <w:tcPr>
            <w:tcW w:type="dxa" w:w="830"/>
          </w:tcPr>
          <w:p>
            <w:pPr>
              <w:spacing w:after="0"/>
              <w:jc w:val="left"/>
            </w:pPr>
            <w:r>
              <w:rPr>
                <w:sz w:val="16"/>
              </w:rPr>
              <w:t>Town</w:t>
            </w:r>
          </w:p>
        </w:tc>
        <w:tc>
          <w:tcPr>
            <w:tcW w:type="dxa" w:w="3228"/>
          </w:tcPr>
          <w:p>
            <w:pPr>
              <w:spacing w:after="0"/>
              <w:jc w:val="left"/>
            </w:pPr>
            <w:r>
              <w:rPr>
                <w:sz w:val="16"/>
              </w:rPr>
              <w:t>Approved, expires 2029-08-07</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17 total; 2 since its plan</w:t>
            </w:r>
          </w:p>
        </w:tc>
      </w:tr>
      <w:tr>
        <w:trPr>
          <w:cantSplit/>
        </w:trPr>
        <w:tc>
          <w:tcPr>
            <w:tcW w:type="dxa" w:w="1811"/>
          </w:tcPr>
          <w:p>
            <w:pPr>
              <w:spacing w:after="0"/>
              <w:jc w:val="left"/>
            </w:pPr>
            <w:r>
              <w:rPr>
                <w:sz w:val="16"/>
              </w:rPr>
              <w:t>Roanoke town</w:t>
            </w:r>
          </w:p>
        </w:tc>
        <w:tc>
          <w:tcPr>
            <w:tcW w:type="dxa" w:w="830"/>
          </w:tcPr>
          <w:p>
            <w:pPr>
              <w:spacing w:after="0"/>
              <w:jc w:val="left"/>
            </w:pPr>
            <w:r>
              <w:rPr>
                <w:sz w:val="16"/>
              </w:rPr>
              <w:t>Town</w:t>
            </w:r>
          </w:p>
        </w:tc>
        <w:tc>
          <w:tcPr>
            <w:tcW w:type="dxa" w:w="3228"/>
          </w:tcPr>
          <w:p>
            <w:pPr>
              <w:spacing w:after="0"/>
              <w:jc w:val="left"/>
            </w:pPr>
            <w:r>
              <w:rPr>
                <w:sz w:val="16"/>
              </w:rPr>
              <w:t>Approved, expires 2029-08-07</w:t>
            </w:r>
          </w:p>
        </w:tc>
        <w:tc>
          <w:tcPr>
            <w:tcW w:type="dxa" w:w="2574"/>
          </w:tcPr>
          <w:p>
            <w:pPr>
              <w:spacing w:after="0"/>
              <w:jc w:val="right"/>
            </w:pPr>
            <w:r>
              <w:rPr>
                <w:sz w:val="16"/>
              </w:rPr>
              <w:t>FMA RL 0, SRL 0; any 3</w:t>
            </w:r>
          </w:p>
        </w:tc>
        <w:tc>
          <w:tcPr>
            <w:tcW w:type="dxa" w:w="2661"/>
          </w:tcPr>
          <w:p>
            <w:pPr>
              <w:spacing w:after="0"/>
              <w:jc w:val="right"/>
            </w:pPr>
            <w:r>
              <w:rPr>
                <w:sz w:val="16"/>
              </w:rPr>
              <w:t>$2,952.61</w:t>
            </w:r>
          </w:p>
        </w:tc>
        <w:tc>
          <w:tcPr>
            <w:tcW w:type="dxa" w:w="3010"/>
          </w:tcPr>
          <w:p>
            <w:pPr>
              <w:spacing w:after="0"/>
              <w:jc w:val="right"/>
            </w:pPr>
            <w:r>
              <w:rPr>
                <w:sz w:val="16"/>
              </w:rPr>
              <w:t>41 total; 1 since its plan</w:t>
            </w:r>
          </w:p>
        </w:tc>
      </w:tr>
      <w:tr>
        <w:trPr>
          <w:cantSplit/>
        </w:trPr>
        <w:tc>
          <w:tcPr>
            <w:tcW w:type="dxa" w:w="1811"/>
          </w:tcPr>
          <w:p>
            <w:pPr>
              <w:spacing w:after="0"/>
              <w:jc w:val="left"/>
            </w:pPr>
            <w:r>
              <w:rPr>
                <w:sz w:val="16"/>
              </w:rPr>
              <w:t>Warren town</w:t>
            </w:r>
          </w:p>
        </w:tc>
        <w:tc>
          <w:tcPr>
            <w:tcW w:type="dxa" w:w="830"/>
          </w:tcPr>
          <w:p>
            <w:pPr>
              <w:spacing w:after="0"/>
              <w:jc w:val="left"/>
            </w:pPr>
            <w:r>
              <w:rPr>
                <w:sz w:val="16"/>
              </w:rPr>
              <w:t>Town</w:t>
            </w:r>
          </w:p>
        </w:tc>
        <w:tc>
          <w:tcPr>
            <w:tcW w:type="dxa" w:w="3228"/>
          </w:tcPr>
          <w:p>
            <w:pPr>
              <w:spacing w:after="0"/>
              <w:jc w:val="left"/>
            </w:pPr>
            <w:r>
              <w:rPr>
                <w:sz w:val="16"/>
              </w:rPr>
              <w:t>Approved, expires 2029-08-07</w:t>
            </w:r>
          </w:p>
        </w:tc>
        <w:tc>
          <w:tcPr>
            <w:tcW w:type="dxa" w:w="2574"/>
          </w:tcPr>
          <w:p>
            <w:pPr>
              <w:spacing w:after="0"/>
              <w:jc w:val="right"/>
            </w:pPr>
            <w:r>
              <w:rPr>
                <w:sz w:val="16"/>
              </w:rPr>
              <w:t>FMA RL 0, SRL 0; any 1</w:t>
            </w:r>
          </w:p>
        </w:tc>
        <w:tc>
          <w:tcPr>
            <w:tcW w:type="dxa" w:w="2661"/>
          </w:tcPr>
          <w:p>
            <w:pPr>
              <w:spacing w:after="0"/>
              <w:jc w:val="right"/>
            </w:pPr>
            <w:r>
              <w:rPr>
                <w:sz w:val="16"/>
              </w:rPr>
              <w:t>$4,295.11</w:t>
            </w:r>
          </w:p>
        </w:tc>
        <w:tc>
          <w:tcPr>
            <w:tcW w:type="dxa" w:w="3010"/>
          </w:tcPr>
          <w:p>
            <w:pPr>
              <w:spacing w:after="0"/>
              <w:jc w:val="right"/>
            </w:pPr>
            <w:r>
              <w:rPr>
                <w:sz w:val="16"/>
              </w:rPr>
              <w:t>25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2024-08-08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$8,754,958,445</w:t>
            </w:r>
          </w:p>
        </w:tc>
        <w:tc>
          <w:tcPr>
            <w:tcW w:type="dxa" w:w="1215"/>
          </w:tcPr>
          <w:p>
            <w:pPr>
              <w:spacing w:after="0"/>
              <w:jc w:val="right"/>
            </w:pPr>
            <w:r>
              <w:rPr>
                <w:sz w:val="16"/>
              </w:rPr>
              <w:t>$206,187,920</w:t>
            </w:r>
          </w:p>
        </w:tc>
        <w:tc>
          <w:tcPr>
            <w:tcW w:type="dxa" w:w="1040"/>
          </w:tcPr>
          <w:p>
            <w:pPr>
              <w:spacing w:after="0"/>
              <w:jc w:val="right"/>
            </w:pPr>
            <w:r>
              <w:rPr>
                <w:sz w:val="16"/>
              </w:rPr>
              <w:t>36,617</w:t>
            </w:r>
          </w:p>
        </w:tc>
        <w:tc>
          <w:tcPr>
            <w:tcW w:type="dxa" w:w="1037"/>
          </w:tcPr>
          <w:p>
            <w:pPr>
              <w:spacing w:after="0"/>
              <w:jc w:val="right"/>
            </w:pPr>
            <w:r>
              <w:rPr>
                <w:sz w:val="16"/>
              </w:rPr>
              <w:t>$21</w:t>
            </w:r>
          </w:p>
        </w:tc>
        <w:tc>
          <w:tcPr>
            <w:tcW w:type="dxa" w:w="1126"/>
          </w:tcPr>
          <w:p>
            <w:pPr>
              <w:spacing w:after="0"/>
              <w:jc w:val="right"/>
            </w:pPr>
            <w:r>
              <w:rPr>
                <w:sz w:val="16"/>
              </w:rPr>
              <w:t>$66,232</w:t>
            </w:r>
          </w:p>
        </w:tc>
        <w:tc>
          <w:tcPr>
            <w:tcW w:type="dxa" w:w="1086"/>
          </w:tcPr>
          <w:p>
            <w:pPr>
              <w:spacing w:after="0"/>
              <w:jc w:val="right"/>
            </w:pPr>
            <w:r>
              <w:rPr>
                <w:sz w:val="16"/>
              </w:rPr>
              <w:t>$736,554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$105,194,060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$430,534</w:t>
            </w:r>
          </w:p>
        </w:tc>
        <w:tc>
          <w:tcPr>
            <w:tcW w:type="dxa" w:w="1086"/>
          </w:tcPr>
          <w:p>
            <w:pPr>
              <w:spacing w:after="0"/>
              <w:jc w:val="right"/>
            </w:pPr>
            <w:r>
              <w:rPr>
                <w:sz w:val="16"/>
              </w:rPr>
              <w:t>n/a</w:t>
            </w:r>
          </w:p>
        </w:tc>
        <w:tc>
          <w:tcPr>
            <w:tcW w:type="dxa" w:w="1305"/>
          </w:tcPr>
          <w:p>
            <w:pPr>
              <w:spacing w:after="0"/>
              <w:jc w:val="right"/>
            </w:pPr>
            <w:r>
              <w:rPr>
                <w:sz w:val="16"/>
              </w:rPr>
              <w:t>0.409%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$15,563,762,401</w:t>
            </w:r>
          </w:p>
        </w:tc>
        <w:tc>
          <w:tcPr>
            <w:tcW w:type="dxa" w:w="1215"/>
          </w:tcPr>
          <w:p>
            <w:pPr>
              <w:spacing w:after="0"/>
              <w:jc w:val="right"/>
            </w:pPr>
            <w:r>
              <w:rPr>
                <w:sz w:val="16"/>
              </w:rPr>
              <w:t>n/a</w:t>
            </w:r>
          </w:p>
        </w:tc>
        <w:tc>
          <w:tcPr>
            <w:tcW w:type="dxa" w:w="1040"/>
          </w:tcPr>
          <w:p>
            <w:pPr>
              <w:spacing w:after="0"/>
              <w:jc w:val="right"/>
            </w:pPr>
            <w:r>
              <w:rPr>
                <w:sz w:val="16"/>
              </w:rPr>
              <w:t>36,662</w:t>
            </w:r>
          </w:p>
        </w:tc>
        <w:tc>
          <w:tcPr>
            <w:tcW w:type="dxa" w:w="1037"/>
          </w:tcPr>
          <w:p>
            <w:pPr>
              <w:spacing w:after="0"/>
              <w:jc w:val="right"/>
            </w:pPr>
            <w:r>
              <w:rPr>
                <w:sz w:val="16"/>
              </w:rPr>
              <w:t>$297,465</w:t>
            </w:r>
          </w:p>
        </w:tc>
        <w:tc>
          <w:tcPr>
            <w:tcW w:type="dxa" w:w="1126"/>
          </w:tcPr>
          <w:p>
            <w:pPr>
              <w:spacing w:after="0"/>
              <w:jc w:val="right"/>
            </w:pPr>
            <w:r>
              <w:rPr>
                <w:sz w:val="16"/>
              </w:rPr>
              <w:t>n/a</w:t>
            </w:r>
          </w:p>
        </w:tc>
        <w:tc>
          <w:tcPr>
            <w:tcW w:type="dxa" w:w="1086"/>
          </w:tcPr>
          <w:p>
            <w:pPr>
              <w:spacing w:after="0"/>
              <w:jc w:val="right"/>
            </w:pPr>
            <w:r>
              <w:rPr>
                <w:sz w:val="16"/>
              </w:rPr>
              <w:t>$32,831</w:t>
            </w:r>
          </w:p>
        </w:tc>
        <w:tc>
          <w:tcPr>
            <w:tcW w:type="dxa" w:w="1305"/>
          </w:tcPr>
          <w:p>
            <w:pPr>
              <w:spacing w:after="0"/>
              <w:jc w:val="right"/>
            </w:pPr>
            <w:r>
              <w:rPr>
                <w:sz w:val="16"/>
              </w:rPr>
              <w:t>0.00191%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$8,754,958,445</w:t>
            </w:r>
          </w:p>
        </w:tc>
        <w:tc>
          <w:tcPr>
            <w:tcW w:type="dxa" w:w="1215"/>
          </w:tcPr>
          <w:p>
            <w:pPr>
              <w:spacing w:after="0"/>
              <w:jc w:val="right"/>
            </w:pPr>
            <w:r>
              <w:rPr>
                <w:sz w:val="16"/>
              </w:rPr>
              <w:t>$206,187,920</w:t>
            </w:r>
          </w:p>
        </w:tc>
        <w:tc>
          <w:tcPr>
            <w:tcW w:type="dxa" w:w="1040"/>
          </w:tcPr>
          <w:p>
            <w:pPr>
              <w:spacing w:after="0"/>
              <w:jc w:val="right"/>
            </w:pPr>
            <w:r>
              <w:rPr>
                <w:sz w:val="16"/>
              </w:rPr>
              <w:t>36,617</w:t>
            </w:r>
          </w:p>
        </w:tc>
        <w:tc>
          <w:tcPr>
            <w:tcW w:type="dxa" w:w="1037"/>
          </w:tcPr>
          <w:p>
            <w:pPr>
              <w:spacing w:after="0"/>
              <w:jc w:val="right"/>
            </w:pPr>
            <w:r>
              <w:rPr>
                <w:sz w:val="16"/>
              </w:rPr>
              <w:t>$444,296</w:t>
            </w:r>
          </w:p>
        </w:tc>
        <w:tc>
          <w:tcPr>
            <w:tcW w:type="dxa" w:w="1126"/>
          </w:tcPr>
          <w:p>
            <w:pPr>
              <w:spacing w:after="0"/>
              <w:jc w:val="right"/>
            </w:pPr>
            <w:r>
              <w:rPr>
                <w:sz w:val="16"/>
              </w:rPr>
              <w:t>$3,973</w:t>
            </w:r>
          </w:p>
        </w:tc>
        <w:tc>
          <w:tcPr>
            <w:tcW w:type="dxa" w:w="1086"/>
          </w:tcPr>
          <w:p>
            <w:pPr>
              <w:spacing w:after="0"/>
              <w:jc w:val="right"/>
            </w:pPr>
            <w:r>
              <w:rPr>
                <w:sz w:val="16"/>
              </w:rPr>
              <w:t>$1,420</w:t>
            </w:r>
          </w:p>
        </w:tc>
        <w:tc>
          <w:tcPr>
            <w:tcW w:type="dxa" w:w="1305"/>
          </w:tcPr>
          <w:p>
            <w:pPr>
              <w:spacing w:after="0"/>
              <w:jc w:val="right"/>
            </w:pPr>
            <w:r>
              <w:rPr>
                <w:sz w:val="16"/>
              </w:rPr>
              <w:t>0.00507%</w:t>
            </w:r>
          </w:p>
        </w:tc>
        <w:tc>
          <w:tcPr>
            <w:tcW w:type="dxa" w:w="1154"/>
          </w:tcPr>
          <w:p>
            <w:pPr>
              <w:spacing w:after="0"/>
              <w:jc w:val="right"/>
            </w:pPr>
            <w:r>
              <w:rPr>
                <w:sz w:val="16"/>
              </w:rPr>
              <w:t>$1,000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$8,754,958,445</w:t>
            </w:r>
          </w:p>
        </w:tc>
        <w:tc>
          <w:tcPr>
            <w:tcW w:type="dxa" w:w="1215"/>
          </w:tcPr>
          <w:p>
            <w:pPr>
              <w:spacing w:after="0"/>
              <w:jc w:val="right"/>
            </w:pPr>
            <w:r>
              <w:rPr>
                <w:sz w:val="16"/>
              </w:rPr>
              <w:t>$206,187,920</w:t>
            </w:r>
          </w:p>
        </w:tc>
        <w:tc>
          <w:tcPr>
            <w:tcW w:type="dxa" w:w="1040"/>
          </w:tcPr>
          <w:p>
            <w:pPr>
              <w:spacing w:after="0"/>
              <w:jc w:val="right"/>
            </w:pPr>
            <w:r>
              <w:rPr>
                <w:sz w:val="16"/>
              </w:rPr>
              <w:t>36,617</w:t>
            </w:r>
          </w:p>
        </w:tc>
        <w:tc>
          <w:tcPr>
            <w:tcW w:type="dxa" w:w="1037"/>
          </w:tcPr>
          <w:p>
            <w:pPr>
              <w:spacing w:after="0"/>
              <w:jc w:val="right"/>
            </w:pPr>
            <w:r>
              <w:rPr>
                <w:sz w:val="16"/>
              </w:rPr>
              <w:t>$3,492</w:t>
            </w:r>
          </w:p>
        </w:tc>
        <w:tc>
          <w:tcPr>
            <w:tcW w:type="dxa" w:w="1126"/>
          </w:tcPr>
          <w:p>
            <w:pPr>
              <w:spacing w:after="0"/>
              <w:jc w:val="right"/>
            </w:pPr>
            <w:r>
              <w:rPr>
                <w:sz w:val="16"/>
              </w:rPr>
              <w:t>$3</w:t>
            </w:r>
          </w:p>
        </w:tc>
        <w:tc>
          <w:tcPr>
            <w:tcW w:type="dxa" w:w="1086"/>
          </w:tcPr>
          <w:p>
            <w:pPr>
              <w:spacing w:after="0"/>
              <w:jc w:val="right"/>
            </w:pPr>
            <w:r>
              <w:rPr>
                <w:sz w:val="16"/>
              </w:rPr>
              <w:t>$548,014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$8,691,675,565</w:t>
            </w:r>
          </w:p>
        </w:tc>
        <w:tc>
          <w:tcPr>
            <w:tcW w:type="dxa" w:w="1215"/>
          </w:tcPr>
          <w:p>
            <w:pPr>
              <w:spacing w:after="0"/>
              <w:jc w:val="right"/>
            </w:pPr>
            <w:r>
              <w:rPr>
                <w:sz w:val="16"/>
              </w:rPr>
              <w:t>$198,213,126</w:t>
            </w:r>
          </w:p>
        </w:tc>
        <w:tc>
          <w:tcPr>
            <w:tcW w:type="dxa" w:w="1040"/>
          </w:tcPr>
          <w:p>
            <w:pPr>
              <w:spacing w:after="0"/>
              <w:jc w:val="right"/>
            </w:pPr>
            <w:r>
              <w:rPr>
                <w:sz w:val="16"/>
              </w:rPr>
              <w:t>36,248</w:t>
            </w:r>
          </w:p>
        </w:tc>
        <w:tc>
          <w:tcPr>
            <w:tcW w:type="dxa" w:w="1037"/>
          </w:tcPr>
          <w:p>
            <w:pPr>
              <w:spacing w:after="0"/>
              <w:jc w:val="right"/>
            </w:pPr>
            <w:r>
              <w:rPr>
                <w:sz w:val="16"/>
              </w:rPr>
              <w:t>$7,329</w:t>
            </w:r>
          </w:p>
        </w:tc>
        <w:tc>
          <w:tcPr>
            <w:tcW w:type="dxa" w:w="1126"/>
          </w:tcPr>
          <w:p>
            <w:pPr>
              <w:spacing w:after="0"/>
              <w:jc w:val="right"/>
            </w:pPr>
            <w:r>
              <w:rPr>
                <w:sz w:val="16"/>
              </w:rPr>
              <w:t>$8,414</w:t>
            </w:r>
          </w:p>
        </w:tc>
        <w:tc>
          <w:tcPr>
            <w:tcW w:type="dxa" w:w="1086"/>
          </w:tcPr>
          <w:p>
            <w:pPr>
              <w:spacing w:after="0"/>
              <w:jc w:val="right"/>
            </w:pPr>
            <w:r>
              <w:rPr>
                <w:sz w:val="16"/>
              </w:rPr>
              <w:t>$18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$8,753,498,065</w:t>
            </w:r>
          </w:p>
        </w:tc>
        <w:tc>
          <w:tcPr>
            <w:tcW w:type="dxa" w:w="1215"/>
          </w:tcPr>
          <w:p>
            <w:pPr>
              <w:spacing w:after="0"/>
              <w:jc w:val="right"/>
            </w:pPr>
            <w:r>
              <w:rPr>
                <w:sz w:val="16"/>
              </w:rPr>
              <w:t>n/a</w:t>
            </w:r>
          </w:p>
        </w:tc>
        <w:tc>
          <w:tcPr>
            <w:tcW w:type="dxa" w:w="1040"/>
          </w:tcPr>
          <w:p>
            <w:pPr>
              <w:spacing w:after="0"/>
              <w:jc w:val="right"/>
            </w:pPr>
            <w:r>
              <w:rPr>
                <w:sz w:val="16"/>
              </w:rPr>
              <w:t>36,606</w:t>
            </w:r>
          </w:p>
        </w:tc>
        <w:tc>
          <w:tcPr>
            <w:tcW w:type="dxa" w:w="1037"/>
          </w:tcPr>
          <w:p>
            <w:pPr>
              <w:spacing w:after="0"/>
              <w:jc w:val="right"/>
            </w:pPr>
            <w:r>
              <w:rPr>
                <w:sz w:val="16"/>
              </w:rPr>
              <w:t>$9,749</w:t>
            </w:r>
          </w:p>
        </w:tc>
        <w:tc>
          <w:tcPr>
            <w:tcW w:type="dxa" w:w="1126"/>
          </w:tcPr>
          <w:p>
            <w:pPr>
              <w:spacing w:after="0"/>
              <w:jc w:val="right"/>
            </w:pPr>
            <w:r>
              <w:rPr>
                <w:sz w:val="16"/>
              </w:rPr>
              <w:t>n/a</w:t>
            </w:r>
          </w:p>
        </w:tc>
        <w:tc>
          <w:tcPr>
            <w:tcW w:type="dxa" w:w="1086"/>
          </w:tcPr>
          <w:p>
            <w:pPr>
              <w:spacing w:after="0"/>
              <w:jc w:val="right"/>
            </w:pPr>
            <w:r>
              <w:rPr>
                <w:sz w:val="16"/>
              </w:rPr>
              <w:t>$13,884</w:t>
            </w:r>
          </w:p>
        </w:tc>
        <w:tc>
          <w:tcPr>
            <w:tcW w:type="dxa" w:w="1305"/>
          </w:tcPr>
          <w:p>
            <w:pPr>
              <w:spacing w:after="0"/>
              <w:jc w:val="right"/>
            </w:pPr>
            <w:r>
              <w:rPr>
                <w:sz w:val="16"/>
              </w:rPr>
              <w:t>0.000111%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$8,747,836,095</w:t>
            </w:r>
          </w:p>
        </w:tc>
        <w:tc>
          <w:tcPr>
            <w:tcW w:type="dxa" w:w="1215"/>
          </w:tcPr>
          <w:p>
            <w:pPr>
              <w:spacing w:after="0"/>
              <w:jc w:val="right"/>
            </w:pPr>
            <w:r>
              <w:rPr>
                <w:sz w:val="16"/>
              </w:rPr>
              <w:t>$12,965,921</w:t>
            </w:r>
          </w:p>
        </w:tc>
        <w:tc>
          <w:tcPr>
            <w:tcW w:type="dxa" w:w="1040"/>
          </w:tcPr>
          <w:p>
            <w:pPr>
              <w:spacing w:after="0"/>
              <w:jc w:val="right"/>
            </w:pPr>
            <w:r>
              <w:rPr>
                <w:sz w:val="16"/>
              </w:rPr>
              <w:t>468</w:t>
            </w:r>
          </w:p>
        </w:tc>
        <w:tc>
          <w:tcPr>
            <w:tcW w:type="dxa" w:w="1037"/>
          </w:tcPr>
          <w:p>
            <w:pPr>
              <w:spacing w:after="0"/>
              <w:jc w:val="right"/>
            </w:pPr>
            <w:r>
              <w:rPr>
                <w:sz w:val="16"/>
              </w:rPr>
              <w:t>$7,125,247</w:t>
            </w:r>
          </w:p>
        </w:tc>
        <w:tc>
          <w:tcPr>
            <w:tcW w:type="dxa" w:w="1126"/>
          </w:tcPr>
          <w:p>
            <w:pPr>
              <w:spacing w:after="0"/>
              <w:jc w:val="right"/>
            </w:pPr>
            <w:r>
              <w:rPr>
                <w:sz w:val="16"/>
              </w:rPr>
              <w:t>$89,928</w:t>
            </w:r>
          </w:p>
        </w:tc>
        <w:tc>
          <w:tcPr>
            <w:tcW w:type="dxa" w:w="1086"/>
          </w:tcPr>
          <w:p>
            <w:pPr>
              <w:spacing w:after="0"/>
              <w:jc w:val="right"/>
            </w:pPr>
            <w:r>
              <w:rPr>
                <w:sz w:val="16"/>
              </w:rPr>
              <w:t>$9,485</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$71,398,512</w:t>
            </w:r>
          </w:p>
        </w:tc>
        <w:tc>
          <w:tcPr>
            <w:tcW w:type="dxa" w:w="1215"/>
          </w:tcPr>
          <w:p>
            <w:pPr>
              <w:spacing w:after="0"/>
              <w:jc w:val="right"/>
            </w:pPr>
            <w:r>
              <w:rPr>
                <w:sz w:val="16"/>
              </w:rPr>
              <w:t>n/a</w:t>
            </w:r>
          </w:p>
        </w:tc>
        <w:tc>
          <w:tcPr>
            <w:tcW w:type="dxa" w:w="1040"/>
          </w:tcPr>
          <w:p>
            <w:pPr>
              <w:spacing w:after="0"/>
              <w:jc w:val="right"/>
            </w:pPr>
            <w:r>
              <w:rPr>
                <w:sz w:val="16"/>
              </w:rPr>
              <w:t>302</w:t>
            </w:r>
          </w:p>
        </w:tc>
        <w:tc>
          <w:tcPr>
            <w:tcW w:type="dxa" w:w="1037"/>
          </w:tcPr>
          <w:p>
            <w:pPr>
              <w:spacing w:after="0"/>
              <w:jc w:val="right"/>
            </w:pPr>
            <w:r>
              <w:rPr>
                <w:sz w:val="16"/>
              </w:rPr>
              <w:t>$89</w:t>
            </w:r>
          </w:p>
        </w:tc>
        <w:tc>
          <w:tcPr>
            <w:tcW w:type="dxa" w:w="1126"/>
          </w:tcPr>
          <w:p>
            <w:pPr>
              <w:spacing w:after="0"/>
              <w:jc w:val="right"/>
            </w:pPr>
            <w:r>
              <w:rPr>
                <w:sz w:val="16"/>
              </w:rPr>
              <w:t>n/a</w:t>
            </w:r>
          </w:p>
        </w:tc>
        <w:tc>
          <w:tcPr>
            <w:tcW w:type="dxa" w:w="1086"/>
          </w:tcPr>
          <w:p>
            <w:pPr>
              <w:spacing w:after="0"/>
              <w:jc w:val="right"/>
            </w:pPr>
            <w:r>
              <w:rPr>
                <w:sz w:val="16"/>
              </w:rPr>
              <w:t>$1,126</w:t>
            </w:r>
          </w:p>
        </w:tc>
        <w:tc>
          <w:tcPr>
            <w:tcW w:type="dxa" w:w="1305"/>
          </w:tcPr>
          <w:p>
            <w:pPr>
              <w:spacing w:after="0"/>
              <w:jc w:val="right"/>
            </w:pPr>
            <w:r>
              <w:rPr>
                <w:sz w:val="16"/>
              </w:rPr>
              <w:t>0.000124%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$8,754,958,445</w:t>
            </w:r>
          </w:p>
        </w:tc>
        <w:tc>
          <w:tcPr>
            <w:tcW w:type="dxa" w:w="1215"/>
          </w:tcPr>
          <w:p>
            <w:pPr>
              <w:spacing w:after="0"/>
              <w:jc w:val="right"/>
            </w:pPr>
            <w:r>
              <w:rPr>
                <w:sz w:val="16"/>
              </w:rPr>
              <w:t>n/a</w:t>
            </w:r>
          </w:p>
        </w:tc>
        <w:tc>
          <w:tcPr>
            <w:tcW w:type="dxa" w:w="1040"/>
          </w:tcPr>
          <w:p>
            <w:pPr>
              <w:spacing w:after="0"/>
              <w:jc w:val="right"/>
            </w:pPr>
            <w:r>
              <w:rPr>
                <w:sz w:val="16"/>
              </w:rPr>
              <w:t>36,617</w:t>
            </w:r>
          </w:p>
        </w:tc>
        <w:tc>
          <w:tcPr>
            <w:tcW w:type="dxa" w:w="1037"/>
          </w:tcPr>
          <w:p>
            <w:pPr>
              <w:spacing w:after="0"/>
              <w:jc w:val="right"/>
            </w:pPr>
            <w:r>
              <w:rPr>
                <w:sz w:val="16"/>
              </w:rPr>
              <w:t>$15,341</w:t>
            </w:r>
          </w:p>
        </w:tc>
        <w:tc>
          <w:tcPr>
            <w:tcW w:type="dxa" w:w="1126"/>
          </w:tcPr>
          <w:p>
            <w:pPr>
              <w:spacing w:after="0"/>
              <w:jc w:val="right"/>
            </w:pPr>
            <w:r>
              <w:rPr>
                <w:sz w:val="16"/>
              </w:rPr>
              <w:t>n/a</w:t>
            </w:r>
          </w:p>
        </w:tc>
        <w:tc>
          <w:tcPr>
            <w:tcW w:type="dxa" w:w="1086"/>
          </w:tcPr>
          <w:p>
            <w:pPr>
              <w:spacing w:after="0"/>
              <w:jc w:val="right"/>
            </w:pPr>
            <w:r>
              <w:rPr>
                <w:sz w:val="16"/>
              </w:rPr>
              <w:t>$89,857</w:t>
            </w:r>
          </w:p>
        </w:tc>
        <w:tc>
          <w:tcPr>
            <w:tcW w:type="dxa" w:w="1305"/>
          </w:tcPr>
          <w:p>
            <w:pPr>
              <w:spacing w:after="0"/>
              <w:jc w:val="right"/>
            </w:pPr>
            <w:r>
              <w:rPr>
                <w:sz w:val="16"/>
              </w:rPr>
              <w:t>0.000175%</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$8,754,958,445</w:t>
            </w:r>
          </w:p>
        </w:tc>
        <w:tc>
          <w:tcPr>
            <w:tcW w:type="dxa" w:w="1215"/>
          </w:tcPr>
          <w:p>
            <w:pPr>
              <w:spacing w:after="0"/>
              <w:jc w:val="right"/>
            </w:pPr>
            <w:r>
              <w:rPr>
                <w:sz w:val="16"/>
              </w:rPr>
              <w:t>$206,187,920</w:t>
            </w:r>
          </w:p>
        </w:tc>
        <w:tc>
          <w:tcPr>
            <w:tcW w:type="dxa" w:w="1040"/>
          </w:tcPr>
          <w:p>
            <w:pPr>
              <w:spacing w:after="0"/>
              <w:jc w:val="right"/>
            </w:pPr>
            <w:r>
              <w:rPr>
                <w:sz w:val="16"/>
              </w:rPr>
              <w:t>36,617</w:t>
            </w:r>
          </w:p>
        </w:tc>
        <w:tc>
          <w:tcPr>
            <w:tcW w:type="dxa" w:w="1037"/>
          </w:tcPr>
          <w:p>
            <w:pPr>
              <w:spacing w:after="0"/>
              <w:jc w:val="right"/>
            </w:pPr>
            <w:r>
              <w:rPr>
                <w:sz w:val="16"/>
              </w:rPr>
              <w:t>$115,013</w:t>
            </w:r>
          </w:p>
        </w:tc>
        <w:tc>
          <w:tcPr>
            <w:tcW w:type="dxa" w:w="1126"/>
          </w:tcPr>
          <w:p>
            <w:pPr>
              <w:spacing w:after="0"/>
              <w:jc w:val="right"/>
            </w:pPr>
            <w:r>
              <w:rPr>
                <w:sz w:val="16"/>
              </w:rPr>
              <w:t>$4,393</w:t>
            </w:r>
          </w:p>
        </w:tc>
        <w:tc>
          <w:tcPr>
            <w:tcW w:type="dxa" w:w="1086"/>
          </w:tcPr>
          <w:p>
            <w:pPr>
              <w:spacing w:after="0"/>
              <w:jc w:val="right"/>
            </w:pPr>
            <w:r>
              <w:rPr>
                <w:sz w:val="16"/>
              </w:rPr>
              <w:t>$952,497</w:t>
            </w:r>
          </w:p>
        </w:tc>
        <w:tc>
          <w:tcPr>
            <w:tcW w:type="dxa" w:w="1305"/>
          </w:tcPr>
          <w:p>
            <w:pPr>
              <w:spacing w:after="0"/>
              <w:jc w:val="right"/>
            </w:pPr>
            <w:r>
              <w:rPr>
                <w:sz w:val="16"/>
              </w:rPr>
              <w:t>0.00131%</w:t>
            </w:r>
          </w:p>
        </w:tc>
        <w:tc>
          <w:tcPr>
            <w:tcW w:type="dxa" w:w="1154"/>
          </w:tcPr>
          <w:p>
            <w:pPr>
              <w:spacing w:after="0"/>
              <w:jc w:val="right"/>
            </w:pPr>
            <w:r>
              <w:rPr>
                <w:sz w:val="16"/>
              </w:rPr>
              <w:t>$98,000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$8,754,958,445</w:t>
            </w:r>
          </w:p>
        </w:tc>
        <w:tc>
          <w:tcPr>
            <w:tcW w:type="dxa" w:w="1215"/>
          </w:tcPr>
          <w:p>
            <w:pPr>
              <w:spacing w:after="0"/>
              <w:jc w:val="right"/>
            </w:pPr>
            <w:r>
              <w:rPr>
                <w:sz w:val="16"/>
              </w:rPr>
              <w:t>$206,187,920</w:t>
            </w:r>
          </w:p>
        </w:tc>
        <w:tc>
          <w:tcPr>
            <w:tcW w:type="dxa" w:w="1040"/>
          </w:tcPr>
          <w:p>
            <w:pPr>
              <w:spacing w:after="0"/>
              <w:jc w:val="right"/>
            </w:pPr>
            <w:r>
              <w:rPr>
                <w:sz w:val="16"/>
              </w:rPr>
              <w:t>36,617</w:t>
            </w:r>
          </w:p>
        </w:tc>
        <w:tc>
          <w:tcPr>
            <w:tcW w:type="dxa" w:w="1037"/>
          </w:tcPr>
          <w:p>
            <w:pPr>
              <w:spacing w:after="0"/>
              <w:jc w:val="right"/>
            </w:pPr>
            <w:r>
              <w:rPr>
                <w:sz w:val="16"/>
              </w:rPr>
              <w:t>$1,671,064</w:t>
            </w:r>
          </w:p>
        </w:tc>
        <w:tc>
          <w:tcPr>
            <w:tcW w:type="dxa" w:w="1126"/>
          </w:tcPr>
          <w:p>
            <w:pPr>
              <w:spacing w:after="0"/>
              <w:jc w:val="right"/>
            </w:pPr>
            <w:r>
              <w:rPr>
                <w:sz w:val="16"/>
              </w:rPr>
              <w:t>$2,250</w:t>
            </w:r>
          </w:p>
        </w:tc>
        <w:tc>
          <w:tcPr>
            <w:tcW w:type="dxa" w:w="1086"/>
          </w:tcPr>
          <w:p>
            <w:pPr>
              <w:spacing w:after="0"/>
              <w:jc w:val="right"/>
            </w:pPr>
            <w:r>
              <w:rPr>
                <w:sz w:val="16"/>
              </w:rPr>
              <w:t>$1,039,862</w:t>
            </w:r>
          </w:p>
        </w:tc>
        <w:tc>
          <w:tcPr>
            <w:tcW w:type="dxa" w:w="1305"/>
          </w:tcPr>
          <w:p>
            <w:pPr>
              <w:spacing w:after="0"/>
              <w:jc w:val="right"/>
            </w:pPr>
            <w:r>
              <w:rPr>
                <w:sz w:val="16"/>
              </w:rPr>
              <w:t>0.0191%</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$3,140,706,701</w:t>
            </w:r>
          </w:p>
        </w:tc>
        <w:tc>
          <w:tcPr>
            <w:tcW w:type="dxa" w:w="1215"/>
          </w:tcPr>
          <w:p>
            <w:pPr>
              <w:spacing w:after="0"/>
              <w:jc w:val="right"/>
            </w:pPr>
            <w:r>
              <w:rPr>
                <w:sz w:val="16"/>
              </w:rPr>
              <w:t>$60,326,863</w:t>
            </w:r>
          </w:p>
        </w:tc>
        <w:tc>
          <w:tcPr>
            <w:tcW w:type="dxa" w:w="1040"/>
          </w:tcPr>
          <w:p>
            <w:pPr>
              <w:spacing w:after="0"/>
              <w:jc w:val="right"/>
            </w:pPr>
            <w:r>
              <w:rPr>
                <w:sz w:val="16"/>
              </w:rPr>
              <w:t>13,109</w:t>
            </w:r>
          </w:p>
        </w:tc>
        <w:tc>
          <w:tcPr>
            <w:tcW w:type="dxa" w:w="1037"/>
          </w:tcPr>
          <w:p>
            <w:pPr>
              <w:spacing w:after="0"/>
              <w:jc w:val="right"/>
            </w:pPr>
            <w:r>
              <w:rPr>
                <w:sz w:val="16"/>
              </w:rPr>
              <w:t>$3,183</w:t>
            </w:r>
          </w:p>
        </w:tc>
        <w:tc>
          <w:tcPr>
            <w:tcW w:type="dxa" w:w="1126"/>
          </w:tcPr>
          <w:p>
            <w:pPr>
              <w:spacing w:after="0"/>
              <w:jc w:val="right"/>
            </w:pPr>
            <w:r>
              <w:rPr>
                <w:sz w:val="16"/>
              </w:rPr>
              <w:t>$7</w:t>
            </w:r>
          </w:p>
        </w:tc>
        <w:tc>
          <w:tcPr>
            <w:tcW w:type="dxa" w:w="1086"/>
          </w:tcPr>
          <w:p>
            <w:pPr>
              <w:spacing w:after="0"/>
              <w:jc w:val="right"/>
            </w:pPr>
            <w:r>
              <w:rPr>
                <w:sz w:val="16"/>
              </w:rPr>
              <w:t>$304</w:t>
            </w:r>
          </w:p>
        </w:tc>
        <w:tc>
          <w:tcPr>
            <w:tcW w:type="dxa" w:w="1305"/>
          </w:tcPr>
          <w:p>
            <w:pPr>
              <w:spacing w:after="0"/>
              <w:jc w:val="right"/>
            </w:pPr>
            <w:r>
              <w:rPr>
                <w:sz w:val="16"/>
              </w:rPr>
              <w:t>0.000101%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$8,754,958,445</w:t>
            </w:r>
          </w:p>
        </w:tc>
        <w:tc>
          <w:tcPr>
            <w:tcW w:type="dxa" w:w="1215"/>
          </w:tcPr>
          <w:p>
            <w:pPr>
              <w:spacing w:after="0"/>
              <w:jc w:val="right"/>
            </w:pPr>
            <w:r>
              <w:rPr>
                <w:sz w:val="16"/>
              </w:rPr>
              <w:t>$206,187,920</w:t>
            </w:r>
          </w:p>
        </w:tc>
        <w:tc>
          <w:tcPr>
            <w:tcW w:type="dxa" w:w="1040"/>
          </w:tcPr>
          <w:p>
            <w:pPr>
              <w:spacing w:after="0"/>
              <w:jc w:val="right"/>
            </w:pPr>
            <w:r>
              <w:rPr>
                <w:sz w:val="16"/>
              </w:rPr>
              <w:t>36,617</w:t>
            </w:r>
          </w:p>
        </w:tc>
        <w:tc>
          <w:tcPr>
            <w:tcW w:type="dxa" w:w="1037"/>
          </w:tcPr>
          <w:p>
            <w:pPr>
              <w:spacing w:after="0"/>
              <w:jc w:val="right"/>
            </w:pPr>
            <w:r>
              <w:rPr>
                <w:sz w:val="16"/>
              </w:rPr>
              <w:t>$3,015</w:t>
            </w:r>
          </w:p>
        </w:tc>
        <w:tc>
          <w:tcPr>
            <w:tcW w:type="dxa" w:w="1126"/>
          </w:tcPr>
          <w:p>
            <w:pPr>
              <w:spacing w:after="0"/>
              <w:jc w:val="right"/>
            </w:pPr>
            <w:r>
              <w:rPr>
                <w:sz w:val="16"/>
              </w:rPr>
              <w:t>$643</w:t>
            </w:r>
          </w:p>
        </w:tc>
        <w:tc>
          <w:tcPr>
            <w:tcW w:type="dxa" w:w="1086"/>
          </w:tcPr>
          <w:p>
            <w:pPr>
              <w:spacing w:after="0"/>
              <w:jc w:val="right"/>
            </w:pPr>
            <w:r>
              <w:rPr>
                <w:sz w:val="16"/>
              </w:rPr>
              <w:t>$37,473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2024-08-08 (Storm Events through 2026-06-30): 14 county-coded records, 14 with a damage value recorded (including $0), $99,000;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36,617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$8,754,958,445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$206,187,920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$10,301,681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$3,463,325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Huntington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Roanoke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Andrews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Huntington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Huntington County</w:t>
            </w:r>
          </w:p>
        </w:tc>
        <w:tc>
          <w:tcPr>
            <w:tcW w:type="dxa" w:w="1604"/>
          </w:tcPr>
          <w:p>
            <w:pPr>
              <w:spacing w:after="0"/>
              <w:jc w:val="left"/>
            </w:pPr>
            <w:r>
              <w:rPr>
                <w:sz w:val="16"/>
              </w:rPr>
              <w:t>180438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Andrews town</w:t>
            </w:r>
          </w:p>
        </w:tc>
        <w:tc>
          <w:tcPr>
            <w:tcW w:type="dxa" w:w="1604"/>
          </w:tcPr>
          <w:p>
            <w:pPr>
              <w:spacing w:after="0"/>
              <w:jc w:val="left"/>
            </w:pPr>
            <w:r>
              <w:rPr>
                <w:sz w:val="16"/>
              </w:rPr>
              <w:t>180097</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Huntington city</w:t>
            </w:r>
          </w:p>
        </w:tc>
        <w:tc>
          <w:tcPr>
            <w:tcW w:type="dxa" w:w="1604"/>
          </w:tcPr>
          <w:p>
            <w:pPr>
              <w:spacing w:after="0"/>
              <w:jc w:val="left"/>
            </w:pPr>
            <w:r>
              <w:rPr>
                <w:sz w:val="16"/>
              </w:rPr>
              <w:t>180094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Markle town</w:t>
            </w:r>
          </w:p>
        </w:tc>
        <w:tc>
          <w:tcPr>
            <w:tcW w:type="dxa" w:w="1604"/>
          </w:tcPr>
          <w:p>
            <w:pPr>
              <w:spacing w:after="0"/>
              <w:jc w:val="left"/>
            </w:pPr>
            <w:r>
              <w:rPr>
                <w:sz w:val="16"/>
              </w:rPr>
              <w:t>180457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Mount Etna town</w:t>
            </w:r>
          </w:p>
        </w:tc>
        <w:tc>
          <w:tcPr>
            <w:tcW w:type="dxa" w:w="1604"/>
          </w:tcPr>
          <w:p>
            <w:pPr>
              <w:spacing w:after="0"/>
              <w:jc w:val="left"/>
            </w:pPr>
            <w:r>
              <w:rPr>
                <w:sz w:val="16"/>
              </w:rPr>
              <w:t>180461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Roanoke town</w:t>
            </w:r>
          </w:p>
        </w:tc>
        <w:tc>
          <w:tcPr>
            <w:tcW w:type="dxa" w:w="1604"/>
          </w:tcPr>
          <w:p>
            <w:pPr>
              <w:spacing w:after="0"/>
              <w:jc w:val="left"/>
            </w:pPr>
            <w:r>
              <w:rPr>
                <w:sz w:val="16"/>
              </w:rPr>
              <w:t>180096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Warren town</w:t>
            </w:r>
          </w:p>
        </w:tc>
        <w:tc>
          <w:tcPr>
            <w:tcW w:type="dxa" w:w="1604"/>
          </w:tcPr>
          <w:p>
            <w:pPr>
              <w:spacing w:after="0"/>
              <w:jc w:val="left"/>
            </w:pPr>
            <w:r>
              <w:rPr>
                <w:sz w:val="16"/>
              </w:rPr>
              <w:t>180095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Huntington County, IN: risk-assessment baseline packet, release 2026-10 (data as of 2026-09-30; County FIPS 18069). Automated baseline. </w:t>
      </w:r>
      <w:hyperlink r:id="rId15">
        <w:r>
          <w:rPr>
            <w:color w:val="1F4E99"/>
            <w:sz w:val="17"/>
            <w:u w:val="single"/>
          </w:rPr>
          <w:t>https://hazardplain.org/in/18069/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Huntington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Huntington County, IN: Risk-assessment baseline packet</dc:title>
  <dc:subject>Hazard Plain release 2026-10, as of 2026-09-30. Automated baseline</dc:subject>
  <dc:creator>Hazard Plain</dc:creator>
  <cp:keywords>Hazard Plain; hazard mitigation; risk assessment; 18069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