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DeKalb County, IN</w:t>
      </w:r>
    </w:p>
    <w:p>
      <w:pPr>
        <w:spacing w:after="120" w:before="0"/>
      </w:pPr>
      <w:r>
        <w:rPr>
          <w:color w:val="555555"/>
          <w:sz w:val="24"/>
        </w:rPr>
        <w:t>Risk-assessment baseline packet</w:t>
      </w:r>
    </w:p>
    <w:p>
      <w:pPr>
        <w:spacing w:after="120" w:before="0"/>
      </w:pPr>
      <w:r>
        <w:rPr>
          <w:b/>
          <w:sz w:val="18"/>
        </w:rPr>
        <w:t xml:space="preserve">County FIPS: </w:t>
      </w:r>
      <w:r>
        <w:rPr>
          <w:sz w:val="18"/>
        </w:rPr>
        <w:t>18033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2031-06-30. Plan: DeKalb County 2026 Hazard Mitigation Plan (FEMA plan 111961), approved 2026-07-01.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2026-07-01: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not yet covered: Storm Events data run through 2026-06-30, before the approval date, so there is no period to count yet.</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($7,247,721 a year), Tornado ($2,424,180) and Strong Wind ($1,346,344).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18033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2031-06-30</w:t>
      </w:r>
    </w:p>
    <w:p>
      <w:pPr>
        <w:keepNext/>
        <w:spacing w:after="40" w:before="0"/>
      </w:pPr>
      <w:r>
        <w:rPr>
          <w:b/>
        </w:rPr>
        <w:t xml:space="preserve">Plan: </w:t>
      </w:r>
      <w:r>
        <w:rPr/>
        <w:t>DeKalb County 2026 Hazard Mitigation Plan (FEMA plan 111961)</w:t>
      </w:r>
    </w:p>
    <w:p>
      <w:pPr>
        <w:keepNext/>
        <w:spacing w:after="40" w:before="0"/>
      </w:pPr>
      <w:r>
        <w:rPr>
          <w:b/>
        </w:rPr>
        <w:t xml:space="preserve">Approved: </w:t>
      </w:r>
      <w:r>
        <w:rPr/>
        <w:t>2026-07-01</w:t>
      </w:r>
    </w:p>
    <w:p>
      <w:pPr>
        <w:keepNext/>
        <w:spacing w:after="40" w:before="0"/>
      </w:pPr>
      <w:r>
        <w:rPr>
          <w:b/>
        </w:rPr>
        <w:t xml:space="preserve">Days to expiry: </w:t>
      </w:r>
      <w:r>
        <w:rPr/>
        <w:t>1,734</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2026-07-01)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not yet covered: Storm Events data run through 2026-06-30, before the approval date, so there is no period to count yet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1575"/>
        <w:gridCol w:w="1647"/>
        <w:gridCol w:w="2073"/>
        <w:gridCol w:w="1486"/>
        <w:gridCol w:w="828"/>
        <w:gridCol w:w="2522"/>
        <w:gridCol w:w="2087"/>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75"/>
            <w:shd w:val="clear" w:color="auto" w:fill="E8E8E8"/>
          </w:tcPr>
          <w:p>
            <w:pPr>
              <w:spacing w:after="0"/>
              <w:jc w:val="left"/>
            </w:pPr>
            <w:r>
              <w:rPr>
                <w:b/>
                <w:sz w:val="16"/>
              </w:rPr>
              <w:t>Status</w:t>
            </w:r>
          </w:p>
        </w:tc>
        <w:tc>
          <w:tcPr>
            <w:tcW w:type="dxa" w:w="1647"/>
            <w:shd w:val="clear" w:color="auto" w:fill="E8E8E8"/>
          </w:tcPr>
          <w:p>
            <w:pPr>
              <w:spacing w:after="0"/>
              <w:jc w:val="left"/>
            </w:pPr>
            <w:r>
              <w:rPr>
                <w:b/>
                <w:sz w:val="16"/>
              </w:rPr>
              <w:t>Plan</w:t>
            </w:r>
          </w:p>
        </w:tc>
        <w:tc>
          <w:tcPr>
            <w:tcW w:type="dxa" w:w="2073"/>
            <w:shd w:val="clear" w:color="auto" w:fill="E8E8E8"/>
          </w:tcPr>
          <w:p>
            <w:pPr>
              <w:spacing w:after="0"/>
              <w:jc w:val="left"/>
            </w:pPr>
            <w:r>
              <w:rPr>
                <w:b/>
                <w:sz w:val="16"/>
              </w:rPr>
              <w:t>Approved</w:t>
            </w:r>
          </w:p>
        </w:tc>
        <w:tc>
          <w:tcPr>
            <w:tcW w:type="dxa" w:w="1486"/>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22"/>
            <w:shd w:val="clear" w:color="auto" w:fill="E8E8E8"/>
          </w:tcPr>
          <w:p>
            <w:pPr>
              <w:spacing w:after="0"/>
              <w:jc w:val="left"/>
            </w:pPr>
            <w:r>
              <w:rPr>
                <w:b/>
                <w:sz w:val="16"/>
              </w:rPr>
              <w:t>Update underway</w:t>
            </w:r>
          </w:p>
        </w:tc>
        <w:tc>
          <w:tcPr>
            <w:tcW w:type="dxa" w:w="2087"/>
            <w:shd w:val="clear" w:color="auto" w:fill="E8E8E8"/>
          </w:tcPr>
          <w:p>
            <w:pPr>
              <w:spacing w:after="0"/>
              <w:jc w:val="left"/>
            </w:pPr>
            <w:r>
              <w:rPr>
                <w:b/>
                <w:sz w:val="16"/>
              </w:rPr>
              <w:t>Notes</w:t>
            </w:r>
          </w:p>
        </w:tc>
      </w:tr>
      <w:tr>
        <w:trPr>
          <w:cantSplit/>
        </w:trPr>
        <w:tc>
          <w:tcPr>
            <w:tcW w:type="dxa" w:w="1215"/>
          </w:tcPr>
          <w:p>
            <w:pPr>
              <w:spacing w:after="0"/>
              <w:jc w:val="left"/>
            </w:pPr>
            <w:r>
              <w:rPr>
                <w:sz w:val="16"/>
              </w:rPr>
              <w:t>DeKalb County</w:t>
            </w:r>
          </w:p>
        </w:tc>
        <w:tc>
          <w:tcPr>
            <w:tcW w:type="dxa" w:w="680"/>
          </w:tcPr>
          <w:p>
            <w:pPr>
              <w:spacing w:after="0"/>
              <w:jc w:val="left"/>
            </w:pPr>
            <w:r>
              <w:rPr>
                <w:sz w:val="16"/>
              </w:rPr>
              <w:t>County</w:t>
            </w:r>
          </w:p>
        </w:tc>
        <w:tc>
          <w:tcPr>
            <w:tcW w:type="dxa" w:w="1575"/>
          </w:tcPr>
          <w:p>
            <w:pPr>
              <w:spacing w:after="0"/>
              <w:jc w:val="left"/>
            </w:pPr>
            <w:r>
              <w:rPr>
                <w:sz w:val="16"/>
              </w:rPr>
              <w:t>Approved, expires 2031-06-30</w:t>
            </w:r>
          </w:p>
        </w:tc>
        <w:tc>
          <w:tcPr>
            <w:tcW w:type="dxa" w:w="1647"/>
          </w:tcPr>
          <w:p>
            <w:pPr>
              <w:spacing w:after="0"/>
              <w:jc w:val="left"/>
            </w:pPr>
            <w:r>
              <w:rPr>
                <w:sz w:val="16"/>
              </w:rPr>
              <w:t>DeKalb County 2026 Hazard Mitigation Plan (FEMA plan 111961)</w:t>
            </w:r>
          </w:p>
        </w:tc>
        <w:tc>
          <w:tcPr>
            <w:tcW w:type="dxa" w:w="2073"/>
          </w:tcPr>
          <w:p>
            <w:pPr>
              <w:spacing w:after="0"/>
              <w:jc w:val="left"/>
            </w:pPr>
            <w:r>
              <w:rPr>
                <w:sz w:val="16"/>
              </w:rPr>
              <w:t>2026-07-01</w:t>
            </w:r>
          </w:p>
        </w:tc>
        <w:tc>
          <w:tcPr>
            <w:tcW w:type="dxa" w:w="1486"/>
          </w:tcPr>
          <w:p>
            <w:pPr>
              <w:spacing w:after="0"/>
              <w:jc w:val="left"/>
            </w:pPr>
            <w:r>
              <w:rPr>
                <w:sz w:val="16"/>
              </w:rPr>
              <w:t>2031-06-30</w:t>
            </w:r>
          </w:p>
        </w:tc>
        <w:tc>
          <w:tcPr>
            <w:tcW w:type="dxa" w:w="828"/>
          </w:tcPr>
          <w:p>
            <w:pPr>
              <w:spacing w:after="0"/>
              <w:jc w:val="right"/>
            </w:pPr>
            <w:r>
              <w:rPr>
                <w:sz w:val="16"/>
              </w:rPr>
              <w:t>1,734</w:t>
            </w:r>
          </w:p>
        </w:tc>
        <w:tc>
          <w:tcPr>
            <w:tcW w:type="dxa" w:w="2522"/>
          </w:tcPr>
          <w:p>
            <w:pPr>
              <w:spacing w:after="0"/>
              <w:jc w:val="left"/>
            </w:pPr>
          </w:p>
        </w:tc>
        <w:tc>
          <w:tcPr>
            <w:tcW w:type="dxa" w:w="2087"/>
          </w:tcPr>
          <w:p>
            <w:pPr>
              <w:spacing w:after="0"/>
              <w:jc w:val="left"/>
            </w:pPr>
          </w:p>
        </w:tc>
      </w:tr>
      <w:tr>
        <w:trPr>
          <w:cantSplit/>
        </w:trPr>
        <w:tc>
          <w:tcPr>
            <w:tcW w:type="dxa" w:w="1215"/>
          </w:tcPr>
          <w:p>
            <w:pPr>
              <w:spacing w:after="0"/>
              <w:jc w:val="left"/>
            </w:pPr>
            <w:r>
              <w:rPr>
                <w:sz w:val="16"/>
              </w:rPr>
              <w:t>Altona town</w:t>
            </w:r>
          </w:p>
        </w:tc>
        <w:tc>
          <w:tcPr>
            <w:tcW w:type="dxa" w:w="680"/>
          </w:tcPr>
          <w:p>
            <w:pPr>
              <w:spacing w:after="0"/>
              <w:jc w:val="left"/>
            </w:pPr>
            <w:r>
              <w:rPr>
                <w:sz w:val="16"/>
              </w:rPr>
              <w:t>Town</w:t>
            </w:r>
          </w:p>
        </w:tc>
        <w:tc>
          <w:tcPr>
            <w:tcW w:type="dxa" w:w="1575"/>
          </w:tcPr>
          <w:p>
            <w:pPr>
              <w:spacing w:after="0"/>
              <w:jc w:val="left"/>
            </w:pPr>
            <w:r>
              <w:rPr>
                <w:sz w:val="16"/>
              </w:rPr>
              <w:t>Plan 111961 approved 2026-07-01, pending adoption here; not yet eligible</w:t>
            </w:r>
          </w:p>
        </w:tc>
        <w:tc>
          <w:tcPr>
            <w:tcW w:type="dxa" w:w="1647"/>
          </w:tcPr>
          <w:p>
            <w:pPr>
              <w:spacing w:after="0"/>
              <w:jc w:val="left"/>
            </w:pPr>
            <w:r>
              <w:rPr>
                <w:sz w:val="16"/>
              </w:rPr>
              <w:t>DeKalb County 2026 Hazard Mitigation Plan (FEMA plan 111961), pending adoption here</w:t>
            </w:r>
          </w:p>
        </w:tc>
        <w:tc>
          <w:tcPr>
            <w:tcW w:type="dxa" w:w="2073"/>
          </w:tcPr>
          <w:p>
            <w:pPr>
              <w:spacing w:after="0"/>
              <w:jc w:val="left"/>
            </w:pPr>
            <w:r>
              <w:rPr>
                <w:sz w:val="16"/>
              </w:rPr>
              <w:t>2026-07-01 by FEMA; not yet adopted here</w:t>
            </w:r>
          </w:p>
        </w:tc>
        <w:tc>
          <w:tcPr>
            <w:tcW w:type="dxa" w:w="1486"/>
          </w:tcPr>
          <w:p>
            <w:pPr>
              <w:spacing w:after="0"/>
              <w:jc w:val="left"/>
            </w:pPr>
            <w:r>
              <w:rPr>
                <w:sz w:val="16"/>
              </w:rPr>
              <w:t>2031-06-30 once adopted</w:t>
            </w:r>
          </w:p>
        </w:tc>
        <w:tc>
          <w:tcPr>
            <w:tcW w:type="dxa" w:w="828"/>
          </w:tcPr>
          <w:p>
            <w:pPr>
              <w:spacing w:after="0"/>
              <w:jc w:val="right"/>
            </w:pPr>
          </w:p>
        </w:tc>
        <w:tc>
          <w:tcPr>
            <w:tcW w:type="dxa" w:w="2522"/>
          </w:tcPr>
          <w:p>
            <w:pPr>
              <w:spacing w:after="0"/>
              <w:jc w:val="left"/>
            </w:pPr>
            <w:r>
              <w:rPr>
                <w:sz w:val="16"/>
              </w:rPr>
              <w:t>FEMA tracker shows a plan approvable pending adoption</w:t>
            </w:r>
          </w:p>
        </w:tc>
        <w:tc>
          <w:tcPr>
            <w:tcW w:type="dxa" w:w="2087"/>
          </w:tcPr>
          <w:p>
            <w:pPr>
              <w:spacing w:after="0"/>
              <w:jc w:val="left"/>
            </w:pPr>
            <w:r>
              <w:rPr>
                <w:sz w:val="16"/>
              </w:rPr>
              <w:t>Not yet eligible: adopt the approved plan.</w:t>
            </w:r>
          </w:p>
        </w:tc>
      </w:tr>
      <w:tr>
        <w:trPr>
          <w:cantSplit/>
        </w:trPr>
        <w:tc>
          <w:tcPr>
            <w:tcW w:type="dxa" w:w="1215"/>
          </w:tcPr>
          <w:p>
            <w:pPr>
              <w:spacing w:after="0"/>
              <w:jc w:val="left"/>
            </w:pPr>
            <w:r>
              <w:rPr>
                <w:sz w:val="16"/>
              </w:rPr>
              <w:t>Ashley town</w:t>
            </w:r>
          </w:p>
        </w:tc>
        <w:tc>
          <w:tcPr>
            <w:tcW w:type="dxa" w:w="680"/>
          </w:tcPr>
          <w:p>
            <w:pPr>
              <w:spacing w:after="0"/>
              <w:jc w:val="left"/>
            </w:pPr>
            <w:r>
              <w:rPr>
                <w:sz w:val="16"/>
              </w:rPr>
              <w:t>Town</w:t>
            </w:r>
          </w:p>
        </w:tc>
        <w:tc>
          <w:tcPr>
            <w:tcW w:type="dxa" w:w="1575"/>
          </w:tcPr>
          <w:p>
            <w:pPr>
              <w:spacing w:after="0"/>
              <w:jc w:val="left"/>
            </w:pPr>
            <w:r>
              <w:rPr>
                <w:sz w:val="16"/>
              </w:rPr>
              <w:t>Expired on 2026-02-22</w:t>
            </w:r>
          </w:p>
        </w:tc>
        <w:tc>
          <w:tcPr>
            <w:tcW w:type="dxa" w:w="1647"/>
          </w:tcPr>
          <w:p>
            <w:pPr>
              <w:spacing w:after="0"/>
              <w:jc w:val="left"/>
            </w:pPr>
            <w:r>
              <w:rPr>
                <w:sz w:val="16"/>
              </w:rPr>
              <w:t>Steuben County 2021 Hazard Mitigation Plan (FEMA plan 106933)</w:t>
            </w:r>
          </w:p>
        </w:tc>
        <w:tc>
          <w:tcPr>
            <w:tcW w:type="dxa" w:w="2073"/>
          </w:tcPr>
          <w:p>
            <w:pPr>
              <w:spacing w:after="0"/>
              <w:jc w:val="left"/>
            </w:pPr>
            <w:r>
              <w:rPr>
                <w:sz w:val="16"/>
              </w:rPr>
              <w:t>2021-02-23</w:t>
            </w:r>
          </w:p>
        </w:tc>
        <w:tc>
          <w:tcPr>
            <w:tcW w:type="dxa" w:w="1486"/>
          </w:tcPr>
          <w:p>
            <w:pPr>
              <w:spacing w:after="0"/>
              <w:jc w:val="left"/>
            </w:pPr>
            <w:r>
              <w:rPr>
                <w:sz w:val="16"/>
              </w:rPr>
              <w:t>2026-02-22</w:t>
            </w:r>
          </w:p>
        </w:tc>
        <w:tc>
          <w:tcPr>
            <w:tcW w:type="dxa" w:w="828"/>
          </w:tcPr>
          <w:p>
            <w:pPr>
              <w:spacing w:after="0"/>
              <w:jc w:val="right"/>
            </w:pPr>
            <w:r>
              <w:rPr>
                <w:sz w:val="16"/>
              </w:rPr>
              <w:t>-220</w:t>
            </w:r>
          </w:p>
        </w:tc>
        <w:tc>
          <w:tcPr>
            <w:tcW w:type="dxa" w:w="2522"/>
          </w:tcPr>
          <w:p>
            <w:pPr>
              <w:spacing w:after="0"/>
              <w:jc w:val="left"/>
            </w:pPr>
            <w:r>
              <w:rPr>
                <w:sz w:val="16"/>
              </w:rPr>
              <w:t>FEMA tracker shows a plan approvable pending adoption</w:t>
            </w:r>
          </w:p>
        </w:tc>
        <w:tc>
          <w:tcPr>
            <w:tcW w:type="dxa" w:w="2087"/>
          </w:tcPr>
          <w:p>
            <w:pPr>
              <w:spacing w:after="0"/>
              <w:jc w:val="left"/>
            </w:pPr>
            <w:r>
              <w:rPr>
                <w:sz w:val="16"/>
              </w:rPr>
              <w:t>Not yet eligible: adopt the approved plan.</w:t>
            </w:r>
          </w:p>
        </w:tc>
      </w:tr>
      <w:tr>
        <w:trPr>
          <w:cantSplit/>
        </w:trPr>
        <w:tc>
          <w:tcPr>
            <w:tcW w:type="dxa" w:w="1215"/>
          </w:tcPr>
          <w:p>
            <w:pPr>
              <w:spacing w:after="0"/>
              <w:jc w:val="left"/>
            </w:pPr>
            <w:r>
              <w:rPr>
                <w:sz w:val="16"/>
              </w:rPr>
              <w:t>Auburn city</w:t>
            </w:r>
          </w:p>
        </w:tc>
        <w:tc>
          <w:tcPr>
            <w:tcW w:type="dxa" w:w="680"/>
          </w:tcPr>
          <w:p>
            <w:pPr>
              <w:spacing w:after="0"/>
              <w:jc w:val="left"/>
            </w:pPr>
            <w:r>
              <w:rPr>
                <w:sz w:val="16"/>
              </w:rPr>
              <w:t>City</w:t>
            </w:r>
          </w:p>
        </w:tc>
        <w:tc>
          <w:tcPr>
            <w:tcW w:type="dxa" w:w="1575"/>
          </w:tcPr>
          <w:p>
            <w:pPr>
              <w:spacing w:after="0"/>
              <w:jc w:val="left"/>
            </w:pPr>
            <w:r>
              <w:rPr>
                <w:sz w:val="16"/>
              </w:rPr>
              <w:t>Plan 111961 approved 2026-07-01, pending adoption here; not yet eligible</w:t>
            </w:r>
          </w:p>
        </w:tc>
        <w:tc>
          <w:tcPr>
            <w:tcW w:type="dxa" w:w="1647"/>
          </w:tcPr>
          <w:p>
            <w:pPr>
              <w:spacing w:after="0"/>
              <w:jc w:val="left"/>
            </w:pPr>
            <w:r>
              <w:rPr>
                <w:sz w:val="16"/>
              </w:rPr>
              <w:t>DeKalb County 2026 Hazard Mitigation Plan (FEMA plan 111961), pending adoption here</w:t>
            </w:r>
          </w:p>
        </w:tc>
        <w:tc>
          <w:tcPr>
            <w:tcW w:type="dxa" w:w="2073"/>
          </w:tcPr>
          <w:p>
            <w:pPr>
              <w:spacing w:after="0"/>
              <w:jc w:val="left"/>
            </w:pPr>
            <w:r>
              <w:rPr>
                <w:sz w:val="16"/>
              </w:rPr>
              <w:t>2026-07-01 by FEMA; not yet adopted here</w:t>
            </w:r>
          </w:p>
        </w:tc>
        <w:tc>
          <w:tcPr>
            <w:tcW w:type="dxa" w:w="1486"/>
          </w:tcPr>
          <w:p>
            <w:pPr>
              <w:spacing w:after="0"/>
              <w:jc w:val="left"/>
            </w:pPr>
            <w:r>
              <w:rPr>
                <w:sz w:val="16"/>
              </w:rPr>
              <w:t>2031-06-30 once adopted</w:t>
            </w:r>
          </w:p>
        </w:tc>
        <w:tc>
          <w:tcPr>
            <w:tcW w:type="dxa" w:w="828"/>
          </w:tcPr>
          <w:p>
            <w:pPr>
              <w:spacing w:after="0"/>
              <w:jc w:val="right"/>
            </w:pPr>
          </w:p>
        </w:tc>
        <w:tc>
          <w:tcPr>
            <w:tcW w:type="dxa" w:w="2522"/>
          </w:tcPr>
          <w:p>
            <w:pPr>
              <w:spacing w:after="0"/>
              <w:jc w:val="left"/>
            </w:pPr>
            <w:r>
              <w:rPr>
                <w:sz w:val="16"/>
              </w:rPr>
              <w:t>FEMA tracker shows a plan approvable pending adoption</w:t>
            </w:r>
          </w:p>
        </w:tc>
        <w:tc>
          <w:tcPr>
            <w:tcW w:type="dxa" w:w="2087"/>
          </w:tcPr>
          <w:p>
            <w:pPr>
              <w:spacing w:after="0"/>
              <w:jc w:val="left"/>
            </w:pPr>
            <w:r>
              <w:rPr>
                <w:sz w:val="16"/>
              </w:rPr>
              <w:t>Not yet eligible: adopt the approved plan.</w:t>
            </w:r>
          </w:p>
        </w:tc>
      </w:tr>
      <w:tr>
        <w:trPr>
          <w:cantSplit/>
        </w:trPr>
        <w:tc>
          <w:tcPr>
            <w:tcW w:type="dxa" w:w="1215"/>
          </w:tcPr>
          <w:p>
            <w:pPr>
              <w:spacing w:after="0"/>
              <w:jc w:val="left"/>
            </w:pPr>
            <w:r>
              <w:rPr>
                <w:sz w:val="16"/>
              </w:rPr>
              <w:t>Butler city</w:t>
            </w:r>
          </w:p>
        </w:tc>
        <w:tc>
          <w:tcPr>
            <w:tcW w:type="dxa" w:w="680"/>
          </w:tcPr>
          <w:p>
            <w:pPr>
              <w:spacing w:after="0"/>
              <w:jc w:val="left"/>
            </w:pPr>
            <w:r>
              <w:rPr>
                <w:sz w:val="16"/>
              </w:rPr>
              <w:t>City</w:t>
            </w:r>
          </w:p>
        </w:tc>
        <w:tc>
          <w:tcPr>
            <w:tcW w:type="dxa" w:w="1575"/>
          </w:tcPr>
          <w:p>
            <w:pPr>
              <w:spacing w:after="0"/>
              <w:jc w:val="left"/>
            </w:pPr>
            <w:r>
              <w:rPr>
                <w:sz w:val="16"/>
              </w:rPr>
              <w:t>Plan 111961 approved 2026-07-01, pending adoption here; not yet eligible</w:t>
            </w:r>
          </w:p>
        </w:tc>
        <w:tc>
          <w:tcPr>
            <w:tcW w:type="dxa" w:w="1647"/>
          </w:tcPr>
          <w:p>
            <w:pPr>
              <w:spacing w:after="0"/>
              <w:jc w:val="left"/>
            </w:pPr>
            <w:r>
              <w:rPr>
                <w:sz w:val="16"/>
              </w:rPr>
              <w:t>DeKalb County 2026 Hazard Mitigation Plan (FEMA plan 111961), pending adoption here</w:t>
            </w:r>
          </w:p>
        </w:tc>
        <w:tc>
          <w:tcPr>
            <w:tcW w:type="dxa" w:w="2073"/>
          </w:tcPr>
          <w:p>
            <w:pPr>
              <w:spacing w:after="0"/>
              <w:jc w:val="left"/>
            </w:pPr>
            <w:r>
              <w:rPr>
                <w:sz w:val="16"/>
              </w:rPr>
              <w:t>2026-07-01 by FEMA; not yet adopted here</w:t>
            </w:r>
          </w:p>
        </w:tc>
        <w:tc>
          <w:tcPr>
            <w:tcW w:type="dxa" w:w="1486"/>
          </w:tcPr>
          <w:p>
            <w:pPr>
              <w:spacing w:after="0"/>
              <w:jc w:val="left"/>
            </w:pPr>
            <w:r>
              <w:rPr>
                <w:sz w:val="16"/>
              </w:rPr>
              <w:t>2031-06-30 once adopted</w:t>
            </w:r>
          </w:p>
        </w:tc>
        <w:tc>
          <w:tcPr>
            <w:tcW w:type="dxa" w:w="828"/>
          </w:tcPr>
          <w:p>
            <w:pPr>
              <w:spacing w:after="0"/>
              <w:jc w:val="right"/>
            </w:pPr>
          </w:p>
        </w:tc>
        <w:tc>
          <w:tcPr>
            <w:tcW w:type="dxa" w:w="2522"/>
          </w:tcPr>
          <w:p>
            <w:pPr>
              <w:spacing w:after="0"/>
              <w:jc w:val="left"/>
            </w:pPr>
            <w:r>
              <w:rPr>
                <w:sz w:val="16"/>
              </w:rPr>
              <w:t>FEMA tracker shows a plan approvable pending adoption</w:t>
            </w:r>
          </w:p>
        </w:tc>
        <w:tc>
          <w:tcPr>
            <w:tcW w:type="dxa" w:w="2087"/>
          </w:tcPr>
          <w:p>
            <w:pPr>
              <w:spacing w:after="0"/>
              <w:jc w:val="left"/>
            </w:pPr>
            <w:r>
              <w:rPr>
                <w:sz w:val="16"/>
              </w:rPr>
              <w:t>Not yet eligible: adopt the approved plan.</w:t>
            </w:r>
          </w:p>
        </w:tc>
      </w:tr>
      <w:tr>
        <w:trPr>
          <w:cantSplit/>
        </w:trPr>
        <w:tc>
          <w:tcPr>
            <w:tcW w:type="dxa" w:w="1215"/>
          </w:tcPr>
          <w:p>
            <w:pPr>
              <w:spacing w:after="0"/>
              <w:jc w:val="left"/>
            </w:pPr>
            <w:r>
              <w:rPr>
                <w:sz w:val="16"/>
              </w:rPr>
              <w:t>Corunna town</w:t>
            </w:r>
          </w:p>
        </w:tc>
        <w:tc>
          <w:tcPr>
            <w:tcW w:type="dxa" w:w="680"/>
          </w:tcPr>
          <w:p>
            <w:pPr>
              <w:spacing w:after="0"/>
              <w:jc w:val="left"/>
            </w:pPr>
            <w:r>
              <w:rPr>
                <w:sz w:val="16"/>
              </w:rPr>
              <w:t>Town</w:t>
            </w:r>
          </w:p>
        </w:tc>
        <w:tc>
          <w:tcPr>
            <w:tcW w:type="dxa" w:w="1575"/>
          </w:tcPr>
          <w:p>
            <w:pPr>
              <w:spacing w:after="0"/>
              <w:jc w:val="left"/>
            </w:pPr>
            <w:r>
              <w:rPr>
                <w:sz w:val="16"/>
              </w:rPr>
              <w:t>Plan 111961 approved 2026-07-01, pending adoption here; not yet eligible</w:t>
            </w:r>
          </w:p>
        </w:tc>
        <w:tc>
          <w:tcPr>
            <w:tcW w:type="dxa" w:w="1647"/>
          </w:tcPr>
          <w:p>
            <w:pPr>
              <w:spacing w:after="0"/>
              <w:jc w:val="left"/>
            </w:pPr>
            <w:r>
              <w:rPr>
                <w:sz w:val="16"/>
              </w:rPr>
              <w:t>DeKalb County 2026 Hazard Mitigation Plan (FEMA plan 111961), pending adoption here</w:t>
            </w:r>
          </w:p>
        </w:tc>
        <w:tc>
          <w:tcPr>
            <w:tcW w:type="dxa" w:w="2073"/>
          </w:tcPr>
          <w:p>
            <w:pPr>
              <w:spacing w:after="0"/>
              <w:jc w:val="left"/>
            </w:pPr>
            <w:r>
              <w:rPr>
                <w:sz w:val="16"/>
              </w:rPr>
              <w:t>2026-07-01 by FEMA; not yet adopted here</w:t>
            </w:r>
          </w:p>
        </w:tc>
        <w:tc>
          <w:tcPr>
            <w:tcW w:type="dxa" w:w="1486"/>
          </w:tcPr>
          <w:p>
            <w:pPr>
              <w:spacing w:after="0"/>
              <w:jc w:val="left"/>
            </w:pPr>
            <w:r>
              <w:rPr>
                <w:sz w:val="16"/>
              </w:rPr>
              <w:t>2031-06-30 once adopted</w:t>
            </w:r>
          </w:p>
        </w:tc>
        <w:tc>
          <w:tcPr>
            <w:tcW w:type="dxa" w:w="828"/>
          </w:tcPr>
          <w:p>
            <w:pPr>
              <w:spacing w:after="0"/>
              <w:jc w:val="right"/>
            </w:pPr>
          </w:p>
        </w:tc>
        <w:tc>
          <w:tcPr>
            <w:tcW w:type="dxa" w:w="2522"/>
          </w:tcPr>
          <w:p>
            <w:pPr>
              <w:spacing w:after="0"/>
              <w:jc w:val="left"/>
            </w:pPr>
            <w:r>
              <w:rPr>
                <w:sz w:val="16"/>
              </w:rPr>
              <w:t>FEMA tracker shows a plan approvable pending adoption</w:t>
            </w:r>
          </w:p>
        </w:tc>
        <w:tc>
          <w:tcPr>
            <w:tcW w:type="dxa" w:w="2087"/>
          </w:tcPr>
          <w:p>
            <w:pPr>
              <w:spacing w:after="0"/>
              <w:jc w:val="left"/>
            </w:pPr>
            <w:r>
              <w:rPr>
                <w:sz w:val="16"/>
              </w:rPr>
              <w:t>Not yet eligible: adopt the approved plan.</w:t>
            </w:r>
          </w:p>
        </w:tc>
      </w:tr>
      <w:tr>
        <w:trPr>
          <w:cantSplit/>
        </w:trPr>
        <w:tc>
          <w:tcPr>
            <w:tcW w:type="dxa" w:w="1215"/>
          </w:tcPr>
          <w:p>
            <w:pPr>
              <w:spacing w:after="0"/>
              <w:jc w:val="left"/>
            </w:pPr>
            <w:r>
              <w:rPr>
                <w:sz w:val="16"/>
              </w:rPr>
              <w:t>Garrett city</w:t>
            </w:r>
          </w:p>
        </w:tc>
        <w:tc>
          <w:tcPr>
            <w:tcW w:type="dxa" w:w="680"/>
          </w:tcPr>
          <w:p>
            <w:pPr>
              <w:spacing w:after="0"/>
              <w:jc w:val="left"/>
            </w:pPr>
            <w:r>
              <w:rPr>
                <w:sz w:val="16"/>
              </w:rPr>
              <w:t>City</w:t>
            </w:r>
          </w:p>
        </w:tc>
        <w:tc>
          <w:tcPr>
            <w:tcW w:type="dxa" w:w="1575"/>
          </w:tcPr>
          <w:p>
            <w:pPr>
              <w:spacing w:after="0"/>
              <w:jc w:val="left"/>
            </w:pPr>
            <w:r>
              <w:rPr>
                <w:sz w:val="16"/>
              </w:rPr>
              <w:t>Plan 111961 approved 2026-07-01, pending adoption here; not yet eligible</w:t>
            </w:r>
          </w:p>
        </w:tc>
        <w:tc>
          <w:tcPr>
            <w:tcW w:type="dxa" w:w="1647"/>
          </w:tcPr>
          <w:p>
            <w:pPr>
              <w:spacing w:after="0"/>
              <w:jc w:val="left"/>
            </w:pPr>
            <w:r>
              <w:rPr>
                <w:sz w:val="16"/>
              </w:rPr>
              <w:t>DeKalb County 2026 Hazard Mitigation Plan (FEMA plan 111961), pending adoption here</w:t>
            </w:r>
          </w:p>
        </w:tc>
        <w:tc>
          <w:tcPr>
            <w:tcW w:type="dxa" w:w="2073"/>
          </w:tcPr>
          <w:p>
            <w:pPr>
              <w:spacing w:after="0"/>
              <w:jc w:val="left"/>
            </w:pPr>
            <w:r>
              <w:rPr>
                <w:sz w:val="16"/>
              </w:rPr>
              <w:t>2026-07-01 by FEMA; not yet adopted here</w:t>
            </w:r>
          </w:p>
        </w:tc>
        <w:tc>
          <w:tcPr>
            <w:tcW w:type="dxa" w:w="1486"/>
          </w:tcPr>
          <w:p>
            <w:pPr>
              <w:spacing w:after="0"/>
              <w:jc w:val="left"/>
            </w:pPr>
            <w:r>
              <w:rPr>
                <w:sz w:val="16"/>
              </w:rPr>
              <w:t>2031-06-30 once adopted</w:t>
            </w:r>
          </w:p>
        </w:tc>
        <w:tc>
          <w:tcPr>
            <w:tcW w:type="dxa" w:w="828"/>
          </w:tcPr>
          <w:p>
            <w:pPr>
              <w:spacing w:after="0"/>
              <w:jc w:val="right"/>
            </w:pPr>
          </w:p>
        </w:tc>
        <w:tc>
          <w:tcPr>
            <w:tcW w:type="dxa" w:w="2522"/>
          </w:tcPr>
          <w:p>
            <w:pPr>
              <w:spacing w:after="0"/>
              <w:jc w:val="left"/>
            </w:pPr>
            <w:r>
              <w:rPr>
                <w:sz w:val="16"/>
              </w:rPr>
              <w:t>FEMA tracker shows a plan approvable pending adoption</w:t>
            </w:r>
          </w:p>
        </w:tc>
        <w:tc>
          <w:tcPr>
            <w:tcW w:type="dxa" w:w="2087"/>
          </w:tcPr>
          <w:p>
            <w:pPr>
              <w:spacing w:after="0"/>
              <w:jc w:val="left"/>
            </w:pPr>
            <w:r>
              <w:rPr>
                <w:sz w:val="16"/>
              </w:rPr>
              <w:t>Not yet eligible: adopt the approved plan.</w:t>
            </w:r>
          </w:p>
        </w:tc>
      </w:tr>
      <w:tr>
        <w:trPr>
          <w:cantSplit/>
        </w:trPr>
        <w:tc>
          <w:tcPr>
            <w:tcW w:type="dxa" w:w="1215"/>
          </w:tcPr>
          <w:p>
            <w:pPr>
              <w:spacing w:after="0"/>
              <w:jc w:val="left"/>
            </w:pPr>
            <w:r>
              <w:rPr>
                <w:sz w:val="16"/>
              </w:rPr>
              <w:t>Hamilton town</w:t>
            </w:r>
          </w:p>
        </w:tc>
        <w:tc>
          <w:tcPr>
            <w:tcW w:type="dxa" w:w="680"/>
          </w:tcPr>
          <w:p>
            <w:pPr>
              <w:spacing w:after="0"/>
              <w:jc w:val="left"/>
            </w:pPr>
            <w:r>
              <w:rPr>
                <w:sz w:val="16"/>
              </w:rPr>
              <w:t>Town</w:t>
            </w:r>
          </w:p>
        </w:tc>
        <w:tc>
          <w:tcPr>
            <w:tcW w:type="dxa" w:w="1575"/>
          </w:tcPr>
          <w:p>
            <w:pPr>
              <w:spacing w:after="0"/>
              <w:jc w:val="left"/>
            </w:pPr>
            <w:r>
              <w:rPr>
                <w:sz w:val="16"/>
              </w:rPr>
              <w:t>Expired on 2026-02-22</w:t>
            </w:r>
          </w:p>
        </w:tc>
        <w:tc>
          <w:tcPr>
            <w:tcW w:type="dxa" w:w="1647"/>
          </w:tcPr>
          <w:p>
            <w:pPr>
              <w:spacing w:after="0"/>
              <w:jc w:val="left"/>
            </w:pPr>
            <w:r>
              <w:rPr>
                <w:sz w:val="16"/>
              </w:rPr>
              <w:t>Steuben County 2021 Hazard Mitigation Plan (FEMA plan 106933)</w:t>
            </w:r>
          </w:p>
        </w:tc>
        <w:tc>
          <w:tcPr>
            <w:tcW w:type="dxa" w:w="2073"/>
          </w:tcPr>
          <w:p>
            <w:pPr>
              <w:spacing w:after="0"/>
              <w:jc w:val="left"/>
            </w:pPr>
            <w:r>
              <w:rPr>
                <w:sz w:val="16"/>
              </w:rPr>
              <w:t>2021-02-23</w:t>
            </w:r>
          </w:p>
        </w:tc>
        <w:tc>
          <w:tcPr>
            <w:tcW w:type="dxa" w:w="1486"/>
          </w:tcPr>
          <w:p>
            <w:pPr>
              <w:spacing w:after="0"/>
              <w:jc w:val="left"/>
            </w:pPr>
            <w:r>
              <w:rPr>
                <w:sz w:val="16"/>
              </w:rPr>
              <w:t>2026-02-22</w:t>
            </w:r>
          </w:p>
        </w:tc>
        <w:tc>
          <w:tcPr>
            <w:tcW w:type="dxa" w:w="828"/>
          </w:tcPr>
          <w:p>
            <w:pPr>
              <w:spacing w:after="0"/>
              <w:jc w:val="right"/>
            </w:pPr>
            <w:r>
              <w:rPr>
                <w:sz w:val="16"/>
              </w:rPr>
              <w:t>-220</w:t>
            </w:r>
          </w:p>
        </w:tc>
        <w:tc>
          <w:tcPr>
            <w:tcW w:type="dxa" w:w="2522"/>
          </w:tcPr>
          <w:p>
            <w:pPr>
              <w:spacing w:after="0"/>
              <w:jc w:val="left"/>
            </w:pPr>
            <w:r>
              <w:rPr>
                <w:sz w:val="16"/>
              </w:rPr>
              <w:t>FEMA tracker shows a plan approvable pending adoption</w:t>
            </w:r>
          </w:p>
        </w:tc>
        <w:tc>
          <w:tcPr>
            <w:tcW w:type="dxa" w:w="2087"/>
          </w:tcPr>
          <w:p>
            <w:pPr>
              <w:spacing w:after="0"/>
              <w:jc w:val="left"/>
            </w:pPr>
            <w:r>
              <w:rPr>
                <w:sz w:val="16"/>
              </w:rPr>
              <w:t>Not yet eligible: adopt the approved plan.</w:t>
            </w:r>
          </w:p>
        </w:tc>
      </w:tr>
      <w:tr>
        <w:trPr>
          <w:cantSplit/>
        </w:trPr>
        <w:tc>
          <w:tcPr>
            <w:tcW w:type="dxa" w:w="1215"/>
          </w:tcPr>
          <w:p>
            <w:pPr>
              <w:spacing w:after="0"/>
              <w:jc w:val="left"/>
            </w:pPr>
            <w:r>
              <w:rPr>
                <w:sz w:val="16"/>
              </w:rPr>
              <w:t>St. Joe town</w:t>
            </w:r>
          </w:p>
        </w:tc>
        <w:tc>
          <w:tcPr>
            <w:tcW w:type="dxa" w:w="680"/>
          </w:tcPr>
          <w:p>
            <w:pPr>
              <w:spacing w:after="0"/>
              <w:jc w:val="left"/>
            </w:pPr>
            <w:r>
              <w:rPr>
                <w:sz w:val="16"/>
              </w:rPr>
              <w:t>Town</w:t>
            </w:r>
          </w:p>
        </w:tc>
        <w:tc>
          <w:tcPr>
            <w:tcW w:type="dxa" w:w="1575"/>
          </w:tcPr>
          <w:p>
            <w:pPr>
              <w:spacing w:after="0"/>
              <w:jc w:val="left"/>
            </w:pPr>
            <w:r>
              <w:rPr>
                <w:sz w:val="16"/>
              </w:rPr>
              <w:t>Plan 111961 approved 2026-07-01, pending adoption here; not yet eligible</w:t>
            </w:r>
          </w:p>
        </w:tc>
        <w:tc>
          <w:tcPr>
            <w:tcW w:type="dxa" w:w="1647"/>
          </w:tcPr>
          <w:p>
            <w:pPr>
              <w:spacing w:after="0"/>
              <w:jc w:val="left"/>
            </w:pPr>
            <w:r>
              <w:rPr>
                <w:sz w:val="16"/>
              </w:rPr>
              <w:t>DeKalb County 2026 Hazard Mitigation Plan (FEMA plan 111961), pending adoption here</w:t>
            </w:r>
          </w:p>
        </w:tc>
        <w:tc>
          <w:tcPr>
            <w:tcW w:type="dxa" w:w="2073"/>
          </w:tcPr>
          <w:p>
            <w:pPr>
              <w:spacing w:after="0"/>
              <w:jc w:val="left"/>
            </w:pPr>
            <w:r>
              <w:rPr>
                <w:sz w:val="16"/>
              </w:rPr>
              <w:t>2026-07-01 by FEMA; not yet adopted here</w:t>
            </w:r>
          </w:p>
        </w:tc>
        <w:tc>
          <w:tcPr>
            <w:tcW w:type="dxa" w:w="1486"/>
          </w:tcPr>
          <w:p>
            <w:pPr>
              <w:spacing w:after="0"/>
              <w:jc w:val="left"/>
            </w:pPr>
            <w:r>
              <w:rPr>
                <w:sz w:val="16"/>
              </w:rPr>
              <w:t>2031-06-30 once adopted</w:t>
            </w:r>
          </w:p>
        </w:tc>
        <w:tc>
          <w:tcPr>
            <w:tcW w:type="dxa" w:w="828"/>
          </w:tcPr>
          <w:p>
            <w:pPr>
              <w:spacing w:after="0"/>
              <w:jc w:val="right"/>
            </w:pPr>
          </w:p>
        </w:tc>
        <w:tc>
          <w:tcPr>
            <w:tcW w:type="dxa" w:w="2522"/>
          </w:tcPr>
          <w:p>
            <w:pPr>
              <w:spacing w:after="0"/>
              <w:jc w:val="left"/>
            </w:pPr>
            <w:r>
              <w:rPr>
                <w:sz w:val="16"/>
              </w:rPr>
              <w:t>FEMA tracker shows a plan approvable pending adoption</w:t>
            </w:r>
          </w:p>
        </w:tc>
        <w:tc>
          <w:tcPr>
            <w:tcW w:type="dxa" w:w="2087"/>
          </w:tcPr>
          <w:p>
            <w:pPr>
              <w:spacing w:after="0"/>
              <w:jc w:val="left"/>
            </w:pPr>
            <w:r>
              <w:rPr>
                <w:sz w:val="16"/>
              </w:rPr>
              <w:t>Not yet eligible: adopt the approved plan.</w:t>
            </w:r>
          </w:p>
        </w:tc>
      </w:tr>
      <w:tr>
        <w:trPr>
          <w:cantSplit/>
        </w:trPr>
        <w:tc>
          <w:tcPr>
            <w:tcW w:type="dxa" w:w="1215"/>
          </w:tcPr>
          <w:p>
            <w:pPr>
              <w:spacing w:after="0"/>
              <w:jc w:val="left"/>
            </w:pPr>
            <w:r>
              <w:rPr>
                <w:sz w:val="16"/>
              </w:rPr>
              <w:t>Waterloo town</w:t>
            </w:r>
          </w:p>
        </w:tc>
        <w:tc>
          <w:tcPr>
            <w:tcW w:type="dxa" w:w="680"/>
          </w:tcPr>
          <w:p>
            <w:pPr>
              <w:spacing w:after="0"/>
              <w:jc w:val="left"/>
            </w:pPr>
            <w:r>
              <w:rPr>
                <w:sz w:val="16"/>
              </w:rPr>
              <w:t>Town</w:t>
            </w:r>
          </w:p>
        </w:tc>
        <w:tc>
          <w:tcPr>
            <w:tcW w:type="dxa" w:w="1575"/>
          </w:tcPr>
          <w:p>
            <w:pPr>
              <w:spacing w:after="0"/>
              <w:jc w:val="left"/>
            </w:pPr>
            <w:r>
              <w:rPr>
                <w:sz w:val="16"/>
              </w:rPr>
              <w:t>Plan 111961 approved 2026-07-01, pending adoption here; not yet eligible</w:t>
            </w:r>
          </w:p>
        </w:tc>
        <w:tc>
          <w:tcPr>
            <w:tcW w:type="dxa" w:w="1647"/>
          </w:tcPr>
          <w:p>
            <w:pPr>
              <w:spacing w:after="0"/>
              <w:jc w:val="left"/>
            </w:pPr>
            <w:r>
              <w:rPr>
                <w:sz w:val="16"/>
              </w:rPr>
              <w:t>DeKalb County 2026 Hazard Mitigation Plan (FEMA plan 111961), pending adoption here</w:t>
            </w:r>
          </w:p>
        </w:tc>
        <w:tc>
          <w:tcPr>
            <w:tcW w:type="dxa" w:w="2073"/>
          </w:tcPr>
          <w:p>
            <w:pPr>
              <w:spacing w:after="0"/>
              <w:jc w:val="left"/>
            </w:pPr>
            <w:r>
              <w:rPr>
                <w:sz w:val="16"/>
              </w:rPr>
              <w:t>2026-07-01 by FEMA; not yet adopted here</w:t>
            </w:r>
          </w:p>
        </w:tc>
        <w:tc>
          <w:tcPr>
            <w:tcW w:type="dxa" w:w="1486"/>
          </w:tcPr>
          <w:p>
            <w:pPr>
              <w:spacing w:after="0"/>
              <w:jc w:val="left"/>
            </w:pPr>
            <w:r>
              <w:rPr>
                <w:sz w:val="16"/>
              </w:rPr>
              <w:t>2031-06-30 once adopted</w:t>
            </w:r>
          </w:p>
        </w:tc>
        <w:tc>
          <w:tcPr>
            <w:tcW w:type="dxa" w:w="828"/>
          </w:tcPr>
          <w:p>
            <w:pPr>
              <w:spacing w:after="0"/>
              <w:jc w:val="right"/>
            </w:pPr>
          </w:p>
        </w:tc>
        <w:tc>
          <w:tcPr>
            <w:tcW w:type="dxa" w:w="2522"/>
          </w:tcPr>
          <w:p>
            <w:pPr>
              <w:spacing w:after="0"/>
              <w:jc w:val="left"/>
            </w:pPr>
            <w:r>
              <w:rPr>
                <w:sz w:val="16"/>
              </w:rPr>
              <w:t>FEMA tracker shows a plan approvable pending adoption</w:t>
            </w:r>
          </w:p>
        </w:tc>
        <w:tc>
          <w:tcPr>
            <w:tcW w:type="dxa" w:w="2087"/>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$7,198,056</w:t>
            </w:r>
          </w:p>
        </w:tc>
        <w:tc>
          <w:tcPr>
            <w:tcW w:type="dxa" w:w="1126"/>
          </w:tcPr>
          <w:p>
            <w:pPr>
              <w:spacing w:after="0"/>
              <w:jc w:val="right"/>
            </w:pPr>
            <w:r>
              <w:rPr>
                <w:sz w:val="16"/>
              </w:rPr>
              <w:t>$10,439</w:t>
            </w:r>
          </w:p>
        </w:tc>
        <w:tc>
          <w:tcPr>
            <w:tcW w:type="dxa" w:w="1935"/>
          </w:tcPr>
          <w:p>
            <w:pPr>
              <w:spacing w:after="0"/>
              <w:jc w:val="right"/>
            </w:pPr>
            <w:r>
              <w:rPr>
                <w:sz w:val="16"/>
              </w:rPr>
              <w:t>$39,226</w:t>
            </w:r>
          </w:p>
        </w:tc>
        <w:tc>
          <w:tcPr>
            <w:tcW w:type="dxa" w:w="1195"/>
          </w:tcPr>
          <w:p>
            <w:pPr>
              <w:spacing w:after="0"/>
              <w:jc w:val="right"/>
            </w:pPr>
            <w:r>
              <w:rPr>
                <w:sz w:val="16"/>
              </w:rPr>
              <w:t>$7,247,721</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Tornado</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$1,521,322</w:t>
            </w:r>
          </w:p>
        </w:tc>
        <w:tc>
          <w:tcPr>
            <w:tcW w:type="dxa" w:w="1126"/>
          </w:tcPr>
          <w:p>
            <w:pPr>
              <w:spacing w:after="0"/>
              <w:jc w:val="right"/>
            </w:pPr>
            <w:r>
              <w:rPr>
                <w:sz w:val="16"/>
              </w:rPr>
              <w:t>$3,456</w:t>
            </w:r>
          </w:p>
        </w:tc>
        <w:tc>
          <w:tcPr>
            <w:tcW w:type="dxa" w:w="1935"/>
          </w:tcPr>
          <w:p>
            <w:pPr>
              <w:spacing w:after="0"/>
              <w:jc w:val="right"/>
            </w:pPr>
            <w:r>
              <w:rPr>
                <w:sz w:val="16"/>
              </w:rPr>
              <w:t>$899,402</w:t>
            </w:r>
          </w:p>
        </w:tc>
        <w:tc>
          <w:tcPr>
            <w:tcW w:type="dxa" w:w="1195"/>
          </w:tcPr>
          <w:p>
            <w:pPr>
              <w:spacing w:after="0"/>
              <w:jc w:val="right"/>
            </w:pPr>
            <w:r>
              <w:rPr>
                <w:sz w:val="16"/>
              </w:rPr>
              <w:t>$2,424,180</w:t>
            </w:r>
          </w:p>
        </w:tc>
        <w:tc>
          <w:tcPr>
            <w:tcW w:type="dxa" w:w="2145"/>
          </w:tcPr>
          <w:p>
            <w:pPr>
              <w:spacing w:after="0"/>
              <w:jc w:val="right"/>
            </w:pPr>
            <w:r>
              <w:rPr>
                <w:sz w:val="16"/>
              </w:rPr>
              <w:t>8</w:t>
            </w:r>
          </w:p>
        </w:tc>
        <w:tc>
          <w:tcPr>
            <w:tcW w:type="dxa" w:w="2206"/>
          </w:tcPr>
          <w:p>
            <w:pPr>
              <w:spacing w:after="0"/>
              <w:jc w:val="left"/>
            </w:pPr>
          </w:p>
        </w:tc>
      </w:tr>
      <w:tr>
        <w:trPr>
          <w:cantSplit/>
        </w:trPr>
        <w:tc>
          <w:tcPr>
            <w:tcW w:type="dxa" w:w="724"/>
          </w:tcPr>
          <w:p>
            <w:pPr>
              <w:spacing w:after="0"/>
              <w:jc w:val="right"/>
            </w:pPr>
            <w:r>
              <w:rPr>
                <w:sz w:val="16"/>
              </w:rPr>
              <w:t>3</w:t>
            </w:r>
          </w:p>
        </w:tc>
        <w:tc>
          <w:tcPr>
            <w:tcW w:type="dxa" w:w="1037"/>
          </w:tcPr>
          <w:p>
            <w:pPr>
              <w:spacing w:after="0"/>
              <w:jc w:val="left"/>
            </w:pPr>
            <w:r>
              <w:rPr>
                <w:sz w:val="16"/>
              </w:rPr>
              <w:t>Strong Wind</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$481,056</w:t>
            </w:r>
          </w:p>
        </w:tc>
        <w:tc>
          <w:tcPr>
            <w:tcW w:type="dxa" w:w="1126"/>
          </w:tcPr>
          <w:p>
            <w:pPr>
              <w:spacing w:after="0"/>
              <w:jc w:val="right"/>
            </w:pPr>
            <w:r>
              <w:rPr>
                <w:sz w:val="16"/>
              </w:rPr>
              <w:t>$8,026</w:t>
            </w:r>
          </w:p>
        </w:tc>
        <w:tc>
          <w:tcPr>
            <w:tcW w:type="dxa" w:w="1935"/>
          </w:tcPr>
          <w:p>
            <w:pPr>
              <w:spacing w:after="0"/>
              <w:jc w:val="right"/>
            </w:pPr>
            <w:r>
              <w:rPr>
                <w:sz w:val="16"/>
              </w:rPr>
              <w:t>$857,262</w:t>
            </w:r>
          </w:p>
        </w:tc>
        <w:tc>
          <w:tcPr>
            <w:tcW w:type="dxa" w:w="1195"/>
          </w:tcPr>
          <w:p>
            <w:pPr>
              <w:spacing w:after="0"/>
              <w:jc w:val="right"/>
            </w:pPr>
            <w:r>
              <w:rPr>
                <w:sz w:val="16"/>
              </w:rPr>
              <w:t>$1,346,344</w:t>
            </w:r>
          </w:p>
        </w:tc>
        <w:tc>
          <w:tcPr>
            <w:tcW w:type="dxa" w:w="2145"/>
          </w:tcPr>
          <w:p>
            <w:pPr>
              <w:spacing w:after="0"/>
              <w:jc w:val="right"/>
            </w:pPr>
            <w:r>
              <w:rPr>
                <w:sz w:val="16"/>
              </w:rPr>
              <w:t>101</w:t>
            </w:r>
          </w:p>
        </w:tc>
        <w:tc>
          <w:tcPr>
            <w:tcW w:type="dxa" w:w="2206"/>
          </w:tcPr>
          <w:p>
            <w:pPr>
              <w:spacing w:after="0"/>
              <w:jc w:val="left"/>
            </w:pPr>
            <w:r>
              <w:rPr>
                <w:sz w:val="16"/>
              </w:rPr>
              <w:t>Includes 10 High Wind and 1 Strong Wind records (NOAA non-thunderstorm wind types, outside NRI's Strong Wind definition).</w:t>
            </w:r>
          </w:p>
        </w:tc>
      </w:tr>
      <w:tr>
        <w:trPr>
          <w:cantSplit/>
        </w:trPr>
        <w:tc>
          <w:tcPr>
            <w:tcW w:type="dxa" w:w="724"/>
          </w:tcPr>
          <w:p>
            <w:pPr>
              <w:spacing w:after="0"/>
              <w:jc w:val="right"/>
            </w:pPr>
            <w:r>
              <w:rPr>
                <w:sz w:val="16"/>
              </w:rPr>
              <w:t>4</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$360</w:t>
            </w:r>
          </w:p>
        </w:tc>
        <w:tc>
          <w:tcPr>
            <w:tcW w:type="dxa" w:w="1126"/>
          </w:tcPr>
          <w:p>
            <w:pPr>
              <w:spacing w:after="0"/>
              <w:jc w:val="right"/>
            </w:pPr>
            <w:r>
              <w:rPr>
                <w:sz w:val="16"/>
              </w:rPr>
              <w:t>$31,842</w:t>
            </w:r>
          </w:p>
        </w:tc>
        <w:tc>
          <w:tcPr>
            <w:tcW w:type="dxa" w:w="1935"/>
          </w:tcPr>
          <w:p>
            <w:pPr>
              <w:spacing w:after="0"/>
              <w:jc w:val="right"/>
            </w:pPr>
            <w:r>
              <w:rPr>
                <w:sz w:val="16"/>
              </w:rPr>
              <w:t>$843,683</w:t>
            </w:r>
          </w:p>
        </w:tc>
        <w:tc>
          <w:tcPr>
            <w:tcW w:type="dxa" w:w="1195"/>
          </w:tcPr>
          <w:p>
            <w:pPr>
              <w:spacing w:after="0"/>
              <w:jc w:val="right"/>
            </w:pPr>
            <w:r>
              <w:rPr>
                <w:sz w:val="16"/>
              </w:rPr>
              <w:t>$875,886</w:t>
            </w:r>
          </w:p>
        </w:tc>
        <w:tc>
          <w:tcPr>
            <w:tcW w:type="dxa" w:w="2145"/>
          </w:tcPr>
          <w:p>
            <w:pPr>
              <w:spacing w:after="0"/>
              <w:jc w:val="right"/>
            </w:pPr>
            <w:r>
              <w:rPr>
                <w:sz w:val="16"/>
              </w:rPr>
              <w:t>5</w:t>
            </w:r>
          </w:p>
        </w:tc>
        <w:tc>
          <w:tcPr>
            <w:tcW w:type="dxa" w:w="2206"/>
          </w:tcPr>
          <w:p>
            <w:pPr>
              <w:spacing w:after="0"/>
              <w:jc w:val="left"/>
            </w:pPr>
          </w:p>
        </w:tc>
      </w:tr>
      <w:tr>
        <w:trPr>
          <w:cantSplit/>
        </w:trPr>
        <w:tc>
          <w:tcPr>
            <w:tcW w:type="dxa" w:w="724"/>
          </w:tcPr>
          <w:p>
            <w:pPr>
              <w:spacing w:after="0"/>
              <w:jc w:val="right"/>
            </w:pPr>
            <w:r>
              <w:rPr>
                <w:sz w:val="16"/>
              </w:rPr>
              <w:t>5</w:t>
            </w:r>
          </w:p>
        </w:tc>
        <w:tc>
          <w:tcPr>
            <w:tcW w:type="dxa" w:w="1037"/>
          </w:tcPr>
          <w:p>
            <w:pPr>
              <w:spacing w:after="0"/>
              <w:jc w:val="left"/>
            </w:pPr>
            <w:r>
              <w:rPr>
                <w:sz w:val="16"/>
              </w:rPr>
              <w:t>Hail</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$485,284</w:t>
            </w:r>
          </w:p>
        </w:tc>
        <w:tc>
          <w:tcPr>
            <w:tcW w:type="dxa" w:w="1126"/>
          </w:tcPr>
          <w:p>
            <w:pPr>
              <w:spacing w:after="0"/>
              <w:jc w:val="right"/>
            </w:pPr>
            <w:r>
              <w:rPr>
                <w:sz w:val="16"/>
              </w:rPr>
              <w:t>$20,657</w:t>
            </w:r>
          </w:p>
        </w:tc>
        <w:tc>
          <w:tcPr>
            <w:tcW w:type="dxa" w:w="1935"/>
          </w:tcPr>
          <w:p>
            <w:pPr>
              <w:spacing w:after="0"/>
              <w:jc w:val="right"/>
            </w:pPr>
            <w:r>
              <w:rPr>
                <w:sz w:val="16"/>
              </w:rPr>
              <w:t>$2,065</w:t>
            </w:r>
          </w:p>
        </w:tc>
        <w:tc>
          <w:tcPr>
            <w:tcW w:type="dxa" w:w="1195"/>
          </w:tcPr>
          <w:p>
            <w:pPr>
              <w:spacing w:after="0"/>
              <w:jc w:val="right"/>
            </w:pPr>
            <w:r>
              <w:rPr>
                <w:sz w:val="16"/>
              </w:rPr>
              <w:t>$508,006</w:t>
            </w:r>
          </w:p>
        </w:tc>
        <w:tc>
          <w:tcPr>
            <w:tcW w:type="dxa" w:w="2145"/>
          </w:tcPr>
          <w:p>
            <w:pPr>
              <w:spacing w:after="0"/>
              <w:jc w:val="right"/>
            </w:pPr>
            <w:r>
              <w:rPr>
                <w:sz w:val="16"/>
              </w:rPr>
              <w:t>46</w:t>
            </w:r>
          </w:p>
        </w:tc>
        <w:tc>
          <w:tcPr>
            <w:tcW w:type="dxa" w:w="2206"/>
          </w:tcPr>
          <w:p>
            <w:pPr>
              <w:spacing w:after="0"/>
              <w:jc w:val="left"/>
            </w:pPr>
          </w:p>
        </w:tc>
      </w:tr>
      <w:tr>
        <w:trPr>
          <w:cantSplit/>
        </w:trPr>
        <w:tc>
          <w:tcPr>
            <w:tcW w:type="dxa" w:w="724"/>
          </w:tcPr>
          <w:p>
            <w:pPr>
              <w:spacing w:after="0"/>
              <w:jc w:val="right"/>
            </w:pPr>
            <w:r>
              <w:rPr>
                <w:sz w:val="16"/>
              </w:rPr>
              <w:t>6</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$368,944</w:t>
            </w:r>
          </w:p>
        </w:tc>
        <w:tc>
          <w:tcPr>
            <w:tcW w:type="dxa" w:w="1126"/>
          </w:tcPr>
          <w:p>
            <w:pPr>
              <w:spacing w:after="0"/>
              <w:jc w:val="right"/>
            </w:pPr>
            <w:r>
              <w:rPr>
                <w:sz w:val="16"/>
              </w:rPr>
              <w:t>n/a</w:t>
            </w:r>
          </w:p>
        </w:tc>
        <w:tc>
          <w:tcPr>
            <w:tcW w:type="dxa" w:w="1935"/>
          </w:tcPr>
          <w:p>
            <w:pPr>
              <w:spacing w:after="0"/>
              <w:jc w:val="right"/>
            </w:pPr>
            <w:r>
              <w:rPr>
                <w:sz w:val="16"/>
              </w:rPr>
              <w:t>$38,281</w:t>
            </w:r>
          </w:p>
        </w:tc>
        <w:tc>
          <w:tcPr>
            <w:tcW w:type="dxa" w:w="1195"/>
          </w:tcPr>
          <w:p>
            <w:pPr>
              <w:spacing w:after="0"/>
              <w:jc w:val="right"/>
            </w:pPr>
            <w:r>
              <w:rPr>
                <w:sz w:val="16"/>
              </w:rPr>
              <w:t>$407,225</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7</w:t>
            </w:r>
          </w:p>
        </w:tc>
        <w:tc>
          <w:tcPr>
            <w:tcW w:type="dxa" w:w="1037"/>
          </w:tcPr>
          <w:p>
            <w:pPr>
              <w:spacing w:after="0"/>
              <w:jc w:val="left"/>
            </w:pPr>
            <w:r>
              <w:rPr>
                <w:sz w:val="16"/>
              </w:rPr>
              <w:t>Drought</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$253,616</w:t>
            </w:r>
          </w:p>
        </w:tc>
        <w:tc>
          <w:tcPr>
            <w:tcW w:type="dxa" w:w="1935"/>
          </w:tcPr>
          <w:p>
            <w:pPr>
              <w:spacing w:after="0"/>
              <w:jc w:val="right"/>
            </w:pPr>
            <w:r>
              <w:rPr>
                <w:sz w:val="16"/>
              </w:rPr>
              <w:t>n/a</w:t>
            </w:r>
          </w:p>
        </w:tc>
        <w:tc>
          <w:tcPr>
            <w:tcW w:type="dxa" w:w="1195"/>
          </w:tcPr>
          <w:p>
            <w:pPr>
              <w:spacing w:after="0"/>
              <w:jc w:val="right"/>
            </w:pPr>
            <w:r>
              <w:rPr>
                <w:sz w:val="16"/>
              </w:rPr>
              <w:t>$253,616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8</w:t>
            </w:r>
          </w:p>
        </w:tc>
        <w:tc>
          <w:tcPr>
            <w:tcW w:type="dxa" w:w="1037"/>
          </w:tcPr>
          <w:p>
            <w:pPr>
              <w:spacing w:after="0"/>
              <w:jc w:val="left"/>
            </w:pPr>
            <w:r>
              <w:rPr>
                <w:sz w:val="16"/>
              </w:rPr>
              <w:t>Lightning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$17,058</w:t>
            </w:r>
          </w:p>
        </w:tc>
        <w:tc>
          <w:tcPr>
            <w:tcW w:type="dxa" w:w="1126"/>
          </w:tcPr>
          <w:p>
            <w:pPr>
              <w:spacing w:after="0"/>
              <w:jc w:val="right"/>
            </w:pPr>
            <w:r>
              <w:rPr>
                <w:sz w:val="16"/>
              </w:rPr>
              <w:t>n/a</w:t>
            </w:r>
          </w:p>
        </w:tc>
        <w:tc>
          <w:tcPr>
            <w:tcW w:type="dxa" w:w="1935"/>
          </w:tcPr>
          <w:p>
            <w:pPr>
              <w:spacing w:after="0"/>
              <w:jc w:val="right"/>
            </w:pPr>
            <w:r>
              <w:rPr>
                <w:sz w:val="16"/>
              </w:rPr>
              <w:t>$140,683</w:t>
            </w:r>
          </w:p>
        </w:tc>
        <w:tc>
          <w:tcPr>
            <w:tcW w:type="dxa" w:w="1195"/>
          </w:tcPr>
          <w:p>
            <w:pPr>
              <w:spacing w:after="0"/>
              <w:jc w:val="right"/>
            </w:pPr>
            <w:r>
              <w:rPr>
                <w:sz w:val="16"/>
              </w:rPr>
              <w:t>$157,741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$3,800</w:t>
            </w:r>
          </w:p>
        </w:tc>
        <w:tc>
          <w:tcPr>
            <w:tcW w:type="dxa" w:w="1126"/>
          </w:tcPr>
          <w:p>
            <w:pPr>
              <w:spacing w:after="0"/>
              <w:jc w:val="right"/>
            </w:pPr>
            <w:r>
              <w:rPr>
                <w:sz w:val="16"/>
              </w:rPr>
              <w:t>$2</w:t>
            </w:r>
          </w:p>
        </w:tc>
        <w:tc>
          <w:tcPr>
            <w:tcW w:type="dxa" w:w="1935"/>
          </w:tcPr>
          <w:p>
            <w:pPr>
              <w:spacing w:after="0"/>
              <w:jc w:val="right"/>
            </w:pPr>
            <w:r>
              <w:rPr>
                <w:sz w:val="16"/>
              </w:rPr>
              <w:t>$98,524</w:t>
            </w:r>
          </w:p>
        </w:tc>
        <w:tc>
          <w:tcPr>
            <w:tcW w:type="dxa" w:w="1195"/>
          </w:tcPr>
          <w:p>
            <w:pPr>
              <w:spacing w:after="0"/>
              <w:jc w:val="right"/>
            </w:pPr>
            <w:r>
              <w:rPr>
                <w:sz w:val="16"/>
              </w:rPr>
              <w:t>$102,326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$43,499</w:t>
            </w:r>
          </w:p>
        </w:tc>
        <w:tc>
          <w:tcPr>
            <w:tcW w:type="dxa" w:w="1126"/>
          </w:tcPr>
          <w:p>
            <w:pPr>
              <w:spacing w:after="0"/>
              <w:jc w:val="right"/>
            </w:pPr>
            <w:r>
              <w:rPr>
                <w:sz w:val="16"/>
              </w:rPr>
              <w:t>n/a</w:t>
            </w:r>
          </w:p>
        </w:tc>
        <w:tc>
          <w:tcPr>
            <w:tcW w:type="dxa" w:w="1935"/>
          </w:tcPr>
          <w:p>
            <w:pPr>
              <w:spacing w:after="0"/>
              <w:jc w:val="right"/>
            </w:pPr>
            <w:r>
              <w:rPr>
                <w:sz w:val="16"/>
              </w:rPr>
              <w:t>$16,179</w:t>
            </w:r>
          </w:p>
        </w:tc>
        <w:tc>
          <w:tcPr>
            <w:tcW w:type="dxa" w:w="1195"/>
          </w:tcPr>
          <w:p>
            <w:pPr>
              <w:spacing w:after="0"/>
              <w:jc w:val="right"/>
            </w:pPr>
            <w:r>
              <w:rPr>
                <w:sz w:val="16"/>
              </w:rPr>
              <w:t>$59,678</w:t>
            </w:r>
          </w:p>
        </w:tc>
        <w:tc>
          <w:tcPr>
            <w:tcW w:type="dxa" w:w="2145"/>
          </w:tcPr>
          <w:p>
            <w:pPr>
              <w:spacing w:after="0"/>
              <w:jc w:val="right"/>
            </w:pPr>
            <w:r>
              <w:rPr>
                <w:sz w:val="16"/>
              </w:rPr>
              <w:t>4</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$2,982</w:t>
            </w:r>
          </w:p>
        </w:tc>
        <w:tc>
          <w:tcPr>
            <w:tcW w:type="dxa" w:w="1126"/>
          </w:tcPr>
          <w:p>
            <w:pPr>
              <w:spacing w:after="0"/>
              <w:jc w:val="right"/>
            </w:pPr>
            <w:r>
              <w:rPr>
                <w:sz w:val="16"/>
              </w:rPr>
              <w:t>$444</w:t>
            </w:r>
          </w:p>
        </w:tc>
        <w:tc>
          <w:tcPr>
            <w:tcW w:type="dxa" w:w="1935"/>
          </w:tcPr>
          <w:p>
            <w:pPr>
              <w:spacing w:after="0"/>
              <w:jc w:val="right"/>
            </w:pPr>
            <w:r>
              <w:rPr>
                <w:sz w:val="16"/>
              </w:rPr>
              <w:t>$30,338</w:t>
            </w:r>
          </w:p>
        </w:tc>
        <w:tc>
          <w:tcPr>
            <w:tcW w:type="dxa" w:w="1195"/>
          </w:tcPr>
          <w:p>
            <w:pPr>
              <w:spacing w:after="0"/>
              <w:jc w:val="right"/>
            </w:pPr>
            <w:r>
              <w:rPr>
                <w:sz w:val="16"/>
              </w:rPr>
              <w:t>$33,764</w:t>
            </w:r>
          </w:p>
        </w:tc>
        <w:tc>
          <w:tcPr>
            <w:tcW w:type="dxa" w:w="2145"/>
          </w:tcPr>
          <w:p>
            <w:pPr>
              <w:spacing w:after="0"/>
              <w:jc w:val="right"/>
            </w:pPr>
            <w:r>
              <w:rPr>
                <w:sz w:val="16"/>
              </w:rPr>
              <w:t>80</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Hurricane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$4,472</w:t>
            </w:r>
          </w:p>
        </w:tc>
        <w:tc>
          <w:tcPr>
            <w:tcW w:type="dxa" w:w="1126"/>
          </w:tcPr>
          <w:p>
            <w:pPr>
              <w:spacing w:after="0"/>
              <w:jc w:val="right"/>
            </w:pPr>
            <w:r>
              <w:rPr>
                <w:sz w:val="16"/>
              </w:rPr>
              <w:t>$2,661</w:t>
            </w:r>
          </w:p>
        </w:tc>
        <w:tc>
          <w:tcPr>
            <w:tcW w:type="dxa" w:w="1935"/>
          </w:tcPr>
          <w:p>
            <w:pPr>
              <w:spacing w:after="0"/>
              <w:jc w:val="right"/>
            </w:pPr>
            <w:r>
              <w:rPr>
                <w:sz w:val="16"/>
              </w:rPr>
              <w:t>$13</w:t>
            </w:r>
          </w:p>
        </w:tc>
        <w:tc>
          <w:tcPr>
            <w:tcW w:type="dxa" w:w="1195"/>
          </w:tcPr>
          <w:p>
            <w:pPr>
              <w:spacing w:after="0"/>
              <w:jc w:val="right"/>
            </w:pPr>
            <w:r>
              <w:rPr>
                <w:sz w:val="16"/>
              </w:rPr>
              <w:t>$7,146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$3,823</w:t>
            </w:r>
          </w:p>
        </w:tc>
        <w:tc>
          <w:tcPr>
            <w:tcW w:type="dxa" w:w="1126"/>
          </w:tcPr>
          <w:p>
            <w:pPr>
              <w:spacing w:after="0"/>
              <w:jc w:val="right"/>
            </w:pPr>
            <w:r>
              <w:rPr>
                <w:sz w:val="16"/>
              </w:rPr>
              <w:t>$4</w:t>
            </w:r>
          </w:p>
        </w:tc>
        <w:tc>
          <w:tcPr>
            <w:tcW w:type="dxa" w:w="1935"/>
          </w:tcPr>
          <w:p>
            <w:pPr>
              <w:spacing w:after="0"/>
              <w:jc w:val="right"/>
            </w:pPr>
            <w:r>
              <w:rPr>
                <w:sz w:val="16"/>
              </w:rPr>
              <w:t>$319</w:t>
            </w:r>
          </w:p>
        </w:tc>
        <w:tc>
          <w:tcPr>
            <w:tcW w:type="dxa" w:w="1195"/>
          </w:tcPr>
          <w:p>
            <w:pPr>
              <w:spacing w:after="0"/>
              <w:jc w:val="right"/>
            </w:pPr>
            <w:r>
              <w:rPr>
                <w:sz w:val="16"/>
              </w:rPr>
              <w:t>$4,146</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Landslide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$57</w:t>
            </w:r>
          </w:p>
        </w:tc>
        <w:tc>
          <w:tcPr>
            <w:tcW w:type="dxa" w:w="1126"/>
          </w:tcPr>
          <w:p>
            <w:pPr>
              <w:spacing w:after="0"/>
              <w:jc w:val="right"/>
            </w:pPr>
            <w:r>
              <w:rPr>
                <w:sz w:val="16"/>
              </w:rPr>
              <w:t>n/a</w:t>
            </w:r>
          </w:p>
        </w:tc>
        <w:tc>
          <w:tcPr>
            <w:tcW w:type="dxa" w:w="1935"/>
          </w:tcPr>
          <w:p>
            <w:pPr>
              <w:spacing w:after="0"/>
              <w:jc w:val="right"/>
            </w:pPr>
            <w:r>
              <w:rPr>
                <w:sz w:val="16"/>
              </w:rPr>
              <w:t>$784</w:t>
            </w:r>
          </w:p>
        </w:tc>
        <w:tc>
          <w:tcPr>
            <w:tcW w:type="dxa" w:w="1195"/>
          </w:tcPr>
          <w:p>
            <w:pPr>
              <w:spacing w:after="0"/>
              <w:jc w:val="right"/>
            </w:pPr>
            <w:r>
              <w:rPr>
                <w:sz w:val="16"/>
              </w:rPr>
              <w:t>$841</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205 (Relatively Low, 74.6); tract 206.02 (Relatively Low, 70.9); tract 203 (Relatively Low, 65.8)</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201 (Very Low, 41.8); tract 205 (Very Low, 32.9); tract 203 (Very Low, 32.9)</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201 (Relatively Low, 88.6); tract 207 (Relatively Low, 84.2); tract 208 (Relatively Low, 81.3)</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205 (Very High, 94.0); tract 206.02 (Relatively High, 90.0); tract 204 (Relatively High, 89.0)</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207 (Very Low, 66.2); tract 201 (Very Low, 63.2); tract 206.02 (Very Low, 59.4)</w:t>
            </w:r>
          </w:p>
        </w:tc>
      </w:tr>
    </w:tbl>
    <w:p>
      <w:pPr>
        <w:spacing w:after="40" w:before="60"/>
      </w:pPr>
      <w:r>
        <w:rPr>
          <w:sz w:val="15"/>
        </w:rPr>
        <w:t xml:space="preserve">Up to 3 census tracts per hazard, highest National Risk Index rating first, then highest score; a tract number is the Census tract number (for example 205 is Census Tract 205).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3"/>
        <w:gridCol w:w="1887"/>
        <w:gridCol w:w="1760"/>
        <w:gridCol w:w="1985"/>
        <w:gridCol w:w="1434"/>
        <w:gridCol w:w="1616"/>
        <w:gridCol w:w="1701"/>
        <w:gridCol w:w="1857"/>
      </w:tblGrid>
      <w:tr>
        <w:trPr>
          <w:cantSplit/>
          <w:tblHeader/>
        </w:trPr>
        <w:tc>
          <w:tcPr>
            <w:tcW w:type="dxa" w:w="1873"/>
            <w:shd w:val="clear" w:color="auto" w:fill="E8E8E8"/>
          </w:tcPr>
          <w:p>
            <w:pPr>
              <w:spacing w:after="0"/>
              <w:jc w:val="left"/>
            </w:pPr>
            <w:r>
              <w:rPr>
                <w:b/>
                <w:sz w:val="16"/>
              </w:rPr>
              <w:t>Hazard</w:t>
            </w:r>
          </w:p>
        </w:tc>
        <w:tc>
          <w:tcPr>
            <w:tcW w:type="dxa" w:w="1887"/>
            <w:shd w:val="clear" w:color="auto" w:fill="E8E8E8"/>
          </w:tcPr>
          <w:p>
            <w:pPr>
              <w:spacing w:after="0"/>
              <w:jc w:val="left"/>
            </w:pPr>
            <w:r>
              <w:rPr>
                <w:b/>
                <w:sz w:val="16"/>
              </w:rPr>
              <w:t>Scale</w:t>
            </w:r>
          </w:p>
        </w:tc>
        <w:tc>
          <w:tcPr>
            <w:tcW w:type="dxa" w:w="176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5"/>
            <w:shd w:val="clear" w:color="auto" w:fill="E8E8E8"/>
          </w:tcPr>
          <w:p>
            <w:pPr>
              <w:spacing w:after="0"/>
              <w:jc w:val="left"/>
            </w:pPr>
            <w:r>
              <w:rPr>
                <w:b/>
                <w:sz w:val="16"/>
              </w:rPr>
              <w:t>Observed range</w:t>
            </w:r>
          </w:p>
        </w:tc>
        <w:tc>
          <w:tcPr>
            <w:tcW w:type="dxa" w:w="1434"/>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1701"/>
            <w:shd w:val="clear" w:color="auto" w:fill="E8E8E8"/>
          </w:tcPr>
          <w:p>
            <w:pPr>
              <w:spacing w:after="0"/>
              <w:jc w:val="left"/>
            </w:pPr>
            <w:r>
              <w:rPr>
                <w:b/>
                <w:sz w:val="16"/>
              </w:rPr>
              <w:t>How it applies to jurisdictions</w:t>
            </w:r>
          </w:p>
        </w:tc>
        <w:tc>
          <w:tcPr>
            <w:tcW w:type="dxa" w:w="1857"/>
            <w:shd w:val="clear" w:color="auto" w:fill="E8E8E8"/>
          </w:tcPr>
          <w:p>
            <w:pPr>
              <w:spacing w:after="0"/>
              <w:jc w:val="left"/>
            </w:pPr>
            <w:r>
              <w:rPr>
                <w:b/>
                <w:sz w:val="16"/>
              </w:rPr>
              <w:t>Note</w:t>
            </w:r>
          </w:p>
        </w:tc>
      </w:tr>
      <w:tr>
        <w:trPr>
          <w:cantSplit/>
        </w:trPr>
        <w:tc>
          <w:tcPr>
            <w:tcW w:type="dxa" w:w="1873"/>
          </w:tcPr>
          <w:p>
            <w:pPr>
              <w:spacing w:after="0"/>
              <w:jc w:val="left"/>
            </w:pPr>
            <w:r>
              <w:rPr>
                <w:sz w:val="16"/>
              </w:rPr>
              <w:t>Cold/Wind Chill, Extreme Cold/Wind Chill</w:t>
            </w:r>
          </w:p>
        </w:tc>
        <w:tc>
          <w:tcPr>
            <w:tcW w:type="dxa" w:w="1887"/>
          </w:tcPr>
          <w:p>
            <w:pPr>
              <w:spacing w:after="0"/>
              <w:jc w:val="left"/>
            </w:pPr>
            <w:r>
              <w:rPr>
                <w:sz w:val="16"/>
              </w:rPr>
              <w:t>wind chill</w:t>
            </w:r>
          </w:p>
        </w:tc>
        <w:tc>
          <w:tcPr>
            <w:tcW w:type="dxa" w:w="1760"/>
          </w:tcPr>
          <w:p>
            <w:pPr>
              <w:spacing w:after="0"/>
              <w:jc w:val="right"/>
            </w:pPr>
            <w:r>
              <w:rPr>
                <w:sz w:val="16"/>
              </w:rPr>
              <w:t>5 records, 2014 to 2024 (5 zone-level)</w:t>
            </w:r>
          </w:p>
        </w:tc>
        <w:tc>
          <w:tcPr>
            <w:tcW w:type="dxa" w:w="1985"/>
          </w:tcPr>
          <w:p>
            <w:pPr>
              <w:spacing w:after="0"/>
              <w:jc w:val="left"/>
            </w:pPr>
            <w:r>
              <w:rPr>
                <w:sz w:val="16"/>
              </w:rPr>
              <w:t>1 day to 3 days (median 2 days); 5 with a recorded value</w:t>
            </w:r>
          </w:p>
        </w:tc>
        <w:tc>
          <w:tcPr>
            <w:tcW w:type="dxa" w:w="1434"/>
          </w:tcPr>
          <w:p>
            <w:pPr>
              <w:spacing w:after="0"/>
              <w:jc w:val="left"/>
            </w:pPr>
            <w:r>
              <w:rPr>
                <w:sz w:val="16"/>
              </w:rPr>
              <w:t>3 consecutive days, 2019-01-29 to 2019-01-31, zone-level</w:t>
            </w:r>
          </w:p>
        </w:tc>
        <w:tc>
          <w:tcPr>
            <w:tcW w:type="dxa" w:w="1616"/>
          </w:tcPr>
          <w:p>
            <w:pPr>
              <w:spacing w:after="0"/>
              <w:jc w:val="left"/>
            </w:pPr>
          </w:p>
        </w:tc>
        <w:tc>
          <w:tcPr>
            <w:tcW w:type="dxa" w:w="1701"/>
          </w:tcPr>
          <w:p>
            <w:pPr>
              <w:spacing w:after="0"/>
              <w:jc w:val="left"/>
            </w:pPr>
            <w:r>
              <w:rPr>
                <w:sz w:val="16"/>
              </w:rPr>
              <w:t>Countywide (zone-level records).</w:t>
            </w:r>
          </w:p>
        </w:tc>
        <w:tc>
          <w:tcPr>
            <w:tcW w:type="dxa" w:w="1857"/>
          </w:tcPr>
          <w:p>
            <w:pPr>
              <w:spacing w:after="0"/>
              <w:jc w:val="left"/>
            </w:pPr>
            <w:r>
              <w:rPr>
                <w:sz w:val="16"/>
              </w:rPr>
              <w:t>Wind chill: in event narratives only (local data needed).</w:t>
            </w:r>
          </w:p>
        </w:tc>
      </w:tr>
      <w:tr>
        <w:trPr>
          <w:cantSplit/>
        </w:trPr>
        <w:tc>
          <w:tcPr>
            <w:tcW w:type="dxa" w:w="1873"/>
          </w:tcPr>
          <w:p>
            <w:pPr>
              <w:spacing w:after="0"/>
              <w:jc w:val="left"/>
            </w:pPr>
            <w:r>
              <w:rPr>
                <w:sz w:val="16"/>
              </w:rPr>
              <w:t>Frost/Freeze (outside NRI's Cold Wave definition)</w:t>
            </w:r>
          </w:p>
        </w:tc>
        <w:tc>
          <w:tcPr>
            <w:tcW w:type="dxa" w:w="1887"/>
          </w:tcPr>
          <w:p>
            <w:pPr>
              <w:spacing w:after="0"/>
              <w:jc w:val="left"/>
            </w:pPr>
            <w:r>
              <w:rPr>
                <w:sz w:val="16"/>
              </w:rPr>
              <w:t>crop damage</w:t>
            </w:r>
          </w:p>
        </w:tc>
        <w:tc>
          <w:tcPr>
            <w:tcW w:type="dxa" w:w="1760"/>
          </w:tcPr>
          <w:p>
            <w:pPr>
              <w:spacing w:after="0"/>
              <w:jc w:val="right"/>
            </w:pPr>
            <w:r>
              <w:rPr>
                <w:sz w:val="16"/>
              </w:rPr>
              <w:t>0</w:t>
            </w:r>
          </w:p>
        </w:tc>
        <w:tc>
          <w:tcPr>
            <w:tcW w:type="dxa" w:w="1985"/>
          </w:tcPr>
          <w:p>
            <w:pPr>
              <w:spacing w:after="0"/>
              <w:jc w:val="left"/>
            </w:pPr>
          </w:p>
        </w:tc>
        <w:tc>
          <w:tcPr>
            <w:tcW w:type="dxa" w:w="1434"/>
          </w:tcPr>
          <w:p>
            <w:pPr>
              <w:spacing w:after="0"/>
              <w:jc w:val="left"/>
            </w:pPr>
          </w:p>
        </w:tc>
        <w:tc>
          <w:tcPr>
            <w:tcW w:type="dxa" w:w="1616"/>
          </w:tcPr>
          <w:p>
            <w:pPr>
              <w:spacing w:after="0"/>
              <w:jc w:val="left"/>
            </w:pPr>
          </w:p>
        </w:tc>
        <w:tc>
          <w:tcPr>
            <w:tcW w:type="dxa" w:w="1701"/>
          </w:tcPr>
          <w:p>
            <w:pPr>
              <w:spacing w:after="0"/>
              <w:jc w:val="left"/>
            </w:pPr>
          </w:p>
        </w:tc>
        <w:tc>
          <w:tcPr>
            <w:tcW w:type="dxa" w:w="1857"/>
          </w:tcPr>
          <w:p>
            <w:pPr>
              <w:spacing w:after="0"/>
              <w:jc w:val="left"/>
            </w:pPr>
            <w:r>
              <w:rPr>
                <w:sz w:val="16"/>
              </w:rPr>
              <w:t>Temperature: in event narratives only (local data needed).</w:t>
            </w:r>
          </w:p>
        </w:tc>
      </w:tr>
      <w:tr>
        <w:trPr>
          <w:cantSplit/>
        </w:trPr>
        <w:tc>
          <w:tcPr>
            <w:tcW w:type="dxa" w:w="1873"/>
          </w:tcPr>
          <w:p>
            <w:pPr>
              <w:spacing w:after="0"/>
              <w:jc w:val="left"/>
            </w:pPr>
            <w:r>
              <w:rPr>
                <w:sz w:val="16"/>
              </w:rPr>
              <w:t>Drought</w:t>
            </w:r>
          </w:p>
        </w:tc>
        <w:tc>
          <w:tcPr>
            <w:tcW w:type="dxa" w:w="1887"/>
          </w:tcPr>
          <w:p>
            <w:pPr>
              <w:spacing w:after="0"/>
              <w:jc w:val="left"/>
            </w:pPr>
            <w:r>
              <w:rPr>
                <w:sz w:val="16"/>
              </w:rPr>
              <w:t>U.S. Drought Monitor scale (D0 to D4)</w:t>
            </w:r>
          </w:p>
        </w:tc>
        <w:tc>
          <w:tcPr>
            <w:tcW w:type="dxa" w:w="1760"/>
          </w:tcPr>
          <w:p>
            <w:pPr>
              <w:spacing w:after="0"/>
              <w:jc w:val="right"/>
            </w:pPr>
            <w:r>
              <w:rPr>
                <w:sz w:val="16"/>
              </w:rPr>
              <w:t>0</w:t>
            </w:r>
          </w:p>
        </w:tc>
        <w:tc>
          <w:tcPr>
            <w:tcW w:type="dxa" w:w="1985"/>
          </w:tcPr>
          <w:p>
            <w:pPr>
              <w:spacing w:after="0"/>
              <w:jc w:val="left"/>
            </w:pPr>
          </w:p>
        </w:tc>
        <w:tc>
          <w:tcPr>
            <w:tcW w:type="dxa" w:w="1434"/>
          </w:tcPr>
          <w:p>
            <w:pPr>
              <w:spacing w:after="0"/>
              <w:jc w:val="left"/>
            </w:pPr>
          </w:p>
        </w:tc>
        <w:tc>
          <w:tcPr>
            <w:tcW w:type="dxa" w:w="1616"/>
          </w:tcPr>
          <w:p>
            <w:pPr>
              <w:spacing w:after="0"/>
              <w:jc w:val="left"/>
            </w:pPr>
          </w:p>
        </w:tc>
        <w:tc>
          <w:tcPr>
            <w:tcW w:type="dxa" w:w="1701"/>
          </w:tcPr>
          <w:p>
            <w:pPr>
              <w:spacing w:after="0"/>
              <w:jc w:val="left"/>
            </w:pPr>
          </w:p>
        </w:tc>
        <w:tc>
          <w:tcPr>
            <w:tcW w:type="dxa" w:w="18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3"/>
          </w:tcPr>
          <w:p>
            <w:pPr>
              <w:spacing w:after="0"/>
              <w:jc w:val="left"/>
            </w:pPr>
            <w:r>
              <w:rPr>
                <w:sz w:val="16"/>
              </w:rPr>
              <w:t>Earthquake</w:t>
            </w:r>
          </w:p>
        </w:tc>
        <w:tc>
          <w:tcPr>
            <w:tcW w:type="dxa" w:w="1887"/>
          </w:tcPr>
          <w:p>
            <w:pPr>
              <w:spacing w:after="0"/>
              <w:jc w:val="left"/>
            </w:pPr>
            <w:r>
              <w:rPr>
                <w:sz w:val="16"/>
              </w:rPr>
              <w:t>Modified Mercalli (local data)</w:t>
            </w:r>
          </w:p>
        </w:tc>
        <w:tc>
          <w:tcPr>
            <w:tcW w:type="dxa" w:w="1760"/>
          </w:tcPr>
          <w:p>
            <w:pPr>
              <w:spacing w:after="0"/>
              <w:jc w:val="right"/>
            </w:pPr>
            <w:r>
              <w:rPr>
                <w:sz w:val="16"/>
              </w:rPr>
              <w:t>0</w:t>
            </w:r>
          </w:p>
        </w:tc>
        <w:tc>
          <w:tcPr>
            <w:tcW w:type="dxa" w:w="1985"/>
          </w:tcPr>
          <w:p>
            <w:pPr>
              <w:spacing w:after="0"/>
              <w:jc w:val="left"/>
            </w:pPr>
          </w:p>
        </w:tc>
        <w:tc>
          <w:tcPr>
            <w:tcW w:type="dxa" w:w="1434"/>
          </w:tcPr>
          <w:p>
            <w:pPr>
              <w:spacing w:after="0"/>
              <w:jc w:val="left"/>
            </w:pPr>
          </w:p>
        </w:tc>
        <w:tc>
          <w:tcPr>
            <w:tcW w:type="dxa" w:w="1616"/>
          </w:tcPr>
          <w:p>
            <w:pPr>
              <w:spacing w:after="0"/>
              <w:jc w:val="left"/>
            </w:pPr>
          </w:p>
        </w:tc>
        <w:tc>
          <w:tcPr>
            <w:tcW w:type="dxa" w:w="1701"/>
          </w:tcPr>
          <w:p>
            <w:pPr>
              <w:spacing w:after="0"/>
              <w:jc w:val="left"/>
            </w:pPr>
          </w:p>
        </w:tc>
        <w:tc>
          <w:tcPr>
            <w:tcW w:type="dxa" w:w="1857"/>
          </w:tcPr>
          <w:p>
            <w:pPr>
              <w:spacing w:after="0"/>
              <w:jc w:val="left"/>
            </w:pPr>
            <w:r>
              <w:rPr>
                <w:sz w:val="16"/>
              </w:rPr>
              <w:t>Storm Events does not record earthquakes; the USGS earthquake catalog is the source.</w:t>
            </w:r>
          </w:p>
        </w:tc>
      </w:tr>
      <w:tr>
        <w:trPr>
          <w:cantSplit/>
        </w:trPr>
        <w:tc>
          <w:tcPr>
            <w:tcW w:type="dxa" w:w="1873"/>
          </w:tcPr>
          <w:p>
            <w:pPr>
              <w:spacing w:after="0"/>
              <w:jc w:val="left"/>
            </w:pPr>
            <w:r>
              <w:rPr>
                <w:sz w:val="16"/>
              </w:rPr>
              <w:t>Hail</w:t>
            </w:r>
          </w:p>
        </w:tc>
        <w:tc>
          <w:tcPr>
            <w:tcW w:type="dxa" w:w="1887"/>
          </w:tcPr>
          <w:p>
            <w:pPr>
              <w:spacing w:after="0"/>
              <w:jc w:val="left"/>
            </w:pPr>
            <w:r>
              <w:rPr>
                <w:sz w:val="16"/>
              </w:rPr>
              <w:t>hail size (inches)</w:t>
            </w:r>
          </w:p>
        </w:tc>
        <w:tc>
          <w:tcPr>
            <w:tcW w:type="dxa" w:w="1760"/>
          </w:tcPr>
          <w:p>
            <w:pPr>
              <w:spacing w:after="0"/>
              <w:jc w:val="right"/>
            </w:pPr>
            <w:r>
              <w:rPr>
                <w:sz w:val="16"/>
              </w:rPr>
              <w:t>58 records, 1975 to 2024</w:t>
            </w:r>
          </w:p>
        </w:tc>
        <w:tc>
          <w:tcPr>
            <w:tcW w:type="dxa" w:w="1985"/>
          </w:tcPr>
          <w:p>
            <w:pPr>
              <w:spacing w:after="0"/>
              <w:jc w:val="left"/>
            </w:pPr>
            <w:r>
              <w:rPr>
                <w:sz w:val="16"/>
              </w:rPr>
              <w:t>0.75 in to 3.5 in (median 1 in); 57 with a recorded value</w:t>
            </w:r>
          </w:p>
        </w:tc>
        <w:tc>
          <w:tcPr>
            <w:tcW w:type="dxa" w:w="1434"/>
          </w:tcPr>
          <w:p>
            <w:pPr>
              <w:spacing w:after="0"/>
              <w:jc w:val="left"/>
            </w:pPr>
            <w:r>
              <w:rPr>
                <w:sz w:val="16"/>
              </w:rPr>
              <w:t>3.5 in hail, 2024-05-07</w:t>
            </w:r>
          </w:p>
        </w:tc>
        <w:tc>
          <w:tcPr>
            <w:tcW w:type="dxa" w:w="1616"/>
          </w:tcPr>
          <w:p>
            <w:pPr>
              <w:spacing w:after="0"/>
              <w:jc w:val="left"/>
            </w:pPr>
            <w:r>
              <w:rPr>
                <w:sz w:val="16"/>
              </w:rPr>
              <w:t>Hail, 2024-05-07, $200,000 property; $0 crops (2024 dollars)</w:t>
            </w:r>
          </w:p>
        </w:tc>
        <w:tc>
          <w:tcPr>
            <w:tcW w:type="dxa" w:w="1701"/>
          </w:tcPr>
          <w:p>
            <w:pPr>
              <w:spacing w:after="0"/>
              <w:jc w:val="left"/>
            </w:pPr>
            <w:r>
              <w:rPr>
                <w:sz w:val="16"/>
              </w:rPr>
              <w:t>Event records naming jurisdictions in the plan: Auburn city (12 records), Butler city (7 records), Corunna town (5 records), Waterloo town (4 records), Altona town (3 records), Garrett city (3 records), St. Joe town (2 records).</w:t>
            </w:r>
          </w:p>
        </w:tc>
        <w:tc>
          <w:tcPr>
            <w:tcW w:type="dxa" w:w="1857"/>
          </w:tcPr>
          <w:p>
            <w:pPr>
              <w:spacing w:after="0"/>
              <w:jc w:val="left"/>
            </w:pPr>
          </w:p>
        </w:tc>
      </w:tr>
      <w:tr>
        <w:trPr>
          <w:cantSplit/>
        </w:trPr>
        <w:tc>
          <w:tcPr>
            <w:tcW w:type="dxa" w:w="1873"/>
          </w:tcPr>
          <w:p>
            <w:pPr>
              <w:spacing w:after="0"/>
              <w:jc w:val="left"/>
            </w:pPr>
            <w:r>
              <w:rPr>
                <w:sz w:val="16"/>
              </w:rPr>
              <w:t>Excessive Heat, Heat</w:t>
            </w:r>
          </w:p>
        </w:tc>
        <w:tc>
          <w:tcPr>
            <w:tcW w:type="dxa" w:w="1887"/>
          </w:tcPr>
          <w:p>
            <w:pPr>
              <w:spacing w:after="0"/>
              <w:jc w:val="left"/>
            </w:pPr>
            <w:r>
              <w:rPr>
                <w:sz w:val="16"/>
              </w:rPr>
              <w:t>heat index (in event narratives)</w:t>
            </w:r>
          </w:p>
        </w:tc>
        <w:tc>
          <w:tcPr>
            <w:tcW w:type="dxa" w:w="1760"/>
          </w:tcPr>
          <w:p>
            <w:pPr>
              <w:spacing w:after="0"/>
              <w:jc w:val="right"/>
            </w:pPr>
            <w:r>
              <w:rPr>
                <w:sz w:val="16"/>
              </w:rPr>
              <w:t>0</w:t>
            </w:r>
          </w:p>
        </w:tc>
        <w:tc>
          <w:tcPr>
            <w:tcW w:type="dxa" w:w="1985"/>
          </w:tcPr>
          <w:p>
            <w:pPr>
              <w:spacing w:after="0"/>
              <w:jc w:val="left"/>
            </w:pPr>
          </w:p>
        </w:tc>
        <w:tc>
          <w:tcPr>
            <w:tcW w:type="dxa" w:w="1434"/>
          </w:tcPr>
          <w:p>
            <w:pPr>
              <w:spacing w:after="0"/>
              <w:jc w:val="left"/>
            </w:pPr>
          </w:p>
        </w:tc>
        <w:tc>
          <w:tcPr>
            <w:tcW w:type="dxa" w:w="1616"/>
          </w:tcPr>
          <w:p>
            <w:pPr>
              <w:spacing w:after="0"/>
              <w:jc w:val="left"/>
            </w:pPr>
          </w:p>
        </w:tc>
        <w:tc>
          <w:tcPr>
            <w:tcW w:type="dxa" w:w="1701"/>
          </w:tcPr>
          <w:p>
            <w:pPr>
              <w:spacing w:after="0"/>
              <w:jc w:val="left"/>
            </w:pPr>
          </w:p>
        </w:tc>
        <w:tc>
          <w:tcPr>
            <w:tcW w:type="dxa" w:w="1857"/>
          </w:tcPr>
          <w:p>
            <w:pPr>
              <w:spacing w:after="0"/>
              <w:jc w:val="left"/>
            </w:pPr>
            <w:r>
              <w:rPr>
                <w:sz w:val="16"/>
              </w:rPr>
              <w:t>Heat index: in event narratives only (local data needed).</w:t>
            </w:r>
          </w:p>
        </w:tc>
      </w:tr>
      <w:tr>
        <w:trPr>
          <w:cantSplit/>
        </w:trPr>
        <w:tc>
          <w:tcPr>
            <w:tcW w:type="dxa" w:w="1873"/>
          </w:tcPr>
          <w:p>
            <w:pPr>
              <w:spacing w:after="0"/>
              <w:jc w:val="left"/>
            </w:pPr>
            <w:r>
              <w:rPr>
                <w:sz w:val="16"/>
              </w:rPr>
              <w:t>Hurricane, Tropical Storm, Tropical Depression</w:t>
            </w:r>
          </w:p>
        </w:tc>
        <w:tc>
          <w:tcPr>
            <w:tcW w:type="dxa" w:w="1887"/>
          </w:tcPr>
          <w:p>
            <w:pPr>
              <w:spacing w:after="0"/>
              <w:jc w:val="left"/>
            </w:pPr>
            <w:r>
              <w:rPr>
                <w:sz w:val="16"/>
              </w:rPr>
              <w:t>Saffir-Simpson</w:t>
            </w:r>
          </w:p>
        </w:tc>
        <w:tc>
          <w:tcPr>
            <w:tcW w:type="dxa" w:w="1760"/>
          </w:tcPr>
          <w:p>
            <w:pPr>
              <w:spacing w:after="0"/>
              <w:jc w:val="right"/>
            </w:pPr>
            <w:r>
              <w:rPr>
                <w:sz w:val="16"/>
              </w:rPr>
              <w:t>0</w:t>
            </w:r>
          </w:p>
        </w:tc>
        <w:tc>
          <w:tcPr>
            <w:tcW w:type="dxa" w:w="1985"/>
          </w:tcPr>
          <w:p>
            <w:pPr>
              <w:spacing w:after="0"/>
              <w:jc w:val="left"/>
            </w:pPr>
          </w:p>
        </w:tc>
        <w:tc>
          <w:tcPr>
            <w:tcW w:type="dxa" w:w="1434"/>
          </w:tcPr>
          <w:p>
            <w:pPr>
              <w:spacing w:after="0"/>
              <w:jc w:val="left"/>
            </w:pPr>
          </w:p>
        </w:tc>
        <w:tc>
          <w:tcPr>
            <w:tcW w:type="dxa" w:w="1616"/>
          </w:tcPr>
          <w:p>
            <w:pPr>
              <w:spacing w:after="0"/>
              <w:jc w:val="left"/>
            </w:pPr>
          </w:p>
        </w:tc>
        <w:tc>
          <w:tcPr>
            <w:tcW w:type="dxa" w:w="1701"/>
          </w:tcPr>
          <w:p>
            <w:pPr>
              <w:spacing w:after="0"/>
              <w:jc w:val="left"/>
            </w:pPr>
          </w:p>
        </w:tc>
        <w:tc>
          <w:tcPr>
            <w:tcW w:type="dxa" w:w="185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3"/>
          </w:tcPr>
          <w:p>
            <w:pPr>
              <w:spacing w:after="0"/>
              <w:jc w:val="left"/>
            </w:pPr>
            <w:r>
              <w:rPr>
                <w:sz w:val="16"/>
              </w:rPr>
              <w:t>Ice Storm</w:t>
            </w:r>
          </w:p>
        </w:tc>
        <w:tc>
          <w:tcPr>
            <w:tcW w:type="dxa" w:w="1887"/>
          </w:tcPr>
          <w:p>
            <w:pPr>
              <w:spacing w:after="0"/>
              <w:jc w:val="left"/>
            </w:pPr>
            <w:r>
              <w:rPr>
                <w:sz w:val="16"/>
              </w:rPr>
              <w:t>Sperry-Piltz ice scale (local data)</w:t>
            </w:r>
          </w:p>
        </w:tc>
        <w:tc>
          <w:tcPr>
            <w:tcW w:type="dxa" w:w="1760"/>
          </w:tcPr>
          <w:p>
            <w:pPr>
              <w:spacing w:after="0"/>
              <w:jc w:val="right"/>
            </w:pPr>
            <w:r>
              <w:rPr>
                <w:sz w:val="16"/>
              </w:rPr>
              <w:t>4 records, 2002 to 2008 (4 zone-level)</w:t>
            </w:r>
          </w:p>
        </w:tc>
        <w:tc>
          <w:tcPr>
            <w:tcW w:type="dxa" w:w="1985"/>
          </w:tcPr>
          <w:p>
            <w:pPr>
              <w:spacing w:after="0"/>
              <w:jc w:val="left"/>
            </w:pPr>
          </w:p>
        </w:tc>
        <w:tc>
          <w:tcPr>
            <w:tcW w:type="dxa" w:w="1434"/>
          </w:tcPr>
          <w:p>
            <w:pPr>
              <w:spacing w:after="0"/>
              <w:jc w:val="left"/>
            </w:pPr>
            <w:r>
              <w:rPr>
                <w:sz w:val="16"/>
              </w:rPr>
              <w:t>Ice Storm, 2007-02-24, $25,000 property; $0 crops (2007 dollars); NWS zone INZ009</w:t>
            </w:r>
          </w:p>
        </w:tc>
        <w:tc>
          <w:tcPr>
            <w:tcW w:type="dxa" w:w="1616"/>
          </w:tcPr>
          <w:p>
            <w:pPr>
              <w:spacing w:after="0"/>
              <w:jc w:val="left"/>
            </w:pPr>
          </w:p>
        </w:tc>
        <w:tc>
          <w:tcPr>
            <w:tcW w:type="dxa" w:w="1701"/>
          </w:tcPr>
          <w:p>
            <w:pPr>
              <w:spacing w:after="0"/>
              <w:jc w:val="left"/>
            </w:pPr>
            <w:r>
              <w:rPr>
                <w:sz w:val="16"/>
              </w:rPr>
              <w:t>Countywide (zone-level records).</w:t>
            </w:r>
          </w:p>
        </w:tc>
        <w:tc>
          <w:tcPr>
            <w:tcW w:type="dxa" w:w="1857"/>
          </w:tcPr>
          <w:p>
            <w:pPr>
              <w:spacing w:after="0"/>
              <w:jc w:val="left"/>
            </w:pPr>
            <w:r>
              <w:rPr>
                <w:sz w:val="16"/>
              </w:rPr>
              <w:t>Ice thickness: in event narratives only (local data needed).</w:t>
            </w:r>
          </w:p>
        </w:tc>
      </w:tr>
      <w:tr>
        <w:trPr>
          <w:cantSplit/>
        </w:trPr>
        <w:tc>
          <w:tcPr>
            <w:tcW w:type="dxa" w:w="1873"/>
          </w:tcPr>
          <w:p>
            <w:pPr>
              <w:spacing w:after="0"/>
              <w:jc w:val="left"/>
            </w:pPr>
            <w:r>
              <w:rPr>
                <w:sz w:val="16"/>
              </w:rPr>
              <w:t>Flash Flood, Flood, Lakeshore Flood</w:t>
            </w:r>
          </w:p>
        </w:tc>
        <w:tc>
          <w:tcPr>
            <w:tcW w:type="dxa" w:w="1887"/>
          </w:tcPr>
          <w:p>
            <w:pPr>
              <w:spacing w:after="0"/>
              <w:jc w:val="left"/>
            </w:pPr>
            <w:r>
              <w:rPr>
                <w:sz w:val="16"/>
              </w:rPr>
              <w:t>damage and flood days (flood depth: FIRM)</w:t>
            </w:r>
          </w:p>
        </w:tc>
        <w:tc>
          <w:tcPr>
            <w:tcW w:type="dxa" w:w="1760"/>
          </w:tcPr>
          <w:p>
            <w:pPr>
              <w:spacing w:after="0"/>
              <w:jc w:val="right"/>
            </w:pPr>
            <w:r>
              <w:rPr>
                <w:sz w:val="16"/>
              </w:rPr>
              <w:t>8 records, 1996 to 2025 (1 zone-level)</w:t>
            </w:r>
          </w:p>
        </w:tc>
        <w:tc>
          <w:tcPr>
            <w:tcW w:type="dxa" w:w="1985"/>
          </w:tcPr>
          <w:p>
            <w:pPr>
              <w:spacing w:after="0"/>
              <w:jc w:val="left"/>
            </w:pPr>
          </w:p>
        </w:tc>
        <w:tc>
          <w:tcPr>
            <w:tcW w:type="dxa" w:w="1434"/>
          </w:tcPr>
          <w:p>
            <w:pPr>
              <w:spacing w:after="0"/>
              <w:jc w:val="left"/>
            </w:pPr>
            <w:r>
              <w:rPr>
                <w:sz w:val="16"/>
              </w:rPr>
              <w:t>Flood, 2000-09-11, $250,000 property; crops not reported (2000 dollars); NWS zone INZ009</w:t>
            </w:r>
          </w:p>
        </w:tc>
        <w:tc>
          <w:tcPr>
            <w:tcW w:type="dxa" w:w="1616"/>
          </w:tcPr>
          <w:p>
            <w:pPr>
              <w:spacing w:after="0"/>
              <w:jc w:val="left"/>
            </w:pPr>
          </w:p>
        </w:tc>
        <w:tc>
          <w:tcPr>
            <w:tcW w:type="dxa" w:w="1701"/>
          </w:tcPr>
          <w:p>
            <w:pPr>
              <w:spacing w:after="0"/>
              <w:jc w:val="left"/>
            </w:pPr>
            <w:r>
              <w:rPr>
                <w:sz w:val="16"/>
              </w:rPr>
              <w:t>Event records naming jurisdictions in the plan: Auburn city (2 records), Altona town (1 record). Zone-level records (1) apply countywide.</w:t>
            </w:r>
          </w:p>
        </w:tc>
        <w:tc>
          <w:tcPr>
            <w:tcW w:type="dxa" w:w="185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3"/>
          </w:tcPr>
          <w:p>
            <w:pPr>
              <w:spacing w:after="0"/>
              <w:jc w:val="left"/>
            </w:pPr>
            <w:r>
              <w:rPr>
                <w:sz w:val="16"/>
              </w:rPr>
              <w:t>Debris Flow</w:t>
            </w:r>
          </w:p>
        </w:tc>
        <w:tc>
          <w:tcPr>
            <w:tcW w:type="dxa" w:w="1887"/>
          </w:tcPr>
          <w:p>
            <w:pPr>
              <w:spacing w:after="0"/>
              <w:jc w:val="left"/>
            </w:pPr>
            <w:r>
              <w:rPr>
                <w:sz w:val="16"/>
              </w:rPr>
              <w:t>none (count and damage only)</w:t>
            </w:r>
          </w:p>
        </w:tc>
        <w:tc>
          <w:tcPr>
            <w:tcW w:type="dxa" w:w="1760"/>
          </w:tcPr>
          <w:p>
            <w:pPr>
              <w:spacing w:after="0"/>
              <w:jc w:val="right"/>
            </w:pPr>
            <w:r>
              <w:rPr>
                <w:sz w:val="16"/>
              </w:rPr>
              <w:t>0</w:t>
            </w:r>
          </w:p>
        </w:tc>
        <w:tc>
          <w:tcPr>
            <w:tcW w:type="dxa" w:w="1985"/>
          </w:tcPr>
          <w:p>
            <w:pPr>
              <w:spacing w:after="0"/>
              <w:jc w:val="left"/>
            </w:pPr>
          </w:p>
        </w:tc>
        <w:tc>
          <w:tcPr>
            <w:tcW w:type="dxa" w:w="1434"/>
          </w:tcPr>
          <w:p>
            <w:pPr>
              <w:spacing w:after="0"/>
              <w:jc w:val="left"/>
            </w:pPr>
          </w:p>
        </w:tc>
        <w:tc>
          <w:tcPr>
            <w:tcW w:type="dxa" w:w="1616"/>
          </w:tcPr>
          <w:p>
            <w:pPr>
              <w:spacing w:after="0"/>
              <w:jc w:val="left"/>
            </w:pPr>
          </w:p>
        </w:tc>
        <w:tc>
          <w:tcPr>
            <w:tcW w:type="dxa" w:w="1701"/>
          </w:tcPr>
          <w:p>
            <w:pPr>
              <w:spacing w:after="0"/>
              <w:jc w:val="left"/>
            </w:pPr>
          </w:p>
        </w:tc>
        <w:tc>
          <w:tcPr>
            <w:tcW w:type="dxa" w:w="1857"/>
          </w:tcPr>
          <w:p>
            <w:pPr>
              <w:spacing w:after="0"/>
              <w:jc w:val="left"/>
            </w:pPr>
            <w:r>
              <w:rPr>
                <w:sz w:val="16"/>
              </w:rPr>
              <w:t>Physical measure: in event narratives only (local data needed).</w:t>
            </w:r>
          </w:p>
        </w:tc>
      </w:tr>
      <w:tr>
        <w:trPr>
          <w:cantSplit/>
        </w:trPr>
        <w:tc>
          <w:tcPr>
            <w:tcW w:type="dxa" w:w="1873"/>
          </w:tcPr>
          <w:p>
            <w:pPr>
              <w:spacing w:after="0"/>
              <w:jc w:val="left"/>
            </w:pPr>
            <w:r>
              <w:rPr>
                <w:sz w:val="16"/>
              </w:rPr>
              <w:t>Lightning</w:t>
            </w:r>
          </w:p>
        </w:tc>
        <w:tc>
          <w:tcPr>
            <w:tcW w:type="dxa" w:w="1887"/>
          </w:tcPr>
          <w:p>
            <w:pPr>
              <w:spacing w:after="0"/>
              <w:jc w:val="left"/>
            </w:pPr>
            <w:r>
              <w:rPr>
                <w:sz w:val="16"/>
              </w:rPr>
              <w:t>annualized frequency (the measure FEMA's Local Mitigation Planning Handbook names)</w:t>
            </w:r>
          </w:p>
        </w:tc>
        <w:tc>
          <w:tcPr>
            <w:tcW w:type="dxa" w:w="1760"/>
          </w:tcPr>
          <w:p>
            <w:pPr>
              <w:spacing w:after="0"/>
              <w:jc w:val="right"/>
            </w:pPr>
            <w:r>
              <w:rPr>
                <w:sz w:val="16"/>
              </w:rPr>
              <w:t>1 record, 2025</w:t>
            </w:r>
          </w:p>
        </w:tc>
        <w:tc>
          <w:tcPr>
            <w:tcW w:type="dxa" w:w="1985"/>
          </w:tcPr>
          <w:p>
            <w:pPr>
              <w:spacing w:after="0"/>
              <w:jc w:val="left"/>
            </w:pPr>
          </w:p>
        </w:tc>
        <w:tc>
          <w:tcPr>
            <w:tcW w:type="dxa" w:w="1434"/>
          </w:tcPr>
          <w:p>
            <w:pPr>
              <w:spacing w:after="0"/>
              <w:jc w:val="left"/>
            </w:pPr>
            <w:r>
              <w:rPr>
                <w:sz w:val="16"/>
              </w:rPr>
              <w:t>Lightning, 2025-03-19, $15,000 property; $0 crops (2025 dollars)</w:t>
            </w:r>
          </w:p>
        </w:tc>
        <w:tc>
          <w:tcPr>
            <w:tcW w:type="dxa" w:w="1616"/>
          </w:tcPr>
          <w:p>
            <w:pPr>
              <w:spacing w:after="0"/>
              <w:jc w:val="left"/>
            </w:pPr>
          </w:p>
        </w:tc>
        <w:tc>
          <w:tcPr>
            <w:tcW w:type="dxa" w:w="1701"/>
          </w:tcPr>
          <w:p>
            <w:pPr>
              <w:spacing w:after="0"/>
              <w:jc w:val="left"/>
            </w:pPr>
            <w:r>
              <w:rPr>
                <w:sz w:val="16"/>
              </w:rPr>
              <w:t>Event records naming jurisdictions in the plan: Auburn city (1 record).</w:t>
            </w:r>
          </w:p>
        </w:tc>
        <w:tc>
          <w:tcPr>
            <w:tcW w:type="dxa" w:w="1857"/>
          </w:tcPr>
          <w:p>
            <w:pPr>
              <w:spacing w:after="0"/>
              <w:jc w:val="left"/>
            </w:pPr>
            <w:r>
              <w:rPr>
                <w:sz w:val="16"/>
              </w:rPr>
              <w:t>Storm Events lists lightning with damage or casualties; physical measure in event narratives only (local data needed).</w:t>
            </w:r>
          </w:p>
        </w:tc>
      </w:tr>
      <w:tr>
        <w:trPr>
          <w:cantSplit/>
        </w:trPr>
        <w:tc>
          <w:tcPr>
            <w:tcW w:type="dxa" w:w="1873"/>
          </w:tcPr>
          <w:p>
            <w:pPr>
              <w:spacing w:after="0"/>
              <w:jc w:val="left"/>
            </w:pPr>
            <w:r>
              <w:rPr>
                <w:sz w:val="16"/>
              </w:rPr>
              <w:t>High Wind and Strong Wind (outside NRI's Strong Wind definition)</w:t>
            </w:r>
          </w:p>
        </w:tc>
        <w:tc>
          <w:tcPr>
            <w:tcW w:type="dxa" w:w="1887"/>
          </w:tcPr>
          <w:p>
            <w:pPr>
              <w:spacing w:after="0"/>
              <w:jc w:val="left"/>
            </w:pPr>
            <w:r>
              <w:rPr>
                <w:sz w:val="16"/>
              </w:rPr>
              <w:t>wind speed (kt and mph)</w:t>
            </w:r>
          </w:p>
        </w:tc>
        <w:tc>
          <w:tcPr>
            <w:tcW w:type="dxa" w:w="1760"/>
          </w:tcPr>
          <w:p>
            <w:pPr>
              <w:spacing w:after="0"/>
              <w:jc w:val="right"/>
            </w:pPr>
            <w:r>
              <w:rPr>
                <w:sz w:val="16"/>
              </w:rPr>
              <w:t>11 records, 1996 to 2021 (11 zone-level)</w:t>
            </w:r>
          </w:p>
        </w:tc>
        <w:tc>
          <w:tcPr>
            <w:tcW w:type="dxa" w:w="1985"/>
          </w:tcPr>
          <w:p>
            <w:pPr>
              <w:spacing w:after="0"/>
              <w:jc w:val="left"/>
            </w:pPr>
            <w:r>
              <w:rPr>
                <w:sz w:val="16"/>
              </w:rPr>
              <w:t>40 kt (46 mph) to 56 kt (64 mph) (median 50 kt (58 mph)); 11 with a recorded value</w:t>
            </w:r>
          </w:p>
        </w:tc>
        <w:tc>
          <w:tcPr>
            <w:tcW w:type="dxa" w:w="1434"/>
          </w:tcPr>
          <w:p>
            <w:pPr>
              <w:spacing w:after="0"/>
              <w:jc w:val="left"/>
            </w:pPr>
            <w:r>
              <w:rPr>
                <w:sz w:val="16"/>
              </w:rPr>
              <w:t>56 kt (64 mph) measured gust, High Wind, 2003-11-12; NWS zone INZ009</w:t>
            </w:r>
          </w:p>
        </w:tc>
        <w:tc>
          <w:tcPr>
            <w:tcW w:type="dxa" w:w="1616"/>
          </w:tcPr>
          <w:p>
            <w:pPr>
              <w:spacing w:after="0"/>
              <w:jc w:val="left"/>
            </w:pPr>
          </w:p>
        </w:tc>
        <w:tc>
          <w:tcPr>
            <w:tcW w:type="dxa" w:w="1701"/>
          </w:tcPr>
          <w:p>
            <w:pPr>
              <w:spacing w:after="0"/>
              <w:jc w:val="left"/>
            </w:pPr>
            <w:r>
              <w:rPr>
                <w:sz w:val="16"/>
              </w:rPr>
              <w:t>Countywide (zone-level records).</w:t>
            </w:r>
          </w:p>
        </w:tc>
        <w:tc>
          <w:tcPr>
            <w:tcW w:type="dxa" w:w="1857"/>
          </w:tcPr>
          <w:p>
            <w:pPr>
              <w:spacing w:after="0"/>
              <w:jc w:val="left"/>
            </w:pPr>
          </w:p>
        </w:tc>
      </w:tr>
      <w:tr>
        <w:trPr>
          <w:cantSplit/>
        </w:trPr>
        <w:tc>
          <w:tcPr>
            <w:tcW w:type="dxa" w:w="1873"/>
          </w:tcPr>
          <w:p>
            <w:pPr>
              <w:spacing w:after="0"/>
              <w:jc w:val="left"/>
            </w:pPr>
            <w:r>
              <w:rPr>
                <w:sz w:val="16"/>
              </w:rPr>
              <w:t>Thunderstorm Wind</w:t>
            </w:r>
          </w:p>
        </w:tc>
        <w:tc>
          <w:tcPr>
            <w:tcW w:type="dxa" w:w="1887"/>
          </w:tcPr>
          <w:p>
            <w:pPr>
              <w:spacing w:after="0"/>
              <w:jc w:val="left"/>
            </w:pPr>
            <w:r>
              <w:rPr>
                <w:sz w:val="16"/>
              </w:rPr>
              <w:t>wind speed (kt and mph)</w:t>
            </w:r>
          </w:p>
        </w:tc>
        <w:tc>
          <w:tcPr>
            <w:tcW w:type="dxa" w:w="1760"/>
          </w:tcPr>
          <w:p>
            <w:pPr>
              <w:spacing w:after="0"/>
              <w:jc w:val="right"/>
            </w:pPr>
            <w:r>
              <w:rPr>
                <w:sz w:val="16"/>
              </w:rPr>
              <w:t>120 records, 1955 to 2025</w:t>
            </w:r>
          </w:p>
        </w:tc>
        <w:tc>
          <w:tcPr>
            <w:tcW w:type="dxa" w:w="1985"/>
          </w:tcPr>
          <w:p>
            <w:pPr>
              <w:spacing w:after="0"/>
              <w:jc w:val="left"/>
            </w:pPr>
            <w:r>
              <w:rPr>
                <w:sz w:val="16"/>
              </w:rPr>
              <w:t>50 kt (58 mph) to 75 kt (86 mph) (median 55 kt (63 mph)); 77 with a recorded value</w:t>
            </w:r>
          </w:p>
        </w:tc>
        <w:tc>
          <w:tcPr>
            <w:tcW w:type="dxa" w:w="1434"/>
          </w:tcPr>
          <w:p>
            <w:pPr>
              <w:spacing w:after="0"/>
              <w:jc w:val="left"/>
            </w:pPr>
            <w:r>
              <w:rPr>
                <w:sz w:val="16"/>
              </w:rPr>
              <w:t>75 kt (86 mph) measured, Thunderstorm Wind, 2001-08-22</w:t>
            </w:r>
          </w:p>
        </w:tc>
        <w:tc>
          <w:tcPr>
            <w:tcW w:type="dxa" w:w="1616"/>
          </w:tcPr>
          <w:p>
            <w:pPr>
              <w:spacing w:after="0"/>
              <w:jc w:val="left"/>
            </w:pPr>
            <w:r>
              <w:rPr>
                <w:sz w:val="16"/>
              </w:rPr>
              <w:t>Thunderstorm Wind, 2005-11-06, $750,000 property; crops not reported (2005 dollars)</w:t>
            </w:r>
          </w:p>
        </w:tc>
        <w:tc>
          <w:tcPr>
            <w:tcW w:type="dxa" w:w="1701"/>
          </w:tcPr>
          <w:p>
            <w:pPr>
              <w:spacing w:after="0"/>
              <w:jc w:val="left"/>
            </w:pPr>
            <w:r>
              <w:rPr>
                <w:sz w:val="16"/>
              </w:rPr>
              <w:t>Event records naming jurisdictions in the plan: Auburn city (27 records), Garrett city (10 records), Butler city (7 records), Waterloo town (7 records), Altona town (5 records), St. Joe town (4 records), Corunna town (3 records), Hamilton town (3 records).</w:t>
            </w:r>
          </w:p>
        </w:tc>
        <w:tc>
          <w:tcPr>
            <w:tcW w:type="dxa" w:w="1857"/>
          </w:tcPr>
          <w:p>
            <w:pPr>
              <w:spacing w:after="0"/>
              <w:jc w:val="left"/>
            </w:pPr>
          </w:p>
        </w:tc>
      </w:tr>
      <w:tr>
        <w:trPr>
          <w:cantSplit/>
        </w:trPr>
        <w:tc>
          <w:tcPr>
            <w:tcW w:type="dxa" w:w="1873"/>
          </w:tcPr>
          <w:p>
            <w:pPr>
              <w:spacing w:after="0"/>
              <w:jc w:val="left"/>
            </w:pPr>
            <w:r>
              <w:rPr>
                <w:sz w:val="16"/>
              </w:rPr>
              <w:t>Tornado</w:t>
            </w:r>
          </w:p>
        </w:tc>
        <w:tc>
          <w:tcPr>
            <w:tcW w:type="dxa" w:w="1887"/>
          </w:tcPr>
          <w:p>
            <w:pPr>
              <w:spacing w:after="0"/>
              <w:jc w:val="left"/>
            </w:pPr>
            <w:r>
              <w:rPr>
                <w:sz w:val="16"/>
              </w:rPr>
              <w:t>Enhanced Fujita (Fujita before Feb 2007)</w:t>
            </w:r>
          </w:p>
        </w:tc>
        <w:tc>
          <w:tcPr>
            <w:tcW w:type="dxa" w:w="1760"/>
          </w:tcPr>
          <w:p>
            <w:pPr>
              <w:spacing w:after="0"/>
              <w:jc w:val="right"/>
            </w:pPr>
            <w:r>
              <w:rPr>
                <w:sz w:val="16"/>
              </w:rPr>
              <w:t>13 records, 1968 to 2001</w:t>
            </w:r>
          </w:p>
        </w:tc>
        <w:tc>
          <w:tcPr>
            <w:tcW w:type="dxa" w:w="1985"/>
          </w:tcPr>
          <w:p>
            <w:pPr>
              <w:spacing w:after="0"/>
              <w:jc w:val="left"/>
            </w:pPr>
            <w:r>
              <w:rPr>
                <w:sz w:val="16"/>
              </w:rPr>
              <w:t>F/EF0 to F/EF2 (median between F/EF0 and F/EF1); 12 with a recorded value</w:t>
            </w:r>
          </w:p>
        </w:tc>
        <w:tc>
          <w:tcPr>
            <w:tcW w:type="dxa" w:w="1434"/>
          </w:tcPr>
          <w:p>
            <w:pPr>
              <w:spacing w:after="0"/>
              <w:jc w:val="left"/>
            </w:pPr>
            <w:r>
              <w:rPr>
                <w:sz w:val="16"/>
              </w:rPr>
              <w:t>F2 tornado, 1992-07-14, 4 mi path length (whole path, pre-1996), 150 yd wide, $25,000,000 property; crops not recorded (1992 dollars)</w:t>
            </w:r>
          </w:p>
        </w:tc>
        <w:tc>
          <w:tcPr>
            <w:tcW w:type="dxa" w:w="1616"/>
          </w:tcPr>
          <w:p>
            <w:pPr>
              <w:spacing w:after="0"/>
              <w:jc w:val="left"/>
            </w:pPr>
          </w:p>
        </w:tc>
        <w:tc>
          <w:tcPr>
            <w:tcW w:type="dxa" w:w="1701"/>
          </w:tcPr>
          <w:p>
            <w:pPr>
              <w:spacing w:after="0"/>
              <w:jc w:val="left"/>
            </w:pPr>
            <w:r>
              <w:rPr>
                <w:sz w:val="16"/>
              </w:rPr>
              <w:t>Event records naming jurisdictions in the plan: Corunna town (2 records), Auburn city (1 record), St. Joe town (1 record).</w:t>
            </w:r>
          </w:p>
        </w:tc>
        <w:tc>
          <w:tcPr>
            <w:tcW w:type="dxa" w:w="185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3"/>
          </w:tcPr>
          <w:p>
            <w:pPr>
              <w:spacing w:after="0"/>
              <w:jc w:val="left"/>
            </w:pPr>
            <w:r>
              <w:rPr>
                <w:sz w:val="16"/>
              </w:rPr>
              <w:t>Wildfire</w:t>
            </w:r>
          </w:p>
        </w:tc>
        <w:tc>
          <w:tcPr>
            <w:tcW w:type="dxa" w:w="1887"/>
          </w:tcPr>
          <w:p>
            <w:pPr>
              <w:spacing w:after="0"/>
              <w:jc w:val="left"/>
            </w:pPr>
            <w:r>
              <w:rPr>
                <w:sz w:val="16"/>
              </w:rPr>
              <w:t>acres burned (local data)</w:t>
            </w:r>
          </w:p>
        </w:tc>
        <w:tc>
          <w:tcPr>
            <w:tcW w:type="dxa" w:w="1760"/>
          </w:tcPr>
          <w:p>
            <w:pPr>
              <w:spacing w:after="0"/>
              <w:jc w:val="right"/>
            </w:pPr>
            <w:r>
              <w:rPr>
                <w:sz w:val="16"/>
              </w:rPr>
              <w:t>0</w:t>
            </w:r>
          </w:p>
        </w:tc>
        <w:tc>
          <w:tcPr>
            <w:tcW w:type="dxa" w:w="1985"/>
          </w:tcPr>
          <w:p>
            <w:pPr>
              <w:spacing w:after="0"/>
              <w:jc w:val="left"/>
            </w:pPr>
          </w:p>
        </w:tc>
        <w:tc>
          <w:tcPr>
            <w:tcW w:type="dxa" w:w="1434"/>
          </w:tcPr>
          <w:p>
            <w:pPr>
              <w:spacing w:after="0"/>
              <w:jc w:val="left"/>
            </w:pPr>
          </w:p>
        </w:tc>
        <w:tc>
          <w:tcPr>
            <w:tcW w:type="dxa" w:w="1616"/>
          </w:tcPr>
          <w:p>
            <w:pPr>
              <w:spacing w:after="0"/>
              <w:jc w:val="left"/>
            </w:pPr>
          </w:p>
        </w:tc>
        <w:tc>
          <w:tcPr>
            <w:tcW w:type="dxa" w:w="1701"/>
          </w:tcPr>
          <w:p>
            <w:pPr>
              <w:spacing w:after="0"/>
              <w:jc w:val="left"/>
            </w:pPr>
          </w:p>
        </w:tc>
        <w:tc>
          <w:tcPr>
            <w:tcW w:type="dxa" w:w="1857"/>
          </w:tcPr>
          <w:p>
            <w:pPr>
              <w:spacing w:after="0"/>
              <w:jc w:val="left"/>
            </w:pPr>
            <w:r>
              <w:rPr>
                <w:sz w:val="16"/>
              </w:rPr>
              <w:t>Acres burned: in event narratives only (local data needed).</w:t>
            </w:r>
          </w:p>
        </w:tc>
      </w:tr>
      <w:tr>
        <w:trPr>
          <w:cantSplit/>
        </w:trPr>
        <w:tc>
          <w:tcPr>
            <w:tcW w:type="dxa" w:w="1873"/>
          </w:tcPr>
          <w:p>
            <w:pPr>
              <w:spacing w:after="0"/>
              <w:jc w:val="left"/>
            </w:pPr>
            <w:r>
              <w:rPr>
                <w:sz w:val="16"/>
              </w:rPr>
              <w:t>Winter Storm, Heavy Snow, Blizzard, Lake-Effect Snow, Winter Weather, Sleet</w:t>
            </w:r>
          </w:p>
        </w:tc>
        <w:tc>
          <w:tcPr>
            <w:tcW w:type="dxa" w:w="1887"/>
          </w:tcPr>
          <w:p>
            <w:pPr>
              <w:spacing w:after="0"/>
              <w:jc w:val="left"/>
            </w:pPr>
            <w:r>
              <w:rPr>
                <w:sz w:val="16"/>
              </w:rPr>
              <w:t>none in data (snowfall: local data)</w:t>
            </w:r>
          </w:p>
        </w:tc>
        <w:tc>
          <w:tcPr>
            <w:tcW w:type="dxa" w:w="1760"/>
          </w:tcPr>
          <w:p>
            <w:pPr>
              <w:spacing w:after="0"/>
              <w:jc w:val="right"/>
            </w:pPr>
            <w:r>
              <w:rPr>
                <w:sz w:val="16"/>
              </w:rPr>
              <w:t>80 records, 1999 to 2026 (80 zone-level)</w:t>
            </w:r>
          </w:p>
        </w:tc>
        <w:tc>
          <w:tcPr>
            <w:tcW w:type="dxa" w:w="1985"/>
          </w:tcPr>
          <w:p>
            <w:pPr>
              <w:spacing w:after="0"/>
              <w:jc w:val="left"/>
            </w:pPr>
          </w:p>
        </w:tc>
        <w:tc>
          <w:tcPr>
            <w:tcW w:type="dxa" w:w="1434"/>
          </w:tcPr>
          <w:p>
            <w:pPr>
              <w:spacing w:after="0"/>
              <w:jc w:val="left"/>
            </w:pPr>
            <w:r>
              <w:rPr>
                <w:sz w:val="16"/>
              </w:rPr>
              <w:t>No damage reported in 80 records.</w:t>
            </w:r>
          </w:p>
        </w:tc>
        <w:tc>
          <w:tcPr>
            <w:tcW w:type="dxa" w:w="1616"/>
          </w:tcPr>
          <w:p>
            <w:pPr>
              <w:spacing w:after="0"/>
              <w:jc w:val="left"/>
            </w:pPr>
          </w:p>
        </w:tc>
        <w:tc>
          <w:tcPr>
            <w:tcW w:type="dxa" w:w="1701"/>
          </w:tcPr>
          <w:p>
            <w:pPr>
              <w:spacing w:after="0"/>
              <w:jc w:val="left"/>
            </w:pPr>
            <w:r>
              <w:rPr>
                <w:sz w:val="16"/>
              </w:rPr>
              <w:t>Countywide (zone-level records).</w:t>
            </w:r>
          </w:p>
        </w:tc>
        <w:tc>
          <w:tcPr>
            <w:tcW w:type="dxa" w:w="1857"/>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15 declarations covering 12 separate hazard incidents counted in this packet (declarations for the same incident count once; non-natural and evacuation-only declarations are not counted).</w:t>
      </w:r>
    </w:p>
    <w:p>
      <w:pPr>
        <w:keepNext/>
        <w:spacing w:after="80" w:before="0"/>
      </w:pPr>
      <w:r>
        <w:rPr/>
        <w:t>Storm Events records since the plan: not yet covered: Storm Events data run through 2026-06-30, before the approval date, so there is no period to count yet.</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22"/>
        <w:gridCol w:w="2384"/>
        <w:gridCol w:w="2113"/>
        <w:gridCol w:w="2502"/>
        <w:gridCol w:w="1793"/>
        <w:gridCol w:w="88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22"/>
            <w:shd w:val="clear" w:color="auto" w:fill="E8E8E8"/>
          </w:tcPr>
          <w:p>
            <w:pPr>
              <w:spacing w:after="0"/>
              <w:jc w:val="left"/>
            </w:pPr>
            <w:r>
              <w:rPr>
                <w:b/>
                <w:sz w:val="16"/>
              </w:rPr>
              <w:t>Type</w:t>
            </w:r>
          </w:p>
        </w:tc>
        <w:tc>
          <w:tcPr>
            <w:tcW w:type="dxa" w:w="2384"/>
            <w:shd w:val="clear" w:color="auto" w:fill="E8E8E8"/>
          </w:tcPr>
          <w:p>
            <w:pPr>
              <w:spacing w:after="0"/>
              <w:jc w:val="left"/>
            </w:pPr>
            <w:r>
              <w:rPr>
                <w:b/>
                <w:sz w:val="16"/>
              </w:rPr>
              <w:t>Title</w:t>
            </w:r>
          </w:p>
        </w:tc>
        <w:tc>
          <w:tcPr>
            <w:tcW w:type="dxa" w:w="2113"/>
            <w:shd w:val="clear" w:color="auto" w:fill="E8E8E8"/>
          </w:tcPr>
          <w:p>
            <w:pPr>
              <w:spacing w:after="0"/>
              <w:jc w:val="left"/>
            </w:pPr>
            <w:r>
              <w:rPr>
                <w:b/>
                <w:sz w:val="16"/>
              </w:rPr>
              <w:t>Mapped hazard</w:t>
            </w:r>
          </w:p>
        </w:tc>
        <w:tc>
          <w:tcPr>
            <w:tcW w:type="dxa" w:w="25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793"/>
            <w:shd w:val="clear" w:color="auto" w:fill="E8E8E8"/>
          </w:tcPr>
          <w:p>
            <w:pPr>
              <w:spacing w:after="0"/>
              <w:jc w:val="left"/>
            </w:pPr>
            <w:r>
              <w:rPr>
                <w:b/>
                <w:sz w:val="16"/>
              </w:rPr>
              <w:t>Flags</w:t>
            </w:r>
          </w:p>
        </w:tc>
        <w:tc>
          <w:tcPr>
            <w:tcW w:type="dxa" w:w="888"/>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22"/>
          </w:tcPr>
          <w:p>
            <w:pPr>
              <w:spacing w:after="0"/>
              <w:jc w:val="left"/>
            </w:pPr>
            <w:r>
              <w:rPr>
                <w:sz w:val="16"/>
              </w:rPr>
              <w:t>Emergency</w:t>
            </w:r>
          </w:p>
        </w:tc>
        <w:tc>
          <w:tcPr>
            <w:tcW w:type="dxa" w:w="2384"/>
          </w:tcPr>
          <w:p>
            <w:pPr>
              <w:spacing w:after="0"/>
              <w:jc w:val="left"/>
            </w:pPr>
            <w:r>
              <w:rPr>
                <w:sz w:val="16"/>
              </w:rPr>
              <w:t>Severe Winter Storm</w:t>
            </w:r>
          </w:p>
        </w:tc>
        <w:tc>
          <w:tcPr>
            <w:tcW w:type="dxa" w:w="2113"/>
          </w:tcPr>
          <w:p>
            <w:pPr>
              <w:spacing w:after="0"/>
              <w:jc w:val="left"/>
            </w:pPr>
            <w:r>
              <w:rPr>
                <w:sz w:val="16"/>
              </w:rPr>
              <w:t>Winter Weather</w:t>
            </w:r>
          </w:p>
        </w:tc>
        <w:tc>
          <w:tcPr>
            <w:tcW w:type="dxa" w:w="2502"/>
          </w:tcPr>
          <w:p>
            <w:pPr>
              <w:spacing w:after="0"/>
              <w:jc w:val="right"/>
            </w:pPr>
            <w:r>
              <w:rPr>
                <w:sz w:val="16"/>
              </w:rPr>
              <w:t>no Public Assistance recorded</w:t>
            </w:r>
          </w:p>
        </w:tc>
        <w:tc>
          <w:tcPr>
            <w:tcW w:type="dxa" w:w="1793"/>
          </w:tcPr>
          <w:p>
            <w:pPr>
              <w:spacing w:after="0"/>
              <w:jc w:val="left"/>
            </w:pPr>
            <w:r>
              <w:rPr>
                <w:sz w:val="16"/>
              </w:rPr>
              <w:t>in the 12 months before plan approval; within last 5 years</w:t>
            </w:r>
          </w:p>
        </w:tc>
        <w:tc>
          <w:tcPr>
            <w:tcW w:type="dxa" w:w="888"/>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22"/>
          </w:tcPr>
          <w:p>
            <w:pPr>
              <w:spacing w:after="0"/>
              <w:jc w:val="left"/>
            </w:pPr>
            <w:r>
              <w:rPr>
                <w:sz w:val="16"/>
              </w:rPr>
              <w:t>Major disaster</w:t>
            </w:r>
          </w:p>
        </w:tc>
        <w:tc>
          <w:tcPr>
            <w:tcW w:type="dxa" w:w="2384"/>
          </w:tcPr>
          <w:p>
            <w:pPr>
              <w:spacing w:after="0"/>
              <w:jc w:val="left"/>
            </w:pPr>
            <w:r>
              <w:rPr>
                <w:sz w:val="16"/>
              </w:rPr>
              <w:t>COVID-19 Pandemic</w:t>
            </w:r>
          </w:p>
        </w:tc>
        <w:tc>
          <w:tcPr>
            <w:tcW w:type="dxa" w:w="2113"/>
          </w:tcPr>
          <w:p>
            <w:pPr>
              <w:spacing w:after="0"/>
              <w:jc w:val="left"/>
            </w:pPr>
            <w:r>
              <w:rPr>
                <w:sz w:val="16"/>
              </w:rPr>
              <w:t>Non-natural, not counted</w:t>
            </w:r>
          </w:p>
        </w:tc>
        <w:tc>
          <w:tcPr>
            <w:tcW w:type="dxa" w:w="2502"/>
          </w:tcPr>
          <w:p>
            <w:pPr>
              <w:spacing w:after="0"/>
              <w:jc w:val="right"/>
            </w:pPr>
            <w:r>
              <w:rPr>
                <w:sz w:val="16"/>
              </w:rPr>
              <w:t>$1,268,449.81</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22"/>
          </w:tcPr>
          <w:p>
            <w:pPr>
              <w:spacing w:after="0"/>
              <w:jc w:val="left"/>
            </w:pPr>
            <w:r>
              <w:rPr>
                <w:sz w:val="16"/>
              </w:rPr>
              <w:t>Emergency</w:t>
            </w:r>
          </w:p>
        </w:tc>
        <w:tc>
          <w:tcPr>
            <w:tcW w:type="dxa" w:w="2384"/>
          </w:tcPr>
          <w:p>
            <w:pPr>
              <w:spacing w:after="0"/>
              <w:jc w:val="left"/>
            </w:pPr>
            <w:r>
              <w:rPr>
                <w:sz w:val="16"/>
              </w:rPr>
              <w:t>COVID-19</w:t>
            </w:r>
          </w:p>
        </w:tc>
        <w:tc>
          <w:tcPr>
            <w:tcW w:type="dxa" w:w="2113"/>
          </w:tcPr>
          <w:p>
            <w:pPr>
              <w:spacing w:after="0"/>
              <w:jc w:val="left"/>
            </w:pPr>
            <w:r>
              <w:rPr>
                <w:sz w:val="16"/>
              </w:rPr>
              <w:t>Non-natural, not counted</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r>
              <w:rPr>
                <w:sz w:val="16"/>
              </w:rPr>
              <w:t>same incident as DR-4515</w:t>
            </w:r>
          </w:p>
        </w:tc>
      </w:tr>
      <w:tr>
        <w:trPr>
          <w:cantSplit/>
        </w:trPr>
        <w:tc>
          <w:tcPr>
            <w:tcW w:type="dxa" w:w="1037"/>
          </w:tcPr>
          <w:p>
            <w:pPr>
              <w:spacing w:after="0"/>
              <w:jc w:val="left"/>
            </w:pPr>
            <w:r>
              <w:rPr>
                <w:sz w:val="16"/>
              </w:rPr>
              <w:t>2009-04-22</w:t>
            </w:r>
          </w:p>
        </w:tc>
        <w:tc>
          <w:tcPr>
            <w:tcW w:type="dxa" w:w="1037"/>
          </w:tcPr>
          <w:p>
            <w:pPr>
              <w:spacing w:after="0"/>
              <w:jc w:val="left"/>
            </w:pPr>
            <w:r>
              <w:rPr>
                <w:sz w:val="16"/>
              </w:rPr>
              <w:t>2009-03-08</w:t>
            </w:r>
          </w:p>
        </w:tc>
        <w:tc>
          <w:tcPr>
            <w:tcW w:type="dxa" w:w="1037"/>
          </w:tcPr>
          <w:p>
            <w:pPr>
              <w:spacing w:after="0"/>
              <w:jc w:val="left"/>
            </w:pPr>
            <w:r>
              <w:rPr>
                <w:sz w:val="16"/>
              </w:rPr>
              <w:t>DR-1832-IN</w:t>
            </w:r>
          </w:p>
        </w:tc>
        <w:tc>
          <w:tcPr>
            <w:tcW w:type="dxa" w:w="1322"/>
          </w:tcPr>
          <w:p>
            <w:pPr>
              <w:spacing w:after="0"/>
              <w:jc w:val="left"/>
            </w:pPr>
            <w:r>
              <w:rPr>
                <w:sz w:val="16"/>
              </w:rPr>
              <w:t>Major disaster</w:t>
            </w:r>
          </w:p>
        </w:tc>
        <w:tc>
          <w:tcPr>
            <w:tcW w:type="dxa" w:w="2384"/>
          </w:tcPr>
          <w:p>
            <w:pPr>
              <w:spacing w:after="0"/>
              <w:jc w:val="left"/>
            </w:pPr>
            <w:r>
              <w:rPr>
                <w:sz w:val="16"/>
              </w:rPr>
              <w:t>Severe Storms, Tornadoes, and Flooding</w:t>
            </w:r>
          </w:p>
        </w:tc>
        <w:tc>
          <w:tcPr>
            <w:tcW w:type="dxa" w:w="2113"/>
          </w:tcPr>
          <w:p>
            <w:pPr>
              <w:spacing w:after="0"/>
              <w:jc w:val="left"/>
            </w:pPr>
            <w:r>
              <w:rPr>
                <w:sz w:val="16"/>
              </w:rPr>
              <w:t>Inland Flooding; Tornado</w:t>
            </w:r>
          </w:p>
        </w:tc>
        <w:tc>
          <w:tcPr>
            <w:tcW w:type="dxa" w:w="2502"/>
          </w:tcPr>
          <w:p>
            <w:pPr>
              <w:spacing w:after="0"/>
              <w:jc w:val="right"/>
            </w:pPr>
            <w:r>
              <w:rPr>
                <w:sz w:val="16"/>
              </w:rPr>
              <w:t>PA not declared for this county</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2008-01-30</w:t>
            </w:r>
          </w:p>
        </w:tc>
        <w:tc>
          <w:tcPr>
            <w:tcW w:type="dxa" w:w="1037"/>
          </w:tcPr>
          <w:p>
            <w:pPr>
              <w:spacing w:after="0"/>
              <w:jc w:val="left"/>
            </w:pPr>
            <w:r>
              <w:rPr>
                <w:sz w:val="16"/>
              </w:rPr>
              <w:t>2008-01-07</w:t>
            </w:r>
          </w:p>
        </w:tc>
        <w:tc>
          <w:tcPr>
            <w:tcW w:type="dxa" w:w="1037"/>
          </w:tcPr>
          <w:p>
            <w:pPr>
              <w:spacing w:after="0"/>
              <w:jc w:val="left"/>
            </w:pPr>
            <w:r>
              <w:rPr>
                <w:sz w:val="16"/>
              </w:rPr>
              <w:t>DR-1740-IN</w:t>
            </w:r>
          </w:p>
        </w:tc>
        <w:tc>
          <w:tcPr>
            <w:tcW w:type="dxa" w:w="1322"/>
          </w:tcPr>
          <w:p>
            <w:pPr>
              <w:spacing w:after="0"/>
              <w:jc w:val="left"/>
            </w:pPr>
            <w:r>
              <w:rPr>
                <w:sz w:val="16"/>
              </w:rPr>
              <w:t>Major disaster</w:t>
            </w:r>
          </w:p>
        </w:tc>
        <w:tc>
          <w:tcPr>
            <w:tcW w:type="dxa" w:w="2384"/>
          </w:tcPr>
          <w:p>
            <w:pPr>
              <w:spacing w:after="0"/>
              <w:jc w:val="left"/>
            </w:pPr>
            <w:r>
              <w:rPr>
                <w:sz w:val="16"/>
              </w:rPr>
              <w:t>Severe Storms and Flooding</w:t>
            </w:r>
          </w:p>
        </w:tc>
        <w:tc>
          <w:tcPr>
            <w:tcW w:type="dxa" w:w="2113"/>
          </w:tcPr>
          <w:p>
            <w:pPr>
              <w:spacing w:after="0"/>
              <w:jc w:val="left"/>
            </w:pPr>
            <w:r>
              <w:rPr>
                <w:sz w:val="16"/>
              </w:rPr>
              <w:t>Inland Flooding</w:t>
            </w:r>
          </w:p>
        </w:tc>
        <w:tc>
          <w:tcPr>
            <w:tcW w:type="dxa" w:w="2502"/>
          </w:tcPr>
          <w:p>
            <w:pPr>
              <w:spacing w:after="0"/>
              <w:jc w:val="right"/>
            </w:pPr>
            <w:r>
              <w:rPr>
                <w:sz w:val="16"/>
              </w:rPr>
              <w:t>$245,208.77</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22"/>
          </w:tcPr>
          <w:p>
            <w:pPr>
              <w:spacing w:after="0"/>
              <w:jc w:val="left"/>
            </w:pPr>
            <w:r>
              <w:rPr>
                <w:sz w:val="16"/>
              </w:rPr>
              <w:t>Emergency</w:t>
            </w:r>
          </w:p>
        </w:tc>
        <w:tc>
          <w:tcPr>
            <w:tcW w:type="dxa" w:w="2384"/>
          </w:tcPr>
          <w:p>
            <w:pPr>
              <w:spacing w:after="0"/>
              <w:jc w:val="left"/>
            </w:pPr>
            <w:r>
              <w:rPr>
                <w:sz w:val="16"/>
              </w:rPr>
              <w:t>Snow</w:t>
            </w:r>
          </w:p>
        </w:tc>
        <w:tc>
          <w:tcPr>
            <w:tcW w:type="dxa" w:w="2113"/>
          </w:tcPr>
          <w:p>
            <w:pPr>
              <w:spacing w:after="0"/>
              <w:jc w:val="left"/>
            </w:pPr>
            <w:r>
              <w:rPr>
                <w:sz w:val="16"/>
              </w:rPr>
              <w:t>Winter Weather</w:t>
            </w:r>
          </w:p>
        </w:tc>
        <w:tc>
          <w:tcPr>
            <w:tcW w:type="dxa" w:w="2502"/>
          </w:tcPr>
          <w:p>
            <w:pPr>
              <w:spacing w:after="0"/>
              <w:jc w:val="right"/>
            </w:pPr>
            <w:r>
              <w:rPr>
                <w:sz w:val="16"/>
              </w:rPr>
              <w:t>$25,278.97</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22"/>
          </w:tcPr>
          <w:p>
            <w:pPr>
              <w:spacing w:after="0"/>
              <w:jc w:val="left"/>
            </w:pPr>
            <w:r>
              <w:rPr>
                <w:sz w:val="16"/>
              </w:rPr>
              <w:t>Emergency</w:t>
            </w:r>
          </w:p>
        </w:tc>
        <w:tc>
          <w:tcPr>
            <w:tcW w:type="dxa" w:w="2384"/>
          </w:tcPr>
          <w:p>
            <w:pPr>
              <w:spacing w:after="0"/>
              <w:jc w:val="left"/>
            </w:pPr>
            <w:r>
              <w:rPr>
                <w:sz w:val="16"/>
              </w:rPr>
              <w:t>Hurricane Katrina Evacuation</w:t>
            </w:r>
          </w:p>
        </w:tc>
        <w:tc>
          <w:tcPr>
            <w:tcW w:type="dxa" w:w="2113"/>
          </w:tcPr>
          <w:p>
            <w:pPr>
              <w:spacing w:after="0"/>
              <w:jc w:val="left"/>
            </w:pPr>
            <w:r>
              <w:rPr>
                <w:sz w:val="16"/>
              </w:rPr>
              <w:t>Hurricane: evacuation support, not a local hazard event; not counted</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22"/>
          </w:tcPr>
          <w:p>
            <w:pPr>
              <w:spacing w:after="0"/>
              <w:jc w:val="left"/>
            </w:pPr>
            <w:r>
              <w:rPr>
                <w:sz w:val="16"/>
              </w:rPr>
              <w:t>Major disaster</w:t>
            </w:r>
          </w:p>
        </w:tc>
        <w:tc>
          <w:tcPr>
            <w:tcW w:type="dxa" w:w="2384"/>
          </w:tcPr>
          <w:p>
            <w:pPr>
              <w:spacing w:after="0"/>
              <w:jc w:val="left"/>
            </w:pPr>
            <w:r>
              <w:rPr>
                <w:sz w:val="16"/>
              </w:rPr>
              <w:t>Severe Winter Storms and Flooding</w:t>
            </w:r>
          </w:p>
        </w:tc>
        <w:tc>
          <w:tcPr>
            <w:tcW w:type="dxa" w:w="2113"/>
          </w:tcPr>
          <w:p>
            <w:pPr>
              <w:spacing w:after="0"/>
              <w:jc w:val="left"/>
            </w:pPr>
            <w:r>
              <w:rPr>
                <w:sz w:val="16"/>
              </w:rPr>
              <w:t>Inland Flooding; Winter Weather</w:t>
            </w:r>
          </w:p>
        </w:tc>
        <w:tc>
          <w:tcPr>
            <w:tcW w:type="dxa" w:w="2502"/>
          </w:tcPr>
          <w:p>
            <w:pPr>
              <w:spacing w:after="0"/>
              <w:jc w:val="right"/>
            </w:pPr>
            <w:r>
              <w:rPr>
                <w:sz w:val="16"/>
              </w:rPr>
              <w:t>PA not declared for this county</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22"/>
          </w:tcPr>
          <w:p>
            <w:pPr>
              <w:spacing w:after="0"/>
              <w:jc w:val="left"/>
            </w:pPr>
            <w:r>
              <w:rPr>
                <w:sz w:val="16"/>
              </w:rPr>
              <w:t>Major disaster</w:t>
            </w:r>
          </w:p>
        </w:tc>
        <w:tc>
          <w:tcPr>
            <w:tcW w:type="dxa" w:w="2384"/>
          </w:tcPr>
          <w:p>
            <w:pPr>
              <w:spacing w:after="0"/>
              <w:jc w:val="left"/>
            </w:pPr>
            <w:r>
              <w:rPr>
                <w:sz w:val="16"/>
              </w:rPr>
              <w:t>Severe Storms, Tornadoes, and Flooding</w:t>
            </w:r>
          </w:p>
        </w:tc>
        <w:tc>
          <w:tcPr>
            <w:tcW w:type="dxa" w:w="2113"/>
          </w:tcPr>
          <w:p>
            <w:pPr>
              <w:spacing w:after="0"/>
              <w:jc w:val="left"/>
            </w:pPr>
            <w:r>
              <w:rPr>
                <w:sz w:val="16"/>
              </w:rPr>
              <w:t>Inland Flooding; Tornado</w:t>
            </w:r>
          </w:p>
        </w:tc>
        <w:tc>
          <w:tcPr>
            <w:tcW w:type="dxa" w:w="2502"/>
          </w:tcPr>
          <w:p>
            <w:pPr>
              <w:spacing w:after="0"/>
              <w:jc w:val="right"/>
            </w:pPr>
            <w:r>
              <w:rPr>
                <w:sz w:val="16"/>
              </w:rPr>
              <w:t>PA not declared for this county</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2001-01-24</w:t>
            </w:r>
          </w:p>
        </w:tc>
        <w:tc>
          <w:tcPr>
            <w:tcW w:type="dxa" w:w="1037"/>
          </w:tcPr>
          <w:p>
            <w:pPr>
              <w:spacing w:after="0"/>
              <w:jc w:val="left"/>
            </w:pPr>
            <w:r>
              <w:rPr>
                <w:sz w:val="16"/>
              </w:rPr>
              <w:t>2000-12-11</w:t>
            </w:r>
          </w:p>
        </w:tc>
        <w:tc>
          <w:tcPr>
            <w:tcW w:type="dxa" w:w="1037"/>
          </w:tcPr>
          <w:p>
            <w:pPr>
              <w:spacing w:after="0"/>
              <w:jc w:val="left"/>
            </w:pPr>
            <w:r>
              <w:rPr>
                <w:sz w:val="16"/>
              </w:rPr>
              <w:t>EM-3162-IN</w:t>
            </w:r>
          </w:p>
        </w:tc>
        <w:tc>
          <w:tcPr>
            <w:tcW w:type="dxa" w:w="1322"/>
          </w:tcPr>
          <w:p>
            <w:pPr>
              <w:spacing w:after="0"/>
              <w:jc w:val="left"/>
            </w:pPr>
            <w:r>
              <w:rPr>
                <w:sz w:val="16"/>
              </w:rPr>
              <w:t>Emergency</w:t>
            </w:r>
          </w:p>
        </w:tc>
        <w:tc>
          <w:tcPr>
            <w:tcW w:type="dxa" w:w="2384"/>
          </w:tcPr>
          <w:p>
            <w:pPr>
              <w:spacing w:after="0"/>
              <w:jc w:val="left"/>
            </w:pPr>
            <w:r>
              <w:rPr>
                <w:sz w:val="16"/>
              </w:rPr>
              <w:t>Snow</w:t>
            </w:r>
          </w:p>
        </w:tc>
        <w:tc>
          <w:tcPr>
            <w:tcW w:type="dxa" w:w="2113"/>
          </w:tcPr>
          <w:p>
            <w:pPr>
              <w:spacing w:after="0"/>
              <w:jc w:val="left"/>
            </w:pPr>
            <w:r>
              <w:rPr>
                <w:sz w:val="16"/>
              </w:rPr>
              <w:t>Winter Weather</w:t>
            </w:r>
          </w:p>
        </w:tc>
        <w:tc>
          <w:tcPr>
            <w:tcW w:type="dxa" w:w="2502"/>
          </w:tcPr>
          <w:p>
            <w:pPr>
              <w:spacing w:after="0"/>
              <w:jc w:val="right"/>
            </w:pPr>
            <w:r>
              <w:rPr>
                <w:sz w:val="16"/>
              </w:rPr>
              <w:t>$16,614.75</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22"/>
          </w:tcPr>
          <w:p>
            <w:pPr>
              <w:spacing w:after="0"/>
              <w:jc w:val="left"/>
            </w:pPr>
            <w:r>
              <w:rPr>
                <w:sz w:val="16"/>
              </w:rPr>
              <w:t>Emergency</w:t>
            </w:r>
          </w:p>
        </w:tc>
        <w:tc>
          <w:tcPr>
            <w:tcW w:type="dxa" w:w="2384"/>
          </w:tcPr>
          <w:p>
            <w:pPr>
              <w:spacing w:after="0"/>
              <w:jc w:val="left"/>
            </w:pPr>
            <w:r>
              <w:rPr>
                <w:sz w:val="16"/>
              </w:rPr>
              <w:t>In-Winter Storm 12/23/98</w:t>
            </w:r>
          </w:p>
        </w:tc>
        <w:tc>
          <w:tcPr>
            <w:tcW w:type="dxa" w:w="2113"/>
          </w:tcPr>
          <w:p>
            <w:pPr>
              <w:spacing w:after="0"/>
              <w:jc w:val="left"/>
            </w:pPr>
            <w:r>
              <w:rPr>
                <w:sz w:val="16"/>
              </w:rPr>
              <w:t>Winter Weather</w:t>
            </w:r>
          </w:p>
        </w:tc>
        <w:tc>
          <w:tcPr>
            <w:tcW w:type="dxa" w:w="2502"/>
          </w:tcPr>
          <w:p>
            <w:pPr>
              <w:spacing w:after="0"/>
              <w:jc w:val="right"/>
            </w:pPr>
            <w:r>
              <w:rPr>
                <w:sz w:val="16"/>
              </w:rPr>
              <w:t>$40,562.55</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1996-07-03</w:t>
            </w:r>
          </w:p>
        </w:tc>
        <w:tc>
          <w:tcPr>
            <w:tcW w:type="dxa" w:w="1037"/>
          </w:tcPr>
          <w:p>
            <w:pPr>
              <w:spacing w:after="0"/>
              <w:jc w:val="left"/>
            </w:pPr>
            <w:r>
              <w:rPr>
                <w:sz w:val="16"/>
              </w:rPr>
              <w:t>1996-04-28</w:t>
            </w:r>
          </w:p>
        </w:tc>
        <w:tc>
          <w:tcPr>
            <w:tcW w:type="dxa" w:w="1037"/>
          </w:tcPr>
          <w:p>
            <w:pPr>
              <w:spacing w:after="0"/>
              <w:jc w:val="left"/>
            </w:pPr>
            <w:r>
              <w:rPr>
                <w:sz w:val="16"/>
              </w:rPr>
              <w:t>DR-1125-IN</w:t>
            </w:r>
          </w:p>
        </w:tc>
        <w:tc>
          <w:tcPr>
            <w:tcW w:type="dxa" w:w="1322"/>
          </w:tcPr>
          <w:p>
            <w:pPr>
              <w:spacing w:after="0"/>
              <w:jc w:val="left"/>
            </w:pPr>
            <w:r>
              <w:rPr>
                <w:sz w:val="16"/>
              </w:rPr>
              <w:t>Major disaster</w:t>
            </w:r>
          </w:p>
        </w:tc>
        <w:tc>
          <w:tcPr>
            <w:tcW w:type="dxa" w:w="2384"/>
          </w:tcPr>
          <w:p>
            <w:pPr>
              <w:spacing w:after="0"/>
              <w:jc w:val="left"/>
            </w:pPr>
            <w:r>
              <w:rPr>
                <w:sz w:val="16"/>
              </w:rPr>
              <w:t>Severe Storms and Flooding</w:t>
            </w:r>
          </w:p>
        </w:tc>
        <w:tc>
          <w:tcPr>
            <w:tcW w:type="dxa" w:w="2113"/>
          </w:tcPr>
          <w:p>
            <w:pPr>
              <w:spacing w:after="0"/>
              <w:jc w:val="left"/>
            </w:pPr>
            <w:r>
              <w:rPr>
                <w:sz w:val="16"/>
              </w:rPr>
              <w:t>Inland Flooding</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1992-09-18</w:t>
            </w:r>
          </w:p>
        </w:tc>
        <w:tc>
          <w:tcPr>
            <w:tcW w:type="dxa" w:w="1037"/>
          </w:tcPr>
          <w:p>
            <w:pPr>
              <w:spacing w:after="0"/>
              <w:jc w:val="left"/>
            </w:pPr>
            <w:r>
              <w:rPr>
                <w:sz w:val="16"/>
              </w:rPr>
              <w:t>1992-06-16</w:t>
            </w:r>
          </w:p>
        </w:tc>
        <w:tc>
          <w:tcPr>
            <w:tcW w:type="dxa" w:w="1037"/>
          </w:tcPr>
          <w:p>
            <w:pPr>
              <w:spacing w:after="0"/>
              <w:jc w:val="left"/>
            </w:pPr>
            <w:r>
              <w:rPr>
                <w:sz w:val="16"/>
              </w:rPr>
              <w:t>DR-962-IN</w:t>
            </w:r>
          </w:p>
        </w:tc>
        <w:tc>
          <w:tcPr>
            <w:tcW w:type="dxa" w:w="1322"/>
          </w:tcPr>
          <w:p>
            <w:pPr>
              <w:spacing w:after="0"/>
              <w:jc w:val="left"/>
            </w:pPr>
            <w:r>
              <w:rPr>
                <w:sz w:val="16"/>
              </w:rPr>
              <w:t>Major disaster</w:t>
            </w:r>
          </w:p>
        </w:tc>
        <w:tc>
          <w:tcPr>
            <w:tcW w:type="dxa" w:w="2384"/>
          </w:tcPr>
          <w:p>
            <w:pPr>
              <w:spacing w:after="0"/>
              <w:jc w:val="left"/>
            </w:pPr>
            <w:r>
              <w:rPr>
                <w:sz w:val="16"/>
              </w:rPr>
              <w:t>Severe Storms, Tornadoes &amp; Flooding</w:t>
            </w:r>
          </w:p>
        </w:tc>
        <w:tc>
          <w:tcPr>
            <w:tcW w:type="dxa" w:w="2113"/>
          </w:tcPr>
          <w:p>
            <w:pPr>
              <w:spacing w:after="0"/>
              <w:jc w:val="left"/>
            </w:pPr>
            <w:r>
              <w:rPr>
                <w:sz w:val="16"/>
              </w:rPr>
              <w:t>Inland Flooding; Tornado</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22"/>
          </w:tcPr>
          <w:p>
            <w:pPr>
              <w:spacing w:after="0"/>
              <w:jc w:val="left"/>
            </w:pPr>
            <w:r>
              <w:rPr>
                <w:sz w:val="16"/>
              </w:rPr>
              <w:t>Major disaster</w:t>
            </w:r>
          </w:p>
        </w:tc>
        <w:tc>
          <w:tcPr>
            <w:tcW w:type="dxa" w:w="2384"/>
          </w:tcPr>
          <w:p>
            <w:pPr>
              <w:spacing w:after="0"/>
              <w:jc w:val="left"/>
            </w:pPr>
            <w:r>
              <w:rPr>
                <w:sz w:val="16"/>
              </w:rPr>
              <w:t>Severe Storms &amp; Flooding</w:t>
            </w:r>
          </w:p>
        </w:tc>
        <w:tc>
          <w:tcPr>
            <w:tcW w:type="dxa" w:w="2113"/>
          </w:tcPr>
          <w:p>
            <w:pPr>
              <w:spacing w:after="0"/>
              <w:jc w:val="left"/>
            </w:pPr>
            <w:r>
              <w:rPr>
                <w:sz w:val="16"/>
              </w:rPr>
              <w:t>Inland Flooding</w:t>
            </w:r>
          </w:p>
        </w:tc>
        <w:tc>
          <w:tcPr>
            <w:tcW w:type="dxa" w:w="2502"/>
          </w:tcPr>
          <w:p>
            <w:pPr>
              <w:spacing w:after="0"/>
              <w:jc w:val="right"/>
            </w:pPr>
            <w:r>
              <w:rPr>
                <w:sz w:val="16"/>
              </w:rPr>
              <w:t>PA not declared for this county</w:t>
            </w:r>
          </w:p>
        </w:tc>
        <w:tc>
          <w:tcPr>
            <w:tcW w:type="dxa" w:w="1793"/>
          </w:tcPr>
          <w:p>
            <w:pPr>
              <w:spacing w:after="0"/>
              <w:jc w:val="left"/>
            </w:pPr>
          </w:p>
        </w:tc>
        <w:tc>
          <w:tcPr>
            <w:tcW w:type="dxa" w:w="888"/>
          </w:tcPr>
          <w:p>
            <w:pPr>
              <w:spacing w:after="0"/>
              <w:jc w:val="left"/>
            </w:pPr>
          </w:p>
        </w:tc>
      </w:tr>
      <w:tr>
        <w:trPr>
          <w:cantSplit/>
        </w:trPr>
        <w:tc>
          <w:tcPr>
            <w:tcW w:type="dxa" w:w="1037"/>
          </w:tcPr>
          <w:p>
            <w:pPr>
              <w:spacing w:after="0"/>
              <w:jc w:val="left"/>
            </w:pPr>
            <w:r>
              <w:rPr>
                <w:sz w:val="16"/>
              </w:rPr>
              <w:t>1982-03-20</w:t>
            </w:r>
          </w:p>
        </w:tc>
        <w:tc>
          <w:tcPr>
            <w:tcW w:type="dxa" w:w="1037"/>
          </w:tcPr>
          <w:p>
            <w:pPr>
              <w:spacing w:after="0"/>
              <w:jc w:val="left"/>
            </w:pPr>
            <w:r>
              <w:rPr>
                <w:sz w:val="16"/>
              </w:rPr>
              <w:t>1982-03-20</w:t>
            </w:r>
          </w:p>
        </w:tc>
        <w:tc>
          <w:tcPr>
            <w:tcW w:type="dxa" w:w="1037"/>
          </w:tcPr>
          <w:p>
            <w:pPr>
              <w:spacing w:after="0"/>
              <w:jc w:val="left"/>
            </w:pPr>
            <w:r>
              <w:rPr>
                <w:sz w:val="16"/>
              </w:rPr>
              <w:t>DR-652-IN</w:t>
            </w:r>
          </w:p>
        </w:tc>
        <w:tc>
          <w:tcPr>
            <w:tcW w:type="dxa" w:w="1322"/>
          </w:tcPr>
          <w:p>
            <w:pPr>
              <w:spacing w:after="0"/>
              <w:jc w:val="left"/>
            </w:pPr>
            <w:r>
              <w:rPr>
                <w:sz w:val="16"/>
              </w:rPr>
              <w:t>Major disaster</w:t>
            </w:r>
          </w:p>
        </w:tc>
        <w:tc>
          <w:tcPr>
            <w:tcW w:type="dxa" w:w="2384"/>
          </w:tcPr>
          <w:p>
            <w:pPr>
              <w:spacing w:after="0"/>
              <w:jc w:val="left"/>
            </w:pPr>
            <w:r>
              <w:rPr>
                <w:sz w:val="16"/>
              </w:rPr>
              <w:t>Severe Storms &amp; Flooding</w:t>
            </w:r>
          </w:p>
        </w:tc>
        <w:tc>
          <w:tcPr>
            <w:tcW w:type="dxa" w:w="2113"/>
          </w:tcPr>
          <w:p>
            <w:pPr>
              <w:spacing w:after="0"/>
              <w:jc w:val="left"/>
            </w:pPr>
            <w:r>
              <w:rPr>
                <w:sz w:val="16"/>
              </w:rPr>
              <w:t>Inland Flooding</w:t>
            </w:r>
          </w:p>
        </w:tc>
        <w:tc>
          <w:tcPr>
            <w:tcW w:type="dxa" w:w="2502"/>
          </w:tcPr>
          <w:p>
            <w:pPr>
              <w:spacing w:after="0"/>
              <w:jc w:val="right"/>
            </w:pPr>
            <w:r>
              <w:rPr>
                <w:sz w:val="16"/>
              </w:rPr>
              <w:t>no Public Assistance recorded</w:t>
            </w:r>
          </w:p>
        </w:tc>
        <w:tc>
          <w:tcPr>
            <w:tcW w:type="dxa" w:w="1793"/>
          </w:tcPr>
          <w:p>
            <w:pPr>
              <w:spacing w:after="0"/>
              <w:jc w:val="left"/>
            </w:pPr>
          </w:p>
        </w:tc>
        <w:tc>
          <w:tcPr>
            <w:tcW w:type="dxa" w:w="88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68"/>
        <w:gridCol w:w="1768"/>
        <w:gridCol w:w="1768"/>
        <w:gridCol w:w="2377"/>
        <w:gridCol w:w="3900"/>
        <w:gridCol w:w="2530"/>
      </w:tblGrid>
      <w:tr>
        <w:trPr>
          <w:cantSplit/>
          <w:tblHeader/>
        </w:trPr>
        <w:tc>
          <w:tcPr>
            <w:tcW w:type="dxa" w:w="1768"/>
            <w:shd w:val="clear" w:color="auto" w:fill="E8E8E8"/>
          </w:tcPr>
          <w:p>
            <w:pPr>
              <w:spacing w:after="0"/>
              <w:jc w:val="left"/>
            </w:pPr>
            <w:r>
              <w:rPr>
                <w:b/>
                <w:sz w:val="16"/>
              </w:rPr>
              <w:t>Declared</w:t>
            </w:r>
          </w:p>
        </w:tc>
        <w:tc>
          <w:tcPr>
            <w:tcW w:type="dxa" w:w="1768"/>
            <w:shd w:val="clear" w:color="auto" w:fill="E8E8E8"/>
          </w:tcPr>
          <w:p>
            <w:pPr>
              <w:spacing w:after="0"/>
              <w:jc w:val="left"/>
            </w:pPr>
            <w:r>
              <w:rPr>
                <w:b/>
                <w:sz w:val="16"/>
              </w:rPr>
              <w:t>Incident began</w:t>
            </w:r>
          </w:p>
        </w:tc>
        <w:tc>
          <w:tcPr>
            <w:tcW w:type="dxa" w:w="1768"/>
            <w:shd w:val="clear" w:color="auto" w:fill="E8E8E8"/>
          </w:tcPr>
          <w:p>
            <w:pPr>
              <w:spacing w:after="0"/>
              <w:jc w:val="left"/>
            </w:pPr>
            <w:r>
              <w:rPr>
                <w:b/>
                <w:sz w:val="16"/>
              </w:rPr>
              <w:t>FEMA number</w:t>
            </w:r>
          </w:p>
        </w:tc>
        <w:tc>
          <w:tcPr>
            <w:tcW w:type="dxa" w:w="2377"/>
            <w:shd w:val="clear" w:color="auto" w:fill="E8E8E8"/>
          </w:tcPr>
          <w:p>
            <w:pPr>
              <w:spacing w:after="0"/>
              <w:jc w:val="left"/>
            </w:pPr>
            <w:r>
              <w:rPr>
                <w:b/>
                <w:sz w:val="16"/>
              </w:rPr>
              <w:t>Type</w:t>
            </w:r>
          </w:p>
        </w:tc>
        <w:tc>
          <w:tcPr>
            <w:tcW w:type="dxa" w:w="3900"/>
            <w:shd w:val="clear" w:color="auto" w:fill="E8E8E8"/>
          </w:tcPr>
          <w:p>
            <w:pPr>
              <w:spacing w:after="0"/>
              <w:jc w:val="left"/>
            </w:pPr>
            <w:r>
              <w:rPr>
                <w:b/>
                <w:sz w:val="16"/>
              </w:rPr>
              <w:t>Title</w:t>
            </w:r>
          </w:p>
        </w:tc>
        <w:tc>
          <w:tcPr>
            <w:tcW w:type="dxa" w:w="2530"/>
            <w:shd w:val="clear" w:color="auto" w:fill="E8E8E8"/>
          </w:tcPr>
          <w:p>
            <w:pPr>
              <w:spacing w:after="0"/>
              <w:jc w:val="left"/>
            </w:pPr>
            <w:r>
              <w:rPr>
                <w:b/>
                <w:sz w:val="16"/>
              </w:rPr>
              <w:t>Mapped hazard</w:t>
            </w:r>
          </w:p>
        </w:tc>
      </w:tr>
      <w:tr>
        <w:trPr>
          <w:cantSplit/>
        </w:trPr>
        <w:tc>
          <w:tcPr>
            <w:tcW w:type="dxa" w:w="1768"/>
          </w:tcPr>
          <w:p>
            <w:pPr>
              <w:spacing w:after="0"/>
              <w:jc w:val="left"/>
            </w:pPr>
            <w:r>
              <w:rPr>
                <w:sz w:val="16"/>
              </w:rPr>
              <w:t>2002-06-13</w:t>
            </w:r>
          </w:p>
        </w:tc>
        <w:tc>
          <w:tcPr>
            <w:tcW w:type="dxa" w:w="1768"/>
          </w:tcPr>
          <w:p>
            <w:pPr>
              <w:spacing w:after="0"/>
              <w:jc w:val="left"/>
            </w:pPr>
            <w:r>
              <w:rPr>
                <w:sz w:val="16"/>
              </w:rPr>
              <w:t>2002-04-28</w:t>
            </w:r>
          </w:p>
        </w:tc>
        <w:tc>
          <w:tcPr>
            <w:tcW w:type="dxa" w:w="1768"/>
          </w:tcPr>
          <w:p>
            <w:pPr>
              <w:spacing w:after="0"/>
              <w:jc w:val="left"/>
            </w:pPr>
            <w:r>
              <w:rPr>
                <w:sz w:val="16"/>
              </w:rPr>
              <w:t>DR-1418-IN</w:t>
            </w:r>
          </w:p>
        </w:tc>
        <w:tc>
          <w:tcPr>
            <w:tcW w:type="dxa" w:w="2377"/>
          </w:tcPr>
          <w:p>
            <w:pPr>
              <w:spacing w:after="0"/>
              <w:jc w:val="left"/>
            </w:pPr>
            <w:r>
              <w:rPr>
                <w:sz w:val="16"/>
              </w:rPr>
              <w:t>Major disaster</w:t>
            </w:r>
          </w:p>
        </w:tc>
        <w:tc>
          <w:tcPr>
            <w:tcW w:type="dxa" w:w="3900"/>
          </w:tcPr>
          <w:p>
            <w:pPr>
              <w:spacing w:after="0"/>
              <w:jc w:val="left"/>
            </w:pPr>
            <w:r>
              <w:rPr>
                <w:sz w:val="16"/>
              </w:rPr>
              <w:t>Severe Storms, Tornadoes and Flooding</w:t>
            </w:r>
          </w:p>
        </w:tc>
        <w:tc>
          <w:tcPr>
            <w:tcW w:type="dxa" w:w="2530"/>
          </w:tcPr>
          <w:p>
            <w:pPr>
              <w:spacing w:after="0"/>
              <w:jc w:val="left"/>
            </w:pPr>
            <w:r>
              <w:rPr>
                <w:sz w:val="16"/>
              </w:rPr>
              <w:t>Inland Flooding; Tornado</w:t>
            </w:r>
          </w:p>
        </w:tc>
      </w:tr>
      <w:tr>
        <w:trPr>
          <w:cantSplit/>
        </w:trPr>
        <w:tc>
          <w:tcPr>
            <w:tcW w:type="dxa" w:w="1768"/>
          </w:tcPr>
          <w:p>
            <w:pPr>
              <w:spacing w:after="0"/>
              <w:jc w:val="left"/>
            </w:pPr>
            <w:r>
              <w:rPr>
                <w:sz w:val="16"/>
              </w:rPr>
              <w:t>1964-03-17</w:t>
            </w:r>
          </w:p>
        </w:tc>
        <w:tc>
          <w:tcPr>
            <w:tcW w:type="dxa" w:w="1768"/>
          </w:tcPr>
          <w:p>
            <w:pPr>
              <w:spacing w:after="0"/>
              <w:jc w:val="left"/>
            </w:pPr>
            <w:r>
              <w:rPr>
                <w:sz w:val="16"/>
              </w:rPr>
              <w:t>1964-03-17</w:t>
            </w:r>
          </w:p>
        </w:tc>
        <w:tc>
          <w:tcPr>
            <w:tcW w:type="dxa" w:w="1768"/>
          </w:tcPr>
          <w:p>
            <w:pPr>
              <w:spacing w:after="0"/>
              <w:jc w:val="left"/>
            </w:pPr>
            <w:r>
              <w:rPr>
                <w:sz w:val="16"/>
              </w:rPr>
              <w:t>DR-162-IN</w:t>
            </w:r>
          </w:p>
        </w:tc>
        <w:tc>
          <w:tcPr>
            <w:tcW w:type="dxa" w:w="2377"/>
          </w:tcPr>
          <w:p>
            <w:pPr>
              <w:spacing w:after="0"/>
              <w:jc w:val="left"/>
            </w:pPr>
            <w:r>
              <w:rPr>
                <w:sz w:val="16"/>
              </w:rPr>
              <w:t>Major disaster</w:t>
            </w:r>
          </w:p>
        </w:tc>
        <w:tc>
          <w:tcPr>
            <w:tcW w:type="dxa" w:w="3900"/>
          </w:tcPr>
          <w:p>
            <w:pPr>
              <w:spacing w:after="0"/>
              <w:jc w:val="left"/>
            </w:pPr>
            <w:r>
              <w:rPr>
                <w:sz w:val="16"/>
              </w:rPr>
              <w:t>Severe Storms &amp; Flooding</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1961-05-20</w:t>
            </w:r>
          </w:p>
        </w:tc>
        <w:tc>
          <w:tcPr>
            <w:tcW w:type="dxa" w:w="1768"/>
          </w:tcPr>
          <w:p>
            <w:pPr>
              <w:spacing w:after="0"/>
              <w:jc w:val="left"/>
            </w:pPr>
            <w:r>
              <w:rPr>
                <w:sz w:val="16"/>
              </w:rPr>
              <w:t>1961-05-20</w:t>
            </w:r>
          </w:p>
        </w:tc>
        <w:tc>
          <w:tcPr>
            <w:tcW w:type="dxa" w:w="1768"/>
          </w:tcPr>
          <w:p>
            <w:pPr>
              <w:spacing w:after="0"/>
              <w:jc w:val="left"/>
            </w:pPr>
            <w:r>
              <w:rPr>
                <w:sz w:val="16"/>
              </w:rPr>
              <w:t>DR-113-IN</w:t>
            </w:r>
          </w:p>
        </w:tc>
        <w:tc>
          <w:tcPr>
            <w:tcW w:type="dxa" w:w="2377"/>
          </w:tcPr>
          <w:p>
            <w:pPr>
              <w:spacing w:after="0"/>
              <w:jc w:val="left"/>
            </w:pPr>
            <w:r>
              <w:rPr>
                <w:sz w:val="16"/>
              </w:rPr>
              <w:t>Major disaster</w:t>
            </w:r>
          </w:p>
        </w:tc>
        <w:tc>
          <w:tcPr>
            <w:tcW w:type="dxa" w:w="3900"/>
          </w:tcPr>
          <w:p>
            <w:pPr>
              <w:spacing w:after="0"/>
              <w:jc w:val="left"/>
            </w:pPr>
            <w:r>
              <w:rPr>
                <w:sz w:val="16"/>
              </w:rPr>
              <w:t>Floods</w:t>
            </w:r>
          </w:p>
        </w:tc>
        <w:tc>
          <w:tcPr>
            <w:tcW w:type="dxa" w:w="2530"/>
          </w:tcPr>
          <w:p>
            <w:pPr>
              <w:spacing w:after="0"/>
              <w:jc w:val="left"/>
            </w:pPr>
            <w:r>
              <w:rPr>
                <w:sz w:val="16"/>
              </w:rPr>
              <w:t>Inland Flooding</w:t>
            </w:r>
          </w:p>
        </w:tc>
      </w:tr>
      <w:tr>
        <w:trPr>
          <w:cantSplit/>
        </w:trPr>
        <w:tc>
          <w:tcPr>
            <w:tcW w:type="dxa" w:w="1768"/>
          </w:tcPr>
          <w:p>
            <w:pPr>
              <w:spacing w:after="0"/>
              <w:jc w:val="left"/>
            </w:pPr>
            <w:r>
              <w:rPr>
                <w:sz w:val="16"/>
              </w:rPr>
              <w:t>1954-10-26</w:t>
            </w:r>
          </w:p>
        </w:tc>
        <w:tc>
          <w:tcPr>
            <w:tcW w:type="dxa" w:w="1768"/>
          </w:tcPr>
          <w:p>
            <w:pPr>
              <w:spacing w:after="0"/>
              <w:jc w:val="left"/>
            </w:pPr>
            <w:r>
              <w:rPr>
                <w:sz w:val="16"/>
              </w:rPr>
              <w:t>1954-10-26</w:t>
            </w:r>
          </w:p>
        </w:tc>
        <w:tc>
          <w:tcPr>
            <w:tcW w:type="dxa" w:w="1768"/>
          </w:tcPr>
          <w:p>
            <w:pPr>
              <w:spacing w:after="0"/>
              <w:jc w:val="left"/>
            </w:pPr>
            <w:r>
              <w:rPr>
                <w:sz w:val="16"/>
              </w:rPr>
              <w:t>DR-30-IN</w:t>
            </w:r>
          </w:p>
        </w:tc>
        <w:tc>
          <w:tcPr>
            <w:tcW w:type="dxa" w:w="2377"/>
          </w:tcPr>
          <w:p>
            <w:pPr>
              <w:spacing w:after="0"/>
              <w:jc w:val="left"/>
            </w:pPr>
            <w:r>
              <w:rPr>
                <w:sz w:val="16"/>
              </w:rPr>
              <w:t>Major disaster</w:t>
            </w:r>
          </w:p>
        </w:tc>
        <w:tc>
          <w:tcPr>
            <w:tcW w:type="dxa" w:w="3900"/>
          </w:tcPr>
          <w:p>
            <w:pPr>
              <w:spacing w:after="0"/>
              <w:jc w:val="left"/>
            </w:pPr>
            <w:r>
              <w:rPr>
                <w:sz w:val="16"/>
              </w:rPr>
              <w:t>Flood</w:t>
            </w:r>
          </w:p>
        </w:tc>
        <w:tc>
          <w:tcPr>
            <w:tcW w:type="dxa" w:w="2530"/>
          </w:tcPr>
          <w:p>
            <w:pPr>
              <w:spacing w:after="0"/>
              <w:jc w:val="left"/>
            </w:pPr>
            <w:r>
              <w:rPr>
                <w:sz w:val="16"/>
              </w:rPr>
              <w:t>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5</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58</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4</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8</w:t>
            </w:r>
          </w:p>
        </w:tc>
        <w:tc>
          <w:tcPr>
            <w:tcW w:type="dxa" w:w="1159"/>
          </w:tcPr>
          <w:p>
            <w:pPr>
              <w:spacing w:after="0"/>
              <w:jc w:val="right"/>
            </w:pP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8</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131</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12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10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13</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80</w:t>
            </w:r>
          </w:p>
        </w:tc>
        <w:tc>
          <w:tcPr>
            <w:tcW w:type="dxa" w:w="1159"/>
          </w:tcPr>
          <w:p>
            <w:pPr>
              <w:spacing w:after="0"/>
              <w:jc w:val="right"/>
            </w:pPr>
          </w:p>
        </w:tc>
        <w:tc>
          <w:tcPr>
            <w:tcW w:type="dxa" w:w="2116"/>
          </w:tcPr>
          <w:p>
            <w:pPr>
              <w:spacing w:after="0"/>
              <w:jc w:val="right"/>
            </w:pPr>
            <w:r>
              <w:rPr>
                <w:sz w:val="16"/>
              </w:rPr>
              <w:t>3</w:t>
            </w:r>
          </w:p>
        </w:tc>
        <w:tc>
          <w:tcPr>
            <w:tcW w:type="dxa" w:w="786"/>
          </w:tcPr>
          <w:p>
            <w:pPr>
              <w:spacing w:after="0"/>
              <w:jc w:val="right"/>
            </w:pPr>
            <w:r>
              <w:rPr>
                <w:sz w:val="16"/>
              </w:rPr>
              <w:t>12</w:t>
            </w:r>
          </w:p>
        </w:tc>
        <w:tc>
          <w:tcPr>
            <w:tcW w:type="dxa" w:w="1692"/>
          </w:tcPr>
          <w:p>
            <w:pPr>
              <w:spacing w:after="0"/>
              <w:jc w:val="right"/>
            </w:pPr>
            <w:r>
              <w:rPr>
                <w:sz w:val="16"/>
              </w:rPr>
              <w:t>5</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49"/>
        <w:gridCol w:w="1879"/>
        <w:gridCol w:w="3372"/>
        <w:gridCol w:w="933"/>
        <w:gridCol w:w="2300"/>
        <w:gridCol w:w="710"/>
        <w:gridCol w:w="2432"/>
      </w:tblGrid>
      <w:tr>
        <w:trPr>
          <w:cantSplit/>
          <w:tblHeader/>
        </w:trPr>
        <w:tc>
          <w:tcPr>
            <w:tcW w:type="dxa" w:w="1037"/>
            <w:shd w:val="clear" w:color="auto" w:fill="E8E8E8"/>
          </w:tcPr>
          <w:p>
            <w:pPr>
              <w:spacing w:after="0"/>
              <w:jc w:val="left"/>
            </w:pPr>
            <w:r>
              <w:rPr>
                <w:b/>
                <w:sz w:val="16"/>
              </w:rPr>
              <w:t>Date</w:t>
            </w:r>
          </w:p>
        </w:tc>
        <w:tc>
          <w:tcPr>
            <w:tcW w:type="dxa" w:w="1449"/>
            <w:shd w:val="clear" w:color="auto" w:fill="E8E8E8"/>
          </w:tcPr>
          <w:p>
            <w:pPr>
              <w:spacing w:after="0"/>
              <w:jc w:val="left"/>
            </w:pPr>
            <w:r>
              <w:rPr>
                <w:b/>
                <w:sz w:val="16"/>
              </w:rPr>
              <w:t>Event type</w:t>
            </w:r>
          </w:p>
        </w:tc>
        <w:tc>
          <w:tcPr>
            <w:tcW w:type="dxa" w:w="1879"/>
            <w:shd w:val="clear" w:color="auto" w:fill="E8E8E8"/>
          </w:tcPr>
          <w:p>
            <w:pPr>
              <w:spacing w:after="0"/>
              <w:jc w:val="left"/>
            </w:pPr>
            <w:r>
              <w:rPr>
                <w:b/>
                <w:sz w:val="16"/>
              </w:rPr>
              <w:t>Magnitude or extent</w:t>
            </w:r>
          </w:p>
        </w:tc>
        <w:tc>
          <w:tcPr>
            <w:tcW w:type="dxa" w:w="3372"/>
            <w:shd w:val="clear" w:color="auto" w:fill="E8E8E8"/>
          </w:tcPr>
          <w:p>
            <w:pPr>
              <w:spacing w:after="0"/>
              <w:jc w:val="left"/>
            </w:pPr>
            <w:r>
              <w:rPr>
                <w:b/>
                <w:sz w:val="16"/>
              </w:rPr>
              <w:t>Damage</w:t>
            </w:r>
          </w:p>
          <w:p>
            <w:pPr>
              <w:spacing w:after="0"/>
              <w:jc w:val="left"/>
            </w:pPr>
            <w:r>
              <w:rPr>
                <w:i/>
                <w:color w:val="555555"/>
                <w:sz w:val="14"/>
              </w:rPr>
              <w:t>nominal dollars</w:t>
            </w:r>
          </w:p>
        </w:tc>
        <w:tc>
          <w:tcPr>
            <w:tcW w:type="dxa" w:w="93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00"/>
            <w:shd w:val="clear" w:color="auto" w:fill="E8E8E8"/>
          </w:tcPr>
          <w:p>
            <w:pPr>
              <w:spacing w:after="0"/>
              <w:jc w:val="left"/>
            </w:pPr>
            <w:r>
              <w:rPr>
                <w:b/>
                <w:sz w:val="16"/>
              </w:rPr>
              <w:t>Location</w:t>
            </w:r>
          </w:p>
        </w:tc>
        <w:tc>
          <w:tcPr>
            <w:tcW w:type="dxa" w:w="710"/>
            <w:shd w:val="clear" w:color="auto" w:fill="E8E8E8"/>
          </w:tcPr>
          <w:p>
            <w:pPr>
              <w:spacing w:after="0"/>
              <w:jc w:val="left"/>
            </w:pPr>
            <w:r>
              <w:rPr>
                <w:b/>
                <w:sz w:val="16"/>
              </w:rPr>
              <w:t>Flags</w:t>
            </w:r>
          </w:p>
        </w:tc>
        <w:tc>
          <w:tcPr>
            <w:tcW w:type="dxa" w:w="243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2025-03-19</w:t>
            </w:r>
          </w:p>
        </w:tc>
        <w:tc>
          <w:tcPr>
            <w:tcW w:type="dxa" w:w="1449"/>
          </w:tcPr>
          <w:p>
            <w:pPr>
              <w:spacing w:after="0"/>
              <w:jc w:val="left"/>
            </w:pPr>
            <w:r>
              <w:rPr>
                <w:sz w:val="16"/>
              </w:rPr>
              <w:t>Lightning</w:t>
            </w:r>
          </w:p>
        </w:tc>
        <w:tc>
          <w:tcPr>
            <w:tcW w:type="dxa" w:w="1879"/>
          </w:tcPr>
          <w:p>
            <w:pPr>
              <w:spacing w:after="0"/>
              <w:jc w:val="left"/>
            </w:pPr>
          </w:p>
        </w:tc>
        <w:tc>
          <w:tcPr>
            <w:tcW w:type="dxa" w:w="3372"/>
          </w:tcPr>
          <w:p>
            <w:pPr>
              <w:spacing w:after="0"/>
              <w:jc w:val="left"/>
            </w:pPr>
            <w:r>
              <w:rPr>
                <w:sz w:val="16"/>
              </w:rPr>
              <w:t>$15,000 property; $0 crops (2025 dollars)</w:t>
            </w:r>
          </w:p>
        </w:tc>
        <w:tc>
          <w:tcPr>
            <w:tcW w:type="dxa" w:w="933"/>
          </w:tcPr>
          <w:p>
            <w:pPr>
              <w:spacing w:after="0"/>
              <w:jc w:val="right"/>
            </w:pPr>
            <w:r>
              <w:rPr>
                <w:sz w:val="16"/>
              </w:rPr>
              <w:t>0, 0</w:t>
            </w:r>
          </w:p>
        </w:tc>
        <w:tc>
          <w:tcPr>
            <w:tcW w:type="dxa" w:w="2300"/>
          </w:tcPr>
          <w:p>
            <w:pPr>
              <w:spacing w:after="0"/>
              <w:jc w:val="left"/>
            </w:pPr>
            <w:r>
              <w:rPr>
                <w:sz w:val="16"/>
              </w:rPr>
              <w:t>AUBURN</w:t>
            </w:r>
          </w:p>
        </w:tc>
        <w:tc>
          <w:tcPr>
            <w:tcW w:type="dxa" w:w="710"/>
          </w:tcPr>
          <w:p>
            <w:pPr>
              <w:spacing w:after="0"/>
              <w:jc w:val="left"/>
            </w:pPr>
            <w:r>
              <w:rPr>
                <w:sz w:val="16"/>
              </w:rPr>
              <w:t>within last 5 years</w:t>
            </w:r>
          </w:p>
        </w:tc>
        <w:tc>
          <w:tcPr>
            <w:tcW w:type="dxa" w:w="2432"/>
          </w:tcPr>
          <w:p>
            <w:pPr>
              <w:spacing w:after="0"/>
              <w:jc w:val="left"/>
            </w:pPr>
            <w:r>
              <w:rPr>
                <w:sz w:val="16"/>
              </w:rPr>
              <w:t>B1-c worst recorded: Lightning</w:t>
            </w:r>
          </w:p>
        </w:tc>
      </w:tr>
      <w:tr>
        <w:trPr>
          <w:cantSplit/>
        </w:trPr>
        <w:tc>
          <w:tcPr>
            <w:tcW w:type="dxa" w:w="1037"/>
          </w:tcPr>
          <w:p>
            <w:pPr>
              <w:spacing w:after="0"/>
              <w:jc w:val="left"/>
            </w:pPr>
            <w:r>
              <w:rPr>
                <w:sz w:val="16"/>
              </w:rPr>
              <w:t>2024-05-07</w:t>
            </w:r>
          </w:p>
        </w:tc>
        <w:tc>
          <w:tcPr>
            <w:tcW w:type="dxa" w:w="1449"/>
          </w:tcPr>
          <w:p>
            <w:pPr>
              <w:spacing w:after="0"/>
              <w:jc w:val="left"/>
            </w:pPr>
            <w:r>
              <w:rPr>
                <w:sz w:val="16"/>
              </w:rPr>
              <w:t>Hail</w:t>
            </w:r>
          </w:p>
        </w:tc>
        <w:tc>
          <w:tcPr>
            <w:tcW w:type="dxa" w:w="1879"/>
          </w:tcPr>
          <w:p>
            <w:pPr>
              <w:spacing w:after="0"/>
              <w:jc w:val="left"/>
            </w:pPr>
            <w:r>
              <w:rPr>
                <w:sz w:val="16"/>
              </w:rPr>
              <w:t>3.5 in</w:t>
            </w:r>
          </w:p>
        </w:tc>
        <w:tc>
          <w:tcPr>
            <w:tcW w:type="dxa" w:w="3372"/>
          </w:tcPr>
          <w:p>
            <w:pPr>
              <w:spacing w:after="0"/>
              <w:jc w:val="left"/>
            </w:pPr>
            <w:r>
              <w:rPr>
                <w:sz w:val="16"/>
              </w:rPr>
              <w:t>$40,000 property; $0 crops (2024 dollars)</w:t>
            </w:r>
          </w:p>
        </w:tc>
        <w:tc>
          <w:tcPr>
            <w:tcW w:type="dxa" w:w="933"/>
          </w:tcPr>
          <w:p>
            <w:pPr>
              <w:spacing w:after="0"/>
              <w:jc w:val="right"/>
            </w:pPr>
            <w:r>
              <w:rPr>
                <w:sz w:val="16"/>
              </w:rPr>
              <w:t>0, 0</w:t>
            </w:r>
          </w:p>
        </w:tc>
        <w:tc>
          <w:tcPr>
            <w:tcW w:type="dxa" w:w="2300"/>
          </w:tcPr>
          <w:p>
            <w:pPr>
              <w:spacing w:after="0"/>
              <w:jc w:val="left"/>
            </w:pPr>
            <w:r>
              <w:rPr>
                <w:sz w:val="16"/>
              </w:rPr>
              <w:t>SUMMIT</w:t>
            </w:r>
          </w:p>
        </w:tc>
        <w:tc>
          <w:tcPr>
            <w:tcW w:type="dxa" w:w="710"/>
          </w:tcPr>
          <w:p>
            <w:pPr>
              <w:spacing w:after="0"/>
              <w:jc w:val="left"/>
            </w:pPr>
            <w:r>
              <w:rPr>
                <w:sz w:val="16"/>
              </w:rPr>
              <w:t>within last 5 years</w:t>
            </w:r>
          </w:p>
        </w:tc>
        <w:tc>
          <w:tcPr>
            <w:tcW w:type="dxa" w:w="2432"/>
          </w:tcPr>
          <w:p>
            <w:pPr>
              <w:spacing w:after="0"/>
              <w:jc w:val="left"/>
            </w:pPr>
            <w:r>
              <w:rPr>
                <w:sz w:val="16"/>
              </w:rPr>
              <w:t>B1-c worst recorded: Hail</w:t>
            </w:r>
          </w:p>
        </w:tc>
      </w:tr>
      <w:tr>
        <w:trPr>
          <w:cantSplit/>
        </w:trPr>
        <w:tc>
          <w:tcPr>
            <w:tcW w:type="dxa" w:w="1037"/>
          </w:tcPr>
          <w:p>
            <w:pPr>
              <w:spacing w:after="0"/>
              <w:jc w:val="left"/>
            </w:pPr>
            <w:r>
              <w:rPr>
                <w:sz w:val="16"/>
              </w:rPr>
              <w:t>2019-01-29</w:t>
            </w:r>
          </w:p>
        </w:tc>
        <w:tc>
          <w:tcPr>
            <w:tcW w:type="dxa" w:w="1449"/>
          </w:tcPr>
          <w:p>
            <w:pPr>
              <w:spacing w:after="0"/>
              <w:jc w:val="left"/>
            </w:pPr>
            <w:r>
              <w:rPr>
                <w:sz w:val="16"/>
              </w:rPr>
              <w:t>Extreme Cold/Wind Chill</w:t>
            </w:r>
          </w:p>
        </w:tc>
        <w:tc>
          <w:tcPr>
            <w:tcW w:type="dxa" w:w="1879"/>
          </w:tcPr>
          <w:p>
            <w:pPr>
              <w:spacing w:after="0"/>
              <w:jc w:val="left"/>
            </w:pPr>
          </w:p>
        </w:tc>
        <w:tc>
          <w:tcPr>
            <w:tcW w:type="dxa" w:w="3372"/>
          </w:tcPr>
          <w:p>
            <w:pPr>
              <w:spacing w:after="0"/>
              <w:jc w:val="left"/>
            </w:pPr>
            <w:r>
              <w:rPr>
                <w:sz w:val="16"/>
              </w:rPr>
              <w:t>$0 property; $0 crops, reported for the zone (2019 dollars)</w:t>
            </w:r>
          </w:p>
        </w:tc>
        <w:tc>
          <w:tcPr>
            <w:tcW w:type="dxa" w:w="933"/>
          </w:tcPr>
          <w:p>
            <w:pPr>
              <w:spacing w:after="0"/>
              <w:jc w:val="right"/>
            </w:pPr>
            <w:r>
              <w:rPr>
                <w:sz w:val="16"/>
              </w:rPr>
              <w:t>0, 0</w:t>
            </w:r>
          </w:p>
        </w:tc>
        <w:tc>
          <w:tcPr>
            <w:tcW w:type="dxa" w:w="2300"/>
          </w:tcPr>
          <w:p>
            <w:pPr>
              <w:spacing w:after="0"/>
              <w:jc w:val="left"/>
            </w:pPr>
            <w:r>
              <w:rPr>
                <w:sz w:val="16"/>
              </w:rPr>
              <w:t>NWS zone INZ009 (DE KALB), zone-level</w:t>
            </w:r>
          </w:p>
        </w:tc>
        <w:tc>
          <w:tcPr>
            <w:tcW w:type="dxa" w:w="710"/>
          </w:tcPr>
          <w:p>
            <w:pPr>
              <w:spacing w:after="0"/>
              <w:jc w:val="left"/>
            </w:pPr>
          </w:p>
        </w:tc>
        <w:tc>
          <w:tcPr>
            <w:tcW w:type="dxa" w:w="243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2011-08-09</w:t>
            </w:r>
          </w:p>
        </w:tc>
        <w:tc>
          <w:tcPr>
            <w:tcW w:type="dxa" w:w="1449"/>
          </w:tcPr>
          <w:p>
            <w:pPr>
              <w:spacing w:after="0"/>
              <w:jc w:val="left"/>
            </w:pPr>
            <w:r>
              <w:rPr>
                <w:sz w:val="16"/>
              </w:rPr>
              <w:t>Thunderstorm Wind</w:t>
            </w:r>
          </w:p>
        </w:tc>
        <w:tc>
          <w:tcPr>
            <w:tcW w:type="dxa" w:w="1879"/>
          </w:tcPr>
          <w:p>
            <w:pPr>
              <w:spacing w:after="0"/>
              <w:jc w:val="left"/>
            </w:pPr>
            <w:r>
              <w:rPr>
                <w:sz w:val="16"/>
              </w:rPr>
              <w:t>55 kt (63 mph) estimated gust</w:t>
            </w:r>
          </w:p>
        </w:tc>
        <w:tc>
          <w:tcPr>
            <w:tcW w:type="dxa" w:w="3372"/>
          </w:tcPr>
          <w:p>
            <w:pPr>
              <w:spacing w:after="0"/>
              <w:jc w:val="left"/>
            </w:pPr>
            <w:r>
              <w:rPr>
                <w:sz w:val="16"/>
              </w:rPr>
              <w:t>$0 property; $0 crops (2011 dollars)</w:t>
            </w:r>
          </w:p>
        </w:tc>
        <w:tc>
          <w:tcPr>
            <w:tcW w:type="dxa" w:w="933"/>
          </w:tcPr>
          <w:p>
            <w:pPr>
              <w:spacing w:after="0"/>
              <w:jc w:val="right"/>
            </w:pPr>
            <w:r>
              <w:rPr>
                <w:sz w:val="16"/>
              </w:rPr>
              <w:t>1, 0</w:t>
            </w:r>
          </w:p>
        </w:tc>
        <w:tc>
          <w:tcPr>
            <w:tcW w:type="dxa" w:w="2300"/>
          </w:tcPr>
          <w:p>
            <w:pPr>
              <w:spacing w:after="0"/>
              <w:jc w:val="left"/>
            </w:pPr>
            <w:r>
              <w:rPr>
                <w:sz w:val="16"/>
              </w:rPr>
              <w:t>AUBURN</w:t>
            </w:r>
          </w:p>
        </w:tc>
        <w:tc>
          <w:tcPr>
            <w:tcW w:type="dxa" w:w="710"/>
          </w:tcPr>
          <w:p>
            <w:pPr>
              <w:spacing w:after="0"/>
              <w:jc w:val="left"/>
            </w:pPr>
          </w:p>
        </w:tc>
        <w:tc>
          <w:tcPr>
            <w:tcW w:type="dxa" w:w="2432"/>
          </w:tcPr>
          <w:p>
            <w:pPr>
              <w:spacing w:after="0"/>
              <w:jc w:val="left"/>
            </w:pPr>
            <w:r>
              <w:rPr>
                <w:sz w:val="16"/>
              </w:rPr>
              <w:t>deaths or injuries recorded</w:t>
            </w:r>
          </w:p>
        </w:tc>
      </w:tr>
      <w:tr>
        <w:trPr>
          <w:cantSplit/>
        </w:trPr>
        <w:tc>
          <w:tcPr>
            <w:tcW w:type="dxa" w:w="1037"/>
          </w:tcPr>
          <w:p>
            <w:pPr>
              <w:spacing w:after="0"/>
              <w:jc w:val="left"/>
            </w:pPr>
            <w:r>
              <w:rPr>
                <w:sz w:val="16"/>
              </w:rPr>
              <w:t>2007-02-24</w:t>
            </w:r>
          </w:p>
        </w:tc>
        <w:tc>
          <w:tcPr>
            <w:tcW w:type="dxa" w:w="1449"/>
          </w:tcPr>
          <w:p>
            <w:pPr>
              <w:spacing w:after="0"/>
              <w:jc w:val="left"/>
            </w:pPr>
            <w:r>
              <w:rPr>
                <w:sz w:val="16"/>
              </w:rPr>
              <w:t>Ice Storm</w:t>
            </w:r>
          </w:p>
        </w:tc>
        <w:tc>
          <w:tcPr>
            <w:tcW w:type="dxa" w:w="1879"/>
          </w:tcPr>
          <w:p>
            <w:pPr>
              <w:spacing w:after="0"/>
              <w:jc w:val="left"/>
            </w:pPr>
          </w:p>
        </w:tc>
        <w:tc>
          <w:tcPr>
            <w:tcW w:type="dxa" w:w="3372"/>
          </w:tcPr>
          <w:p>
            <w:pPr>
              <w:spacing w:after="0"/>
              <w:jc w:val="left"/>
            </w:pPr>
            <w:r>
              <w:rPr>
                <w:sz w:val="16"/>
              </w:rPr>
              <w:t>$25,000 property; $0 crops, reported for the zone (2007 dollars)</w:t>
            </w:r>
          </w:p>
        </w:tc>
        <w:tc>
          <w:tcPr>
            <w:tcW w:type="dxa" w:w="933"/>
          </w:tcPr>
          <w:p>
            <w:pPr>
              <w:spacing w:after="0"/>
              <w:jc w:val="right"/>
            </w:pPr>
            <w:r>
              <w:rPr>
                <w:sz w:val="16"/>
              </w:rPr>
              <w:t>0, 0</w:t>
            </w:r>
          </w:p>
        </w:tc>
        <w:tc>
          <w:tcPr>
            <w:tcW w:type="dxa" w:w="2300"/>
          </w:tcPr>
          <w:p>
            <w:pPr>
              <w:spacing w:after="0"/>
              <w:jc w:val="left"/>
            </w:pPr>
            <w:r>
              <w:rPr>
                <w:sz w:val="16"/>
              </w:rPr>
              <w:t>NWS zone INZ009 (DE KALB), zone-level</w:t>
            </w:r>
          </w:p>
        </w:tc>
        <w:tc>
          <w:tcPr>
            <w:tcW w:type="dxa" w:w="710"/>
          </w:tcPr>
          <w:p>
            <w:pPr>
              <w:spacing w:after="0"/>
              <w:jc w:val="left"/>
            </w:pPr>
          </w:p>
        </w:tc>
        <w:tc>
          <w:tcPr>
            <w:tcW w:type="dxa" w:w="2432"/>
          </w:tcPr>
          <w:p>
            <w:pPr>
              <w:spacing w:after="0"/>
              <w:jc w:val="left"/>
            </w:pPr>
            <w:r>
              <w:rPr>
                <w:sz w:val="16"/>
              </w:rPr>
              <w:t>B1-c worst recorded: Ice Storm</w:t>
            </w:r>
          </w:p>
        </w:tc>
      </w:tr>
      <w:tr>
        <w:trPr>
          <w:cantSplit/>
        </w:trPr>
        <w:tc>
          <w:tcPr>
            <w:tcW w:type="dxa" w:w="1037"/>
          </w:tcPr>
          <w:p>
            <w:pPr>
              <w:spacing w:after="0"/>
              <w:jc w:val="left"/>
            </w:pPr>
            <w:r>
              <w:rPr>
                <w:sz w:val="16"/>
              </w:rPr>
              <w:t>2005-11-06</w:t>
            </w:r>
          </w:p>
        </w:tc>
        <w:tc>
          <w:tcPr>
            <w:tcW w:type="dxa" w:w="1449"/>
          </w:tcPr>
          <w:p>
            <w:pPr>
              <w:spacing w:after="0"/>
              <w:jc w:val="left"/>
            </w:pPr>
            <w:r>
              <w:rPr>
                <w:sz w:val="16"/>
              </w:rPr>
              <w:t>Thunderstorm Wind</w:t>
            </w:r>
          </w:p>
        </w:tc>
        <w:tc>
          <w:tcPr>
            <w:tcW w:type="dxa" w:w="1879"/>
          </w:tcPr>
          <w:p>
            <w:pPr>
              <w:spacing w:after="0"/>
              <w:jc w:val="left"/>
            </w:pPr>
            <w:r>
              <w:rPr>
                <w:sz w:val="16"/>
              </w:rPr>
              <w:t>65 kt (75 mph) estimated gust</w:t>
            </w:r>
          </w:p>
        </w:tc>
        <w:tc>
          <w:tcPr>
            <w:tcW w:type="dxa" w:w="3372"/>
          </w:tcPr>
          <w:p>
            <w:pPr>
              <w:spacing w:after="0"/>
              <w:jc w:val="left"/>
            </w:pPr>
            <w:r>
              <w:rPr>
                <w:sz w:val="16"/>
              </w:rPr>
              <w:t>$750,000 property; crops not reported (2005 dollars)</w:t>
            </w:r>
          </w:p>
        </w:tc>
        <w:tc>
          <w:tcPr>
            <w:tcW w:type="dxa" w:w="933"/>
          </w:tcPr>
          <w:p>
            <w:pPr>
              <w:spacing w:after="0"/>
              <w:jc w:val="right"/>
            </w:pPr>
            <w:r>
              <w:rPr>
                <w:sz w:val="16"/>
              </w:rPr>
              <w:t>0, 0</w:t>
            </w:r>
          </w:p>
        </w:tc>
        <w:tc>
          <w:tcPr>
            <w:tcW w:type="dxa" w:w="2300"/>
          </w:tcPr>
          <w:p>
            <w:pPr>
              <w:spacing w:after="0"/>
              <w:jc w:val="left"/>
            </w:pPr>
            <w:r>
              <w:rPr>
                <w:sz w:val="16"/>
              </w:rPr>
              <w:t>COUNTYWIDE</w:t>
            </w:r>
          </w:p>
        </w:tc>
        <w:tc>
          <w:tcPr>
            <w:tcW w:type="dxa" w:w="710"/>
          </w:tcPr>
          <w:p>
            <w:pPr>
              <w:spacing w:after="0"/>
              <w:jc w:val="left"/>
            </w:pPr>
          </w:p>
        </w:tc>
        <w:tc>
          <w:tcPr>
            <w:tcW w:type="dxa" w:w="2432"/>
          </w:tcPr>
          <w:p>
            <w:pPr>
              <w:spacing w:after="0"/>
              <w:jc w:val="left"/>
            </w:pPr>
            <w:r>
              <w:rPr>
                <w:sz w:val="16"/>
              </w:rPr>
              <w:t>B1-c most damaging: Thunderstorm Wind</w:t>
            </w:r>
          </w:p>
        </w:tc>
      </w:tr>
      <w:tr>
        <w:trPr>
          <w:cantSplit/>
        </w:trPr>
        <w:tc>
          <w:tcPr>
            <w:tcW w:type="dxa" w:w="1037"/>
          </w:tcPr>
          <w:p>
            <w:pPr>
              <w:spacing w:after="0"/>
              <w:jc w:val="left"/>
            </w:pPr>
            <w:r>
              <w:rPr>
                <w:sz w:val="16"/>
              </w:rPr>
              <w:t>2003-11-12</w:t>
            </w:r>
          </w:p>
        </w:tc>
        <w:tc>
          <w:tcPr>
            <w:tcW w:type="dxa" w:w="1449"/>
          </w:tcPr>
          <w:p>
            <w:pPr>
              <w:spacing w:after="0"/>
              <w:jc w:val="left"/>
            </w:pPr>
            <w:r>
              <w:rPr>
                <w:sz w:val="16"/>
              </w:rPr>
              <w:t>High Wind</w:t>
            </w:r>
          </w:p>
        </w:tc>
        <w:tc>
          <w:tcPr>
            <w:tcW w:type="dxa" w:w="1879"/>
          </w:tcPr>
          <w:p>
            <w:pPr>
              <w:spacing w:after="0"/>
              <w:jc w:val="left"/>
            </w:pPr>
            <w:r>
              <w:rPr>
                <w:sz w:val="16"/>
              </w:rPr>
              <w:t>56 kt (64 mph) measured gust</w:t>
            </w:r>
          </w:p>
        </w:tc>
        <w:tc>
          <w:tcPr>
            <w:tcW w:type="dxa" w:w="3372"/>
          </w:tcPr>
          <w:p>
            <w:pPr>
              <w:spacing w:after="0"/>
              <w:jc w:val="left"/>
            </w:pPr>
            <w:r>
              <w:rPr>
                <w:sz w:val="16"/>
              </w:rPr>
              <w:t>$0 property; crops not reported, reported for the zone (2003 dollars)</w:t>
            </w:r>
          </w:p>
        </w:tc>
        <w:tc>
          <w:tcPr>
            <w:tcW w:type="dxa" w:w="933"/>
          </w:tcPr>
          <w:p>
            <w:pPr>
              <w:spacing w:after="0"/>
              <w:jc w:val="right"/>
            </w:pPr>
            <w:r>
              <w:rPr>
                <w:sz w:val="16"/>
              </w:rPr>
              <w:t>0, 0</w:t>
            </w:r>
          </w:p>
        </w:tc>
        <w:tc>
          <w:tcPr>
            <w:tcW w:type="dxa" w:w="2300"/>
          </w:tcPr>
          <w:p>
            <w:pPr>
              <w:spacing w:after="0"/>
              <w:jc w:val="left"/>
            </w:pPr>
            <w:r>
              <w:rPr>
                <w:sz w:val="16"/>
              </w:rPr>
              <w:t>NWS zone INZ009 (DE KALB), zone-level</w:t>
            </w:r>
          </w:p>
        </w:tc>
        <w:tc>
          <w:tcPr>
            <w:tcW w:type="dxa" w:w="710"/>
          </w:tcPr>
          <w:p>
            <w:pPr>
              <w:spacing w:after="0"/>
              <w:jc w:val="left"/>
            </w:pPr>
          </w:p>
        </w:tc>
        <w:tc>
          <w:tcPr>
            <w:tcW w:type="dxa" w:w="2432"/>
          </w:tcPr>
          <w:p>
            <w:pPr>
              <w:spacing w:after="0"/>
              <w:jc w:val="left"/>
            </w:pPr>
            <w:r>
              <w:rPr>
                <w:sz w:val="16"/>
              </w:rPr>
              <w:t>B1-c worst recorded: High Wind and Strong Wind</w:t>
            </w:r>
          </w:p>
        </w:tc>
      </w:tr>
      <w:tr>
        <w:trPr>
          <w:cantSplit/>
        </w:trPr>
        <w:tc>
          <w:tcPr>
            <w:tcW w:type="dxa" w:w="1037"/>
          </w:tcPr>
          <w:p>
            <w:pPr>
              <w:spacing w:after="0"/>
              <w:jc w:val="left"/>
            </w:pPr>
            <w:r>
              <w:rPr>
                <w:sz w:val="16"/>
              </w:rPr>
              <w:t>2001-08-22</w:t>
            </w:r>
          </w:p>
        </w:tc>
        <w:tc>
          <w:tcPr>
            <w:tcW w:type="dxa" w:w="1449"/>
          </w:tcPr>
          <w:p>
            <w:pPr>
              <w:spacing w:after="0"/>
              <w:jc w:val="left"/>
            </w:pPr>
            <w:r>
              <w:rPr>
                <w:sz w:val="16"/>
              </w:rPr>
              <w:t>Thunderstorm Wind</w:t>
            </w:r>
          </w:p>
        </w:tc>
        <w:tc>
          <w:tcPr>
            <w:tcW w:type="dxa" w:w="1879"/>
          </w:tcPr>
          <w:p>
            <w:pPr>
              <w:spacing w:after="0"/>
              <w:jc w:val="left"/>
            </w:pPr>
            <w:r>
              <w:rPr>
                <w:sz w:val="16"/>
              </w:rPr>
              <w:t>75 kt (86 mph) measured</w:t>
            </w:r>
          </w:p>
        </w:tc>
        <w:tc>
          <w:tcPr>
            <w:tcW w:type="dxa" w:w="3372"/>
          </w:tcPr>
          <w:p>
            <w:pPr>
              <w:spacing w:after="0"/>
              <w:jc w:val="left"/>
            </w:pPr>
            <w:r>
              <w:rPr>
                <w:sz w:val="16"/>
              </w:rPr>
              <w:t>$0 property; crops not reported (2001 dollars)</w:t>
            </w:r>
          </w:p>
        </w:tc>
        <w:tc>
          <w:tcPr>
            <w:tcW w:type="dxa" w:w="933"/>
          </w:tcPr>
          <w:p>
            <w:pPr>
              <w:spacing w:after="0"/>
              <w:jc w:val="right"/>
            </w:pPr>
            <w:r>
              <w:rPr>
                <w:sz w:val="16"/>
              </w:rPr>
              <w:t>0, 0</w:t>
            </w:r>
          </w:p>
        </w:tc>
        <w:tc>
          <w:tcPr>
            <w:tcW w:type="dxa" w:w="2300"/>
          </w:tcPr>
          <w:p>
            <w:pPr>
              <w:spacing w:after="0"/>
              <w:jc w:val="left"/>
            </w:pPr>
            <w:r>
              <w:rPr>
                <w:sz w:val="16"/>
              </w:rPr>
              <w:t>AUBURN</w:t>
            </w:r>
          </w:p>
        </w:tc>
        <w:tc>
          <w:tcPr>
            <w:tcW w:type="dxa" w:w="710"/>
          </w:tcPr>
          <w:p>
            <w:pPr>
              <w:spacing w:after="0"/>
              <w:jc w:val="left"/>
            </w:pPr>
          </w:p>
        </w:tc>
        <w:tc>
          <w:tcPr>
            <w:tcW w:type="dxa" w:w="2432"/>
          </w:tcPr>
          <w:p>
            <w:pPr>
              <w:spacing w:after="0"/>
              <w:jc w:val="left"/>
            </w:pPr>
            <w:r>
              <w:rPr>
                <w:sz w:val="16"/>
              </w:rPr>
              <w:t>B1-c worst recorded: Thunderstorm Wind</w:t>
            </w:r>
          </w:p>
        </w:tc>
      </w:tr>
      <w:tr>
        <w:trPr>
          <w:cantSplit/>
        </w:trPr>
        <w:tc>
          <w:tcPr>
            <w:tcW w:type="dxa" w:w="1037"/>
          </w:tcPr>
          <w:p>
            <w:pPr>
              <w:spacing w:after="0"/>
              <w:jc w:val="left"/>
            </w:pPr>
            <w:r>
              <w:rPr>
                <w:sz w:val="16"/>
              </w:rPr>
              <w:t>2000-09-11</w:t>
            </w:r>
          </w:p>
        </w:tc>
        <w:tc>
          <w:tcPr>
            <w:tcW w:type="dxa" w:w="1449"/>
          </w:tcPr>
          <w:p>
            <w:pPr>
              <w:spacing w:after="0"/>
              <w:jc w:val="left"/>
            </w:pPr>
            <w:r>
              <w:rPr>
                <w:sz w:val="16"/>
              </w:rPr>
              <w:t>Flood</w:t>
            </w:r>
          </w:p>
        </w:tc>
        <w:tc>
          <w:tcPr>
            <w:tcW w:type="dxa" w:w="1879"/>
          </w:tcPr>
          <w:p>
            <w:pPr>
              <w:spacing w:after="0"/>
              <w:jc w:val="left"/>
            </w:pPr>
          </w:p>
        </w:tc>
        <w:tc>
          <w:tcPr>
            <w:tcW w:type="dxa" w:w="3372"/>
          </w:tcPr>
          <w:p>
            <w:pPr>
              <w:spacing w:after="0"/>
              <w:jc w:val="left"/>
            </w:pPr>
            <w:r>
              <w:rPr>
                <w:sz w:val="16"/>
              </w:rPr>
              <w:t>$250,000 property; crops not reported, reported for the zone (2000 dollars)</w:t>
            </w:r>
          </w:p>
        </w:tc>
        <w:tc>
          <w:tcPr>
            <w:tcW w:type="dxa" w:w="933"/>
          </w:tcPr>
          <w:p>
            <w:pPr>
              <w:spacing w:after="0"/>
              <w:jc w:val="right"/>
            </w:pPr>
            <w:r>
              <w:rPr>
                <w:sz w:val="16"/>
              </w:rPr>
              <w:t>0, 0</w:t>
            </w:r>
          </w:p>
        </w:tc>
        <w:tc>
          <w:tcPr>
            <w:tcW w:type="dxa" w:w="2300"/>
          </w:tcPr>
          <w:p>
            <w:pPr>
              <w:spacing w:after="0"/>
              <w:jc w:val="left"/>
            </w:pPr>
            <w:r>
              <w:rPr>
                <w:sz w:val="16"/>
              </w:rPr>
              <w:t>NWS zone INZ009 (DE KALB), zone-level</w:t>
            </w:r>
          </w:p>
        </w:tc>
        <w:tc>
          <w:tcPr>
            <w:tcW w:type="dxa" w:w="710"/>
          </w:tcPr>
          <w:p>
            <w:pPr>
              <w:spacing w:after="0"/>
              <w:jc w:val="left"/>
            </w:pPr>
          </w:p>
        </w:tc>
        <w:tc>
          <w:tcPr>
            <w:tcW w:type="dxa" w:w="243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1996-05-17</w:t>
            </w:r>
          </w:p>
        </w:tc>
        <w:tc>
          <w:tcPr>
            <w:tcW w:type="dxa" w:w="1449"/>
          </w:tcPr>
          <w:p>
            <w:pPr>
              <w:spacing w:after="0"/>
              <w:jc w:val="left"/>
            </w:pPr>
            <w:r>
              <w:rPr>
                <w:sz w:val="16"/>
              </w:rPr>
              <w:t>Flash Flood</w:t>
            </w:r>
          </w:p>
        </w:tc>
        <w:tc>
          <w:tcPr>
            <w:tcW w:type="dxa" w:w="1879"/>
          </w:tcPr>
          <w:p>
            <w:pPr>
              <w:spacing w:after="0"/>
              <w:jc w:val="left"/>
            </w:pPr>
          </w:p>
        </w:tc>
        <w:tc>
          <w:tcPr>
            <w:tcW w:type="dxa" w:w="3372"/>
          </w:tcPr>
          <w:p>
            <w:pPr>
              <w:spacing w:after="0"/>
              <w:jc w:val="left"/>
            </w:pPr>
            <w:r>
              <w:rPr>
                <w:sz w:val="16"/>
              </w:rPr>
              <w:t>$30,000 property; $75,000 crops (1996 dollars)</w:t>
            </w:r>
          </w:p>
        </w:tc>
        <w:tc>
          <w:tcPr>
            <w:tcW w:type="dxa" w:w="933"/>
          </w:tcPr>
          <w:p>
            <w:pPr>
              <w:spacing w:after="0"/>
              <w:jc w:val="right"/>
            </w:pPr>
            <w:r>
              <w:rPr>
                <w:sz w:val="16"/>
              </w:rPr>
              <w:t>1, 0</w:t>
            </w:r>
          </w:p>
        </w:tc>
        <w:tc>
          <w:tcPr>
            <w:tcW w:type="dxa" w:w="2300"/>
          </w:tcPr>
          <w:p>
            <w:pPr>
              <w:spacing w:after="0"/>
              <w:jc w:val="left"/>
            </w:pPr>
            <w:r>
              <w:rPr>
                <w:sz w:val="16"/>
              </w:rPr>
              <w:t>N DEKALB COUNTY</w:t>
            </w:r>
          </w:p>
        </w:tc>
        <w:tc>
          <w:tcPr>
            <w:tcW w:type="dxa" w:w="710"/>
          </w:tcPr>
          <w:p>
            <w:pPr>
              <w:spacing w:after="0"/>
              <w:jc w:val="left"/>
            </w:pPr>
          </w:p>
        </w:tc>
        <w:tc>
          <w:tcPr>
            <w:tcW w:type="dxa" w:w="2432"/>
          </w:tcPr>
          <w:p>
            <w:pPr>
              <w:spacing w:after="0"/>
              <w:jc w:val="left"/>
            </w:pPr>
            <w:r>
              <w:rPr>
                <w:sz w:val="16"/>
              </w:rPr>
              <w:t>deaths or injuries recorded</w:t>
            </w:r>
          </w:p>
        </w:tc>
      </w:tr>
      <w:tr>
        <w:trPr>
          <w:cantSplit/>
        </w:trPr>
        <w:tc>
          <w:tcPr>
            <w:tcW w:type="dxa" w:w="1037"/>
          </w:tcPr>
          <w:p>
            <w:pPr>
              <w:spacing w:after="0"/>
              <w:jc w:val="left"/>
            </w:pPr>
            <w:r>
              <w:rPr>
                <w:sz w:val="16"/>
              </w:rPr>
              <w:t>1992-07-14</w:t>
            </w:r>
          </w:p>
        </w:tc>
        <w:tc>
          <w:tcPr>
            <w:tcW w:type="dxa" w:w="1449"/>
          </w:tcPr>
          <w:p>
            <w:pPr>
              <w:spacing w:after="0"/>
              <w:jc w:val="left"/>
            </w:pPr>
            <w:r>
              <w:rPr>
                <w:sz w:val="16"/>
              </w:rPr>
              <w:t>Tornado</w:t>
            </w:r>
          </w:p>
        </w:tc>
        <w:tc>
          <w:tcPr>
            <w:tcW w:type="dxa" w:w="1879"/>
          </w:tcPr>
          <w:p>
            <w:pPr>
              <w:spacing w:after="0"/>
              <w:jc w:val="left"/>
            </w:pPr>
            <w:r>
              <w:rPr>
                <w:sz w:val="16"/>
              </w:rPr>
              <w:t>F2, 4 mi path length (whole path, pre-1996), 150 yd wide</w:t>
            </w:r>
          </w:p>
        </w:tc>
        <w:tc>
          <w:tcPr>
            <w:tcW w:type="dxa" w:w="3372"/>
          </w:tcPr>
          <w:p>
            <w:pPr>
              <w:spacing w:after="0"/>
              <w:jc w:val="left"/>
            </w:pPr>
            <w:r>
              <w:rPr>
                <w:sz w:val="16"/>
              </w:rPr>
              <w:t>$25,000,000 property; crops not recorded (1992 dollars)</w:t>
            </w:r>
          </w:p>
        </w:tc>
        <w:tc>
          <w:tcPr>
            <w:tcW w:type="dxa" w:w="933"/>
          </w:tcPr>
          <w:p>
            <w:pPr>
              <w:spacing w:after="0"/>
              <w:jc w:val="right"/>
            </w:pPr>
            <w:r>
              <w:rPr>
                <w:sz w:val="16"/>
              </w:rPr>
              <w:t>0, 0</w:t>
            </w:r>
          </w:p>
        </w:tc>
        <w:tc>
          <w:tcPr>
            <w:tcW w:type="dxa" w:w="2300"/>
          </w:tcPr>
          <w:p>
            <w:pPr>
              <w:spacing w:after="0"/>
              <w:jc w:val="left"/>
            </w:pPr>
            <w:r>
              <w:rPr>
                <w:sz w:val="16"/>
              </w:rPr>
              <w:t>location not recorded</w:t>
            </w:r>
          </w:p>
        </w:tc>
        <w:tc>
          <w:tcPr>
            <w:tcW w:type="dxa" w:w="710"/>
          </w:tcPr>
          <w:p>
            <w:pPr>
              <w:spacing w:after="0"/>
              <w:jc w:val="left"/>
            </w:pPr>
          </w:p>
        </w:tc>
        <w:tc>
          <w:tcPr>
            <w:tcW w:type="dxa" w:w="2432"/>
          </w:tcPr>
          <w:p>
            <w:pPr>
              <w:spacing w:after="0"/>
              <w:jc w:val="left"/>
            </w:pPr>
            <w:r>
              <w:rPr>
                <w:sz w:val="16"/>
              </w:rPr>
              <w:t>B1-c worst recorded: Tornado</w:t>
            </w:r>
          </w:p>
        </w:tc>
      </w:tr>
      <w:tr>
        <w:trPr>
          <w:cantSplit/>
        </w:trPr>
        <w:tc>
          <w:tcPr>
            <w:tcW w:type="dxa" w:w="1037"/>
          </w:tcPr>
          <w:p>
            <w:pPr>
              <w:spacing w:after="0"/>
              <w:jc w:val="left"/>
            </w:pPr>
            <w:r>
              <w:rPr>
                <w:sz w:val="16"/>
              </w:rPr>
              <w:t>1991-03-27</w:t>
            </w:r>
          </w:p>
        </w:tc>
        <w:tc>
          <w:tcPr>
            <w:tcW w:type="dxa" w:w="1449"/>
          </w:tcPr>
          <w:p>
            <w:pPr>
              <w:spacing w:after="0"/>
              <w:jc w:val="left"/>
            </w:pPr>
            <w:r>
              <w:rPr>
                <w:sz w:val="16"/>
              </w:rPr>
              <w:t>Thunderstorm Wind</w:t>
            </w:r>
          </w:p>
        </w:tc>
        <w:tc>
          <w:tcPr>
            <w:tcW w:type="dxa" w:w="1879"/>
          </w:tcPr>
          <w:p>
            <w:pPr>
              <w:spacing w:after="0"/>
              <w:jc w:val="left"/>
            </w:pPr>
            <w:r>
              <w:rPr>
                <w:sz w:val="16"/>
              </w:rPr>
              <w:t>speed not recorded</w:t>
            </w:r>
          </w:p>
        </w:tc>
        <w:tc>
          <w:tcPr>
            <w:tcW w:type="dxa" w:w="3372"/>
          </w:tcPr>
          <w:p>
            <w:pPr>
              <w:spacing w:after="0"/>
              <w:jc w:val="left"/>
            </w:pPr>
            <w:r>
              <w:rPr>
                <w:sz w:val="16"/>
              </w:rPr>
              <w:t>damage not recorded (pre-1996 record)</w:t>
            </w:r>
          </w:p>
        </w:tc>
        <w:tc>
          <w:tcPr>
            <w:tcW w:type="dxa" w:w="933"/>
          </w:tcPr>
          <w:p>
            <w:pPr>
              <w:spacing w:after="0"/>
              <w:jc w:val="right"/>
            </w:pPr>
            <w:r>
              <w:rPr>
                <w:sz w:val="16"/>
              </w:rPr>
              <w:t>1, 0</w:t>
            </w:r>
          </w:p>
        </w:tc>
        <w:tc>
          <w:tcPr>
            <w:tcW w:type="dxa" w:w="2300"/>
          </w:tcPr>
          <w:p>
            <w:pPr>
              <w:spacing w:after="0"/>
              <w:jc w:val="left"/>
            </w:pPr>
            <w:r>
              <w:rPr>
                <w:sz w:val="16"/>
              </w:rPr>
              <w:t>location not recorded</w:t>
            </w:r>
          </w:p>
        </w:tc>
        <w:tc>
          <w:tcPr>
            <w:tcW w:type="dxa" w:w="710"/>
          </w:tcPr>
          <w:p>
            <w:pPr>
              <w:spacing w:after="0"/>
              <w:jc w:val="left"/>
            </w:pPr>
          </w:p>
        </w:tc>
        <w:tc>
          <w:tcPr>
            <w:tcW w:type="dxa" w:w="2432"/>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7"/>
        <w:gridCol w:w="1286"/>
        <w:gridCol w:w="1598"/>
        <w:gridCol w:w="1131"/>
        <w:gridCol w:w="1776"/>
        <w:gridCol w:w="1530"/>
        <w:gridCol w:w="1536"/>
        <w:gridCol w:w="1037"/>
        <w:gridCol w:w="1924"/>
      </w:tblGrid>
      <w:tr>
        <w:trPr>
          <w:cantSplit/>
          <w:tblHeader/>
        </w:trPr>
        <w:tc>
          <w:tcPr>
            <w:tcW w:type="dxa" w:w="1037"/>
            <w:shd w:val="clear" w:color="auto" w:fill="E8E8E8"/>
          </w:tcPr>
          <w:p>
            <w:pPr>
              <w:spacing w:after="0"/>
              <w:jc w:val="left"/>
            </w:pPr>
            <w:r>
              <w:rPr>
                <w:b/>
                <w:sz w:val="16"/>
              </w:rPr>
              <w:t>Hazard</w:t>
            </w:r>
          </w:p>
        </w:tc>
        <w:tc>
          <w:tcPr>
            <w:tcW w:type="dxa" w:w="125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86"/>
            <w:shd w:val="clear" w:color="auto" w:fill="E8E8E8"/>
          </w:tcPr>
          <w:p>
            <w:pPr>
              <w:spacing w:after="0"/>
              <w:jc w:val="left"/>
            </w:pPr>
            <w:r>
              <w:rPr>
                <w:b/>
                <w:sz w:val="16"/>
              </w:rPr>
              <w:t>Unit</w:t>
            </w:r>
          </w:p>
        </w:tc>
        <w:tc>
          <w:tcPr>
            <w:tcW w:type="dxa" w:w="1598"/>
            <w:shd w:val="clear" w:color="auto" w:fill="E8E8E8"/>
          </w:tcPr>
          <w:p>
            <w:pPr>
              <w:spacing w:after="0"/>
              <w:jc w:val="left"/>
            </w:pPr>
            <w:r>
              <w:rPr>
                <w:b/>
                <w:sz w:val="16"/>
              </w:rPr>
              <w:t>In plain terms</w:t>
            </w:r>
          </w:p>
        </w:tc>
        <w:tc>
          <w:tcPr>
            <w:tcW w:type="dxa" w:w="1131"/>
            <w:shd w:val="clear" w:color="auto" w:fill="E8E8E8"/>
          </w:tcPr>
          <w:p>
            <w:pPr>
              <w:spacing w:after="0"/>
              <w:jc w:val="left"/>
            </w:pPr>
            <w:r>
              <w:rPr>
                <w:b/>
                <w:sz w:val="16"/>
              </w:rPr>
              <w:t>Descriptor</w:t>
            </w:r>
          </w:p>
        </w:tc>
        <w:tc>
          <w:tcPr>
            <w:tcW w:type="dxa" w:w="1776"/>
            <w:shd w:val="clear" w:color="auto" w:fill="E8E8E8"/>
          </w:tcPr>
          <w:p>
            <w:pPr>
              <w:spacing w:after="0"/>
              <w:jc w:val="left"/>
            </w:pPr>
            <w:r>
              <w:rPr>
                <w:b/>
                <w:sz w:val="16"/>
              </w:rPr>
              <w:t>Descriptor basis</w:t>
            </w:r>
          </w:p>
        </w:tc>
        <w:tc>
          <w:tcPr>
            <w:tcW w:type="dxa" w:w="1530"/>
            <w:shd w:val="clear" w:color="auto" w:fill="E8E8E8"/>
          </w:tcPr>
          <w:p>
            <w:pPr>
              <w:spacing w:after="0"/>
              <w:jc w:val="right"/>
            </w:pPr>
            <w:r>
              <w:rPr>
                <w:b/>
                <w:sz w:val="16"/>
              </w:rPr>
              <w:t>NRI events or days in its record period (hail, wind and tornado are area-weighted, so can be fractional)</w:t>
            </w:r>
          </w:p>
        </w:tc>
        <w:tc>
          <w:tcPr>
            <w:tcW w:type="dxa" w:w="153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57"/>
          </w:tcPr>
          <w:p>
            <w:pPr>
              <w:spacing w:after="0"/>
              <w:jc w:val="right"/>
            </w:pPr>
            <w:r>
              <w:rPr>
                <w:sz w:val="16"/>
              </w:rPr>
              <w:t>3.47</w:t>
            </w:r>
          </w:p>
        </w:tc>
        <w:tc>
          <w:tcPr>
            <w:tcW w:type="dxa" w:w="1286"/>
          </w:tcPr>
          <w:p>
            <w:pPr>
              <w:spacing w:after="0"/>
              <w:jc w:val="left"/>
            </w:pPr>
            <w:r>
              <w:rPr>
                <w:sz w:val="16"/>
              </w:rPr>
              <w:t>event-days per year</w:t>
            </w:r>
          </w:p>
        </w:tc>
        <w:tc>
          <w:tcPr>
            <w:tcW w:type="dxa" w:w="1598"/>
          </w:tcPr>
          <w:p>
            <w:pPr>
              <w:spacing w:after="0"/>
              <w:jc w:val="left"/>
            </w:pPr>
            <w:r>
              <w:rPr>
                <w:sz w:val="16"/>
              </w:rPr>
              <w:t>about 3.47 days per year</w:t>
            </w:r>
          </w:p>
        </w:tc>
        <w:tc>
          <w:tcPr>
            <w:tcW w:type="dxa" w:w="1131"/>
          </w:tcPr>
          <w:p>
            <w:pPr>
              <w:spacing w:after="0"/>
              <w:jc w:val="left"/>
            </w:pPr>
            <w:r>
              <w:rPr>
                <w:sz w:val="16"/>
              </w:rPr>
              <w:t>Likely (from Storm Events: 5 of 30 years)</w:t>
            </w:r>
          </w:p>
        </w:tc>
        <w:tc>
          <w:tcPr>
            <w:tcW w:type="dxa" w:w="1776"/>
          </w:tcPr>
          <w:p>
            <w:pPr>
              <w:spacing w:after="0"/>
              <w:jc w:val="left"/>
            </w:pPr>
            <w:r>
              <w:rPr>
                <w:sz w:val="16"/>
              </w:rPr>
              <w:t>event-days in 5 of 30 years, 1996 to 2025 (16.7%)</w:t>
            </w:r>
          </w:p>
        </w:tc>
        <w:tc>
          <w:tcPr>
            <w:tcW w:type="dxa" w:w="1530"/>
          </w:tcPr>
          <w:p>
            <w:pPr>
              <w:spacing w:after="0"/>
              <w:jc w:val="right"/>
            </w:pPr>
            <w:r>
              <w:rPr>
                <w:sz w:val="16"/>
              </w:rPr>
              <w:t>66</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Drought</w:t>
            </w:r>
          </w:p>
        </w:tc>
        <w:tc>
          <w:tcPr>
            <w:tcW w:type="dxa" w:w="1257"/>
          </w:tcPr>
          <w:p>
            <w:pPr>
              <w:spacing w:after="0"/>
              <w:jc w:val="right"/>
            </w:pPr>
            <w:r>
              <w:rPr>
                <w:sz w:val="16"/>
              </w:rPr>
              <w:t>1.94</w:t>
            </w:r>
          </w:p>
        </w:tc>
        <w:tc>
          <w:tcPr>
            <w:tcW w:type="dxa" w:w="1286"/>
          </w:tcPr>
          <w:p>
            <w:pPr>
              <w:spacing w:after="0"/>
              <w:jc w:val="left"/>
            </w:pPr>
            <w:r>
              <w:rPr>
                <w:sz w:val="16"/>
              </w:rPr>
              <w:t>event-days per year</w:t>
            </w:r>
          </w:p>
        </w:tc>
        <w:tc>
          <w:tcPr>
            <w:tcW w:type="dxa" w:w="1598"/>
          </w:tcPr>
          <w:p>
            <w:pPr>
              <w:spacing w:after="0"/>
              <w:jc w:val="left"/>
            </w:pPr>
            <w:r>
              <w:rPr>
                <w:sz w:val="16"/>
              </w:rPr>
              <w:t>about 1.94 days per year</w:t>
            </w:r>
          </w:p>
        </w:tc>
        <w:tc>
          <w:tcPr>
            <w:tcW w:type="dxa" w:w="1131"/>
          </w:tcPr>
          <w:p>
            <w:pPr>
              <w:spacing w:after="0"/>
              <w:jc w:val="left"/>
            </w:pPr>
          </w:p>
        </w:tc>
        <w:tc>
          <w:tcPr>
            <w:tcW w:type="dxa" w:w="1776"/>
          </w:tcPr>
          <w:p>
            <w:pPr>
              <w:spacing w:after="0"/>
              <w:jc w:val="left"/>
            </w:pPr>
            <w:r>
              <w:rPr>
                <w:sz w:val="16"/>
              </w:rPr>
              <w:t>event-days in 0 of 30 years, 1996 to 2025 (0%)</w:t>
            </w:r>
          </w:p>
        </w:tc>
        <w:tc>
          <w:tcPr>
            <w:tcW w:type="dxa" w:w="1530"/>
          </w:tcPr>
          <w:p>
            <w:pPr>
              <w:spacing w:after="0"/>
              <w:jc w:val="right"/>
            </w:pPr>
            <w:r>
              <w:rPr>
                <w:sz w:val="16"/>
              </w:rPr>
              <w:t>49</w:t>
            </w:r>
          </w:p>
        </w:tc>
        <w:tc>
          <w:tcPr>
            <w:tcW w:type="dxa" w:w="153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57"/>
          </w:tcPr>
          <w:p>
            <w:pPr>
              <w:spacing w:after="0"/>
              <w:jc w:val="right"/>
            </w:pPr>
            <w:r>
              <w:rPr>
                <w:sz w:val="16"/>
              </w:rPr>
              <w:t>0.00127</w:t>
            </w:r>
          </w:p>
        </w:tc>
        <w:tc>
          <w:tcPr>
            <w:tcW w:type="dxa" w:w="1286"/>
          </w:tcPr>
          <w:p>
            <w:pPr>
              <w:spacing w:after="0"/>
              <w:jc w:val="left"/>
            </w:pPr>
            <w:r>
              <w:rPr>
                <w:sz w:val="16"/>
              </w:rPr>
              <w:t>annual probability at a location</w:t>
            </w:r>
          </w:p>
        </w:tc>
        <w:tc>
          <w:tcPr>
            <w:tcW w:type="dxa" w:w="1598"/>
          </w:tcPr>
          <w:p>
            <w:pPr>
              <w:spacing w:after="0"/>
              <w:jc w:val="left"/>
            </w:pPr>
            <w:r>
              <w:rPr>
                <w:sz w:val="16"/>
              </w:rPr>
              <w:t>chance a given location in the county has at least minor-damage shaking in a year: 0.127%</w:t>
            </w:r>
          </w:p>
        </w:tc>
        <w:tc>
          <w:tcPr>
            <w:tcW w:type="dxa" w:w="1131"/>
          </w:tcPr>
          <w:p>
            <w:pPr>
              <w:spacing w:after="0"/>
              <w:jc w:val="left"/>
            </w:pPr>
          </w:p>
        </w:tc>
        <w:tc>
          <w:tcPr>
            <w:tcW w:type="dxa" w:w="1776"/>
          </w:tcPr>
          <w:p>
            <w:pPr>
              <w:spacing w:after="0"/>
              <w:jc w:val="left"/>
            </w:pP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57"/>
          </w:tcPr>
          <w:p>
            <w:pPr>
              <w:spacing w:after="0"/>
              <w:jc w:val="right"/>
            </w:pPr>
            <w:r>
              <w:rPr>
                <w:sz w:val="16"/>
              </w:rPr>
              <w:t>3.34</w:t>
            </w:r>
          </w:p>
        </w:tc>
        <w:tc>
          <w:tcPr>
            <w:tcW w:type="dxa" w:w="1286"/>
          </w:tcPr>
          <w:p>
            <w:pPr>
              <w:spacing w:after="0"/>
              <w:jc w:val="left"/>
            </w:pPr>
            <w:r>
              <w:rPr>
                <w:sz w:val="16"/>
              </w:rPr>
              <w:t>events per year</w:t>
            </w:r>
          </w:p>
        </w:tc>
        <w:tc>
          <w:tcPr>
            <w:tcW w:type="dxa" w:w="1598"/>
          </w:tcPr>
          <w:p>
            <w:pPr>
              <w:spacing w:after="0"/>
              <w:jc w:val="left"/>
            </w:pPr>
            <w:r>
              <w:rPr>
                <w:sz w:val="16"/>
              </w:rPr>
              <w:t>about 3.34 per year</w:t>
            </w:r>
          </w:p>
        </w:tc>
        <w:tc>
          <w:tcPr>
            <w:tcW w:type="dxa" w:w="1131"/>
          </w:tcPr>
          <w:p>
            <w:pPr>
              <w:spacing w:after="0"/>
              <w:jc w:val="left"/>
            </w:pPr>
            <w:r>
              <w:rPr>
                <w:sz w:val="16"/>
              </w:rPr>
              <w:t>Highly likely</w:t>
            </w:r>
          </w:p>
        </w:tc>
        <w:tc>
          <w:tcPr>
            <w:tcW w:type="dxa" w:w="1776"/>
          </w:tcPr>
          <w:p>
            <w:pPr>
              <w:spacing w:after="0"/>
              <w:jc w:val="left"/>
            </w:pPr>
            <w:r>
              <w:rPr>
                <w:sz w:val="16"/>
              </w:rPr>
              <w:t>FEMA annualized frequency (modeled)</w:t>
            </w:r>
          </w:p>
        </w:tc>
        <w:tc>
          <w:tcPr>
            <w:tcW w:type="dxa" w:w="1530"/>
          </w:tcPr>
          <w:p>
            <w:pPr>
              <w:spacing w:after="0"/>
              <w:jc w:val="right"/>
            </w:pPr>
            <w:r>
              <w:rPr>
                <w:sz w:val="16"/>
              </w:rPr>
              <w:t>127.0 (modeled)</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57"/>
          </w:tcPr>
          <w:p>
            <w:pPr>
              <w:spacing w:after="0"/>
              <w:jc w:val="right"/>
            </w:pPr>
            <w:r>
              <w:rPr>
                <w:sz w:val="16"/>
              </w:rPr>
              <w:t>4.37</w:t>
            </w:r>
          </w:p>
        </w:tc>
        <w:tc>
          <w:tcPr>
            <w:tcW w:type="dxa" w:w="1286"/>
          </w:tcPr>
          <w:p>
            <w:pPr>
              <w:spacing w:after="0"/>
              <w:jc w:val="left"/>
            </w:pPr>
            <w:r>
              <w:rPr>
                <w:sz w:val="16"/>
              </w:rPr>
              <w:t>event-days per year</w:t>
            </w:r>
          </w:p>
        </w:tc>
        <w:tc>
          <w:tcPr>
            <w:tcW w:type="dxa" w:w="1598"/>
          </w:tcPr>
          <w:p>
            <w:pPr>
              <w:spacing w:after="0"/>
              <w:jc w:val="left"/>
            </w:pPr>
            <w:r>
              <w:rPr>
                <w:sz w:val="16"/>
              </w:rPr>
              <w:t>about 4.37 days per year</w:t>
            </w:r>
          </w:p>
        </w:tc>
        <w:tc>
          <w:tcPr>
            <w:tcW w:type="dxa" w:w="1131"/>
          </w:tcPr>
          <w:p>
            <w:pPr>
              <w:spacing w:after="0"/>
              <w:jc w:val="left"/>
            </w:pPr>
          </w:p>
        </w:tc>
        <w:tc>
          <w:tcPr>
            <w:tcW w:type="dxa" w:w="1776"/>
          </w:tcPr>
          <w:p>
            <w:pPr>
              <w:spacing w:after="0"/>
              <w:jc w:val="left"/>
            </w:pPr>
            <w:r>
              <w:rPr>
                <w:sz w:val="16"/>
              </w:rPr>
              <w:t>event-days in 0 of 30 years, 1996 to 2025 (0%)</w:t>
            </w:r>
          </w:p>
        </w:tc>
        <w:tc>
          <w:tcPr>
            <w:tcW w:type="dxa" w:w="1530"/>
          </w:tcPr>
          <w:p>
            <w:pPr>
              <w:spacing w:after="0"/>
              <w:jc w:val="right"/>
            </w:pPr>
            <w:r>
              <w:rPr>
                <w:sz w:val="16"/>
              </w:rPr>
              <w:t>69</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57"/>
          </w:tcPr>
          <w:p>
            <w:pPr>
              <w:spacing w:after="0"/>
              <w:jc w:val="right"/>
            </w:pPr>
            <w:r>
              <w:rPr>
                <w:sz w:val="16"/>
              </w:rPr>
              <w:t>0.00726</w:t>
            </w:r>
          </w:p>
        </w:tc>
        <w:tc>
          <w:tcPr>
            <w:tcW w:type="dxa" w:w="1286"/>
          </w:tcPr>
          <w:p>
            <w:pPr>
              <w:spacing w:after="0"/>
              <w:jc w:val="left"/>
            </w:pPr>
            <w:r>
              <w:rPr>
                <w:sz w:val="16"/>
              </w:rPr>
              <w:t>events per year</w:t>
            </w:r>
          </w:p>
        </w:tc>
        <w:tc>
          <w:tcPr>
            <w:tcW w:type="dxa" w:w="1598"/>
          </w:tcPr>
          <w:p>
            <w:pPr>
              <w:spacing w:after="0"/>
              <w:jc w:val="left"/>
            </w:pPr>
            <w:r>
              <w:rPr>
                <w:sz w:val="16"/>
              </w:rPr>
              <w:t>about 1 in 138 years</w:t>
            </w:r>
          </w:p>
        </w:tc>
        <w:tc>
          <w:tcPr>
            <w:tcW w:type="dxa" w:w="1131"/>
          </w:tcPr>
          <w:p>
            <w:pPr>
              <w:spacing w:after="0"/>
              <w:jc w:val="left"/>
            </w:pPr>
            <w:r>
              <w:rPr>
                <w:sz w:val="16"/>
              </w:rPr>
              <w:t>Unlikely</w:t>
            </w:r>
          </w:p>
        </w:tc>
        <w:tc>
          <w:tcPr>
            <w:tcW w:type="dxa" w:w="1776"/>
          </w:tcPr>
          <w:p>
            <w:pPr>
              <w:spacing w:after="0"/>
              <w:jc w:val="left"/>
            </w:pPr>
            <w:r>
              <w:rPr>
                <w:sz w:val="16"/>
              </w:rPr>
              <w:t>FEMA annualized frequency (modeled)</w:t>
            </w:r>
          </w:p>
        </w:tc>
        <w:tc>
          <w:tcPr>
            <w:tcW w:type="dxa" w:w="1530"/>
          </w:tcPr>
          <w:p>
            <w:pPr>
              <w:spacing w:after="0"/>
              <w:jc w:val="right"/>
            </w:pPr>
            <w:r>
              <w:rPr>
                <w:sz w:val="16"/>
              </w:rPr>
              <w:t>2</w:t>
            </w:r>
          </w:p>
        </w:tc>
        <w:tc>
          <w:tcPr>
            <w:tcW w:type="dxa" w:w="153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57"/>
          </w:tcPr>
          <w:p>
            <w:pPr>
              <w:spacing w:after="0"/>
              <w:jc w:val="right"/>
            </w:pPr>
            <w:r>
              <w:rPr>
                <w:sz w:val="16"/>
              </w:rPr>
              <w:t>1.51</w:t>
            </w:r>
          </w:p>
        </w:tc>
        <w:tc>
          <w:tcPr>
            <w:tcW w:type="dxa" w:w="1286"/>
          </w:tcPr>
          <w:p>
            <w:pPr>
              <w:spacing w:after="0"/>
              <w:jc w:val="left"/>
            </w:pPr>
            <w:r>
              <w:rPr>
                <w:sz w:val="16"/>
              </w:rPr>
              <w:t>event-days per year</w:t>
            </w:r>
          </w:p>
        </w:tc>
        <w:tc>
          <w:tcPr>
            <w:tcW w:type="dxa" w:w="1598"/>
          </w:tcPr>
          <w:p>
            <w:pPr>
              <w:spacing w:after="0"/>
              <w:jc w:val="left"/>
            </w:pPr>
            <w:r>
              <w:rPr>
                <w:sz w:val="16"/>
              </w:rPr>
              <w:t>about 1.51 days per year</w:t>
            </w:r>
          </w:p>
        </w:tc>
        <w:tc>
          <w:tcPr>
            <w:tcW w:type="dxa" w:w="1131"/>
          </w:tcPr>
          <w:p>
            <w:pPr>
              <w:spacing w:after="0"/>
              <w:jc w:val="left"/>
            </w:pPr>
            <w:r>
              <w:rPr>
                <w:sz w:val="16"/>
              </w:rPr>
              <w:t>Likely (from Storm Events: 3 of 30 years)</w:t>
            </w:r>
          </w:p>
        </w:tc>
        <w:tc>
          <w:tcPr>
            <w:tcW w:type="dxa" w:w="1776"/>
          </w:tcPr>
          <w:p>
            <w:pPr>
              <w:spacing w:after="0"/>
              <w:jc w:val="left"/>
            </w:pPr>
            <w:r>
              <w:rPr>
                <w:sz w:val="16"/>
              </w:rPr>
              <w:t>event-days in 3 of 30 years, 1996 to 2025 (10%)</w:t>
            </w:r>
          </w:p>
        </w:tc>
        <w:tc>
          <w:tcPr>
            <w:tcW w:type="dxa" w:w="1530"/>
          </w:tcPr>
          <w:p>
            <w:pPr>
              <w:spacing w:after="0"/>
              <w:jc w:val="right"/>
            </w:pPr>
            <w:r>
              <w:rPr>
                <w:sz w:val="16"/>
              </w:rPr>
              <w:t>102</w:t>
            </w:r>
          </w:p>
        </w:tc>
        <w:tc>
          <w:tcPr>
            <w:tcW w:type="dxa" w:w="153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57"/>
          </w:tcPr>
          <w:p>
            <w:pPr>
              <w:spacing w:after="0"/>
              <w:jc w:val="right"/>
            </w:pPr>
            <w:r>
              <w:rPr>
                <w:sz w:val="16"/>
              </w:rPr>
              <w:t>0.25</w:t>
            </w:r>
          </w:p>
        </w:tc>
        <w:tc>
          <w:tcPr>
            <w:tcW w:type="dxa" w:w="1286"/>
          </w:tcPr>
          <w:p>
            <w:pPr>
              <w:spacing w:after="0"/>
              <w:jc w:val="left"/>
            </w:pPr>
            <w:r>
              <w:rPr>
                <w:sz w:val="16"/>
              </w:rPr>
              <w:t>event-days per year</w:t>
            </w:r>
          </w:p>
        </w:tc>
        <w:tc>
          <w:tcPr>
            <w:tcW w:type="dxa" w:w="1598"/>
          </w:tcPr>
          <w:p>
            <w:pPr>
              <w:spacing w:after="0"/>
              <w:jc w:val="left"/>
            </w:pPr>
            <w:r>
              <w:rPr>
                <w:sz w:val="16"/>
              </w:rPr>
              <w:t>about 0.25 days per year</w:t>
            </w:r>
          </w:p>
        </w:tc>
        <w:tc>
          <w:tcPr>
            <w:tcW w:type="dxa" w:w="1131"/>
          </w:tcPr>
          <w:p>
            <w:pPr>
              <w:spacing w:after="0"/>
              <w:jc w:val="left"/>
            </w:pPr>
            <w:r>
              <w:rPr>
                <w:sz w:val="16"/>
              </w:rPr>
              <w:t>Likely (from Storm Events: 7 of 30 years)</w:t>
            </w:r>
          </w:p>
        </w:tc>
        <w:tc>
          <w:tcPr>
            <w:tcW w:type="dxa" w:w="1776"/>
          </w:tcPr>
          <w:p>
            <w:pPr>
              <w:spacing w:after="0"/>
              <w:jc w:val="left"/>
            </w:pPr>
            <w:r>
              <w:rPr>
                <w:sz w:val="16"/>
              </w:rPr>
              <w:t>event-days in 7 of 30 years, 1996 to 2025 (23.3%)</w:t>
            </w:r>
          </w:p>
        </w:tc>
        <w:tc>
          <w:tcPr>
            <w:tcW w:type="dxa" w:w="1530"/>
          </w:tcPr>
          <w:p>
            <w:pPr>
              <w:spacing w:after="0"/>
              <w:jc w:val="right"/>
            </w:pPr>
            <w:r>
              <w:rPr>
                <w:sz w:val="16"/>
              </w:rPr>
              <w:t>7</w:t>
            </w:r>
          </w:p>
        </w:tc>
        <w:tc>
          <w:tcPr>
            <w:tcW w:type="dxa" w:w="153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57"/>
          </w:tcPr>
          <w:p>
            <w:pPr>
              <w:spacing w:after="0"/>
              <w:jc w:val="right"/>
            </w:pPr>
            <w:r>
              <w:rPr>
                <w:sz w:val="16"/>
              </w:rPr>
              <w:t>0.0796</w:t>
            </w:r>
          </w:p>
        </w:tc>
        <w:tc>
          <w:tcPr>
            <w:tcW w:type="dxa" w:w="1286"/>
          </w:tcPr>
          <w:p>
            <w:pPr>
              <w:spacing w:after="0"/>
              <w:jc w:val="left"/>
            </w:pPr>
            <w:r>
              <w:rPr>
                <w:sz w:val="16"/>
              </w:rPr>
              <w:t>events per year (modeled)</w:t>
            </w:r>
          </w:p>
        </w:tc>
        <w:tc>
          <w:tcPr>
            <w:tcW w:type="dxa" w:w="1598"/>
          </w:tcPr>
          <w:p>
            <w:pPr>
              <w:spacing w:after="0"/>
              <w:jc w:val="left"/>
            </w:pPr>
            <w:r>
              <w:rPr>
                <w:sz w:val="16"/>
              </w:rPr>
              <w:t>about 1 in 13 years</w:t>
            </w:r>
          </w:p>
        </w:tc>
        <w:tc>
          <w:tcPr>
            <w:tcW w:type="dxa" w:w="1131"/>
          </w:tcPr>
          <w:p>
            <w:pPr>
              <w:spacing w:after="0"/>
              <w:jc w:val="left"/>
            </w:pPr>
            <w:r>
              <w:rPr>
                <w:sz w:val="16"/>
              </w:rPr>
              <w:t>Possible</w:t>
            </w:r>
          </w:p>
        </w:tc>
        <w:tc>
          <w:tcPr>
            <w:tcW w:type="dxa" w:w="177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57"/>
          </w:tcPr>
          <w:p>
            <w:pPr>
              <w:spacing w:after="0"/>
              <w:jc w:val="right"/>
            </w:pPr>
            <w:r>
              <w:rPr>
                <w:sz w:val="16"/>
              </w:rPr>
              <w:t>39</w:t>
            </w:r>
          </w:p>
        </w:tc>
        <w:tc>
          <w:tcPr>
            <w:tcW w:type="dxa" w:w="1286"/>
          </w:tcPr>
          <w:p>
            <w:pPr>
              <w:spacing w:after="0"/>
              <w:jc w:val="left"/>
            </w:pPr>
            <w:r>
              <w:rPr>
                <w:sz w:val="16"/>
              </w:rPr>
              <w:t>days per year with a strike</w:t>
            </w:r>
          </w:p>
        </w:tc>
        <w:tc>
          <w:tcPr>
            <w:tcW w:type="dxa" w:w="1598"/>
          </w:tcPr>
          <w:p>
            <w:pPr>
              <w:spacing w:after="0"/>
              <w:jc w:val="left"/>
            </w:pPr>
            <w:r>
              <w:rPr>
                <w:sz w:val="16"/>
              </w:rPr>
              <w:t>about 39 days per year</w:t>
            </w:r>
          </w:p>
        </w:tc>
        <w:tc>
          <w:tcPr>
            <w:tcW w:type="dxa" w:w="1131"/>
          </w:tcPr>
          <w:p>
            <w:pPr>
              <w:spacing w:after="0"/>
              <w:jc w:val="left"/>
            </w:pPr>
            <w:r>
              <w:rPr>
                <w:sz w:val="16"/>
              </w:rPr>
              <w:t>Highly likely</w:t>
            </w:r>
          </w:p>
        </w:tc>
        <w:tc>
          <w:tcPr>
            <w:tcW w:type="dxa" w:w="177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57"/>
          </w:tcPr>
          <w:p>
            <w:pPr>
              <w:spacing w:after="0"/>
              <w:jc w:val="right"/>
            </w:pPr>
            <w:r>
              <w:rPr>
                <w:sz w:val="16"/>
              </w:rPr>
              <w:t>5.14</w:t>
            </w:r>
          </w:p>
        </w:tc>
        <w:tc>
          <w:tcPr>
            <w:tcW w:type="dxa" w:w="1286"/>
          </w:tcPr>
          <w:p>
            <w:pPr>
              <w:spacing w:after="0"/>
              <w:jc w:val="left"/>
            </w:pPr>
            <w:r>
              <w:rPr>
                <w:sz w:val="16"/>
              </w:rPr>
              <w:t>events per year</w:t>
            </w:r>
          </w:p>
        </w:tc>
        <w:tc>
          <w:tcPr>
            <w:tcW w:type="dxa" w:w="1598"/>
          </w:tcPr>
          <w:p>
            <w:pPr>
              <w:spacing w:after="0"/>
              <w:jc w:val="left"/>
            </w:pPr>
            <w:r>
              <w:rPr>
                <w:sz w:val="16"/>
              </w:rPr>
              <w:t>about 5.14 per year</w:t>
            </w:r>
          </w:p>
        </w:tc>
        <w:tc>
          <w:tcPr>
            <w:tcW w:type="dxa" w:w="1131"/>
          </w:tcPr>
          <w:p>
            <w:pPr>
              <w:spacing w:after="0"/>
              <w:jc w:val="left"/>
            </w:pPr>
            <w:r>
              <w:rPr>
                <w:sz w:val="16"/>
              </w:rPr>
              <w:t>Highly likely</w:t>
            </w:r>
          </w:p>
        </w:tc>
        <w:tc>
          <w:tcPr>
            <w:tcW w:type="dxa" w:w="1776"/>
          </w:tcPr>
          <w:p>
            <w:pPr>
              <w:spacing w:after="0"/>
              <w:jc w:val="left"/>
            </w:pPr>
            <w:r>
              <w:rPr>
                <w:sz w:val="16"/>
              </w:rPr>
              <w:t>FEMA annualized frequency (modeled)</w:t>
            </w:r>
          </w:p>
        </w:tc>
        <w:tc>
          <w:tcPr>
            <w:tcW w:type="dxa" w:w="1530"/>
          </w:tcPr>
          <w:p>
            <w:pPr>
              <w:spacing w:after="0"/>
              <w:jc w:val="right"/>
            </w:pPr>
            <w:r>
              <w:rPr>
                <w:sz w:val="16"/>
              </w:rPr>
              <w:t>196</w:t>
            </w:r>
          </w:p>
        </w:tc>
        <w:tc>
          <w:tcPr>
            <w:tcW w:type="dxa" w:w="153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57"/>
          </w:tcPr>
          <w:p>
            <w:pPr>
              <w:spacing w:after="0"/>
              <w:jc w:val="right"/>
            </w:pPr>
            <w:r>
              <w:rPr>
                <w:sz w:val="16"/>
              </w:rPr>
              <w:t>0.214</w:t>
            </w:r>
          </w:p>
        </w:tc>
        <w:tc>
          <w:tcPr>
            <w:tcW w:type="dxa" w:w="1286"/>
          </w:tcPr>
          <w:p>
            <w:pPr>
              <w:spacing w:after="0"/>
              <w:jc w:val="left"/>
            </w:pPr>
            <w:r>
              <w:rPr>
                <w:sz w:val="16"/>
              </w:rPr>
              <w:t>events per year</w:t>
            </w:r>
          </w:p>
        </w:tc>
        <w:tc>
          <w:tcPr>
            <w:tcW w:type="dxa" w:w="1598"/>
          </w:tcPr>
          <w:p>
            <w:pPr>
              <w:spacing w:after="0"/>
              <w:jc w:val="left"/>
            </w:pPr>
            <w:r>
              <w:rPr>
                <w:sz w:val="16"/>
              </w:rPr>
              <w:t>about 1 in 5 years</w:t>
            </w:r>
          </w:p>
        </w:tc>
        <w:tc>
          <w:tcPr>
            <w:tcW w:type="dxa" w:w="1131"/>
          </w:tcPr>
          <w:p>
            <w:pPr>
              <w:spacing w:after="0"/>
              <w:jc w:val="left"/>
            </w:pPr>
            <w:r>
              <w:rPr>
                <w:sz w:val="16"/>
              </w:rPr>
              <w:t>Likely</w:t>
            </w:r>
          </w:p>
        </w:tc>
        <w:tc>
          <w:tcPr>
            <w:tcW w:type="dxa" w:w="1776"/>
          </w:tcPr>
          <w:p>
            <w:pPr>
              <w:spacing w:after="0"/>
              <w:jc w:val="left"/>
            </w:pPr>
            <w:r>
              <w:rPr>
                <w:sz w:val="16"/>
              </w:rPr>
              <w:t>FEMA annualized frequency (modeled)</w:t>
            </w:r>
          </w:p>
        </w:tc>
        <w:tc>
          <w:tcPr>
            <w:tcW w:type="dxa" w:w="1530"/>
          </w:tcPr>
          <w:p>
            <w:pPr>
              <w:spacing w:after="0"/>
              <w:jc w:val="right"/>
            </w:pPr>
            <w:r>
              <w:rPr>
                <w:sz w:val="16"/>
              </w:rPr>
              <w:t>not shown</w:t>
            </w:r>
          </w:p>
        </w:tc>
        <w:tc>
          <w:tcPr>
            <w:tcW w:type="dxa" w:w="153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57"/>
          </w:tcPr>
          <w:p>
            <w:pPr>
              <w:spacing w:after="0"/>
              <w:jc w:val="right"/>
            </w:pPr>
            <w:r>
              <w:rPr>
                <w:sz w:val="16"/>
              </w:rPr>
              <w:t>0.0000118</w:t>
            </w:r>
          </w:p>
        </w:tc>
        <w:tc>
          <w:tcPr>
            <w:tcW w:type="dxa" w:w="1286"/>
          </w:tcPr>
          <w:p>
            <w:pPr>
              <w:spacing w:after="0"/>
              <w:jc w:val="left"/>
            </w:pPr>
            <w:r>
              <w:rPr>
                <w:sz w:val="16"/>
              </w:rPr>
              <w:t>annual probability at a location</w:t>
            </w:r>
          </w:p>
        </w:tc>
        <w:tc>
          <w:tcPr>
            <w:tcW w:type="dxa" w:w="1598"/>
          </w:tcPr>
          <w:p>
            <w:pPr>
              <w:spacing w:after="0"/>
              <w:jc w:val="left"/>
            </w:pPr>
            <w:r>
              <w:rPr>
                <w:sz w:val="16"/>
              </w:rPr>
              <w:t>chance a given location in the county burns in a year: 0.00118%</w:t>
            </w:r>
          </w:p>
        </w:tc>
        <w:tc>
          <w:tcPr>
            <w:tcW w:type="dxa" w:w="1131"/>
          </w:tcPr>
          <w:p>
            <w:pPr>
              <w:spacing w:after="0"/>
              <w:jc w:val="left"/>
            </w:pPr>
          </w:p>
        </w:tc>
        <w:tc>
          <w:tcPr>
            <w:tcW w:type="dxa" w:w="1776"/>
          </w:tcPr>
          <w:p>
            <w:pPr>
              <w:spacing w:after="0"/>
              <w:jc w:val="left"/>
            </w:pPr>
            <w:r>
              <w:rPr>
                <w:sz w:val="16"/>
              </w:rPr>
              <w:t>Storm Events records in 0 of 30 years, 1996 to 2025 (0%)</w:t>
            </w:r>
          </w:p>
        </w:tc>
        <w:tc>
          <w:tcPr>
            <w:tcW w:type="dxa" w:w="1530"/>
          </w:tcPr>
          <w:p>
            <w:pPr>
              <w:spacing w:after="0"/>
              <w:jc w:val="right"/>
            </w:pPr>
            <w:r>
              <w:rPr>
                <w:sz w:val="16"/>
              </w:rPr>
              <w:t>not shown</w:t>
            </w:r>
          </w:p>
        </w:tc>
        <w:tc>
          <w:tcPr>
            <w:tcW w:type="dxa" w:w="153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57"/>
          </w:tcPr>
          <w:p>
            <w:pPr>
              <w:spacing w:after="0"/>
              <w:jc w:val="right"/>
            </w:pPr>
            <w:r>
              <w:rPr>
                <w:sz w:val="16"/>
              </w:rPr>
              <w:t>11.2</w:t>
            </w:r>
          </w:p>
        </w:tc>
        <w:tc>
          <w:tcPr>
            <w:tcW w:type="dxa" w:w="1286"/>
          </w:tcPr>
          <w:p>
            <w:pPr>
              <w:spacing w:after="0"/>
              <w:jc w:val="left"/>
            </w:pPr>
            <w:r>
              <w:rPr>
                <w:sz w:val="16"/>
              </w:rPr>
              <w:t>event-days per year</w:t>
            </w:r>
          </w:p>
        </w:tc>
        <w:tc>
          <w:tcPr>
            <w:tcW w:type="dxa" w:w="1598"/>
          </w:tcPr>
          <w:p>
            <w:pPr>
              <w:spacing w:after="0"/>
              <w:jc w:val="left"/>
            </w:pPr>
            <w:r>
              <w:rPr>
                <w:sz w:val="16"/>
              </w:rPr>
              <w:t>about 11.2 days per year</w:t>
            </w:r>
          </w:p>
        </w:tc>
        <w:tc>
          <w:tcPr>
            <w:tcW w:type="dxa" w:w="1131"/>
          </w:tcPr>
          <w:p>
            <w:pPr>
              <w:spacing w:after="0"/>
              <w:jc w:val="left"/>
            </w:pPr>
            <w:r>
              <w:rPr>
                <w:sz w:val="16"/>
              </w:rPr>
              <w:t>Likely (from Storm Events: 23 of 30 years)</w:t>
            </w:r>
          </w:p>
        </w:tc>
        <w:tc>
          <w:tcPr>
            <w:tcW w:type="dxa" w:w="1776"/>
          </w:tcPr>
          <w:p>
            <w:pPr>
              <w:spacing w:after="0"/>
              <w:jc w:val="left"/>
            </w:pPr>
            <w:r>
              <w:rPr>
                <w:sz w:val="16"/>
              </w:rPr>
              <w:t>event-days in 23 of 30 years, 1996 to 2025 (76.7%)</w:t>
            </w:r>
          </w:p>
        </w:tc>
        <w:tc>
          <w:tcPr>
            <w:tcW w:type="dxa" w:w="1530"/>
          </w:tcPr>
          <w:p>
            <w:pPr>
              <w:spacing w:after="0"/>
              <w:jc w:val="right"/>
            </w:pPr>
            <w:r>
              <w:rPr>
                <w:sz w:val="16"/>
              </w:rPr>
              <w:t>212</w:t>
            </w:r>
          </w:p>
        </w:tc>
        <w:tc>
          <w:tcPr>
            <w:tcW w:type="dxa" w:w="153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74</w:t>
            </w:r>
          </w:p>
        </w:tc>
        <w:tc>
          <w:tcPr>
            <w:tcW w:type="dxa" w:w="1381"/>
          </w:tcPr>
          <w:p>
            <w:pPr>
              <w:spacing w:after="0"/>
              <w:jc w:val="right"/>
            </w:pPr>
            <w:r>
              <w:rPr>
                <w:sz w:val="16"/>
              </w:rPr>
              <w:t>30</w:t>
            </w:r>
          </w:p>
        </w:tc>
        <w:tc>
          <w:tcPr>
            <w:tcW w:type="dxa" w:w="1381"/>
          </w:tcPr>
          <w:p>
            <w:pPr>
              <w:spacing w:after="0"/>
              <w:jc w:val="right"/>
            </w:pPr>
            <w:r>
              <w:rPr>
                <w:sz w:val="16"/>
              </w:rPr>
              <w:t>2.47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9 of 9</w:t>
            </w:r>
          </w:p>
        </w:tc>
        <w:tc>
          <w:tcPr>
            <w:tcW w:type="dxa" w:w="1235"/>
          </w:tcPr>
          <w:p>
            <w:pPr>
              <w:spacing w:after="0"/>
              <w:jc w:val="right"/>
            </w:pPr>
            <w:r>
              <w:rPr>
                <w:sz w:val="16"/>
              </w:rPr>
              <w:t>51.5</w:t>
            </w:r>
          </w:p>
        </w:tc>
        <w:tc>
          <w:tcPr>
            <w:tcW w:type="dxa" w:w="1295"/>
          </w:tcPr>
          <w:p>
            <w:pPr>
              <w:spacing w:after="0"/>
              <w:jc w:val="right"/>
            </w:pPr>
            <w:r>
              <w:rPr>
                <w:sz w:val="16"/>
              </w:rPr>
              <w:t>67.9</w:t>
            </w:r>
          </w:p>
        </w:tc>
        <w:tc>
          <w:tcPr>
            <w:tcW w:type="dxa" w:w="1235"/>
          </w:tcPr>
          <w:p>
            <w:pPr>
              <w:spacing w:after="0"/>
              <w:jc w:val="right"/>
            </w:pPr>
            <w:r>
              <w:rPr>
                <w:sz w:val="16"/>
              </w:rPr>
              <w:t>78.9</w:t>
            </w:r>
          </w:p>
        </w:tc>
        <w:tc>
          <w:tcPr>
            <w:tcW w:type="dxa" w:w="7078"/>
          </w:tcPr>
          <w:p>
            <w:pPr>
              <w:spacing w:after="0"/>
              <w:jc w:val="left"/>
            </w:pPr>
            <w:r>
              <w:rPr>
                <w:sz w:val="16"/>
              </w:rPr>
              <w:t>Relatively High 1, Relatively Moderate 8</w:t>
            </w:r>
          </w:p>
        </w:tc>
      </w:tr>
      <w:tr>
        <w:trPr>
          <w:cantSplit/>
        </w:trPr>
        <w:tc>
          <w:tcPr>
            <w:tcW w:type="dxa" w:w="1975"/>
          </w:tcPr>
          <w:p>
            <w:pPr>
              <w:spacing w:after="0"/>
              <w:jc w:val="left"/>
            </w:pPr>
            <w:r>
              <w:rPr>
                <w:sz w:val="16"/>
              </w:rPr>
              <w:t>Drought</w:t>
            </w:r>
          </w:p>
        </w:tc>
        <w:tc>
          <w:tcPr>
            <w:tcW w:type="dxa" w:w="1295"/>
          </w:tcPr>
          <w:p>
            <w:pPr>
              <w:spacing w:after="0"/>
              <w:jc w:val="right"/>
            </w:pPr>
            <w:r>
              <w:rPr>
                <w:sz w:val="16"/>
              </w:rPr>
              <w:t>9 of 9</w:t>
            </w:r>
          </w:p>
        </w:tc>
        <w:tc>
          <w:tcPr>
            <w:tcW w:type="dxa" w:w="1235"/>
          </w:tcPr>
          <w:p>
            <w:pPr>
              <w:spacing w:after="0"/>
              <w:jc w:val="right"/>
            </w:pPr>
            <w:r>
              <w:rPr>
                <w:sz w:val="16"/>
              </w:rPr>
              <w:t>80.9</w:t>
            </w:r>
          </w:p>
        </w:tc>
        <w:tc>
          <w:tcPr>
            <w:tcW w:type="dxa" w:w="1295"/>
          </w:tcPr>
          <w:p>
            <w:pPr>
              <w:spacing w:after="0"/>
              <w:jc w:val="right"/>
            </w:pPr>
            <w:r>
              <w:rPr>
                <w:sz w:val="16"/>
              </w:rPr>
              <w:t>89.1</w:t>
            </w:r>
          </w:p>
        </w:tc>
        <w:tc>
          <w:tcPr>
            <w:tcW w:type="dxa" w:w="1235"/>
          </w:tcPr>
          <w:p>
            <w:pPr>
              <w:spacing w:after="0"/>
              <w:jc w:val="right"/>
            </w:pPr>
            <w:r>
              <w:rPr>
                <w:sz w:val="16"/>
              </w:rPr>
              <w:t>96.1</w:t>
            </w:r>
          </w:p>
        </w:tc>
        <w:tc>
          <w:tcPr>
            <w:tcW w:type="dxa" w:w="7078"/>
          </w:tcPr>
          <w:p>
            <w:pPr>
              <w:spacing w:after="0"/>
              <w:jc w:val="left"/>
            </w:pPr>
            <w:r>
              <w:rPr>
                <w:sz w:val="16"/>
              </w:rPr>
              <w:t>Relatively Moderate 3, Relatively Low 6</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9 of 9</w:t>
            </w:r>
          </w:p>
        </w:tc>
        <w:tc>
          <w:tcPr>
            <w:tcW w:type="dxa" w:w="1235"/>
          </w:tcPr>
          <w:p>
            <w:pPr>
              <w:spacing w:after="0"/>
              <w:jc w:val="right"/>
            </w:pPr>
            <w:r>
              <w:rPr>
                <w:sz w:val="16"/>
              </w:rPr>
              <w:t>35.6</w:t>
            </w:r>
          </w:p>
        </w:tc>
        <w:tc>
          <w:tcPr>
            <w:tcW w:type="dxa" w:w="1295"/>
          </w:tcPr>
          <w:p>
            <w:pPr>
              <w:spacing w:after="0"/>
              <w:jc w:val="right"/>
            </w:pPr>
            <w:r>
              <w:rPr>
                <w:sz w:val="16"/>
              </w:rPr>
              <w:t>55.1</w:t>
            </w:r>
          </w:p>
        </w:tc>
        <w:tc>
          <w:tcPr>
            <w:tcW w:type="dxa" w:w="1235"/>
          </w:tcPr>
          <w:p>
            <w:pPr>
              <w:spacing w:after="0"/>
              <w:jc w:val="right"/>
            </w:pPr>
            <w:r>
              <w:rPr>
                <w:sz w:val="16"/>
              </w:rPr>
              <w:t>74.6</w:t>
            </w:r>
          </w:p>
        </w:tc>
        <w:tc>
          <w:tcPr>
            <w:tcW w:type="dxa" w:w="7078"/>
          </w:tcPr>
          <w:p>
            <w:pPr>
              <w:spacing w:after="0"/>
              <w:jc w:val="left"/>
            </w:pPr>
            <w:r>
              <w:rPr>
                <w:sz w:val="16"/>
              </w:rPr>
              <w:t>Relatively Low 7, Very Low 2</w:t>
            </w:r>
          </w:p>
        </w:tc>
      </w:tr>
      <w:tr>
        <w:trPr>
          <w:cantSplit/>
        </w:trPr>
        <w:tc>
          <w:tcPr>
            <w:tcW w:type="dxa" w:w="1975"/>
          </w:tcPr>
          <w:p>
            <w:pPr>
              <w:spacing w:after="0"/>
              <w:jc w:val="left"/>
            </w:pPr>
            <w:r>
              <w:rPr>
                <w:sz w:val="16"/>
              </w:rPr>
              <w:t>Hail</w:t>
            </w:r>
          </w:p>
        </w:tc>
        <w:tc>
          <w:tcPr>
            <w:tcW w:type="dxa" w:w="1295"/>
          </w:tcPr>
          <w:p>
            <w:pPr>
              <w:spacing w:after="0"/>
              <w:jc w:val="right"/>
            </w:pPr>
            <w:r>
              <w:rPr>
                <w:sz w:val="16"/>
              </w:rPr>
              <w:t>9 of 9</w:t>
            </w:r>
          </w:p>
        </w:tc>
        <w:tc>
          <w:tcPr>
            <w:tcW w:type="dxa" w:w="1235"/>
          </w:tcPr>
          <w:p>
            <w:pPr>
              <w:spacing w:after="0"/>
              <w:jc w:val="right"/>
            </w:pPr>
            <w:r>
              <w:rPr>
                <w:sz w:val="16"/>
              </w:rPr>
              <w:t>69.3</w:t>
            </w:r>
          </w:p>
        </w:tc>
        <w:tc>
          <w:tcPr>
            <w:tcW w:type="dxa" w:w="1295"/>
          </w:tcPr>
          <w:p>
            <w:pPr>
              <w:spacing w:after="0"/>
              <w:jc w:val="right"/>
            </w:pPr>
            <w:r>
              <w:rPr>
                <w:sz w:val="16"/>
              </w:rPr>
              <w:t>84.8</w:t>
            </w:r>
          </w:p>
        </w:tc>
        <w:tc>
          <w:tcPr>
            <w:tcW w:type="dxa" w:w="1235"/>
          </w:tcPr>
          <w:p>
            <w:pPr>
              <w:spacing w:after="0"/>
              <w:jc w:val="right"/>
            </w:pPr>
            <w:r>
              <w:rPr>
                <w:sz w:val="16"/>
              </w:rPr>
              <w:t>90.9</w:t>
            </w:r>
          </w:p>
        </w:tc>
        <w:tc>
          <w:tcPr>
            <w:tcW w:type="dxa" w:w="7078"/>
          </w:tcPr>
          <w:p>
            <w:pPr>
              <w:spacing w:after="0"/>
              <w:jc w:val="left"/>
            </w:pPr>
            <w:r>
              <w:rPr>
                <w:sz w:val="16"/>
              </w:rPr>
              <w:t>Relatively High 2, Relatively Moderate 6, Relatively Low 1</w:t>
            </w:r>
          </w:p>
        </w:tc>
      </w:tr>
      <w:tr>
        <w:trPr>
          <w:cantSplit/>
        </w:trPr>
        <w:tc>
          <w:tcPr>
            <w:tcW w:type="dxa" w:w="1975"/>
          </w:tcPr>
          <w:p>
            <w:pPr>
              <w:spacing w:after="0"/>
              <w:jc w:val="left"/>
            </w:pPr>
            <w:r>
              <w:rPr>
                <w:sz w:val="16"/>
              </w:rPr>
              <w:t>Heat Wave</w:t>
            </w:r>
          </w:p>
        </w:tc>
        <w:tc>
          <w:tcPr>
            <w:tcW w:type="dxa" w:w="1295"/>
          </w:tcPr>
          <w:p>
            <w:pPr>
              <w:spacing w:after="0"/>
              <w:jc w:val="right"/>
            </w:pPr>
            <w:r>
              <w:rPr>
                <w:sz w:val="16"/>
              </w:rPr>
              <w:t>9 of 9</w:t>
            </w:r>
          </w:p>
        </w:tc>
        <w:tc>
          <w:tcPr>
            <w:tcW w:type="dxa" w:w="1235"/>
          </w:tcPr>
          <w:p>
            <w:pPr>
              <w:spacing w:after="0"/>
              <w:jc w:val="right"/>
            </w:pPr>
            <w:r>
              <w:rPr>
                <w:sz w:val="16"/>
              </w:rPr>
              <w:t>7.3</w:t>
            </w:r>
          </w:p>
        </w:tc>
        <w:tc>
          <w:tcPr>
            <w:tcW w:type="dxa" w:w="1295"/>
          </w:tcPr>
          <w:p>
            <w:pPr>
              <w:spacing w:after="0"/>
              <w:jc w:val="right"/>
            </w:pPr>
            <w:r>
              <w:rPr>
                <w:sz w:val="16"/>
              </w:rPr>
              <w:t>16.2</w:t>
            </w:r>
          </w:p>
        </w:tc>
        <w:tc>
          <w:tcPr>
            <w:tcW w:type="dxa" w:w="1235"/>
          </w:tcPr>
          <w:p>
            <w:pPr>
              <w:spacing w:after="0"/>
              <w:jc w:val="right"/>
            </w:pPr>
            <w:r>
              <w:rPr>
                <w:sz w:val="16"/>
              </w:rPr>
              <w:t>28.2</w:t>
            </w:r>
          </w:p>
        </w:tc>
        <w:tc>
          <w:tcPr>
            <w:tcW w:type="dxa" w:w="7078"/>
          </w:tcPr>
          <w:p>
            <w:pPr>
              <w:spacing w:after="0"/>
              <w:jc w:val="left"/>
            </w:pPr>
            <w:r>
              <w:rPr>
                <w:sz w:val="16"/>
              </w:rPr>
              <w:t>Relatively Low 3, Very Low 6</w:t>
            </w:r>
          </w:p>
        </w:tc>
      </w:tr>
      <w:tr>
        <w:trPr>
          <w:cantSplit/>
        </w:trPr>
        <w:tc>
          <w:tcPr>
            <w:tcW w:type="dxa" w:w="1975"/>
          </w:tcPr>
          <w:p>
            <w:pPr>
              <w:spacing w:after="0"/>
              <w:jc w:val="left"/>
            </w:pPr>
            <w:r>
              <w:rPr>
                <w:sz w:val="16"/>
              </w:rPr>
              <w:t>Hurricane</w:t>
            </w:r>
          </w:p>
        </w:tc>
        <w:tc>
          <w:tcPr>
            <w:tcW w:type="dxa" w:w="1295"/>
          </w:tcPr>
          <w:p>
            <w:pPr>
              <w:spacing w:after="0"/>
              <w:jc w:val="right"/>
            </w:pPr>
            <w:r>
              <w:rPr>
                <w:sz w:val="16"/>
              </w:rPr>
              <w:t>9 of 9</w:t>
            </w:r>
          </w:p>
        </w:tc>
        <w:tc>
          <w:tcPr>
            <w:tcW w:type="dxa" w:w="1235"/>
          </w:tcPr>
          <w:p>
            <w:pPr>
              <w:spacing w:after="0"/>
              <w:jc w:val="right"/>
            </w:pPr>
            <w:r>
              <w:rPr>
                <w:sz w:val="16"/>
              </w:rPr>
              <w:t>24.5</w:t>
            </w:r>
          </w:p>
        </w:tc>
        <w:tc>
          <w:tcPr>
            <w:tcW w:type="dxa" w:w="1295"/>
          </w:tcPr>
          <w:p>
            <w:pPr>
              <w:spacing w:after="0"/>
              <w:jc w:val="right"/>
            </w:pPr>
            <w:r>
              <w:rPr>
                <w:sz w:val="16"/>
              </w:rPr>
              <w:t>31.9</w:t>
            </w:r>
          </w:p>
        </w:tc>
        <w:tc>
          <w:tcPr>
            <w:tcW w:type="dxa" w:w="1235"/>
          </w:tcPr>
          <w:p>
            <w:pPr>
              <w:spacing w:after="0"/>
              <w:jc w:val="right"/>
            </w:pPr>
            <w:r>
              <w:rPr>
                <w:sz w:val="16"/>
              </w:rPr>
              <w:t>41.8</w:t>
            </w:r>
          </w:p>
        </w:tc>
        <w:tc>
          <w:tcPr>
            <w:tcW w:type="dxa" w:w="7078"/>
          </w:tcPr>
          <w:p>
            <w:pPr>
              <w:spacing w:after="0"/>
              <w:jc w:val="left"/>
            </w:pPr>
            <w:r>
              <w:rPr>
                <w:sz w:val="16"/>
              </w:rPr>
              <w:t>Very Low 9</w:t>
            </w:r>
          </w:p>
        </w:tc>
      </w:tr>
      <w:tr>
        <w:trPr>
          <w:cantSplit/>
        </w:trPr>
        <w:tc>
          <w:tcPr>
            <w:tcW w:type="dxa" w:w="1975"/>
          </w:tcPr>
          <w:p>
            <w:pPr>
              <w:spacing w:after="0"/>
              <w:jc w:val="left"/>
            </w:pPr>
            <w:r>
              <w:rPr>
                <w:sz w:val="16"/>
              </w:rPr>
              <w:t>Ice Storm</w:t>
            </w:r>
          </w:p>
        </w:tc>
        <w:tc>
          <w:tcPr>
            <w:tcW w:type="dxa" w:w="1295"/>
          </w:tcPr>
          <w:p>
            <w:pPr>
              <w:spacing w:after="0"/>
              <w:jc w:val="right"/>
            </w:pPr>
            <w:r>
              <w:rPr>
                <w:sz w:val="16"/>
              </w:rPr>
              <w:t>9 of 9</w:t>
            </w:r>
          </w:p>
        </w:tc>
        <w:tc>
          <w:tcPr>
            <w:tcW w:type="dxa" w:w="1235"/>
          </w:tcPr>
          <w:p>
            <w:pPr>
              <w:spacing w:after="0"/>
              <w:jc w:val="right"/>
            </w:pPr>
            <w:r>
              <w:rPr>
                <w:sz w:val="16"/>
              </w:rPr>
              <w:t>36.7</w:t>
            </w:r>
          </w:p>
        </w:tc>
        <w:tc>
          <w:tcPr>
            <w:tcW w:type="dxa" w:w="1295"/>
          </w:tcPr>
          <w:p>
            <w:pPr>
              <w:spacing w:after="0"/>
              <w:jc w:val="right"/>
            </w:pPr>
            <w:r>
              <w:rPr>
                <w:sz w:val="16"/>
              </w:rPr>
              <w:t>61.1</w:t>
            </w:r>
          </w:p>
        </w:tc>
        <w:tc>
          <w:tcPr>
            <w:tcW w:type="dxa" w:w="1235"/>
          </w:tcPr>
          <w:p>
            <w:pPr>
              <w:spacing w:after="0"/>
              <w:jc w:val="right"/>
            </w:pPr>
            <w:r>
              <w:rPr>
                <w:sz w:val="16"/>
              </w:rPr>
              <w:t>73.1</w:t>
            </w:r>
          </w:p>
        </w:tc>
        <w:tc>
          <w:tcPr>
            <w:tcW w:type="dxa" w:w="7078"/>
          </w:tcPr>
          <w:p>
            <w:pPr>
              <w:spacing w:after="0"/>
              <w:jc w:val="left"/>
            </w:pPr>
            <w:r>
              <w:rPr>
                <w:sz w:val="16"/>
              </w:rPr>
              <w:t>Relatively Moderate 1, Relatively Low 8</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9 of 9</w:t>
            </w:r>
          </w:p>
        </w:tc>
        <w:tc>
          <w:tcPr>
            <w:tcW w:type="dxa" w:w="1235"/>
          </w:tcPr>
          <w:p>
            <w:pPr>
              <w:spacing w:after="0"/>
              <w:jc w:val="right"/>
            </w:pPr>
            <w:r>
              <w:rPr>
                <w:sz w:val="16"/>
              </w:rPr>
              <w:t>19.3</w:t>
            </w:r>
          </w:p>
        </w:tc>
        <w:tc>
          <w:tcPr>
            <w:tcW w:type="dxa" w:w="1295"/>
          </w:tcPr>
          <w:p>
            <w:pPr>
              <w:spacing w:after="0"/>
              <w:jc w:val="right"/>
            </w:pPr>
            <w:r>
              <w:rPr>
                <w:sz w:val="16"/>
              </w:rPr>
              <w:t>66.0</w:t>
            </w:r>
          </w:p>
        </w:tc>
        <w:tc>
          <w:tcPr>
            <w:tcW w:type="dxa" w:w="1235"/>
          </w:tcPr>
          <w:p>
            <w:pPr>
              <w:spacing w:after="0"/>
              <w:jc w:val="right"/>
            </w:pPr>
            <w:r>
              <w:rPr>
                <w:sz w:val="16"/>
              </w:rPr>
              <w:t>89.6</w:t>
            </w:r>
          </w:p>
        </w:tc>
        <w:tc>
          <w:tcPr>
            <w:tcW w:type="dxa" w:w="7078"/>
          </w:tcPr>
          <w:p>
            <w:pPr>
              <w:spacing w:after="0"/>
              <w:jc w:val="left"/>
            </w:pPr>
            <w:r>
              <w:rPr>
                <w:sz w:val="16"/>
              </w:rPr>
              <w:t>Relatively High 2, Relatively Moderate 4, Relatively Low 3</w:t>
            </w:r>
          </w:p>
        </w:tc>
      </w:tr>
      <w:tr>
        <w:trPr>
          <w:cantSplit/>
        </w:trPr>
        <w:tc>
          <w:tcPr>
            <w:tcW w:type="dxa" w:w="1975"/>
          </w:tcPr>
          <w:p>
            <w:pPr>
              <w:spacing w:after="0"/>
              <w:jc w:val="left"/>
            </w:pPr>
            <w:r>
              <w:rPr>
                <w:sz w:val="16"/>
              </w:rPr>
              <w:t>Landslide</w:t>
            </w:r>
          </w:p>
        </w:tc>
        <w:tc>
          <w:tcPr>
            <w:tcW w:type="dxa" w:w="1295"/>
          </w:tcPr>
          <w:p>
            <w:pPr>
              <w:spacing w:after="0"/>
              <w:jc w:val="right"/>
            </w:pPr>
            <w:r>
              <w:rPr>
                <w:sz w:val="16"/>
              </w:rPr>
              <w:t>9 of 9</w:t>
            </w:r>
          </w:p>
        </w:tc>
        <w:tc>
          <w:tcPr>
            <w:tcW w:type="dxa" w:w="1235"/>
          </w:tcPr>
          <w:p>
            <w:pPr>
              <w:spacing w:after="0"/>
              <w:jc w:val="right"/>
            </w:pPr>
            <w:r>
              <w:rPr>
                <w:sz w:val="16"/>
              </w:rPr>
              <w:t>55.1</w:t>
            </w:r>
          </w:p>
        </w:tc>
        <w:tc>
          <w:tcPr>
            <w:tcW w:type="dxa" w:w="1295"/>
          </w:tcPr>
          <w:p>
            <w:pPr>
              <w:spacing w:after="0"/>
              <w:jc w:val="right"/>
            </w:pPr>
            <w:r>
              <w:rPr>
                <w:sz w:val="16"/>
              </w:rPr>
              <w:t>76.2</w:t>
            </w:r>
          </w:p>
        </w:tc>
        <w:tc>
          <w:tcPr>
            <w:tcW w:type="dxa" w:w="1235"/>
          </w:tcPr>
          <w:p>
            <w:pPr>
              <w:spacing w:after="0"/>
              <w:jc w:val="right"/>
            </w:pPr>
            <w:r>
              <w:rPr>
                <w:sz w:val="16"/>
              </w:rPr>
              <w:t>88.6</w:t>
            </w:r>
          </w:p>
        </w:tc>
        <w:tc>
          <w:tcPr>
            <w:tcW w:type="dxa" w:w="7078"/>
          </w:tcPr>
          <w:p>
            <w:pPr>
              <w:spacing w:after="0"/>
              <w:jc w:val="left"/>
            </w:pPr>
            <w:r>
              <w:rPr>
                <w:sz w:val="16"/>
              </w:rPr>
              <w:t>Relatively Low 3, Very Low 6</w:t>
            </w:r>
          </w:p>
        </w:tc>
      </w:tr>
      <w:tr>
        <w:trPr>
          <w:cantSplit/>
        </w:trPr>
        <w:tc>
          <w:tcPr>
            <w:tcW w:type="dxa" w:w="1975"/>
          </w:tcPr>
          <w:p>
            <w:pPr>
              <w:spacing w:after="0"/>
              <w:jc w:val="left"/>
            </w:pPr>
            <w:r>
              <w:rPr>
                <w:sz w:val="16"/>
              </w:rPr>
              <w:t>Lightning</w:t>
            </w:r>
          </w:p>
        </w:tc>
        <w:tc>
          <w:tcPr>
            <w:tcW w:type="dxa" w:w="1295"/>
          </w:tcPr>
          <w:p>
            <w:pPr>
              <w:spacing w:after="0"/>
              <w:jc w:val="right"/>
            </w:pPr>
            <w:r>
              <w:rPr>
                <w:sz w:val="16"/>
              </w:rPr>
              <w:t>9 of 9</w:t>
            </w:r>
          </w:p>
        </w:tc>
        <w:tc>
          <w:tcPr>
            <w:tcW w:type="dxa" w:w="1235"/>
          </w:tcPr>
          <w:p>
            <w:pPr>
              <w:spacing w:after="0"/>
              <w:jc w:val="right"/>
            </w:pPr>
            <w:r>
              <w:rPr>
                <w:sz w:val="16"/>
              </w:rPr>
              <w:t>43.6</w:t>
            </w:r>
          </w:p>
        </w:tc>
        <w:tc>
          <w:tcPr>
            <w:tcW w:type="dxa" w:w="1295"/>
          </w:tcPr>
          <w:p>
            <w:pPr>
              <w:spacing w:after="0"/>
              <w:jc w:val="right"/>
            </w:pPr>
            <w:r>
              <w:rPr>
                <w:sz w:val="16"/>
              </w:rPr>
              <w:t>65.4</w:t>
            </w:r>
          </w:p>
        </w:tc>
        <w:tc>
          <w:tcPr>
            <w:tcW w:type="dxa" w:w="1235"/>
          </w:tcPr>
          <w:p>
            <w:pPr>
              <w:spacing w:after="0"/>
              <w:jc w:val="right"/>
            </w:pPr>
            <w:r>
              <w:rPr>
                <w:sz w:val="16"/>
              </w:rPr>
              <w:t>79.4</w:t>
            </w:r>
          </w:p>
        </w:tc>
        <w:tc>
          <w:tcPr>
            <w:tcW w:type="dxa" w:w="7078"/>
          </w:tcPr>
          <w:p>
            <w:pPr>
              <w:spacing w:after="0"/>
              <w:jc w:val="left"/>
            </w:pPr>
            <w:r>
              <w:rPr>
                <w:sz w:val="16"/>
              </w:rPr>
              <w:t>Relatively High 1, Relatively Moderate 6, Relatively Low 2</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9 of 9</w:t>
            </w:r>
          </w:p>
        </w:tc>
        <w:tc>
          <w:tcPr>
            <w:tcW w:type="dxa" w:w="1235"/>
          </w:tcPr>
          <w:p>
            <w:pPr>
              <w:spacing w:after="0"/>
              <w:jc w:val="right"/>
            </w:pPr>
            <w:r>
              <w:rPr>
                <w:sz w:val="16"/>
              </w:rPr>
              <w:t>87.0</w:t>
            </w:r>
          </w:p>
        </w:tc>
        <w:tc>
          <w:tcPr>
            <w:tcW w:type="dxa" w:w="1295"/>
          </w:tcPr>
          <w:p>
            <w:pPr>
              <w:spacing w:after="0"/>
              <w:jc w:val="right"/>
            </w:pPr>
            <w:r>
              <w:rPr>
                <w:sz w:val="16"/>
              </w:rPr>
              <w:t>95.4</w:t>
            </w:r>
          </w:p>
        </w:tc>
        <w:tc>
          <w:tcPr>
            <w:tcW w:type="dxa" w:w="1235"/>
          </w:tcPr>
          <w:p>
            <w:pPr>
              <w:spacing w:after="0"/>
              <w:jc w:val="right"/>
            </w:pPr>
            <w:r>
              <w:rPr>
                <w:sz w:val="16"/>
              </w:rPr>
              <w:t>98.1</w:t>
            </w:r>
          </w:p>
        </w:tc>
        <w:tc>
          <w:tcPr>
            <w:tcW w:type="dxa" w:w="7078"/>
          </w:tcPr>
          <w:p>
            <w:pPr>
              <w:spacing w:after="0"/>
              <w:jc w:val="left"/>
            </w:pPr>
            <w:r>
              <w:rPr>
                <w:sz w:val="16"/>
              </w:rPr>
              <w:t>Very High 3, Relatively High 6</w:t>
            </w:r>
          </w:p>
        </w:tc>
      </w:tr>
      <w:tr>
        <w:trPr>
          <w:cantSplit/>
        </w:trPr>
        <w:tc>
          <w:tcPr>
            <w:tcW w:type="dxa" w:w="1975"/>
          </w:tcPr>
          <w:p>
            <w:pPr>
              <w:spacing w:after="0"/>
              <w:jc w:val="left"/>
            </w:pPr>
            <w:r>
              <w:rPr>
                <w:sz w:val="16"/>
              </w:rPr>
              <w:t>Tornado</w:t>
            </w:r>
          </w:p>
        </w:tc>
        <w:tc>
          <w:tcPr>
            <w:tcW w:type="dxa" w:w="1295"/>
          </w:tcPr>
          <w:p>
            <w:pPr>
              <w:spacing w:after="0"/>
              <w:jc w:val="right"/>
            </w:pPr>
            <w:r>
              <w:rPr>
                <w:sz w:val="16"/>
              </w:rPr>
              <w:t>9 of 9</w:t>
            </w:r>
          </w:p>
        </w:tc>
        <w:tc>
          <w:tcPr>
            <w:tcW w:type="dxa" w:w="1235"/>
          </w:tcPr>
          <w:p>
            <w:pPr>
              <w:spacing w:after="0"/>
              <w:jc w:val="right"/>
            </w:pPr>
            <w:r>
              <w:rPr>
                <w:sz w:val="16"/>
              </w:rPr>
              <w:t>63.9</w:t>
            </w:r>
          </w:p>
        </w:tc>
        <w:tc>
          <w:tcPr>
            <w:tcW w:type="dxa" w:w="1295"/>
          </w:tcPr>
          <w:p>
            <w:pPr>
              <w:spacing w:after="0"/>
              <w:jc w:val="right"/>
            </w:pPr>
            <w:r>
              <w:rPr>
                <w:sz w:val="16"/>
              </w:rPr>
              <w:t>82.7</w:t>
            </w:r>
          </w:p>
        </w:tc>
        <w:tc>
          <w:tcPr>
            <w:tcW w:type="dxa" w:w="1235"/>
          </w:tcPr>
          <w:p>
            <w:pPr>
              <w:spacing w:after="0"/>
              <w:jc w:val="right"/>
            </w:pPr>
            <w:r>
              <w:rPr>
                <w:sz w:val="16"/>
              </w:rPr>
              <w:t>94.0</w:t>
            </w:r>
          </w:p>
        </w:tc>
        <w:tc>
          <w:tcPr>
            <w:tcW w:type="dxa" w:w="7078"/>
          </w:tcPr>
          <w:p>
            <w:pPr>
              <w:spacing w:after="0"/>
              <w:jc w:val="left"/>
            </w:pPr>
            <w:r>
              <w:rPr>
                <w:sz w:val="16"/>
              </w:rPr>
              <w:t>Very High 1, Relatively High 6, Relatively Moderate 2</w:t>
            </w:r>
          </w:p>
        </w:tc>
      </w:tr>
      <w:tr>
        <w:trPr>
          <w:cantSplit/>
        </w:trPr>
        <w:tc>
          <w:tcPr>
            <w:tcW w:type="dxa" w:w="1975"/>
          </w:tcPr>
          <w:p>
            <w:pPr>
              <w:spacing w:after="0"/>
              <w:jc w:val="left"/>
            </w:pPr>
            <w:r>
              <w:rPr>
                <w:sz w:val="16"/>
              </w:rPr>
              <w:t>Wildfire</w:t>
            </w:r>
          </w:p>
        </w:tc>
        <w:tc>
          <w:tcPr>
            <w:tcW w:type="dxa" w:w="1295"/>
          </w:tcPr>
          <w:p>
            <w:pPr>
              <w:spacing w:after="0"/>
              <w:jc w:val="right"/>
            </w:pPr>
            <w:r>
              <w:rPr>
                <w:sz w:val="16"/>
              </w:rPr>
              <w:t>9 of 9</w:t>
            </w:r>
          </w:p>
        </w:tc>
        <w:tc>
          <w:tcPr>
            <w:tcW w:type="dxa" w:w="1235"/>
          </w:tcPr>
          <w:p>
            <w:pPr>
              <w:spacing w:after="0"/>
              <w:jc w:val="right"/>
            </w:pPr>
            <w:r>
              <w:rPr>
                <w:sz w:val="16"/>
              </w:rPr>
              <w:t>41.5</w:t>
            </w:r>
          </w:p>
        </w:tc>
        <w:tc>
          <w:tcPr>
            <w:tcW w:type="dxa" w:w="1295"/>
          </w:tcPr>
          <w:p>
            <w:pPr>
              <w:spacing w:after="0"/>
              <w:jc w:val="right"/>
            </w:pPr>
            <w:r>
              <w:rPr>
                <w:sz w:val="16"/>
              </w:rPr>
              <w:t>57.5</w:t>
            </w:r>
          </w:p>
        </w:tc>
        <w:tc>
          <w:tcPr>
            <w:tcW w:type="dxa" w:w="1235"/>
          </w:tcPr>
          <w:p>
            <w:pPr>
              <w:spacing w:after="0"/>
              <w:jc w:val="right"/>
            </w:pPr>
            <w:r>
              <w:rPr>
                <w:sz w:val="16"/>
              </w:rPr>
              <w:t>66.2</w:t>
            </w:r>
          </w:p>
        </w:tc>
        <w:tc>
          <w:tcPr>
            <w:tcW w:type="dxa" w:w="7078"/>
          </w:tcPr>
          <w:p>
            <w:pPr>
              <w:spacing w:after="0"/>
              <w:jc w:val="left"/>
            </w:pPr>
            <w:r>
              <w:rPr>
                <w:sz w:val="16"/>
              </w:rPr>
              <w:t>Very Low 9</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9 of 9</w:t>
            </w:r>
          </w:p>
        </w:tc>
        <w:tc>
          <w:tcPr>
            <w:tcW w:type="dxa" w:w="1235"/>
          </w:tcPr>
          <w:p>
            <w:pPr>
              <w:spacing w:after="0"/>
              <w:jc w:val="right"/>
            </w:pPr>
            <w:r>
              <w:rPr>
                <w:sz w:val="16"/>
              </w:rPr>
              <w:t>44.5</w:t>
            </w:r>
          </w:p>
        </w:tc>
        <w:tc>
          <w:tcPr>
            <w:tcW w:type="dxa" w:w="1295"/>
          </w:tcPr>
          <w:p>
            <w:pPr>
              <w:spacing w:after="0"/>
              <w:jc w:val="right"/>
            </w:pPr>
            <w:r>
              <w:rPr>
                <w:sz w:val="16"/>
              </w:rPr>
              <w:t>59.9</w:t>
            </w:r>
          </w:p>
        </w:tc>
        <w:tc>
          <w:tcPr>
            <w:tcW w:type="dxa" w:w="1235"/>
          </w:tcPr>
          <w:p>
            <w:pPr>
              <w:spacing w:after="0"/>
              <w:jc w:val="right"/>
            </w:pPr>
            <w:r>
              <w:rPr>
                <w:sz w:val="16"/>
              </w:rPr>
              <w:t>71.4</w:t>
            </w:r>
          </w:p>
        </w:tc>
        <w:tc>
          <w:tcPr>
            <w:tcW w:type="dxa" w:w="7078"/>
          </w:tcPr>
          <w:p>
            <w:pPr>
              <w:spacing w:after="0"/>
              <w:jc w:val="left"/>
            </w:pPr>
            <w:r>
              <w:rPr>
                <w:sz w:val="16"/>
              </w:rPr>
              <w:t>Relatively Moderate 7, Relatively Low 2</w:t>
            </w:r>
          </w:p>
        </w:tc>
      </w:tr>
    </w:tbl>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15"/>
        <w:gridCol w:w="680"/>
        <w:gridCol w:w="2278"/>
        <w:gridCol w:w="2101"/>
        <w:gridCol w:w="2721"/>
        <w:gridCol w:w="2453"/>
        <w:gridCol w:w="2664"/>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278"/>
            <w:shd w:val="clear" w:color="auto" w:fill="E8E8E8"/>
          </w:tcPr>
          <w:p>
            <w:pPr>
              <w:spacing w:after="0"/>
              <w:jc w:val="left"/>
            </w:pPr>
            <w:r>
              <w:rPr>
                <w:b/>
                <w:sz w:val="16"/>
              </w:rPr>
              <w:t>Plan status</w:t>
            </w:r>
          </w:p>
        </w:tc>
        <w:tc>
          <w:tcPr>
            <w:tcW w:type="dxa" w:w="210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2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5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664"/>
            <w:shd w:val="clear" w:color="auto" w:fill="E8E8E8"/>
          </w:tcPr>
          <w:p>
            <w:pPr>
              <w:spacing w:after="0"/>
              <w:jc w:val="left"/>
            </w:pPr>
            <w:r>
              <w:rPr>
                <w:b/>
                <w:sz w:val="16"/>
              </w:rPr>
              <w:t>Notes</w:t>
            </w:r>
          </w:p>
        </w:tc>
      </w:tr>
      <w:tr>
        <w:trPr>
          <w:cantSplit/>
        </w:trPr>
        <w:tc>
          <w:tcPr>
            <w:tcW w:type="dxa" w:w="1215"/>
          </w:tcPr>
          <w:p>
            <w:pPr>
              <w:spacing w:after="0"/>
              <w:jc w:val="left"/>
            </w:pPr>
            <w:r>
              <w:rPr>
                <w:sz w:val="16"/>
              </w:rPr>
              <w:t>DeKalb County</w:t>
            </w:r>
          </w:p>
        </w:tc>
        <w:tc>
          <w:tcPr>
            <w:tcW w:type="dxa" w:w="680"/>
          </w:tcPr>
          <w:p>
            <w:pPr>
              <w:spacing w:after="0"/>
              <w:jc w:val="left"/>
            </w:pPr>
            <w:r>
              <w:rPr>
                <w:sz w:val="16"/>
              </w:rPr>
              <w:t>County</w:t>
            </w:r>
          </w:p>
        </w:tc>
        <w:tc>
          <w:tcPr>
            <w:tcW w:type="dxa" w:w="2278"/>
          </w:tcPr>
          <w:p>
            <w:pPr>
              <w:spacing w:after="0"/>
              <w:jc w:val="left"/>
            </w:pPr>
            <w:r>
              <w:rPr>
                <w:sz w:val="16"/>
              </w:rPr>
              <w:t>Approved, expires 2031-06-30</w:t>
            </w:r>
          </w:p>
        </w:tc>
        <w:tc>
          <w:tcPr>
            <w:tcW w:type="dxa" w:w="2101"/>
          </w:tcPr>
          <w:p>
            <w:pPr>
              <w:spacing w:after="0"/>
              <w:jc w:val="right"/>
            </w:pPr>
            <w:r>
              <w:rPr>
                <w:sz w:val="16"/>
              </w:rPr>
              <w:t>FMA RL 0, SRL 0; any 0</w:t>
            </w:r>
          </w:p>
        </w:tc>
        <w:tc>
          <w:tcPr>
            <w:tcW w:type="dxa" w:w="2721"/>
          </w:tcPr>
          <w:p>
            <w:pPr>
              <w:spacing w:after="0"/>
              <w:jc w:val="right"/>
            </w:pPr>
            <w:r>
              <w:rPr>
                <w:sz w:val="16"/>
              </w:rPr>
              <w:t>$240,996.33</w:t>
            </w:r>
          </w:p>
        </w:tc>
        <w:tc>
          <w:tcPr>
            <w:tcW w:type="dxa" w:w="2453"/>
          </w:tcPr>
          <w:p>
            <w:pPr>
              <w:spacing w:after="0"/>
              <w:jc w:val="right"/>
            </w:pPr>
            <w:r>
              <w:rPr>
                <w:sz w:val="16"/>
              </w:rPr>
              <w:t>0 total; not yet covered</w:t>
            </w:r>
          </w:p>
        </w:tc>
        <w:tc>
          <w:tcPr>
            <w:tcW w:type="dxa" w:w="2664"/>
          </w:tcPr>
          <w:p>
            <w:pPr>
              <w:spacing w:after="0"/>
              <w:jc w:val="left"/>
            </w:pPr>
            <w:r>
              <w:rPr>
                <w:sz w:val="16"/>
              </w:rPr>
              <w:t>Includes $5,408.51 for declarations not counted as hazard incidents (DR-4515-IN).</w:t>
            </w:r>
          </w:p>
        </w:tc>
      </w:tr>
      <w:tr>
        <w:trPr>
          <w:cantSplit/>
        </w:trPr>
        <w:tc>
          <w:tcPr>
            <w:tcW w:type="dxa" w:w="1215"/>
          </w:tcPr>
          <w:p>
            <w:pPr>
              <w:spacing w:after="0"/>
              <w:jc w:val="left"/>
            </w:pPr>
            <w:r>
              <w:rPr>
                <w:sz w:val="16"/>
              </w:rPr>
              <w:t>Altona town</w:t>
            </w:r>
          </w:p>
        </w:tc>
        <w:tc>
          <w:tcPr>
            <w:tcW w:type="dxa" w:w="680"/>
          </w:tcPr>
          <w:p>
            <w:pPr>
              <w:spacing w:after="0"/>
              <w:jc w:val="left"/>
            </w:pPr>
            <w:r>
              <w:rPr>
                <w:sz w:val="16"/>
              </w:rPr>
              <w:t>Town</w:t>
            </w:r>
          </w:p>
        </w:tc>
        <w:tc>
          <w:tcPr>
            <w:tcW w:type="dxa" w:w="2278"/>
          </w:tcPr>
          <w:p>
            <w:pPr>
              <w:spacing w:after="0"/>
              <w:jc w:val="left"/>
            </w:pPr>
            <w:r>
              <w:rPr>
                <w:sz w:val="16"/>
              </w:rPr>
              <w:t>Plan 111961 approved 2026-07-01, pending adoption here; not yet eligible</w:t>
            </w:r>
          </w:p>
        </w:tc>
        <w:tc>
          <w:tcPr>
            <w:tcW w:type="dxa" w:w="2101"/>
          </w:tcPr>
          <w:p>
            <w:pPr>
              <w:spacing w:after="0"/>
              <w:jc w:val="right"/>
            </w:pPr>
            <w:r>
              <w:rPr>
                <w:sz w:val="16"/>
              </w:rPr>
              <w:t>FMA RL 0, SRL 0; any 0</w:t>
            </w:r>
          </w:p>
        </w:tc>
        <w:tc>
          <w:tcPr>
            <w:tcW w:type="dxa" w:w="2721"/>
          </w:tcPr>
          <w:p>
            <w:pPr>
              <w:spacing w:after="0"/>
              <w:jc w:val="right"/>
            </w:pPr>
            <w:r>
              <w:rPr>
                <w:sz w:val="16"/>
              </w:rPr>
              <w:t>no Public Assistance recorded</w:t>
            </w:r>
          </w:p>
        </w:tc>
        <w:tc>
          <w:tcPr>
            <w:tcW w:type="dxa" w:w="2453"/>
          </w:tcPr>
          <w:p>
            <w:pPr>
              <w:spacing w:after="0"/>
              <w:jc w:val="right"/>
            </w:pPr>
            <w:r>
              <w:rPr>
                <w:sz w:val="16"/>
              </w:rPr>
              <w:t>9 total; no approved plan</w:t>
            </w:r>
          </w:p>
        </w:tc>
        <w:tc>
          <w:tcPr>
            <w:tcW w:type="dxa" w:w="2664"/>
          </w:tcPr>
          <w:p>
            <w:pPr>
              <w:spacing w:after="0"/>
              <w:jc w:val="left"/>
            </w:pPr>
          </w:p>
        </w:tc>
      </w:tr>
      <w:tr>
        <w:trPr>
          <w:cantSplit/>
        </w:trPr>
        <w:tc>
          <w:tcPr>
            <w:tcW w:type="dxa" w:w="1215"/>
          </w:tcPr>
          <w:p>
            <w:pPr>
              <w:spacing w:after="0"/>
              <w:jc w:val="left"/>
            </w:pPr>
            <w:r>
              <w:rPr>
                <w:sz w:val="16"/>
              </w:rPr>
              <w:t>Ashley town</w:t>
            </w:r>
          </w:p>
        </w:tc>
        <w:tc>
          <w:tcPr>
            <w:tcW w:type="dxa" w:w="680"/>
          </w:tcPr>
          <w:p>
            <w:pPr>
              <w:spacing w:after="0"/>
              <w:jc w:val="left"/>
            </w:pPr>
            <w:r>
              <w:rPr>
                <w:sz w:val="16"/>
              </w:rPr>
              <w:t>Town</w:t>
            </w:r>
          </w:p>
        </w:tc>
        <w:tc>
          <w:tcPr>
            <w:tcW w:type="dxa" w:w="2278"/>
          </w:tcPr>
          <w:p>
            <w:pPr>
              <w:spacing w:after="0"/>
              <w:jc w:val="left"/>
            </w:pPr>
            <w:r>
              <w:rPr>
                <w:sz w:val="16"/>
              </w:rPr>
              <w:t>Expired on 2026-02-22</w:t>
            </w:r>
          </w:p>
        </w:tc>
        <w:tc>
          <w:tcPr>
            <w:tcW w:type="dxa" w:w="2101"/>
          </w:tcPr>
          <w:p>
            <w:pPr>
              <w:spacing w:after="0"/>
              <w:jc w:val="right"/>
            </w:pPr>
            <w:r>
              <w:rPr>
                <w:sz w:val="16"/>
              </w:rPr>
              <w:t>FMA RL 0, SRL 0; any 0</w:t>
            </w:r>
          </w:p>
        </w:tc>
        <w:tc>
          <w:tcPr>
            <w:tcW w:type="dxa" w:w="2721"/>
          </w:tcPr>
          <w:p>
            <w:pPr>
              <w:spacing w:after="0"/>
              <w:jc w:val="right"/>
            </w:pPr>
            <w:r>
              <w:rPr>
                <w:sz w:val="16"/>
              </w:rPr>
              <w:t>$4,333.42</w:t>
            </w:r>
          </w:p>
        </w:tc>
        <w:tc>
          <w:tcPr>
            <w:tcW w:type="dxa" w:w="2453"/>
          </w:tcPr>
          <w:p>
            <w:pPr>
              <w:spacing w:after="0"/>
              <w:jc w:val="right"/>
            </w:pPr>
            <w:r>
              <w:rPr>
                <w:sz w:val="16"/>
              </w:rPr>
              <w:t>0 total; 0 since its plan</w:t>
            </w:r>
          </w:p>
        </w:tc>
        <w:tc>
          <w:tcPr>
            <w:tcW w:type="dxa" w:w="2664"/>
          </w:tcPr>
          <w:p>
            <w:pPr>
              <w:spacing w:after="0"/>
              <w:jc w:val="left"/>
            </w:pPr>
          </w:p>
        </w:tc>
      </w:tr>
      <w:tr>
        <w:trPr>
          <w:cantSplit/>
        </w:trPr>
        <w:tc>
          <w:tcPr>
            <w:tcW w:type="dxa" w:w="1215"/>
          </w:tcPr>
          <w:p>
            <w:pPr>
              <w:spacing w:after="0"/>
              <w:jc w:val="left"/>
            </w:pPr>
            <w:r>
              <w:rPr>
                <w:sz w:val="16"/>
              </w:rPr>
              <w:t>Auburn city</w:t>
            </w:r>
          </w:p>
        </w:tc>
        <w:tc>
          <w:tcPr>
            <w:tcW w:type="dxa" w:w="680"/>
          </w:tcPr>
          <w:p>
            <w:pPr>
              <w:spacing w:after="0"/>
              <w:jc w:val="left"/>
            </w:pPr>
            <w:r>
              <w:rPr>
                <w:sz w:val="16"/>
              </w:rPr>
              <w:t>City</w:t>
            </w:r>
          </w:p>
        </w:tc>
        <w:tc>
          <w:tcPr>
            <w:tcW w:type="dxa" w:w="2278"/>
          </w:tcPr>
          <w:p>
            <w:pPr>
              <w:spacing w:after="0"/>
              <w:jc w:val="left"/>
            </w:pPr>
            <w:r>
              <w:rPr>
                <w:sz w:val="16"/>
              </w:rPr>
              <w:t>Plan 111961 approved 2026-07-01, pending adoption here; not yet eligible</w:t>
            </w:r>
          </w:p>
        </w:tc>
        <w:tc>
          <w:tcPr>
            <w:tcW w:type="dxa" w:w="2101"/>
          </w:tcPr>
          <w:p>
            <w:pPr>
              <w:spacing w:after="0"/>
              <w:jc w:val="right"/>
            </w:pPr>
            <w:r>
              <w:rPr>
                <w:sz w:val="16"/>
              </w:rPr>
              <w:t>FMA RL 0, SRL 0; any 3</w:t>
            </w:r>
          </w:p>
        </w:tc>
        <w:tc>
          <w:tcPr>
            <w:tcW w:type="dxa" w:w="2721"/>
          </w:tcPr>
          <w:p>
            <w:pPr>
              <w:spacing w:after="0"/>
              <w:jc w:val="right"/>
            </w:pPr>
            <w:r>
              <w:rPr>
                <w:sz w:val="16"/>
              </w:rPr>
              <w:t>$72,729</w:t>
            </w:r>
          </w:p>
        </w:tc>
        <w:tc>
          <w:tcPr>
            <w:tcW w:type="dxa" w:w="2453"/>
          </w:tcPr>
          <w:p>
            <w:pPr>
              <w:spacing w:after="0"/>
              <w:jc w:val="right"/>
            </w:pPr>
            <w:r>
              <w:rPr>
                <w:sz w:val="16"/>
              </w:rPr>
              <w:t>43 total; no approved plan</w:t>
            </w:r>
          </w:p>
        </w:tc>
        <w:tc>
          <w:tcPr>
            <w:tcW w:type="dxa" w:w="2664"/>
          </w:tcPr>
          <w:p>
            <w:pPr>
              <w:spacing w:after="0"/>
              <w:jc w:val="left"/>
            </w:pPr>
          </w:p>
        </w:tc>
      </w:tr>
      <w:tr>
        <w:trPr>
          <w:cantSplit/>
        </w:trPr>
        <w:tc>
          <w:tcPr>
            <w:tcW w:type="dxa" w:w="1215"/>
          </w:tcPr>
          <w:p>
            <w:pPr>
              <w:spacing w:after="0"/>
              <w:jc w:val="left"/>
            </w:pPr>
            <w:r>
              <w:rPr>
                <w:sz w:val="16"/>
              </w:rPr>
              <w:t>Butler city</w:t>
            </w:r>
          </w:p>
        </w:tc>
        <w:tc>
          <w:tcPr>
            <w:tcW w:type="dxa" w:w="680"/>
          </w:tcPr>
          <w:p>
            <w:pPr>
              <w:spacing w:after="0"/>
              <w:jc w:val="left"/>
            </w:pPr>
            <w:r>
              <w:rPr>
                <w:sz w:val="16"/>
              </w:rPr>
              <w:t>City</w:t>
            </w:r>
          </w:p>
        </w:tc>
        <w:tc>
          <w:tcPr>
            <w:tcW w:type="dxa" w:w="2278"/>
          </w:tcPr>
          <w:p>
            <w:pPr>
              <w:spacing w:after="0"/>
              <w:jc w:val="left"/>
            </w:pPr>
            <w:r>
              <w:rPr>
                <w:sz w:val="16"/>
              </w:rPr>
              <w:t>Plan 111961 approved 2026-07-01, pending adoption here; not yet eligible</w:t>
            </w:r>
          </w:p>
        </w:tc>
        <w:tc>
          <w:tcPr>
            <w:tcW w:type="dxa" w:w="2101"/>
          </w:tcPr>
          <w:p>
            <w:pPr>
              <w:spacing w:after="0"/>
              <w:jc w:val="right"/>
            </w:pPr>
            <w:r>
              <w:rPr>
                <w:sz w:val="16"/>
              </w:rPr>
              <w:t>FMA RL 0, SRL 0; any 0</w:t>
            </w:r>
          </w:p>
        </w:tc>
        <w:tc>
          <w:tcPr>
            <w:tcW w:type="dxa" w:w="2721"/>
          </w:tcPr>
          <w:p>
            <w:pPr>
              <w:spacing w:after="0"/>
              <w:jc w:val="right"/>
            </w:pPr>
            <w:r>
              <w:rPr>
                <w:sz w:val="16"/>
              </w:rPr>
              <w:t>$6,286.70</w:t>
            </w:r>
          </w:p>
        </w:tc>
        <w:tc>
          <w:tcPr>
            <w:tcW w:type="dxa" w:w="2453"/>
          </w:tcPr>
          <w:p>
            <w:pPr>
              <w:spacing w:after="0"/>
              <w:jc w:val="right"/>
            </w:pPr>
            <w:r>
              <w:rPr>
                <w:sz w:val="16"/>
              </w:rPr>
              <w:t>14 total; no approved plan</w:t>
            </w:r>
          </w:p>
        </w:tc>
        <w:tc>
          <w:tcPr>
            <w:tcW w:type="dxa" w:w="2664"/>
          </w:tcPr>
          <w:p>
            <w:pPr>
              <w:spacing w:after="0"/>
              <w:jc w:val="left"/>
            </w:pPr>
          </w:p>
        </w:tc>
      </w:tr>
      <w:tr>
        <w:trPr>
          <w:cantSplit/>
        </w:trPr>
        <w:tc>
          <w:tcPr>
            <w:tcW w:type="dxa" w:w="1215"/>
          </w:tcPr>
          <w:p>
            <w:pPr>
              <w:spacing w:after="0"/>
              <w:jc w:val="left"/>
            </w:pPr>
            <w:r>
              <w:rPr>
                <w:sz w:val="16"/>
              </w:rPr>
              <w:t>Corunna town</w:t>
            </w:r>
          </w:p>
        </w:tc>
        <w:tc>
          <w:tcPr>
            <w:tcW w:type="dxa" w:w="680"/>
          </w:tcPr>
          <w:p>
            <w:pPr>
              <w:spacing w:after="0"/>
              <w:jc w:val="left"/>
            </w:pPr>
            <w:r>
              <w:rPr>
                <w:sz w:val="16"/>
              </w:rPr>
              <w:t>Town</w:t>
            </w:r>
          </w:p>
        </w:tc>
        <w:tc>
          <w:tcPr>
            <w:tcW w:type="dxa" w:w="2278"/>
          </w:tcPr>
          <w:p>
            <w:pPr>
              <w:spacing w:after="0"/>
              <w:jc w:val="left"/>
            </w:pPr>
            <w:r>
              <w:rPr>
                <w:sz w:val="16"/>
              </w:rPr>
              <w:t>Plan 111961 approved 2026-07-01, pending adoption here; not yet eligible</w:t>
            </w:r>
          </w:p>
        </w:tc>
        <w:tc>
          <w:tcPr>
            <w:tcW w:type="dxa" w:w="2101"/>
          </w:tcPr>
          <w:p>
            <w:pPr>
              <w:spacing w:after="0"/>
              <w:jc w:val="right"/>
            </w:pPr>
            <w:r>
              <w:rPr>
                <w:sz w:val="16"/>
              </w:rPr>
              <w:t>FMA RL 0, SRL 0; any 0</w:t>
            </w:r>
          </w:p>
        </w:tc>
        <w:tc>
          <w:tcPr>
            <w:tcW w:type="dxa" w:w="2721"/>
          </w:tcPr>
          <w:p>
            <w:pPr>
              <w:spacing w:after="0"/>
              <w:jc w:val="right"/>
            </w:pPr>
            <w:r>
              <w:rPr>
                <w:sz w:val="16"/>
              </w:rPr>
              <w:t>no Public Assistance recorded</w:t>
            </w:r>
          </w:p>
        </w:tc>
        <w:tc>
          <w:tcPr>
            <w:tcW w:type="dxa" w:w="2453"/>
          </w:tcPr>
          <w:p>
            <w:pPr>
              <w:spacing w:after="0"/>
              <w:jc w:val="right"/>
            </w:pPr>
            <w:r>
              <w:rPr>
                <w:sz w:val="16"/>
              </w:rPr>
              <w:t>10 total; no approved plan</w:t>
            </w:r>
          </w:p>
        </w:tc>
        <w:tc>
          <w:tcPr>
            <w:tcW w:type="dxa" w:w="2664"/>
          </w:tcPr>
          <w:p>
            <w:pPr>
              <w:spacing w:after="0"/>
              <w:jc w:val="left"/>
            </w:pPr>
          </w:p>
        </w:tc>
      </w:tr>
      <w:tr>
        <w:trPr>
          <w:cantSplit/>
        </w:trPr>
        <w:tc>
          <w:tcPr>
            <w:tcW w:type="dxa" w:w="1215"/>
          </w:tcPr>
          <w:p>
            <w:pPr>
              <w:spacing w:after="0"/>
              <w:jc w:val="left"/>
            </w:pPr>
            <w:r>
              <w:rPr>
                <w:sz w:val="16"/>
              </w:rPr>
              <w:t>Garrett city</w:t>
            </w:r>
          </w:p>
        </w:tc>
        <w:tc>
          <w:tcPr>
            <w:tcW w:type="dxa" w:w="680"/>
          </w:tcPr>
          <w:p>
            <w:pPr>
              <w:spacing w:after="0"/>
              <w:jc w:val="left"/>
            </w:pPr>
            <w:r>
              <w:rPr>
                <w:sz w:val="16"/>
              </w:rPr>
              <w:t>City</w:t>
            </w:r>
          </w:p>
        </w:tc>
        <w:tc>
          <w:tcPr>
            <w:tcW w:type="dxa" w:w="2278"/>
          </w:tcPr>
          <w:p>
            <w:pPr>
              <w:spacing w:after="0"/>
              <w:jc w:val="left"/>
            </w:pPr>
            <w:r>
              <w:rPr>
                <w:sz w:val="16"/>
              </w:rPr>
              <w:t>Plan 111961 approved 2026-07-01, pending adoption here; not yet eligible</w:t>
            </w:r>
          </w:p>
        </w:tc>
        <w:tc>
          <w:tcPr>
            <w:tcW w:type="dxa" w:w="2101"/>
          </w:tcPr>
          <w:p>
            <w:pPr>
              <w:spacing w:after="0"/>
              <w:jc w:val="right"/>
            </w:pPr>
            <w:r>
              <w:rPr>
                <w:sz w:val="16"/>
              </w:rPr>
              <w:t>FMA RL 0, SRL 0; any 0</w:t>
            </w:r>
          </w:p>
        </w:tc>
        <w:tc>
          <w:tcPr>
            <w:tcW w:type="dxa" w:w="2721"/>
          </w:tcPr>
          <w:p>
            <w:pPr>
              <w:spacing w:after="0"/>
              <w:jc w:val="right"/>
            </w:pPr>
            <w:r>
              <w:rPr>
                <w:sz w:val="16"/>
              </w:rPr>
              <w:t>no Public Assistance recorded</w:t>
            </w:r>
          </w:p>
        </w:tc>
        <w:tc>
          <w:tcPr>
            <w:tcW w:type="dxa" w:w="2453"/>
          </w:tcPr>
          <w:p>
            <w:pPr>
              <w:spacing w:after="0"/>
              <w:jc w:val="right"/>
            </w:pPr>
            <w:r>
              <w:rPr>
                <w:sz w:val="16"/>
              </w:rPr>
              <w:t>13 total; no approved plan</w:t>
            </w:r>
          </w:p>
        </w:tc>
        <w:tc>
          <w:tcPr>
            <w:tcW w:type="dxa" w:w="2664"/>
          </w:tcPr>
          <w:p>
            <w:pPr>
              <w:spacing w:after="0"/>
              <w:jc w:val="left"/>
            </w:pPr>
          </w:p>
        </w:tc>
      </w:tr>
      <w:tr>
        <w:trPr>
          <w:cantSplit/>
        </w:trPr>
        <w:tc>
          <w:tcPr>
            <w:tcW w:type="dxa" w:w="1215"/>
          </w:tcPr>
          <w:p>
            <w:pPr>
              <w:spacing w:after="0"/>
              <w:jc w:val="left"/>
            </w:pPr>
            <w:r>
              <w:rPr>
                <w:sz w:val="16"/>
              </w:rPr>
              <w:t>Hamilton town</w:t>
            </w:r>
          </w:p>
        </w:tc>
        <w:tc>
          <w:tcPr>
            <w:tcW w:type="dxa" w:w="680"/>
          </w:tcPr>
          <w:p>
            <w:pPr>
              <w:spacing w:after="0"/>
              <w:jc w:val="left"/>
            </w:pPr>
            <w:r>
              <w:rPr>
                <w:sz w:val="16"/>
              </w:rPr>
              <w:t>Town</w:t>
            </w:r>
          </w:p>
        </w:tc>
        <w:tc>
          <w:tcPr>
            <w:tcW w:type="dxa" w:w="2278"/>
          </w:tcPr>
          <w:p>
            <w:pPr>
              <w:spacing w:after="0"/>
              <w:jc w:val="left"/>
            </w:pPr>
            <w:r>
              <w:rPr>
                <w:sz w:val="16"/>
              </w:rPr>
              <w:t>Expired on 2026-02-22</w:t>
            </w:r>
          </w:p>
        </w:tc>
        <w:tc>
          <w:tcPr>
            <w:tcW w:type="dxa" w:w="2101"/>
          </w:tcPr>
          <w:p>
            <w:pPr>
              <w:spacing w:after="0"/>
              <w:jc w:val="right"/>
            </w:pPr>
            <w:r>
              <w:rPr>
                <w:sz w:val="16"/>
              </w:rPr>
              <w:t>FMA RL 0, SRL 0; any 0</w:t>
            </w:r>
          </w:p>
        </w:tc>
        <w:tc>
          <w:tcPr>
            <w:tcW w:type="dxa" w:w="2721"/>
          </w:tcPr>
          <w:p>
            <w:pPr>
              <w:spacing w:after="0"/>
              <w:jc w:val="right"/>
            </w:pPr>
            <w:r>
              <w:rPr>
                <w:sz w:val="16"/>
              </w:rPr>
              <w:t>no Public Assistance recorded</w:t>
            </w:r>
          </w:p>
        </w:tc>
        <w:tc>
          <w:tcPr>
            <w:tcW w:type="dxa" w:w="2453"/>
          </w:tcPr>
          <w:p>
            <w:pPr>
              <w:spacing w:after="0"/>
              <w:jc w:val="right"/>
            </w:pPr>
            <w:r>
              <w:rPr>
                <w:sz w:val="16"/>
              </w:rPr>
              <w:t>3 total; 1 since its plan</w:t>
            </w:r>
          </w:p>
        </w:tc>
        <w:tc>
          <w:tcPr>
            <w:tcW w:type="dxa" w:w="2664"/>
          </w:tcPr>
          <w:p>
            <w:pPr>
              <w:spacing w:after="0"/>
              <w:jc w:val="left"/>
            </w:pPr>
          </w:p>
        </w:tc>
      </w:tr>
      <w:tr>
        <w:trPr>
          <w:cantSplit/>
        </w:trPr>
        <w:tc>
          <w:tcPr>
            <w:tcW w:type="dxa" w:w="1215"/>
          </w:tcPr>
          <w:p>
            <w:pPr>
              <w:spacing w:after="0"/>
              <w:jc w:val="left"/>
            </w:pPr>
            <w:r>
              <w:rPr>
                <w:sz w:val="16"/>
              </w:rPr>
              <w:t>St. Joe town</w:t>
            </w:r>
          </w:p>
        </w:tc>
        <w:tc>
          <w:tcPr>
            <w:tcW w:type="dxa" w:w="680"/>
          </w:tcPr>
          <w:p>
            <w:pPr>
              <w:spacing w:after="0"/>
              <w:jc w:val="left"/>
            </w:pPr>
            <w:r>
              <w:rPr>
                <w:sz w:val="16"/>
              </w:rPr>
              <w:t>Town</w:t>
            </w:r>
          </w:p>
        </w:tc>
        <w:tc>
          <w:tcPr>
            <w:tcW w:type="dxa" w:w="2278"/>
          </w:tcPr>
          <w:p>
            <w:pPr>
              <w:spacing w:after="0"/>
              <w:jc w:val="left"/>
            </w:pPr>
            <w:r>
              <w:rPr>
                <w:sz w:val="16"/>
              </w:rPr>
              <w:t>Plan 111961 approved 2026-07-01, pending adoption here; not yet eligible</w:t>
            </w:r>
          </w:p>
        </w:tc>
        <w:tc>
          <w:tcPr>
            <w:tcW w:type="dxa" w:w="2101"/>
          </w:tcPr>
          <w:p>
            <w:pPr>
              <w:spacing w:after="0"/>
              <w:jc w:val="right"/>
            </w:pPr>
            <w:r>
              <w:rPr>
                <w:sz w:val="16"/>
              </w:rPr>
              <w:t>FMA RL 0, SRL 0; any 0</w:t>
            </w:r>
          </w:p>
        </w:tc>
        <w:tc>
          <w:tcPr>
            <w:tcW w:type="dxa" w:w="2721"/>
          </w:tcPr>
          <w:p>
            <w:pPr>
              <w:spacing w:after="0"/>
              <w:jc w:val="right"/>
            </w:pPr>
            <w:r>
              <w:rPr>
                <w:sz w:val="16"/>
              </w:rPr>
              <w:t>no Public Assistance recorded</w:t>
            </w:r>
          </w:p>
        </w:tc>
        <w:tc>
          <w:tcPr>
            <w:tcW w:type="dxa" w:w="2453"/>
          </w:tcPr>
          <w:p>
            <w:pPr>
              <w:spacing w:after="0"/>
              <w:jc w:val="right"/>
            </w:pPr>
            <w:r>
              <w:rPr>
                <w:sz w:val="16"/>
              </w:rPr>
              <w:t>7 total; no approved plan</w:t>
            </w:r>
          </w:p>
        </w:tc>
        <w:tc>
          <w:tcPr>
            <w:tcW w:type="dxa" w:w="2664"/>
          </w:tcPr>
          <w:p>
            <w:pPr>
              <w:spacing w:after="0"/>
              <w:jc w:val="left"/>
            </w:pPr>
          </w:p>
        </w:tc>
      </w:tr>
      <w:tr>
        <w:trPr>
          <w:cantSplit/>
        </w:trPr>
        <w:tc>
          <w:tcPr>
            <w:tcW w:type="dxa" w:w="1215"/>
          </w:tcPr>
          <w:p>
            <w:pPr>
              <w:spacing w:after="0"/>
              <w:jc w:val="left"/>
            </w:pPr>
            <w:r>
              <w:rPr>
                <w:sz w:val="16"/>
              </w:rPr>
              <w:t>Waterloo town</w:t>
            </w:r>
          </w:p>
        </w:tc>
        <w:tc>
          <w:tcPr>
            <w:tcW w:type="dxa" w:w="680"/>
          </w:tcPr>
          <w:p>
            <w:pPr>
              <w:spacing w:after="0"/>
              <w:jc w:val="left"/>
            </w:pPr>
            <w:r>
              <w:rPr>
                <w:sz w:val="16"/>
              </w:rPr>
              <w:t>Town</w:t>
            </w:r>
          </w:p>
        </w:tc>
        <w:tc>
          <w:tcPr>
            <w:tcW w:type="dxa" w:w="2278"/>
          </w:tcPr>
          <w:p>
            <w:pPr>
              <w:spacing w:after="0"/>
              <w:jc w:val="left"/>
            </w:pPr>
            <w:r>
              <w:rPr>
                <w:sz w:val="16"/>
              </w:rPr>
              <w:t>Plan 111961 approved 2026-07-01, pending adoption here; not yet eligible</w:t>
            </w:r>
          </w:p>
        </w:tc>
        <w:tc>
          <w:tcPr>
            <w:tcW w:type="dxa" w:w="2101"/>
          </w:tcPr>
          <w:p>
            <w:pPr>
              <w:spacing w:after="0"/>
              <w:jc w:val="right"/>
            </w:pPr>
            <w:r>
              <w:rPr>
                <w:sz w:val="16"/>
              </w:rPr>
              <w:t>FMA RL 0, SRL 0; any 0</w:t>
            </w:r>
          </w:p>
        </w:tc>
        <w:tc>
          <w:tcPr>
            <w:tcW w:type="dxa" w:w="2721"/>
          </w:tcPr>
          <w:p>
            <w:pPr>
              <w:spacing w:after="0"/>
              <w:jc w:val="right"/>
            </w:pPr>
            <w:r>
              <w:rPr>
                <w:sz w:val="16"/>
              </w:rPr>
              <w:t>no Public Assistance recorded</w:t>
            </w:r>
          </w:p>
        </w:tc>
        <w:tc>
          <w:tcPr>
            <w:tcW w:type="dxa" w:w="2453"/>
          </w:tcPr>
          <w:p>
            <w:pPr>
              <w:spacing w:after="0"/>
              <w:jc w:val="right"/>
            </w:pPr>
            <w:r>
              <w:rPr>
                <w:sz w:val="16"/>
              </w:rPr>
              <w:t>11 total; no approved plan</w:t>
            </w:r>
          </w:p>
        </w:tc>
        <w:tc>
          <w:tcPr>
            <w:tcW w:type="dxa" w:w="2664"/>
          </w:tcPr>
          <w:p>
            <w:pPr>
              <w:spacing w:after="0"/>
              <w:jc w:val="left"/>
            </w:pP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3"/>
        <w:gridCol w:w="1037"/>
        <w:gridCol w:w="1126"/>
        <w:gridCol w:w="969"/>
        <w:gridCol w:w="1305"/>
        <w:gridCol w:w="1196"/>
        <w:gridCol w:w="1092"/>
        <w:gridCol w:w="1092"/>
        <w:gridCol w:w="151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96"/>
            <w:shd w:val="clear" w:color="auto" w:fill="E8E8E8"/>
          </w:tcPr>
          <w:p>
            <w:pPr>
              <w:spacing w:after="0"/>
              <w:jc w:val="right"/>
            </w:pPr>
            <w:r>
              <w:rPr>
                <w:b/>
                <w:sz w:val="16"/>
              </w:rPr>
              <w:t>Storm Events damage since 2026-07-01</w:t>
            </w:r>
          </w:p>
          <w:p>
            <w:pPr>
              <w:spacing w:after="0"/>
              <w:jc w:val="right"/>
            </w:pPr>
            <w:r>
              <w:rPr>
                <w:i/>
                <w:color w:val="555555"/>
                <w:sz w:val="14"/>
              </w:rPr>
              <w:t>county-coded records, property plus crops, nominal dollars</w:t>
            </w:r>
          </w:p>
        </w:tc>
        <w:tc>
          <w:tcPr>
            <w:tcW w:type="dxa" w:w="109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9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$11,246,722,319</w:t>
            </w:r>
          </w:p>
        </w:tc>
        <w:tc>
          <w:tcPr>
            <w:tcW w:type="dxa" w:w="1215"/>
          </w:tcPr>
          <w:p>
            <w:pPr>
              <w:spacing w:after="0"/>
              <w:jc w:val="right"/>
            </w:pPr>
            <w:r>
              <w:rPr>
                <w:sz w:val="16"/>
              </w:rPr>
              <w:t>$120,755,428</w:t>
            </w:r>
          </w:p>
        </w:tc>
        <w:tc>
          <w:tcPr>
            <w:tcW w:type="dxa" w:w="1043"/>
          </w:tcPr>
          <w:p>
            <w:pPr>
              <w:spacing w:after="0"/>
              <w:jc w:val="right"/>
            </w:pPr>
            <w:r>
              <w:rPr>
                <w:sz w:val="16"/>
              </w:rPr>
              <w:t>43,222</w:t>
            </w:r>
          </w:p>
        </w:tc>
        <w:tc>
          <w:tcPr>
            <w:tcW w:type="dxa" w:w="1037"/>
          </w:tcPr>
          <w:p>
            <w:pPr>
              <w:spacing w:after="0"/>
              <w:jc w:val="right"/>
            </w:pPr>
            <w:r>
              <w:rPr>
                <w:sz w:val="16"/>
              </w:rPr>
              <w:t>$360</w:t>
            </w:r>
          </w:p>
        </w:tc>
        <w:tc>
          <w:tcPr>
            <w:tcW w:type="dxa" w:w="1126"/>
          </w:tcPr>
          <w:p>
            <w:pPr>
              <w:spacing w:after="0"/>
              <w:jc w:val="right"/>
            </w:pPr>
            <w:r>
              <w:rPr>
                <w:sz w:val="16"/>
              </w:rPr>
              <w:t>$31,842</w:t>
            </w:r>
          </w:p>
        </w:tc>
        <w:tc>
          <w:tcPr>
            <w:tcW w:type="dxa" w:w="969"/>
          </w:tcPr>
          <w:p>
            <w:pPr>
              <w:spacing w:after="0"/>
              <w:jc w:val="right"/>
            </w:pPr>
            <w:r>
              <w:rPr>
                <w:sz w:val="16"/>
              </w:rPr>
              <w:t>$843,683</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$52,124,363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$253,616</w:t>
            </w:r>
          </w:p>
        </w:tc>
        <w:tc>
          <w:tcPr>
            <w:tcW w:type="dxa" w:w="969"/>
          </w:tcPr>
          <w:p>
            <w:pPr>
              <w:spacing w:after="0"/>
              <w:jc w:val="right"/>
            </w:pPr>
            <w:r>
              <w:rPr>
                <w:sz w:val="16"/>
              </w:rPr>
              <w:t>n/a</w:t>
            </w:r>
          </w:p>
        </w:tc>
        <w:tc>
          <w:tcPr>
            <w:tcW w:type="dxa" w:w="1305"/>
          </w:tcPr>
          <w:p>
            <w:pPr>
              <w:spacing w:after="0"/>
              <w:jc w:val="right"/>
            </w:pPr>
            <w:r>
              <w:rPr>
                <w:sz w:val="16"/>
              </w:rPr>
              <w:t>0.487% (agriculture)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$20,565,945,840</w:t>
            </w:r>
          </w:p>
        </w:tc>
        <w:tc>
          <w:tcPr>
            <w:tcW w:type="dxa" w:w="1215"/>
          </w:tcPr>
          <w:p>
            <w:pPr>
              <w:spacing w:after="0"/>
              <w:jc w:val="right"/>
            </w:pPr>
            <w:r>
              <w:rPr>
                <w:sz w:val="16"/>
              </w:rPr>
              <w:t>n/a</w:t>
            </w:r>
          </w:p>
        </w:tc>
        <w:tc>
          <w:tcPr>
            <w:tcW w:type="dxa" w:w="1043"/>
          </w:tcPr>
          <w:p>
            <w:pPr>
              <w:spacing w:after="0"/>
              <w:jc w:val="right"/>
            </w:pPr>
            <w:r>
              <w:rPr>
                <w:sz w:val="16"/>
              </w:rPr>
              <w:t>43,265</w:t>
            </w:r>
          </w:p>
        </w:tc>
        <w:tc>
          <w:tcPr>
            <w:tcW w:type="dxa" w:w="1037"/>
          </w:tcPr>
          <w:p>
            <w:pPr>
              <w:spacing w:after="0"/>
              <w:jc w:val="right"/>
            </w:pPr>
            <w:r>
              <w:rPr>
                <w:sz w:val="16"/>
              </w:rPr>
              <w:t>$368,944</w:t>
            </w:r>
          </w:p>
        </w:tc>
        <w:tc>
          <w:tcPr>
            <w:tcW w:type="dxa" w:w="1126"/>
          </w:tcPr>
          <w:p>
            <w:pPr>
              <w:spacing w:after="0"/>
              <w:jc w:val="right"/>
            </w:pPr>
            <w:r>
              <w:rPr>
                <w:sz w:val="16"/>
              </w:rPr>
              <w:t>n/a</w:t>
            </w:r>
          </w:p>
        </w:tc>
        <w:tc>
          <w:tcPr>
            <w:tcW w:type="dxa" w:w="969"/>
          </w:tcPr>
          <w:p>
            <w:pPr>
              <w:spacing w:after="0"/>
              <w:jc w:val="right"/>
            </w:pPr>
            <w:r>
              <w:rPr>
                <w:sz w:val="16"/>
              </w:rPr>
              <w:t>$38,281</w:t>
            </w:r>
          </w:p>
        </w:tc>
        <w:tc>
          <w:tcPr>
            <w:tcW w:type="dxa" w:w="1305"/>
          </w:tcPr>
          <w:p>
            <w:pPr>
              <w:spacing w:after="0"/>
              <w:jc w:val="right"/>
            </w:pPr>
            <w:r>
              <w:rPr>
                <w:sz w:val="16"/>
              </w:rPr>
              <w:t>0.00179%</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$11,246,722,319</w:t>
            </w:r>
          </w:p>
        </w:tc>
        <w:tc>
          <w:tcPr>
            <w:tcW w:type="dxa" w:w="1215"/>
          </w:tcPr>
          <w:p>
            <w:pPr>
              <w:spacing w:after="0"/>
              <w:jc w:val="right"/>
            </w:pPr>
            <w:r>
              <w:rPr>
                <w:sz w:val="16"/>
              </w:rPr>
              <w:t>$120,755,428</w:t>
            </w:r>
          </w:p>
        </w:tc>
        <w:tc>
          <w:tcPr>
            <w:tcW w:type="dxa" w:w="1043"/>
          </w:tcPr>
          <w:p>
            <w:pPr>
              <w:spacing w:after="0"/>
              <w:jc w:val="right"/>
            </w:pPr>
            <w:r>
              <w:rPr>
                <w:sz w:val="16"/>
              </w:rPr>
              <w:t>43,222</w:t>
            </w:r>
          </w:p>
        </w:tc>
        <w:tc>
          <w:tcPr>
            <w:tcW w:type="dxa" w:w="1037"/>
          </w:tcPr>
          <w:p>
            <w:pPr>
              <w:spacing w:after="0"/>
              <w:jc w:val="right"/>
            </w:pPr>
            <w:r>
              <w:rPr>
                <w:sz w:val="16"/>
              </w:rPr>
              <w:t>$485,284</w:t>
            </w:r>
          </w:p>
        </w:tc>
        <w:tc>
          <w:tcPr>
            <w:tcW w:type="dxa" w:w="1126"/>
          </w:tcPr>
          <w:p>
            <w:pPr>
              <w:spacing w:after="0"/>
              <w:jc w:val="right"/>
            </w:pPr>
            <w:r>
              <w:rPr>
                <w:sz w:val="16"/>
              </w:rPr>
              <w:t>$20,657</w:t>
            </w:r>
          </w:p>
        </w:tc>
        <w:tc>
          <w:tcPr>
            <w:tcW w:type="dxa" w:w="969"/>
          </w:tcPr>
          <w:p>
            <w:pPr>
              <w:spacing w:after="0"/>
              <w:jc w:val="right"/>
            </w:pPr>
            <w:r>
              <w:rPr>
                <w:sz w:val="16"/>
              </w:rPr>
              <w:t>$2,065</w:t>
            </w:r>
          </w:p>
        </w:tc>
        <w:tc>
          <w:tcPr>
            <w:tcW w:type="dxa" w:w="1305"/>
          </w:tcPr>
          <w:p>
            <w:pPr>
              <w:spacing w:after="0"/>
              <w:jc w:val="right"/>
            </w:pPr>
            <w:r>
              <w:rPr>
                <w:sz w:val="16"/>
              </w:rPr>
              <w:t>0.00431%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$11,246,722,319</w:t>
            </w:r>
          </w:p>
        </w:tc>
        <w:tc>
          <w:tcPr>
            <w:tcW w:type="dxa" w:w="1215"/>
          </w:tcPr>
          <w:p>
            <w:pPr>
              <w:spacing w:after="0"/>
              <w:jc w:val="right"/>
            </w:pPr>
            <w:r>
              <w:rPr>
                <w:sz w:val="16"/>
              </w:rPr>
              <w:t>$120,755,428</w:t>
            </w:r>
          </w:p>
        </w:tc>
        <w:tc>
          <w:tcPr>
            <w:tcW w:type="dxa" w:w="1043"/>
          </w:tcPr>
          <w:p>
            <w:pPr>
              <w:spacing w:after="0"/>
              <w:jc w:val="right"/>
            </w:pPr>
            <w:r>
              <w:rPr>
                <w:sz w:val="16"/>
              </w:rPr>
              <w:t>43,222</w:t>
            </w:r>
          </w:p>
        </w:tc>
        <w:tc>
          <w:tcPr>
            <w:tcW w:type="dxa" w:w="1037"/>
          </w:tcPr>
          <w:p>
            <w:pPr>
              <w:spacing w:after="0"/>
              <w:jc w:val="right"/>
            </w:pPr>
            <w:r>
              <w:rPr>
                <w:sz w:val="16"/>
              </w:rPr>
              <w:t>$3,800</w:t>
            </w:r>
          </w:p>
        </w:tc>
        <w:tc>
          <w:tcPr>
            <w:tcW w:type="dxa" w:w="1126"/>
          </w:tcPr>
          <w:p>
            <w:pPr>
              <w:spacing w:after="0"/>
              <w:jc w:val="right"/>
            </w:pPr>
            <w:r>
              <w:rPr>
                <w:sz w:val="16"/>
              </w:rPr>
              <w:t>$2</w:t>
            </w:r>
          </w:p>
        </w:tc>
        <w:tc>
          <w:tcPr>
            <w:tcW w:type="dxa" w:w="969"/>
          </w:tcPr>
          <w:p>
            <w:pPr>
              <w:spacing w:after="0"/>
              <w:jc w:val="right"/>
            </w:pPr>
            <w:r>
              <w:rPr>
                <w:sz w:val="16"/>
              </w:rPr>
              <w:t>$98,524</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$11,243,732,706</w:t>
            </w:r>
          </w:p>
        </w:tc>
        <w:tc>
          <w:tcPr>
            <w:tcW w:type="dxa" w:w="1215"/>
          </w:tcPr>
          <w:p>
            <w:pPr>
              <w:spacing w:after="0"/>
              <w:jc w:val="right"/>
            </w:pPr>
            <w:r>
              <w:rPr>
                <w:sz w:val="16"/>
              </w:rPr>
              <w:t>$119,910,664</w:t>
            </w:r>
          </w:p>
        </w:tc>
        <w:tc>
          <w:tcPr>
            <w:tcW w:type="dxa" w:w="1043"/>
          </w:tcPr>
          <w:p>
            <w:pPr>
              <w:spacing w:after="0"/>
              <w:jc w:val="right"/>
            </w:pPr>
            <w:r>
              <w:rPr>
                <w:sz w:val="16"/>
              </w:rPr>
              <w:t>43,198</w:t>
            </w:r>
          </w:p>
        </w:tc>
        <w:tc>
          <w:tcPr>
            <w:tcW w:type="dxa" w:w="1037"/>
          </w:tcPr>
          <w:p>
            <w:pPr>
              <w:spacing w:after="0"/>
              <w:jc w:val="right"/>
            </w:pPr>
            <w:r>
              <w:rPr>
                <w:sz w:val="16"/>
              </w:rPr>
              <w:t>$4,472</w:t>
            </w:r>
          </w:p>
        </w:tc>
        <w:tc>
          <w:tcPr>
            <w:tcW w:type="dxa" w:w="1126"/>
          </w:tcPr>
          <w:p>
            <w:pPr>
              <w:spacing w:after="0"/>
              <w:jc w:val="right"/>
            </w:pPr>
            <w:r>
              <w:rPr>
                <w:sz w:val="16"/>
              </w:rPr>
              <w:t>$2,661</w:t>
            </w:r>
          </w:p>
        </w:tc>
        <w:tc>
          <w:tcPr>
            <w:tcW w:type="dxa" w:w="969"/>
          </w:tcPr>
          <w:p>
            <w:pPr>
              <w:spacing w:after="0"/>
              <w:jc w:val="right"/>
            </w:pPr>
            <w:r>
              <w:rPr>
                <w:sz w:val="16"/>
              </w:rPr>
              <w:t>$13</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$11,246,722,319</w:t>
            </w:r>
          </w:p>
        </w:tc>
        <w:tc>
          <w:tcPr>
            <w:tcW w:type="dxa" w:w="1215"/>
          </w:tcPr>
          <w:p>
            <w:pPr>
              <w:spacing w:after="0"/>
              <w:jc w:val="right"/>
            </w:pPr>
            <w:r>
              <w:rPr>
                <w:sz w:val="16"/>
              </w:rPr>
              <w:t>n/a</w:t>
            </w:r>
          </w:p>
        </w:tc>
        <w:tc>
          <w:tcPr>
            <w:tcW w:type="dxa" w:w="1043"/>
          </w:tcPr>
          <w:p>
            <w:pPr>
              <w:spacing w:after="0"/>
              <w:jc w:val="right"/>
            </w:pPr>
            <w:r>
              <w:rPr>
                <w:sz w:val="16"/>
              </w:rPr>
              <w:t>43,222</w:t>
            </w:r>
          </w:p>
        </w:tc>
        <w:tc>
          <w:tcPr>
            <w:tcW w:type="dxa" w:w="1037"/>
          </w:tcPr>
          <w:p>
            <w:pPr>
              <w:spacing w:after="0"/>
              <w:jc w:val="right"/>
            </w:pPr>
            <w:r>
              <w:rPr>
                <w:sz w:val="16"/>
              </w:rPr>
              <w:t>$43,499</w:t>
            </w:r>
          </w:p>
        </w:tc>
        <w:tc>
          <w:tcPr>
            <w:tcW w:type="dxa" w:w="1126"/>
          </w:tcPr>
          <w:p>
            <w:pPr>
              <w:spacing w:after="0"/>
              <w:jc w:val="right"/>
            </w:pPr>
            <w:r>
              <w:rPr>
                <w:sz w:val="16"/>
              </w:rPr>
              <w:t>n/a</w:t>
            </w:r>
          </w:p>
        </w:tc>
        <w:tc>
          <w:tcPr>
            <w:tcW w:type="dxa" w:w="969"/>
          </w:tcPr>
          <w:p>
            <w:pPr>
              <w:spacing w:after="0"/>
              <w:jc w:val="right"/>
            </w:pPr>
            <w:r>
              <w:rPr>
                <w:sz w:val="16"/>
              </w:rPr>
              <w:t>$16,179</w:t>
            </w:r>
          </w:p>
        </w:tc>
        <w:tc>
          <w:tcPr>
            <w:tcW w:type="dxa" w:w="1305"/>
          </w:tcPr>
          <w:p>
            <w:pPr>
              <w:spacing w:after="0"/>
              <w:jc w:val="right"/>
            </w:pPr>
            <w:r>
              <w:rPr>
                <w:sz w:val="16"/>
              </w:rPr>
              <w:t>0.000387%</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$11,243,726,308</w:t>
            </w:r>
          </w:p>
        </w:tc>
        <w:tc>
          <w:tcPr>
            <w:tcW w:type="dxa" w:w="1215"/>
          </w:tcPr>
          <w:p>
            <w:pPr>
              <w:spacing w:after="0"/>
              <w:jc w:val="right"/>
            </w:pPr>
            <w:r>
              <w:rPr>
                <w:sz w:val="16"/>
              </w:rPr>
              <w:t>$4,876,752</w:t>
            </w:r>
          </w:p>
        </w:tc>
        <w:tc>
          <w:tcPr>
            <w:tcW w:type="dxa" w:w="1043"/>
          </w:tcPr>
          <w:p>
            <w:pPr>
              <w:spacing w:after="0"/>
              <w:jc w:val="right"/>
            </w:pPr>
            <w:r>
              <w:rPr>
                <w:sz w:val="16"/>
              </w:rPr>
              <w:t>710</w:t>
            </w:r>
          </w:p>
        </w:tc>
        <w:tc>
          <w:tcPr>
            <w:tcW w:type="dxa" w:w="1037"/>
          </w:tcPr>
          <w:p>
            <w:pPr>
              <w:spacing w:after="0"/>
              <w:jc w:val="right"/>
            </w:pPr>
            <w:r>
              <w:rPr>
                <w:sz w:val="16"/>
              </w:rPr>
              <w:t>$7,198,056</w:t>
            </w:r>
          </w:p>
        </w:tc>
        <w:tc>
          <w:tcPr>
            <w:tcW w:type="dxa" w:w="1126"/>
          </w:tcPr>
          <w:p>
            <w:pPr>
              <w:spacing w:after="0"/>
              <w:jc w:val="right"/>
            </w:pPr>
            <w:r>
              <w:rPr>
                <w:sz w:val="16"/>
              </w:rPr>
              <w:t>$10,439</w:t>
            </w:r>
          </w:p>
        </w:tc>
        <w:tc>
          <w:tcPr>
            <w:tcW w:type="dxa" w:w="969"/>
          </w:tcPr>
          <w:p>
            <w:pPr>
              <w:spacing w:after="0"/>
              <w:jc w:val="right"/>
            </w:pPr>
            <w:r>
              <w:rPr>
                <w:sz w:val="16"/>
              </w:rPr>
              <w:t>$39,226</w:t>
            </w:r>
          </w:p>
        </w:tc>
        <w:tc>
          <w:tcPr>
            <w:tcW w:type="dxa" w:w="1305"/>
          </w:tcPr>
          <w:p>
            <w:pPr>
              <w:spacing w:after="0"/>
              <w:jc w:val="right"/>
            </w:pPr>
            <w:r>
              <w:rPr>
                <w:sz w:val="16"/>
              </w:rPr>
              <w:t>n/a (see note)</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$45,117,238</w:t>
            </w:r>
          </w:p>
        </w:tc>
        <w:tc>
          <w:tcPr>
            <w:tcW w:type="dxa" w:w="1215"/>
          </w:tcPr>
          <w:p>
            <w:pPr>
              <w:spacing w:after="0"/>
              <w:jc w:val="right"/>
            </w:pPr>
            <w:r>
              <w:rPr>
                <w:sz w:val="16"/>
              </w:rPr>
              <w:t>n/a</w:t>
            </w:r>
          </w:p>
        </w:tc>
        <w:tc>
          <w:tcPr>
            <w:tcW w:type="dxa" w:w="1043"/>
          </w:tcPr>
          <w:p>
            <w:pPr>
              <w:spacing w:after="0"/>
              <w:jc w:val="right"/>
            </w:pPr>
            <w:r>
              <w:rPr>
                <w:sz w:val="16"/>
              </w:rPr>
              <w:t>165</w:t>
            </w:r>
          </w:p>
        </w:tc>
        <w:tc>
          <w:tcPr>
            <w:tcW w:type="dxa" w:w="1037"/>
          </w:tcPr>
          <w:p>
            <w:pPr>
              <w:spacing w:after="0"/>
              <w:jc w:val="right"/>
            </w:pPr>
            <w:r>
              <w:rPr>
                <w:sz w:val="16"/>
              </w:rPr>
              <w:t>$57</w:t>
            </w:r>
          </w:p>
        </w:tc>
        <w:tc>
          <w:tcPr>
            <w:tcW w:type="dxa" w:w="1126"/>
          </w:tcPr>
          <w:p>
            <w:pPr>
              <w:spacing w:after="0"/>
              <w:jc w:val="right"/>
            </w:pPr>
            <w:r>
              <w:rPr>
                <w:sz w:val="16"/>
              </w:rPr>
              <w:t>n/a</w:t>
            </w:r>
          </w:p>
        </w:tc>
        <w:tc>
          <w:tcPr>
            <w:tcW w:type="dxa" w:w="969"/>
          </w:tcPr>
          <w:p>
            <w:pPr>
              <w:spacing w:after="0"/>
              <w:jc w:val="right"/>
            </w:pPr>
            <w:r>
              <w:rPr>
                <w:sz w:val="16"/>
              </w:rPr>
              <w:t>$784</w:t>
            </w:r>
          </w:p>
        </w:tc>
        <w:tc>
          <w:tcPr>
            <w:tcW w:type="dxa" w:w="1305"/>
          </w:tcPr>
          <w:p>
            <w:pPr>
              <w:spacing w:after="0"/>
              <w:jc w:val="right"/>
            </w:pPr>
            <w:r>
              <w:rPr>
                <w:sz w:val="16"/>
              </w:rPr>
              <w:t>0.000126%</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$11,246,722,319</w:t>
            </w:r>
          </w:p>
        </w:tc>
        <w:tc>
          <w:tcPr>
            <w:tcW w:type="dxa" w:w="1215"/>
          </w:tcPr>
          <w:p>
            <w:pPr>
              <w:spacing w:after="0"/>
              <w:jc w:val="right"/>
            </w:pPr>
            <w:r>
              <w:rPr>
                <w:sz w:val="16"/>
              </w:rPr>
              <w:t>n/a</w:t>
            </w:r>
          </w:p>
        </w:tc>
        <w:tc>
          <w:tcPr>
            <w:tcW w:type="dxa" w:w="1043"/>
          </w:tcPr>
          <w:p>
            <w:pPr>
              <w:spacing w:after="0"/>
              <w:jc w:val="right"/>
            </w:pPr>
            <w:r>
              <w:rPr>
                <w:sz w:val="16"/>
              </w:rPr>
              <w:t>43,222</w:t>
            </w:r>
          </w:p>
        </w:tc>
        <w:tc>
          <w:tcPr>
            <w:tcW w:type="dxa" w:w="1037"/>
          </w:tcPr>
          <w:p>
            <w:pPr>
              <w:spacing w:after="0"/>
              <w:jc w:val="right"/>
            </w:pPr>
            <w:r>
              <w:rPr>
                <w:sz w:val="16"/>
              </w:rPr>
              <w:t>$17,058</w:t>
            </w:r>
          </w:p>
        </w:tc>
        <w:tc>
          <w:tcPr>
            <w:tcW w:type="dxa" w:w="1126"/>
          </w:tcPr>
          <w:p>
            <w:pPr>
              <w:spacing w:after="0"/>
              <w:jc w:val="right"/>
            </w:pPr>
            <w:r>
              <w:rPr>
                <w:sz w:val="16"/>
              </w:rPr>
              <w:t>n/a</w:t>
            </w:r>
          </w:p>
        </w:tc>
        <w:tc>
          <w:tcPr>
            <w:tcW w:type="dxa" w:w="969"/>
          </w:tcPr>
          <w:p>
            <w:pPr>
              <w:spacing w:after="0"/>
              <w:jc w:val="right"/>
            </w:pPr>
            <w:r>
              <w:rPr>
                <w:sz w:val="16"/>
              </w:rPr>
              <w:t>$140,683</w:t>
            </w:r>
          </w:p>
        </w:tc>
        <w:tc>
          <w:tcPr>
            <w:tcW w:type="dxa" w:w="1305"/>
          </w:tcPr>
          <w:p>
            <w:pPr>
              <w:spacing w:after="0"/>
              <w:jc w:val="right"/>
            </w:pPr>
            <w:r>
              <w:rPr>
                <w:sz w:val="16"/>
              </w:rPr>
              <w:t>0.000152%</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$11,246,722,319</w:t>
            </w:r>
          </w:p>
        </w:tc>
        <w:tc>
          <w:tcPr>
            <w:tcW w:type="dxa" w:w="1215"/>
          </w:tcPr>
          <w:p>
            <w:pPr>
              <w:spacing w:after="0"/>
              <w:jc w:val="right"/>
            </w:pPr>
            <w:r>
              <w:rPr>
                <w:sz w:val="16"/>
              </w:rPr>
              <w:t>$120,755,428</w:t>
            </w:r>
          </w:p>
        </w:tc>
        <w:tc>
          <w:tcPr>
            <w:tcW w:type="dxa" w:w="1043"/>
          </w:tcPr>
          <w:p>
            <w:pPr>
              <w:spacing w:after="0"/>
              <w:jc w:val="right"/>
            </w:pPr>
            <w:r>
              <w:rPr>
                <w:sz w:val="16"/>
              </w:rPr>
              <w:t>43,222</w:t>
            </w:r>
          </w:p>
        </w:tc>
        <w:tc>
          <w:tcPr>
            <w:tcW w:type="dxa" w:w="1037"/>
          </w:tcPr>
          <w:p>
            <w:pPr>
              <w:spacing w:after="0"/>
              <w:jc w:val="right"/>
            </w:pPr>
            <w:r>
              <w:rPr>
                <w:sz w:val="16"/>
              </w:rPr>
              <w:t>$481,056</w:t>
            </w:r>
          </w:p>
        </w:tc>
        <w:tc>
          <w:tcPr>
            <w:tcW w:type="dxa" w:w="1126"/>
          </w:tcPr>
          <w:p>
            <w:pPr>
              <w:spacing w:after="0"/>
              <w:jc w:val="right"/>
            </w:pPr>
            <w:r>
              <w:rPr>
                <w:sz w:val="16"/>
              </w:rPr>
              <w:t>$8,026</w:t>
            </w:r>
          </w:p>
        </w:tc>
        <w:tc>
          <w:tcPr>
            <w:tcW w:type="dxa" w:w="969"/>
          </w:tcPr>
          <w:p>
            <w:pPr>
              <w:spacing w:after="0"/>
              <w:jc w:val="right"/>
            </w:pPr>
            <w:r>
              <w:rPr>
                <w:sz w:val="16"/>
              </w:rPr>
              <w:t>$857,262</w:t>
            </w:r>
          </w:p>
        </w:tc>
        <w:tc>
          <w:tcPr>
            <w:tcW w:type="dxa" w:w="1305"/>
          </w:tcPr>
          <w:p>
            <w:pPr>
              <w:spacing w:after="0"/>
              <w:jc w:val="right"/>
            </w:pPr>
            <w:r>
              <w:rPr>
                <w:sz w:val="16"/>
              </w:rPr>
              <w:t>0.00428%</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$11,246,722,319</w:t>
            </w:r>
          </w:p>
        </w:tc>
        <w:tc>
          <w:tcPr>
            <w:tcW w:type="dxa" w:w="1215"/>
          </w:tcPr>
          <w:p>
            <w:pPr>
              <w:spacing w:after="0"/>
              <w:jc w:val="right"/>
            </w:pPr>
            <w:r>
              <w:rPr>
                <w:sz w:val="16"/>
              </w:rPr>
              <w:t>$120,755,428</w:t>
            </w:r>
          </w:p>
        </w:tc>
        <w:tc>
          <w:tcPr>
            <w:tcW w:type="dxa" w:w="1043"/>
          </w:tcPr>
          <w:p>
            <w:pPr>
              <w:spacing w:after="0"/>
              <w:jc w:val="right"/>
            </w:pPr>
            <w:r>
              <w:rPr>
                <w:sz w:val="16"/>
              </w:rPr>
              <w:t>43,222</w:t>
            </w:r>
          </w:p>
        </w:tc>
        <w:tc>
          <w:tcPr>
            <w:tcW w:type="dxa" w:w="1037"/>
          </w:tcPr>
          <w:p>
            <w:pPr>
              <w:spacing w:after="0"/>
              <w:jc w:val="right"/>
            </w:pPr>
            <w:r>
              <w:rPr>
                <w:sz w:val="16"/>
              </w:rPr>
              <w:t>$1,521,322</w:t>
            </w:r>
          </w:p>
        </w:tc>
        <w:tc>
          <w:tcPr>
            <w:tcW w:type="dxa" w:w="1126"/>
          </w:tcPr>
          <w:p>
            <w:pPr>
              <w:spacing w:after="0"/>
              <w:jc w:val="right"/>
            </w:pPr>
            <w:r>
              <w:rPr>
                <w:sz w:val="16"/>
              </w:rPr>
              <w:t>$3,456</w:t>
            </w:r>
          </w:p>
        </w:tc>
        <w:tc>
          <w:tcPr>
            <w:tcW w:type="dxa" w:w="969"/>
          </w:tcPr>
          <w:p>
            <w:pPr>
              <w:spacing w:after="0"/>
              <w:jc w:val="right"/>
            </w:pPr>
            <w:r>
              <w:rPr>
                <w:sz w:val="16"/>
              </w:rPr>
              <w:t>$899,402</w:t>
            </w:r>
          </w:p>
        </w:tc>
        <w:tc>
          <w:tcPr>
            <w:tcW w:type="dxa" w:w="1305"/>
          </w:tcPr>
          <w:p>
            <w:pPr>
              <w:spacing w:after="0"/>
              <w:jc w:val="right"/>
            </w:pPr>
            <w:r>
              <w:rPr>
                <w:sz w:val="16"/>
              </w:rPr>
              <w:t>0.0135%</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$3,710,184,893</w:t>
            </w:r>
          </w:p>
        </w:tc>
        <w:tc>
          <w:tcPr>
            <w:tcW w:type="dxa" w:w="1215"/>
          </w:tcPr>
          <w:p>
            <w:pPr>
              <w:spacing w:after="0"/>
              <w:jc w:val="right"/>
            </w:pPr>
            <w:r>
              <w:rPr>
                <w:sz w:val="16"/>
              </w:rPr>
              <w:t>$40,044,783</w:t>
            </w:r>
          </w:p>
        </w:tc>
        <w:tc>
          <w:tcPr>
            <w:tcW w:type="dxa" w:w="1043"/>
          </w:tcPr>
          <w:p>
            <w:pPr>
              <w:spacing w:after="0"/>
              <w:jc w:val="right"/>
            </w:pPr>
            <w:r>
              <w:rPr>
                <w:sz w:val="16"/>
              </w:rPr>
              <w:t>15,355</w:t>
            </w:r>
          </w:p>
        </w:tc>
        <w:tc>
          <w:tcPr>
            <w:tcW w:type="dxa" w:w="1037"/>
          </w:tcPr>
          <w:p>
            <w:pPr>
              <w:spacing w:after="0"/>
              <w:jc w:val="right"/>
            </w:pPr>
            <w:r>
              <w:rPr>
                <w:sz w:val="16"/>
              </w:rPr>
              <w:t>$3,823</w:t>
            </w:r>
          </w:p>
        </w:tc>
        <w:tc>
          <w:tcPr>
            <w:tcW w:type="dxa" w:w="1126"/>
          </w:tcPr>
          <w:p>
            <w:pPr>
              <w:spacing w:after="0"/>
              <w:jc w:val="right"/>
            </w:pPr>
            <w:r>
              <w:rPr>
                <w:sz w:val="16"/>
              </w:rPr>
              <w:t>$4</w:t>
            </w:r>
          </w:p>
        </w:tc>
        <w:tc>
          <w:tcPr>
            <w:tcW w:type="dxa" w:w="969"/>
          </w:tcPr>
          <w:p>
            <w:pPr>
              <w:spacing w:after="0"/>
              <w:jc w:val="right"/>
            </w:pPr>
            <w:r>
              <w:rPr>
                <w:sz w:val="16"/>
              </w:rPr>
              <w:t>$319</w:t>
            </w:r>
          </w:p>
        </w:tc>
        <w:tc>
          <w:tcPr>
            <w:tcW w:type="dxa" w:w="1305"/>
          </w:tcPr>
          <w:p>
            <w:pPr>
              <w:spacing w:after="0"/>
              <w:jc w:val="right"/>
            </w:pPr>
            <w:r>
              <w:rPr>
                <w:sz w:val="16"/>
              </w:rPr>
              <w:t>0.000103%</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$11,246,722,319</w:t>
            </w:r>
          </w:p>
        </w:tc>
        <w:tc>
          <w:tcPr>
            <w:tcW w:type="dxa" w:w="1215"/>
          </w:tcPr>
          <w:p>
            <w:pPr>
              <w:spacing w:after="0"/>
              <w:jc w:val="right"/>
            </w:pPr>
            <w:r>
              <w:rPr>
                <w:sz w:val="16"/>
              </w:rPr>
              <w:t>$120,755,428</w:t>
            </w:r>
          </w:p>
        </w:tc>
        <w:tc>
          <w:tcPr>
            <w:tcW w:type="dxa" w:w="1043"/>
          </w:tcPr>
          <w:p>
            <w:pPr>
              <w:spacing w:after="0"/>
              <w:jc w:val="right"/>
            </w:pPr>
            <w:r>
              <w:rPr>
                <w:sz w:val="16"/>
              </w:rPr>
              <w:t>43,222</w:t>
            </w:r>
          </w:p>
        </w:tc>
        <w:tc>
          <w:tcPr>
            <w:tcW w:type="dxa" w:w="1037"/>
          </w:tcPr>
          <w:p>
            <w:pPr>
              <w:spacing w:after="0"/>
              <w:jc w:val="right"/>
            </w:pPr>
            <w:r>
              <w:rPr>
                <w:sz w:val="16"/>
              </w:rPr>
              <w:t>$2,982</w:t>
            </w:r>
          </w:p>
        </w:tc>
        <w:tc>
          <w:tcPr>
            <w:tcW w:type="dxa" w:w="1126"/>
          </w:tcPr>
          <w:p>
            <w:pPr>
              <w:spacing w:after="0"/>
              <w:jc w:val="right"/>
            </w:pPr>
            <w:r>
              <w:rPr>
                <w:sz w:val="16"/>
              </w:rPr>
              <w:t>$444</w:t>
            </w:r>
          </w:p>
        </w:tc>
        <w:tc>
          <w:tcPr>
            <w:tcW w:type="dxa" w:w="969"/>
          </w:tcPr>
          <w:p>
            <w:pPr>
              <w:spacing w:after="0"/>
              <w:jc w:val="right"/>
            </w:pPr>
            <w:r>
              <w:rPr>
                <w:sz w:val="16"/>
              </w:rPr>
              <w:t>$30,338</w:t>
            </w:r>
          </w:p>
        </w:tc>
        <w:tc>
          <w:tcPr>
            <w:tcW w:type="dxa" w:w="1305"/>
          </w:tcPr>
          <w:p>
            <w:pPr>
              <w:spacing w:after="0"/>
              <w:jc w:val="right"/>
            </w:pPr>
            <w:r>
              <w:rPr>
                <w:sz w:val="16"/>
              </w:rPr>
              <w:t>under 0.0001%</w:t>
            </w:r>
          </w:p>
        </w:tc>
        <w:tc>
          <w:tcPr>
            <w:tcW w:type="dxa" w:w="1196"/>
          </w:tcPr>
          <w:p>
            <w:pPr>
              <w:spacing w:after="0"/>
              <w:jc w:val="right"/>
            </w:pPr>
          </w:p>
        </w:tc>
        <w:tc>
          <w:tcPr>
            <w:tcW w:type="dxa" w:w="1092"/>
          </w:tcPr>
          <w:p>
            <w:pPr>
              <w:spacing w:after="0"/>
              <w:jc w:val="right"/>
            </w:pPr>
          </w:p>
        </w:tc>
        <w:tc>
          <w:tcPr>
            <w:tcW w:type="dxa" w:w="1092"/>
          </w:tcPr>
          <w:p>
            <w:pPr>
              <w:spacing w:after="0"/>
              <w:jc w:val="right"/>
            </w:pPr>
          </w:p>
        </w:tc>
        <w:tc>
          <w:tcPr>
            <w:tcW w:type="dxa" w:w="1517"/>
          </w:tcPr>
          <w:p>
            <w:pPr>
              <w:spacing w:after="0"/>
              <w:jc w:val="left"/>
            </w:pPr>
          </w:p>
        </w:tc>
      </w:tr>
    </w:tbl>
    <w:p>
      <w:pPr>
        <w:spacing w:after="40" w:before="60"/>
      </w:pPr>
      <w:r>
        <w:rPr>
          <w:sz w:val="15"/>
        </w:rPr>
        <w:t>Totals since 2026-07-01: Storm Events not yet covered: Storm Events data run through 2026-06-30, before the approval date, so there is no period to count yet;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43,222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$11,246,722,319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$120,755,428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Very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$10,461,858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$2,966,761</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253"/>
        <w:gridCol w:w="1527"/>
        <w:gridCol w:w="1527"/>
        <w:gridCol w:w="1527"/>
        <w:gridCol w:w="1527"/>
        <w:gridCol w:w="1527"/>
        <w:gridCol w:w="1527"/>
        <w:gridCol w:w="1699"/>
      </w:tblGrid>
      <w:tr>
        <w:trPr>
          <w:cantSplit/>
          <w:tblHeader/>
        </w:trPr>
        <w:tc>
          <w:tcPr>
            <w:tcW w:type="dxa" w:w="3253"/>
            <w:shd w:val="clear" w:color="auto" w:fill="E8E8E8"/>
          </w:tcPr>
          <w:p>
            <w:pPr>
              <w:spacing w:after="0"/>
              <w:jc w:val="left"/>
            </w:pPr>
            <w:r>
              <w:rPr>
                <w:b/>
                <w:sz w:val="16"/>
              </w:rPr>
              <w:t>Scope</w:t>
            </w:r>
          </w:p>
        </w:tc>
        <w:tc>
          <w:tcPr>
            <w:tcW w:type="dxa" w:w="1527"/>
            <w:shd w:val="clear" w:color="auto" w:fill="E8E8E8"/>
          </w:tcPr>
          <w:p>
            <w:pPr>
              <w:spacing w:after="0"/>
              <w:jc w:val="right"/>
            </w:pPr>
            <w:r>
              <w:rPr>
                <w:b/>
                <w:sz w:val="16"/>
              </w:rPr>
              <w:t>RL, FMA</w:t>
            </w:r>
          </w:p>
          <w:p>
            <w:pPr>
              <w:spacing w:after="0"/>
              <w:jc w:val="right"/>
            </w:pPr>
            <w:r>
              <w:rPr>
                <w:i/>
                <w:color w:val="555555"/>
                <w:sz w:val="14"/>
              </w:rPr>
              <w:t>properties</w:t>
            </w:r>
          </w:p>
        </w:tc>
        <w:tc>
          <w:tcPr>
            <w:tcW w:type="dxa" w:w="1527"/>
            <w:shd w:val="clear" w:color="auto" w:fill="E8E8E8"/>
          </w:tcPr>
          <w:p>
            <w:pPr>
              <w:spacing w:after="0"/>
              <w:jc w:val="right"/>
            </w:pPr>
            <w:r>
              <w:rPr>
                <w:b/>
                <w:sz w:val="16"/>
              </w:rPr>
              <w:t>SRL, FMA</w:t>
            </w:r>
          </w:p>
          <w:p>
            <w:pPr>
              <w:spacing w:after="0"/>
              <w:jc w:val="right"/>
            </w:pPr>
            <w:r>
              <w:rPr>
                <w:i/>
                <w:color w:val="555555"/>
                <w:sz w:val="14"/>
              </w:rPr>
              <w:t>properties</w:t>
            </w:r>
          </w:p>
        </w:tc>
        <w:tc>
          <w:tcPr>
            <w:tcW w:type="dxa" w:w="1527"/>
            <w:shd w:val="clear" w:color="auto" w:fill="E8E8E8"/>
          </w:tcPr>
          <w:p>
            <w:pPr>
              <w:spacing w:after="0"/>
              <w:jc w:val="right"/>
            </w:pPr>
            <w:r>
              <w:rPr>
                <w:b/>
                <w:sz w:val="16"/>
              </w:rPr>
              <w:t>RL, NFIP</w:t>
            </w:r>
          </w:p>
          <w:p>
            <w:pPr>
              <w:spacing w:after="0"/>
              <w:jc w:val="right"/>
            </w:pPr>
            <w:r>
              <w:rPr>
                <w:i/>
                <w:color w:val="555555"/>
                <w:sz w:val="14"/>
              </w:rPr>
              <w:t>properties</w:t>
            </w:r>
          </w:p>
        </w:tc>
        <w:tc>
          <w:tcPr>
            <w:tcW w:type="dxa" w:w="1527"/>
            <w:shd w:val="clear" w:color="auto" w:fill="E8E8E8"/>
          </w:tcPr>
          <w:p>
            <w:pPr>
              <w:spacing w:after="0"/>
              <w:jc w:val="right"/>
            </w:pPr>
            <w:r>
              <w:rPr>
                <w:b/>
                <w:sz w:val="16"/>
              </w:rPr>
              <w:t>SRL, NFIP</w:t>
            </w:r>
          </w:p>
          <w:p>
            <w:pPr>
              <w:spacing w:after="0"/>
              <w:jc w:val="right"/>
            </w:pPr>
            <w:r>
              <w:rPr>
                <w:i/>
                <w:color w:val="555555"/>
                <w:sz w:val="14"/>
              </w:rPr>
              <w:t>properties</w:t>
            </w:r>
          </w:p>
        </w:tc>
        <w:tc>
          <w:tcPr>
            <w:tcW w:type="dxa" w:w="152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27"/>
            <w:shd w:val="clear" w:color="auto" w:fill="E8E8E8"/>
          </w:tcPr>
          <w:p>
            <w:pPr>
              <w:spacing w:after="0"/>
              <w:jc w:val="right"/>
            </w:pPr>
            <w:r>
              <w:rPr>
                <w:b/>
                <w:sz w:val="16"/>
              </w:rPr>
              <w:t>Mitigated</w:t>
            </w:r>
          </w:p>
          <w:p>
            <w:pPr>
              <w:spacing w:after="0"/>
              <w:jc w:val="right"/>
            </w:pPr>
            <w:r>
              <w:rPr>
                <w:i/>
                <w:color w:val="555555"/>
                <w:sz w:val="14"/>
              </w:rPr>
              <w:t>properties</w:t>
            </w:r>
          </w:p>
        </w:tc>
        <w:tc>
          <w:tcPr>
            <w:tcW w:type="dxa" w:w="169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253"/>
          </w:tcPr>
          <w:p>
            <w:pPr>
              <w:spacing w:after="0"/>
              <w:jc w:val="left"/>
            </w:pPr>
            <w:r>
              <w:rPr>
                <w:sz w:val="16"/>
              </w:rPr>
              <w:t>County total</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of which: Auburn city</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527"/>
          </w:tcPr>
          <w:p>
            <w:pPr>
              <w:spacing w:after="0"/>
              <w:jc w:val="right"/>
            </w:pPr>
            <w:r>
              <w:rPr>
                <w:sz w:val="16"/>
              </w:rPr>
              <w:t>3</w:t>
            </w:r>
          </w:p>
        </w:tc>
        <w:tc>
          <w:tcPr>
            <w:tcW w:type="dxa" w:w="1527"/>
          </w:tcPr>
          <w:p>
            <w:pPr>
              <w:spacing w:after="0"/>
              <w:jc w:val="right"/>
            </w:pPr>
            <w:r>
              <w:rPr>
                <w:sz w:val="16"/>
              </w:rPr>
              <w:t>0</w:t>
            </w:r>
          </w:p>
        </w:tc>
        <w:tc>
          <w:tcPr>
            <w:tcW w:type="dxa" w:w="1699"/>
          </w:tcPr>
          <w:p>
            <w:pPr>
              <w:spacing w:after="0"/>
              <w:jc w:val="right"/>
            </w:pPr>
            <w:r>
              <w:rPr>
                <w:sz w:val="16"/>
              </w:rPr>
              <w:t>3</w:t>
            </w:r>
          </w:p>
        </w:tc>
      </w:tr>
      <w:tr>
        <w:trPr>
          <w:cantSplit/>
        </w:trPr>
        <w:tc>
          <w:tcPr>
            <w:tcW w:type="dxa" w:w="3253"/>
          </w:tcPr>
          <w:p>
            <w:pPr>
              <w:spacing w:after="0"/>
              <w:jc w:val="left"/>
            </w:pPr>
            <w:r>
              <w:rPr>
                <w:sz w:val="16"/>
              </w:rPr>
              <w:t>Statewide, no county in FEMA's file</w:t>
            </w:r>
          </w:p>
        </w:tc>
        <w:tc>
          <w:tcPr>
            <w:tcW w:type="dxa" w:w="1527"/>
          </w:tcPr>
          <w:p>
            <w:pPr>
              <w:spacing w:after="0"/>
              <w:jc w:val="right"/>
            </w:pPr>
            <w:r>
              <w:rPr>
                <w:sz w:val="16"/>
              </w:rPr>
              <w:t>0</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527"/>
          </w:tcPr>
          <w:p>
            <w:pPr>
              <w:spacing w:after="0"/>
              <w:jc w:val="right"/>
            </w:pPr>
            <w:r>
              <w:rPr>
                <w:sz w:val="16"/>
              </w:rPr>
              <w:t>6</w:t>
            </w:r>
          </w:p>
        </w:tc>
        <w:tc>
          <w:tcPr>
            <w:tcW w:type="dxa" w:w="1527"/>
          </w:tcPr>
          <w:p>
            <w:pPr>
              <w:spacing w:after="0"/>
              <w:jc w:val="right"/>
            </w:pPr>
            <w:r>
              <w:rPr>
                <w:sz w:val="16"/>
              </w:rPr>
              <w:t>0</w:t>
            </w:r>
          </w:p>
        </w:tc>
        <w:tc>
          <w:tcPr>
            <w:tcW w:type="dxa" w:w="1699"/>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DeKalb County</w:t>
            </w:r>
          </w:p>
        </w:tc>
        <w:tc>
          <w:tcPr>
            <w:tcW w:type="dxa" w:w="1652"/>
          </w:tcPr>
          <w:p>
            <w:pPr>
              <w:spacing w:after="0"/>
              <w:jc w:val="left"/>
            </w:pPr>
            <w:r>
              <w:rPr>
                <w:sz w:val="16"/>
              </w:rPr>
              <w:t>180044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Altona town</w:t>
            </w:r>
          </w:p>
        </w:tc>
        <w:tc>
          <w:tcPr>
            <w:tcW w:type="dxa" w:w="1652"/>
          </w:tcPr>
          <w:p>
            <w:pPr>
              <w:spacing w:after="0"/>
              <w:jc w:val="left"/>
            </w:pPr>
            <w:r>
              <w:rPr>
                <w:sz w:val="16"/>
              </w:rPr>
              <w:t>180045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Ashley town</w:t>
            </w:r>
          </w:p>
        </w:tc>
        <w:tc>
          <w:tcPr>
            <w:tcW w:type="dxa" w:w="1652"/>
          </w:tcPr>
          <w:p>
            <w:pPr>
              <w:spacing w:after="0"/>
              <w:jc w:val="left"/>
            </w:pPr>
            <w:r>
              <w:rPr>
                <w:sz w:val="16"/>
              </w:rPr>
              <w:t>180246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Auburn city</w:t>
            </w:r>
          </w:p>
        </w:tc>
        <w:tc>
          <w:tcPr>
            <w:tcW w:type="dxa" w:w="1652"/>
          </w:tcPr>
          <w:p>
            <w:pPr>
              <w:spacing w:after="0"/>
              <w:jc w:val="left"/>
            </w:pPr>
            <w:r>
              <w:rPr>
                <w:sz w:val="16"/>
              </w:rPr>
              <w:t>180046</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484"/>
          </w:tcPr>
          <w:p>
            <w:pPr>
              <w:spacing w:after="0"/>
              <w:jc w:val="right"/>
            </w:pPr>
            <w:r>
              <w:rPr>
                <w:sz w:val="16"/>
              </w:rPr>
              <w:t>3</w:t>
            </w:r>
          </w:p>
        </w:tc>
        <w:tc>
          <w:tcPr>
            <w:tcW w:type="dxa" w:w="1484"/>
          </w:tcPr>
          <w:p>
            <w:pPr>
              <w:spacing w:after="0"/>
              <w:jc w:val="right"/>
            </w:pPr>
            <w:r>
              <w:rPr>
                <w:sz w:val="16"/>
              </w:rPr>
              <w:t>0</w:t>
            </w:r>
          </w:p>
        </w:tc>
        <w:tc>
          <w:tcPr>
            <w:tcW w:type="dxa" w:w="1652"/>
          </w:tcPr>
          <w:p>
            <w:pPr>
              <w:spacing w:after="0"/>
              <w:jc w:val="right"/>
            </w:pPr>
            <w:r>
              <w:rPr>
                <w:sz w:val="16"/>
              </w:rPr>
              <w:t>3</w:t>
            </w:r>
          </w:p>
        </w:tc>
      </w:tr>
      <w:tr>
        <w:trPr>
          <w:cantSplit/>
        </w:trPr>
        <w:tc>
          <w:tcPr>
            <w:tcW w:type="dxa" w:w="1904"/>
          </w:tcPr>
          <w:p>
            <w:pPr>
              <w:spacing w:after="0"/>
              <w:jc w:val="left"/>
            </w:pPr>
            <w:r>
              <w:rPr>
                <w:sz w:val="16"/>
              </w:rPr>
              <w:t>Butler city</w:t>
            </w:r>
          </w:p>
        </w:tc>
        <w:tc>
          <w:tcPr>
            <w:tcW w:type="dxa" w:w="1652"/>
          </w:tcPr>
          <w:p>
            <w:pPr>
              <w:spacing w:after="0"/>
              <w:jc w:val="left"/>
            </w:pPr>
            <w:r>
              <w:rPr>
                <w:sz w:val="16"/>
              </w:rPr>
              <w:t>180047</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Corunna town</w:t>
            </w:r>
          </w:p>
        </w:tc>
        <w:tc>
          <w:tcPr>
            <w:tcW w:type="dxa" w:w="1652"/>
          </w:tcPr>
          <w:p>
            <w:pPr>
              <w:spacing w:after="0"/>
              <w:jc w:val="left"/>
            </w:pPr>
            <w:r>
              <w:rPr>
                <w:sz w:val="16"/>
              </w:rPr>
              <w:t>185281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Garrett city</w:t>
            </w:r>
          </w:p>
        </w:tc>
        <w:tc>
          <w:tcPr>
            <w:tcW w:type="dxa" w:w="1652"/>
          </w:tcPr>
          <w:p>
            <w:pPr>
              <w:spacing w:after="0"/>
              <w:jc w:val="left"/>
            </w:pPr>
            <w:r>
              <w:rPr>
                <w:sz w:val="16"/>
              </w:rPr>
              <w:t>180048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Hamilton town</w:t>
            </w:r>
          </w:p>
        </w:tc>
        <w:tc>
          <w:tcPr>
            <w:tcW w:type="dxa" w:w="1652"/>
          </w:tcPr>
          <w:p>
            <w:pPr>
              <w:spacing w:after="0"/>
              <w:jc w:val="left"/>
            </w:pPr>
            <w:r>
              <w:rPr>
                <w:sz w:val="16"/>
              </w:rPr>
              <w:t>180248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St. Joe town</w:t>
            </w:r>
          </w:p>
        </w:tc>
        <w:tc>
          <w:tcPr>
            <w:tcW w:type="dxa" w:w="1652"/>
          </w:tcPr>
          <w:p>
            <w:pPr>
              <w:spacing w:after="0"/>
              <w:jc w:val="left"/>
            </w:pPr>
            <w:r>
              <w:rPr>
                <w:sz w:val="16"/>
              </w:rPr>
              <w:t>180049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Waterloo town</w:t>
            </w:r>
          </w:p>
        </w:tc>
        <w:tc>
          <w:tcPr>
            <w:tcW w:type="dxa" w:w="1652"/>
          </w:tcPr>
          <w:p>
            <w:pPr>
              <w:spacing w:after="0"/>
              <w:jc w:val="left"/>
            </w:pPr>
            <w:r>
              <w:rPr>
                <w:sz w:val="16"/>
              </w:rPr>
              <w:t>180050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DeKalb County, IN: risk-assessment baseline packet, release 2026-10 (data as of 2026-09-30; County FIPS 18033). Automated baseline. </w:t>
      </w:r>
      <w:hyperlink r:id="rId15">
        <w:r>
          <w:rPr>
            <w:color w:val="1F4E99"/>
            <w:sz w:val="17"/>
            <w:u w:val="single"/>
          </w:rPr>
          <w:t>https://hazardplain.org/in/18033/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hazard-plain_2026-10_IN_18033.docx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DeKalb County, IN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in/1803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DeKalb County, IN: Risk-assessment baseline packet</dc:title>
  <dc:subject>Hazard Plain release 2026-10, as of 2026-09-30. Automated baseline</dc:subject>
  <dc:creator>Hazard Plain</dc:creator>
  <cp:keywords>Hazard Plain; hazard mitigation; risk assessment; 18033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