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Dearborn County, IN</w:t>
      </w:r>
    </w:p>
    <w:p>
      <w:pPr>
        <w:spacing w:after="120" w:before="0"/>
      </w:pPr>
      <w:r>
        <w:rPr>
          <w:color w:val="555555"/>
          <w:sz w:val="24"/>
        </w:rPr>
        <w:t>Risk-assessment baseline packet</w:t>
      </w:r>
    </w:p>
    <w:p>
      <w:pPr>
        <w:spacing w:after="120" w:before="0"/>
      </w:pPr>
      <w:r>
        <w:rPr>
          <w:b/>
          <w:sz w:val="18"/>
        </w:rPr>
        <w:t xml:space="preserve">County FIPS: </w:t>
      </w:r>
      <w:r>
        <w:rPr>
          <w:sz w:val="18"/>
        </w:rPr>
        <w:t>18029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2031-05-03. Plan: Dearborn County 2025 Hazard Mitigation Plan (FEMA plan 111418), approved 2026-05-04.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2026-05-04: 2 new hazard declarations (1 incident) and 3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($9,205,216 a year), Tornado ($4,125,100) and Cold Wave ($2,109,399).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18029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2031-05-03</w:t>
      </w:r>
    </w:p>
    <w:p>
      <w:pPr>
        <w:keepNext/>
        <w:spacing w:after="40" w:before="0"/>
      </w:pPr>
      <w:r>
        <w:rPr>
          <w:b/>
        </w:rPr>
        <w:t xml:space="preserve">Plan: </w:t>
      </w:r>
      <w:r>
        <w:rPr/>
        <w:t>Dearborn County 2025 Hazard Mitigation Plan (FEMA plan 111418)</w:t>
      </w:r>
    </w:p>
    <w:p>
      <w:pPr>
        <w:keepNext/>
        <w:spacing w:after="40" w:before="0"/>
      </w:pPr>
      <w:r>
        <w:rPr>
          <w:b/>
        </w:rPr>
        <w:t xml:space="preserve">Approved: </w:t>
      </w:r>
      <w:r>
        <w:rPr/>
        <w:t>2026-05-04</w:t>
      </w:r>
    </w:p>
    <w:p>
      <w:pPr>
        <w:keepNext/>
        <w:spacing w:after="40" w:before="0"/>
      </w:pPr>
      <w:r>
        <w:rPr>
          <w:b/>
        </w:rPr>
        <w:t xml:space="preserve">Days to expiry: </w:t>
      </w:r>
      <w:r>
        <w:rPr/>
        <w:t>1,676</w:t>
      </w:r>
    </w:p>
    <w:p>
      <w:pPr>
        <w:spacing w:after="80" w:before="0"/>
      </w:pPr>
      <w:r>
        <w:rPr/>
        <w:t>Also approved under plan 109007 (Dearborn County 2023 Hazard Mitigation Plan, expires 2028-04-19). FEMA's plan status map shows one plan per jurisdiction and may show one of these; this packet uses the approved plan that expires last.</w:t>
      </w:r>
    </w:p>
    <w:p>
      <w:pPr>
        <w:spacing w:after="80" w:before="0"/>
      </w:pPr>
      <w:r>
        <w:rPr>
          <w:color w:val="555555"/>
          <w:sz w:val="17"/>
        </w:rPr>
        <w:t>Every jurisdiction listed on this page (13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2026-05-04)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(1 incident): EM-3651-IN (Severe Storms, Straight-Line Winds, Tornadoes, and Flooding), DR-4933-IN (Severe Storms, Straight-Line Winds, Tornadoes,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2, SRL 1 (44 CFR 77.2); any definition: 12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3093"/>
        <w:gridCol w:w="1800"/>
        <w:gridCol w:w="2151"/>
        <w:gridCol w:w="1697"/>
        <w:gridCol w:w="1037"/>
        <w:gridCol w:w="1037"/>
        <w:gridCol w:w="861"/>
        <w:gridCol w:w="2437"/>
      </w:tblGrid>
      <w:tr>
        <w:trPr>
          <w:cantSplit/>
          <w:tblHeader/>
        </w:trPr>
        <w:tc>
          <w:tcPr>
            <w:tcW w:type="dxa" w:w="3093"/>
            <w:shd w:val="clear" w:color="auto" w:fill="E8E8E8"/>
          </w:tcPr>
          <w:p>
            <w:pPr>
              <w:spacing w:after="0"/>
              <w:jc w:val="left"/>
            </w:pPr>
            <w:r>
              <w:rPr>
                <w:b/>
                <w:sz w:val="16"/>
              </w:rPr>
              <w:t>Jurisdiction</w:t>
            </w:r>
          </w:p>
        </w:tc>
        <w:tc>
          <w:tcPr>
            <w:tcW w:type="dxa" w:w="1800"/>
            <w:shd w:val="clear" w:color="auto" w:fill="E8E8E8"/>
          </w:tcPr>
          <w:p>
            <w:pPr>
              <w:spacing w:after="0"/>
              <w:jc w:val="left"/>
            </w:pPr>
            <w:r>
              <w:rPr>
                <w:b/>
                <w:sz w:val="16"/>
              </w:rPr>
              <w:t>Type</w:t>
            </w:r>
          </w:p>
        </w:tc>
        <w:tc>
          <w:tcPr>
            <w:tcW w:type="dxa" w:w="2151"/>
            <w:shd w:val="clear" w:color="auto" w:fill="E8E8E8"/>
          </w:tcPr>
          <w:p>
            <w:pPr>
              <w:spacing w:after="0"/>
              <w:jc w:val="left"/>
            </w:pPr>
            <w:r>
              <w:rPr>
                <w:b/>
                <w:sz w:val="16"/>
              </w:rPr>
              <w:t>Status</w:t>
            </w:r>
          </w:p>
        </w:tc>
        <w:tc>
          <w:tcPr>
            <w:tcW w:type="dxa" w:w="1697"/>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437"/>
            <w:shd w:val="clear" w:color="auto" w:fill="E8E8E8"/>
          </w:tcPr>
          <w:p>
            <w:pPr>
              <w:spacing w:after="0"/>
              <w:jc w:val="left"/>
            </w:pPr>
            <w:r>
              <w:rPr>
                <w:b/>
                <w:sz w:val="16"/>
              </w:rPr>
              <w:t>Notes</w:t>
            </w:r>
          </w:p>
        </w:tc>
      </w:tr>
      <w:tr>
        <w:trPr>
          <w:cantSplit/>
        </w:trPr>
        <w:tc>
          <w:tcPr>
            <w:tcW w:type="dxa" w:w="3093"/>
          </w:tcPr>
          <w:p>
            <w:pPr>
              <w:spacing w:after="0"/>
              <w:jc w:val="left"/>
            </w:pPr>
            <w:r>
              <w:rPr>
                <w:sz w:val="16"/>
              </w:rPr>
              <w:t>Dearborn County</w:t>
            </w:r>
          </w:p>
        </w:tc>
        <w:tc>
          <w:tcPr>
            <w:tcW w:type="dxa" w:w="1800"/>
          </w:tcPr>
          <w:p>
            <w:pPr>
              <w:spacing w:after="0"/>
              <w:jc w:val="left"/>
            </w:pPr>
            <w:r>
              <w:rPr>
                <w:sz w:val="16"/>
              </w:rPr>
              <w:t>County</w:t>
            </w:r>
          </w:p>
        </w:tc>
        <w:tc>
          <w:tcPr>
            <w:tcW w:type="dxa" w:w="2151"/>
          </w:tcPr>
          <w:p>
            <w:pPr>
              <w:spacing w:after="0"/>
              <w:jc w:val="left"/>
            </w:pPr>
            <w:r>
              <w:rPr>
                <w:sz w:val="16"/>
              </w:rPr>
              <w:t>Approved, expires 2031-05-03</w:t>
            </w:r>
          </w:p>
        </w:tc>
        <w:tc>
          <w:tcPr>
            <w:tcW w:type="dxa" w:w="1697"/>
          </w:tcPr>
          <w:p>
            <w:pPr>
              <w:spacing w:after="0"/>
              <w:jc w:val="left"/>
            </w:pPr>
            <w:r>
              <w:rPr>
                <w:sz w:val="16"/>
              </w:rPr>
              <w:t>Dearborn County 2025 Hazard Mitigation Plan (FEMA plan 111418)</w:t>
            </w:r>
          </w:p>
        </w:tc>
        <w:tc>
          <w:tcPr>
            <w:tcW w:type="dxa" w:w="1037"/>
          </w:tcPr>
          <w:p>
            <w:pPr>
              <w:spacing w:after="0"/>
              <w:jc w:val="left"/>
            </w:pPr>
            <w:r>
              <w:rPr>
                <w:sz w:val="16"/>
              </w:rPr>
              <w:t>2026-05-04</w:t>
            </w:r>
          </w:p>
        </w:tc>
        <w:tc>
          <w:tcPr>
            <w:tcW w:type="dxa" w:w="1037"/>
          </w:tcPr>
          <w:p>
            <w:pPr>
              <w:spacing w:after="0"/>
              <w:jc w:val="left"/>
            </w:pPr>
            <w:r>
              <w:rPr>
                <w:sz w:val="16"/>
              </w:rPr>
              <w:t>2031-05-03</w:t>
            </w:r>
          </w:p>
        </w:tc>
        <w:tc>
          <w:tcPr>
            <w:tcW w:type="dxa" w:w="861"/>
          </w:tcPr>
          <w:p>
            <w:pPr>
              <w:spacing w:after="0"/>
              <w:jc w:val="right"/>
            </w:pPr>
            <w:r>
              <w:rPr>
                <w:sz w:val="16"/>
              </w:rPr>
              <w:t>1,676</w:t>
            </w:r>
          </w:p>
        </w:tc>
        <w:tc>
          <w:tcPr>
            <w:tcW w:type="dxa" w:w="2437"/>
          </w:tcPr>
          <w:p>
            <w:pPr>
              <w:spacing w:after="0"/>
              <w:jc w:val="left"/>
            </w:pPr>
            <w:r>
              <w:rPr>
                <w:sz w:val="16"/>
              </w:rPr>
              <w:t>Also approved under plan 109007 (Dearborn County 2023 Hazard Mitigation Plan, expires 2028-04-19). FEMA's plan status map shows one plan per jurisdiction and may show one of these; this packet uses the approved plan that expires last. this jurisdiction approved 2026-07-01</w:t>
            </w:r>
          </w:p>
        </w:tc>
      </w:tr>
      <w:tr>
        <w:trPr>
          <w:cantSplit/>
        </w:trPr>
        <w:tc>
          <w:tcPr>
            <w:tcW w:type="dxa" w:w="3093"/>
          </w:tcPr>
          <w:p>
            <w:pPr>
              <w:spacing w:after="0"/>
              <w:jc w:val="left"/>
            </w:pPr>
            <w:r>
              <w:rPr>
                <w:sz w:val="16"/>
              </w:rPr>
              <w:t>Aurora city</w:t>
            </w:r>
          </w:p>
        </w:tc>
        <w:tc>
          <w:tcPr>
            <w:tcW w:type="dxa" w:w="1800"/>
          </w:tcPr>
          <w:p>
            <w:pPr>
              <w:spacing w:after="0"/>
              <w:jc w:val="left"/>
            </w:pPr>
            <w:r>
              <w:rPr>
                <w:sz w:val="16"/>
              </w:rPr>
              <w:t>City</w:t>
            </w:r>
          </w:p>
        </w:tc>
        <w:tc>
          <w:tcPr>
            <w:tcW w:type="dxa" w:w="2151"/>
          </w:tcPr>
          <w:p>
            <w:pPr>
              <w:spacing w:after="0"/>
              <w:jc w:val="left"/>
            </w:pPr>
            <w:r>
              <w:rPr>
                <w:sz w:val="16"/>
              </w:rPr>
              <w:t>Approved, expires 2031-05-03</w:t>
            </w:r>
          </w:p>
        </w:tc>
        <w:tc>
          <w:tcPr>
            <w:tcW w:type="dxa" w:w="1697"/>
          </w:tcPr>
          <w:p>
            <w:pPr>
              <w:spacing w:after="0"/>
              <w:jc w:val="left"/>
            </w:pPr>
            <w:r>
              <w:rPr>
                <w:sz w:val="16"/>
              </w:rPr>
              <w:t>Dearborn County 2025 Hazard Mitigation Plan (FEMA plan 111418)</w:t>
            </w:r>
          </w:p>
        </w:tc>
        <w:tc>
          <w:tcPr>
            <w:tcW w:type="dxa" w:w="1037"/>
          </w:tcPr>
          <w:p>
            <w:pPr>
              <w:spacing w:after="0"/>
              <w:jc w:val="left"/>
            </w:pPr>
            <w:r>
              <w:rPr>
                <w:sz w:val="16"/>
              </w:rPr>
              <w:t>2026-05-04</w:t>
            </w:r>
          </w:p>
        </w:tc>
        <w:tc>
          <w:tcPr>
            <w:tcW w:type="dxa" w:w="1037"/>
          </w:tcPr>
          <w:p>
            <w:pPr>
              <w:spacing w:after="0"/>
              <w:jc w:val="left"/>
            </w:pPr>
            <w:r>
              <w:rPr>
                <w:sz w:val="16"/>
              </w:rPr>
              <w:t>2031-05-03</w:t>
            </w:r>
          </w:p>
        </w:tc>
        <w:tc>
          <w:tcPr>
            <w:tcW w:type="dxa" w:w="861"/>
          </w:tcPr>
          <w:p>
            <w:pPr>
              <w:spacing w:after="0"/>
              <w:jc w:val="right"/>
            </w:pPr>
            <w:r>
              <w:rPr>
                <w:sz w:val="16"/>
              </w:rPr>
              <w:t>1,676</w:t>
            </w:r>
          </w:p>
        </w:tc>
        <w:tc>
          <w:tcPr>
            <w:tcW w:type="dxa" w:w="2437"/>
          </w:tcPr>
          <w:p>
            <w:pPr>
              <w:spacing w:after="0"/>
              <w:jc w:val="left"/>
            </w:pPr>
          </w:p>
        </w:tc>
      </w:tr>
      <w:tr>
        <w:trPr>
          <w:cantSplit/>
        </w:trPr>
        <w:tc>
          <w:tcPr>
            <w:tcW w:type="dxa" w:w="3093"/>
          </w:tcPr>
          <w:p>
            <w:pPr>
              <w:spacing w:after="0"/>
              <w:jc w:val="left"/>
            </w:pPr>
            <w:r>
              <w:rPr>
                <w:sz w:val="16"/>
              </w:rPr>
              <w:t>Dillsboro town</w:t>
            </w:r>
          </w:p>
        </w:tc>
        <w:tc>
          <w:tcPr>
            <w:tcW w:type="dxa" w:w="1800"/>
          </w:tcPr>
          <w:p>
            <w:pPr>
              <w:spacing w:after="0"/>
              <w:jc w:val="left"/>
            </w:pPr>
            <w:r>
              <w:rPr>
                <w:sz w:val="16"/>
              </w:rPr>
              <w:t>Town</w:t>
            </w:r>
          </w:p>
        </w:tc>
        <w:tc>
          <w:tcPr>
            <w:tcW w:type="dxa" w:w="2151"/>
          </w:tcPr>
          <w:p>
            <w:pPr>
              <w:spacing w:after="0"/>
              <w:jc w:val="left"/>
            </w:pPr>
            <w:r>
              <w:rPr>
                <w:sz w:val="16"/>
              </w:rPr>
              <w:t>Approved, expires 2031-05-03</w:t>
            </w:r>
          </w:p>
        </w:tc>
        <w:tc>
          <w:tcPr>
            <w:tcW w:type="dxa" w:w="1697"/>
          </w:tcPr>
          <w:p>
            <w:pPr>
              <w:spacing w:after="0"/>
              <w:jc w:val="left"/>
            </w:pPr>
            <w:r>
              <w:rPr>
                <w:sz w:val="16"/>
              </w:rPr>
              <w:t>Dearborn County 2025 Hazard Mitigation Plan (FEMA plan 111418)</w:t>
            </w:r>
          </w:p>
        </w:tc>
        <w:tc>
          <w:tcPr>
            <w:tcW w:type="dxa" w:w="1037"/>
          </w:tcPr>
          <w:p>
            <w:pPr>
              <w:spacing w:after="0"/>
              <w:jc w:val="left"/>
            </w:pPr>
            <w:r>
              <w:rPr>
                <w:sz w:val="16"/>
              </w:rPr>
              <w:t>2026-05-04</w:t>
            </w:r>
          </w:p>
        </w:tc>
        <w:tc>
          <w:tcPr>
            <w:tcW w:type="dxa" w:w="1037"/>
          </w:tcPr>
          <w:p>
            <w:pPr>
              <w:spacing w:after="0"/>
              <w:jc w:val="left"/>
            </w:pPr>
            <w:r>
              <w:rPr>
                <w:sz w:val="16"/>
              </w:rPr>
              <w:t>2031-05-03</w:t>
            </w:r>
          </w:p>
        </w:tc>
        <w:tc>
          <w:tcPr>
            <w:tcW w:type="dxa" w:w="861"/>
          </w:tcPr>
          <w:p>
            <w:pPr>
              <w:spacing w:after="0"/>
              <w:jc w:val="right"/>
            </w:pPr>
            <w:r>
              <w:rPr>
                <w:sz w:val="16"/>
              </w:rPr>
              <w:t>1,676</w:t>
            </w:r>
          </w:p>
        </w:tc>
        <w:tc>
          <w:tcPr>
            <w:tcW w:type="dxa" w:w="2437"/>
          </w:tcPr>
          <w:p>
            <w:pPr>
              <w:spacing w:after="0"/>
              <w:jc w:val="left"/>
            </w:pPr>
            <w:r>
              <w:rPr>
                <w:sz w:val="16"/>
              </w:rPr>
              <w:t>Also approved under plan 109007 (Dearborn County 2023 Hazard Mitigation Plan, expires 2028-04-19). FEMA's plan status map shows one plan per jurisdiction and may show one of these; this packet uses the approved plan that expires last.</w:t>
            </w:r>
          </w:p>
        </w:tc>
      </w:tr>
      <w:tr>
        <w:trPr>
          <w:cantSplit/>
        </w:trPr>
        <w:tc>
          <w:tcPr>
            <w:tcW w:type="dxa" w:w="3093"/>
          </w:tcPr>
          <w:p>
            <w:pPr>
              <w:spacing w:after="0"/>
              <w:jc w:val="left"/>
            </w:pPr>
            <w:r>
              <w:rPr>
                <w:sz w:val="16"/>
              </w:rPr>
              <w:t>Greendale city</w:t>
            </w:r>
          </w:p>
        </w:tc>
        <w:tc>
          <w:tcPr>
            <w:tcW w:type="dxa" w:w="1800"/>
          </w:tcPr>
          <w:p>
            <w:pPr>
              <w:spacing w:after="0"/>
              <w:jc w:val="left"/>
            </w:pPr>
            <w:r>
              <w:rPr>
                <w:sz w:val="16"/>
              </w:rPr>
              <w:t>City</w:t>
            </w:r>
          </w:p>
        </w:tc>
        <w:tc>
          <w:tcPr>
            <w:tcW w:type="dxa" w:w="2151"/>
          </w:tcPr>
          <w:p>
            <w:pPr>
              <w:spacing w:after="0"/>
              <w:jc w:val="left"/>
            </w:pPr>
            <w:r>
              <w:rPr>
                <w:sz w:val="16"/>
              </w:rPr>
              <w:t>Approved, expires 2031-05-03</w:t>
            </w:r>
          </w:p>
        </w:tc>
        <w:tc>
          <w:tcPr>
            <w:tcW w:type="dxa" w:w="1697"/>
          </w:tcPr>
          <w:p>
            <w:pPr>
              <w:spacing w:after="0"/>
              <w:jc w:val="left"/>
            </w:pPr>
            <w:r>
              <w:rPr>
                <w:sz w:val="16"/>
              </w:rPr>
              <w:t>Dearborn County 2025 Hazard Mitigation Plan (FEMA plan 111418)</w:t>
            </w:r>
          </w:p>
        </w:tc>
        <w:tc>
          <w:tcPr>
            <w:tcW w:type="dxa" w:w="1037"/>
          </w:tcPr>
          <w:p>
            <w:pPr>
              <w:spacing w:after="0"/>
              <w:jc w:val="left"/>
            </w:pPr>
            <w:r>
              <w:rPr>
                <w:sz w:val="16"/>
              </w:rPr>
              <w:t>2026-05-04</w:t>
            </w:r>
          </w:p>
        </w:tc>
        <w:tc>
          <w:tcPr>
            <w:tcW w:type="dxa" w:w="1037"/>
          </w:tcPr>
          <w:p>
            <w:pPr>
              <w:spacing w:after="0"/>
              <w:jc w:val="left"/>
            </w:pPr>
            <w:r>
              <w:rPr>
                <w:sz w:val="16"/>
              </w:rPr>
              <w:t>2031-05-03</w:t>
            </w:r>
          </w:p>
        </w:tc>
        <w:tc>
          <w:tcPr>
            <w:tcW w:type="dxa" w:w="861"/>
          </w:tcPr>
          <w:p>
            <w:pPr>
              <w:spacing w:after="0"/>
              <w:jc w:val="right"/>
            </w:pPr>
            <w:r>
              <w:rPr>
                <w:sz w:val="16"/>
              </w:rPr>
              <w:t>1,676</w:t>
            </w:r>
          </w:p>
        </w:tc>
        <w:tc>
          <w:tcPr>
            <w:tcW w:type="dxa" w:w="2437"/>
          </w:tcPr>
          <w:p>
            <w:pPr>
              <w:spacing w:after="0"/>
              <w:jc w:val="left"/>
            </w:pPr>
          </w:p>
        </w:tc>
      </w:tr>
      <w:tr>
        <w:trPr>
          <w:cantSplit/>
        </w:trPr>
        <w:tc>
          <w:tcPr>
            <w:tcW w:type="dxa" w:w="3093"/>
          </w:tcPr>
          <w:p>
            <w:pPr>
              <w:spacing w:after="0"/>
              <w:jc w:val="left"/>
            </w:pPr>
            <w:r>
              <w:rPr>
                <w:sz w:val="16"/>
              </w:rPr>
              <w:t>Lawrenceburg city</w:t>
            </w:r>
          </w:p>
        </w:tc>
        <w:tc>
          <w:tcPr>
            <w:tcW w:type="dxa" w:w="1800"/>
          </w:tcPr>
          <w:p>
            <w:pPr>
              <w:spacing w:after="0"/>
              <w:jc w:val="left"/>
            </w:pPr>
            <w:r>
              <w:rPr>
                <w:sz w:val="16"/>
              </w:rPr>
              <w:t>City</w:t>
            </w:r>
          </w:p>
        </w:tc>
        <w:tc>
          <w:tcPr>
            <w:tcW w:type="dxa" w:w="2151"/>
          </w:tcPr>
          <w:p>
            <w:pPr>
              <w:spacing w:after="0"/>
              <w:jc w:val="left"/>
            </w:pPr>
            <w:r>
              <w:rPr>
                <w:sz w:val="16"/>
              </w:rPr>
              <w:t>Approved, expires 2031-05-03</w:t>
            </w:r>
          </w:p>
        </w:tc>
        <w:tc>
          <w:tcPr>
            <w:tcW w:type="dxa" w:w="1697"/>
          </w:tcPr>
          <w:p>
            <w:pPr>
              <w:spacing w:after="0"/>
              <w:jc w:val="left"/>
            </w:pPr>
            <w:r>
              <w:rPr>
                <w:sz w:val="16"/>
              </w:rPr>
              <w:t>Dearborn County 2025 Hazard Mitigation Plan (FEMA plan 111418)</w:t>
            </w:r>
          </w:p>
        </w:tc>
        <w:tc>
          <w:tcPr>
            <w:tcW w:type="dxa" w:w="1037"/>
          </w:tcPr>
          <w:p>
            <w:pPr>
              <w:spacing w:after="0"/>
              <w:jc w:val="left"/>
            </w:pPr>
            <w:r>
              <w:rPr>
                <w:sz w:val="16"/>
              </w:rPr>
              <w:t>2026-05-04</w:t>
            </w:r>
          </w:p>
        </w:tc>
        <w:tc>
          <w:tcPr>
            <w:tcW w:type="dxa" w:w="1037"/>
          </w:tcPr>
          <w:p>
            <w:pPr>
              <w:spacing w:after="0"/>
              <w:jc w:val="left"/>
            </w:pPr>
            <w:r>
              <w:rPr>
                <w:sz w:val="16"/>
              </w:rPr>
              <w:t>2031-05-03</w:t>
            </w:r>
          </w:p>
        </w:tc>
        <w:tc>
          <w:tcPr>
            <w:tcW w:type="dxa" w:w="861"/>
          </w:tcPr>
          <w:p>
            <w:pPr>
              <w:spacing w:after="0"/>
              <w:jc w:val="right"/>
            </w:pPr>
            <w:r>
              <w:rPr>
                <w:sz w:val="16"/>
              </w:rPr>
              <w:t>1,676</w:t>
            </w:r>
          </w:p>
        </w:tc>
        <w:tc>
          <w:tcPr>
            <w:tcW w:type="dxa" w:w="2437"/>
          </w:tcPr>
          <w:p>
            <w:pPr>
              <w:spacing w:after="0"/>
              <w:jc w:val="left"/>
            </w:pPr>
            <w:r>
              <w:rPr>
                <w:sz w:val="16"/>
              </w:rPr>
              <w:t>this jurisdiction approved 2026-07-01</w:t>
            </w:r>
          </w:p>
        </w:tc>
      </w:tr>
      <w:tr>
        <w:trPr>
          <w:cantSplit/>
        </w:trPr>
        <w:tc>
          <w:tcPr>
            <w:tcW w:type="dxa" w:w="3093"/>
          </w:tcPr>
          <w:p>
            <w:pPr>
              <w:spacing w:after="0"/>
              <w:jc w:val="left"/>
            </w:pPr>
            <w:r>
              <w:rPr>
                <w:sz w:val="16"/>
              </w:rPr>
              <w:t>Moores Hill town</w:t>
            </w:r>
          </w:p>
        </w:tc>
        <w:tc>
          <w:tcPr>
            <w:tcW w:type="dxa" w:w="1800"/>
          </w:tcPr>
          <w:p>
            <w:pPr>
              <w:spacing w:after="0"/>
              <w:jc w:val="left"/>
            </w:pPr>
            <w:r>
              <w:rPr>
                <w:sz w:val="16"/>
              </w:rPr>
              <w:t>Town</w:t>
            </w:r>
          </w:p>
        </w:tc>
        <w:tc>
          <w:tcPr>
            <w:tcW w:type="dxa" w:w="2151"/>
          </w:tcPr>
          <w:p>
            <w:pPr>
              <w:spacing w:after="0"/>
              <w:jc w:val="left"/>
            </w:pPr>
            <w:r>
              <w:rPr>
                <w:sz w:val="16"/>
              </w:rPr>
              <w:t>Approved, expires 2031-05-03</w:t>
            </w:r>
          </w:p>
        </w:tc>
        <w:tc>
          <w:tcPr>
            <w:tcW w:type="dxa" w:w="1697"/>
          </w:tcPr>
          <w:p>
            <w:pPr>
              <w:spacing w:after="0"/>
              <w:jc w:val="left"/>
            </w:pPr>
            <w:r>
              <w:rPr>
                <w:sz w:val="16"/>
              </w:rPr>
              <w:t>Dearborn County 2025 Hazard Mitigation Plan (FEMA plan 111418)</w:t>
            </w:r>
          </w:p>
        </w:tc>
        <w:tc>
          <w:tcPr>
            <w:tcW w:type="dxa" w:w="1037"/>
          </w:tcPr>
          <w:p>
            <w:pPr>
              <w:spacing w:after="0"/>
              <w:jc w:val="left"/>
            </w:pPr>
            <w:r>
              <w:rPr>
                <w:sz w:val="16"/>
              </w:rPr>
              <w:t>2026-05-04</w:t>
            </w:r>
          </w:p>
        </w:tc>
        <w:tc>
          <w:tcPr>
            <w:tcW w:type="dxa" w:w="1037"/>
          </w:tcPr>
          <w:p>
            <w:pPr>
              <w:spacing w:after="0"/>
              <w:jc w:val="left"/>
            </w:pPr>
            <w:r>
              <w:rPr>
                <w:sz w:val="16"/>
              </w:rPr>
              <w:t>2031-05-03</w:t>
            </w:r>
          </w:p>
        </w:tc>
        <w:tc>
          <w:tcPr>
            <w:tcW w:type="dxa" w:w="861"/>
          </w:tcPr>
          <w:p>
            <w:pPr>
              <w:spacing w:after="0"/>
              <w:jc w:val="right"/>
            </w:pPr>
            <w:r>
              <w:rPr>
                <w:sz w:val="16"/>
              </w:rPr>
              <w:t>1,676</w:t>
            </w:r>
          </w:p>
        </w:tc>
        <w:tc>
          <w:tcPr>
            <w:tcW w:type="dxa" w:w="2437"/>
          </w:tcPr>
          <w:p>
            <w:pPr>
              <w:spacing w:after="0"/>
              <w:jc w:val="left"/>
            </w:pPr>
          </w:p>
        </w:tc>
      </w:tr>
      <w:tr>
        <w:trPr>
          <w:cantSplit/>
        </w:trPr>
        <w:tc>
          <w:tcPr>
            <w:tcW w:type="dxa" w:w="3093"/>
          </w:tcPr>
          <w:p>
            <w:pPr>
              <w:spacing w:after="0"/>
              <w:jc w:val="left"/>
            </w:pPr>
            <w:r>
              <w:rPr>
                <w:sz w:val="16"/>
              </w:rPr>
              <w:t>St. Leon town</w:t>
            </w:r>
          </w:p>
        </w:tc>
        <w:tc>
          <w:tcPr>
            <w:tcW w:type="dxa" w:w="1800"/>
          </w:tcPr>
          <w:p>
            <w:pPr>
              <w:spacing w:after="0"/>
              <w:jc w:val="left"/>
            </w:pPr>
            <w:r>
              <w:rPr>
                <w:sz w:val="16"/>
              </w:rPr>
              <w:t>Town</w:t>
            </w:r>
          </w:p>
        </w:tc>
        <w:tc>
          <w:tcPr>
            <w:tcW w:type="dxa" w:w="2151"/>
          </w:tcPr>
          <w:p>
            <w:pPr>
              <w:spacing w:after="0"/>
              <w:jc w:val="left"/>
            </w:pPr>
            <w:r>
              <w:rPr>
                <w:sz w:val="16"/>
              </w:rPr>
              <w:t>Approved, expires 2031-05-03</w:t>
            </w:r>
          </w:p>
        </w:tc>
        <w:tc>
          <w:tcPr>
            <w:tcW w:type="dxa" w:w="1697"/>
          </w:tcPr>
          <w:p>
            <w:pPr>
              <w:spacing w:after="0"/>
              <w:jc w:val="left"/>
            </w:pPr>
            <w:r>
              <w:rPr>
                <w:sz w:val="16"/>
              </w:rPr>
              <w:t>Dearborn County 2025 Hazard Mitigation Plan (FEMA plan 111418)</w:t>
            </w:r>
          </w:p>
        </w:tc>
        <w:tc>
          <w:tcPr>
            <w:tcW w:type="dxa" w:w="1037"/>
          </w:tcPr>
          <w:p>
            <w:pPr>
              <w:spacing w:after="0"/>
              <w:jc w:val="left"/>
            </w:pPr>
            <w:r>
              <w:rPr>
                <w:sz w:val="16"/>
              </w:rPr>
              <w:t>2026-05-04</w:t>
            </w:r>
          </w:p>
        </w:tc>
        <w:tc>
          <w:tcPr>
            <w:tcW w:type="dxa" w:w="1037"/>
          </w:tcPr>
          <w:p>
            <w:pPr>
              <w:spacing w:after="0"/>
              <w:jc w:val="left"/>
            </w:pPr>
            <w:r>
              <w:rPr>
                <w:sz w:val="16"/>
              </w:rPr>
              <w:t>2031-05-03</w:t>
            </w:r>
          </w:p>
        </w:tc>
        <w:tc>
          <w:tcPr>
            <w:tcW w:type="dxa" w:w="861"/>
          </w:tcPr>
          <w:p>
            <w:pPr>
              <w:spacing w:after="0"/>
              <w:jc w:val="right"/>
            </w:pPr>
            <w:r>
              <w:rPr>
                <w:sz w:val="16"/>
              </w:rPr>
              <w:t>1,676</w:t>
            </w:r>
          </w:p>
        </w:tc>
        <w:tc>
          <w:tcPr>
            <w:tcW w:type="dxa" w:w="2437"/>
          </w:tcPr>
          <w:p>
            <w:pPr>
              <w:spacing w:after="0"/>
              <w:jc w:val="left"/>
            </w:pPr>
          </w:p>
        </w:tc>
      </w:tr>
      <w:tr>
        <w:trPr>
          <w:cantSplit/>
        </w:trPr>
        <w:tc>
          <w:tcPr>
            <w:tcW w:type="dxa" w:w="3093"/>
          </w:tcPr>
          <w:p>
            <w:pPr>
              <w:spacing w:after="0"/>
              <w:jc w:val="left"/>
            </w:pPr>
            <w:r>
              <w:rPr>
                <w:sz w:val="16"/>
              </w:rPr>
              <w:t>West Harrison town</w:t>
            </w:r>
          </w:p>
        </w:tc>
        <w:tc>
          <w:tcPr>
            <w:tcW w:type="dxa" w:w="1800"/>
          </w:tcPr>
          <w:p>
            <w:pPr>
              <w:spacing w:after="0"/>
              <w:jc w:val="left"/>
            </w:pPr>
            <w:r>
              <w:rPr>
                <w:sz w:val="16"/>
              </w:rPr>
              <w:t>Town</w:t>
            </w:r>
          </w:p>
        </w:tc>
        <w:tc>
          <w:tcPr>
            <w:tcW w:type="dxa" w:w="2151"/>
          </w:tcPr>
          <w:p>
            <w:pPr>
              <w:spacing w:after="0"/>
              <w:jc w:val="left"/>
            </w:pPr>
            <w:r>
              <w:rPr>
                <w:sz w:val="16"/>
              </w:rPr>
              <w:t>Approved, expires 2031-05-03</w:t>
            </w:r>
          </w:p>
        </w:tc>
        <w:tc>
          <w:tcPr>
            <w:tcW w:type="dxa" w:w="1697"/>
          </w:tcPr>
          <w:p>
            <w:pPr>
              <w:spacing w:after="0"/>
              <w:jc w:val="left"/>
            </w:pPr>
            <w:r>
              <w:rPr>
                <w:sz w:val="16"/>
              </w:rPr>
              <w:t>Dearborn County 2025 Hazard Mitigation Plan (FEMA plan 111418)</w:t>
            </w:r>
          </w:p>
        </w:tc>
        <w:tc>
          <w:tcPr>
            <w:tcW w:type="dxa" w:w="1037"/>
          </w:tcPr>
          <w:p>
            <w:pPr>
              <w:spacing w:after="0"/>
              <w:jc w:val="left"/>
            </w:pPr>
            <w:r>
              <w:rPr>
                <w:sz w:val="16"/>
              </w:rPr>
              <w:t>2026-05-04</w:t>
            </w:r>
          </w:p>
        </w:tc>
        <w:tc>
          <w:tcPr>
            <w:tcW w:type="dxa" w:w="1037"/>
          </w:tcPr>
          <w:p>
            <w:pPr>
              <w:spacing w:after="0"/>
              <w:jc w:val="left"/>
            </w:pPr>
            <w:r>
              <w:rPr>
                <w:sz w:val="16"/>
              </w:rPr>
              <w:t>2031-05-03</w:t>
            </w:r>
          </w:p>
        </w:tc>
        <w:tc>
          <w:tcPr>
            <w:tcW w:type="dxa" w:w="861"/>
          </w:tcPr>
          <w:p>
            <w:pPr>
              <w:spacing w:after="0"/>
              <w:jc w:val="right"/>
            </w:pPr>
            <w:r>
              <w:rPr>
                <w:sz w:val="16"/>
              </w:rPr>
              <w:t>1,676</w:t>
            </w:r>
          </w:p>
        </w:tc>
        <w:tc>
          <w:tcPr>
            <w:tcW w:type="dxa" w:w="2437"/>
          </w:tcPr>
          <w:p>
            <w:pPr>
              <w:spacing w:after="0"/>
              <w:jc w:val="left"/>
            </w:pPr>
            <w:r>
              <w:rPr>
                <w:sz w:val="16"/>
              </w:rPr>
              <w:t>this jurisdiction approved 2026-07-01</w:t>
            </w:r>
          </w:p>
        </w:tc>
      </w:tr>
      <w:tr>
        <w:trPr>
          <w:cantSplit/>
        </w:trPr>
        <w:tc>
          <w:tcPr>
            <w:tcW w:type="dxa" w:w="3093"/>
          </w:tcPr>
          <w:p>
            <w:pPr>
              <w:spacing w:after="0"/>
              <w:jc w:val="left"/>
            </w:pPr>
            <w:r>
              <w:rPr>
                <w:sz w:val="16"/>
              </w:rPr>
              <w:t>Lawrenceburg Community School Corporation</w:t>
            </w:r>
          </w:p>
        </w:tc>
        <w:tc>
          <w:tcPr>
            <w:tcW w:type="dxa" w:w="1800"/>
          </w:tcPr>
          <w:p>
            <w:pPr>
              <w:spacing w:after="0"/>
              <w:jc w:val="left"/>
            </w:pPr>
            <w:r>
              <w:rPr>
                <w:sz w:val="16"/>
              </w:rPr>
              <w:t>School/School District</w:t>
            </w:r>
          </w:p>
        </w:tc>
        <w:tc>
          <w:tcPr>
            <w:tcW w:type="dxa" w:w="2151"/>
          </w:tcPr>
          <w:p>
            <w:pPr>
              <w:spacing w:after="0"/>
              <w:jc w:val="left"/>
            </w:pPr>
            <w:r>
              <w:rPr>
                <w:sz w:val="16"/>
              </w:rPr>
              <w:t>Approved, expires 2031-05-03</w:t>
            </w:r>
          </w:p>
        </w:tc>
        <w:tc>
          <w:tcPr>
            <w:tcW w:type="dxa" w:w="1697"/>
          </w:tcPr>
          <w:p>
            <w:pPr>
              <w:spacing w:after="0"/>
              <w:jc w:val="left"/>
            </w:pPr>
            <w:r>
              <w:rPr>
                <w:sz w:val="16"/>
              </w:rPr>
              <w:t>Dearborn County 2025 Hazard Mitigation Plan (FEMA plan 111418)</w:t>
            </w:r>
          </w:p>
        </w:tc>
        <w:tc>
          <w:tcPr>
            <w:tcW w:type="dxa" w:w="1037"/>
          </w:tcPr>
          <w:p>
            <w:pPr>
              <w:spacing w:after="0"/>
              <w:jc w:val="left"/>
            </w:pPr>
            <w:r>
              <w:rPr>
                <w:sz w:val="16"/>
              </w:rPr>
              <w:t>2026-05-04</w:t>
            </w:r>
          </w:p>
        </w:tc>
        <w:tc>
          <w:tcPr>
            <w:tcW w:type="dxa" w:w="1037"/>
          </w:tcPr>
          <w:p>
            <w:pPr>
              <w:spacing w:after="0"/>
              <w:jc w:val="left"/>
            </w:pPr>
            <w:r>
              <w:rPr>
                <w:sz w:val="16"/>
              </w:rPr>
              <w:t>2031-05-03</w:t>
            </w:r>
          </w:p>
        </w:tc>
        <w:tc>
          <w:tcPr>
            <w:tcW w:type="dxa" w:w="861"/>
          </w:tcPr>
          <w:p>
            <w:pPr>
              <w:spacing w:after="0"/>
              <w:jc w:val="right"/>
            </w:pPr>
            <w:r>
              <w:rPr>
                <w:sz w:val="16"/>
              </w:rPr>
              <w:t>1,676</w:t>
            </w:r>
          </w:p>
        </w:tc>
        <w:tc>
          <w:tcPr>
            <w:tcW w:type="dxa" w:w="2437"/>
          </w:tcPr>
          <w:p>
            <w:pPr>
              <w:spacing w:after="0"/>
              <w:jc w:val="left"/>
            </w:pPr>
          </w:p>
        </w:tc>
      </w:tr>
      <w:tr>
        <w:trPr>
          <w:cantSplit/>
        </w:trPr>
        <w:tc>
          <w:tcPr>
            <w:tcW w:type="dxa" w:w="3093"/>
          </w:tcPr>
          <w:p>
            <w:pPr>
              <w:spacing w:after="0"/>
              <w:jc w:val="left"/>
            </w:pPr>
            <w:r>
              <w:rPr>
                <w:sz w:val="16"/>
              </w:rPr>
              <w:t>South Dearborn Community School Corporation</w:t>
            </w:r>
          </w:p>
        </w:tc>
        <w:tc>
          <w:tcPr>
            <w:tcW w:type="dxa" w:w="1800"/>
          </w:tcPr>
          <w:p>
            <w:pPr>
              <w:spacing w:after="0"/>
              <w:jc w:val="left"/>
            </w:pPr>
            <w:r>
              <w:rPr>
                <w:sz w:val="16"/>
              </w:rPr>
              <w:t>School/School District</w:t>
            </w:r>
          </w:p>
        </w:tc>
        <w:tc>
          <w:tcPr>
            <w:tcW w:type="dxa" w:w="2151"/>
          </w:tcPr>
          <w:p>
            <w:pPr>
              <w:spacing w:after="0"/>
              <w:jc w:val="left"/>
            </w:pPr>
            <w:r>
              <w:rPr>
                <w:sz w:val="16"/>
              </w:rPr>
              <w:t>Approved, expires 2031-05-03</w:t>
            </w:r>
          </w:p>
        </w:tc>
        <w:tc>
          <w:tcPr>
            <w:tcW w:type="dxa" w:w="1697"/>
          </w:tcPr>
          <w:p>
            <w:pPr>
              <w:spacing w:after="0"/>
              <w:jc w:val="left"/>
            </w:pPr>
            <w:r>
              <w:rPr>
                <w:sz w:val="16"/>
              </w:rPr>
              <w:t>Dearborn County 2025 Hazard Mitigation Plan (FEMA plan 111418)</w:t>
            </w:r>
          </w:p>
        </w:tc>
        <w:tc>
          <w:tcPr>
            <w:tcW w:type="dxa" w:w="1037"/>
          </w:tcPr>
          <w:p>
            <w:pPr>
              <w:spacing w:after="0"/>
              <w:jc w:val="left"/>
            </w:pPr>
            <w:r>
              <w:rPr>
                <w:sz w:val="16"/>
              </w:rPr>
              <w:t>2026-05-04</w:t>
            </w:r>
          </w:p>
        </w:tc>
        <w:tc>
          <w:tcPr>
            <w:tcW w:type="dxa" w:w="1037"/>
          </w:tcPr>
          <w:p>
            <w:pPr>
              <w:spacing w:after="0"/>
              <w:jc w:val="left"/>
            </w:pPr>
            <w:r>
              <w:rPr>
                <w:sz w:val="16"/>
              </w:rPr>
              <w:t>2031-05-03</w:t>
            </w:r>
          </w:p>
        </w:tc>
        <w:tc>
          <w:tcPr>
            <w:tcW w:type="dxa" w:w="861"/>
          </w:tcPr>
          <w:p>
            <w:pPr>
              <w:spacing w:after="0"/>
              <w:jc w:val="right"/>
            </w:pPr>
            <w:r>
              <w:rPr>
                <w:sz w:val="16"/>
              </w:rPr>
              <w:t>1,676</w:t>
            </w:r>
          </w:p>
        </w:tc>
        <w:tc>
          <w:tcPr>
            <w:tcW w:type="dxa" w:w="2437"/>
          </w:tcPr>
          <w:p>
            <w:pPr>
              <w:spacing w:after="0"/>
              <w:jc w:val="left"/>
            </w:pPr>
          </w:p>
        </w:tc>
      </w:tr>
      <w:tr>
        <w:trPr>
          <w:cantSplit/>
        </w:trPr>
        <w:tc>
          <w:tcPr>
            <w:tcW w:type="dxa" w:w="3093"/>
          </w:tcPr>
          <w:p>
            <w:pPr>
              <w:spacing w:after="0"/>
              <w:jc w:val="left"/>
            </w:pPr>
            <w:r>
              <w:rPr>
                <w:sz w:val="16"/>
              </w:rPr>
              <w:t>Sunman-Dearborn Community School Corporation</w:t>
            </w:r>
          </w:p>
        </w:tc>
        <w:tc>
          <w:tcPr>
            <w:tcW w:type="dxa" w:w="1800"/>
          </w:tcPr>
          <w:p>
            <w:pPr>
              <w:spacing w:after="0"/>
              <w:jc w:val="left"/>
            </w:pPr>
            <w:r>
              <w:rPr>
                <w:sz w:val="16"/>
              </w:rPr>
              <w:t>School/School District</w:t>
            </w:r>
          </w:p>
        </w:tc>
        <w:tc>
          <w:tcPr>
            <w:tcW w:type="dxa" w:w="2151"/>
          </w:tcPr>
          <w:p>
            <w:pPr>
              <w:spacing w:after="0"/>
              <w:jc w:val="left"/>
            </w:pPr>
            <w:r>
              <w:rPr>
                <w:sz w:val="16"/>
              </w:rPr>
              <w:t>Approved, expires 2031-05-03</w:t>
            </w:r>
          </w:p>
        </w:tc>
        <w:tc>
          <w:tcPr>
            <w:tcW w:type="dxa" w:w="1697"/>
          </w:tcPr>
          <w:p>
            <w:pPr>
              <w:spacing w:after="0"/>
              <w:jc w:val="left"/>
            </w:pPr>
            <w:r>
              <w:rPr>
                <w:sz w:val="16"/>
              </w:rPr>
              <w:t>Dearborn County 2025 Hazard Mitigation Plan (FEMA plan 111418)</w:t>
            </w:r>
          </w:p>
        </w:tc>
        <w:tc>
          <w:tcPr>
            <w:tcW w:type="dxa" w:w="1037"/>
          </w:tcPr>
          <w:p>
            <w:pPr>
              <w:spacing w:after="0"/>
              <w:jc w:val="left"/>
            </w:pPr>
            <w:r>
              <w:rPr>
                <w:sz w:val="16"/>
              </w:rPr>
              <w:t>2026-05-04</w:t>
            </w:r>
          </w:p>
        </w:tc>
        <w:tc>
          <w:tcPr>
            <w:tcW w:type="dxa" w:w="1037"/>
          </w:tcPr>
          <w:p>
            <w:pPr>
              <w:spacing w:after="0"/>
              <w:jc w:val="left"/>
            </w:pPr>
            <w:r>
              <w:rPr>
                <w:sz w:val="16"/>
              </w:rPr>
              <w:t>2031-05-03</w:t>
            </w:r>
          </w:p>
        </w:tc>
        <w:tc>
          <w:tcPr>
            <w:tcW w:type="dxa" w:w="861"/>
          </w:tcPr>
          <w:p>
            <w:pPr>
              <w:spacing w:after="0"/>
              <w:jc w:val="right"/>
            </w:pPr>
            <w:r>
              <w:rPr>
                <w:sz w:val="16"/>
              </w:rPr>
              <w:t>1,676</w:t>
            </w:r>
          </w:p>
        </w:tc>
        <w:tc>
          <w:tcPr>
            <w:tcW w:type="dxa" w:w="2437"/>
          </w:tcPr>
          <w:p>
            <w:pPr>
              <w:spacing w:after="0"/>
              <w:jc w:val="left"/>
            </w:pPr>
          </w:p>
        </w:tc>
      </w:tr>
      <w:tr>
        <w:trPr>
          <w:cantSplit/>
        </w:trPr>
        <w:tc>
          <w:tcPr>
            <w:tcW w:type="dxa" w:w="3093"/>
          </w:tcPr>
          <w:p>
            <w:pPr>
              <w:spacing w:after="0"/>
              <w:jc w:val="left"/>
            </w:pPr>
            <w:r>
              <w:rPr>
                <w:sz w:val="16"/>
              </w:rPr>
              <w:t>Dearborn County Soil &amp; Water conservation District</w:t>
            </w:r>
          </w:p>
        </w:tc>
        <w:tc>
          <w:tcPr>
            <w:tcW w:type="dxa" w:w="1800"/>
          </w:tcPr>
          <w:p>
            <w:pPr>
              <w:spacing w:after="0"/>
              <w:jc w:val="left"/>
            </w:pPr>
            <w:r>
              <w:rPr>
                <w:sz w:val="16"/>
              </w:rPr>
              <w:t>Conservation District</w:t>
            </w:r>
          </w:p>
        </w:tc>
        <w:tc>
          <w:tcPr>
            <w:tcW w:type="dxa" w:w="2151"/>
          </w:tcPr>
          <w:p>
            <w:pPr>
              <w:spacing w:after="0"/>
              <w:jc w:val="left"/>
            </w:pPr>
            <w:r>
              <w:rPr>
                <w:sz w:val="16"/>
              </w:rPr>
              <w:t>Approved, expires 2031-05-03</w:t>
            </w:r>
          </w:p>
        </w:tc>
        <w:tc>
          <w:tcPr>
            <w:tcW w:type="dxa" w:w="1697"/>
          </w:tcPr>
          <w:p>
            <w:pPr>
              <w:spacing w:after="0"/>
              <w:jc w:val="left"/>
            </w:pPr>
            <w:r>
              <w:rPr>
                <w:sz w:val="16"/>
              </w:rPr>
              <w:t>Dearborn County 2025 Hazard Mitigation Plan (FEMA plan 111418)</w:t>
            </w:r>
          </w:p>
        </w:tc>
        <w:tc>
          <w:tcPr>
            <w:tcW w:type="dxa" w:w="1037"/>
          </w:tcPr>
          <w:p>
            <w:pPr>
              <w:spacing w:after="0"/>
              <w:jc w:val="left"/>
            </w:pPr>
            <w:r>
              <w:rPr>
                <w:sz w:val="16"/>
              </w:rPr>
              <w:t>2026-05-04</w:t>
            </w:r>
          </w:p>
        </w:tc>
        <w:tc>
          <w:tcPr>
            <w:tcW w:type="dxa" w:w="1037"/>
          </w:tcPr>
          <w:p>
            <w:pPr>
              <w:spacing w:after="0"/>
              <w:jc w:val="left"/>
            </w:pPr>
            <w:r>
              <w:rPr>
                <w:sz w:val="16"/>
              </w:rPr>
              <w:t>2031-05-03</w:t>
            </w:r>
          </w:p>
        </w:tc>
        <w:tc>
          <w:tcPr>
            <w:tcW w:type="dxa" w:w="861"/>
          </w:tcPr>
          <w:p>
            <w:pPr>
              <w:spacing w:after="0"/>
              <w:jc w:val="right"/>
            </w:pPr>
            <w:r>
              <w:rPr>
                <w:sz w:val="16"/>
              </w:rPr>
              <w:t>1,676</w:t>
            </w:r>
          </w:p>
        </w:tc>
        <w:tc>
          <w:tcPr>
            <w:tcW w:type="dxa" w:w="2437"/>
          </w:tcPr>
          <w:p>
            <w:pPr>
              <w:spacing w:after="0"/>
              <w:jc w:val="left"/>
            </w:pPr>
          </w:p>
        </w:tc>
      </w:tr>
      <w:tr>
        <w:trPr>
          <w:cantSplit/>
        </w:trPr>
        <w:tc>
          <w:tcPr>
            <w:tcW w:type="dxa" w:w="3093"/>
          </w:tcPr>
          <w:p>
            <w:pPr>
              <w:spacing w:after="0"/>
              <w:jc w:val="left"/>
            </w:pPr>
            <w:r>
              <w:rPr>
                <w:sz w:val="16"/>
              </w:rPr>
              <w:t>Lawrenceburg Conservancy District</w:t>
            </w:r>
          </w:p>
        </w:tc>
        <w:tc>
          <w:tcPr>
            <w:tcW w:type="dxa" w:w="1800"/>
          </w:tcPr>
          <w:p>
            <w:pPr>
              <w:spacing w:after="0"/>
              <w:jc w:val="left"/>
            </w:pPr>
            <w:r>
              <w:rPr>
                <w:sz w:val="16"/>
              </w:rPr>
              <w:t>Conservation District</w:t>
            </w:r>
          </w:p>
        </w:tc>
        <w:tc>
          <w:tcPr>
            <w:tcW w:type="dxa" w:w="2151"/>
          </w:tcPr>
          <w:p>
            <w:pPr>
              <w:spacing w:after="0"/>
              <w:jc w:val="left"/>
            </w:pPr>
            <w:r>
              <w:rPr>
                <w:sz w:val="16"/>
              </w:rPr>
              <w:t>Approved, expires 2031-05-03</w:t>
            </w:r>
          </w:p>
        </w:tc>
        <w:tc>
          <w:tcPr>
            <w:tcW w:type="dxa" w:w="1697"/>
          </w:tcPr>
          <w:p>
            <w:pPr>
              <w:spacing w:after="0"/>
              <w:jc w:val="left"/>
            </w:pPr>
            <w:r>
              <w:rPr>
                <w:sz w:val="16"/>
              </w:rPr>
              <w:t>Dearborn County 2025 Hazard Mitigation Plan (FEMA plan 111418)</w:t>
            </w:r>
          </w:p>
        </w:tc>
        <w:tc>
          <w:tcPr>
            <w:tcW w:type="dxa" w:w="1037"/>
          </w:tcPr>
          <w:p>
            <w:pPr>
              <w:spacing w:after="0"/>
              <w:jc w:val="left"/>
            </w:pPr>
            <w:r>
              <w:rPr>
                <w:sz w:val="16"/>
              </w:rPr>
              <w:t>2026-05-04</w:t>
            </w:r>
          </w:p>
        </w:tc>
        <w:tc>
          <w:tcPr>
            <w:tcW w:type="dxa" w:w="1037"/>
          </w:tcPr>
          <w:p>
            <w:pPr>
              <w:spacing w:after="0"/>
              <w:jc w:val="left"/>
            </w:pPr>
            <w:r>
              <w:rPr>
                <w:sz w:val="16"/>
              </w:rPr>
              <w:t>2031-05-03</w:t>
            </w:r>
          </w:p>
        </w:tc>
        <w:tc>
          <w:tcPr>
            <w:tcW w:type="dxa" w:w="861"/>
          </w:tcPr>
          <w:p>
            <w:pPr>
              <w:spacing w:after="0"/>
              <w:jc w:val="right"/>
            </w:pPr>
            <w:r>
              <w:rPr>
                <w:sz w:val="16"/>
              </w:rPr>
              <w:t>1,676</w:t>
            </w:r>
          </w:p>
        </w:tc>
        <w:tc>
          <w:tcPr>
            <w:tcW w:type="dxa" w:w="2437"/>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2"/>
        <w:gridCol w:w="1037"/>
        <w:gridCol w:w="1345"/>
        <w:gridCol w:w="1422"/>
        <w:gridCol w:w="1037"/>
        <w:gridCol w:w="1126"/>
        <w:gridCol w:w="1930"/>
        <w:gridCol w:w="1191"/>
        <w:gridCol w:w="2115"/>
        <w:gridCol w:w="2189"/>
      </w:tblGrid>
      <w:tr>
        <w:trPr>
          <w:cantSplit/>
          <w:tblHeader/>
        </w:trPr>
        <w:tc>
          <w:tcPr>
            <w:tcW w:type="dxa" w:w="72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45"/>
            <w:shd w:val="clear" w:color="auto" w:fill="E8E8E8"/>
          </w:tcPr>
          <w:p>
            <w:pPr>
              <w:spacing w:after="0"/>
              <w:jc w:val="left"/>
            </w:pPr>
            <w:r>
              <w:rPr>
                <w:b/>
                <w:sz w:val="16"/>
              </w:rPr>
              <w:t>NRI risk rating</w:t>
            </w:r>
          </w:p>
        </w:tc>
        <w:tc>
          <w:tcPr>
            <w:tcW w:type="dxa" w:w="142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3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1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89"/>
            <w:shd w:val="clear" w:color="auto" w:fill="E8E8E8"/>
          </w:tcPr>
          <w:p>
            <w:pPr>
              <w:spacing w:after="0"/>
              <w:jc w:val="left"/>
            </w:pPr>
            <w:r>
              <w:rPr>
                <w:b/>
                <w:sz w:val="16"/>
              </w:rPr>
              <w:t>Storm Events coverage note</w:t>
            </w:r>
          </w:p>
        </w:tc>
      </w:tr>
      <w:tr>
        <w:trPr>
          <w:cantSplit/>
        </w:trPr>
        <w:tc>
          <w:tcPr>
            <w:tcW w:type="dxa" w:w="722"/>
          </w:tcPr>
          <w:p>
            <w:pPr>
              <w:spacing w:after="0"/>
              <w:jc w:val="right"/>
            </w:pPr>
            <w:r>
              <w:rPr>
                <w:sz w:val="16"/>
              </w:rPr>
              <w:t>1</w:t>
            </w:r>
          </w:p>
        </w:tc>
        <w:tc>
          <w:tcPr>
            <w:tcW w:type="dxa" w:w="1037"/>
          </w:tcPr>
          <w:p>
            <w:pPr>
              <w:spacing w:after="0"/>
              <w:jc w:val="left"/>
            </w:pPr>
            <w:r>
              <w:rPr>
                <w:sz w:val="16"/>
              </w:rPr>
              <w:t>Inland Flooding</w:t>
            </w:r>
          </w:p>
        </w:tc>
        <w:tc>
          <w:tcPr>
            <w:tcW w:type="dxa" w:w="1345"/>
          </w:tcPr>
          <w:p>
            <w:pPr>
              <w:spacing w:after="0"/>
              <w:jc w:val="left"/>
            </w:pPr>
            <w:r>
              <w:rPr>
                <w:sz w:val="16"/>
              </w:rPr>
              <w:t>Relatively Low</w:t>
            </w:r>
          </w:p>
        </w:tc>
        <w:tc>
          <w:tcPr>
            <w:tcW w:type="dxa" w:w="1422"/>
          </w:tcPr>
          <w:p>
            <w:pPr>
              <w:spacing w:after="0"/>
              <w:jc w:val="left"/>
            </w:pPr>
            <w:r>
              <w:rPr>
                <w:sz w:val="16"/>
              </w:rPr>
              <w:t>Relatively Low</w:t>
            </w:r>
          </w:p>
        </w:tc>
        <w:tc>
          <w:tcPr>
            <w:tcW w:type="dxa" w:w="1037"/>
          </w:tcPr>
          <w:p>
            <w:pPr>
              <w:spacing w:after="0"/>
              <w:jc w:val="right"/>
            </w:pPr>
            <w:r>
              <w:rPr>
                <w:sz w:val="16"/>
              </w:rPr>
              <w:t>$9,071,161</w:t>
            </w:r>
          </w:p>
        </w:tc>
        <w:tc>
          <w:tcPr>
            <w:tcW w:type="dxa" w:w="1126"/>
          </w:tcPr>
          <w:p>
            <w:pPr>
              <w:spacing w:after="0"/>
              <w:jc w:val="right"/>
            </w:pPr>
            <w:r>
              <w:rPr>
                <w:sz w:val="16"/>
              </w:rPr>
              <w:t>$53,105</w:t>
            </w:r>
          </w:p>
        </w:tc>
        <w:tc>
          <w:tcPr>
            <w:tcW w:type="dxa" w:w="1930"/>
          </w:tcPr>
          <w:p>
            <w:pPr>
              <w:spacing w:after="0"/>
              <w:jc w:val="right"/>
            </w:pPr>
            <w:r>
              <w:rPr>
                <w:sz w:val="16"/>
              </w:rPr>
              <w:t>$80,951</w:t>
            </w:r>
          </w:p>
        </w:tc>
        <w:tc>
          <w:tcPr>
            <w:tcW w:type="dxa" w:w="1191"/>
          </w:tcPr>
          <w:p>
            <w:pPr>
              <w:spacing w:after="0"/>
              <w:jc w:val="right"/>
            </w:pPr>
            <w:r>
              <w:rPr>
                <w:sz w:val="16"/>
              </w:rPr>
              <w:t>$9,205,216</w:t>
            </w:r>
          </w:p>
        </w:tc>
        <w:tc>
          <w:tcPr>
            <w:tcW w:type="dxa" w:w="2115"/>
          </w:tcPr>
          <w:p>
            <w:pPr>
              <w:spacing w:after="0"/>
              <w:jc w:val="right"/>
            </w:pPr>
            <w:r>
              <w:rPr>
                <w:sz w:val="16"/>
              </w:rPr>
              <w:t>88</w:t>
            </w:r>
          </w:p>
        </w:tc>
        <w:tc>
          <w:tcPr>
            <w:tcW w:type="dxa" w:w="2189"/>
          </w:tcPr>
          <w:p>
            <w:pPr>
              <w:spacing w:after="0"/>
              <w:jc w:val="left"/>
            </w:pPr>
          </w:p>
        </w:tc>
      </w:tr>
      <w:tr>
        <w:trPr>
          <w:cantSplit/>
        </w:trPr>
        <w:tc>
          <w:tcPr>
            <w:tcW w:type="dxa" w:w="722"/>
          </w:tcPr>
          <w:p>
            <w:pPr>
              <w:spacing w:after="0"/>
              <w:jc w:val="right"/>
            </w:pPr>
            <w:r>
              <w:rPr>
                <w:sz w:val="16"/>
              </w:rPr>
              <w:t>2</w:t>
            </w:r>
          </w:p>
        </w:tc>
        <w:tc>
          <w:tcPr>
            <w:tcW w:type="dxa" w:w="1037"/>
          </w:tcPr>
          <w:p>
            <w:pPr>
              <w:spacing w:after="0"/>
              <w:jc w:val="left"/>
            </w:pPr>
            <w:r>
              <w:rPr>
                <w:sz w:val="16"/>
              </w:rPr>
              <w:t>Tornado</w:t>
            </w:r>
          </w:p>
        </w:tc>
        <w:tc>
          <w:tcPr>
            <w:tcW w:type="dxa" w:w="1345"/>
          </w:tcPr>
          <w:p>
            <w:pPr>
              <w:spacing w:after="0"/>
              <w:jc w:val="left"/>
            </w:pPr>
            <w:r>
              <w:rPr>
                <w:sz w:val="16"/>
              </w:rPr>
              <w:t>Relatively Moderate</w:t>
            </w:r>
          </w:p>
        </w:tc>
        <w:tc>
          <w:tcPr>
            <w:tcW w:type="dxa" w:w="1422"/>
          </w:tcPr>
          <w:p>
            <w:pPr>
              <w:spacing w:after="0"/>
              <w:jc w:val="left"/>
            </w:pPr>
            <w:r>
              <w:rPr>
                <w:sz w:val="16"/>
              </w:rPr>
              <w:t>Relatively Moderate</w:t>
            </w:r>
          </w:p>
        </w:tc>
        <w:tc>
          <w:tcPr>
            <w:tcW w:type="dxa" w:w="1037"/>
          </w:tcPr>
          <w:p>
            <w:pPr>
              <w:spacing w:after="0"/>
              <w:jc w:val="right"/>
            </w:pPr>
            <w:r>
              <w:rPr>
                <w:sz w:val="16"/>
              </w:rPr>
              <w:t>$2,413,746</w:t>
            </w:r>
          </w:p>
        </w:tc>
        <w:tc>
          <w:tcPr>
            <w:tcW w:type="dxa" w:w="1126"/>
          </w:tcPr>
          <w:p>
            <w:pPr>
              <w:spacing w:after="0"/>
              <w:jc w:val="right"/>
            </w:pPr>
            <w:r>
              <w:rPr>
                <w:sz w:val="16"/>
              </w:rPr>
              <w:t>$193</w:t>
            </w:r>
          </w:p>
        </w:tc>
        <w:tc>
          <w:tcPr>
            <w:tcW w:type="dxa" w:w="1930"/>
          </w:tcPr>
          <w:p>
            <w:pPr>
              <w:spacing w:after="0"/>
              <w:jc w:val="right"/>
            </w:pPr>
            <w:r>
              <w:rPr>
                <w:sz w:val="16"/>
              </w:rPr>
              <w:t>$1,711,160</w:t>
            </w:r>
          </w:p>
        </w:tc>
        <w:tc>
          <w:tcPr>
            <w:tcW w:type="dxa" w:w="1191"/>
          </w:tcPr>
          <w:p>
            <w:pPr>
              <w:spacing w:after="0"/>
              <w:jc w:val="right"/>
            </w:pPr>
            <w:r>
              <w:rPr>
                <w:sz w:val="16"/>
              </w:rPr>
              <w:t>$4,125,100</w:t>
            </w:r>
          </w:p>
        </w:tc>
        <w:tc>
          <w:tcPr>
            <w:tcW w:type="dxa" w:w="2115"/>
          </w:tcPr>
          <w:p>
            <w:pPr>
              <w:spacing w:after="0"/>
              <w:jc w:val="right"/>
            </w:pPr>
            <w:r>
              <w:rPr>
                <w:sz w:val="16"/>
              </w:rPr>
              <w:t>10</w:t>
            </w:r>
          </w:p>
        </w:tc>
        <w:tc>
          <w:tcPr>
            <w:tcW w:type="dxa" w:w="2189"/>
          </w:tcPr>
          <w:p>
            <w:pPr>
              <w:spacing w:after="0"/>
              <w:jc w:val="left"/>
            </w:pPr>
          </w:p>
        </w:tc>
      </w:tr>
      <w:tr>
        <w:trPr>
          <w:cantSplit/>
        </w:trPr>
        <w:tc>
          <w:tcPr>
            <w:tcW w:type="dxa" w:w="722"/>
          </w:tcPr>
          <w:p>
            <w:pPr>
              <w:spacing w:after="0"/>
              <w:jc w:val="right"/>
            </w:pPr>
            <w:r>
              <w:rPr>
                <w:sz w:val="16"/>
              </w:rPr>
              <w:t>3</w:t>
            </w:r>
          </w:p>
        </w:tc>
        <w:tc>
          <w:tcPr>
            <w:tcW w:type="dxa" w:w="1037"/>
          </w:tcPr>
          <w:p>
            <w:pPr>
              <w:spacing w:after="0"/>
              <w:jc w:val="left"/>
            </w:pPr>
            <w:r>
              <w:rPr>
                <w:sz w:val="16"/>
              </w:rPr>
              <w:t>Cold Wave</w:t>
            </w:r>
          </w:p>
        </w:tc>
        <w:tc>
          <w:tcPr>
            <w:tcW w:type="dxa" w:w="1345"/>
          </w:tcPr>
          <w:p>
            <w:pPr>
              <w:spacing w:after="0"/>
              <w:jc w:val="left"/>
            </w:pPr>
            <w:r>
              <w:rPr>
                <w:sz w:val="16"/>
              </w:rPr>
              <w:t>Relatively Low</w:t>
            </w:r>
          </w:p>
        </w:tc>
        <w:tc>
          <w:tcPr>
            <w:tcW w:type="dxa" w:w="1422"/>
          </w:tcPr>
          <w:p>
            <w:pPr>
              <w:spacing w:after="0"/>
              <w:jc w:val="left"/>
            </w:pPr>
            <w:r>
              <w:rPr>
                <w:sz w:val="16"/>
              </w:rPr>
              <w:t>Relatively Moderate</w:t>
            </w:r>
          </w:p>
        </w:tc>
        <w:tc>
          <w:tcPr>
            <w:tcW w:type="dxa" w:w="1037"/>
          </w:tcPr>
          <w:p>
            <w:pPr>
              <w:spacing w:after="0"/>
              <w:jc w:val="right"/>
            </w:pPr>
            <w:r>
              <w:rPr>
                <w:sz w:val="16"/>
              </w:rPr>
              <w:t>$683</w:t>
            </w:r>
          </w:p>
        </w:tc>
        <w:tc>
          <w:tcPr>
            <w:tcW w:type="dxa" w:w="1126"/>
          </w:tcPr>
          <w:p>
            <w:pPr>
              <w:spacing w:after="0"/>
              <w:jc w:val="right"/>
            </w:pPr>
            <w:r>
              <w:rPr>
                <w:sz w:val="16"/>
              </w:rPr>
              <w:t>$34,770</w:t>
            </w:r>
          </w:p>
        </w:tc>
        <w:tc>
          <w:tcPr>
            <w:tcW w:type="dxa" w:w="1930"/>
          </w:tcPr>
          <w:p>
            <w:pPr>
              <w:spacing w:after="0"/>
              <w:jc w:val="right"/>
            </w:pPr>
            <w:r>
              <w:rPr>
                <w:sz w:val="16"/>
              </w:rPr>
              <w:t>$2,073,946</w:t>
            </w:r>
          </w:p>
        </w:tc>
        <w:tc>
          <w:tcPr>
            <w:tcW w:type="dxa" w:w="1191"/>
          </w:tcPr>
          <w:p>
            <w:pPr>
              <w:spacing w:after="0"/>
              <w:jc w:val="right"/>
            </w:pPr>
            <w:r>
              <w:rPr>
                <w:sz w:val="16"/>
              </w:rPr>
              <w:t>$2,109,399</w:t>
            </w:r>
          </w:p>
        </w:tc>
        <w:tc>
          <w:tcPr>
            <w:tcW w:type="dxa" w:w="2115"/>
          </w:tcPr>
          <w:p>
            <w:pPr>
              <w:spacing w:after="0"/>
              <w:jc w:val="right"/>
            </w:pPr>
            <w:r>
              <w:rPr>
                <w:sz w:val="16"/>
              </w:rPr>
              <w:t>4</w:t>
            </w:r>
          </w:p>
        </w:tc>
        <w:tc>
          <w:tcPr>
            <w:tcW w:type="dxa" w:w="2189"/>
          </w:tcPr>
          <w:p>
            <w:pPr>
              <w:spacing w:after="0"/>
              <w:jc w:val="left"/>
            </w:pPr>
            <w:r>
              <w:rPr>
                <w:sz w:val="16"/>
              </w:rPr>
              <w:t>Includes 1 Frost/Freeze record (outside NRI's Cold Wave definition; counted in this table and in B1-d, not in the B1-e descriptor).</w:t>
            </w:r>
          </w:p>
        </w:tc>
      </w:tr>
      <w:tr>
        <w:trPr>
          <w:cantSplit/>
        </w:trPr>
        <w:tc>
          <w:tcPr>
            <w:tcW w:type="dxa" w:w="722"/>
          </w:tcPr>
          <w:p>
            <w:pPr>
              <w:spacing w:after="0"/>
              <w:jc w:val="right"/>
            </w:pPr>
            <w:r>
              <w:rPr>
                <w:sz w:val="16"/>
              </w:rPr>
              <w:t>4</w:t>
            </w:r>
          </w:p>
        </w:tc>
        <w:tc>
          <w:tcPr>
            <w:tcW w:type="dxa" w:w="1037"/>
          </w:tcPr>
          <w:p>
            <w:pPr>
              <w:spacing w:after="0"/>
              <w:jc w:val="left"/>
            </w:pPr>
            <w:r>
              <w:rPr>
                <w:sz w:val="16"/>
              </w:rPr>
              <w:t>Strong Wind</w:t>
            </w:r>
          </w:p>
        </w:tc>
        <w:tc>
          <w:tcPr>
            <w:tcW w:type="dxa" w:w="1345"/>
          </w:tcPr>
          <w:p>
            <w:pPr>
              <w:spacing w:after="0"/>
              <w:jc w:val="left"/>
            </w:pPr>
            <w:r>
              <w:rPr>
                <w:sz w:val="16"/>
              </w:rPr>
              <w:t>Relatively Moderate</w:t>
            </w:r>
          </w:p>
        </w:tc>
        <w:tc>
          <w:tcPr>
            <w:tcW w:type="dxa" w:w="1422"/>
          </w:tcPr>
          <w:p>
            <w:pPr>
              <w:spacing w:after="0"/>
              <w:jc w:val="left"/>
            </w:pPr>
            <w:r>
              <w:rPr>
                <w:sz w:val="16"/>
              </w:rPr>
              <w:t>Relatively High</w:t>
            </w:r>
          </w:p>
        </w:tc>
        <w:tc>
          <w:tcPr>
            <w:tcW w:type="dxa" w:w="1037"/>
          </w:tcPr>
          <w:p>
            <w:pPr>
              <w:spacing w:after="0"/>
              <w:jc w:val="right"/>
            </w:pPr>
            <w:r>
              <w:rPr>
                <w:sz w:val="16"/>
              </w:rPr>
              <w:t>$401,490</w:t>
            </w:r>
          </w:p>
        </w:tc>
        <w:tc>
          <w:tcPr>
            <w:tcW w:type="dxa" w:w="1126"/>
          </w:tcPr>
          <w:p>
            <w:pPr>
              <w:spacing w:after="0"/>
              <w:jc w:val="right"/>
            </w:pPr>
            <w:r>
              <w:rPr>
                <w:sz w:val="16"/>
              </w:rPr>
              <w:t>$85</w:t>
            </w:r>
          </w:p>
        </w:tc>
        <w:tc>
          <w:tcPr>
            <w:tcW w:type="dxa" w:w="1930"/>
          </w:tcPr>
          <w:p>
            <w:pPr>
              <w:spacing w:after="0"/>
              <w:jc w:val="right"/>
            </w:pPr>
            <w:r>
              <w:rPr>
                <w:sz w:val="16"/>
              </w:rPr>
              <w:t>$1,330,383</w:t>
            </w:r>
          </w:p>
        </w:tc>
        <w:tc>
          <w:tcPr>
            <w:tcW w:type="dxa" w:w="1191"/>
          </w:tcPr>
          <w:p>
            <w:pPr>
              <w:spacing w:after="0"/>
              <w:jc w:val="right"/>
            </w:pPr>
            <w:r>
              <w:rPr>
                <w:sz w:val="16"/>
              </w:rPr>
              <w:t>$1,731,959</w:t>
            </w:r>
          </w:p>
        </w:tc>
        <w:tc>
          <w:tcPr>
            <w:tcW w:type="dxa" w:w="2115"/>
          </w:tcPr>
          <w:p>
            <w:pPr>
              <w:spacing w:after="0"/>
              <w:jc w:val="right"/>
            </w:pPr>
            <w:r>
              <w:rPr>
                <w:sz w:val="16"/>
              </w:rPr>
              <w:t>133</w:t>
            </w:r>
          </w:p>
        </w:tc>
        <w:tc>
          <w:tcPr>
            <w:tcW w:type="dxa" w:w="2189"/>
          </w:tcPr>
          <w:p>
            <w:pPr>
              <w:spacing w:after="0"/>
              <w:jc w:val="left"/>
            </w:pPr>
            <w:r>
              <w:rPr>
                <w:sz w:val="16"/>
              </w:rPr>
              <w:t>Includes 10 High Wind and 1 Strong Wind records (NOAA non-thunderstorm wind types, outside NRI's Strong Wind definition).</w:t>
            </w:r>
          </w:p>
        </w:tc>
      </w:tr>
      <w:tr>
        <w:trPr>
          <w:cantSplit/>
        </w:trPr>
        <w:tc>
          <w:tcPr>
            <w:tcW w:type="dxa" w:w="722"/>
          </w:tcPr>
          <w:p>
            <w:pPr>
              <w:spacing w:after="0"/>
              <w:jc w:val="right"/>
            </w:pPr>
            <w:r>
              <w:rPr>
                <w:sz w:val="16"/>
              </w:rPr>
              <w:t>5</w:t>
            </w:r>
          </w:p>
        </w:tc>
        <w:tc>
          <w:tcPr>
            <w:tcW w:type="dxa" w:w="1037"/>
          </w:tcPr>
          <w:p>
            <w:pPr>
              <w:spacing w:after="0"/>
              <w:jc w:val="left"/>
            </w:pPr>
            <w:r>
              <w:rPr>
                <w:sz w:val="16"/>
              </w:rPr>
              <w:t>Earthquake</w:t>
            </w:r>
          </w:p>
        </w:tc>
        <w:tc>
          <w:tcPr>
            <w:tcW w:type="dxa" w:w="1345"/>
          </w:tcPr>
          <w:p>
            <w:pPr>
              <w:spacing w:after="0"/>
              <w:jc w:val="left"/>
            </w:pPr>
            <w:r>
              <w:rPr>
                <w:sz w:val="16"/>
              </w:rPr>
              <w:t>Very Low</w:t>
            </w:r>
          </w:p>
        </w:tc>
        <w:tc>
          <w:tcPr>
            <w:tcW w:type="dxa" w:w="1422"/>
          </w:tcPr>
          <w:p>
            <w:pPr>
              <w:spacing w:after="0"/>
              <w:jc w:val="left"/>
            </w:pPr>
            <w:r>
              <w:rPr>
                <w:sz w:val="16"/>
              </w:rPr>
              <w:t>Relatively Low</w:t>
            </w:r>
          </w:p>
        </w:tc>
        <w:tc>
          <w:tcPr>
            <w:tcW w:type="dxa" w:w="1037"/>
          </w:tcPr>
          <w:p>
            <w:pPr>
              <w:spacing w:after="0"/>
              <w:jc w:val="right"/>
            </w:pPr>
            <w:r>
              <w:rPr>
                <w:sz w:val="16"/>
              </w:rPr>
              <w:t>$335,585</w:t>
            </w:r>
          </w:p>
        </w:tc>
        <w:tc>
          <w:tcPr>
            <w:tcW w:type="dxa" w:w="1126"/>
          </w:tcPr>
          <w:p>
            <w:pPr>
              <w:spacing w:after="0"/>
              <w:jc w:val="right"/>
            </w:pPr>
            <w:r>
              <w:rPr>
                <w:sz w:val="16"/>
              </w:rPr>
              <w:t>n/a</w:t>
            </w:r>
          </w:p>
        </w:tc>
        <w:tc>
          <w:tcPr>
            <w:tcW w:type="dxa" w:w="1930"/>
          </w:tcPr>
          <w:p>
            <w:pPr>
              <w:spacing w:after="0"/>
              <w:jc w:val="right"/>
            </w:pPr>
            <w:r>
              <w:rPr>
                <w:sz w:val="16"/>
              </w:rPr>
              <w:t>$65,656</w:t>
            </w:r>
          </w:p>
        </w:tc>
        <w:tc>
          <w:tcPr>
            <w:tcW w:type="dxa" w:w="1191"/>
          </w:tcPr>
          <w:p>
            <w:pPr>
              <w:spacing w:after="0"/>
              <w:jc w:val="right"/>
            </w:pPr>
            <w:r>
              <w:rPr>
                <w:sz w:val="16"/>
              </w:rPr>
              <w:t>$401,241</w:t>
            </w:r>
          </w:p>
        </w:tc>
        <w:tc>
          <w:tcPr>
            <w:tcW w:type="dxa" w:w="2115"/>
          </w:tcPr>
          <w:p>
            <w:pPr>
              <w:spacing w:after="0"/>
              <w:jc w:val="right"/>
            </w:pPr>
          </w:p>
        </w:tc>
        <w:tc>
          <w:tcPr>
            <w:tcW w:type="dxa" w:w="2189"/>
          </w:tcPr>
          <w:p>
            <w:pPr>
              <w:spacing w:after="0"/>
              <w:jc w:val="left"/>
            </w:pPr>
            <w:r>
              <w:rPr>
                <w:sz w:val="16"/>
              </w:rPr>
              <w:t>Storm Events does not record earthquakes.</w:t>
            </w:r>
          </w:p>
        </w:tc>
      </w:tr>
      <w:tr>
        <w:trPr>
          <w:cantSplit/>
        </w:trPr>
        <w:tc>
          <w:tcPr>
            <w:tcW w:type="dxa" w:w="722"/>
          </w:tcPr>
          <w:p>
            <w:pPr>
              <w:spacing w:after="0"/>
              <w:jc w:val="right"/>
            </w:pPr>
            <w:r>
              <w:rPr>
                <w:sz w:val="16"/>
              </w:rPr>
              <w:t>6</w:t>
            </w:r>
          </w:p>
        </w:tc>
        <w:tc>
          <w:tcPr>
            <w:tcW w:type="dxa" w:w="1037"/>
          </w:tcPr>
          <w:p>
            <w:pPr>
              <w:spacing w:after="0"/>
              <w:jc w:val="left"/>
            </w:pPr>
            <w:r>
              <w:rPr>
                <w:sz w:val="16"/>
              </w:rPr>
              <w:t>Lightning</w:t>
            </w:r>
          </w:p>
        </w:tc>
        <w:tc>
          <w:tcPr>
            <w:tcW w:type="dxa" w:w="1345"/>
          </w:tcPr>
          <w:p>
            <w:pPr>
              <w:spacing w:after="0"/>
              <w:jc w:val="left"/>
            </w:pPr>
            <w:r>
              <w:rPr>
                <w:sz w:val="16"/>
              </w:rPr>
              <w:t>Relatively Low</w:t>
            </w:r>
          </w:p>
        </w:tc>
        <w:tc>
          <w:tcPr>
            <w:tcW w:type="dxa" w:w="1422"/>
          </w:tcPr>
          <w:p>
            <w:pPr>
              <w:spacing w:after="0"/>
              <w:jc w:val="left"/>
            </w:pPr>
            <w:r>
              <w:rPr>
                <w:sz w:val="16"/>
              </w:rPr>
              <w:t>Relatively Moderate</w:t>
            </w:r>
          </w:p>
        </w:tc>
        <w:tc>
          <w:tcPr>
            <w:tcW w:type="dxa" w:w="1037"/>
          </w:tcPr>
          <w:p>
            <w:pPr>
              <w:spacing w:after="0"/>
              <w:jc w:val="right"/>
            </w:pPr>
            <w:r>
              <w:rPr>
                <w:sz w:val="16"/>
              </w:rPr>
              <w:t>$12,623</w:t>
            </w:r>
          </w:p>
        </w:tc>
        <w:tc>
          <w:tcPr>
            <w:tcW w:type="dxa" w:w="1126"/>
          </w:tcPr>
          <w:p>
            <w:pPr>
              <w:spacing w:after="0"/>
              <w:jc w:val="right"/>
            </w:pPr>
            <w:r>
              <w:rPr>
                <w:sz w:val="16"/>
              </w:rPr>
              <w:t>n/a</w:t>
            </w:r>
          </w:p>
        </w:tc>
        <w:tc>
          <w:tcPr>
            <w:tcW w:type="dxa" w:w="1930"/>
          </w:tcPr>
          <w:p>
            <w:pPr>
              <w:spacing w:after="0"/>
              <w:jc w:val="right"/>
            </w:pPr>
            <w:r>
              <w:rPr>
                <w:sz w:val="16"/>
              </w:rPr>
              <w:t>$361,883</w:t>
            </w:r>
          </w:p>
        </w:tc>
        <w:tc>
          <w:tcPr>
            <w:tcW w:type="dxa" w:w="1191"/>
          </w:tcPr>
          <w:p>
            <w:pPr>
              <w:spacing w:after="0"/>
              <w:jc w:val="right"/>
            </w:pPr>
            <w:r>
              <w:rPr>
                <w:sz w:val="16"/>
              </w:rPr>
              <w:t>$374,506</w:t>
            </w:r>
          </w:p>
        </w:tc>
        <w:tc>
          <w:tcPr>
            <w:tcW w:type="dxa" w:w="2115"/>
          </w:tcPr>
          <w:p>
            <w:pPr>
              <w:spacing w:after="0"/>
              <w:jc w:val="right"/>
            </w:pPr>
            <w:r>
              <w:rPr>
                <w:sz w:val="16"/>
              </w:rPr>
              <w:t>1</w:t>
            </w:r>
          </w:p>
        </w:tc>
        <w:tc>
          <w:tcPr>
            <w:tcW w:type="dxa" w:w="2189"/>
          </w:tcPr>
          <w:p>
            <w:pPr>
              <w:spacing w:after="0"/>
              <w:jc w:val="left"/>
            </w:pPr>
          </w:p>
        </w:tc>
      </w:tr>
      <w:tr>
        <w:trPr>
          <w:cantSplit/>
        </w:trPr>
        <w:tc>
          <w:tcPr>
            <w:tcW w:type="dxa" w:w="722"/>
          </w:tcPr>
          <w:p>
            <w:pPr>
              <w:spacing w:after="0"/>
              <w:jc w:val="right"/>
            </w:pPr>
            <w:r>
              <w:rPr>
                <w:sz w:val="16"/>
              </w:rPr>
              <w:t>7</w:t>
            </w:r>
          </w:p>
        </w:tc>
        <w:tc>
          <w:tcPr>
            <w:tcW w:type="dxa" w:w="1037"/>
          </w:tcPr>
          <w:p>
            <w:pPr>
              <w:spacing w:after="0"/>
              <w:jc w:val="left"/>
            </w:pPr>
            <w:r>
              <w:rPr>
                <w:sz w:val="16"/>
              </w:rPr>
              <w:t>Heat Wave</w:t>
            </w:r>
          </w:p>
        </w:tc>
        <w:tc>
          <w:tcPr>
            <w:tcW w:type="dxa" w:w="1345"/>
          </w:tcPr>
          <w:p>
            <w:pPr>
              <w:spacing w:after="0"/>
              <w:jc w:val="left"/>
            </w:pPr>
            <w:r>
              <w:rPr>
                <w:sz w:val="16"/>
              </w:rPr>
              <w:t>Very Low</w:t>
            </w:r>
          </w:p>
        </w:tc>
        <w:tc>
          <w:tcPr>
            <w:tcW w:type="dxa" w:w="1422"/>
          </w:tcPr>
          <w:p>
            <w:pPr>
              <w:spacing w:after="0"/>
              <w:jc w:val="left"/>
            </w:pPr>
            <w:r>
              <w:rPr>
                <w:sz w:val="16"/>
              </w:rPr>
              <w:t>Relatively Low</w:t>
            </w:r>
          </w:p>
        </w:tc>
        <w:tc>
          <w:tcPr>
            <w:tcW w:type="dxa" w:w="1037"/>
          </w:tcPr>
          <w:p>
            <w:pPr>
              <w:spacing w:after="0"/>
              <w:jc w:val="right"/>
            </w:pPr>
            <w:r>
              <w:rPr>
                <w:sz w:val="16"/>
              </w:rPr>
              <w:t>$5,360</w:t>
            </w:r>
          </w:p>
        </w:tc>
        <w:tc>
          <w:tcPr>
            <w:tcW w:type="dxa" w:w="1126"/>
          </w:tcPr>
          <w:p>
            <w:pPr>
              <w:spacing w:after="0"/>
              <w:jc w:val="right"/>
            </w:pPr>
            <w:r>
              <w:rPr>
                <w:sz w:val="16"/>
              </w:rPr>
              <w:t>under $1</w:t>
            </w:r>
          </w:p>
        </w:tc>
        <w:tc>
          <w:tcPr>
            <w:tcW w:type="dxa" w:w="1930"/>
          </w:tcPr>
          <w:p>
            <w:pPr>
              <w:spacing w:after="0"/>
              <w:jc w:val="right"/>
            </w:pPr>
            <w:r>
              <w:rPr>
                <w:sz w:val="16"/>
              </w:rPr>
              <w:t>$237,038</w:t>
            </w:r>
          </w:p>
        </w:tc>
        <w:tc>
          <w:tcPr>
            <w:tcW w:type="dxa" w:w="1191"/>
          </w:tcPr>
          <w:p>
            <w:pPr>
              <w:spacing w:after="0"/>
              <w:jc w:val="right"/>
            </w:pPr>
            <w:r>
              <w:rPr>
                <w:sz w:val="16"/>
              </w:rPr>
              <w:t>$242,399</w:t>
            </w:r>
          </w:p>
        </w:tc>
        <w:tc>
          <w:tcPr>
            <w:tcW w:type="dxa" w:w="2115"/>
          </w:tcPr>
          <w:p>
            <w:pPr>
              <w:spacing w:after="0"/>
              <w:jc w:val="right"/>
            </w:pPr>
            <w:r>
              <w:rPr>
                <w:sz w:val="16"/>
              </w:rPr>
              <w:t>7</w:t>
            </w:r>
          </w:p>
        </w:tc>
        <w:tc>
          <w:tcPr>
            <w:tcW w:type="dxa" w:w="2189"/>
          </w:tcPr>
          <w:p>
            <w:pPr>
              <w:spacing w:after="0"/>
              <w:jc w:val="left"/>
            </w:pPr>
          </w:p>
        </w:tc>
      </w:tr>
      <w:tr>
        <w:trPr>
          <w:cantSplit/>
        </w:trPr>
        <w:tc>
          <w:tcPr>
            <w:tcW w:type="dxa" w:w="722"/>
          </w:tcPr>
          <w:p>
            <w:pPr>
              <w:spacing w:after="0"/>
              <w:jc w:val="right"/>
            </w:pPr>
            <w:r>
              <w:rPr>
                <w:sz w:val="16"/>
              </w:rPr>
              <w:t>8</w:t>
            </w:r>
          </w:p>
        </w:tc>
        <w:tc>
          <w:tcPr>
            <w:tcW w:type="dxa" w:w="1037"/>
          </w:tcPr>
          <w:p>
            <w:pPr>
              <w:spacing w:after="0"/>
              <w:jc w:val="left"/>
            </w:pPr>
            <w:r>
              <w:rPr>
                <w:sz w:val="16"/>
              </w:rPr>
              <w:t>Ice Storm</w:t>
            </w:r>
          </w:p>
        </w:tc>
        <w:tc>
          <w:tcPr>
            <w:tcW w:type="dxa" w:w="1345"/>
          </w:tcPr>
          <w:p>
            <w:pPr>
              <w:spacing w:after="0"/>
              <w:jc w:val="left"/>
            </w:pPr>
            <w:r>
              <w:rPr>
                <w:sz w:val="16"/>
              </w:rPr>
              <w:t>Relatively Low</w:t>
            </w:r>
          </w:p>
        </w:tc>
        <w:tc>
          <w:tcPr>
            <w:tcW w:type="dxa" w:w="1422"/>
          </w:tcPr>
          <w:p>
            <w:pPr>
              <w:spacing w:after="0"/>
              <w:jc w:val="left"/>
            </w:pPr>
            <w:r>
              <w:rPr>
                <w:sz w:val="16"/>
              </w:rPr>
              <w:t>Relatively Moderate</w:t>
            </w:r>
          </w:p>
        </w:tc>
        <w:tc>
          <w:tcPr>
            <w:tcW w:type="dxa" w:w="1037"/>
          </w:tcPr>
          <w:p>
            <w:pPr>
              <w:spacing w:after="0"/>
              <w:jc w:val="right"/>
            </w:pPr>
            <w:r>
              <w:rPr>
                <w:sz w:val="16"/>
              </w:rPr>
              <w:t>$55,437</w:t>
            </w:r>
          </w:p>
        </w:tc>
        <w:tc>
          <w:tcPr>
            <w:tcW w:type="dxa" w:w="1126"/>
          </w:tcPr>
          <w:p>
            <w:pPr>
              <w:spacing w:after="0"/>
              <w:jc w:val="right"/>
            </w:pPr>
            <w:r>
              <w:rPr>
                <w:sz w:val="16"/>
              </w:rPr>
              <w:t>n/a</w:t>
            </w:r>
          </w:p>
        </w:tc>
        <w:tc>
          <w:tcPr>
            <w:tcW w:type="dxa" w:w="1930"/>
          </w:tcPr>
          <w:p>
            <w:pPr>
              <w:spacing w:after="0"/>
              <w:jc w:val="right"/>
            </w:pPr>
            <w:r>
              <w:rPr>
                <w:sz w:val="16"/>
              </w:rPr>
              <w:t>$87,532</w:t>
            </w:r>
          </w:p>
        </w:tc>
        <w:tc>
          <w:tcPr>
            <w:tcW w:type="dxa" w:w="1191"/>
          </w:tcPr>
          <w:p>
            <w:pPr>
              <w:spacing w:after="0"/>
              <w:jc w:val="right"/>
            </w:pPr>
            <w:r>
              <w:rPr>
                <w:sz w:val="16"/>
              </w:rPr>
              <w:t>$142,969</w:t>
            </w:r>
          </w:p>
        </w:tc>
        <w:tc>
          <w:tcPr>
            <w:tcW w:type="dxa" w:w="2115"/>
          </w:tcPr>
          <w:p>
            <w:pPr>
              <w:spacing w:after="0"/>
              <w:jc w:val="right"/>
            </w:pPr>
            <w:r>
              <w:rPr>
                <w:sz w:val="16"/>
              </w:rPr>
              <w:t>7</w:t>
            </w:r>
          </w:p>
        </w:tc>
        <w:tc>
          <w:tcPr>
            <w:tcW w:type="dxa" w:w="2189"/>
          </w:tcPr>
          <w:p>
            <w:pPr>
              <w:spacing w:after="0"/>
              <w:jc w:val="left"/>
            </w:pPr>
          </w:p>
        </w:tc>
      </w:tr>
      <w:tr>
        <w:trPr>
          <w:cantSplit/>
        </w:trPr>
        <w:tc>
          <w:tcPr>
            <w:tcW w:type="dxa" w:w="722"/>
          </w:tcPr>
          <w:p>
            <w:pPr>
              <w:spacing w:after="0"/>
              <w:jc w:val="right"/>
            </w:pPr>
            <w:r>
              <w:rPr>
                <w:sz w:val="16"/>
              </w:rPr>
              <w:t>9</w:t>
            </w:r>
          </w:p>
        </w:tc>
        <w:tc>
          <w:tcPr>
            <w:tcW w:type="dxa" w:w="1037"/>
          </w:tcPr>
          <w:p>
            <w:pPr>
              <w:spacing w:after="0"/>
              <w:jc w:val="left"/>
            </w:pPr>
            <w:r>
              <w:rPr>
                <w:sz w:val="16"/>
              </w:rPr>
              <w:t>Hail</w:t>
            </w:r>
          </w:p>
        </w:tc>
        <w:tc>
          <w:tcPr>
            <w:tcW w:type="dxa" w:w="1345"/>
          </w:tcPr>
          <w:p>
            <w:pPr>
              <w:spacing w:after="0"/>
              <w:jc w:val="left"/>
            </w:pPr>
            <w:r>
              <w:rPr>
                <w:sz w:val="16"/>
              </w:rPr>
              <w:t>Very Low</w:t>
            </w:r>
          </w:p>
        </w:tc>
        <w:tc>
          <w:tcPr>
            <w:tcW w:type="dxa" w:w="1422"/>
          </w:tcPr>
          <w:p>
            <w:pPr>
              <w:spacing w:after="0"/>
              <w:jc w:val="left"/>
            </w:pPr>
            <w:r>
              <w:rPr>
                <w:sz w:val="16"/>
              </w:rPr>
              <w:t>Relatively Low</w:t>
            </w:r>
          </w:p>
        </w:tc>
        <w:tc>
          <w:tcPr>
            <w:tcW w:type="dxa" w:w="1037"/>
          </w:tcPr>
          <w:p>
            <w:pPr>
              <w:spacing w:after="0"/>
              <w:jc w:val="right"/>
            </w:pPr>
            <w:r>
              <w:rPr>
                <w:sz w:val="16"/>
              </w:rPr>
              <w:t>$133,422</w:t>
            </w:r>
          </w:p>
        </w:tc>
        <w:tc>
          <w:tcPr>
            <w:tcW w:type="dxa" w:w="1126"/>
          </w:tcPr>
          <w:p>
            <w:pPr>
              <w:spacing w:after="0"/>
              <w:jc w:val="right"/>
            </w:pPr>
            <w:r>
              <w:rPr>
                <w:sz w:val="16"/>
              </w:rPr>
              <w:t>$2,694</w:t>
            </w:r>
          </w:p>
        </w:tc>
        <w:tc>
          <w:tcPr>
            <w:tcW w:type="dxa" w:w="1930"/>
          </w:tcPr>
          <w:p>
            <w:pPr>
              <w:spacing w:after="0"/>
              <w:jc w:val="right"/>
            </w:pPr>
            <w:r>
              <w:rPr>
                <w:sz w:val="16"/>
              </w:rPr>
              <w:t>$1,055</w:t>
            </w:r>
          </w:p>
        </w:tc>
        <w:tc>
          <w:tcPr>
            <w:tcW w:type="dxa" w:w="1191"/>
          </w:tcPr>
          <w:p>
            <w:pPr>
              <w:spacing w:after="0"/>
              <w:jc w:val="right"/>
            </w:pPr>
            <w:r>
              <w:rPr>
                <w:sz w:val="16"/>
              </w:rPr>
              <w:t>$137,171</w:t>
            </w:r>
          </w:p>
        </w:tc>
        <w:tc>
          <w:tcPr>
            <w:tcW w:type="dxa" w:w="2115"/>
          </w:tcPr>
          <w:p>
            <w:pPr>
              <w:spacing w:after="0"/>
              <w:jc w:val="right"/>
            </w:pPr>
            <w:r>
              <w:rPr>
                <w:sz w:val="16"/>
              </w:rPr>
              <w:t>40</w:t>
            </w:r>
          </w:p>
        </w:tc>
        <w:tc>
          <w:tcPr>
            <w:tcW w:type="dxa" w:w="2189"/>
          </w:tcPr>
          <w:p>
            <w:pPr>
              <w:spacing w:after="0"/>
              <w:jc w:val="left"/>
            </w:pPr>
          </w:p>
        </w:tc>
      </w:tr>
      <w:tr>
        <w:trPr>
          <w:cantSplit/>
        </w:trPr>
        <w:tc>
          <w:tcPr>
            <w:tcW w:type="dxa" w:w="722"/>
          </w:tcPr>
          <w:p>
            <w:pPr>
              <w:spacing w:after="0"/>
              <w:jc w:val="right"/>
            </w:pPr>
            <w:r>
              <w:rPr>
                <w:sz w:val="16"/>
              </w:rPr>
              <w:t>10</w:t>
            </w:r>
          </w:p>
        </w:tc>
        <w:tc>
          <w:tcPr>
            <w:tcW w:type="dxa" w:w="1037"/>
          </w:tcPr>
          <w:p>
            <w:pPr>
              <w:spacing w:after="0"/>
              <w:jc w:val="left"/>
            </w:pPr>
            <w:r>
              <w:rPr>
                <w:sz w:val="16"/>
              </w:rPr>
              <w:t>Landslide</w:t>
            </w:r>
          </w:p>
        </w:tc>
        <w:tc>
          <w:tcPr>
            <w:tcW w:type="dxa" w:w="1345"/>
          </w:tcPr>
          <w:p>
            <w:pPr>
              <w:spacing w:after="0"/>
              <w:jc w:val="left"/>
            </w:pPr>
            <w:r>
              <w:rPr>
                <w:sz w:val="16"/>
              </w:rPr>
              <w:t>Relatively Moderate</w:t>
            </w:r>
          </w:p>
        </w:tc>
        <w:tc>
          <w:tcPr>
            <w:tcW w:type="dxa" w:w="1422"/>
          </w:tcPr>
          <w:p>
            <w:pPr>
              <w:spacing w:after="0"/>
              <w:jc w:val="left"/>
            </w:pPr>
            <w:r>
              <w:rPr>
                <w:sz w:val="16"/>
              </w:rPr>
              <w:t>Relatively Low</w:t>
            </w:r>
          </w:p>
        </w:tc>
        <w:tc>
          <w:tcPr>
            <w:tcW w:type="dxa" w:w="1037"/>
          </w:tcPr>
          <w:p>
            <w:pPr>
              <w:spacing w:after="0"/>
              <w:jc w:val="right"/>
            </w:pPr>
            <w:r>
              <w:rPr>
                <w:sz w:val="16"/>
              </w:rPr>
              <w:t>$6,499</w:t>
            </w:r>
          </w:p>
        </w:tc>
        <w:tc>
          <w:tcPr>
            <w:tcW w:type="dxa" w:w="1126"/>
          </w:tcPr>
          <w:p>
            <w:pPr>
              <w:spacing w:after="0"/>
              <w:jc w:val="right"/>
            </w:pPr>
            <w:r>
              <w:rPr>
                <w:sz w:val="16"/>
              </w:rPr>
              <w:t>n/a</w:t>
            </w:r>
          </w:p>
        </w:tc>
        <w:tc>
          <w:tcPr>
            <w:tcW w:type="dxa" w:w="1930"/>
          </w:tcPr>
          <w:p>
            <w:pPr>
              <w:spacing w:after="0"/>
              <w:jc w:val="right"/>
            </w:pPr>
            <w:r>
              <w:rPr>
                <w:sz w:val="16"/>
              </w:rPr>
              <w:t>$62,284</w:t>
            </w:r>
          </w:p>
        </w:tc>
        <w:tc>
          <w:tcPr>
            <w:tcW w:type="dxa" w:w="1191"/>
          </w:tcPr>
          <w:p>
            <w:pPr>
              <w:spacing w:after="0"/>
              <w:jc w:val="right"/>
            </w:pPr>
            <w:r>
              <w:rPr>
                <w:sz w:val="16"/>
              </w:rPr>
              <w:t>$68,783</w:t>
            </w:r>
          </w:p>
        </w:tc>
        <w:tc>
          <w:tcPr>
            <w:tcW w:type="dxa" w:w="2115"/>
          </w:tcPr>
          <w:p>
            <w:pPr>
              <w:spacing w:after="0"/>
              <w:jc w:val="right"/>
            </w:pPr>
            <w:r>
              <w:rPr>
                <w:sz w:val="16"/>
              </w:rPr>
              <w:t>0</w:t>
            </w:r>
          </w:p>
        </w:tc>
        <w:tc>
          <w:tcPr>
            <w:tcW w:type="dxa" w:w="2189"/>
          </w:tcPr>
          <w:p>
            <w:pPr>
              <w:spacing w:after="0"/>
              <w:jc w:val="left"/>
            </w:pPr>
            <w:r>
              <w:rPr>
                <w:sz w:val="16"/>
              </w:rPr>
              <w:t>No recorded events in Storm Events since 1996 (data through 2026-06-30).</w:t>
            </w:r>
          </w:p>
        </w:tc>
      </w:tr>
      <w:tr>
        <w:trPr>
          <w:cantSplit/>
        </w:trPr>
        <w:tc>
          <w:tcPr>
            <w:tcW w:type="dxa" w:w="722"/>
          </w:tcPr>
          <w:p>
            <w:pPr>
              <w:spacing w:after="0"/>
              <w:jc w:val="right"/>
            </w:pPr>
            <w:r>
              <w:rPr>
                <w:sz w:val="16"/>
              </w:rPr>
              <w:t>11</w:t>
            </w:r>
          </w:p>
        </w:tc>
        <w:tc>
          <w:tcPr>
            <w:tcW w:type="dxa" w:w="1037"/>
          </w:tcPr>
          <w:p>
            <w:pPr>
              <w:spacing w:after="0"/>
              <w:jc w:val="left"/>
            </w:pPr>
            <w:r>
              <w:rPr>
                <w:sz w:val="16"/>
              </w:rPr>
              <w:t>Winter Weather</w:t>
            </w:r>
          </w:p>
        </w:tc>
        <w:tc>
          <w:tcPr>
            <w:tcW w:type="dxa" w:w="1345"/>
          </w:tcPr>
          <w:p>
            <w:pPr>
              <w:spacing w:after="0"/>
              <w:jc w:val="left"/>
            </w:pPr>
            <w:r>
              <w:rPr>
                <w:sz w:val="16"/>
              </w:rPr>
              <w:t>Relatively Low</w:t>
            </w:r>
          </w:p>
        </w:tc>
        <w:tc>
          <w:tcPr>
            <w:tcW w:type="dxa" w:w="1422"/>
          </w:tcPr>
          <w:p>
            <w:pPr>
              <w:spacing w:after="0"/>
              <w:jc w:val="left"/>
            </w:pPr>
            <w:r>
              <w:rPr>
                <w:sz w:val="16"/>
              </w:rPr>
              <w:t>Relatively Low</w:t>
            </w:r>
          </w:p>
        </w:tc>
        <w:tc>
          <w:tcPr>
            <w:tcW w:type="dxa" w:w="1037"/>
          </w:tcPr>
          <w:p>
            <w:pPr>
              <w:spacing w:after="0"/>
              <w:jc w:val="right"/>
            </w:pPr>
            <w:r>
              <w:rPr>
                <w:sz w:val="16"/>
              </w:rPr>
              <w:t>$24,899</w:t>
            </w:r>
          </w:p>
        </w:tc>
        <w:tc>
          <w:tcPr>
            <w:tcW w:type="dxa" w:w="1126"/>
          </w:tcPr>
          <w:p>
            <w:pPr>
              <w:spacing w:after="0"/>
              <w:jc w:val="right"/>
            </w:pPr>
            <w:r>
              <w:rPr>
                <w:sz w:val="16"/>
              </w:rPr>
              <w:t>$55</w:t>
            </w:r>
          </w:p>
        </w:tc>
        <w:tc>
          <w:tcPr>
            <w:tcW w:type="dxa" w:w="1930"/>
          </w:tcPr>
          <w:p>
            <w:pPr>
              <w:spacing w:after="0"/>
              <w:jc w:val="right"/>
            </w:pPr>
            <w:r>
              <w:rPr>
                <w:sz w:val="16"/>
              </w:rPr>
              <w:t>$15,682</w:t>
            </w:r>
          </w:p>
        </w:tc>
        <w:tc>
          <w:tcPr>
            <w:tcW w:type="dxa" w:w="1191"/>
          </w:tcPr>
          <w:p>
            <w:pPr>
              <w:spacing w:after="0"/>
              <w:jc w:val="right"/>
            </w:pPr>
            <w:r>
              <w:rPr>
                <w:sz w:val="16"/>
              </w:rPr>
              <w:t>$40,636</w:t>
            </w:r>
          </w:p>
        </w:tc>
        <w:tc>
          <w:tcPr>
            <w:tcW w:type="dxa" w:w="2115"/>
          </w:tcPr>
          <w:p>
            <w:pPr>
              <w:spacing w:after="0"/>
              <w:jc w:val="right"/>
            </w:pPr>
            <w:r>
              <w:rPr>
                <w:sz w:val="16"/>
              </w:rPr>
              <w:t>121</w:t>
            </w:r>
          </w:p>
        </w:tc>
        <w:tc>
          <w:tcPr>
            <w:tcW w:type="dxa" w:w="2189"/>
          </w:tcPr>
          <w:p>
            <w:pPr>
              <w:spacing w:after="0"/>
              <w:jc w:val="left"/>
            </w:pPr>
          </w:p>
        </w:tc>
      </w:tr>
      <w:tr>
        <w:trPr>
          <w:cantSplit/>
        </w:trPr>
        <w:tc>
          <w:tcPr>
            <w:tcW w:type="dxa" w:w="722"/>
          </w:tcPr>
          <w:p>
            <w:pPr>
              <w:spacing w:after="0"/>
              <w:jc w:val="right"/>
            </w:pPr>
            <w:r>
              <w:rPr>
                <w:sz w:val="16"/>
              </w:rPr>
              <w:t>12</w:t>
            </w:r>
          </w:p>
        </w:tc>
        <w:tc>
          <w:tcPr>
            <w:tcW w:type="dxa" w:w="1037"/>
          </w:tcPr>
          <w:p>
            <w:pPr>
              <w:spacing w:after="0"/>
              <w:jc w:val="left"/>
            </w:pPr>
            <w:r>
              <w:rPr>
                <w:sz w:val="16"/>
              </w:rPr>
              <w:t>Drought</w:t>
            </w:r>
          </w:p>
        </w:tc>
        <w:tc>
          <w:tcPr>
            <w:tcW w:type="dxa" w:w="1345"/>
          </w:tcPr>
          <w:p>
            <w:pPr>
              <w:spacing w:after="0"/>
              <w:jc w:val="left"/>
            </w:pPr>
            <w:r>
              <w:rPr>
                <w:sz w:val="16"/>
              </w:rPr>
              <w:t>Very Low</w:t>
            </w:r>
          </w:p>
        </w:tc>
        <w:tc>
          <w:tcPr>
            <w:tcW w:type="dxa" w:w="1422"/>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$18,893</w:t>
            </w:r>
          </w:p>
        </w:tc>
        <w:tc>
          <w:tcPr>
            <w:tcW w:type="dxa" w:w="1930"/>
          </w:tcPr>
          <w:p>
            <w:pPr>
              <w:spacing w:after="0"/>
              <w:jc w:val="right"/>
            </w:pPr>
            <w:r>
              <w:rPr>
                <w:sz w:val="16"/>
              </w:rPr>
              <w:t>n/a</w:t>
            </w:r>
          </w:p>
        </w:tc>
        <w:tc>
          <w:tcPr>
            <w:tcW w:type="dxa" w:w="1191"/>
          </w:tcPr>
          <w:p>
            <w:pPr>
              <w:spacing w:after="0"/>
              <w:jc w:val="right"/>
            </w:pPr>
            <w:r>
              <w:rPr>
                <w:sz w:val="16"/>
              </w:rPr>
              <w:t>$18,893</w:t>
            </w:r>
          </w:p>
        </w:tc>
        <w:tc>
          <w:tcPr>
            <w:tcW w:type="dxa" w:w="2115"/>
          </w:tcPr>
          <w:p>
            <w:pPr>
              <w:spacing w:after="0"/>
              <w:jc w:val="right"/>
            </w:pPr>
            <w:r>
              <w:rPr>
                <w:sz w:val="16"/>
              </w:rPr>
              <w:t>0</w:t>
            </w:r>
          </w:p>
        </w:tc>
        <w:tc>
          <w:tcPr>
            <w:tcW w:type="dxa" w:w="2189"/>
          </w:tcPr>
          <w:p>
            <w:pPr>
              <w:spacing w:after="0"/>
              <w:jc w:val="left"/>
            </w:pPr>
            <w:r>
              <w:rPr>
                <w:sz w:val="16"/>
              </w:rPr>
              <w:t>No recorded events in Storm Events since 1996 (data through 2026-06-30).</w:t>
            </w:r>
          </w:p>
        </w:tc>
      </w:tr>
      <w:tr>
        <w:trPr>
          <w:cantSplit/>
        </w:trPr>
        <w:tc>
          <w:tcPr>
            <w:tcW w:type="dxa" w:w="722"/>
          </w:tcPr>
          <w:p>
            <w:pPr>
              <w:spacing w:after="0"/>
              <w:jc w:val="right"/>
            </w:pPr>
            <w:r>
              <w:rPr>
                <w:sz w:val="16"/>
              </w:rPr>
              <w:t>13</w:t>
            </w:r>
          </w:p>
        </w:tc>
        <w:tc>
          <w:tcPr>
            <w:tcW w:type="dxa" w:w="1037"/>
          </w:tcPr>
          <w:p>
            <w:pPr>
              <w:spacing w:after="0"/>
              <w:jc w:val="left"/>
            </w:pPr>
            <w:r>
              <w:rPr>
                <w:sz w:val="16"/>
              </w:rPr>
              <w:t>Wildfire</w:t>
            </w:r>
          </w:p>
        </w:tc>
        <w:tc>
          <w:tcPr>
            <w:tcW w:type="dxa" w:w="1345"/>
          </w:tcPr>
          <w:p>
            <w:pPr>
              <w:spacing w:after="0"/>
              <w:jc w:val="left"/>
            </w:pPr>
            <w:r>
              <w:rPr>
                <w:sz w:val="16"/>
              </w:rPr>
              <w:t>Very Low</w:t>
            </w:r>
          </w:p>
        </w:tc>
        <w:tc>
          <w:tcPr>
            <w:tcW w:type="dxa" w:w="1422"/>
          </w:tcPr>
          <w:p>
            <w:pPr>
              <w:spacing w:after="0"/>
              <w:jc w:val="left"/>
            </w:pPr>
            <w:r>
              <w:rPr>
                <w:sz w:val="16"/>
              </w:rPr>
              <w:t>Very Low</w:t>
            </w:r>
          </w:p>
        </w:tc>
        <w:tc>
          <w:tcPr>
            <w:tcW w:type="dxa" w:w="1037"/>
          </w:tcPr>
          <w:p>
            <w:pPr>
              <w:spacing w:after="0"/>
              <w:jc w:val="right"/>
            </w:pPr>
            <w:r>
              <w:rPr>
                <w:sz w:val="16"/>
              </w:rPr>
              <w:t>$4,524</w:t>
            </w:r>
          </w:p>
        </w:tc>
        <w:tc>
          <w:tcPr>
            <w:tcW w:type="dxa" w:w="1126"/>
          </w:tcPr>
          <w:p>
            <w:pPr>
              <w:spacing w:after="0"/>
              <w:jc w:val="right"/>
            </w:pPr>
            <w:r>
              <w:rPr>
                <w:sz w:val="16"/>
              </w:rPr>
              <w:t>$1</w:t>
            </w:r>
          </w:p>
        </w:tc>
        <w:tc>
          <w:tcPr>
            <w:tcW w:type="dxa" w:w="1930"/>
          </w:tcPr>
          <w:p>
            <w:pPr>
              <w:spacing w:after="0"/>
              <w:jc w:val="right"/>
            </w:pPr>
            <w:r>
              <w:rPr>
                <w:sz w:val="16"/>
              </w:rPr>
              <w:t>$808</w:t>
            </w:r>
          </w:p>
        </w:tc>
        <w:tc>
          <w:tcPr>
            <w:tcW w:type="dxa" w:w="1191"/>
          </w:tcPr>
          <w:p>
            <w:pPr>
              <w:spacing w:after="0"/>
              <w:jc w:val="right"/>
            </w:pPr>
            <w:r>
              <w:rPr>
                <w:sz w:val="16"/>
              </w:rPr>
              <w:t>$5,334</w:t>
            </w:r>
          </w:p>
        </w:tc>
        <w:tc>
          <w:tcPr>
            <w:tcW w:type="dxa" w:w="2115"/>
          </w:tcPr>
          <w:p>
            <w:pPr>
              <w:spacing w:after="0"/>
              <w:jc w:val="right"/>
            </w:pPr>
            <w:r>
              <w:rPr>
                <w:sz w:val="16"/>
              </w:rPr>
              <w:t>0</w:t>
            </w:r>
          </w:p>
        </w:tc>
        <w:tc>
          <w:tcPr>
            <w:tcW w:type="dxa" w:w="2189"/>
          </w:tcPr>
          <w:p>
            <w:pPr>
              <w:spacing w:after="0"/>
              <w:jc w:val="left"/>
            </w:pPr>
            <w:r>
              <w:rPr>
                <w:sz w:val="16"/>
              </w:rPr>
              <w:t>No recorded events in Storm Events since 1996 (data through 2026-06-30).</w:t>
            </w:r>
          </w:p>
        </w:tc>
      </w:tr>
      <w:tr>
        <w:trPr>
          <w:cantSplit/>
        </w:trPr>
        <w:tc>
          <w:tcPr>
            <w:tcW w:type="dxa" w:w="722"/>
          </w:tcPr>
          <w:p>
            <w:pPr>
              <w:spacing w:after="0"/>
              <w:jc w:val="right"/>
            </w:pPr>
            <w:r>
              <w:rPr>
                <w:sz w:val="16"/>
              </w:rPr>
              <w:t>14</w:t>
            </w:r>
          </w:p>
        </w:tc>
        <w:tc>
          <w:tcPr>
            <w:tcW w:type="dxa" w:w="1037"/>
          </w:tcPr>
          <w:p>
            <w:pPr>
              <w:spacing w:after="0"/>
              <w:jc w:val="left"/>
            </w:pPr>
            <w:r>
              <w:rPr>
                <w:sz w:val="16"/>
              </w:rPr>
              <w:t>Hurricane</w:t>
            </w:r>
          </w:p>
        </w:tc>
        <w:tc>
          <w:tcPr>
            <w:tcW w:type="dxa" w:w="1345"/>
          </w:tcPr>
          <w:p>
            <w:pPr>
              <w:spacing w:after="0"/>
              <w:jc w:val="left"/>
            </w:pPr>
            <w:r>
              <w:rPr>
                <w:sz w:val="16"/>
              </w:rPr>
              <w:t>Very Low</w:t>
            </w:r>
          </w:p>
        </w:tc>
        <w:tc>
          <w:tcPr>
            <w:tcW w:type="dxa" w:w="1422"/>
          </w:tcPr>
          <w:p>
            <w:pPr>
              <w:spacing w:after="0"/>
              <w:jc w:val="left"/>
            </w:pPr>
            <w:r>
              <w:rPr>
                <w:sz w:val="16"/>
              </w:rPr>
              <w:t>Very Low</w:t>
            </w:r>
          </w:p>
        </w:tc>
        <w:tc>
          <w:tcPr>
            <w:tcW w:type="dxa" w:w="1037"/>
          </w:tcPr>
          <w:p>
            <w:pPr>
              <w:spacing w:after="0"/>
              <w:jc w:val="right"/>
            </w:pPr>
            <w:r>
              <w:rPr>
                <w:sz w:val="16"/>
              </w:rPr>
              <w:t>$1,271</w:t>
            </w:r>
          </w:p>
        </w:tc>
        <w:tc>
          <w:tcPr>
            <w:tcW w:type="dxa" w:w="1126"/>
          </w:tcPr>
          <w:p>
            <w:pPr>
              <w:spacing w:after="0"/>
              <w:jc w:val="right"/>
            </w:pPr>
            <w:r>
              <w:rPr>
                <w:sz w:val="16"/>
              </w:rPr>
              <w:t>$323</w:t>
            </w:r>
          </w:p>
        </w:tc>
        <w:tc>
          <w:tcPr>
            <w:tcW w:type="dxa" w:w="1930"/>
          </w:tcPr>
          <w:p>
            <w:pPr>
              <w:spacing w:after="0"/>
              <w:jc w:val="right"/>
            </w:pPr>
            <w:r>
              <w:rPr>
                <w:sz w:val="16"/>
              </w:rPr>
              <w:t>$7</w:t>
            </w:r>
          </w:p>
        </w:tc>
        <w:tc>
          <w:tcPr>
            <w:tcW w:type="dxa" w:w="1191"/>
          </w:tcPr>
          <w:p>
            <w:pPr>
              <w:spacing w:after="0"/>
              <w:jc w:val="right"/>
            </w:pPr>
            <w:r>
              <w:rPr>
                <w:sz w:val="16"/>
              </w:rPr>
              <w:t>$1,602</w:t>
            </w:r>
          </w:p>
        </w:tc>
        <w:tc>
          <w:tcPr>
            <w:tcW w:type="dxa" w:w="2115"/>
          </w:tcPr>
          <w:p>
            <w:pPr>
              <w:spacing w:after="0"/>
              <w:jc w:val="right"/>
            </w:pPr>
            <w:r>
              <w:rPr>
                <w:sz w:val="16"/>
              </w:rPr>
              <w:t>0</w:t>
            </w:r>
          </w:p>
        </w:tc>
        <w:tc>
          <w:tcPr>
            <w:tcW w:type="dxa" w:w="2189"/>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803.02 (Relatively Low, 76.3); tract 803.01 (Relatively Low, 60.5); tract 807 (Relatively Low, 60.4)</w:t>
            </w:r>
          </w:p>
        </w:tc>
      </w:tr>
      <w:tr>
        <w:trPr>
          <w:cantSplit/>
        </w:trPr>
        <w:tc>
          <w:tcPr>
            <w:tcW w:type="dxa" w:w="3375"/>
          </w:tcPr>
          <w:p>
            <w:pPr>
              <w:spacing w:after="0"/>
              <w:jc w:val="left"/>
            </w:pPr>
            <w:r>
              <w:rPr>
                <w:sz w:val="16"/>
              </w:rPr>
              <w:t>Hurricane</w:t>
            </w:r>
          </w:p>
        </w:tc>
        <w:tc>
          <w:tcPr>
            <w:tcW w:type="dxa" w:w="10737"/>
          </w:tcPr>
          <w:p>
            <w:pPr>
              <w:spacing w:after="0"/>
              <w:jc w:val="left"/>
            </w:pPr>
            <w:r>
              <w:rPr>
                <w:sz w:val="16"/>
              </w:rPr>
              <w:t>tract 807 (Very Low, 24.3); tract 801.01 (Very Low, 22.6); tract 803.01 (Very Low, 21.6)</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807 (Relatively Moderate, 98.3); tract 806.02 (Relatively Moderate, 97.7); tract 806.01 (Relatively Moderate, 97.2)</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807 (Very High, 94.9); tract 803.01 (Relatively High, 90.8); tract 804 (Relatively High, 89.2)</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807 (Very Low, 65.9); tract 802.03 (Very Low, 57.9); tract 806.01 (Very Low, 57.4)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803.02 is Census Tract 803.02).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90"/>
        <w:gridCol w:w="1900"/>
        <w:gridCol w:w="1777"/>
        <w:gridCol w:w="2015"/>
        <w:gridCol w:w="1618"/>
        <w:gridCol w:w="1677"/>
        <w:gridCol w:w="1635"/>
        <w:gridCol w:w="1601"/>
      </w:tblGrid>
      <w:tr>
        <w:trPr>
          <w:cantSplit/>
          <w:tblHeader/>
        </w:trPr>
        <w:tc>
          <w:tcPr>
            <w:tcW w:type="dxa" w:w="1890"/>
            <w:shd w:val="clear" w:color="auto" w:fill="E8E8E8"/>
          </w:tcPr>
          <w:p>
            <w:pPr>
              <w:spacing w:after="0"/>
              <w:jc w:val="left"/>
            </w:pPr>
            <w:r>
              <w:rPr>
                <w:b/>
                <w:sz w:val="16"/>
              </w:rPr>
              <w:t>Hazard</w:t>
            </w:r>
          </w:p>
        </w:tc>
        <w:tc>
          <w:tcPr>
            <w:tcW w:type="dxa" w:w="1900"/>
            <w:shd w:val="clear" w:color="auto" w:fill="E8E8E8"/>
          </w:tcPr>
          <w:p>
            <w:pPr>
              <w:spacing w:after="0"/>
              <w:jc w:val="left"/>
            </w:pPr>
            <w:r>
              <w:rPr>
                <w:b/>
                <w:sz w:val="16"/>
              </w:rPr>
              <w:t>Scale</w:t>
            </w:r>
          </w:p>
        </w:tc>
        <w:tc>
          <w:tcPr>
            <w:tcW w:type="dxa" w:w="1777"/>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15"/>
            <w:shd w:val="clear" w:color="auto" w:fill="E8E8E8"/>
          </w:tcPr>
          <w:p>
            <w:pPr>
              <w:spacing w:after="0"/>
              <w:jc w:val="left"/>
            </w:pPr>
            <w:r>
              <w:rPr>
                <w:b/>
                <w:sz w:val="16"/>
              </w:rPr>
              <w:t>Observed range</w:t>
            </w:r>
          </w:p>
        </w:tc>
        <w:tc>
          <w:tcPr>
            <w:tcW w:type="dxa" w:w="1618"/>
            <w:shd w:val="clear" w:color="auto" w:fill="E8E8E8"/>
          </w:tcPr>
          <w:p>
            <w:pPr>
              <w:spacing w:after="0"/>
              <w:jc w:val="left"/>
            </w:pPr>
            <w:r>
              <w:rPr>
                <w:b/>
                <w:sz w:val="16"/>
              </w:rPr>
              <w:t>Worst recorded event</w:t>
            </w:r>
          </w:p>
        </w:tc>
        <w:tc>
          <w:tcPr>
            <w:tcW w:type="dxa" w:w="1677"/>
            <w:shd w:val="clear" w:color="auto" w:fill="E8E8E8"/>
          </w:tcPr>
          <w:p>
            <w:pPr>
              <w:spacing w:after="0"/>
              <w:jc w:val="left"/>
            </w:pPr>
            <w:r>
              <w:rPr>
                <w:b/>
                <w:sz w:val="16"/>
              </w:rPr>
              <w:t>Most damaging (when different)</w:t>
            </w:r>
          </w:p>
        </w:tc>
        <w:tc>
          <w:tcPr>
            <w:tcW w:type="dxa" w:w="1635"/>
            <w:shd w:val="clear" w:color="auto" w:fill="E8E8E8"/>
          </w:tcPr>
          <w:p>
            <w:pPr>
              <w:spacing w:after="0"/>
              <w:jc w:val="left"/>
            </w:pPr>
            <w:r>
              <w:rPr>
                <w:b/>
                <w:sz w:val="16"/>
              </w:rPr>
              <w:t>How it applies to jurisdictions</w:t>
            </w:r>
          </w:p>
        </w:tc>
        <w:tc>
          <w:tcPr>
            <w:tcW w:type="dxa" w:w="1601"/>
            <w:shd w:val="clear" w:color="auto" w:fill="E8E8E8"/>
          </w:tcPr>
          <w:p>
            <w:pPr>
              <w:spacing w:after="0"/>
              <w:jc w:val="left"/>
            </w:pPr>
            <w:r>
              <w:rPr>
                <w:b/>
                <w:sz w:val="16"/>
              </w:rPr>
              <w:t>Note</w:t>
            </w:r>
          </w:p>
        </w:tc>
      </w:tr>
      <w:tr>
        <w:trPr>
          <w:cantSplit/>
        </w:trPr>
        <w:tc>
          <w:tcPr>
            <w:tcW w:type="dxa" w:w="1890"/>
          </w:tcPr>
          <w:p>
            <w:pPr>
              <w:spacing w:after="0"/>
              <w:jc w:val="left"/>
            </w:pPr>
            <w:r>
              <w:rPr>
                <w:sz w:val="16"/>
              </w:rPr>
              <w:t>Cold/Wind Chill, Extreme Cold/Wind Chill</w:t>
            </w:r>
          </w:p>
        </w:tc>
        <w:tc>
          <w:tcPr>
            <w:tcW w:type="dxa" w:w="1900"/>
          </w:tcPr>
          <w:p>
            <w:pPr>
              <w:spacing w:after="0"/>
              <w:jc w:val="left"/>
            </w:pPr>
            <w:r>
              <w:rPr>
                <w:sz w:val="16"/>
              </w:rPr>
              <w:t>wind chill</w:t>
            </w:r>
          </w:p>
        </w:tc>
        <w:tc>
          <w:tcPr>
            <w:tcW w:type="dxa" w:w="1777"/>
          </w:tcPr>
          <w:p>
            <w:pPr>
              <w:spacing w:after="0"/>
              <w:jc w:val="right"/>
            </w:pPr>
            <w:r>
              <w:rPr>
                <w:sz w:val="16"/>
              </w:rPr>
              <w:t>3 records, 1996 to 2022 (3 zone-level)</w:t>
            </w:r>
          </w:p>
        </w:tc>
        <w:tc>
          <w:tcPr>
            <w:tcW w:type="dxa" w:w="2015"/>
          </w:tcPr>
          <w:p>
            <w:pPr>
              <w:spacing w:after="0"/>
              <w:jc w:val="left"/>
            </w:pPr>
            <w:r>
              <w:rPr>
                <w:sz w:val="16"/>
              </w:rPr>
              <w:t>1 day to 5 days (median 3 days); 3 with a recorded value</w:t>
            </w:r>
          </w:p>
        </w:tc>
        <w:tc>
          <w:tcPr>
            <w:tcW w:type="dxa" w:w="1618"/>
          </w:tcPr>
          <w:p>
            <w:pPr>
              <w:spacing w:after="0"/>
              <w:jc w:val="left"/>
            </w:pPr>
            <w:r>
              <w:rPr>
                <w:sz w:val="16"/>
              </w:rPr>
              <w:t>5 consecutive days, 1996-02-01 to 1996-02-05, zone-level</w:t>
            </w:r>
          </w:p>
        </w:tc>
        <w:tc>
          <w:tcPr>
            <w:tcW w:type="dxa" w:w="1677"/>
          </w:tcPr>
          <w:p>
            <w:pPr>
              <w:spacing w:after="0"/>
              <w:jc w:val="left"/>
            </w:pPr>
          </w:p>
        </w:tc>
        <w:tc>
          <w:tcPr>
            <w:tcW w:type="dxa" w:w="1635"/>
          </w:tcPr>
          <w:p>
            <w:pPr>
              <w:spacing w:after="0"/>
              <w:jc w:val="left"/>
            </w:pPr>
            <w:r>
              <w:rPr>
                <w:sz w:val="16"/>
              </w:rPr>
              <w:t>Countywide (zone-level records).</w:t>
            </w:r>
          </w:p>
        </w:tc>
        <w:tc>
          <w:tcPr>
            <w:tcW w:type="dxa" w:w="1601"/>
          </w:tcPr>
          <w:p>
            <w:pPr>
              <w:spacing w:after="0"/>
              <w:jc w:val="left"/>
            </w:pPr>
          </w:p>
        </w:tc>
      </w:tr>
      <w:tr>
        <w:trPr>
          <w:cantSplit/>
        </w:trPr>
        <w:tc>
          <w:tcPr>
            <w:tcW w:type="dxa" w:w="1890"/>
          </w:tcPr>
          <w:p>
            <w:pPr>
              <w:spacing w:after="0"/>
              <w:jc w:val="left"/>
            </w:pPr>
            <w:r>
              <w:rPr>
                <w:sz w:val="16"/>
              </w:rPr>
              <w:t>Frost/Freeze (outside NRI's Cold Wave definition)</w:t>
            </w:r>
          </w:p>
        </w:tc>
        <w:tc>
          <w:tcPr>
            <w:tcW w:type="dxa" w:w="1900"/>
          </w:tcPr>
          <w:p>
            <w:pPr>
              <w:spacing w:after="0"/>
              <w:jc w:val="left"/>
            </w:pPr>
            <w:r>
              <w:rPr>
                <w:sz w:val="16"/>
              </w:rPr>
              <w:t>crop damage</w:t>
            </w:r>
          </w:p>
        </w:tc>
        <w:tc>
          <w:tcPr>
            <w:tcW w:type="dxa" w:w="1777"/>
          </w:tcPr>
          <w:p>
            <w:pPr>
              <w:spacing w:after="0"/>
              <w:jc w:val="right"/>
            </w:pPr>
            <w:r>
              <w:rPr>
                <w:sz w:val="16"/>
              </w:rPr>
              <w:t>1 record, 2007 (1 zone-level)</w:t>
            </w:r>
          </w:p>
        </w:tc>
        <w:tc>
          <w:tcPr>
            <w:tcW w:type="dxa" w:w="2015"/>
          </w:tcPr>
          <w:p>
            <w:pPr>
              <w:spacing w:after="0"/>
              <w:jc w:val="left"/>
            </w:pPr>
          </w:p>
        </w:tc>
        <w:tc>
          <w:tcPr>
            <w:tcW w:type="dxa" w:w="1618"/>
          </w:tcPr>
          <w:p>
            <w:pPr>
              <w:spacing w:after="0"/>
              <w:jc w:val="left"/>
            </w:pPr>
            <w:r>
              <w:rPr>
                <w:sz w:val="16"/>
              </w:rPr>
              <w:t>Frost/Freeze, 2007-04-06, $620,000 crop damage (2007 dollars); NWS zone INZ074</w:t>
            </w:r>
          </w:p>
        </w:tc>
        <w:tc>
          <w:tcPr>
            <w:tcW w:type="dxa" w:w="1677"/>
          </w:tcPr>
          <w:p>
            <w:pPr>
              <w:spacing w:after="0"/>
              <w:jc w:val="left"/>
            </w:pPr>
          </w:p>
        </w:tc>
        <w:tc>
          <w:tcPr>
            <w:tcW w:type="dxa" w:w="1635"/>
          </w:tcPr>
          <w:p>
            <w:pPr>
              <w:spacing w:after="0"/>
              <w:jc w:val="left"/>
            </w:pPr>
            <w:r>
              <w:rPr>
                <w:sz w:val="16"/>
              </w:rPr>
              <w:t>Countywide (zone-level records).</w:t>
            </w:r>
          </w:p>
        </w:tc>
        <w:tc>
          <w:tcPr>
            <w:tcW w:type="dxa" w:w="1601"/>
          </w:tcPr>
          <w:p>
            <w:pPr>
              <w:spacing w:after="0"/>
              <w:jc w:val="left"/>
            </w:pPr>
          </w:p>
        </w:tc>
      </w:tr>
      <w:tr>
        <w:trPr>
          <w:cantSplit/>
        </w:trPr>
        <w:tc>
          <w:tcPr>
            <w:tcW w:type="dxa" w:w="1890"/>
          </w:tcPr>
          <w:p>
            <w:pPr>
              <w:spacing w:after="0"/>
              <w:jc w:val="left"/>
            </w:pPr>
            <w:r>
              <w:rPr>
                <w:sz w:val="16"/>
              </w:rPr>
              <w:t>Drought</w:t>
            </w:r>
          </w:p>
        </w:tc>
        <w:tc>
          <w:tcPr>
            <w:tcW w:type="dxa" w:w="1900"/>
          </w:tcPr>
          <w:p>
            <w:pPr>
              <w:spacing w:after="0"/>
              <w:jc w:val="left"/>
            </w:pPr>
            <w:r>
              <w:rPr>
                <w:sz w:val="16"/>
              </w:rPr>
              <w:t>U.S. Drought Monitor scale (D0 to D4)</w:t>
            </w:r>
          </w:p>
        </w:tc>
        <w:tc>
          <w:tcPr>
            <w:tcW w:type="dxa" w:w="1777"/>
          </w:tcPr>
          <w:p>
            <w:pPr>
              <w:spacing w:after="0"/>
              <w:jc w:val="right"/>
            </w:pPr>
            <w:r>
              <w:rPr>
                <w:sz w:val="16"/>
              </w:rPr>
              <w:t>0</w:t>
            </w:r>
          </w:p>
        </w:tc>
        <w:tc>
          <w:tcPr>
            <w:tcW w:type="dxa" w:w="2015"/>
          </w:tcPr>
          <w:p>
            <w:pPr>
              <w:spacing w:after="0"/>
              <w:jc w:val="left"/>
            </w:pPr>
          </w:p>
        </w:tc>
        <w:tc>
          <w:tcPr>
            <w:tcW w:type="dxa" w:w="1618"/>
          </w:tcPr>
          <w:p>
            <w:pPr>
              <w:spacing w:after="0"/>
              <w:jc w:val="left"/>
            </w:pPr>
          </w:p>
        </w:tc>
        <w:tc>
          <w:tcPr>
            <w:tcW w:type="dxa" w:w="1677"/>
          </w:tcPr>
          <w:p>
            <w:pPr>
              <w:spacing w:after="0"/>
              <w:jc w:val="left"/>
            </w:pPr>
          </w:p>
        </w:tc>
        <w:tc>
          <w:tcPr>
            <w:tcW w:type="dxa" w:w="1635"/>
          </w:tcPr>
          <w:p>
            <w:pPr>
              <w:spacing w:after="0"/>
              <w:jc w:val="left"/>
            </w:pPr>
          </w:p>
        </w:tc>
        <w:tc>
          <w:tcPr>
            <w:tcW w:type="dxa" w:w="160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90"/>
          </w:tcPr>
          <w:p>
            <w:pPr>
              <w:spacing w:after="0"/>
              <w:jc w:val="left"/>
            </w:pPr>
            <w:r>
              <w:rPr>
                <w:sz w:val="16"/>
              </w:rPr>
              <w:t>Earthquake</w:t>
            </w:r>
          </w:p>
        </w:tc>
        <w:tc>
          <w:tcPr>
            <w:tcW w:type="dxa" w:w="1900"/>
          </w:tcPr>
          <w:p>
            <w:pPr>
              <w:spacing w:after="0"/>
              <w:jc w:val="left"/>
            </w:pPr>
            <w:r>
              <w:rPr>
                <w:sz w:val="16"/>
              </w:rPr>
              <w:t>Modified Mercalli (local data)</w:t>
            </w:r>
          </w:p>
        </w:tc>
        <w:tc>
          <w:tcPr>
            <w:tcW w:type="dxa" w:w="1777"/>
          </w:tcPr>
          <w:p>
            <w:pPr>
              <w:spacing w:after="0"/>
              <w:jc w:val="right"/>
            </w:pPr>
            <w:r>
              <w:rPr>
                <w:sz w:val="16"/>
              </w:rPr>
              <w:t>0</w:t>
            </w:r>
          </w:p>
        </w:tc>
        <w:tc>
          <w:tcPr>
            <w:tcW w:type="dxa" w:w="2015"/>
          </w:tcPr>
          <w:p>
            <w:pPr>
              <w:spacing w:after="0"/>
              <w:jc w:val="left"/>
            </w:pPr>
          </w:p>
        </w:tc>
        <w:tc>
          <w:tcPr>
            <w:tcW w:type="dxa" w:w="1618"/>
          </w:tcPr>
          <w:p>
            <w:pPr>
              <w:spacing w:after="0"/>
              <w:jc w:val="left"/>
            </w:pPr>
          </w:p>
        </w:tc>
        <w:tc>
          <w:tcPr>
            <w:tcW w:type="dxa" w:w="1677"/>
          </w:tcPr>
          <w:p>
            <w:pPr>
              <w:spacing w:after="0"/>
              <w:jc w:val="left"/>
            </w:pPr>
          </w:p>
        </w:tc>
        <w:tc>
          <w:tcPr>
            <w:tcW w:type="dxa" w:w="1635"/>
          </w:tcPr>
          <w:p>
            <w:pPr>
              <w:spacing w:after="0"/>
              <w:jc w:val="left"/>
            </w:pPr>
          </w:p>
        </w:tc>
        <w:tc>
          <w:tcPr>
            <w:tcW w:type="dxa" w:w="1601"/>
          </w:tcPr>
          <w:p>
            <w:pPr>
              <w:spacing w:after="0"/>
              <w:jc w:val="left"/>
            </w:pPr>
            <w:r>
              <w:rPr>
                <w:sz w:val="16"/>
              </w:rPr>
              <w:t>Storm Events does not record earthquakes; the USGS earthquake catalog is the source.</w:t>
            </w:r>
          </w:p>
        </w:tc>
      </w:tr>
      <w:tr>
        <w:trPr>
          <w:cantSplit/>
        </w:trPr>
        <w:tc>
          <w:tcPr>
            <w:tcW w:type="dxa" w:w="1890"/>
          </w:tcPr>
          <w:p>
            <w:pPr>
              <w:spacing w:after="0"/>
              <w:jc w:val="left"/>
            </w:pPr>
            <w:r>
              <w:rPr>
                <w:sz w:val="16"/>
              </w:rPr>
              <w:t>Hail</w:t>
            </w:r>
          </w:p>
        </w:tc>
        <w:tc>
          <w:tcPr>
            <w:tcW w:type="dxa" w:w="1900"/>
          </w:tcPr>
          <w:p>
            <w:pPr>
              <w:spacing w:after="0"/>
              <w:jc w:val="left"/>
            </w:pPr>
            <w:r>
              <w:rPr>
                <w:sz w:val="16"/>
              </w:rPr>
              <w:t>hail size (inches)</w:t>
            </w:r>
          </w:p>
        </w:tc>
        <w:tc>
          <w:tcPr>
            <w:tcW w:type="dxa" w:w="1777"/>
          </w:tcPr>
          <w:p>
            <w:pPr>
              <w:spacing w:after="0"/>
              <w:jc w:val="right"/>
            </w:pPr>
            <w:r>
              <w:rPr>
                <w:sz w:val="16"/>
              </w:rPr>
              <w:t>54 records, 1959 to 2024</w:t>
            </w:r>
          </w:p>
        </w:tc>
        <w:tc>
          <w:tcPr>
            <w:tcW w:type="dxa" w:w="2015"/>
          </w:tcPr>
          <w:p>
            <w:pPr>
              <w:spacing w:after="0"/>
              <w:jc w:val="left"/>
            </w:pPr>
            <w:r>
              <w:rPr>
                <w:sz w:val="16"/>
              </w:rPr>
              <w:t>0.75 in to 2.5 in (median 1 in); 53 with a recorded value</w:t>
            </w:r>
          </w:p>
        </w:tc>
        <w:tc>
          <w:tcPr>
            <w:tcW w:type="dxa" w:w="1618"/>
          </w:tcPr>
          <w:p>
            <w:pPr>
              <w:spacing w:after="0"/>
              <w:jc w:val="left"/>
            </w:pPr>
            <w:r>
              <w:rPr>
                <w:sz w:val="16"/>
              </w:rPr>
              <w:t>2.5 in hail, 2016-10-19; same size also recorded on 2016-10-19</w:t>
            </w:r>
          </w:p>
        </w:tc>
        <w:tc>
          <w:tcPr>
            <w:tcW w:type="dxa" w:w="1677"/>
          </w:tcPr>
          <w:p>
            <w:pPr>
              <w:spacing w:after="0"/>
              <w:jc w:val="left"/>
            </w:pPr>
            <w:r>
              <w:rPr>
                <w:sz w:val="16"/>
              </w:rPr>
              <w:t>Hail, 1993-08-16, $500,000 property; $500,000 crops (1993 dollars)</w:t>
            </w:r>
          </w:p>
        </w:tc>
        <w:tc>
          <w:tcPr>
            <w:tcW w:type="dxa" w:w="1635"/>
          </w:tcPr>
          <w:p>
            <w:pPr>
              <w:spacing w:after="0"/>
              <w:jc w:val="left"/>
            </w:pPr>
            <w:r>
              <w:rPr>
                <w:sz w:val="16"/>
              </w:rPr>
              <w:t>Event records naming jurisdictions in the plan: Lawrenceburg city (8 records), Aurora city (4 records), Dillsboro town (4 records), Greendale city (2 records), Moores Hill town (2 records), St. Leon town (2 records).</w:t>
            </w:r>
          </w:p>
        </w:tc>
        <w:tc>
          <w:tcPr>
            <w:tcW w:type="dxa" w:w="1601"/>
          </w:tcPr>
          <w:p>
            <w:pPr>
              <w:spacing w:after="0"/>
              <w:jc w:val="left"/>
            </w:pPr>
          </w:p>
        </w:tc>
      </w:tr>
      <w:tr>
        <w:trPr>
          <w:cantSplit/>
        </w:trPr>
        <w:tc>
          <w:tcPr>
            <w:tcW w:type="dxa" w:w="1890"/>
          </w:tcPr>
          <w:p>
            <w:pPr>
              <w:spacing w:after="0"/>
              <w:jc w:val="left"/>
            </w:pPr>
            <w:r>
              <w:rPr>
                <w:sz w:val="16"/>
              </w:rPr>
              <w:t>Excessive Heat, Heat</w:t>
            </w:r>
          </w:p>
        </w:tc>
        <w:tc>
          <w:tcPr>
            <w:tcW w:type="dxa" w:w="1900"/>
          </w:tcPr>
          <w:p>
            <w:pPr>
              <w:spacing w:after="0"/>
              <w:jc w:val="left"/>
            </w:pPr>
            <w:r>
              <w:rPr>
                <w:sz w:val="16"/>
              </w:rPr>
              <w:t>heat index (in event narratives)</w:t>
            </w:r>
          </w:p>
        </w:tc>
        <w:tc>
          <w:tcPr>
            <w:tcW w:type="dxa" w:w="1777"/>
          </w:tcPr>
          <w:p>
            <w:pPr>
              <w:spacing w:after="0"/>
              <w:jc w:val="right"/>
            </w:pPr>
            <w:r>
              <w:rPr>
                <w:sz w:val="16"/>
              </w:rPr>
              <w:t>7 records, 1999 to 2023 (7 zone-level)</w:t>
            </w:r>
          </w:p>
        </w:tc>
        <w:tc>
          <w:tcPr>
            <w:tcW w:type="dxa" w:w="2015"/>
          </w:tcPr>
          <w:p>
            <w:pPr>
              <w:spacing w:after="0"/>
              <w:jc w:val="left"/>
            </w:pPr>
            <w:r>
              <w:rPr>
                <w:sz w:val="16"/>
              </w:rPr>
              <w:t>1 day to 12 days (median 4 days); 5 with a recorded value</w:t>
            </w:r>
          </w:p>
        </w:tc>
        <w:tc>
          <w:tcPr>
            <w:tcW w:type="dxa" w:w="1618"/>
          </w:tcPr>
          <w:p>
            <w:pPr>
              <w:spacing w:after="0"/>
              <w:jc w:val="left"/>
            </w:pPr>
            <w:r>
              <w:rPr>
                <w:sz w:val="16"/>
              </w:rPr>
              <w:t>12 consecutive days, 1999-07-20 to 1999-07-31, zone-level</w:t>
            </w:r>
          </w:p>
        </w:tc>
        <w:tc>
          <w:tcPr>
            <w:tcW w:type="dxa" w:w="1677"/>
          </w:tcPr>
          <w:p>
            <w:pPr>
              <w:spacing w:after="0"/>
              <w:jc w:val="left"/>
            </w:pPr>
          </w:p>
        </w:tc>
        <w:tc>
          <w:tcPr>
            <w:tcW w:type="dxa" w:w="1635"/>
          </w:tcPr>
          <w:p>
            <w:pPr>
              <w:spacing w:after="0"/>
              <w:jc w:val="left"/>
            </w:pPr>
            <w:r>
              <w:rPr>
                <w:sz w:val="16"/>
              </w:rPr>
              <w:t>Countywide (zone-level records).</w:t>
            </w:r>
          </w:p>
        </w:tc>
        <w:tc>
          <w:tcPr>
            <w:tcW w:type="dxa" w:w="1601"/>
          </w:tcPr>
          <w:p>
            <w:pPr>
              <w:spacing w:after="0"/>
              <w:jc w:val="left"/>
            </w:pPr>
          </w:p>
        </w:tc>
      </w:tr>
      <w:tr>
        <w:trPr>
          <w:cantSplit/>
        </w:trPr>
        <w:tc>
          <w:tcPr>
            <w:tcW w:type="dxa" w:w="1890"/>
          </w:tcPr>
          <w:p>
            <w:pPr>
              <w:spacing w:after="0"/>
              <w:jc w:val="left"/>
            </w:pPr>
            <w:r>
              <w:rPr>
                <w:sz w:val="16"/>
              </w:rPr>
              <w:t>Hurricane, Tropical Storm, Tropical Depression</w:t>
            </w:r>
          </w:p>
        </w:tc>
        <w:tc>
          <w:tcPr>
            <w:tcW w:type="dxa" w:w="1900"/>
          </w:tcPr>
          <w:p>
            <w:pPr>
              <w:spacing w:after="0"/>
              <w:jc w:val="left"/>
            </w:pPr>
            <w:r>
              <w:rPr>
                <w:sz w:val="16"/>
              </w:rPr>
              <w:t>Saffir-Simpson</w:t>
            </w:r>
          </w:p>
        </w:tc>
        <w:tc>
          <w:tcPr>
            <w:tcW w:type="dxa" w:w="1777"/>
          </w:tcPr>
          <w:p>
            <w:pPr>
              <w:spacing w:after="0"/>
              <w:jc w:val="right"/>
            </w:pPr>
            <w:r>
              <w:rPr>
                <w:sz w:val="16"/>
              </w:rPr>
              <w:t>0</w:t>
            </w:r>
          </w:p>
        </w:tc>
        <w:tc>
          <w:tcPr>
            <w:tcW w:type="dxa" w:w="2015"/>
          </w:tcPr>
          <w:p>
            <w:pPr>
              <w:spacing w:after="0"/>
              <w:jc w:val="left"/>
            </w:pPr>
          </w:p>
        </w:tc>
        <w:tc>
          <w:tcPr>
            <w:tcW w:type="dxa" w:w="1618"/>
          </w:tcPr>
          <w:p>
            <w:pPr>
              <w:spacing w:after="0"/>
              <w:jc w:val="left"/>
            </w:pPr>
          </w:p>
        </w:tc>
        <w:tc>
          <w:tcPr>
            <w:tcW w:type="dxa" w:w="1677"/>
          </w:tcPr>
          <w:p>
            <w:pPr>
              <w:spacing w:after="0"/>
              <w:jc w:val="left"/>
            </w:pPr>
          </w:p>
        </w:tc>
        <w:tc>
          <w:tcPr>
            <w:tcW w:type="dxa" w:w="1635"/>
          </w:tcPr>
          <w:p>
            <w:pPr>
              <w:spacing w:after="0"/>
              <w:jc w:val="left"/>
            </w:pPr>
          </w:p>
        </w:tc>
        <w:tc>
          <w:tcPr>
            <w:tcW w:type="dxa" w:w="1601"/>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90"/>
          </w:tcPr>
          <w:p>
            <w:pPr>
              <w:spacing w:after="0"/>
              <w:jc w:val="left"/>
            </w:pPr>
            <w:r>
              <w:rPr>
                <w:sz w:val="16"/>
              </w:rPr>
              <w:t>Ice Storm</w:t>
            </w:r>
          </w:p>
        </w:tc>
        <w:tc>
          <w:tcPr>
            <w:tcW w:type="dxa" w:w="1900"/>
          </w:tcPr>
          <w:p>
            <w:pPr>
              <w:spacing w:after="0"/>
              <w:jc w:val="left"/>
            </w:pPr>
            <w:r>
              <w:rPr>
                <w:sz w:val="16"/>
              </w:rPr>
              <w:t>Sperry-Piltz ice scale (local data)</w:t>
            </w:r>
          </w:p>
        </w:tc>
        <w:tc>
          <w:tcPr>
            <w:tcW w:type="dxa" w:w="1777"/>
          </w:tcPr>
          <w:p>
            <w:pPr>
              <w:spacing w:after="0"/>
              <w:jc w:val="right"/>
            </w:pPr>
            <w:r>
              <w:rPr>
                <w:sz w:val="16"/>
              </w:rPr>
              <w:t>7 records, 1996 to 2018 (7 zone-level)</w:t>
            </w:r>
          </w:p>
        </w:tc>
        <w:tc>
          <w:tcPr>
            <w:tcW w:type="dxa" w:w="2015"/>
          </w:tcPr>
          <w:p>
            <w:pPr>
              <w:spacing w:after="0"/>
              <w:jc w:val="left"/>
            </w:pPr>
          </w:p>
        </w:tc>
        <w:tc>
          <w:tcPr>
            <w:tcW w:type="dxa" w:w="1618"/>
          </w:tcPr>
          <w:p>
            <w:pPr>
              <w:spacing w:after="0"/>
              <w:jc w:val="left"/>
            </w:pPr>
            <w:r>
              <w:rPr>
                <w:sz w:val="16"/>
              </w:rPr>
              <w:t>No damage reported in 7 records.</w:t>
            </w:r>
          </w:p>
        </w:tc>
        <w:tc>
          <w:tcPr>
            <w:tcW w:type="dxa" w:w="1677"/>
          </w:tcPr>
          <w:p>
            <w:pPr>
              <w:spacing w:after="0"/>
              <w:jc w:val="left"/>
            </w:pPr>
          </w:p>
        </w:tc>
        <w:tc>
          <w:tcPr>
            <w:tcW w:type="dxa" w:w="1635"/>
          </w:tcPr>
          <w:p>
            <w:pPr>
              <w:spacing w:after="0"/>
              <w:jc w:val="left"/>
            </w:pPr>
            <w:r>
              <w:rPr>
                <w:sz w:val="16"/>
              </w:rPr>
              <w:t>Countywide (zone-level records).</w:t>
            </w:r>
          </w:p>
        </w:tc>
        <w:tc>
          <w:tcPr>
            <w:tcW w:type="dxa" w:w="1601"/>
          </w:tcPr>
          <w:p>
            <w:pPr>
              <w:spacing w:after="0"/>
              <w:jc w:val="left"/>
            </w:pPr>
          </w:p>
        </w:tc>
      </w:tr>
      <w:tr>
        <w:trPr>
          <w:cantSplit/>
        </w:trPr>
        <w:tc>
          <w:tcPr>
            <w:tcW w:type="dxa" w:w="1890"/>
          </w:tcPr>
          <w:p>
            <w:pPr>
              <w:spacing w:after="0"/>
              <w:jc w:val="left"/>
            </w:pPr>
            <w:r>
              <w:rPr>
                <w:sz w:val="16"/>
              </w:rPr>
              <w:t>Flash Flood, Flood, Lakeshore Flood</w:t>
            </w:r>
          </w:p>
        </w:tc>
        <w:tc>
          <w:tcPr>
            <w:tcW w:type="dxa" w:w="1900"/>
          </w:tcPr>
          <w:p>
            <w:pPr>
              <w:spacing w:after="0"/>
              <w:jc w:val="left"/>
            </w:pPr>
            <w:r>
              <w:rPr>
                <w:sz w:val="16"/>
              </w:rPr>
              <w:t>damage and flood days (flood depth: FIRM)</w:t>
            </w:r>
          </w:p>
        </w:tc>
        <w:tc>
          <w:tcPr>
            <w:tcW w:type="dxa" w:w="1777"/>
          </w:tcPr>
          <w:p>
            <w:pPr>
              <w:spacing w:after="0"/>
              <w:jc w:val="right"/>
            </w:pPr>
            <w:r>
              <w:rPr>
                <w:sz w:val="16"/>
              </w:rPr>
              <w:t>88 records, 1996 to 2026 (15 zone-level)</w:t>
            </w:r>
          </w:p>
        </w:tc>
        <w:tc>
          <w:tcPr>
            <w:tcW w:type="dxa" w:w="2015"/>
          </w:tcPr>
          <w:p>
            <w:pPr>
              <w:spacing w:after="0"/>
              <w:jc w:val="left"/>
            </w:pPr>
          </w:p>
        </w:tc>
        <w:tc>
          <w:tcPr>
            <w:tcW w:type="dxa" w:w="1618"/>
          </w:tcPr>
          <w:p>
            <w:pPr>
              <w:spacing w:after="0"/>
              <w:jc w:val="left"/>
            </w:pPr>
            <w:r>
              <w:rPr>
                <w:sz w:val="16"/>
              </w:rPr>
              <w:t>Flood, 1997-03-02, $3,000,000 property; crops not reported (1997 dollars); NWS zone INZ074</w:t>
            </w:r>
          </w:p>
        </w:tc>
        <w:tc>
          <w:tcPr>
            <w:tcW w:type="dxa" w:w="1677"/>
          </w:tcPr>
          <w:p>
            <w:pPr>
              <w:spacing w:after="0"/>
              <w:jc w:val="left"/>
            </w:pPr>
          </w:p>
        </w:tc>
        <w:tc>
          <w:tcPr>
            <w:tcW w:type="dxa" w:w="1635"/>
          </w:tcPr>
          <w:p>
            <w:pPr>
              <w:spacing w:after="0"/>
              <w:jc w:val="left"/>
            </w:pPr>
            <w:r>
              <w:rPr>
                <w:sz w:val="16"/>
              </w:rPr>
              <w:t>Event records naming jurisdictions in the plan: Aurora city (17 records), Lawrenceburg city (6 records), Dillsboro town (3 records), Greendale city (2 records), St. Leon town (2 records). Zone-level records (15) apply countywide.</w:t>
            </w:r>
          </w:p>
        </w:tc>
        <w:tc>
          <w:tcPr>
            <w:tcW w:type="dxa" w:w="1601"/>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90"/>
          </w:tcPr>
          <w:p>
            <w:pPr>
              <w:spacing w:after="0"/>
              <w:jc w:val="left"/>
            </w:pPr>
            <w:r>
              <w:rPr>
                <w:sz w:val="16"/>
              </w:rPr>
              <w:t>Debris Flow</w:t>
            </w:r>
          </w:p>
        </w:tc>
        <w:tc>
          <w:tcPr>
            <w:tcW w:type="dxa" w:w="1900"/>
          </w:tcPr>
          <w:p>
            <w:pPr>
              <w:spacing w:after="0"/>
              <w:jc w:val="left"/>
            </w:pPr>
            <w:r>
              <w:rPr>
                <w:sz w:val="16"/>
              </w:rPr>
              <w:t>none (count and damage only)</w:t>
            </w:r>
          </w:p>
        </w:tc>
        <w:tc>
          <w:tcPr>
            <w:tcW w:type="dxa" w:w="1777"/>
          </w:tcPr>
          <w:p>
            <w:pPr>
              <w:spacing w:after="0"/>
              <w:jc w:val="right"/>
            </w:pPr>
            <w:r>
              <w:rPr>
                <w:sz w:val="16"/>
              </w:rPr>
              <w:t>0</w:t>
            </w:r>
          </w:p>
        </w:tc>
        <w:tc>
          <w:tcPr>
            <w:tcW w:type="dxa" w:w="2015"/>
          </w:tcPr>
          <w:p>
            <w:pPr>
              <w:spacing w:after="0"/>
              <w:jc w:val="left"/>
            </w:pPr>
          </w:p>
        </w:tc>
        <w:tc>
          <w:tcPr>
            <w:tcW w:type="dxa" w:w="1618"/>
          </w:tcPr>
          <w:p>
            <w:pPr>
              <w:spacing w:after="0"/>
              <w:jc w:val="left"/>
            </w:pPr>
          </w:p>
        </w:tc>
        <w:tc>
          <w:tcPr>
            <w:tcW w:type="dxa" w:w="1677"/>
          </w:tcPr>
          <w:p>
            <w:pPr>
              <w:spacing w:after="0"/>
              <w:jc w:val="left"/>
            </w:pPr>
          </w:p>
        </w:tc>
        <w:tc>
          <w:tcPr>
            <w:tcW w:type="dxa" w:w="1635"/>
          </w:tcPr>
          <w:p>
            <w:pPr>
              <w:spacing w:after="0"/>
              <w:jc w:val="left"/>
            </w:pPr>
          </w:p>
        </w:tc>
        <w:tc>
          <w:tcPr>
            <w:tcW w:type="dxa" w:w="1601"/>
          </w:tcPr>
          <w:p>
            <w:pPr>
              <w:spacing w:after="0"/>
              <w:jc w:val="left"/>
            </w:pPr>
          </w:p>
        </w:tc>
      </w:tr>
      <w:tr>
        <w:trPr>
          <w:cantSplit/>
        </w:trPr>
        <w:tc>
          <w:tcPr>
            <w:tcW w:type="dxa" w:w="1890"/>
          </w:tcPr>
          <w:p>
            <w:pPr>
              <w:spacing w:after="0"/>
              <w:jc w:val="left"/>
            </w:pPr>
            <w:r>
              <w:rPr>
                <w:sz w:val="16"/>
              </w:rPr>
              <w:t>Lightning</w:t>
            </w:r>
          </w:p>
        </w:tc>
        <w:tc>
          <w:tcPr>
            <w:tcW w:type="dxa" w:w="1900"/>
          </w:tcPr>
          <w:p>
            <w:pPr>
              <w:spacing w:after="0"/>
              <w:jc w:val="left"/>
            </w:pPr>
            <w:r>
              <w:rPr>
                <w:sz w:val="16"/>
              </w:rPr>
              <w:t>annualized frequency (the measure FEMA's Local Mitigation Planning Handbook names)</w:t>
            </w:r>
          </w:p>
        </w:tc>
        <w:tc>
          <w:tcPr>
            <w:tcW w:type="dxa" w:w="1777"/>
          </w:tcPr>
          <w:p>
            <w:pPr>
              <w:spacing w:after="0"/>
              <w:jc w:val="right"/>
            </w:pPr>
            <w:r>
              <w:rPr>
                <w:sz w:val="16"/>
              </w:rPr>
              <w:t>1 record, 1996</w:t>
            </w:r>
          </w:p>
        </w:tc>
        <w:tc>
          <w:tcPr>
            <w:tcW w:type="dxa" w:w="2015"/>
          </w:tcPr>
          <w:p>
            <w:pPr>
              <w:spacing w:after="0"/>
              <w:jc w:val="left"/>
            </w:pPr>
          </w:p>
        </w:tc>
        <w:tc>
          <w:tcPr>
            <w:tcW w:type="dxa" w:w="1618"/>
          </w:tcPr>
          <w:p>
            <w:pPr>
              <w:spacing w:after="0"/>
              <w:jc w:val="left"/>
            </w:pPr>
            <w:r>
              <w:rPr>
                <w:sz w:val="16"/>
              </w:rPr>
              <w:t>Lightning, 1996-04-20, $100,000 property; crops not reported (1996 dollars)</w:t>
            </w:r>
          </w:p>
        </w:tc>
        <w:tc>
          <w:tcPr>
            <w:tcW w:type="dxa" w:w="1677"/>
          </w:tcPr>
          <w:p>
            <w:pPr>
              <w:spacing w:after="0"/>
              <w:jc w:val="left"/>
            </w:pPr>
          </w:p>
        </w:tc>
        <w:tc>
          <w:tcPr>
            <w:tcW w:type="dxa" w:w="1635"/>
          </w:tcPr>
          <w:p>
            <w:pPr>
              <w:spacing w:after="0"/>
              <w:jc w:val="left"/>
            </w:pPr>
            <w:r>
              <w:rPr>
                <w:sz w:val="16"/>
              </w:rPr>
              <w:t>No event record names a jurisdiction in the plan.</w:t>
            </w:r>
          </w:p>
        </w:tc>
        <w:tc>
          <w:tcPr>
            <w:tcW w:type="dxa" w:w="1601"/>
          </w:tcPr>
          <w:p>
            <w:pPr>
              <w:spacing w:after="0"/>
              <w:jc w:val="left"/>
            </w:pPr>
            <w:r>
              <w:rPr>
                <w:sz w:val="16"/>
              </w:rPr>
              <w:t>Storm Events lists lightning with damage or casualties.</w:t>
            </w:r>
          </w:p>
        </w:tc>
      </w:tr>
      <w:tr>
        <w:trPr>
          <w:cantSplit/>
        </w:trPr>
        <w:tc>
          <w:tcPr>
            <w:tcW w:type="dxa" w:w="1890"/>
          </w:tcPr>
          <w:p>
            <w:pPr>
              <w:spacing w:after="0"/>
              <w:jc w:val="left"/>
            </w:pPr>
            <w:r>
              <w:rPr>
                <w:sz w:val="16"/>
              </w:rPr>
              <w:t>High Wind and Strong Wind (outside NRI's Strong Wind definition)</w:t>
            </w:r>
          </w:p>
        </w:tc>
        <w:tc>
          <w:tcPr>
            <w:tcW w:type="dxa" w:w="1900"/>
          </w:tcPr>
          <w:p>
            <w:pPr>
              <w:spacing w:after="0"/>
              <w:jc w:val="left"/>
            </w:pPr>
            <w:r>
              <w:rPr>
                <w:sz w:val="16"/>
              </w:rPr>
              <w:t>wind speed (kt and mph)</w:t>
            </w:r>
          </w:p>
        </w:tc>
        <w:tc>
          <w:tcPr>
            <w:tcW w:type="dxa" w:w="1777"/>
          </w:tcPr>
          <w:p>
            <w:pPr>
              <w:spacing w:after="0"/>
              <w:jc w:val="right"/>
            </w:pPr>
            <w:r>
              <w:rPr>
                <w:sz w:val="16"/>
              </w:rPr>
              <w:t>11 records, 2000 to 2024 (11 zone-level)</w:t>
            </w:r>
          </w:p>
        </w:tc>
        <w:tc>
          <w:tcPr>
            <w:tcW w:type="dxa" w:w="2015"/>
          </w:tcPr>
          <w:p>
            <w:pPr>
              <w:spacing w:after="0"/>
              <w:jc w:val="left"/>
            </w:pPr>
            <w:r>
              <w:rPr>
                <w:sz w:val="16"/>
              </w:rPr>
              <w:t>43 kt (49 mph) to 59 kt (68 mph) (median 50 kt (58 mph)); 11 with a recorded value</w:t>
            </w:r>
          </w:p>
        </w:tc>
        <w:tc>
          <w:tcPr>
            <w:tcW w:type="dxa" w:w="1618"/>
          </w:tcPr>
          <w:p>
            <w:pPr>
              <w:spacing w:after="0"/>
              <w:jc w:val="left"/>
            </w:pPr>
            <w:r>
              <w:rPr>
                <w:sz w:val="16"/>
              </w:rPr>
              <w:t>59 kt (68 mph) measured, High Wind, 2002-03-09; NWS zone INZ074</w:t>
            </w:r>
          </w:p>
        </w:tc>
        <w:tc>
          <w:tcPr>
            <w:tcW w:type="dxa" w:w="1677"/>
          </w:tcPr>
          <w:p>
            <w:pPr>
              <w:spacing w:after="0"/>
              <w:jc w:val="left"/>
            </w:pPr>
            <w:r>
              <w:rPr>
                <w:sz w:val="16"/>
              </w:rPr>
              <w:t>High Wind, 2008-09-14, $5,800,000 property; crops not reported (zone total, 2008 dollars)</w:t>
            </w:r>
          </w:p>
        </w:tc>
        <w:tc>
          <w:tcPr>
            <w:tcW w:type="dxa" w:w="1635"/>
          </w:tcPr>
          <w:p>
            <w:pPr>
              <w:spacing w:after="0"/>
              <w:jc w:val="left"/>
            </w:pPr>
            <w:r>
              <w:rPr>
                <w:sz w:val="16"/>
              </w:rPr>
              <w:t>Countywide (zone-level records).</w:t>
            </w:r>
          </w:p>
        </w:tc>
        <w:tc>
          <w:tcPr>
            <w:tcW w:type="dxa" w:w="1601"/>
          </w:tcPr>
          <w:p>
            <w:pPr>
              <w:spacing w:after="0"/>
              <w:jc w:val="left"/>
            </w:pPr>
          </w:p>
        </w:tc>
      </w:tr>
      <w:tr>
        <w:trPr>
          <w:cantSplit/>
        </w:trPr>
        <w:tc>
          <w:tcPr>
            <w:tcW w:type="dxa" w:w="1890"/>
          </w:tcPr>
          <w:p>
            <w:pPr>
              <w:spacing w:after="0"/>
              <w:jc w:val="left"/>
            </w:pPr>
            <w:r>
              <w:rPr>
                <w:sz w:val="16"/>
              </w:rPr>
              <w:t>Thunderstorm Wind</w:t>
            </w:r>
          </w:p>
        </w:tc>
        <w:tc>
          <w:tcPr>
            <w:tcW w:type="dxa" w:w="1900"/>
          </w:tcPr>
          <w:p>
            <w:pPr>
              <w:spacing w:after="0"/>
              <w:jc w:val="left"/>
            </w:pPr>
            <w:r>
              <w:rPr>
                <w:sz w:val="16"/>
              </w:rPr>
              <w:t>wind speed (kt and mph)</w:t>
            </w:r>
          </w:p>
        </w:tc>
        <w:tc>
          <w:tcPr>
            <w:tcW w:type="dxa" w:w="1777"/>
          </w:tcPr>
          <w:p>
            <w:pPr>
              <w:spacing w:after="0"/>
              <w:jc w:val="right"/>
            </w:pPr>
            <w:r>
              <w:rPr>
                <w:sz w:val="16"/>
              </w:rPr>
              <w:t>156 records, 1956 to 2026</w:t>
            </w:r>
          </w:p>
        </w:tc>
        <w:tc>
          <w:tcPr>
            <w:tcW w:type="dxa" w:w="2015"/>
          </w:tcPr>
          <w:p>
            <w:pPr>
              <w:spacing w:after="0"/>
              <w:jc w:val="left"/>
            </w:pPr>
            <w:r>
              <w:rPr>
                <w:sz w:val="16"/>
              </w:rPr>
              <w:t>45 kt (52 mph) to 70 kt (81 mph) (median 50 kt (58 mph)); 124 with a recorded value</w:t>
            </w:r>
          </w:p>
        </w:tc>
        <w:tc>
          <w:tcPr>
            <w:tcW w:type="dxa" w:w="1618"/>
          </w:tcPr>
          <w:p>
            <w:pPr>
              <w:spacing w:after="0"/>
              <w:jc w:val="left"/>
            </w:pPr>
            <w:r>
              <w:rPr>
                <w:sz w:val="16"/>
              </w:rPr>
              <w:t>70 kt (81 mph) estimated gust, Thunderstorm Wind, 2017-03-01; same speed and measurement basis also recorded on 2008-06-04</w:t>
            </w:r>
          </w:p>
        </w:tc>
        <w:tc>
          <w:tcPr>
            <w:tcW w:type="dxa" w:w="1677"/>
          </w:tcPr>
          <w:p>
            <w:pPr>
              <w:spacing w:after="0"/>
              <w:jc w:val="left"/>
            </w:pPr>
            <w:r>
              <w:rPr>
                <w:sz w:val="16"/>
              </w:rPr>
              <w:t>Thunderstorm Wind, 1997-03-28, $100,000 property; crops not reported (1997 dollars)</w:t>
            </w:r>
          </w:p>
        </w:tc>
        <w:tc>
          <w:tcPr>
            <w:tcW w:type="dxa" w:w="1635"/>
          </w:tcPr>
          <w:p>
            <w:pPr>
              <w:spacing w:after="0"/>
              <w:jc w:val="left"/>
            </w:pPr>
            <w:r>
              <w:rPr>
                <w:sz w:val="16"/>
              </w:rPr>
              <w:t>Event records naming jurisdictions in the plan: Lawrenceburg city (18 records), Aurora city (15 records), Dillsboro town (7 records), Moores Hill town (7 records), St. Leon town (7 records), Greendale city (2 records).</w:t>
            </w:r>
          </w:p>
        </w:tc>
        <w:tc>
          <w:tcPr>
            <w:tcW w:type="dxa" w:w="1601"/>
          </w:tcPr>
          <w:p>
            <w:pPr>
              <w:spacing w:after="0"/>
              <w:jc w:val="left"/>
            </w:pPr>
          </w:p>
        </w:tc>
      </w:tr>
      <w:tr>
        <w:trPr>
          <w:cantSplit/>
        </w:trPr>
        <w:tc>
          <w:tcPr>
            <w:tcW w:type="dxa" w:w="1890"/>
          </w:tcPr>
          <w:p>
            <w:pPr>
              <w:spacing w:after="0"/>
              <w:jc w:val="left"/>
            </w:pPr>
            <w:r>
              <w:rPr>
                <w:sz w:val="16"/>
              </w:rPr>
              <w:t>Tornado</w:t>
            </w:r>
          </w:p>
        </w:tc>
        <w:tc>
          <w:tcPr>
            <w:tcW w:type="dxa" w:w="1900"/>
          </w:tcPr>
          <w:p>
            <w:pPr>
              <w:spacing w:after="0"/>
              <w:jc w:val="left"/>
            </w:pPr>
            <w:r>
              <w:rPr>
                <w:sz w:val="16"/>
              </w:rPr>
              <w:t>Enhanced Fujita (Fujita before Feb 2007)</w:t>
            </w:r>
          </w:p>
        </w:tc>
        <w:tc>
          <w:tcPr>
            <w:tcW w:type="dxa" w:w="1777"/>
          </w:tcPr>
          <w:p>
            <w:pPr>
              <w:spacing w:after="0"/>
              <w:jc w:val="right"/>
            </w:pPr>
            <w:r>
              <w:rPr>
                <w:sz w:val="16"/>
              </w:rPr>
              <w:t>18 records, 1974 to 2026</w:t>
            </w:r>
          </w:p>
        </w:tc>
        <w:tc>
          <w:tcPr>
            <w:tcW w:type="dxa" w:w="2015"/>
          </w:tcPr>
          <w:p>
            <w:pPr>
              <w:spacing w:after="0"/>
              <w:jc w:val="left"/>
            </w:pPr>
            <w:r>
              <w:rPr>
                <w:sz w:val="16"/>
              </w:rPr>
              <w:t>F/EF0 to F/EF4 (median F/EF0); 17 with a recorded value</w:t>
            </w:r>
          </w:p>
        </w:tc>
        <w:tc>
          <w:tcPr>
            <w:tcW w:type="dxa" w:w="1618"/>
          </w:tcPr>
          <w:p>
            <w:pPr>
              <w:spacing w:after="0"/>
              <w:jc w:val="left"/>
            </w:pPr>
            <w:r>
              <w:rPr>
                <w:sz w:val="16"/>
              </w:rPr>
              <w:t>F4 tornado, 1990-06-02, 6 mi path length (whole path, pre-1996), 880 yd wide, $2,500,000 property; crops not recorded (1990 dollars), 21 direct injuries</w:t>
            </w:r>
          </w:p>
        </w:tc>
        <w:tc>
          <w:tcPr>
            <w:tcW w:type="dxa" w:w="1677"/>
          </w:tcPr>
          <w:p>
            <w:pPr>
              <w:spacing w:after="0"/>
              <w:jc w:val="left"/>
            </w:pPr>
          </w:p>
        </w:tc>
        <w:tc>
          <w:tcPr>
            <w:tcW w:type="dxa" w:w="1635"/>
          </w:tcPr>
          <w:p>
            <w:pPr>
              <w:spacing w:after="0"/>
              <w:jc w:val="left"/>
            </w:pPr>
            <w:r>
              <w:rPr>
                <w:sz w:val="16"/>
              </w:rPr>
              <w:t>Event records naming jurisdictions in the plan: Aurora city (1 record), Dillsboro town (1 record).</w:t>
            </w:r>
          </w:p>
        </w:tc>
        <w:tc>
          <w:tcPr>
            <w:tcW w:type="dxa" w:w="1601"/>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90"/>
          </w:tcPr>
          <w:p>
            <w:pPr>
              <w:spacing w:after="0"/>
              <w:jc w:val="left"/>
            </w:pPr>
            <w:r>
              <w:rPr>
                <w:sz w:val="16"/>
              </w:rPr>
              <w:t>Wildfire</w:t>
            </w:r>
          </w:p>
        </w:tc>
        <w:tc>
          <w:tcPr>
            <w:tcW w:type="dxa" w:w="1900"/>
          </w:tcPr>
          <w:p>
            <w:pPr>
              <w:spacing w:after="0"/>
              <w:jc w:val="left"/>
            </w:pPr>
            <w:r>
              <w:rPr>
                <w:sz w:val="16"/>
              </w:rPr>
              <w:t>acres burned (local data)</w:t>
            </w:r>
          </w:p>
        </w:tc>
        <w:tc>
          <w:tcPr>
            <w:tcW w:type="dxa" w:w="1777"/>
          </w:tcPr>
          <w:p>
            <w:pPr>
              <w:spacing w:after="0"/>
              <w:jc w:val="right"/>
            </w:pPr>
            <w:r>
              <w:rPr>
                <w:sz w:val="16"/>
              </w:rPr>
              <w:t>0</w:t>
            </w:r>
          </w:p>
        </w:tc>
        <w:tc>
          <w:tcPr>
            <w:tcW w:type="dxa" w:w="2015"/>
          </w:tcPr>
          <w:p>
            <w:pPr>
              <w:spacing w:after="0"/>
              <w:jc w:val="left"/>
            </w:pPr>
          </w:p>
        </w:tc>
        <w:tc>
          <w:tcPr>
            <w:tcW w:type="dxa" w:w="1618"/>
          </w:tcPr>
          <w:p>
            <w:pPr>
              <w:spacing w:after="0"/>
              <w:jc w:val="left"/>
            </w:pPr>
          </w:p>
        </w:tc>
        <w:tc>
          <w:tcPr>
            <w:tcW w:type="dxa" w:w="1677"/>
          </w:tcPr>
          <w:p>
            <w:pPr>
              <w:spacing w:after="0"/>
              <w:jc w:val="left"/>
            </w:pPr>
          </w:p>
        </w:tc>
        <w:tc>
          <w:tcPr>
            <w:tcW w:type="dxa" w:w="1635"/>
          </w:tcPr>
          <w:p>
            <w:pPr>
              <w:spacing w:after="0"/>
              <w:jc w:val="left"/>
            </w:pPr>
          </w:p>
        </w:tc>
        <w:tc>
          <w:tcPr>
            <w:tcW w:type="dxa" w:w="1601"/>
          </w:tcPr>
          <w:p>
            <w:pPr>
              <w:spacing w:after="0"/>
              <w:jc w:val="left"/>
            </w:pPr>
          </w:p>
        </w:tc>
      </w:tr>
      <w:tr>
        <w:trPr>
          <w:cantSplit/>
        </w:trPr>
        <w:tc>
          <w:tcPr>
            <w:tcW w:type="dxa" w:w="1890"/>
          </w:tcPr>
          <w:p>
            <w:pPr>
              <w:spacing w:after="0"/>
              <w:jc w:val="left"/>
            </w:pPr>
            <w:r>
              <w:rPr>
                <w:sz w:val="16"/>
              </w:rPr>
              <w:t>Winter Storm, Heavy Snow, Blizzard, Lake-Effect Snow, Winter Weather, Sleet</w:t>
            </w:r>
          </w:p>
        </w:tc>
        <w:tc>
          <w:tcPr>
            <w:tcW w:type="dxa" w:w="1900"/>
          </w:tcPr>
          <w:p>
            <w:pPr>
              <w:spacing w:after="0"/>
              <w:jc w:val="left"/>
            </w:pPr>
            <w:r>
              <w:rPr>
                <w:sz w:val="16"/>
              </w:rPr>
              <w:t>none in data (snowfall: local data)</w:t>
            </w:r>
          </w:p>
        </w:tc>
        <w:tc>
          <w:tcPr>
            <w:tcW w:type="dxa" w:w="1777"/>
          </w:tcPr>
          <w:p>
            <w:pPr>
              <w:spacing w:after="0"/>
              <w:jc w:val="right"/>
            </w:pPr>
            <w:r>
              <w:rPr>
                <w:sz w:val="16"/>
              </w:rPr>
              <w:t>121 records, 1996 to 2026 (121 zone-level)</w:t>
            </w:r>
          </w:p>
        </w:tc>
        <w:tc>
          <w:tcPr>
            <w:tcW w:type="dxa" w:w="2015"/>
          </w:tcPr>
          <w:p>
            <w:pPr>
              <w:spacing w:after="0"/>
              <w:jc w:val="left"/>
            </w:pPr>
          </w:p>
        </w:tc>
        <w:tc>
          <w:tcPr>
            <w:tcW w:type="dxa" w:w="1618"/>
          </w:tcPr>
          <w:p>
            <w:pPr>
              <w:spacing w:after="0"/>
              <w:jc w:val="left"/>
            </w:pPr>
            <w:r>
              <w:rPr>
                <w:sz w:val="16"/>
              </w:rPr>
              <w:t>Winter Storm, 1996-01-06, $200,000 property; crops not reported (1996 dollars); NWS zone INZ074</w:t>
            </w:r>
          </w:p>
        </w:tc>
        <w:tc>
          <w:tcPr>
            <w:tcW w:type="dxa" w:w="1677"/>
          </w:tcPr>
          <w:p>
            <w:pPr>
              <w:spacing w:after="0"/>
              <w:jc w:val="left"/>
            </w:pPr>
          </w:p>
        </w:tc>
        <w:tc>
          <w:tcPr>
            <w:tcW w:type="dxa" w:w="1635"/>
          </w:tcPr>
          <w:p>
            <w:pPr>
              <w:spacing w:after="0"/>
              <w:jc w:val="left"/>
            </w:pPr>
            <w:r>
              <w:rPr>
                <w:sz w:val="16"/>
              </w:rPr>
              <w:t>Countywide (zone-level records).</w:t>
            </w:r>
          </w:p>
        </w:tc>
        <w:tc>
          <w:tcPr>
            <w:tcW w:type="dxa" w:w="1601"/>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22 declarations covering 18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81"/>
        <w:gridCol w:w="2771"/>
        <w:gridCol w:w="2015"/>
        <w:gridCol w:w="2349"/>
        <w:gridCol w:w="1701"/>
        <w:gridCol w:w="88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81"/>
            <w:shd w:val="clear" w:color="auto" w:fill="E8E8E8"/>
          </w:tcPr>
          <w:p>
            <w:pPr>
              <w:spacing w:after="0"/>
              <w:jc w:val="left"/>
            </w:pPr>
            <w:r>
              <w:rPr>
                <w:b/>
                <w:sz w:val="16"/>
              </w:rPr>
              <w:t>Type</w:t>
            </w:r>
          </w:p>
        </w:tc>
        <w:tc>
          <w:tcPr>
            <w:tcW w:type="dxa" w:w="2771"/>
            <w:shd w:val="clear" w:color="auto" w:fill="E8E8E8"/>
          </w:tcPr>
          <w:p>
            <w:pPr>
              <w:spacing w:after="0"/>
              <w:jc w:val="left"/>
            </w:pPr>
            <w:r>
              <w:rPr>
                <w:b/>
                <w:sz w:val="16"/>
              </w:rPr>
              <w:t>Title</w:t>
            </w:r>
          </w:p>
        </w:tc>
        <w:tc>
          <w:tcPr>
            <w:tcW w:type="dxa" w:w="2015"/>
            <w:shd w:val="clear" w:color="auto" w:fill="E8E8E8"/>
          </w:tcPr>
          <w:p>
            <w:pPr>
              <w:spacing w:after="0"/>
              <w:jc w:val="left"/>
            </w:pPr>
            <w:r>
              <w:rPr>
                <w:b/>
                <w:sz w:val="16"/>
              </w:rPr>
              <w:t>Mapped hazard</w:t>
            </w:r>
          </w:p>
        </w:tc>
        <w:tc>
          <w:tcPr>
            <w:tcW w:type="dxa" w:w="234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701"/>
            <w:shd w:val="clear" w:color="auto" w:fill="E8E8E8"/>
          </w:tcPr>
          <w:p>
            <w:pPr>
              <w:spacing w:after="0"/>
              <w:jc w:val="left"/>
            </w:pPr>
            <w:r>
              <w:rPr>
                <w:b/>
                <w:sz w:val="16"/>
              </w:rPr>
              <w:t>Flags</w:t>
            </w:r>
          </w:p>
        </w:tc>
        <w:tc>
          <w:tcPr>
            <w:tcW w:type="dxa" w:w="885"/>
            <w:shd w:val="clear" w:color="auto" w:fill="E8E8E8"/>
          </w:tcPr>
          <w:p>
            <w:pPr>
              <w:spacing w:after="0"/>
              <w:jc w:val="left"/>
            </w:pPr>
            <w:r>
              <w:rPr>
                <w:b/>
                <w:sz w:val="16"/>
              </w:rPr>
              <w:t>Notes</w:t>
            </w:r>
          </w:p>
        </w:tc>
      </w:tr>
      <w:tr>
        <w:trPr>
          <w:cantSplit/>
        </w:trPr>
        <w:tc>
          <w:tcPr>
            <w:tcW w:type="dxa" w:w="1037"/>
          </w:tcPr>
          <w:p>
            <w:pPr>
              <w:spacing w:after="0"/>
              <w:jc w:val="left"/>
            </w:pPr>
            <w:r>
              <w:rPr>
                <w:sz w:val="16"/>
              </w:rPr>
              <w:t>2026-08-25</w:t>
            </w:r>
          </w:p>
        </w:tc>
        <w:tc>
          <w:tcPr>
            <w:tcW w:type="dxa" w:w="1037"/>
          </w:tcPr>
          <w:p>
            <w:pPr>
              <w:spacing w:after="0"/>
              <w:jc w:val="left"/>
            </w:pPr>
            <w:r>
              <w:rPr>
                <w:sz w:val="16"/>
              </w:rPr>
              <w:t>2026-08-11</w:t>
            </w:r>
          </w:p>
        </w:tc>
        <w:tc>
          <w:tcPr>
            <w:tcW w:type="dxa" w:w="1037"/>
          </w:tcPr>
          <w:p>
            <w:pPr>
              <w:spacing w:after="0"/>
              <w:jc w:val="left"/>
            </w:pPr>
            <w:r>
              <w:rPr>
                <w:sz w:val="16"/>
              </w:rPr>
              <w:t>DR-4933-IN</w:t>
            </w:r>
          </w:p>
        </w:tc>
        <w:tc>
          <w:tcPr>
            <w:tcW w:type="dxa" w:w="1281"/>
          </w:tcPr>
          <w:p>
            <w:pPr>
              <w:spacing w:after="0"/>
              <w:jc w:val="left"/>
            </w:pPr>
            <w:r>
              <w:rPr>
                <w:sz w:val="16"/>
              </w:rPr>
              <w:t>Major disaster</w:t>
            </w:r>
          </w:p>
        </w:tc>
        <w:tc>
          <w:tcPr>
            <w:tcW w:type="dxa" w:w="2771"/>
          </w:tcPr>
          <w:p>
            <w:pPr>
              <w:spacing w:after="0"/>
              <w:jc w:val="left"/>
            </w:pPr>
            <w:r>
              <w:rPr>
                <w:sz w:val="16"/>
              </w:rPr>
              <w:t>Severe Storms, Straight-Line Winds, Tornadoes, and Flooding</w:t>
            </w:r>
          </w:p>
        </w:tc>
        <w:tc>
          <w:tcPr>
            <w:tcW w:type="dxa" w:w="2015"/>
          </w:tcPr>
          <w:p>
            <w:pPr>
              <w:spacing w:after="0"/>
              <w:jc w:val="left"/>
            </w:pPr>
            <w:r>
              <w:rPr>
                <w:sz w:val="16"/>
              </w:rPr>
              <w:t>Inland Flooding (primary); also designated: Strong Wind, Tornado</w:t>
            </w:r>
          </w:p>
        </w:tc>
        <w:tc>
          <w:tcPr>
            <w:tcW w:type="dxa" w:w="2349"/>
          </w:tcPr>
          <w:p>
            <w:pPr>
              <w:spacing w:after="0"/>
              <w:jc w:val="right"/>
            </w:pPr>
            <w:r>
              <w:rPr>
                <w:sz w:val="16"/>
              </w:rPr>
              <w:t>PA not declared for this county</w:t>
            </w:r>
          </w:p>
        </w:tc>
        <w:tc>
          <w:tcPr>
            <w:tcW w:type="dxa" w:w="1701"/>
          </w:tcPr>
          <w:p>
            <w:pPr>
              <w:spacing w:after="0"/>
              <w:jc w:val="left"/>
            </w:pPr>
            <w:r>
              <w:rPr>
                <w:sz w:val="16"/>
              </w:rPr>
              <w:t>new since last plan; within last 5 years</w:t>
            </w:r>
          </w:p>
        </w:tc>
        <w:tc>
          <w:tcPr>
            <w:tcW w:type="dxa" w:w="885"/>
          </w:tcPr>
          <w:p>
            <w:pPr>
              <w:spacing w:after="0"/>
              <w:jc w:val="left"/>
            </w:pPr>
          </w:p>
        </w:tc>
      </w:tr>
      <w:tr>
        <w:trPr>
          <w:cantSplit/>
        </w:trPr>
        <w:tc>
          <w:tcPr>
            <w:tcW w:type="dxa" w:w="1037"/>
          </w:tcPr>
          <w:p>
            <w:pPr>
              <w:spacing w:after="0"/>
              <w:jc w:val="left"/>
            </w:pPr>
            <w:r>
              <w:rPr>
                <w:sz w:val="16"/>
              </w:rPr>
              <w:t>2026-08-15</w:t>
            </w:r>
          </w:p>
        </w:tc>
        <w:tc>
          <w:tcPr>
            <w:tcW w:type="dxa" w:w="1037"/>
          </w:tcPr>
          <w:p>
            <w:pPr>
              <w:spacing w:after="0"/>
              <w:jc w:val="left"/>
            </w:pPr>
            <w:r>
              <w:rPr>
                <w:sz w:val="16"/>
              </w:rPr>
              <w:t>2026-08-11</w:t>
            </w:r>
          </w:p>
        </w:tc>
        <w:tc>
          <w:tcPr>
            <w:tcW w:type="dxa" w:w="1037"/>
          </w:tcPr>
          <w:p>
            <w:pPr>
              <w:spacing w:after="0"/>
              <w:jc w:val="left"/>
            </w:pPr>
            <w:r>
              <w:rPr>
                <w:sz w:val="16"/>
              </w:rPr>
              <w:t>EM-3651-IN</w:t>
            </w:r>
          </w:p>
        </w:tc>
        <w:tc>
          <w:tcPr>
            <w:tcW w:type="dxa" w:w="1281"/>
          </w:tcPr>
          <w:p>
            <w:pPr>
              <w:spacing w:after="0"/>
              <w:jc w:val="left"/>
            </w:pPr>
            <w:r>
              <w:rPr>
                <w:sz w:val="16"/>
              </w:rPr>
              <w:t>Emergency</w:t>
            </w:r>
          </w:p>
        </w:tc>
        <w:tc>
          <w:tcPr>
            <w:tcW w:type="dxa" w:w="2771"/>
          </w:tcPr>
          <w:p>
            <w:pPr>
              <w:spacing w:after="0"/>
              <w:jc w:val="left"/>
            </w:pPr>
            <w:r>
              <w:rPr>
                <w:sz w:val="16"/>
              </w:rPr>
              <w:t>Severe Storms, Straight-Line Winds, Tornadoes, and Flooding</w:t>
            </w:r>
          </w:p>
        </w:tc>
        <w:tc>
          <w:tcPr>
            <w:tcW w:type="dxa" w:w="2015"/>
          </w:tcPr>
          <w:p>
            <w:pPr>
              <w:spacing w:after="0"/>
              <w:jc w:val="left"/>
            </w:pPr>
            <w:r>
              <w:rPr>
                <w:sz w:val="16"/>
              </w:rPr>
              <w:t>Inland Flooding (primary); also designated: Strong Wind, Tornado</w:t>
            </w:r>
          </w:p>
        </w:tc>
        <w:tc>
          <w:tcPr>
            <w:tcW w:type="dxa" w:w="2349"/>
          </w:tcPr>
          <w:p>
            <w:pPr>
              <w:spacing w:after="0"/>
              <w:jc w:val="right"/>
            </w:pPr>
            <w:r>
              <w:rPr>
                <w:sz w:val="16"/>
              </w:rPr>
              <w:t>not yet in FEMA's PA summaries (they cover declarations through 2026-06-30)</w:t>
            </w:r>
          </w:p>
        </w:tc>
        <w:tc>
          <w:tcPr>
            <w:tcW w:type="dxa" w:w="1701"/>
          </w:tcPr>
          <w:p>
            <w:pPr>
              <w:spacing w:after="0"/>
              <w:jc w:val="left"/>
            </w:pPr>
            <w:r>
              <w:rPr>
                <w:sz w:val="16"/>
              </w:rPr>
              <w:t>new since last plan; within last 5 years</w:t>
            </w:r>
          </w:p>
        </w:tc>
        <w:tc>
          <w:tcPr>
            <w:tcW w:type="dxa" w:w="885"/>
          </w:tcPr>
          <w:p>
            <w:pPr>
              <w:spacing w:after="0"/>
              <w:jc w:val="left"/>
            </w:pPr>
            <w:r>
              <w:rPr>
                <w:sz w:val="16"/>
              </w:rPr>
              <w:t>same incident as DR-4933</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EM-3641-IN</w:t>
            </w:r>
          </w:p>
        </w:tc>
        <w:tc>
          <w:tcPr>
            <w:tcW w:type="dxa" w:w="1281"/>
          </w:tcPr>
          <w:p>
            <w:pPr>
              <w:spacing w:after="0"/>
              <w:jc w:val="left"/>
            </w:pPr>
            <w:r>
              <w:rPr>
                <w:sz w:val="16"/>
              </w:rPr>
              <w:t>Emergency</w:t>
            </w:r>
          </w:p>
        </w:tc>
        <w:tc>
          <w:tcPr>
            <w:tcW w:type="dxa" w:w="2771"/>
          </w:tcPr>
          <w:p>
            <w:pPr>
              <w:spacing w:after="0"/>
              <w:jc w:val="left"/>
            </w:pPr>
            <w:r>
              <w:rPr>
                <w:sz w:val="16"/>
              </w:rPr>
              <w:t>Severe Winter Storm</w:t>
            </w:r>
          </w:p>
        </w:tc>
        <w:tc>
          <w:tcPr>
            <w:tcW w:type="dxa" w:w="2015"/>
          </w:tcPr>
          <w:p>
            <w:pPr>
              <w:spacing w:after="0"/>
              <w:jc w:val="left"/>
            </w:pPr>
            <w:r>
              <w:rPr>
                <w:sz w:val="16"/>
              </w:rPr>
              <w:t>Winter Weather</w:t>
            </w:r>
          </w:p>
        </w:tc>
        <w:tc>
          <w:tcPr>
            <w:tcW w:type="dxa" w:w="2349"/>
          </w:tcPr>
          <w:p>
            <w:pPr>
              <w:spacing w:after="0"/>
              <w:jc w:val="right"/>
            </w:pPr>
            <w:r>
              <w:rPr>
                <w:sz w:val="16"/>
              </w:rPr>
              <w:t>no Public Assistance recorded</w:t>
            </w:r>
          </w:p>
        </w:tc>
        <w:tc>
          <w:tcPr>
            <w:tcW w:type="dxa" w:w="1701"/>
          </w:tcPr>
          <w:p>
            <w:pPr>
              <w:spacing w:after="0"/>
              <w:jc w:val="left"/>
            </w:pPr>
            <w:r>
              <w:rPr>
                <w:sz w:val="16"/>
              </w:rPr>
              <w:t>in the 12 months before plan approval; within last 5 years</w:t>
            </w:r>
          </w:p>
        </w:tc>
        <w:tc>
          <w:tcPr>
            <w:tcW w:type="dxa" w:w="885"/>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DR-4515-IN</w:t>
            </w:r>
          </w:p>
        </w:tc>
        <w:tc>
          <w:tcPr>
            <w:tcW w:type="dxa" w:w="1281"/>
          </w:tcPr>
          <w:p>
            <w:pPr>
              <w:spacing w:after="0"/>
              <w:jc w:val="left"/>
            </w:pPr>
            <w:r>
              <w:rPr>
                <w:sz w:val="16"/>
              </w:rPr>
              <w:t>Major disaster</w:t>
            </w:r>
          </w:p>
        </w:tc>
        <w:tc>
          <w:tcPr>
            <w:tcW w:type="dxa" w:w="2771"/>
          </w:tcPr>
          <w:p>
            <w:pPr>
              <w:spacing w:after="0"/>
              <w:jc w:val="left"/>
            </w:pPr>
            <w:r>
              <w:rPr>
                <w:sz w:val="16"/>
              </w:rPr>
              <w:t>COVID-19 Pandemic</w:t>
            </w:r>
          </w:p>
        </w:tc>
        <w:tc>
          <w:tcPr>
            <w:tcW w:type="dxa" w:w="2015"/>
          </w:tcPr>
          <w:p>
            <w:pPr>
              <w:spacing w:after="0"/>
              <w:jc w:val="left"/>
            </w:pPr>
            <w:r>
              <w:rPr>
                <w:sz w:val="16"/>
              </w:rPr>
              <w:t>Non-natural, not counted</w:t>
            </w:r>
          </w:p>
        </w:tc>
        <w:tc>
          <w:tcPr>
            <w:tcW w:type="dxa" w:w="2349"/>
          </w:tcPr>
          <w:p>
            <w:pPr>
              <w:spacing w:after="0"/>
              <w:jc w:val="right"/>
            </w:pPr>
            <w:r>
              <w:rPr>
                <w:sz w:val="16"/>
              </w:rPr>
              <w:t>$162,927.32</w:t>
            </w:r>
          </w:p>
        </w:tc>
        <w:tc>
          <w:tcPr>
            <w:tcW w:type="dxa" w:w="1701"/>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EM-3456-IN</w:t>
            </w:r>
          </w:p>
        </w:tc>
        <w:tc>
          <w:tcPr>
            <w:tcW w:type="dxa" w:w="1281"/>
          </w:tcPr>
          <w:p>
            <w:pPr>
              <w:spacing w:after="0"/>
              <w:jc w:val="left"/>
            </w:pPr>
            <w:r>
              <w:rPr>
                <w:sz w:val="16"/>
              </w:rPr>
              <w:t>Emergency</w:t>
            </w:r>
          </w:p>
        </w:tc>
        <w:tc>
          <w:tcPr>
            <w:tcW w:type="dxa" w:w="2771"/>
          </w:tcPr>
          <w:p>
            <w:pPr>
              <w:spacing w:after="0"/>
              <w:jc w:val="left"/>
            </w:pPr>
            <w:r>
              <w:rPr>
                <w:sz w:val="16"/>
              </w:rPr>
              <w:t>COVID-19</w:t>
            </w:r>
          </w:p>
        </w:tc>
        <w:tc>
          <w:tcPr>
            <w:tcW w:type="dxa" w:w="2015"/>
          </w:tcPr>
          <w:p>
            <w:pPr>
              <w:spacing w:after="0"/>
              <w:jc w:val="left"/>
            </w:pPr>
            <w:r>
              <w:rPr>
                <w:sz w:val="16"/>
              </w:rPr>
              <w:t>Non-natural, not counted</w:t>
            </w:r>
          </w:p>
        </w:tc>
        <w:tc>
          <w:tcPr>
            <w:tcW w:type="dxa" w:w="2349"/>
          </w:tcPr>
          <w:p>
            <w:pPr>
              <w:spacing w:after="0"/>
              <w:jc w:val="right"/>
            </w:pPr>
            <w:r>
              <w:rPr>
                <w:sz w:val="16"/>
              </w:rPr>
              <w:t>no Public Assistance recorded</w:t>
            </w:r>
          </w:p>
        </w:tc>
        <w:tc>
          <w:tcPr>
            <w:tcW w:type="dxa" w:w="1701"/>
          </w:tcPr>
          <w:p>
            <w:pPr>
              <w:spacing w:after="0"/>
              <w:jc w:val="left"/>
            </w:pPr>
          </w:p>
        </w:tc>
        <w:tc>
          <w:tcPr>
            <w:tcW w:type="dxa" w:w="885"/>
          </w:tcPr>
          <w:p>
            <w:pPr>
              <w:spacing w:after="0"/>
              <w:jc w:val="left"/>
            </w:pPr>
            <w:r>
              <w:rPr>
                <w:sz w:val="16"/>
              </w:rPr>
              <w:t>same incident as DR-4515</w:t>
            </w:r>
          </w:p>
        </w:tc>
      </w:tr>
      <w:tr>
        <w:trPr>
          <w:cantSplit/>
        </w:trPr>
        <w:tc>
          <w:tcPr>
            <w:tcW w:type="dxa" w:w="1037"/>
          </w:tcPr>
          <w:p>
            <w:pPr>
              <w:spacing w:after="0"/>
              <w:jc w:val="left"/>
            </w:pPr>
            <w:r>
              <w:rPr>
                <w:sz w:val="16"/>
              </w:rPr>
              <w:t>2018-05-04</w:t>
            </w:r>
          </w:p>
        </w:tc>
        <w:tc>
          <w:tcPr>
            <w:tcW w:type="dxa" w:w="1037"/>
          </w:tcPr>
          <w:p>
            <w:pPr>
              <w:spacing w:after="0"/>
              <w:jc w:val="left"/>
            </w:pPr>
            <w:r>
              <w:rPr>
                <w:sz w:val="16"/>
              </w:rPr>
              <w:t>2018-02-14</w:t>
            </w:r>
          </w:p>
        </w:tc>
        <w:tc>
          <w:tcPr>
            <w:tcW w:type="dxa" w:w="1037"/>
          </w:tcPr>
          <w:p>
            <w:pPr>
              <w:spacing w:after="0"/>
              <w:jc w:val="left"/>
            </w:pPr>
            <w:r>
              <w:rPr>
                <w:sz w:val="16"/>
              </w:rPr>
              <w:t>DR-4363-IN</w:t>
            </w:r>
          </w:p>
        </w:tc>
        <w:tc>
          <w:tcPr>
            <w:tcW w:type="dxa" w:w="1281"/>
          </w:tcPr>
          <w:p>
            <w:pPr>
              <w:spacing w:after="0"/>
              <w:jc w:val="left"/>
            </w:pPr>
            <w:r>
              <w:rPr>
                <w:sz w:val="16"/>
              </w:rPr>
              <w:t>Major disaster</w:t>
            </w:r>
          </w:p>
        </w:tc>
        <w:tc>
          <w:tcPr>
            <w:tcW w:type="dxa" w:w="2771"/>
          </w:tcPr>
          <w:p>
            <w:pPr>
              <w:spacing w:after="0"/>
              <w:jc w:val="left"/>
            </w:pPr>
            <w:r>
              <w:rPr>
                <w:sz w:val="16"/>
              </w:rPr>
              <w:t>Severe Storms and Flooding</w:t>
            </w:r>
          </w:p>
        </w:tc>
        <w:tc>
          <w:tcPr>
            <w:tcW w:type="dxa" w:w="2015"/>
          </w:tcPr>
          <w:p>
            <w:pPr>
              <w:spacing w:after="0"/>
              <w:jc w:val="left"/>
            </w:pPr>
            <w:r>
              <w:rPr>
                <w:sz w:val="16"/>
              </w:rPr>
              <w:t>Inland Flooding</w:t>
            </w:r>
          </w:p>
        </w:tc>
        <w:tc>
          <w:tcPr>
            <w:tcW w:type="dxa" w:w="2349"/>
          </w:tcPr>
          <w:p>
            <w:pPr>
              <w:spacing w:after="0"/>
              <w:jc w:val="right"/>
            </w:pPr>
            <w:r>
              <w:rPr>
                <w:sz w:val="16"/>
              </w:rPr>
              <w:t>$265,522.57</w:t>
            </w:r>
          </w:p>
        </w:tc>
        <w:tc>
          <w:tcPr>
            <w:tcW w:type="dxa" w:w="1701"/>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2011-06-23</w:t>
            </w:r>
          </w:p>
        </w:tc>
        <w:tc>
          <w:tcPr>
            <w:tcW w:type="dxa" w:w="1037"/>
          </w:tcPr>
          <w:p>
            <w:pPr>
              <w:spacing w:after="0"/>
              <w:jc w:val="left"/>
            </w:pPr>
            <w:r>
              <w:rPr>
                <w:sz w:val="16"/>
              </w:rPr>
              <w:t>2011-04-19</w:t>
            </w:r>
          </w:p>
        </w:tc>
        <w:tc>
          <w:tcPr>
            <w:tcW w:type="dxa" w:w="1037"/>
          </w:tcPr>
          <w:p>
            <w:pPr>
              <w:spacing w:after="0"/>
              <w:jc w:val="left"/>
            </w:pPr>
            <w:r>
              <w:rPr>
                <w:sz w:val="16"/>
              </w:rPr>
              <w:t>DR-1997-IN</w:t>
            </w:r>
          </w:p>
        </w:tc>
        <w:tc>
          <w:tcPr>
            <w:tcW w:type="dxa" w:w="1281"/>
          </w:tcPr>
          <w:p>
            <w:pPr>
              <w:spacing w:after="0"/>
              <w:jc w:val="left"/>
            </w:pPr>
            <w:r>
              <w:rPr>
                <w:sz w:val="16"/>
              </w:rPr>
              <w:t>Major disaster</w:t>
            </w:r>
          </w:p>
        </w:tc>
        <w:tc>
          <w:tcPr>
            <w:tcW w:type="dxa" w:w="2771"/>
          </w:tcPr>
          <w:p>
            <w:pPr>
              <w:spacing w:after="0"/>
              <w:jc w:val="left"/>
            </w:pPr>
            <w:r>
              <w:rPr>
                <w:sz w:val="16"/>
              </w:rPr>
              <w:t>Severe Storms, Tornadoes, Straight-Line Winds, and</w:t>
            </w:r>
          </w:p>
        </w:tc>
        <w:tc>
          <w:tcPr>
            <w:tcW w:type="dxa" w:w="2015"/>
          </w:tcPr>
          <w:p>
            <w:pPr>
              <w:spacing w:after="0"/>
              <w:jc w:val="left"/>
            </w:pPr>
            <w:r>
              <w:rPr>
                <w:sz w:val="16"/>
              </w:rPr>
              <w:t>Strong Wind; Tornado</w:t>
            </w:r>
          </w:p>
        </w:tc>
        <w:tc>
          <w:tcPr>
            <w:tcW w:type="dxa" w:w="2349"/>
          </w:tcPr>
          <w:p>
            <w:pPr>
              <w:spacing w:after="0"/>
              <w:jc w:val="right"/>
            </w:pPr>
            <w:r>
              <w:rPr>
                <w:sz w:val="16"/>
              </w:rPr>
              <w:t>$670,101.94</w:t>
            </w:r>
          </w:p>
        </w:tc>
        <w:tc>
          <w:tcPr>
            <w:tcW w:type="dxa" w:w="1701"/>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2008-09-23</w:t>
            </w:r>
          </w:p>
        </w:tc>
        <w:tc>
          <w:tcPr>
            <w:tcW w:type="dxa" w:w="1037"/>
          </w:tcPr>
          <w:p>
            <w:pPr>
              <w:spacing w:after="0"/>
              <w:jc w:val="left"/>
            </w:pPr>
            <w:r>
              <w:rPr>
                <w:sz w:val="16"/>
              </w:rPr>
              <w:t>2008-09-12</w:t>
            </w:r>
          </w:p>
        </w:tc>
        <w:tc>
          <w:tcPr>
            <w:tcW w:type="dxa" w:w="1037"/>
          </w:tcPr>
          <w:p>
            <w:pPr>
              <w:spacing w:after="0"/>
              <w:jc w:val="left"/>
            </w:pPr>
            <w:r>
              <w:rPr>
                <w:sz w:val="16"/>
              </w:rPr>
              <w:t>DR-1795-IN</w:t>
            </w:r>
          </w:p>
        </w:tc>
        <w:tc>
          <w:tcPr>
            <w:tcW w:type="dxa" w:w="1281"/>
          </w:tcPr>
          <w:p>
            <w:pPr>
              <w:spacing w:after="0"/>
              <w:jc w:val="left"/>
            </w:pPr>
            <w:r>
              <w:rPr>
                <w:sz w:val="16"/>
              </w:rPr>
              <w:t>Major disaster</w:t>
            </w:r>
          </w:p>
        </w:tc>
        <w:tc>
          <w:tcPr>
            <w:tcW w:type="dxa" w:w="2771"/>
          </w:tcPr>
          <w:p>
            <w:pPr>
              <w:spacing w:after="0"/>
              <w:jc w:val="left"/>
            </w:pPr>
            <w:r>
              <w:rPr>
                <w:sz w:val="16"/>
              </w:rPr>
              <w:t>Severe Storms and Flooding</w:t>
            </w:r>
          </w:p>
        </w:tc>
        <w:tc>
          <w:tcPr>
            <w:tcW w:type="dxa" w:w="2015"/>
          </w:tcPr>
          <w:p>
            <w:pPr>
              <w:spacing w:after="0"/>
              <w:jc w:val="left"/>
            </w:pPr>
            <w:r>
              <w:rPr>
                <w:sz w:val="16"/>
              </w:rPr>
              <w:t>Inland Flooding</w:t>
            </w:r>
          </w:p>
        </w:tc>
        <w:tc>
          <w:tcPr>
            <w:tcW w:type="dxa" w:w="2349"/>
          </w:tcPr>
          <w:p>
            <w:pPr>
              <w:spacing w:after="0"/>
              <w:jc w:val="right"/>
            </w:pPr>
            <w:r>
              <w:rPr>
                <w:sz w:val="16"/>
              </w:rPr>
              <w:t>$374,404.46</w:t>
            </w:r>
          </w:p>
        </w:tc>
        <w:tc>
          <w:tcPr>
            <w:tcW w:type="dxa" w:w="1701"/>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2008-06-08</w:t>
            </w:r>
          </w:p>
        </w:tc>
        <w:tc>
          <w:tcPr>
            <w:tcW w:type="dxa" w:w="1037"/>
          </w:tcPr>
          <w:p>
            <w:pPr>
              <w:spacing w:after="0"/>
              <w:jc w:val="left"/>
            </w:pPr>
            <w:r>
              <w:rPr>
                <w:sz w:val="16"/>
              </w:rPr>
              <w:t>2008-05-30</w:t>
            </w:r>
          </w:p>
        </w:tc>
        <w:tc>
          <w:tcPr>
            <w:tcW w:type="dxa" w:w="1037"/>
          </w:tcPr>
          <w:p>
            <w:pPr>
              <w:spacing w:after="0"/>
              <w:jc w:val="left"/>
            </w:pPr>
            <w:r>
              <w:rPr>
                <w:sz w:val="16"/>
              </w:rPr>
              <w:t>DR-1766-IN</w:t>
            </w:r>
          </w:p>
        </w:tc>
        <w:tc>
          <w:tcPr>
            <w:tcW w:type="dxa" w:w="1281"/>
          </w:tcPr>
          <w:p>
            <w:pPr>
              <w:spacing w:after="0"/>
              <w:jc w:val="left"/>
            </w:pPr>
            <w:r>
              <w:rPr>
                <w:sz w:val="16"/>
              </w:rPr>
              <w:t>Major disaster</w:t>
            </w:r>
          </w:p>
        </w:tc>
        <w:tc>
          <w:tcPr>
            <w:tcW w:type="dxa" w:w="2771"/>
          </w:tcPr>
          <w:p>
            <w:pPr>
              <w:spacing w:after="0"/>
              <w:jc w:val="left"/>
            </w:pPr>
            <w:r>
              <w:rPr>
                <w:sz w:val="16"/>
              </w:rPr>
              <w:t>Severe Storms, Flooding, and Tornadoes</w:t>
            </w:r>
          </w:p>
        </w:tc>
        <w:tc>
          <w:tcPr>
            <w:tcW w:type="dxa" w:w="2015"/>
          </w:tcPr>
          <w:p>
            <w:pPr>
              <w:spacing w:after="0"/>
              <w:jc w:val="left"/>
            </w:pPr>
            <w:r>
              <w:rPr>
                <w:sz w:val="16"/>
              </w:rPr>
              <w:t>Inland Flooding; Tornado</w:t>
            </w:r>
          </w:p>
        </w:tc>
        <w:tc>
          <w:tcPr>
            <w:tcW w:type="dxa" w:w="2349"/>
          </w:tcPr>
          <w:p>
            <w:pPr>
              <w:spacing w:after="0"/>
              <w:jc w:val="right"/>
            </w:pPr>
            <w:r>
              <w:rPr>
                <w:sz w:val="16"/>
              </w:rPr>
              <w:t>$1,999.50</w:t>
            </w:r>
          </w:p>
        </w:tc>
        <w:tc>
          <w:tcPr>
            <w:tcW w:type="dxa" w:w="1701"/>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EM-3238-IN</w:t>
            </w:r>
          </w:p>
        </w:tc>
        <w:tc>
          <w:tcPr>
            <w:tcW w:type="dxa" w:w="1281"/>
          </w:tcPr>
          <w:p>
            <w:pPr>
              <w:spacing w:after="0"/>
              <w:jc w:val="left"/>
            </w:pPr>
            <w:r>
              <w:rPr>
                <w:sz w:val="16"/>
              </w:rPr>
              <w:t>Emergency</w:t>
            </w:r>
          </w:p>
        </w:tc>
        <w:tc>
          <w:tcPr>
            <w:tcW w:type="dxa" w:w="2771"/>
          </w:tcPr>
          <w:p>
            <w:pPr>
              <w:spacing w:after="0"/>
              <w:jc w:val="left"/>
            </w:pPr>
            <w:r>
              <w:rPr>
                <w:sz w:val="16"/>
              </w:rPr>
              <w:t>Hurricane Katrina Evacuation</w:t>
            </w:r>
          </w:p>
        </w:tc>
        <w:tc>
          <w:tcPr>
            <w:tcW w:type="dxa" w:w="2015"/>
          </w:tcPr>
          <w:p>
            <w:pPr>
              <w:spacing w:after="0"/>
              <w:jc w:val="left"/>
            </w:pPr>
            <w:r>
              <w:rPr>
                <w:sz w:val="16"/>
              </w:rPr>
              <w:t>Hurricane: evacuation support, not a local hazard event; not counted</w:t>
            </w:r>
          </w:p>
        </w:tc>
        <w:tc>
          <w:tcPr>
            <w:tcW w:type="dxa" w:w="2349"/>
          </w:tcPr>
          <w:p>
            <w:pPr>
              <w:spacing w:after="0"/>
              <w:jc w:val="right"/>
            </w:pPr>
            <w:r>
              <w:rPr>
                <w:sz w:val="16"/>
              </w:rPr>
              <w:t>no Public Assistance recorded</w:t>
            </w:r>
          </w:p>
        </w:tc>
        <w:tc>
          <w:tcPr>
            <w:tcW w:type="dxa" w:w="1701"/>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2005-01-21</w:t>
            </w:r>
          </w:p>
        </w:tc>
        <w:tc>
          <w:tcPr>
            <w:tcW w:type="dxa" w:w="1037"/>
          </w:tcPr>
          <w:p>
            <w:pPr>
              <w:spacing w:after="0"/>
              <w:jc w:val="left"/>
            </w:pPr>
            <w:r>
              <w:rPr>
                <w:sz w:val="16"/>
              </w:rPr>
              <w:t>2005-01-01</w:t>
            </w:r>
          </w:p>
        </w:tc>
        <w:tc>
          <w:tcPr>
            <w:tcW w:type="dxa" w:w="1037"/>
          </w:tcPr>
          <w:p>
            <w:pPr>
              <w:spacing w:after="0"/>
              <w:jc w:val="left"/>
            </w:pPr>
            <w:r>
              <w:rPr>
                <w:sz w:val="16"/>
              </w:rPr>
              <w:t>DR-1573-IN</w:t>
            </w:r>
          </w:p>
        </w:tc>
        <w:tc>
          <w:tcPr>
            <w:tcW w:type="dxa" w:w="1281"/>
          </w:tcPr>
          <w:p>
            <w:pPr>
              <w:spacing w:after="0"/>
              <w:jc w:val="left"/>
            </w:pPr>
            <w:r>
              <w:rPr>
                <w:sz w:val="16"/>
              </w:rPr>
              <w:t>Major disaster</w:t>
            </w:r>
          </w:p>
        </w:tc>
        <w:tc>
          <w:tcPr>
            <w:tcW w:type="dxa" w:w="2771"/>
          </w:tcPr>
          <w:p>
            <w:pPr>
              <w:spacing w:after="0"/>
              <w:jc w:val="left"/>
            </w:pPr>
            <w:r>
              <w:rPr>
                <w:sz w:val="16"/>
              </w:rPr>
              <w:t>Severe Winter Storms and Flooding</w:t>
            </w:r>
          </w:p>
        </w:tc>
        <w:tc>
          <w:tcPr>
            <w:tcW w:type="dxa" w:w="2015"/>
          </w:tcPr>
          <w:p>
            <w:pPr>
              <w:spacing w:after="0"/>
              <w:jc w:val="left"/>
            </w:pPr>
            <w:r>
              <w:rPr>
                <w:sz w:val="16"/>
              </w:rPr>
              <w:t>Inland Flooding; Winter Weather</w:t>
            </w:r>
          </w:p>
        </w:tc>
        <w:tc>
          <w:tcPr>
            <w:tcW w:type="dxa" w:w="2349"/>
          </w:tcPr>
          <w:p>
            <w:pPr>
              <w:spacing w:after="0"/>
              <w:jc w:val="right"/>
            </w:pPr>
            <w:r>
              <w:rPr>
                <w:sz w:val="16"/>
              </w:rPr>
              <w:t>$120,772.90</w:t>
            </w:r>
          </w:p>
        </w:tc>
        <w:tc>
          <w:tcPr>
            <w:tcW w:type="dxa" w:w="1701"/>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2005-01-11</w:t>
            </w:r>
          </w:p>
        </w:tc>
        <w:tc>
          <w:tcPr>
            <w:tcW w:type="dxa" w:w="1037"/>
          </w:tcPr>
          <w:p>
            <w:pPr>
              <w:spacing w:after="0"/>
              <w:jc w:val="left"/>
            </w:pPr>
            <w:r>
              <w:rPr>
                <w:sz w:val="16"/>
              </w:rPr>
              <w:t>2004-12-21</w:t>
            </w:r>
          </w:p>
        </w:tc>
        <w:tc>
          <w:tcPr>
            <w:tcW w:type="dxa" w:w="1037"/>
          </w:tcPr>
          <w:p>
            <w:pPr>
              <w:spacing w:after="0"/>
              <w:jc w:val="left"/>
            </w:pPr>
            <w:r>
              <w:rPr>
                <w:sz w:val="16"/>
              </w:rPr>
              <w:t>EM-3197-IN</w:t>
            </w:r>
          </w:p>
        </w:tc>
        <w:tc>
          <w:tcPr>
            <w:tcW w:type="dxa" w:w="1281"/>
          </w:tcPr>
          <w:p>
            <w:pPr>
              <w:spacing w:after="0"/>
              <w:jc w:val="left"/>
            </w:pPr>
            <w:r>
              <w:rPr>
                <w:sz w:val="16"/>
              </w:rPr>
              <w:t>Emergency</w:t>
            </w:r>
          </w:p>
        </w:tc>
        <w:tc>
          <w:tcPr>
            <w:tcW w:type="dxa" w:w="2771"/>
          </w:tcPr>
          <w:p>
            <w:pPr>
              <w:spacing w:after="0"/>
              <w:jc w:val="left"/>
            </w:pPr>
            <w:r>
              <w:rPr>
                <w:sz w:val="16"/>
              </w:rPr>
              <w:t>Snow</w:t>
            </w:r>
          </w:p>
        </w:tc>
        <w:tc>
          <w:tcPr>
            <w:tcW w:type="dxa" w:w="2015"/>
          </w:tcPr>
          <w:p>
            <w:pPr>
              <w:spacing w:after="0"/>
              <w:jc w:val="left"/>
            </w:pPr>
            <w:r>
              <w:rPr>
                <w:sz w:val="16"/>
              </w:rPr>
              <w:t>Winter Weather</w:t>
            </w:r>
          </w:p>
        </w:tc>
        <w:tc>
          <w:tcPr>
            <w:tcW w:type="dxa" w:w="2349"/>
          </w:tcPr>
          <w:p>
            <w:pPr>
              <w:spacing w:after="0"/>
              <w:jc w:val="right"/>
            </w:pPr>
            <w:r>
              <w:rPr>
                <w:sz w:val="16"/>
              </w:rPr>
              <w:t>$170,746.09</w:t>
            </w:r>
          </w:p>
        </w:tc>
        <w:tc>
          <w:tcPr>
            <w:tcW w:type="dxa" w:w="1701"/>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2004-06-03</w:t>
            </w:r>
          </w:p>
        </w:tc>
        <w:tc>
          <w:tcPr>
            <w:tcW w:type="dxa" w:w="1037"/>
          </w:tcPr>
          <w:p>
            <w:pPr>
              <w:spacing w:after="0"/>
              <w:jc w:val="left"/>
            </w:pPr>
            <w:r>
              <w:rPr>
                <w:sz w:val="16"/>
              </w:rPr>
              <w:t>2004-05-25</w:t>
            </w:r>
          </w:p>
        </w:tc>
        <w:tc>
          <w:tcPr>
            <w:tcW w:type="dxa" w:w="1037"/>
          </w:tcPr>
          <w:p>
            <w:pPr>
              <w:spacing w:after="0"/>
              <w:jc w:val="left"/>
            </w:pPr>
            <w:r>
              <w:rPr>
                <w:sz w:val="16"/>
              </w:rPr>
              <w:t>DR-1520-IN</w:t>
            </w:r>
          </w:p>
        </w:tc>
        <w:tc>
          <w:tcPr>
            <w:tcW w:type="dxa" w:w="1281"/>
          </w:tcPr>
          <w:p>
            <w:pPr>
              <w:spacing w:after="0"/>
              <w:jc w:val="left"/>
            </w:pPr>
            <w:r>
              <w:rPr>
                <w:sz w:val="16"/>
              </w:rPr>
              <w:t>Major disaster</w:t>
            </w:r>
          </w:p>
        </w:tc>
        <w:tc>
          <w:tcPr>
            <w:tcW w:type="dxa" w:w="2771"/>
          </w:tcPr>
          <w:p>
            <w:pPr>
              <w:spacing w:after="0"/>
              <w:jc w:val="left"/>
            </w:pPr>
            <w:r>
              <w:rPr>
                <w:sz w:val="16"/>
              </w:rPr>
              <w:t>Severe Storms, Tornadoes, and Flooding</w:t>
            </w:r>
          </w:p>
        </w:tc>
        <w:tc>
          <w:tcPr>
            <w:tcW w:type="dxa" w:w="2015"/>
          </w:tcPr>
          <w:p>
            <w:pPr>
              <w:spacing w:after="0"/>
              <w:jc w:val="left"/>
            </w:pPr>
            <w:r>
              <w:rPr>
                <w:sz w:val="16"/>
              </w:rPr>
              <w:t>Inland Flooding; Tornado</w:t>
            </w:r>
          </w:p>
        </w:tc>
        <w:tc>
          <w:tcPr>
            <w:tcW w:type="dxa" w:w="2349"/>
          </w:tcPr>
          <w:p>
            <w:pPr>
              <w:spacing w:after="0"/>
              <w:jc w:val="right"/>
            </w:pPr>
            <w:r>
              <w:rPr>
                <w:sz w:val="16"/>
              </w:rPr>
              <w:t>PA not declared for this county</w:t>
            </w:r>
          </w:p>
        </w:tc>
        <w:tc>
          <w:tcPr>
            <w:tcW w:type="dxa" w:w="1701"/>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2002-06-13</w:t>
            </w:r>
          </w:p>
        </w:tc>
        <w:tc>
          <w:tcPr>
            <w:tcW w:type="dxa" w:w="1037"/>
          </w:tcPr>
          <w:p>
            <w:pPr>
              <w:spacing w:after="0"/>
              <w:jc w:val="left"/>
            </w:pPr>
            <w:r>
              <w:rPr>
                <w:sz w:val="16"/>
              </w:rPr>
              <w:t>2002-04-28</w:t>
            </w:r>
          </w:p>
        </w:tc>
        <w:tc>
          <w:tcPr>
            <w:tcW w:type="dxa" w:w="1037"/>
          </w:tcPr>
          <w:p>
            <w:pPr>
              <w:spacing w:after="0"/>
              <w:jc w:val="left"/>
            </w:pPr>
            <w:r>
              <w:rPr>
                <w:sz w:val="16"/>
              </w:rPr>
              <w:t>DR-1418-IN</w:t>
            </w:r>
          </w:p>
        </w:tc>
        <w:tc>
          <w:tcPr>
            <w:tcW w:type="dxa" w:w="1281"/>
          </w:tcPr>
          <w:p>
            <w:pPr>
              <w:spacing w:after="0"/>
              <w:jc w:val="left"/>
            </w:pPr>
            <w:r>
              <w:rPr>
                <w:sz w:val="16"/>
              </w:rPr>
              <w:t>Major disaster</w:t>
            </w:r>
          </w:p>
        </w:tc>
        <w:tc>
          <w:tcPr>
            <w:tcW w:type="dxa" w:w="2771"/>
          </w:tcPr>
          <w:p>
            <w:pPr>
              <w:spacing w:after="0"/>
              <w:jc w:val="left"/>
            </w:pPr>
            <w:r>
              <w:rPr>
                <w:sz w:val="16"/>
              </w:rPr>
              <w:t>Severe Storms, Tornadoes and Flooding</w:t>
            </w:r>
          </w:p>
        </w:tc>
        <w:tc>
          <w:tcPr>
            <w:tcW w:type="dxa" w:w="2015"/>
          </w:tcPr>
          <w:p>
            <w:pPr>
              <w:spacing w:after="0"/>
              <w:jc w:val="left"/>
            </w:pPr>
            <w:r>
              <w:rPr>
                <w:sz w:val="16"/>
              </w:rPr>
              <w:t>Inland Flooding; Tornado</w:t>
            </w:r>
          </w:p>
        </w:tc>
        <w:tc>
          <w:tcPr>
            <w:tcW w:type="dxa" w:w="2349"/>
          </w:tcPr>
          <w:p>
            <w:pPr>
              <w:spacing w:after="0"/>
              <w:jc w:val="right"/>
            </w:pPr>
            <w:r>
              <w:rPr>
                <w:sz w:val="16"/>
              </w:rPr>
              <w:t>$191,230.19</w:t>
            </w:r>
          </w:p>
        </w:tc>
        <w:tc>
          <w:tcPr>
            <w:tcW w:type="dxa" w:w="1701"/>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1997-03-06</w:t>
            </w:r>
          </w:p>
        </w:tc>
        <w:tc>
          <w:tcPr>
            <w:tcW w:type="dxa" w:w="1037"/>
          </w:tcPr>
          <w:p>
            <w:pPr>
              <w:spacing w:after="0"/>
              <w:jc w:val="left"/>
            </w:pPr>
            <w:r>
              <w:rPr>
                <w:sz w:val="16"/>
              </w:rPr>
              <w:t>1997-02-28</w:t>
            </w:r>
          </w:p>
        </w:tc>
        <w:tc>
          <w:tcPr>
            <w:tcW w:type="dxa" w:w="1037"/>
          </w:tcPr>
          <w:p>
            <w:pPr>
              <w:spacing w:after="0"/>
              <w:jc w:val="left"/>
            </w:pPr>
            <w:r>
              <w:rPr>
                <w:sz w:val="16"/>
              </w:rPr>
              <w:t>DR-1165-IN</w:t>
            </w:r>
          </w:p>
        </w:tc>
        <w:tc>
          <w:tcPr>
            <w:tcW w:type="dxa" w:w="1281"/>
          </w:tcPr>
          <w:p>
            <w:pPr>
              <w:spacing w:after="0"/>
              <w:jc w:val="left"/>
            </w:pPr>
            <w:r>
              <w:rPr>
                <w:sz w:val="16"/>
              </w:rPr>
              <w:t>Major disaster</w:t>
            </w:r>
          </w:p>
        </w:tc>
        <w:tc>
          <w:tcPr>
            <w:tcW w:type="dxa" w:w="2771"/>
          </w:tcPr>
          <w:p>
            <w:pPr>
              <w:spacing w:after="0"/>
              <w:jc w:val="left"/>
            </w:pPr>
            <w:r>
              <w:rPr>
                <w:sz w:val="16"/>
              </w:rPr>
              <w:t>Severe Storms and Flooding</w:t>
            </w:r>
          </w:p>
        </w:tc>
        <w:tc>
          <w:tcPr>
            <w:tcW w:type="dxa" w:w="2015"/>
          </w:tcPr>
          <w:p>
            <w:pPr>
              <w:spacing w:after="0"/>
              <w:jc w:val="left"/>
            </w:pPr>
            <w:r>
              <w:rPr>
                <w:sz w:val="16"/>
              </w:rPr>
              <w:t>Inland Flooding</w:t>
            </w:r>
          </w:p>
        </w:tc>
        <w:tc>
          <w:tcPr>
            <w:tcW w:type="dxa" w:w="2349"/>
          </w:tcPr>
          <w:p>
            <w:pPr>
              <w:spacing w:after="0"/>
              <w:jc w:val="right"/>
            </w:pPr>
            <w:r>
              <w:rPr>
                <w:sz w:val="16"/>
              </w:rPr>
              <w:t>no Public Assistance recorded</w:t>
            </w:r>
          </w:p>
        </w:tc>
        <w:tc>
          <w:tcPr>
            <w:tcW w:type="dxa" w:w="1701"/>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1996-07-03</w:t>
            </w:r>
          </w:p>
        </w:tc>
        <w:tc>
          <w:tcPr>
            <w:tcW w:type="dxa" w:w="1037"/>
          </w:tcPr>
          <w:p>
            <w:pPr>
              <w:spacing w:after="0"/>
              <w:jc w:val="left"/>
            </w:pPr>
            <w:r>
              <w:rPr>
                <w:sz w:val="16"/>
              </w:rPr>
              <w:t>1996-04-28</w:t>
            </w:r>
          </w:p>
        </w:tc>
        <w:tc>
          <w:tcPr>
            <w:tcW w:type="dxa" w:w="1037"/>
          </w:tcPr>
          <w:p>
            <w:pPr>
              <w:spacing w:after="0"/>
              <w:jc w:val="left"/>
            </w:pPr>
            <w:r>
              <w:rPr>
                <w:sz w:val="16"/>
              </w:rPr>
              <w:t>DR-1125-IN</w:t>
            </w:r>
          </w:p>
        </w:tc>
        <w:tc>
          <w:tcPr>
            <w:tcW w:type="dxa" w:w="1281"/>
          </w:tcPr>
          <w:p>
            <w:pPr>
              <w:spacing w:after="0"/>
              <w:jc w:val="left"/>
            </w:pPr>
            <w:r>
              <w:rPr>
                <w:sz w:val="16"/>
              </w:rPr>
              <w:t>Major disaster</w:t>
            </w:r>
          </w:p>
        </w:tc>
        <w:tc>
          <w:tcPr>
            <w:tcW w:type="dxa" w:w="2771"/>
          </w:tcPr>
          <w:p>
            <w:pPr>
              <w:spacing w:after="0"/>
              <w:jc w:val="left"/>
            </w:pPr>
            <w:r>
              <w:rPr>
                <w:sz w:val="16"/>
              </w:rPr>
              <w:t>Severe Storms and Flooding</w:t>
            </w:r>
          </w:p>
        </w:tc>
        <w:tc>
          <w:tcPr>
            <w:tcW w:type="dxa" w:w="2015"/>
          </w:tcPr>
          <w:p>
            <w:pPr>
              <w:spacing w:after="0"/>
              <w:jc w:val="left"/>
            </w:pPr>
            <w:r>
              <w:rPr>
                <w:sz w:val="16"/>
              </w:rPr>
              <w:t>Inland Flooding</w:t>
            </w:r>
          </w:p>
        </w:tc>
        <w:tc>
          <w:tcPr>
            <w:tcW w:type="dxa" w:w="2349"/>
          </w:tcPr>
          <w:p>
            <w:pPr>
              <w:spacing w:after="0"/>
              <w:jc w:val="right"/>
            </w:pPr>
            <w:r>
              <w:rPr>
                <w:sz w:val="16"/>
              </w:rPr>
              <w:t>no Public Assistance recorded</w:t>
            </w:r>
          </w:p>
        </w:tc>
        <w:tc>
          <w:tcPr>
            <w:tcW w:type="dxa" w:w="1701"/>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1996-04-02</w:t>
            </w:r>
          </w:p>
        </w:tc>
        <w:tc>
          <w:tcPr>
            <w:tcW w:type="dxa" w:w="1037"/>
          </w:tcPr>
          <w:p>
            <w:pPr>
              <w:spacing w:after="0"/>
              <w:jc w:val="left"/>
            </w:pPr>
            <w:r>
              <w:rPr>
                <w:sz w:val="16"/>
              </w:rPr>
              <w:t>1996-01-06</w:t>
            </w:r>
          </w:p>
        </w:tc>
        <w:tc>
          <w:tcPr>
            <w:tcW w:type="dxa" w:w="1037"/>
          </w:tcPr>
          <w:p>
            <w:pPr>
              <w:spacing w:after="0"/>
              <w:jc w:val="left"/>
            </w:pPr>
            <w:r>
              <w:rPr>
                <w:sz w:val="16"/>
              </w:rPr>
              <w:t>DR-1109-IN</w:t>
            </w:r>
          </w:p>
        </w:tc>
        <w:tc>
          <w:tcPr>
            <w:tcW w:type="dxa" w:w="1281"/>
          </w:tcPr>
          <w:p>
            <w:pPr>
              <w:spacing w:after="0"/>
              <w:jc w:val="left"/>
            </w:pPr>
            <w:r>
              <w:rPr>
                <w:sz w:val="16"/>
              </w:rPr>
              <w:t>Major disaster</w:t>
            </w:r>
          </w:p>
        </w:tc>
        <w:tc>
          <w:tcPr>
            <w:tcW w:type="dxa" w:w="2771"/>
          </w:tcPr>
          <w:p>
            <w:pPr>
              <w:spacing w:after="0"/>
              <w:jc w:val="left"/>
            </w:pPr>
            <w:r>
              <w:rPr>
                <w:sz w:val="16"/>
              </w:rPr>
              <w:t>Blizzard of 96</w:t>
            </w:r>
          </w:p>
        </w:tc>
        <w:tc>
          <w:tcPr>
            <w:tcW w:type="dxa" w:w="2015"/>
          </w:tcPr>
          <w:p>
            <w:pPr>
              <w:spacing w:after="0"/>
              <w:jc w:val="left"/>
            </w:pPr>
            <w:r>
              <w:rPr>
                <w:sz w:val="16"/>
              </w:rPr>
              <w:t>Inland Flooding</w:t>
            </w:r>
          </w:p>
        </w:tc>
        <w:tc>
          <w:tcPr>
            <w:tcW w:type="dxa" w:w="2349"/>
          </w:tcPr>
          <w:p>
            <w:pPr>
              <w:spacing w:after="0"/>
              <w:jc w:val="right"/>
            </w:pPr>
            <w:r>
              <w:rPr>
                <w:sz w:val="16"/>
              </w:rPr>
              <w:t>no Public Assistance recorded</w:t>
            </w:r>
          </w:p>
        </w:tc>
        <w:tc>
          <w:tcPr>
            <w:tcW w:type="dxa" w:w="1701"/>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1992-09-18</w:t>
            </w:r>
          </w:p>
        </w:tc>
        <w:tc>
          <w:tcPr>
            <w:tcW w:type="dxa" w:w="1037"/>
          </w:tcPr>
          <w:p>
            <w:pPr>
              <w:spacing w:after="0"/>
              <w:jc w:val="left"/>
            </w:pPr>
            <w:r>
              <w:rPr>
                <w:sz w:val="16"/>
              </w:rPr>
              <w:t>1992-06-16</w:t>
            </w:r>
          </w:p>
        </w:tc>
        <w:tc>
          <w:tcPr>
            <w:tcW w:type="dxa" w:w="1037"/>
          </w:tcPr>
          <w:p>
            <w:pPr>
              <w:spacing w:after="0"/>
              <w:jc w:val="left"/>
            </w:pPr>
            <w:r>
              <w:rPr>
                <w:sz w:val="16"/>
              </w:rPr>
              <w:t>DR-962-IN</w:t>
            </w:r>
          </w:p>
        </w:tc>
        <w:tc>
          <w:tcPr>
            <w:tcW w:type="dxa" w:w="1281"/>
          </w:tcPr>
          <w:p>
            <w:pPr>
              <w:spacing w:after="0"/>
              <w:jc w:val="left"/>
            </w:pPr>
            <w:r>
              <w:rPr>
                <w:sz w:val="16"/>
              </w:rPr>
              <w:t>Major disaster</w:t>
            </w:r>
          </w:p>
        </w:tc>
        <w:tc>
          <w:tcPr>
            <w:tcW w:type="dxa" w:w="2771"/>
          </w:tcPr>
          <w:p>
            <w:pPr>
              <w:spacing w:after="0"/>
              <w:jc w:val="left"/>
            </w:pPr>
            <w:r>
              <w:rPr>
                <w:sz w:val="16"/>
              </w:rPr>
              <w:t>Severe Storms, Tornadoes &amp; Flooding</w:t>
            </w:r>
          </w:p>
        </w:tc>
        <w:tc>
          <w:tcPr>
            <w:tcW w:type="dxa" w:w="2015"/>
          </w:tcPr>
          <w:p>
            <w:pPr>
              <w:spacing w:after="0"/>
              <w:jc w:val="left"/>
            </w:pPr>
            <w:r>
              <w:rPr>
                <w:sz w:val="16"/>
              </w:rPr>
              <w:t>Inland Flooding; Tornado</w:t>
            </w:r>
          </w:p>
        </w:tc>
        <w:tc>
          <w:tcPr>
            <w:tcW w:type="dxa" w:w="2349"/>
          </w:tcPr>
          <w:p>
            <w:pPr>
              <w:spacing w:after="0"/>
              <w:jc w:val="right"/>
            </w:pPr>
            <w:r>
              <w:rPr>
                <w:sz w:val="16"/>
              </w:rPr>
              <w:t>no Public Assistance recorded</w:t>
            </w:r>
          </w:p>
        </w:tc>
        <w:tc>
          <w:tcPr>
            <w:tcW w:type="dxa" w:w="1701"/>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1991-01-05</w:t>
            </w:r>
          </w:p>
        </w:tc>
        <w:tc>
          <w:tcPr>
            <w:tcW w:type="dxa" w:w="1037"/>
          </w:tcPr>
          <w:p>
            <w:pPr>
              <w:spacing w:after="0"/>
              <w:jc w:val="left"/>
            </w:pPr>
            <w:r>
              <w:rPr>
                <w:sz w:val="16"/>
              </w:rPr>
              <w:t>1990-12-28</w:t>
            </w:r>
          </w:p>
        </w:tc>
        <w:tc>
          <w:tcPr>
            <w:tcW w:type="dxa" w:w="1037"/>
          </w:tcPr>
          <w:p>
            <w:pPr>
              <w:spacing w:after="0"/>
              <w:jc w:val="left"/>
            </w:pPr>
            <w:r>
              <w:rPr>
                <w:sz w:val="16"/>
              </w:rPr>
              <w:t>DR-891-IN</w:t>
            </w:r>
          </w:p>
        </w:tc>
        <w:tc>
          <w:tcPr>
            <w:tcW w:type="dxa" w:w="1281"/>
          </w:tcPr>
          <w:p>
            <w:pPr>
              <w:spacing w:after="0"/>
              <w:jc w:val="left"/>
            </w:pPr>
            <w:r>
              <w:rPr>
                <w:sz w:val="16"/>
              </w:rPr>
              <w:t>Major disaster</w:t>
            </w:r>
          </w:p>
        </w:tc>
        <w:tc>
          <w:tcPr>
            <w:tcW w:type="dxa" w:w="2771"/>
          </w:tcPr>
          <w:p>
            <w:pPr>
              <w:spacing w:after="0"/>
              <w:jc w:val="left"/>
            </w:pPr>
            <w:r>
              <w:rPr>
                <w:sz w:val="16"/>
              </w:rPr>
              <w:t>Severe Storms &amp; Flooding</w:t>
            </w:r>
          </w:p>
        </w:tc>
        <w:tc>
          <w:tcPr>
            <w:tcW w:type="dxa" w:w="2015"/>
          </w:tcPr>
          <w:p>
            <w:pPr>
              <w:spacing w:after="0"/>
              <w:jc w:val="left"/>
            </w:pPr>
            <w:r>
              <w:rPr>
                <w:sz w:val="16"/>
              </w:rPr>
              <w:t>Inland Flooding</w:t>
            </w:r>
          </w:p>
        </w:tc>
        <w:tc>
          <w:tcPr>
            <w:tcW w:type="dxa" w:w="2349"/>
          </w:tcPr>
          <w:p>
            <w:pPr>
              <w:spacing w:after="0"/>
              <w:jc w:val="right"/>
            </w:pPr>
            <w:r>
              <w:rPr>
                <w:sz w:val="16"/>
              </w:rPr>
              <w:t>no Public Assistance recorded</w:t>
            </w:r>
          </w:p>
        </w:tc>
        <w:tc>
          <w:tcPr>
            <w:tcW w:type="dxa" w:w="1701"/>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1990-06-04</w:t>
            </w:r>
          </w:p>
        </w:tc>
        <w:tc>
          <w:tcPr>
            <w:tcW w:type="dxa" w:w="1037"/>
          </w:tcPr>
          <w:p>
            <w:pPr>
              <w:spacing w:after="0"/>
              <w:jc w:val="left"/>
            </w:pPr>
            <w:r>
              <w:rPr>
                <w:sz w:val="16"/>
              </w:rPr>
              <w:t>1990-05-15</w:t>
            </w:r>
          </w:p>
        </w:tc>
        <w:tc>
          <w:tcPr>
            <w:tcW w:type="dxa" w:w="1037"/>
          </w:tcPr>
          <w:p>
            <w:pPr>
              <w:spacing w:after="0"/>
              <w:jc w:val="left"/>
            </w:pPr>
            <w:r>
              <w:rPr>
                <w:sz w:val="16"/>
              </w:rPr>
              <w:t>DR-869-IN</w:t>
            </w:r>
          </w:p>
        </w:tc>
        <w:tc>
          <w:tcPr>
            <w:tcW w:type="dxa" w:w="1281"/>
          </w:tcPr>
          <w:p>
            <w:pPr>
              <w:spacing w:after="0"/>
              <w:jc w:val="left"/>
            </w:pPr>
            <w:r>
              <w:rPr>
                <w:sz w:val="16"/>
              </w:rPr>
              <w:t>Major disaster</w:t>
            </w:r>
          </w:p>
        </w:tc>
        <w:tc>
          <w:tcPr>
            <w:tcW w:type="dxa" w:w="2771"/>
          </w:tcPr>
          <w:p>
            <w:pPr>
              <w:spacing w:after="0"/>
              <w:jc w:val="left"/>
            </w:pPr>
            <w:r>
              <w:rPr>
                <w:sz w:val="16"/>
              </w:rPr>
              <w:t>Severe Storms, Tornadoes &amp; Flooding</w:t>
            </w:r>
          </w:p>
        </w:tc>
        <w:tc>
          <w:tcPr>
            <w:tcW w:type="dxa" w:w="2015"/>
          </w:tcPr>
          <w:p>
            <w:pPr>
              <w:spacing w:after="0"/>
              <w:jc w:val="left"/>
            </w:pPr>
            <w:r>
              <w:rPr>
                <w:sz w:val="16"/>
              </w:rPr>
              <w:t>Inland Flooding; Tornado</w:t>
            </w:r>
          </w:p>
        </w:tc>
        <w:tc>
          <w:tcPr>
            <w:tcW w:type="dxa" w:w="2349"/>
          </w:tcPr>
          <w:p>
            <w:pPr>
              <w:spacing w:after="0"/>
              <w:jc w:val="right"/>
            </w:pPr>
            <w:r>
              <w:rPr>
                <w:sz w:val="16"/>
              </w:rPr>
              <w:t>no Public Assistance recorded</w:t>
            </w:r>
          </w:p>
        </w:tc>
        <w:tc>
          <w:tcPr>
            <w:tcW w:type="dxa" w:w="1701"/>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1974-04-04</w:t>
            </w:r>
          </w:p>
        </w:tc>
        <w:tc>
          <w:tcPr>
            <w:tcW w:type="dxa" w:w="1037"/>
          </w:tcPr>
          <w:p>
            <w:pPr>
              <w:spacing w:after="0"/>
              <w:jc w:val="left"/>
            </w:pPr>
            <w:r>
              <w:rPr>
                <w:sz w:val="16"/>
              </w:rPr>
              <w:t>1974-04-04</w:t>
            </w:r>
          </w:p>
        </w:tc>
        <w:tc>
          <w:tcPr>
            <w:tcW w:type="dxa" w:w="1037"/>
          </w:tcPr>
          <w:p>
            <w:pPr>
              <w:spacing w:after="0"/>
              <w:jc w:val="left"/>
            </w:pPr>
            <w:r>
              <w:rPr>
                <w:sz w:val="16"/>
              </w:rPr>
              <w:t>DR-423-IN</w:t>
            </w:r>
          </w:p>
        </w:tc>
        <w:tc>
          <w:tcPr>
            <w:tcW w:type="dxa" w:w="1281"/>
          </w:tcPr>
          <w:p>
            <w:pPr>
              <w:spacing w:after="0"/>
              <w:jc w:val="left"/>
            </w:pPr>
            <w:r>
              <w:rPr>
                <w:sz w:val="16"/>
              </w:rPr>
              <w:t>Major disaster</w:t>
            </w:r>
          </w:p>
        </w:tc>
        <w:tc>
          <w:tcPr>
            <w:tcW w:type="dxa" w:w="2771"/>
          </w:tcPr>
          <w:p>
            <w:pPr>
              <w:spacing w:after="0"/>
              <w:jc w:val="left"/>
            </w:pPr>
            <w:r>
              <w:rPr>
                <w:sz w:val="16"/>
              </w:rPr>
              <w:t>Tornadoes</w:t>
            </w:r>
          </w:p>
        </w:tc>
        <w:tc>
          <w:tcPr>
            <w:tcW w:type="dxa" w:w="2015"/>
          </w:tcPr>
          <w:p>
            <w:pPr>
              <w:spacing w:after="0"/>
              <w:jc w:val="left"/>
            </w:pPr>
            <w:r>
              <w:rPr>
                <w:sz w:val="16"/>
              </w:rPr>
              <w:t>Tornado</w:t>
            </w:r>
          </w:p>
        </w:tc>
        <w:tc>
          <w:tcPr>
            <w:tcW w:type="dxa" w:w="2349"/>
          </w:tcPr>
          <w:p>
            <w:pPr>
              <w:spacing w:after="0"/>
              <w:jc w:val="right"/>
            </w:pPr>
            <w:r>
              <w:rPr>
                <w:sz w:val="16"/>
              </w:rPr>
              <w:t>no Public Assistance recorded</w:t>
            </w:r>
          </w:p>
        </w:tc>
        <w:tc>
          <w:tcPr>
            <w:tcW w:type="dxa" w:w="1701"/>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1968-07-30</w:t>
            </w:r>
          </w:p>
        </w:tc>
        <w:tc>
          <w:tcPr>
            <w:tcW w:type="dxa" w:w="1037"/>
          </w:tcPr>
          <w:p>
            <w:pPr>
              <w:spacing w:after="0"/>
              <w:jc w:val="left"/>
            </w:pPr>
            <w:r>
              <w:rPr>
                <w:sz w:val="16"/>
              </w:rPr>
              <w:t>1968-07-30</w:t>
            </w:r>
          </w:p>
        </w:tc>
        <w:tc>
          <w:tcPr>
            <w:tcW w:type="dxa" w:w="1037"/>
          </w:tcPr>
          <w:p>
            <w:pPr>
              <w:spacing w:after="0"/>
              <w:jc w:val="left"/>
            </w:pPr>
            <w:r>
              <w:rPr>
                <w:sz w:val="16"/>
              </w:rPr>
              <w:t>DR-247-IN</w:t>
            </w:r>
          </w:p>
        </w:tc>
        <w:tc>
          <w:tcPr>
            <w:tcW w:type="dxa" w:w="1281"/>
          </w:tcPr>
          <w:p>
            <w:pPr>
              <w:spacing w:after="0"/>
              <w:jc w:val="left"/>
            </w:pPr>
            <w:r>
              <w:rPr>
                <w:sz w:val="16"/>
              </w:rPr>
              <w:t>Major disaster</w:t>
            </w:r>
          </w:p>
        </w:tc>
        <w:tc>
          <w:tcPr>
            <w:tcW w:type="dxa" w:w="2771"/>
          </w:tcPr>
          <w:p>
            <w:pPr>
              <w:spacing w:after="0"/>
              <w:jc w:val="left"/>
            </w:pPr>
            <w:r>
              <w:rPr>
                <w:sz w:val="16"/>
              </w:rPr>
              <w:t>Flooding</w:t>
            </w:r>
          </w:p>
        </w:tc>
        <w:tc>
          <w:tcPr>
            <w:tcW w:type="dxa" w:w="2015"/>
          </w:tcPr>
          <w:p>
            <w:pPr>
              <w:spacing w:after="0"/>
              <w:jc w:val="left"/>
            </w:pPr>
            <w:r>
              <w:rPr>
                <w:sz w:val="16"/>
              </w:rPr>
              <w:t>Inland Flooding</w:t>
            </w:r>
          </w:p>
        </w:tc>
        <w:tc>
          <w:tcPr>
            <w:tcW w:type="dxa" w:w="2349"/>
          </w:tcPr>
          <w:p>
            <w:pPr>
              <w:spacing w:after="0"/>
              <w:jc w:val="right"/>
            </w:pPr>
            <w:r>
              <w:rPr>
                <w:sz w:val="16"/>
              </w:rPr>
              <w:t>no Public Assistance recorded</w:t>
            </w:r>
          </w:p>
        </w:tc>
        <w:tc>
          <w:tcPr>
            <w:tcW w:type="dxa" w:w="1701"/>
          </w:tcPr>
          <w:p>
            <w:pPr>
              <w:spacing w:after="0"/>
              <w:jc w:val="left"/>
            </w:pPr>
          </w:p>
        </w:tc>
        <w:tc>
          <w:tcPr>
            <w:tcW w:type="dxa" w:w="88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$255,160.41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54"/>
        <w:gridCol w:w="2154"/>
        <w:gridCol w:w="1969"/>
        <w:gridCol w:w="2896"/>
        <w:gridCol w:w="1857"/>
        <w:gridCol w:w="3082"/>
      </w:tblGrid>
      <w:tr>
        <w:trPr>
          <w:cantSplit/>
          <w:tblHeader/>
        </w:trPr>
        <w:tc>
          <w:tcPr>
            <w:tcW w:type="dxa" w:w="2154"/>
            <w:shd w:val="clear" w:color="auto" w:fill="E8E8E8"/>
          </w:tcPr>
          <w:p>
            <w:pPr>
              <w:spacing w:after="0"/>
              <w:jc w:val="left"/>
            </w:pPr>
            <w:r>
              <w:rPr>
                <w:b/>
                <w:sz w:val="16"/>
              </w:rPr>
              <w:t>Declared</w:t>
            </w:r>
          </w:p>
        </w:tc>
        <w:tc>
          <w:tcPr>
            <w:tcW w:type="dxa" w:w="2154"/>
            <w:shd w:val="clear" w:color="auto" w:fill="E8E8E8"/>
          </w:tcPr>
          <w:p>
            <w:pPr>
              <w:spacing w:after="0"/>
              <w:jc w:val="left"/>
            </w:pPr>
            <w:r>
              <w:rPr>
                <w:b/>
                <w:sz w:val="16"/>
              </w:rPr>
              <w:t>Incident began</w:t>
            </w:r>
          </w:p>
        </w:tc>
        <w:tc>
          <w:tcPr>
            <w:tcW w:type="dxa" w:w="1969"/>
            <w:shd w:val="clear" w:color="auto" w:fill="E8E8E8"/>
          </w:tcPr>
          <w:p>
            <w:pPr>
              <w:spacing w:after="0"/>
              <w:jc w:val="left"/>
            </w:pPr>
            <w:r>
              <w:rPr>
                <w:b/>
                <w:sz w:val="16"/>
              </w:rPr>
              <w:t>FEMA number</w:t>
            </w:r>
          </w:p>
        </w:tc>
        <w:tc>
          <w:tcPr>
            <w:tcW w:type="dxa" w:w="2896"/>
            <w:shd w:val="clear" w:color="auto" w:fill="E8E8E8"/>
          </w:tcPr>
          <w:p>
            <w:pPr>
              <w:spacing w:after="0"/>
              <w:jc w:val="left"/>
            </w:pPr>
            <w:r>
              <w:rPr>
                <w:b/>
                <w:sz w:val="16"/>
              </w:rPr>
              <w:t>Type</w:t>
            </w:r>
          </w:p>
        </w:tc>
        <w:tc>
          <w:tcPr>
            <w:tcW w:type="dxa" w:w="1857"/>
            <w:shd w:val="clear" w:color="auto" w:fill="E8E8E8"/>
          </w:tcPr>
          <w:p>
            <w:pPr>
              <w:spacing w:after="0"/>
              <w:jc w:val="left"/>
            </w:pPr>
            <w:r>
              <w:rPr>
                <w:b/>
                <w:sz w:val="16"/>
              </w:rPr>
              <w:t>Title</w:t>
            </w:r>
          </w:p>
        </w:tc>
        <w:tc>
          <w:tcPr>
            <w:tcW w:type="dxa" w:w="3082"/>
            <w:shd w:val="clear" w:color="auto" w:fill="E8E8E8"/>
          </w:tcPr>
          <w:p>
            <w:pPr>
              <w:spacing w:after="0"/>
              <w:jc w:val="left"/>
            </w:pPr>
            <w:r>
              <w:rPr>
                <w:b/>
                <w:sz w:val="16"/>
              </w:rPr>
              <w:t>Mapped hazard</w:t>
            </w:r>
          </w:p>
        </w:tc>
      </w:tr>
      <w:tr>
        <w:trPr>
          <w:cantSplit/>
        </w:trPr>
        <w:tc>
          <w:tcPr>
            <w:tcW w:type="dxa" w:w="2154"/>
          </w:tcPr>
          <w:p>
            <w:pPr>
              <w:spacing w:after="0"/>
              <w:jc w:val="left"/>
            </w:pPr>
            <w:r>
              <w:rPr>
                <w:sz w:val="16"/>
              </w:rPr>
              <w:t>1964-03-17</w:t>
            </w:r>
          </w:p>
        </w:tc>
        <w:tc>
          <w:tcPr>
            <w:tcW w:type="dxa" w:w="2154"/>
          </w:tcPr>
          <w:p>
            <w:pPr>
              <w:spacing w:after="0"/>
              <w:jc w:val="left"/>
            </w:pPr>
            <w:r>
              <w:rPr>
                <w:sz w:val="16"/>
              </w:rPr>
              <w:t>1964-03-17</w:t>
            </w:r>
          </w:p>
        </w:tc>
        <w:tc>
          <w:tcPr>
            <w:tcW w:type="dxa" w:w="1969"/>
          </w:tcPr>
          <w:p>
            <w:pPr>
              <w:spacing w:after="0"/>
              <w:jc w:val="left"/>
            </w:pPr>
            <w:r>
              <w:rPr>
                <w:sz w:val="16"/>
              </w:rPr>
              <w:t>DR-162-IN</w:t>
            </w:r>
          </w:p>
        </w:tc>
        <w:tc>
          <w:tcPr>
            <w:tcW w:type="dxa" w:w="2896"/>
          </w:tcPr>
          <w:p>
            <w:pPr>
              <w:spacing w:after="0"/>
              <w:jc w:val="left"/>
            </w:pPr>
            <w:r>
              <w:rPr>
                <w:sz w:val="16"/>
              </w:rPr>
              <w:t>Major disaster</w:t>
            </w:r>
          </w:p>
        </w:tc>
        <w:tc>
          <w:tcPr>
            <w:tcW w:type="dxa" w:w="1857"/>
          </w:tcPr>
          <w:p>
            <w:pPr>
              <w:spacing w:after="0"/>
              <w:jc w:val="left"/>
            </w:pPr>
            <w:r>
              <w:rPr>
                <w:sz w:val="16"/>
              </w:rPr>
              <w:t>Severe Storms &amp; Flooding</w:t>
            </w:r>
          </w:p>
        </w:tc>
        <w:tc>
          <w:tcPr>
            <w:tcW w:type="dxa" w:w="3082"/>
          </w:tcPr>
          <w:p>
            <w:pPr>
              <w:spacing w:after="0"/>
              <w:jc w:val="left"/>
            </w:pPr>
            <w:r>
              <w:rPr>
                <w:sz w:val="16"/>
              </w:rPr>
              <w:t>Inland Flooding</w:t>
            </w:r>
          </w:p>
        </w:tc>
      </w:tr>
      <w:tr>
        <w:trPr>
          <w:cantSplit/>
        </w:trPr>
        <w:tc>
          <w:tcPr>
            <w:tcW w:type="dxa" w:w="2154"/>
          </w:tcPr>
          <w:p>
            <w:pPr>
              <w:spacing w:after="0"/>
              <w:jc w:val="left"/>
            </w:pPr>
            <w:r>
              <w:rPr>
                <w:sz w:val="16"/>
              </w:rPr>
              <w:t>1961-05-20</w:t>
            </w:r>
          </w:p>
        </w:tc>
        <w:tc>
          <w:tcPr>
            <w:tcW w:type="dxa" w:w="2154"/>
          </w:tcPr>
          <w:p>
            <w:pPr>
              <w:spacing w:after="0"/>
              <w:jc w:val="left"/>
            </w:pPr>
            <w:r>
              <w:rPr>
                <w:sz w:val="16"/>
              </w:rPr>
              <w:t>1961-05-20</w:t>
            </w:r>
          </w:p>
        </w:tc>
        <w:tc>
          <w:tcPr>
            <w:tcW w:type="dxa" w:w="1969"/>
          </w:tcPr>
          <w:p>
            <w:pPr>
              <w:spacing w:after="0"/>
              <w:jc w:val="left"/>
            </w:pPr>
            <w:r>
              <w:rPr>
                <w:sz w:val="16"/>
              </w:rPr>
              <w:t>DR-113-IN</w:t>
            </w:r>
          </w:p>
        </w:tc>
        <w:tc>
          <w:tcPr>
            <w:tcW w:type="dxa" w:w="2896"/>
          </w:tcPr>
          <w:p>
            <w:pPr>
              <w:spacing w:after="0"/>
              <w:jc w:val="left"/>
            </w:pPr>
            <w:r>
              <w:rPr>
                <w:sz w:val="16"/>
              </w:rPr>
              <w:t>Major disaster</w:t>
            </w:r>
          </w:p>
        </w:tc>
        <w:tc>
          <w:tcPr>
            <w:tcW w:type="dxa" w:w="1857"/>
          </w:tcPr>
          <w:p>
            <w:pPr>
              <w:spacing w:after="0"/>
              <w:jc w:val="left"/>
            </w:pPr>
            <w:r>
              <w:rPr>
                <w:sz w:val="16"/>
              </w:rPr>
              <w:t>Floods</w:t>
            </w:r>
          </w:p>
        </w:tc>
        <w:tc>
          <w:tcPr>
            <w:tcW w:type="dxa" w:w="3082"/>
          </w:tcPr>
          <w:p>
            <w:pPr>
              <w:spacing w:after="0"/>
              <w:jc w:val="left"/>
            </w:pPr>
            <w:r>
              <w:rPr>
                <w:sz w:val="16"/>
              </w:rPr>
              <w:t>Inland Flooding</w:t>
            </w:r>
          </w:p>
        </w:tc>
      </w:tr>
      <w:tr>
        <w:trPr>
          <w:cantSplit/>
        </w:trPr>
        <w:tc>
          <w:tcPr>
            <w:tcW w:type="dxa" w:w="2154"/>
          </w:tcPr>
          <w:p>
            <w:pPr>
              <w:spacing w:after="0"/>
              <w:jc w:val="left"/>
            </w:pPr>
            <w:r>
              <w:rPr>
                <w:sz w:val="16"/>
              </w:rPr>
              <w:t>1954-10-26</w:t>
            </w:r>
          </w:p>
        </w:tc>
        <w:tc>
          <w:tcPr>
            <w:tcW w:type="dxa" w:w="2154"/>
          </w:tcPr>
          <w:p>
            <w:pPr>
              <w:spacing w:after="0"/>
              <w:jc w:val="left"/>
            </w:pPr>
            <w:r>
              <w:rPr>
                <w:sz w:val="16"/>
              </w:rPr>
              <w:t>1954-10-26</w:t>
            </w:r>
          </w:p>
        </w:tc>
        <w:tc>
          <w:tcPr>
            <w:tcW w:type="dxa" w:w="1969"/>
          </w:tcPr>
          <w:p>
            <w:pPr>
              <w:spacing w:after="0"/>
              <w:jc w:val="left"/>
            </w:pPr>
            <w:r>
              <w:rPr>
                <w:sz w:val="16"/>
              </w:rPr>
              <w:t>DR-30-IN</w:t>
            </w:r>
          </w:p>
        </w:tc>
        <w:tc>
          <w:tcPr>
            <w:tcW w:type="dxa" w:w="2896"/>
          </w:tcPr>
          <w:p>
            <w:pPr>
              <w:spacing w:after="0"/>
              <w:jc w:val="left"/>
            </w:pPr>
            <w:r>
              <w:rPr>
                <w:sz w:val="16"/>
              </w:rPr>
              <w:t>Major disaster</w:t>
            </w:r>
          </w:p>
        </w:tc>
        <w:tc>
          <w:tcPr>
            <w:tcW w:type="dxa" w:w="1857"/>
          </w:tcPr>
          <w:p>
            <w:pPr>
              <w:spacing w:after="0"/>
              <w:jc w:val="left"/>
            </w:pPr>
            <w:r>
              <w:rPr>
                <w:sz w:val="16"/>
              </w:rPr>
              <w:t>Flood</w:t>
            </w:r>
          </w:p>
        </w:tc>
        <w:tc>
          <w:tcPr>
            <w:tcW w:type="dxa" w:w="3082"/>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1 row, $18,967.85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18,967.85"/>
        <w:tblDescription w:val="Hazard Plain table b1d_pa_other"/>
      </w:tblPr>
      <w:tblGrid>
        <w:gridCol w:w="1973"/>
        <w:gridCol w:w="1973"/>
        <w:gridCol w:w="3502"/>
        <w:gridCol w:w="4691"/>
        <w:gridCol w:w="1973"/>
      </w:tblGrid>
      <w:tr>
        <w:trPr>
          <w:cantSplit/>
          <w:tblHeader/>
        </w:trPr>
        <w:tc>
          <w:tcPr>
            <w:tcW w:type="dxa" w:w="1973"/>
            <w:shd w:val="clear" w:color="auto" w:fill="E8E8E8"/>
          </w:tcPr>
          <w:p>
            <w:pPr>
              <w:spacing w:after="0"/>
              <w:jc w:val="left"/>
            </w:pPr>
            <w:r>
              <w:rPr>
                <w:b/>
                <w:sz w:val="16"/>
              </w:rPr>
              <w:t>FEMA number</w:t>
            </w:r>
          </w:p>
        </w:tc>
        <w:tc>
          <w:tcPr>
            <w:tcW w:type="dxa" w:w="1973"/>
            <w:shd w:val="clear" w:color="auto" w:fill="E8E8E8"/>
          </w:tcPr>
          <w:p>
            <w:pPr>
              <w:spacing w:after="0"/>
              <w:jc w:val="left"/>
            </w:pPr>
            <w:r>
              <w:rPr>
                <w:b/>
                <w:sz w:val="16"/>
              </w:rPr>
              <w:t>Declared</w:t>
            </w:r>
          </w:p>
        </w:tc>
        <w:tc>
          <w:tcPr>
            <w:tcW w:type="dxa" w:w="3502"/>
            <w:shd w:val="clear" w:color="auto" w:fill="E8E8E8"/>
          </w:tcPr>
          <w:p>
            <w:pPr>
              <w:spacing w:after="0"/>
              <w:jc w:val="left"/>
            </w:pPr>
            <w:r>
              <w:rPr>
                <w:b/>
                <w:sz w:val="16"/>
              </w:rPr>
              <w:t>Title</w:t>
            </w:r>
          </w:p>
        </w:tc>
        <w:tc>
          <w:tcPr>
            <w:tcW w:type="dxa" w:w="4691"/>
            <w:shd w:val="clear" w:color="auto" w:fill="E8E8E8"/>
          </w:tcPr>
          <w:p>
            <w:pPr>
              <w:spacing w:after="0"/>
              <w:jc w:val="left"/>
            </w:pPr>
            <w:r>
              <w:rPr>
                <w:b/>
                <w:sz w:val="16"/>
              </w:rPr>
              <w:t>Applicant</w:t>
            </w:r>
          </w:p>
        </w:tc>
        <w:tc>
          <w:tcPr>
            <w:tcW w:type="dxa" w:w="1973"/>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973"/>
          </w:tcPr>
          <w:p>
            <w:pPr>
              <w:spacing w:after="0"/>
              <w:jc w:val="left"/>
            </w:pPr>
            <w:r>
              <w:rPr>
                <w:sz w:val="16"/>
              </w:rPr>
              <w:t>DR-1828-IN</w:t>
            </w:r>
          </w:p>
        </w:tc>
        <w:tc>
          <w:tcPr>
            <w:tcW w:type="dxa" w:w="1973"/>
          </w:tcPr>
          <w:p>
            <w:pPr>
              <w:spacing w:after="0"/>
              <w:jc w:val="left"/>
            </w:pPr>
            <w:r>
              <w:rPr>
                <w:sz w:val="16"/>
              </w:rPr>
              <w:t>2009-03-05</w:t>
            </w:r>
          </w:p>
        </w:tc>
        <w:tc>
          <w:tcPr>
            <w:tcW w:type="dxa" w:w="3502"/>
          </w:tcPr>
          <w:p>
            <w:pPr>
              <w:spacing w:after="0"/>
              <w:jc w:val="left"/>
            </w:pPr>
            <w:r>
              <w:rPr>
                <w:sz w:val="16"/>
              </w:rPr>
              <w:t>Severe Winter Storm</w:t>
            </w:r>
          </w:p>
        </w:tc>
        <w:tc>
          <w:tcPr>
            <w:tcW w:type="dxa" w:w="4691"/>
          </w:tcPr>
          <w:p>
            <w:pPr>
              <w:spacing w:after="0"/>
              <w:jc w:val="left"/>
            </w:pPr>
            <w:r>
              <w:rPr>
                <w:sz w:val="16"/>
              </w:rPr>
              <w:t>OHIO COUNTY HIGHWAY GARAGE</w:t>
            </w:r>
          </w:p>
        </w:tc>
        <w:tc>
          <w:tcPr>
            <w:tcW w:type="dxa" w:w="1973"/>
          </w:tcPr>
          <w:p>
            <w:pPr>
              <w:spacing w:after="0"/>
              <w:jc w:val="right"/>
            </w:pPr>
            <w:r>
              <w:rPr>
                <w:sz w:val="16"/>
              </w:rPr>
              <w:t>$18,967.85</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54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6</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7</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7</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88</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6</w:t>
            </w:r>
          </w:p>
        </w:tc>
        <w:tc>
          <w:tcPr>
            <w:tcW w:type="dxa" w:w="1692"/>
          </w:tcPr>
          <w:p>
            <w:pPr>
              <w:spacing w:after="0"/>
              <w:jc w:val="right"/>
            </w:pPr>
            <w:r>
              <w:rPr>
                <w:sz w:val="16"/>
              </w:rPr>
              <w:t>14</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167</w:t>
            </w:r>
          </w:p>
        </w:tc>
        <w:tc>
          <w:tcPr>
            <w:tcW w:type="dxa" w:w="1159"/>
          </w:tcPr>
          <w:p>
            <w:pPr>
              <w:spacing w:after="0"/>
              <w:jc w:val="right"/>
            </w:pPr>
            <w:r>
              <w:rPr>
                <w:sz w:val="16"/>
              </w:rPr>
              <w:t>1</w:t>
            </w:r>
          </w:p>
        </w:tc>
        <w:tc>
          <w:tcPr>
            <w:tcW w:type="dxa" w:w="2116"/>
          </w:tcPr>
          <w:p>
            <w:pPr>
              <w:spacing w:after="0"/>
              <w:jc w:val="right"/>
            </w:pPr>
            <w:r>
              <w:rPr>
                <w:sz w:val="16"/>
              </w:rPr>
              <w:t>4</w:t>
            </w:r>
          </w:p>
        </w:tc>
        <w:tc>
          <w:tcPr>
            <w:tcW w:type="dxa" w:w="786"/>
          </w:tcPr>
          <w:p>
            <w:pPr>
              <w:spacing w:after="0"/>
              <w:jc w:val="right"/>
            </w:pPr>
            <w:r>
              <w:rPr>
                <w:sz w:val="16"/>
              </w:rPr>
              <w:t>20</w:t>
            </w:r>
          </w:p>
        </w:tc>
        <w:tc>
          <w:tcPr>
            <w:tcW w:type="dxa" w:w="1692"/>
          </w:tcPr>
          <w:p>
            <w:pPr>
              <w:spacing w:after="0"/>
              <w:jc w:val="right"/>
            </w:pPr>
            <w:r>
              <w:rPr>
                <w:sz w:val="16"/>
              </w:rPr>
              <w:t>2</w:t>
            </w:r>
          </w:p>
        </w:tc>
        <w:tc>
          <w:tcPr>
            <w:tcW w:type="dxa" w:w="1372"/>
          </w:tcPr>
          <w:p>
            <w:pPr>
              <w:spacing w:after="0"/>
              <w:jc w:val="right"/>
            </w:pPr>
            <w:r>
              <w:rPr>
                <w:sz w:val="16"/>
              </w:rPr>
              <w:t>1</w:t>
            </w:r>
          </w:p>
        </w:tc>
        <w:tc>
          <w:tcPr>
            <w:tcW w:type="dxa" w:w="1745"/>
          </w:tcPr>
          <w:p>
            <w:pPr>
              <w:spacing w:after="0"/>
              <w:jc w:val="left"/>
            </w:pPr>
            <w:r>
              <w:rPr>
                <w:sz w:val="16"/>
              </w:rPr>
              <w:t>1955 to 2026-06-30</w:t>
            </w:r>
          </w:p>
        </w:tc>
        <w:tc>
          <w:tcPr>
            <w:tcW w:type="dxa" w:w="1983"/>
          </w:tcPr>
          <w:p>
            <w:pPr>
              <w:spacing w:after="0"/>
              <w:jc w:val="left"/>
            </w:pPr>
            <w:r>
              <w:rPr>
                <w:sz w:val="16"/>
              </w:rPr>
              <w:t>Includes 10 High Wind and 1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18</w:t>
            </w:r>
          </w:p>
        </w:tc>
        <w:tc>
          <w:tcPr>
            <w:tcW w:type="dxa" w:w="1159"/>
          </w:tcPr>
          <w:p>
            <w:pPr>
              <w:spacing w:after="0"/>
              <w:jc w:val="right"/>
            </w:pPr>
            <w:r>
              <w:rPr>
                <w:sz w:val="16"/>
              </w:rPr>
              <w:t>1</w:t>
            </w:r>
          </w:p>
        </w:tc>
        <w:tc>
          <w:tcPr>
            <w:tcW w:type="dxa" w:w="2116"/>
          </w:tcPr>
          <w:p>
            <w:pPr>
              <w:spacing w:after="0"/>
              <w:jc w:val="right"/>
            </w:pPr>
            <w:r>
              <w:rPr>
                <w:sz w:val="16"/>
              </w:rPr>
              <w:t>1</w:t>
            </w:r>
          </w:p>
        </w:tc>
        <w:tc>
          <w:tcPr>
            <w:tcW w:type="dxa" w:w="786"/>
          </w:tcPr>
          <w:p>
            <w:pPr>
              <w:spacing w:after="0"/>
              <w:jc w:val="right"/>
            </w:pPr>
            <w:r>
              <w:rPr>
                <w:sz w:val="16"/>
              </w:rPr>
              <w:t>2</w:t>
            </w:r>
          </w:p>
        </w:tc>
        <w:tc>
          <w:tcPr>
            <w:tcW w:type="dxa" w:w="1692"/>
          </w:tcPr>
          <w:p>
            <w:pPr>
              <w:spacing w:after="0"/>
              <w:jc w:val="right"/>
            </w:pPr>
            <w:r>
              <w:rPr>
                <w:sz w:val="16"/>
              </w:rPr>
              <w:t>8</w:t>
            </w:r>
          </w:p>
        </w:tc>
        <w:tc>
          <w:tcPr>
            <w:tcW w:type="dxa" w:w="1372"/>
          </w:tcPr>
          <w:p>
            <w:pPr>
              <w:spacing w:after="0"/>
              <w:jc w:val="right"/>
            </w:pPr>
            <w:r>
              <w:rPr>
                <w:sz w:val="16"/>
              </w:rPr>
              <w:t>1</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121</w:t>
            </w:r>
          </w:p>
        </w:tc>
        <w:tc>
          <w:tcPr>
            <w:tcW w:type="dxa" w:w="1159"/>
          </w:tcPr>
          <w:p>
            <w:pPr>
              <w:spacing w:after="0"/>
              <w:jc w:val="right"/>
            </w:pPr>
            <w:r>
              <w:rPr>
                <w:sz w:val="16"/>
              </w:rPr>
              <w:t>0</w:t>
            </w:r>
          </w:p>
        </w:tc>
        <w:tc>
          <w:tcPr>
            <w:tcW w:type="dxa" w:w="2116"/>
          </w:tcPr>
          <w:p>
            <w:pPr>
              <w:spacing w:after="0"/>
              <w:jc w:val="right"/>
            </w:pPr>
            <w:r>
              <w:rPr>
                <w:sz w:val="16"/>
              </w:rPr>
              <w:t>3</w:t>
            </w:r>
          </w:p>
        </w:tc>
        <w:tc>
          <w:tcPr>
            <w:tcW w:type="dxa" w:w="786"/>
          </w:tcPr>
          <w:p>
            <w:pPr>
              <w:spacing w:after="0"/>
              <w:jc w:val="right"/>
            </w:pPr>
            <w:r>
              <w:rPr>
                <w:sz w:val="16"/>
              </w:rPr>
              <w:t>18</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026"/>
        <w:gridCol w:w="1873"/>
        <w:gridCol w:w="980"/>
        <w:gridCol w:w="3180"/>
        <w:gridCol w:w="380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026"/>
            <w:shd w:val="clear" w:color="auto" w:fill="E8E8E8"/>
          </w:tcPr>
          <w:p>
            <w:pPr>
              <w:spacing w:after="0"/>
              <w:jc w:val="left"/>
            </w:pPr>
            <w:r>
              <w:rPr>
                <w:b/>
                <w:sz w:val="16"/>
              </w:rPr>
              <w:t>Magnitude or extent</w:t>
            </w:r>
          </w:p>
        </w:tc>
        <w:tc>
          <w:tcPr>
            <w:tcW w:type="dxa" w:w="1873"/>
            <w:shd w:val="clear" w:color="auto" w:fill="E8E8E8"/>
          </w:tcPr>
          <w:p>
            <w:pPr>
              <w:spacing w:after="0"/>
              <w:jc w:val="left"/>
            </w:pPr>
            <w:r>
              <w:rPr>
                <w:b/>
                <w:sz w:val="16"/>
              </w:rPr>
              <w:t>Damage</w:t>
            </w:r>
          </w:p>
          <w:p>
            <w:pPr>
              <w:spacing w:after="0"/>
              <w:jc w:val="left"/>
            </w:pPr>
            <w:r>
              <w:rPr>
                <w:i/>
                <w:color w:val="555555"/>
                <w:sz w:val="14"/>
              </w:rPr>
              <w:t>nominal dollars</w:t>
            </w:r>
          </w:p>
        </w:tc>
        <w:tc>
          <w:tcPr>
            <w:tcW w:type="dxa" w:w="98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3180"/>
            <w:shd w:val="clear" w:color="auto" w:fill="E8E8E8"/>
          </w:tcPr>
          <w:p>
            <w:pPr>
              <w:spacing w:after="0"/>
              <w:jc w:val="left"/>
            </w:pPr>
            <w:r>
              <w:rPr>
                <w:b/>
                <w:sz w:val="16"/>
              </w:rPr>
              <w:t>Location</w:t>
            </w:r>
          </w:p>
        </w:tc>
        <w:tc>
          <w:tcPr>
            <w:tcW w:type="dxa" w:w="380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2017-03-01</w:t>
            </w:r>
          </w:p>
        </w:tc>
        <w:tc>
          <w:tcPr>
            <w:tcW w:type="dxa" w:w="1215"/>
          </w:tcPr>
          <w:p>
            <w:pPr>
              <w:spacing w:after="0"/>
              <w:jc w:val="left"/>
            </w:pPr>
            <w:r>
              <w:rPr>
                <w:sz w:val="16"/>
              </w:rPr>
              <w:t>Thunderstorm Wind</w:t>
            </w:r>
          </w:p>
        </w:tc>
        <w:tc>
          <w:tcPr>
            <w:tcW w:type="dxa" w:w="2026"/>
          </w:tcPr>
          <w:p>
            <w:pPr>
              <w:spacing w:after="0"/>
              <w:jc w:val="left"/>
            </w:pPr>
            <w:r>
              <w:rPr>
                <w:sz w:val="16"/>
              </w:rPr>
              <w:t>70 kt (81 mph) estimated gust</w:t>
            </w:r>
          </w:p>
        </w:tc>
        <w:tc>
          <w:tcPr>
            <w:tcW w:type="dxa" w:w="1873"/>
          </w:tcPr>
          <w:p>
            <w:pPr>
              <w:spacing w:after="0"/>
              <w:jc w:val="left"/>
            </w:pPr>
            <w:r>
              <w:rPr>
                <w:sz w:val="16"/>
              </w:rPr>
              <w:t>$50,000 property; $0 crops (2017 dollars)</w:t>
            </w:r>
          </w:p>
        </w:tc>
        <w:tc>
          <w:tcPr>
            <w:tcW w:type="dxa" w:w="980"/>
          </w:tcPr>
          <w:p>
            <w:pPr>
              <w:spacing w:after="0"/>
              <w:jc w:val="right"/>
            </w:pPr>
            <w:r>
              <w:rPr>
                <w:sz w:val="16"/>
              </w:rPr>
              <w:t>0, 0</w:t>
            </w:r>
          </w:p>
        </w:tc>
        <w:tc>
          <w:tcPr>
            <w:tcW w:type="dxa" w:w="3180"/>
          </w:tcPr>
          <w:p>
            <w:pPr>
              <w:spacing w:after="0"/>
              <w:jc w:val="left"/>
            </w:pPr>
            <w:r>
              <w:rPr>
                <w:sz w:val="16"/>
              </w:rPr>
              <w:t>FARMERS RETREAT to DILLSBORO STATION</w:t>
            </w:r>
          </w:p>
        </w:tc>
        <w:tc>
          <w:tcPr>
            <w:tcW w:type="dxa" w:w="3801"/>
          </w:tcPr>
          <w:p>
            <w:pPr>
              <w:spacing w:after="0"/>
              <w:jc w:val="left"/>
            </w:pPr>
            <w:r>
              <w:rPr>
                <w:sz w:val="16"/>
              </w:rPr>
              <w:t>B1-c worst recorded: Thunderstorm Wind</w:t>
            </w:r>
          </w:p>
        </w:tc>
      </w:tr>
      <w:tr>
        <w:trPr>
          <w:cantSplit/>
        </w:trPr>
        <w:tc>
          <w:tcPr>
            <w:tcW w:type="dxa" w:w="1037"/>
          </w:tcPr>
          <w:p>
            <w:pPr>
              <w:spacing w:after="0"/>
              <w:jc w:val="left"/>
            </w:pPr>
            <w:r>
              <w:rPr>
                <w:sz w:val="16"/>
              </w:rPr>
              <w:t>2016-10-19</w:t>
            </w:r>
          </w:p>
        </w:tc>
        <w:tc>
          <w:tcPr>
            <w:tcW w:type="dxa" w:w="1215"/>
          </w:tcPr>
          <w:p>
            <w:pPr>
              <w:spacing w:after="0"/>
              <w:jc w:val="left"/>
            </w:pPr>
            <w:r>
              <w:rPr>
                <w:sz w:val="16"/>
              </w:rPr>
              <w:t>Hail</w:t>
            </w:r>
          </w:p>
        </w:tc>
        <w:tc>
          <w:tcPr>
            <w:tcW w:type="dxa" w:w="2026"/>
          </w:tcPr>
          <w:p>
            <w:pPr>
              <w:spacing w:after="0"/>
              <w:jc w:val="left"/>
            </w:pPr>
            <w:r>
              <w:rPr>
                <w:sz w:val="16"/>
              </w:rPr>
              <w:t>2.5 in</w:t>
            </w:r>
          </w:p>
        </w:tc>
        <w:tc>
          <w:tcPr>
            <w:tcW w:type="dxa" w:w="1873"/>
          </w:tcPr>
          <w:p>
            <w:pPr>
              <w:spacing w:after="0"/>
              <w:jc w:val="left"/>
            </w:pPr>
            <w:r>
              <w:rPr>
                <w:sz w:val="16"/>
              </w:rPr>
              <w:t>$0 property; $0 crops (2016 dollars)</w:t>
            </w:r>
          </w:p>
        </w:tc>
        <w:tc>
          <w:tcPr>
            <w:tcW w:type="dxa" w:w="980"/>
          </w:tcPr>
          <w:p>
            <w:pPr>
              <w:spacing w:after="0"/>
              <w:jc w:val="right"/>
            </w:pPr>
            <w:r>
              <w:rPr>
                <w:sz w:val="16"/>
              </w:rPr>
              <w:t>0, 0</w:t>
            </w:r>
          </w:p>
        </w:tc>
        <w:tc>
          <w:tcPr>
            <w:tcW w:type="dxa" w:w="3180"/>
          </w:tcPr>
          <w:p>
            <w:pPr>
              <w:spacing w:after="0"/>
              <w:jc w:val="left"/>
            </w:pPr>
            <w:r>
              <w:rPr>
                <w:sz w:val="16"/>
              </w:rPr>
              <w:t>FARMERS RETREAT</w:t>
            </w:r>
          </w:p>
        </w:tc>
        <w:tc>
          <w:tcPr>
            <w:tcW w:type="dxa" w:w="3801"/>
          </w:tcPr>
          <w:p>
            <w:pPr>
              <w:spacing w:after="0"/>
              <w:jc w:val="left"/>
            </w:pPr>
            <w:r>
              <w:rPr>
                <w:sz w:val="16"/>
              </w:rPr>
              <w:t>B1-c worst recorded: Hail</w:t>
            </w:r>
          </w:p>
        </w:tc>
      </w:tr>
      <w:tr>
        <w:trPr>
          <w:cantSplit/>
        </w:trPr>
        <w:tc>
          <w:tcPr>
            <w:tcW w:type="dxa" w:w="1037"/>
          </w:tcPr>
          <w:p>
            <w:pPr>
              <w:spacing w:after="0"/>
              <w:jc w:val="left"/>
            </w:pPr>
            <w:r>
              <w:rPr>
                <w:sz w:val="16"/>
              </w:rPr>
              <w:t>2016-01-12</w:t>
            </w:r>
          </w:p>
        </w:tc>
        <w:tc>
          <w:tcPr>
            <w:tcW w:type="dxa" w:w="1215"/>
          </w:tcPr>
          <w:p>
            <w:pPr>
              <w:spacing w:after="0"/>
              <w:jc w:val="left"/>
            </w:pPr>
            <w:r>
              <w:rPr>
                <w:sz w:val="16"/>
              </w:rPr>
              <w:t>Winter Weather</w:t>
            </w:r>
          </w:p>
        </w:tc>
        <w:tc>
          <w:tcPr>
            <w:tcW w:type="dxa" w:w="2026"/>
          </w:tcPr>
          <w:p>
            <w:pPr>
              <w:spacing w:after="0"/>
              <w:jc w:val="left"/>
            </w:pPr>
          </w:p>
        </w:tc>
        <w:tc>
          <w:tcPr>
            <w:tcW w:type="dxa" w:w="1873"/>
          </w:tcPr>
          <w:p>
            <w:pPr>
              <w:spacing w:after="0"/>
              <w:jc w:val="left"/>
            </w:pPr>
            <w:r>
              <w:rPr>
                <w:sz w:val="16"/>
              </w:rPr>
              <w:t>property not reported; $0 crops (zone total, 2016 dollars)</w:t>
            </w:r>
          </w:p>
        </w:tc>
        <w:tc>
          <w:tcPr>
            <w:tcW w:type="dxa" w:w="980"/>
          </w:tcPr>
          <w:p>
            <w:pPr>
              <w:spacing w:after="0"/>
              <w:jc w:val="right"/>
            </w:pPr>
            <w:r>
              <w:rPr>
                <w:sz w:val="16"/>
              </w:rPr>
              <w:t>0, 6</w:t>
            </w:r>
          </w:p>
        </w:tc>
        <w:tc>
          <w:tcPr>
            <w:tcW w:type="dxa" w:w="3180"/>
          </w:tcPr>
          <w:p>
            <w:pPr>
              <w:spacing w:after="0"/>
              <w:jc w:val="left"/>
            </w:pPr>
            <w:r>
              <w:rPr>
                <w:sz w:val="16"/>
              </w:rPr>
              <w:t>NWS zone INZ074 (DEARBORN), zone-level</w:t>
            </w:r>
          </w:p>
        </w:tc>
        <w:tc>
          <w:tcPr>
            <w:tcW w:type="dxa" w:w="3801"/>
          </w:tcPr>
          <w:p>
            <w:pPr>
              <w:spacing w:after="0"/>
              <w:jc w:val="left"/>
            </w:pPr>
            <w:r>
              <w:rPr>
                <w:sz w:val="16"/>
              </w:rPr>
              <w:t>deaths or injuries recorded</w:t>
            </w:r>
          </w:p>
        </w:tc>
      </w:tr>
      <w:tr>
        <w:trPr>
          <w:cantSplit/>
        </w:trPr>
        <w:tc>
          <w:tcPr>
            <w:tcW w:type="dxa" w:w="1037"/>
          </w:tcPr>
          <w:p>
            <w:pPr>
              <w:spacing w:after="0"/>
              <w:jc w:val="left"/>
            </w:pPr>
            <w:r>
              <w:rPr>
                <w:sz w:val="16"/>
              </w:rPr>
              <w:t>2008-09-14</w:t>
            </w:r>
          </w:p>
        </w:tc>
        <w:tc>
          <w:tcPr>
            <w:tcW w:type="dxa" w:w="1215"/>
          </w:tcPr>
          <w:p>
            <w:pPr>
              <w:spacing w:after="0"/>
              <w:jc w:val="left"/>
            </w:pPr>
            <w:r>
              <w:rPr>
                <w:sz w:val="16"/>
              </w:rPr>
              <w:t>High Wind</w:t>
            </w:r>
          </w:p>
        </w:tc>
        <w:tc>
          <w:tcPr>
            <w:tcW w:type="dxa" w:w="2026"/>
          </w:tcPr>
          <w:p>
            <w:pPr>
              <w:spacing w:after="0"/>
              <w:jc w:val="left"/>
            </w:pPr>
            <w:r>
              <w:rPr>
                <w:sz w:val="16"/>
              </w:rPr>
              <w:t>55 kt (63 mph) estimated gust</w:t>
            </w:r>
          </w:p>
        </w:tc>
        <w:tc>
          <w:tcPr>
            <w:tcW w:type="dxa" w:w="1873"/>
          </w:tcPr>
          <w:p>
            <w:pPr>
              <w:spacing w:after="0"/>
              <w:jc w:val="left"/>
            </w:pPr>
            <w:r>
              <w:rPr>
                <w:sz w:val="16"/>
              </w:rPr>
              <w:t>$5,800,000 property; crops not reported (zone total, 2008 dollars)</w:t>
            </w:r>
          </w:p>
        </w:tc>
        <w:tc>
          <w:tcPr>
            <w:tcW w:type="dxa" w:w="980"/>
          </w:tcPr>
          <w:p>
            <w:pPr>
              <w:spacing w:after="0"/>
              <w:jc w:val="right"/>
            </w:pPr>
            <w:r>
              <w:rPr>
                <w:sz w:val="16"/>
              </w:rPr>
              <w:t>0, 0</w:t>
            </w:r>
          </w:p>
        </w:tc>
        <w:tc>
          <w:tcPr>
            <w:tcW w:type="dxa" w:w="3180"/>
          </w:tcPr>
          <w:p>
            <w:pPr>
              <w:spacing w:after="0"/>
              <w:jc w:val="left"/>
            </w:pPr>
            <w:r>
              <w:rPr>
                <w:sz w:val="16"/>
              </w:rPr>
              <w:t>NWS zone INZ074 (DEARBORN), zone-level</w:t>
            </w:r>
          </w:p>
        </w:tc>
        <w:tc>
          <w:tcPr>
            <w:tcW w:type="dxa" w:w="3801"/>
          </w:tcPr>
          <w:p>
            <w:pPr>
              <w:spacing w:after="0"/>
              <w:jc w:val="left"/>
            </w:pPr>
            <w:r>
              <w:rPr>
                <w:sz w:val="16"/>
              </w:rPr>
              <w:t>B1-c most damaging: High Wind and Strong Wind</w:t>
            </w:r>
          </w:p>
        </w:tc>
      </w:tr>
      <w:tr>
        <w:trPr>
          <w:cantSplit/>
        </w:trPr>
        <w:tc>
          <w:tcPr>
            <w:tcW w:type="dxa" w:w="1037"/>
          </w:tcPr>
          <w:p>
            <w:pPr>
              <w:spacing w:after="0"/>
              <w:jc w:val="left"/>
            </w:pPr>
            <w:r>
              <w:rPr>
                <w:sz w:val="16"/>
              </w:rPr>
              <w:t>2007-04-06</w:t>
            </w:r>
          </w:p>
        </w:tc>
        <w:tc>
          <w:tcPr>
            <w:tcW w:type="dxa" w:w="1215"/>
          </w:tcPr>
          <w:p>
            <w:pPr>
              <w:spacing w:after="0"/>
              <w:jc w:val="left"/>
            </w:pPr>
            <w:r>
              <w:rPr>
                <w:sz w:val="16"/>
              </w:rPr>
              <w:t>Frost/Freeze</w:t>
            </w:r>
          </w:p>
        </w:tc>
        <w:tc>
          <w:tcPr>
            <w:tcW w:type="dxa" w:w="2026"/>
          </w:tcPr>
          <w:p>
            <w:pPr>
              <w:spacing w:after="0"/>
              <w:jc w:val="left"/>
            </w:pPr>
          </w:p>
        </w:tc>
        <w:tc>
          <w:tcPr>
            <w:tcW w:type="dxa" w:w="1873"/>
          </w:tcPr>
          <w:p>
            <w:pPr>
              <w:spacing w:after="0"/>
              <w:jc w:val="left"/>
            </w:pPr>
            <w:r>
              <w:rPr>
                <w:sz w:val="16"/>
              </w:rPr>
              <w:t>$0 property; $620,000 crops (zone total, 2007 dollars)</w:t>
            </w:r>
          </w:p>
        </w:tc>
        <w:tc>
          <w:tcPr>
            <w:tcW w:type="dxa" w:w="980"/>
          </w:tcPr>
          <w:p>
            <w:pPr>
              <w:spacing w:after="0"/>
              <w:jc w:val="right"/>
            </w:pPr>
            <w:r>
              <w:rPr>
                <w:sz w:val="16"/>
              </w:rPr>
              <w:t>0, 0</w:t>
            </w:r>
          </w:p>
        </w:tc>
        <w:tc>
          <w:tcPr>
            <w:tcW w:type="dxa" w:w="3180"/>
          </w:tcPr>
          <w:p>
            <w:pPr>
              <w:spacing w:after="0"/>
              <w:jc w:val="left"/>
            </w:pPr>
            <w:r>
              <w:rPr>
                <w:sz w:val="16"/>
              </w:rPr>
              <w:t>NWS zone INZ074 (DEARBORN), zone-level</w:t>
            </w:r>
          </w:p>
        </w:tc>
        <w:tc>
          <w:tcPr>
            <w:tcW w:type="dxa" w:w="3801"/>
          </w:tcPr>
          <w:p>
            <w:pPr>
              <w:spacing w:after="0"/>
              <w:jc w:val="left"/>
            </w:pPr>
            <w:r>
              <w:rPr>
                <w:sz w:val="16"/>
              </w:rPr>
              <w:t>B1-c worst recorded: Frost/Freeze</w:t>
            </w:r>
          </w:p>
        </w:tc>
      </w:tr>
      <w:tr>
        <w:trPr>
          <w:cantSplit/>
        </w:trPr>
        <w:tc>
          <w:tcPr>
            <w:tcW w:type="dxa" w:w="1037"/>
          </w:tcPr>
          <w:p>
            <w:pPr>
              <w:spacing w:after="0"/>
              <w:jc w:val="left"/>
            </w:pPr>
            <w:r>
              <w:rPr>
                <w:sz w:val="16"/>
              </w:rPr>
              <w:t>2002-03-09</w:t>
            </w:r>
          </w:p>
        </w:tc>
        <w:tc>
          <w:tcPr>
            <w:tcW w:type="dxa" w:w="1215"/>
          </w:tcPr>
          <w:p>
            <w:pPr>
              <w:spacing w:after="0"/>
              <w:jc w:val="left"/>
            </w:pPr>
            <w:r>
              <w:rPr>
                <w:sz w:val="16"/>
              </w:rPr>
              <w:t>High Wind</w:t>
            </w:r>
          </w:p>
        </w:tc>
        <w:tc>
          <w:tcPr>
            <w:tcW w:type="dxa" w:w="2026"/>
          </w:tcPr>
          <w:p>
            <w:pPr>
              <w:spacing w:after="0"/>
              <w:jc w:val="left"/>
            </w:pPr>
            <w:r>
              <w:rPr>
                <w:sz w:val="16"/>
              </w:rPr>
              <w:t>59 kt (68 mph) measured</w:t>
            </w:r>
          </w:p>
        </w:tc>
        <w:tc>
          <w:tcPr>
            <w:tcW w:type="dxa" w:w="1873"/>
          </w:tcPr>
          <w:p>
            <w:pPr>
              <w:spacing w:after="0"/>
              <w:jc w:val="left"/>
            </w:pPr>
            <w:r>
              <w:rPr>
                <w:sz w:val="16"/>
              </w:rPr>
              <w:t>$12,000 property; crops not reported (zone total, 2002 dollars)</w:t>
            </w:r>
          </w:p>
        </w:tc>
        <w:tc>
          <w:tcPr>
            <w:tcW w:type="dxa" w:w="980"/>
          </w:tcPr>
          <w:p>
            <w:pPr>
              <w:spacing w:after="0"/>
              <w:jc w:val="right"/>
            </w:pPr>
            <w:r>
              <w:rPr>
                <w:sz w:val="16"/>
              </w:rPr>
              <w:t>0, 0</w:t>
            </w:r>
          </w:p>
        </w:tc>
        <w:tc>
          <w:tcPr>
            <w:tcW w:type="dxa" w:w="3180"/>
          </w:tcPr>
          <w:p>
            <w:pPr>
              <w:spacing w:after="0"/>
              <w:jc w:val="left"/>
            </w:pPr>
            <w:r>
              <w:rPr>
                <w:sz w:val="16"/>
              </w:rPr>
              <w:t>NWS zone INZ074 (DEARBORN), zone-level</w:t>
            </w:r>
          </w:p>
        </w:tc>
        <w:tc>
          <w:tcPr>
            <w:tcW w:type="dxa" w:w="3801"/>
          </w:tcPr>
          <w:p>
            <w:pPr>
              <w:spacing w:after="0"/>
              <w:jc w:val="left"/>
            </w:pPr>
            <w:r>
              <w:rPr>
                <w:sz w:val="16"/>
              </w:rPr>
              <w:t>B1-c worst recorded: High Wind and Strong Wind</w:t>
            </w:r>
          </w:p>
        </w:tc>
      </w:tr>
      <w:tr>
        <w:trPr>
          <w:cantSplit/>
        </w:trPr>
        <w:tc>
          <w:tcPr>
            <w:tcW w:type="dxa" w:w="1037"/>
          </w:tcPr>
          <w:p>
            <w:pPr>
              <w:spacing w:after="0"/>
              <w:jc w:val="left"/>
            </w:pPr>
            <w:r>
              <w:rPr>
                <w:sz w:val="16"/>
              </w:rPr>
              <w:t>1999-07-20</w:t>
            </w:r>
          </w:p>
        </w:tc>
        <w:tc>
          <w:tcPr>
            <w:tcW w:type="dxa" w:w="1215"/>
          </w:tcPr>
          <w:p>
            <w:pPr>
              <w:spacing w:after="0"/>
              <w:jc w:val="left"/>
            </w:pPr>
            <w:r>
              <w:rPr>
                <w:sz w:val="16"/>
              </w:rPr>
              <w:t>Heat</w:t>
            </w:r>
          </w:p>
        </w:tc>
        <w:tc>
          <w:tcPr>
            <w:tcW w:type="dxa" w:w="2026"/>
          </w:tcPr>
          <w:p>
            <w:pPr>
              <w:spacing w:after="0"/>
              <w:jc w:val="left"/>
            </w:pPr>
          </w:p>
        </w:tc>
        <w:tc>
          <w:tcPr>
            <w:tcW w:type="dxa" w:w="1873"/>
          </w:tcPr>
          <w:p>
            <w:pPr>
              <w:spacing w:after="0"/>
              <w:jc w:val="left"/>
            </w:pPr>
            <w:r>
              <w:rPr>
                <w:sz w:val="16"/>
              </w:rPr>
              <w:t>damage not reported</w:t>
            </w:r>
          </w:p>
        </w:tc>
        <w:tc>
          <w:tcPr>
            <w:tcW w:type="dxa" w:w="980"/>
          </w:tcPr>
          <w:p>
            <w:pPr>
              <w:spacing w:after="0"/>
              <w:jc w:val="right"/>
            </w:pPr>
            <w:r>
              <w:rPr>
                <w:sz w:val="16"/>
              </w:rPr>
              <w:t>0, 0</w:t>
            </w:r>
          </w:p>
        </w:tc>
        <w:tc>
          <w:tcPr>
            <w:tcW w:type="dxa" w:w="3180"/>
          </w:tcPr>
          <w:p>
            <w:pPr>
              <w:spacing w:after="0"/>
              <w:jc w:val="left"/>
            </w:pPr>
            <w:r>
              <w:rPr>
                <w:sz w:val="16"/>
              </w:rPr>
              <w:t>NWS zone INZ074 (DEARBORN), zone-level</w:t>
            </w:r>
          </w:p>
        </w:tc>
        <w:tc>
          <w:tcPr>
            <w:tcW w:type="dxa" w:w="3801"/>
          </w:tcPr>
          <w:p>
            <w:pPr>
              <w:spacing w:after="0"/>
              <w:jc w:val="left"/>
            </w:pPr>
            <w:r>
              <w:rPr>
                <w:sz w:val="16"/>
              </w:rPr>
              <w:t>B1-c worst recorded: Excessive Heat, Heat</w:t>
            </w:r>
          </w:p>
        </w:tc>
      </w:tr>
      <w:tr>
        <w:trPr>
          <w:cantSplit/>
        </w:trPr>
        <w:tc>
          <w:tcPr>
            <w:tcW w:type="dxa" w:w="1037"/>
          </w:tcPr>
          <w:p>
            <w:pPr>
              <w:spacing w:after="0"/>
              <w:jc w:val="left"/>
            </w:pPr>
            <w:r>
              <w:rPr>
                <w:sz w:val="16"/>
              </w:rPr>
              <w:t>1997-03-02</w:t>
            </w:r>
          </w:p>
        </w:tc>
        <w:tc>
          <w:tcPr>
            <w:tcW w:type="dxa" w:w="1215"/>
          </w:tcPr>
          <w:p>
            <w:pPr>
              <w:spacing w:after="0"/>
              <w:jc w:val="left"/>
            </w:pPr>
            <w:r>
              <w:rPr>
                <w:sz w:val="16"/>
              </w:rPr>
              <w:t>Flood</w:t>
            </w:r>
          </w:p>
        </w:tc>
        <w:tc>
          <w:tcPr>
            <w:tcW w:type="dxa" w:w="2026"/>
          </w:tcPr>
          <w:p>
            <w:pPr>
              <w:spacing w:after="0"/>
              <w:jc w:val="left"/>
            </w:pPr>
          </w:p>
        </w:tc>
        <w:tc>
          <w:tcPr>
            <w:tcW w:type="dxa" w:w="1873"/>
          </w:tcPr>
          <w:p>
            <w:pPr>
              <w:spacing w:after="0"/>
              <w:jc w:val="left"/>
            </w:pPr>
            <w:r>
              <w:rPr>
                <w:sz w:val="16"/>
              </w:rPr>
              <w:t>$3,000,000 property; crops not reported (zone total, 1997 dollars)</w:t>
            </w:r>
          </w:p>
        </w:tc>
        <w:tc>
          <w:tcPr>
            <w:tcW w:type="dxa" w:w="980"/>
          </w:tcPr>
          <w:p>
            <w:pPr>
              <w:spacing w:after="0"/>
              <w:jc w:val="right"/>
            </w:pPr>
            <w:r>
              <w:rPr>
                <w:sz w:val="16"/>
              </w:rPr>
              <w:t>0, 0</w:t>
            </w:r>
          </w:p>
        </w:tc>
        <w:tc>
          <w:tcPr>
            <w:tcW w:type="dxa" w:w="3180"/>
          </w:tcPr>
          <w:p>
            <w:pPr>
              <w:spacing w:after="0"/>
              <w:jc w:val="left"/>
            </w:pPr>
            <w:r>
              <w:rPr>
                <w:sz w:val="16"/>
              </w:rPr>
              <w:t>NWS zone INZ074 (DEARBORN), zone-level</w:t>
            </w:r>
          </w:p>
        </w:tc>
        <w:tc>
          <w:tcPr>
            <w:tcW w:type="dxa" w:w="3801"/>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1996-04-20</w:t>
            </w:r>
          </w:p>
        </w:tc>
        <w:tc>
          <w:tcPr>
            <w:tcW w:type="dxa" w:w="1215"/>
          </w:tcPr>
          <w:p>
            <w:pPr>
              <w:spacing w:after="0"/>
              <w:jc w:val="left"/>
            </w:pPr>
            <w:r>
              <w:rPr>
                <w:sz w:val="16"/>
              </w:rPr>
              <w:t>Lightning</w:t>
            </w:r>
          </w:p>
        </w:tc>
        <w:tc>
          <w:tcPr>
            <w:tcW w:type="dxa" w:w="2026"/>
          </w:tcPr>
          <w:p>
            <w:pPr>
              <w:spacing w:after="0"/>
              <w:jc w:val="left"/>
            </w:pPr>
          </w:p>
        </w:tc>
        <w:tc>
          <w:tcPr>
            <w:tcW w:type="dxa" w:w="1873"/>
          </w:tcPr>
          <w:p>
            <w:pPr>
              <w:spacing w:after="0"/>
              <w:jc w:val="left"/>
            </w:pPr>
            <w:r>
              <w:rPr>
                <w:sz w:val="16"/>
              </w:rPr>
              <w:t>$100,000 property; crops not reported (1996 dollars)</w:t>
            </w:r>
          </w:p>
        </w:tc>
        <w:tc>
          <w:tcPr>
            <w:tcW w:type="dxa" w:w="980"/>
          </w:tcPr>
          <w:p>
            <w:pPr>
              <w:spacing w:after="0"/>
              <w:jc w:val="right"/>
            </w:pPr>
            <w:r>
              <w:rPr>
                <w:sz w:val="16"/>
              </w:rPr>
              <w:t>0, 0</w:t>
            </w:r>
          </w:p>
        </w:tc>
        <w:tc>
          <w:tcPr>
            <w:tcW w:type="dxa" w:w="3180"/>
          </w:tcPr>
          <w:p>
            <w:pPr>
              <w:spacing w:after="0"/>
              <w:jc w:val="left"/>
            </w:pPr>
            <w:r>
              <w:rPr>
                <w:sz w:val="16"/>
              </w:rPr>
              <w:t>DEARBORN</w:t>
            </w:r>
          </w:p>
        </w:tc>
        <w:tc>
          <w:tcPr>
            <w:tcW w:type="dxa" w:w="3801"/>
          </w:tcPr>
          <w:p>
            <w:pPr>
              <w:spacing w:after="0"/>
              <w:jc w:val="left"/>
            </w:pPr>
            <w:r>
              <w:rPr>
                <w:sz w:val="16"/>
              </w:rPr>
              <w:t>B1-c worst recorded: Lightning</w:t>
            </w:r>
          </w:p>
        </w:tc>
      </w:tr>
      <w:tr>
        <w:trPr>
          <w:cantSplit/>
        </w:trPr>
        <w:tc>
          <w:tcPr>
            <w:tcW w:type="dxa" w:w="1037"/>
          </w:tcPr>
          <w:p>
            <w:pPr>
              <w:spacing w:after="0"/>
              <w:jc w:val="left"/>
            </w:pPr>
            <w:r>
              <w:rPr>
                <w:sz w:val="16"/>
              </w:rPr>
              <w:t>1996-02-01</w:t>
            </w:r>
          </w:p>
        </w:tc>
        <w:tc>
          <w:tcPr>
            <w:tcW w:type="dxa" w:w="1215"/>
          </w:tcPr>
          <w:p>
            <w:pPr>
              <w:spacing w:after="0"/>
              <w:jc w:val="left"/>
            </w:pPr>
            <w:r>
              <w:rPr>
                <w:sz w:val="16"/>
              </w:rPr>
              <w:t>Cold/Wind Chill</w:t>
            </w:r>
          </w:p>
        </w:tc>
        <w:tc>
          <w:tcPr>
            <w:tcW w:type="dxa" w:w="2026"/>
          </w:tcPr>
          <w:p>
            <w:pPr>
              <w:spacing w:after="0"/>
              <w:jc w:val="left"/>
            </w:pPr>
          </w:p>
        </w:tc>
        <w:tc>
          <w:tcPr>
            <w:tcW w:type="dxa" w:w="1873"/>
          </w:tcPr>
          <w:p>
            <w:pPr>
              <w:spacing w:after="0"/>
              <w:jc w:val="left"/>
            </w:pPr>
            <w:r>
              <w:rPr>
                <w:sz w:val="16"/>
              </w:rPr>
              <w:t>$20,000 property; crops not reported (zone total, 1996 dollars)</w:t>
            </w:r>
          </w:p>
        </w:tc>
        <w:tc>
          <w:tcPr>
            <w:tcW w:type="dxa" w:w="980"/>
          </w:tcPr>
          <w:p>
            <w:pPr>
              <w:spacing w:after="0"/>
              <w:jc w:val="right"/>
            </w:pPr>
            <w:r>
              <w:rPr>
                <w:sz w:val="16"/>
              </w:rPr>
              <w:t>0, 0</w:t>
            </w:r>
          </w:p>
        </w:tc>
        <w:tc>
          <w:tcPr>
            <w:tcW w:type="dxa" w:w="3180"/>
          </w:tcPr>
          <w:p>
            <w:pPr>
              <w:spacing w:after="0"/>
              <w:jc w:val="left"/>
            </w:pPr>
            <w:r>
              <w:rPr>
                <w:sz w:val="16"/>
              </w:rPr>
              <w:t>NWS zone INZ074 (DEARBORN), zone-level</w:t>
            </w:r>
          </w:p>
        </w:tc>
        <w:tc>
          <w:tcPr>
            <w:tcW w:type="dxa" w:w="380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1996-01-06</w:t>
            </w:r>
          </w:p>
        </w:tc>
        <w:tc>
          <w:tcPr>
            <w:tcW w:type="dxa" w:w="1215"/>
          </w:tcPr>
          <w:p>
            <w:pPr>
              <w:spacing w:after="0"/>
              <w:jc w:val="left"/>
            </w:pPr>
            <w:r>
              <w:rPr>
                <w:sz w:val="16"/>
              </w:rPr>
              <w:t>Winter Storm</w:t>
            </w:r>
          </w:p>
        </w:tc>
        <w:tc>
          <w:tcPr>
            <w:tcW w:type="dxa" w:w="2026"/>
          </w:tcPr>
          <w:p>
            <w:pPr>
              <w:spacing w:after="0"/>
              <w:jc w:val="left"/>
            </w:pPr>
          </w:p>
        </w:tc>
        <w:tc>
          <w:tcPr>
            <w:tcW w:type="dxa" w:w="1873"/>
          </w:tcPr>
          <w:p>
            <w:pPr>
              <w:spacing w:after="0"/>
              <w:jc w:val="left"/>
            </w:pPr>
            <w:r>
              <w:rPr>
                <w:sz w:val="16"/>
              </w:rPr>
              <w:t>$200,000 property; crops not reported (zone total, 1996 dollars)</w:t>
            </w:r>
          </w:p>
        </w:tc>
        <w:tc>
          <w:tcPr>
            <w:tcW w:type="dxa" w:w="980"/>
          </w:tcPr>
          <w:p>
            <w:pPr>
              <w:spacing w:after="0"/>
              <w:jc w:val="right"/>
            </w:pPr>
            <w:r>
              <w:rPr>
                <w:sz w:val="16"/>
              </w:rPr>
              <w:t>0, 0</w:t>
            </w:r>
          </w:p>
        </w:tc>
        <w:tc>
          <w:tcPr>
            <w:tcW w:type="dxa" w:w="3180"/>
          </w:tcPr>
          <w:p>
            <w:pPr>
              <w:spacing w:after="0"/>
              <w:jc w:val="left"/>
            </w:pPr>
            <w:r>
              <w:rPr>
                <w:sz w:val="16"/>
              </w:rPr>
              <w:t>NWS zone INZ074 (DEARBORN), zone-level</w:t>
            </w:r>
          </w:p>
        </w:tc>
        <w:tc>
          <w:tcPr>
            <w:tcW w:type="dxa" w:w="3801"/>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1990-06-02</w:t>
            </w:r>
          </w:p>
        </w:tc>
        <w:tc>
          <w:tcPr>
            <w:tcW w:type="dxa" w:w="1215"/>
          </w:tcPr>
          <w:p>
            <w:pPr>
              <w:spacing w:after="0"/>
              <w:jc w:val="left"/>
            </w:pPr>
            <w:r>
              <w:rPr>
                <w:sz w:val="16"/>
              </w:rPr>
              <w:t>Tornado</w:t>
            </w:r>
          </w:p>
        </w:tc>
        <w:tc>
          <w:tcPr>
            <w:tcW w:type="dxa" w:w="2026"/>
          </w:tcPr>
          <w:p>
            <w:pPr>
              <w:spacing w:after="0"/>
              <w:jc w:val="left"/>
            </w:pPr>
            <w:r>
              <w:rPr>
                <w:sz w:val="16"/>
              </w:rPr>
              <w:t>F4, 6 mi path length (whole path, pre-1996), 880 yd wide</w:t>
            </w:r>
          </w:p>
        </w:tc>
        <w:tc>
          <w:tcPr>
            <w:tcW w:type="dxa" w:w="1873"/>
          </w:tcPr>
          <w:p>
            <w:pPr>
              <w:spacing w:after="0"/>
              <w:jc w:val="left"/>
            </w:pPr>
            <w:r>
              <w:rPr>
                <w:sz w:val="16"/>
              </w:rPr>
              <w:t>$2,500,000 property; crops not recorded (1990 dollars)</w:t>
            </w:r>
          </w:p>
        </w:tc>
        <w:tc>
          <w:tcPr>
            <w:tcW w:type="dxa" w:w="980"/>
          </w:tcPr>
          <w:p>
            <w:pPr>
              <w:spacing w:after="0"/>
              <w:jc w:val="right"/>
            </w:pPr>
            <w:r>
              <w:rPr>
                <w:sz w:val="16"/>
              </w:rPr>
              <w:t>0, 21</w:t>
            </w:r>
          </w:p>
        </w:tc>
        <w:tc>
          <w:tcPr>
            <w:tcW w:type="dxa" w:w="3180"/>
          </w:tcPr>
          <w:p>
            <w:pPr>
              <w:spacing w:after="0"/>
              <w:jc w:val="left"/>
            </w:pPr>
            <w:r>
              <w:rPr>
                <w:sz w:val="16"/>
              </w:rPr>
              <w:t>location not recorded</w:t>
            </w:r>
          </w:p>
        </w:tc>
        <w:tc>
          <w:tcPr>
            <w:tcW w:type="dxa" w:w="3801"/>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(467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280"/>
        <w:gridCol w:w="1583"/>
        <w:gridCol w:w="1037"/>
        <w:gridCol w:w="1996"/>
        <w:gridCol w:w="1524"/>
        <w:gridCol w:w="1516"/>
        <w:gridCol w:w="1037"/>
        <w:gridCol w:w="1854"/>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8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6"/>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8"/>
          </w:tcPr>
          <w:p>
            <w:pPr>
              <w:spacing w:after="0"/>
              <w:jc w:val="right"/>
            </w:pPr>
            <w:r>
              <w:rPr>
                <w:sz w:val="16"/>
              </w:rPr>
              <w:t>2.37</w:t>
            </w:r>
          </w:p>
        </w:tc>
        <w:tc>
          <w:tcPr>
            <w:tcW w:type="dxa" w:w="1280"/>
          </w:tcPr>
          <w:p>
            <w:pPr>
              <w:spacing w:after="0"/>
              <w:jc w:val="left"/>
            </w:pPr>
            <w:r>
              <w:rPr>
                <w:sz w:val="16"/>
              </w:rPr>
              <w:t>event-days per year</w:t>
            </w:r>
          </w:p>
        </w:tc>
        <w:tc>
          <w:tcPr>
            <w:tcW w:type="dxa" w:w="1583"/>
          </w:tcPr>
          <w:p>
            <w:pPr>
              <w:spacing w:after="0"/>
              <w:jc w:val="left"/>
            </w:pPr>
            <w:r>
              <w:rPr>
                <w:sz w:val="16"/>
              </w:rPr>
              <w:t>about 2.37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3 of 30 years, 1996 to 2025 (10%)</w:t>
            </w:r>
          </w:p>
        </w:tc>
        <w:tc>
          <w:tcPr>
            <w:tcW w:type="dxa" w:w="1524"/>
          </w:tcPr>
          <w:p>
            <w:pPr>
              <w:spacing w:after="0"/>
              <w:jc w:val="right"/>
            </w:pPr>
            <w:r>
              <w:rPr>
                <w:sz w:val="16"/>
              </w:rPr>
              <w:t>45</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Drought</w:t>
            </w:r>
          </w:p>
        </w:tc>
        <w:tc>
          <w:tcPr>
            <w:tcW w:type="dxa" w:w="1248"/>
          </w:tcPr>
          <w:p>
            <w:pPr>
              <w:spacing w:after="0"/>
              <w:jc w:val="right"/>
            </w:pPr>
            <w:r>
              <w:rPr>
                <w:sz w:val="16"/>
              </w:rPr>
              <w:t>2.75</w:t>
            </w:r>
          </w:p>
        </w:tc>
        <w:tc>
          <w:tcPr>
            <w:tcW w:type="dxa" w:w="1280"/>
          </w:tcPr>
          <w:p>
            <w:pPr>
              <w:spacing w:after="0"/>
              <w:jc w:val="left"/>
            </w:pPr>
            <w:r>
              <w:rPr>
                <w:sz w:val="16"/>
              </w:rPr>
              <w:t>event-days per year</w:t>
            </w:r>
          </w:p>
        </w:tc>
        <w:tc>
          <w:tcPr>
            <w:tcW w:type="dxa" w:w="1583"/>
          </w:tcPr>
          <w:p>
            <w:pPr>
              <w:spacing w:after="0"/>
              <w:jc w:val="left"/>
            </w:pPr>
            <w:r>
              <w:rPr>
                <w:sz w:val="16"/>
              </w:rPr>
              <w:t>about 2.75 days per year</w:t>
            </w:r>
          </w:p>
        </w:tc>
        <w:tc>
          <w:tcPr>
            <w:tcW w:type="dxa" w:w="1037"/>
          </w:tcPr>
          <w:p>
            <w:pPr>
              <w:spacing w:after="0"/>
              <w:jc w:val="left"/>
            </w:pPr>
          </w:p>
        </w:tc>
        <w:tc>
          <w:tcPr>
            <w:tcW w:type="dxa" w:w="1996"/>
          </w:tcPr>
          <w:p>
            <w:pPr>
              <w:spacing w:after="0"/>
              <w:jc w:val="left"/>
            </w:pPr>
            <w:r>
              <w:rPr>
                <w:sz w:val="16"/>
              </w:rPr>
              <w:t>Storm Events event-days in 0 of 30 years, 1996 to 2025 (0%)</w:t>
            </w:r>
          </w:p>
        </w:tc>
        <w:tc>
          <w:tcPr>
            <w:tcW w:type="dxa" w:w="1524"/>
          </w:tcPr>
          <w:p>
            <w:pPr>
              <w:spacing w:after="0"/>
              <w:jc w:val="right"/>
            </w:pPr>
            <w:r>
              <w:rPr>
                <w:sz w:val="16"/>
              </w:rPr>
              <w:t>112</w:t>
            </w:r>
          </w:p>
        </w:tc>
        <w:tc>
          <w:tcPr>
            <w:tcW w:type="dxa" w:w="151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4"/>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48"/>
          </w:tcPr>
          <w:p>
            <w:pPr>
              <w:spacing w:after="0"/>
              <w:jc w:val="right"/>
            </w:pPr>
            <w:r>
              <w:rPr>
                <w:sz w:val="16"/>
              </w:rPr>
              <w:t>0.00185</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has at least minor-damage shaking in a year: 0.185%</w:t>
            </w:r>
          </w:p>
        </w:tc>
        <w:tc>
          <w:tcPr>
            <w:tcW w:type="dxa" w:w="1037"/>
          </w:tcPr>
          <w:p>
            <w:pPr>
              <w:spacing w:after="0"/>
              <w:jc w:val="left"/>
            </w:pPr>
          </w:p>
        </w:tc>
        <w:tc>
          <w:tcPr>
            <w:tcW w:type="dxa" w:w="1996"/>
          </w:tcPr>
          <w:p>
            <w:pPr>
              <w:spacing w:after="0"/>
              <w:jc w:val="left"/>
            </w:pP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3.59</w:t>
            </w:r>
          </w:p>
        </w:tc>
        <w:tc>
          <w:tcPr>
            <w:tcW w:type="dxa" w:w="1280"/>
          </w:tcPr>
          <w:p>
            <w:pPr>
              <w:spacing w:after="0"/>
              <w:jc w:val="left"/>
            </w:pPr>
            <w:r>
              <w:rPr>
                <w:sz w:val="16"/>
              </w:rPr>
              <w:t>events per year</w:t>
            </w:r>
          </w:p>
        </w:tc>
        <w:tc>
          <w:tcPr>
            <w:tcW w:type="dxa" w:w="1583"/>
          </w:tcPr>
          <w:p>
            <w:pPr>
              <w:spacing w:after="0"/>
              <w:jc w:val="left"/>
            </w:pPr>
            <w:r>
              <w:rPr>
                <w:sz w:val="16"/>
              </w:rPr>
              <w:t>about 3.59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136.5 (modeled)</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6.37</w:t>
            </w:r>
          </w:p>
        </w:tc>
        <w:tc>
          <w:tcPr>
            <w:tcW w:type="dxa" w:w="1280"/>
          </w:tcPr>
          <w:p>
            <w:pPr>
              <w:spacing w:after="0"/>
              <w:jc w:val="left"/>
            </w:pPr>
            <w:r>
              <w:rPr>
                <w:sz w:val="16"/>
              </w:rPr>
              <w:t>event-days per year</w:t>
            </w:r>
          </w:p>
        </w:tc>
        <w:tc>
          <w:tcPr>
            <w:tcW w:type="dxa" w:w="1583"/>
          </w:tcPr>
          <w:p>
            <w:pPr>
              <w:spacing w:after="0"/>
              <w:jc w:val="left"/>
            </w:pPr>
            <w:r>
              <w:rPr>
                <w:sz w:val="16"/>
              </w:rPr>
              <w:t>about 6.37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5 of 30 years, 1996 to 2025 (16.7%)</w:t>
            </w:r>
          </w:p>
        </w:tc>
        <w:tc>
          <w:tcPr>
            <w:tcW w:type="dxa" w:w="1524"/>
          </w:tcPr>
          <w:p>
            <w:pPr>
              <w:spacing w:after="0"/>
              <w:jc w:val="right"/>
            </w:pPr>
            <w:r>
              <w:rPr>
                <w:sz w:val="16"/>
              </w:rPr>
              <w:t>101</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Hurricane</w:t>
            </w:r>
          </w:p>
        </w:tc>
        <w:tc>
          <w:tcPr>
            <w:tcW w:type="dxa" w:w="1248"/>
          </w:tcPr>
          <w:p>
            <w:pPr>
              <w:spacing w:after="0"/>
              <w:jc w:val="right"/>
            </w:pPr>
            <w:r>
              <w:rPr>
                <w:sz w:val="16"/>
              </w:rPr>
              <w:t>0.00575</w:t>
            </w:r>
          </w:p>
        </w:tc>
        <w:tc>
          <w:tcPr>
            <w:tcW w:type="dxa" w:w="1280"/>
          </w:tcPr>
          <w:p>
            <w:pPr>
              <w:spacing w:after="0"/>
              <w:jc w:val="left"/>
            </w:pPr>
            <w:r>
              <w:rPr>
                <w:sz w:val="16"/>
              </w:rPr>
              <w:t>events per year</w:t>
            </w:r>
          </w:p>
        </w:tc>
        <w:tc>
          <w:tcPr>
            <w:tcW w:type="dxa" w:w="1583"/>
          </w:tcPr>
          <w:p>
            <w:pPr>
              <w:spacing w:after="0"/>
              <w:jc w:val="left"/>
            </w:pPr>
            <w:r>
              <w:rPr>
                <w:sz w:val="16"/>
              </w:rPr>
              <w:t>about 1 in 174 years</w:t>
            </w:r>
          </w:p>
        </w:tc>
        <w:tc>
          <w:tcPr>
            <w:tcW w:type="dxa" w:w="1037"/>
          </w:tcPr>
          <w:p>
            <w:pPr>
              <w:spacing w:after="0"/>
              <w:jc w:val="left"/>
            </w:pPr>
            <w:r>
              <w:rPr>
                <w:sz w:val="16"/>
              </w:rPr>
              <w:t>Unlikely</w:t>
            </w:r>
          </w:p>
        </w:tc>
        <w:tc>
          <w:tcPr>
            <w:tcW w:type="dxa" w:w="1996"/>
          </w:tcPr>
          <w:p>
            <w:pPr>
              <w:spacing w:after="0"/>
              <w:jc w:val="left"/>
            </w:pPr>
            <w:r>
              <w:rPr>
                <w:sz w:val="16"/>
              </w:rPr>
              <w:t>FEMA annualized frequency (modeled)</w:t>
            </w:r>
          </w:p>
        </w:tc>
        <w:tc>
          <w:tcPr>
            <w:tcW w:type="dxa" w:w="1524"/>
          </w:tcPr>
          <w:p>
            <w:pPr>
              <w:spacing w:after="0"/>
              <w:jc w:val="right"/>
            </w:pPr>
            <w:r>
              <w:rPr>
                <w:sz w:val="16"/>
              </w:rPr>
              <w:t>0</w:t>
            </w:r>
          </w:p>
        </w:tc>
        <w:tc>
          <w:tcPr>
            <w:tcW w:type="dxa" w:w="1516"/>
          </w:tcPr>
          <w:p>
            <w:pPr>
              <w:spacing w:after="0"/>
              <w:jc w:val="left"/>
            </w:pPr>
            <w:r>
              <w:rPr>
                <w:sz w:val="16"/>
              </w:rPr>
              <w:t>1851 to 2024 (Atlantic)</w:t>
            </w:r>
          </w:p>
        </w:tc>
        <w:tc>
          <w:tcPr>
            <w:tcW w:type="dxa" w:w="1037"/>
          </w:tcPr>
          <w:p>
            <w:pPr>
              <w:spacing w:after="0"/>
              <w:jc w:val="left"/>
            </w:pPr>
            <w:r>
              <w:rPr>
                <w:sz w:val="16"/>
              </w:rPr>
              <w:t>see B1-f</w:t>
            </w:r>
          </w:p>
        </w:tc>
        <w:tc>
          <w:tcPr>
            <w:tcW w:type="dxa" w:w="185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8"/>
          </w:tcPr>
          <w:p>
            <w:pPr>
              <w:spacing w:after="0"/>
              <w:jc w:val="right"/>
            </w:pPr>
            <w:r>
              <w:rPr>
                <w:sz w:val="16"/>
              </w:rPr>
              <w:t>0.916</w:t>
            </w:r>
          </w:p>
        </w:tc>
        <w:tc>
          <w:tcPr>
            <w:tcW w:type="dxa" w:w="1280"/>
          </w:tcPr>
          <w:p>
            <w:pPr>
              <w:spacing w:after="0"/>
              <w:jc w:val="left"/>
            </w:pPr>
            <w:r>
              <w:rPr>
                <w:sz w:val="16"/>
              </w:rPr>
              <w:t>event-days per year</w:t>
            </w:r>
          </w:p>
        </w:tc>
        <w:tc>
          <w:tcPr>
            <w:tcW w:type="dxa" w:w="1583"/>
          </w:tcPr>
          <w:p>
            <w:pPr>
              <w:spacing w:after="0"/>
              <w:jc w:val="left"/>
            </w:pPr>
            <w:r>
              <w:rPr>
                <w:sz w:val="16"/>
              </w:rPr>
              <w:t>about 0.916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7 of 30 years, 1996 to 2025 (23.3%)</w:t>
            </w:r>
          </w:p>
        </w:tc>
        <w:tc>
          <w:tcPr>
            <w:tcW w:type="dxa" w:w="1524"/>
          </w:tcPr>
          <w:p>
            <w:pPr>
              <w:spacing w:after="0"/>
              <w:jc w:val="right"/>
            </w:pPr>
            <w:r>
              <w:rPr>
                <w:sz w:val="16"/>
              </w:rPr>
              <w:t>62</w:t>
            </w:r>
          </w:p>
        </w:tc>
        <w:tc>
          <w:tcPr>
            <w:tcW w:type="dxa" w:w="1516"/>
          </w:tcPr>
          <w:p>
            <w:pPr>
              <w:spacing w:after="0"/>
              <w:jc w:val="left"/>
            </w:pPr>
            <w:r>
              <w:rPr>
                <w:sz w:val="16"/>
              </w:rPr>
              <w:t>1946-12-31 to 2014-02-12 (67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2.32</w:t>
            </w:r>
          </w:p>
        </w:tc>
        <w:tc>
          <w:tcPr>
            <w:tcW w:type="dxa" w:w="1280"/>
          </w:tcPr>
          <w:p>
            <w:pPr>
              <w:spacing w:after="0"/>
              <w:jc w:val="left"/>
            </w:pPr>
            <w:r>
              <w:rPr>
                <w:sz w:val="16"/>
              </w:rPr>
              <w:t>event-days per year</w:t>
            </w:r>
          </w:p>
        </w:tc>
        <w:tc>
          <w:tcPr>
            <w:tcW w:type="dxa" w:w="1583"/>
          </w:tcPr>
          <w:p>
            <w:pPr>
              <w:spacing w:after="0"/>
              <w:jc w:val="left"/>
            </w:pPr>
            <w:r>
              <w:rPr>
                <w:sz w:val="16"/>
              </w:rPr>
              <w:t>about 2.32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23 of 30 years, 1996 to 2025 (76.7%)</w:t>
            </w:r>
          </w:p>
        </w:tc>
        <w:tc>
          <w:tcPr>
            <w:tcW w:type="dxa" w:w="1524"/>
          </w:tcPr>
          <w:p>
            <w:pPr>
              <w:spacing w:after="0"/>
              <w:jc w:val="right"/>
            </w:pPr>
            <w:r>
              <w:rPr>
                <w:sz w:val="16"/>
              </w:rPr>
              <w:t>65</w:t>
            </w:r>
          </w:p>
        </w:tc>
        <w:tc>
          <w:tcPr>
            <w:tcW w:type="dxa" w:w="1516"/>
          </w:tcPr>
          <w:p>
            <w:pPr>
              <w:spacing w:after="0"/>
              <w:jc w:val="left"/>
            </w:pPr>
            <w:r>
              <w:rPr>
                <w:sz w:val="16"/>
              </w:rPr>
              <w:t>1996 to 2023 (28 years)</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0.479</w:t>
            </w:r>
          </w:p>
        </w:tc>
        <w:tc>
          <w:tcPr>
            <w:tcW w:type="dxa" w:w="1280"/>
          </w:tcPr>
          <w:p>
            <w:pPr>
              <w:spacing w:after="0"/>
              <w:jc w:val="left"/>
            </w:pPr>
            <w:r>
              <w:rPr>
                <w:sz w:val="16"/>
              </w:rPr>
              <w:t>events per year (modeled)</w:t>
            </w:r>
          </w:p>
        </w:tc>
        <w:tc>
          <w:tcPr>
            <w:tcW w:type="dxa" w:w="1583"/>
          </w:tcPr>
          <w:p>
            <w:pPr>
              <w:spacing w:after="0"/>
              <w:jc w:val="left"/>
            </w:pPr>
            <w:r>
              <w:rPr>
                <w:sz w:val="16"/>
              </w:rPr>
              <w:t>about 1 in 2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49.5</w:t>
            </w:r>
          </w:p>
        </w:tc>
        <w:tc>
          <w:tcPr>
            <w:tcW w:type="dxa" w:w="1280"/>
          </w:tcPr>
          <w:p>
            <w:pPr>
              <w:spacing w:after="0"/>
              <w:jc w:val="left"/>
            </w:pPr>
            <w:r>
              <w:rPr>
                <w:sz w:val="16"/>
              </w:rPr>
              <w:t>days per year with a strike</w:t>
            </w:r>
          </w:p>
        </w:tc>
        <w:tc>
          <w:tcPr>
            <w:tcW w:type="dxa" w:w="1583"/>
          </w:tcPr>
          <w:p>
            <w:pPr>
              <w:spacing w:after="0"/>
              <w:jc w:val="left"/>
            </w:pPr>
            <w:r>
              <w:rPr>
                <w:sz w:val="16"/>
              </w:rPr>
              <w:t>about 49.5 days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1995 to 2023 (29 years; CONUS)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3.86</w:t>
            </w:r>
          </w:p>
        </w:tc>
        <w:tc>
          <w:tcPr>
            <w:tcW w:type="dxa" w:w="1280"/>
          </w:tcPr>
          <w:p>
            <w:pPr>
              <w:spacing w:after="0"/>
              <w:jc w:val="left"/>
            </w:pPr>
            <w:r>
              <w:rPr>
                <w:sz w:val="16"/>
              </w:rPr>
              <w:t>events per year</w:t>
            </w:r>
          </w:p>
        </w:tc>
        <w:tc>
          <w:tcPr>
            <w:tcW w:type="dxa" w:w="1583"/>
          </w:tcPr>
          <w:p>
            <w:pPr>
              <w:spacing w:after="0"/>
              <w:jc w:val="left"/>
            </w:pPr>
            <w:r>
              <w:rPr>
                <w:sz w:val="16"/>
              </w:rPr>
              <w:t>about 3.86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147</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0.213</w:t>
            </w:r>
          </w:p>
        </w:tc>
        <w:tc>
          <w:tcPr>
            <w:tcW w:type="dxa" w:w="1280"/>
          </w:tcPr>
          <w:p>
            <w:pPr>
              <w:spacing w:after="0"/>
              <w:jc w:val="left"/>
            </w:pPr>
            <w:r>
              <w:rPr>
                <w:sz w:val="16"/>
              </w:rPr>
              <w:t>events per year</w:t>
            </w:r>
          </w:p>
        </w:tc>
        <w:tc>
          <w:tcPr>
            <w:tcW w:type="dxa" w:w="1583"/>
          </w:tcPr>
          <w:p>
            <w:pPr>
              <w:spacing w:after="0"/>
              <w:jc w:val="left"/>
            </w:pPr>
            <w:r>
              <w:rPr>
                <w:sz w:val="16"/>
              </w:rPr>
              <w:t>about 1 in 5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1950 to 2023 (EF2+); 1986 to 2023 (EF0-1)</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r>
              <w:rPr>
                <w:sz w:val="16"/>
              </w:rPr>
              <w:t>0.000028</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burns in a year: 0.0028%</w:t>
            </w:r>
          </w:p>
        </w:tc>
        <w:tc>
          <w:tcPr>
            <w:tcW w:type="dxa" w:w="1037"/>
          </w:tcPr>
          <w:p>
            <w:pPr>
              <w:spacing w:after="0"/>
              <w:jc w:val="left"/>
            </w:pPr>
          </w:p>
        </w:tc>
        <w:tc>
          <w:tcPr>
            <w:tcW w:type="dxa" w:w="1996"/>
          </w:tcPr>
          <w:p>
            <w:pPr>
              <w:spacing w:after="0"/>
              <w:jc w:val="left"/>
            </w:pPr>
            <w:r>
              <w:rPr>
                <w:sz w:val="16"/>
              </w:rPr>
              <w:t>Storm Events records in 0 of 30 years, 1996 to 2025 (0%)</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10.6</w:t>
            </w:r>
          </w:p>
        </w:tc>
        <w:tc>
          <w:tcPr>
            <w:tcW w:type="dxa" w:w="1280"/>
          </w:tcPr>
          <w:p>
            <w:pPr>
              <w:spacing w:after="0"/>
              <w:jc w:val="left"/>
            </w:pPr>
            <w:r>
              <w:rPr>
                <w:sz w:val="16"/>
              </w:rPr>
              <w:t>event-days per year</w:t>
            </w:r>
          </w:p>
        </w:tc>
        <w:tc>
          <w:tcPr>
            <w:tcW w:type="dxa" w:w="1583"/>
          </w:tcPr>
          <w:p>
            <w:pPr>
              <w:spacing w:after="0"/>
              <w:jc w:val="left"/>
            </w:pPr>
            <w:r>
              <w:rPr>
                <w:sz w:val="16"/>
              </w:rPr>
              <w:t>about 10.6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26 of 30 years, 1996 to 2025 (86.7%)</w:t>
            </w:r>
          </w:p>
        </w:tc>
        <w:tc>
          <w:tcPr>
            <w:tcW w:type="dxa" w:w="1524"/>
          </w:tcPr>
          <w:p>
            <w:pPr>
              <w:spacing w:after="0"/>
              <w:jc w:val="right"/>
            </w:pPr>
            <w:r>
              <w:rPr>
                <w:sz w:val="16"/>
              </w:rPr>
              <w:t>202</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17</w:t>
            </w:r>
          </w:p>
        </w:tc>
        <w:tc>
          <w:tcPr>
            <w:tcW w:type="dxa" w:w="1381"/>
          </w:tcPr>
          <w:p>
            <w:pPr>
              <w:spacing w:after="0"/>
              <w:jc w:val="right"/>
            </w:pPr>
            <w:r>
              <w:rPr>
                <w:sz w:val="16"/>
              </w:rPr>
              <w:t>30</w:t>
            </w:r>
          </w:p>
        </w:tc>
        <w:tc>
          <w:tcPr>
            <w:tcW w:type="dxa" w:w="1381"/>
          </w:tcPr>
          <w:p>
            <w:pPr>
              <w:spacing w:after="0"/>
              <w:jc w:val="right"/>
            </w:pPr>
            <w:r>
              <w:rPr>
                <w:sz w:val="16"/>
              </w:rPr>
              <w:t>0.567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116</w:t>
            </w:r>
          </w:p>
        </w:tc>
        <w:tc>
          <w:tcPr>
            <w:tcW w:type="dxa" w:w="1381"/>
          </w:tcPr>
          <w:p>
            <w:pPr>
              <w:spacing w:after="0"/>
              <w:jc w:val="right"/>
            </w:pPr>
            <w:r>
              <w:rPr>
                <w:sz w:val="16"/>
              </w:rPr>
              <w:t>30</w:t>
            </w:r>
          </w:p>
        </w:tc>
        <w:tc>
          <w:tcPr>
            <w:tcW w:type="dxa" w:w="1381"/>
          </w:tcPr>
          <w:p>
            <w:pPr>
              <w:spacing w:after="0"/>
              <w:jc w:val="right"/>
            </w:pPr>
            <w:r>
              <w:rPr>
                <w:sz w:val="16"/>
              </w:rPr>
              <w:t>3.87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29"/>
        <w:gridCol w:w="1597"/>
        <w:gridCol w:w="1205"/>
        <w:gridCol w:w="1264"/>
        <w:gridCol w:w="1205"/>
        <w:gridCol w:w="6911"/>
      </w:tblGrid>
      <w:tr>
        <w:trPr>
          <w:cantSplit/>
          <w:tblHeader/>
        </w:trPr>
        <w:tc>
          <w:tcPr>
            <w:tcW w:type="dxa" w:w="1929"/>
            <w:vMerge w:val="restart"/>
            <w:shd w:val="clear" w:color="auto" w:fill="E8E8E8"/>
          </w:tcPr>
          <w:p>
            <w:pPr>
              <w:spacing w:after="0"/>
              <w:jc w:val="left"/>
            </w:pPr>
            <w:r>
              <w:rPr>
                <w:b/>
                <w:sz w:val="16"/>
              </w:rPr>
              <w:t>Hazard</w:t>
            </w:r>
          </w:p>
        </w:tc>
        <w:tc>
          <w:tcPr>
            <w:tcW w:type="dxa" w:w="159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11"/>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05"/>
            <w:shd w:val="clear" w:color="auto" w:fill="E8E8E8"/>
          </w:tcPr>
          <w:p>
            <w:pPr>
              <w:spacing w:after="0"/>
              <w:jc w:val="right"/>
            </w:pPr>
            <w:r>
              <w:rPr>
                <w:b/>
                <w:sz w:val="16"/>
              </w:rPr>
              <w:t>Min</w:t>
            </w:r>
          </w:p>
        </w:tc>
        <w:tc>
          <w:tcPr>
            <w:tcW w:type="dxa" w:w="1264"/>
            <w:shd w:val="clear" w:color="auto" w:fill="E8E8E8"/>
          </w:tcPr>
          <w:p>
            <w:pPr>
              <w:spacing w:after="0"/>
              <w:jc w:val="right"/>
            </w:pPr>
            <w:r>
              <w:rPr>
                <w:b/>
                <w:sz w:val="16"/>
              </w:rPr>
              <w:t>Median</w:t>
            </w:r>
          </w:p>
        </w:tc>
        <w:tc>
          <w:tcPr>
            <w:tcW w:type="dxa" w:w="1205"/>
            <w:shd w:val="clear" w:color="auto" w:fill="E8E8E8"/>
          </w:tcPr>
          <w:p>
            <w:pPr>
              <w:spacing w:after="0"/>
              <w:jc w:val="right"/>
            </w:pPr>
            <w:r>
              <w:rPr>
                <w:b/>
                <w:sz w:val="16"/>
              </w:rPr>
              <w:t>Max</w:t>
            </w:r>
          </w:p>
        </w:tc>
        <w:tc>
          <w:tcPr>
            <w:tcW w:type="dxa" w:w="2352"/>
            <w:vMerge/>
          </w:tcPr>
          <w:p/>
        </w:tc>
      </w:tr>
      <w:tr>
        <w:trPr>
          <w:cantSplit/>
        </w:trPr>
        <w:tc>
          <w:tcPr>
            <w:tcW w:type="dxa" w:w="1929"/>
          </w:tcPr>
          <w:p>
            <w:pPr>
              <w:spacing w:after="0"/>
              <w:jc w:val="left"/>
            </w:pPr>
            <w:r>
              <w:rPr>
                <w:sz w:val="16"/>
              </w:rPr>
              <w:t>Cold Wave</w:t>
            </w:r>
          </w:p>
        </w:tc>
        <w:tc>
          <w:tcPr>
            <w:tcW w:type="dxa" w:w="1597"/>
          </w:tcPr>
          <w:p>
            <w:pPr>
              <w:spacing w:after="0"/>
              <w:jc w:val="right"/>
            </w:pPr>
            <w:r>
              <w:rPr>
                <w:sz w:val="16"/>
              </w:rPr>
              <w:t>13 of 13</w:t>
            </w:r>
          </w:p>
        </w:tc>
        <w:tc>
          <w:tcPr>
            <w:tcW w:type="dxa" w:w="1205"/>
          </w:tcPr>
          <w:p>
            <w:pPr>
              <w:spacing w:after="0"/>
              <w:jc w:val="right"/>
            </w:pPr>
            <w:r>
              <w:rPr>
                <w:sz w:val="16"/>
              </w:rPr>
              <w:t>65.2</w:t>
            </w:r>
          </w:p>
        </w:tc>
        <w:tc>
          <w:tcPr>
            <w:tcW w:type="dxa" w:w="1264"/>
          </w:tcPr>
          <w:p>
            <w:pPr>
              <w:spacing w:after="0"/>
              <w:jc w:val="right"/>
            </w:pPr>
            <w:r>
              <w:rPr>
                <w:sz w:val="16"/>
              </w:rPr>
              <w:t>77.8</w:t>
            </w:r>
          </w:p>
        </w:tc>
        <w:tc>
          <w:tcPr>
            <w:tcW w:type="dxa" w:w="1205"/>
          </w:tcPr>
          <w:p>
            <w:pPr>
              <w:spacing w:after="0"/>
              <w:jc w:val="right"/>
            </w:pPr>
            <w:r>
              <w:rPr>
                <w:sz w:val="16"/>
              </w:rPr>
              <w:t>89.2</w:t>
            </w:r>
          </w:p>
        </w:tc>
        <w:tc>
          <w:tcPr>
            <w:tcW w:type="dxa" w:w="6911"/>
          </w:tcPr>
          <w:p>
            <w:pPr>
              <w:spacing w:after="0"/>
              <w:jc w:val="left"/>
            </w:pPr>
            <w:r>
              <w:rPr>
                <w:sz w:val="16"/>
              </w:rPr>
              <w:t>Relatively High 7, Relatively Moderate 6</w:t>
            </w:r>
          </w:p>
        </w:tc>
      </w:tr>
      <w:tr>
        <w:trPr>
          <w:cantSplit/>
        </w:trPr>
        <w:tc>
          <w:tcPr>
            <w:tcW w:type="dxa" w:w="1929"/>
          </w:tcPr>
          <w:p>
            <w:pPr>
              <w:spacing w:after="0"/>
              <w:jc w:val="left"/>
            </w:pPr>
            <w:r>
              <w:rPr>
                <w:sz w:val="16"/>
              </w:rPr>
              <w:t>Drought</w:t>
            </w:r>
          </w:p>
        </w:tc>
        <w:tc>
          <w:tcPr>
            <w:tcW w:type="dxa" w:w="1597"/>
          </w:tcPr>
          <w:p>
            <w:pPr>
              <w:spacing w:after="0"/>
              <w:jc w:val="right"/>
            </w:pPr>
            <w:r>
              <w:rPr>
                <w:sz w:val="16"/>
              </w:rPr>
              <w:t>12 of 13</w:t>
            </w:r>
          </w:p>
        </w:tc>
        <w:tc>
          <w:tcPr>
            <w:tcW w:type="dxa" w:w="1205"/>
          </w:tcPr>
          <w:p>
            <w:pPr>
              <w:spacing w:after="0"/>
              <w:jc w:val="right"/>
            </w:pPr>
            <w:r>
              <w:rPr>
                <w:sz w:val="16"/>
              </w:rPr>
              <w:t>72.2</w:t>
            </w:r>
          </w:p>
        </w:tc>
        <w:tc>
          <w:tcPr>
            <w:tcW w:type="dxa" w:w="1264"/>
          </w:tcPr>
          <w:p>
            <w:pPr>
              <w:spacing w:after="0"/>
              <w:jc w:val="right"/>
            </w:pPr>
            <w:r>
              <w:rPr>
                <w:sz w:val="16"/>
              </w:rPr>
              <w:t>76.9</w:t>
            </w:r>
          </w:p>
        </w:tc>
        <w:tc>
          <w:tcPr>
            <w:tcW w:type="dxa" w:w="1205"/>
          </w:tcPr>
          <w:p>
            <w:pPr>
              <w:spacing w:after="0"/>
              <w:jc w:val="right"/>
            </w:pPr>
            <w:r>
              <w:rPr>
                <w:sz w:val="16"/>
              </w:rPr>
              <w:t>86.6</w:t>
            </w:r>
          </w:p>
        </w:tc>
        <w:tc>
          <w:tcPr>
            <w:tcW w:type="dxa" w:w="6911"/>
          </w:tcPr>
          <w:p>
            <w:pPr>
              <w:spacing w:after="0"/>
              <w:jc w:val="left"/>
            </w:pPr>
            <w:r>
              <w:rPr>
                <w:sz w:val="16"/>
              </w:rPr>
              <w:t>Relatively Low 5, Very Low 7, No Rating 1</w:t>
            </w:r>
          </w:p>
        </w:tc>
      </w:tr>
      <w:tr>
        <w:trPr>
          <w:cantSplit/>
        </w:trPr>
        <w:tc>
          <w:tcPr>
            <w:tcW w:type="dxa" w:w="1929"/>
          </w:tcPr>
          <w:p>
            <w:pPr>
              <w:spacing w:after="0"/>
              <w:jc w:val="left"/>
            </w:pPr>
            <w:r>
              <w:rPr>
                <w:sz w:val="16"/>
              </w:rPr>
              <w:t>Earthquake</w:t>
            </w:r>
          </w:p>
        </w:tc>
        <w:tc>
          <w:tcPr>
            <w:tcW w:type="dxa" w:w="1597"/>
          </w:tcPr>
          <w:p>
            <w:pPr>
              <w:spacing w:after="0"/>
              <w:jc w:val="right"/>
            </w:pPr>
            <w:r>
              <w:rPr>
                <w:sz w:val="16"/>
              </w:rPr>
              <w:t>13 of 13</w:t>
            </w:r>
          </w:p>
        </w:tc>
        <w:tc>
          <w:tcPr>
            <w:tcW w:type="dxa" w:w="1205"/>
          </w:tcPr>
          <w:p>
            <w:pPr>
              <w:spacing w:after="0"/>
              <w:jc w:val="right"/>
            </w:pPr>
            <w:r>
              <w:rPr>
                <w:sz w:val="16"/>
              </w:rPr>
              <w:t>30.5</w:t>
            </w:r>
          </w:p>
        </w:tc>
        <w:tc>
          <w:tcPr>
            <w:tcW w:type="dxa" w:w="1264"/>
          </w:tcPr>
          <w:p>
            <w:pPr>
              <w:spacing w:after="0"/>
              <w:jc w:val="right"/>
            </w:pPr>
            <w:r>
              <w:rPr>
                <w:sz w:val="16"/>
              </w:rPr>
              <w:t>42.7</w:t>
            </w:r>
          </w:p>
        </w:tc>
        <w:tc>
          <w:tcPr>
            <w:tcW w:type="dxa" w:w="1205"/>
          </w:tcPr>
          <w:p>
            <w:pPr>
              <w:spacing w:after="0"/>
              <w:jc w:val="right"/>
            </w:pPr>
            <w:r>
              <w:rPr>
                <w:sz w:val="16"/>
              </w:rPr>
              <w:t>76.3</w:t>
            </w:r>
          </w:p>
        </w:tc>
        <w:tc>
          <w:tcPr>
            <w:tcW w:type="dxa" w:w="6911"/>
          </w:tcPr>
          <w:p>
            <w:pPr>
              <w:spacing w:after="0"/>
              <w:jc w:val="left"/>
            </w:pPr>
            <w:r>
              <w:rPr>
                <w:sz w:val="16"/>
              </w:rPr>
              <w:t>Relatively Low 8, Very Low 5</w:t>
            </w:r>
          </w:p>
        </w:tc>
      </w:tr>
      <w:tr>
        <w:trPr>
          <w:cantSplit/>
        </w:trPr>
        <w:tc>
          <w:tcPr>
            <w:tcW w:type="dxa" w:w="1929"/>
          </w:tcPr>
          <w:p>
            <w:pPr>
              <w:spacing w:after="0"/>
              <w:jc w:val="left"/>
            </w:pPr>
            <w:r>
              <w:rPr>
                <w:sz w:val="16"/>
              </w:rPr>
              <w:t>Hail</w:t>
            </w:r>
          </w:p>
        </w:tc>
        <w:tc>
          <w:tcPr>
            <w:tcW w:type="dxa" w:w="1597"/>
          </w:tcPr>
          <w:p>
            <w:pPr>
              <w:spacing w:after="0"/>
              <w:jc w:val="right"/>
            </w:pPr>
            <w:r>
              <w:rPr>
                <w:sz w:val="16"/>
              </w:rPr>
              <w:t>13 of 13</w:t>
            </w:r>
          </w:p>
        </w:tc>
        <w:tc>
          <w:tcPr>
            <w:tcW w:type="dxa" w:w="1205"/>
          </w:tcPr>
          <w:p>
            <w:pPr>
              <w:spacing w:after="0"/>
              <w:jc w:val="right"/>
            </w:pPr>
            <w:r>
              <w:rPr>
                <w:sz w:val="16"/>
              </w:rPr>
              <w:t>48.6</w:t>
            </w:r>
          </w:p>
        </w:tc>
        <w:tc>
          <w:tcPr>
            <w:tcW w:type="dxa" w:w="1264"/>
          </w:tcPr>
          <w:p>
            <w:pPr>
              <w:spacing w:after="0"/>
              <w:jc w:val="right"/>
            </w:pPr>
            <w:r>
              <w:rPr>
                <w:sz w:val="16"/>
              </w:rPr>
              <w:t>55.0</w:t>
            </w:r>
          </w:p>
        </w:tc>
        <w:tc>
          <w:tcPr>
            <w:tcW w:type="dxa" w:w="1205"/>
          </w:tcPr>
          <w:p>
            <w:pPr>
              <w:spacing w:after="0"/>
              <w:jc w:val="right"/>
            </w:pPr>
            <w:r>
              <w:rPr>
                <w:sz w:val="16"/>
              </w:rPr>
              <w:t>64.6</w:t>
            </w:r>
          </w:p>
        </w:tc>
        <w:tc>
          <w:tcPr>
            <w:tcW w:type="dxa" w:w="6911"/>
          </w:tcPr>
          <w:p>
            <w:pPr>
              <w:spacing w:after="0"/>
              <w:jc w:val="left"/>
            </w:pPr>
            <w:r>
              <w:rPr>
                <w:sz w:val="16"/>
              </w:rPr>
              <w:t>Relatively Low 13</w:t>
            </w:r>
          </w:p>
        </w:tc>
      </w:tr>
      <w:tr>
        <w:trPr>
          <w:cantSplit/>
        </w:trPr>
        <w:tc>
          <w:tcPr>
            <w:tcW w:type="dxa" w:w="1929"/>
          </w:tcPr>
          <w:p>
            <w:pPr>
              <w:spacing w:after="0"/>
              <w:jc w:val="left"/>
            </w:pPr>
            <w:r>
              <w:rPr>
                <w:sz w:val="16"/>
              </w:rPr>
              <w:t>Heat Wave</w:t>
            </w:r>
          </w:p>
        </w:tc>
        <w:tc>
          <w:tcPr>
            <w:tcW w:type="dxa" w:w="1597"/>
          </w:tcPr>
          <w:p>
            <w:pPr>
              <w:spacing w:after="0"/>
              <w:jc w:val="right"/>
            </w:pPr>
            <w:r>
              <w:rPr>
                <w:sz w:val="16"/>
              </w:rPr>
              <w:t>13 of 13</w:t>
            </w:r>
          </w:p>
        </w:tc>
        <w:tc>
          <w:tcPr>
            <w:tcW w:type="dxa" w:w="1205"/>
          </w:tcPr>
          <w:p>
            <w:pPr>
              <w:spacing w:after="0"/>
              <w:jc w:val="right"/>
            </w:pPr>
            <w:r>
              <w:rPr>
                <w:sz w:val="16"/>
              </w:rPr>
              <w:t>14.0</w:t>
            </w:r>
          </w:p>
        </w:tc>
        <w:tc>
          <w:tcPr>
            <w:tcW w:type="dxa" w:w="1264"/>
          </w:tcPr>
          <w:p>
            <w:pPr>
              <w:spacing w:after="0"/>
              <w:jc w:val="right"/>
            </w:pPr>
            <w:r>
              <w:rPr>
                <w:sz w:val="16"/>
              </w:rPr>
              <w:t>26.1</w:t>
            </w:r>
          </w:p>
        </w:tc>
        <w:tc>
          <w:tcPr>
            <w:tcW w:type="dxa" w:w="1205"/>
          </w:tcPr>
          <w:p>
            <w:pPr>
              <w:spacing w:after="0"/>
              <w:jc w:val="right"/>
            </w:pPr>
            <w:r>
              <w:rPr>
                <w:sz w:val="16"/>
              </w:rPr>
              <w:t>44.8</w:t>
            </w:r>
          </w:p>
        </w:tc>
        <w:tc>
          <w:tcPr>
            <w:tcW w:type="dxa" w:w="6911"/>
          </w:tcPr>
          <w:p>
            <w:pPr>
              <w:spacing w:after="0"/>
              <w:jc w:val="left"/>
            </w:pPr>
            <w:r>
              <w:rPr>
                <w:sz w:val="16"/>
              </w:rPr>
              <w:t>Relatively Low 10, Very Low 3</w:t>
            </w:r>
          </w:p>
        </w:tc>
      </w:tr>
      <w:tr>
        <w:trPr>
          <w:cantSplit/>
        </w:trPr>
        <w:tc>
          <w:tcPr>
            <w:tcW w:type="dxa" w:w="1929"/>
          </w:tcPr>
          <w:p>
            <w:pPr>
              <w:spacing w:after="0"/>
              <w:jc w:val="left"/>
            </w:pPr>
            <w:r>
              <w:rPr>
                <w:sz w:val="16"/>
              </w:rPr>
              <w:t>Hurricane</w:t>
            </w:r>
          </w:p>
        </w:tc>
        <w:tc>
          <w:tcPr>
            <w:tcW w:type="dxa" w:w="1597"/>
          </w:tcPr>
          <w:p>
            <w:pPr>
              <w:spacing w:after="0"/>
              <w:jc w:val="right"/>
            </w:pPr>
            <w:r>
              <w:rPr>
                <w:sz w:val="16"/>
              </w:rPr>
              <w:t>13 of 13</w:t>
            </w:r>
          </w:p>
        </w:tc>
        <w:tc>
          <w:tcPr>
            <w:tcW w:type="dxa" w:w="1205"/>
          </w:tcPr>
          <w:p>
            <w:pPr>
              <w:spacing w:after="0"/>
              <w:jc w:val="right"/>
            </w:pPr>
            <w:r>
              <w:rPr>
                <w:sz w:val="16"/>
              </w:rPr>
              <w:t>18.6</w:t>
            </w:r>
          </w:p>
        </w:tc>
        <w:tc>
          <w:tcPr>
            <w:tcW w:type="dxa" w:w="1264"/>
          </w:tcPr>
          <w:p>
            <w:pPr>
              <w:spacing w:after="0"/>
              <w:jc w:val="right"/>
            </w:pPr>
            <w:r>
              <w:rPr>
                <w:sz w:val="16"/>
              </w:rPr>
              <w:t>20.5</w:t>
            </w:r>
          </w:p>
        </w:tc>
        <w:tc>
          <w:tcPr>
            <w:tcW w:type="dxa" w:w="1205"/>
          </w:tcPr>
          <w:p>
            <w:pPr>
              <w:spacing w:after="0"/>
              <w:jc w:val="right"/>
            </w:pPr>
            <w:r>
              <w:rPr>
                <w:sz w:val="16"/>
              </w:rPr>
              <w:t>24.3</w:t>
            </w:r>
          </w:p>
        </w:tc>
        <w:tc>
          <w:tcPr>
            <w:tcW w:type="dxa" w:w="6911"/>
          </w:tcPr>
          <w:p>
            <w:pPr>
              <w:spacing w:after="0"/>
              <w:jc w:val="left"/>
            </w:pPr>
            <w:r>
              <w:rPr>
                <w:sz w:val="16"/>
              </w:rPr>
              <w:t>Very Low 13</w:t>
            </w:r>
          </w:p>
        </w:tc>
      </w:tr>
      <w:tr>
        <w:trPr>
          <w:cantSplit/>
        </w:trPr>
        <w:tc>
          <w:tcPr>
            <w:tcW w:type="dxa" w:w="1929"/>
          </w:tcPr>
          <w:p>
            <w:pPr>
              <w:spacing w:after="0"/>
              <w:jc w:val="left"/>
            </w:pPr>
            <w:r>
              <w:rPr>
                <w:sz w:val="16"/>
              </w:rPr>
              <w:t>Ice Storm</w:t>
            </w:r>
          </w:p>
        </w:tc>
        <w:tc>
          <w:tcPr>
            <w:tcW w:type="dxa" w:w="1597"/>
          </w:tcPr>
          <w:p>
            <w:pPr>
              <w:spacing w:after="0"/>
              <w:jc w:val="right"/>
            </w:pPr>
            <w:r>
              <w:rPr>
                <w:sz w:val="16"/>
              </w:rPr>
              <w:t>13 of 13</w:t>
            </w:r>
          </w:p>
        </w:tc>
        <w:tc>
          <w:tcPr>
            <w:tcW w:type="dxa" w:w="1205"/>
          </w:tcPr>
          <w:p>
            <w:pPr>
              <w:spacing w:after="0"/>
              <w:jc w:val="right"/>
            </w:pPr>
            <w:r>
              <w:rPr>
                <w:sz w:val="16"/>
              </w:rPr>
              <w:t>59.6</w:t>
            </w:r>
          </w:p>
        </w:tc>
        <w:tc>
          <w:tcPr>
            <w:tcW w:type="dxa" w:w="1264"/>
          </w:tcPr>
          <w:p>
            <w:pPr>
              <w:spacing w:after="0"/>
              <w:jc w:val="right"/>
            </w:pPr>
            <w:r>
              <w:rPr>
                <w:sz w:val="16"/>
              </w:rPr>
              <w:t>69.4</w:t>
            </w:r>
          </w:p>
        </w:tc>
        <w:tc>
          <w:tcPr>
            <w:tcW w:type="dxa" w:w="1205"/>
          </w:tcPr>
          <w:p>
            <w:pPr>
              <w:spacing w:after="0"/>
              <w:jc w:val="right"/>
            </w:pPr>
            <w:r>
              <w:rPr>
                <w:sz w:val="16"/>
              </w:rPr>
              <w:t>82.2</w:t>
            </w:r>
          </w:p>
        </w:tc>
        <w:tc>
          <w:tcPr>
            <w:tcW w:type="dxa" w:w="6911"/>
          </w:tcPr>
          <w:p>
            <w:pPr>
              <w:spacing w:after="0"/>
              <w:jc w:val="left"/>
            </w:pPr>
            <w:r>
              <w:rPr>
                <w:sz w:val="16"/>
              </w:rPr>
              <w:t>Relatively Moderate 8, Relatively Low 5</w:t>
            </w:r>
          </w:p>
        </w:tc>
      </w:tr>
      <w:tr>
        <w:trPr>
          <w:cantSplit/>
        </w:trPr>
        <w:tc>
          <w:tcPr>
            <w:tcW w:type="dxa" w:w="1929"/>
          </w:tcPr>
          <w:p>
            <w:pPr>
              <w:spacing w:after="0"/>
              <w:jc w:val="left"/>
            </w:pPr>
            <w:r>
              <w:rPr>
                <w:sz w:val="16"/>
              </w:rPr>
              <w:t>Inland Flooding</w:t>
            </w:r>
          </w:p>
        </w:tc>
        <w:tc>
          <w:tcPr>
            <w:tcW w:type="dxa" w:w="1597"/>
          </w:tcPr>
          <w:p>
            <w:pPr>
              <w:spacing w:after="0"/>
              <w:jc w:val="right"/>
            </w:pPr>
            <w:r>
              <w:rPr>
                <w:sz w:val="16"/>
              </w:rPr>
              <w:t>13 of 13</w:t>
            </w:r>
          </w:p>
        </w:tc>
        <w:tc>
          <w:tcPr>
            <w:tcW w:type="dxa" w:w="1205"/>
          </w:tcPr>
          <w:p>
            <w:pPr>
              <w:spacing w:after="0"/>
              <w:jc w:val="right"/>
            </w:pPr>
            <w:r>
              <w:rPr>
                <w:sz w:val="16"/>
              </w:rPr>
              <w:t>16.4</w:t>
            </w:r>
          </w:p>
        </w:tc>
        <w:tc>
          <w:tcPr>
            <w:tcW w:type="dxa" w:w="1264"/>
          </w:tcPr>
          <w:p>
            <w:pPr>
              <w:spacing w:after="0"/>
              <w:jc w:val="right"/>
            </w:pPr>
            <w:r>
              <w:rPr>
                <w:sz w:val="16"/>
              </w:rPr>
              <w:t>49.7</w:t>
            </w:r>
          </w:p>
        </w:tc>
        <w:tc>
          <w:tcPr>
            <w:tcW w:type="dxa" w:w="1205"/>
          </w:tcPr>
          <w:p>
            <w:pPr>
              <w:spacing w:after="0"/>
              <w:jc w:val="right"/>
            </w:pPr>
            <w:r>
              <w:rPr>
                <w:sz w:val="16"/>
              </w:rPr>
              <w:t>83.9</w:t>
            </w:r>
          </w:p>
        </w:tc>
        <w:tc>
          <w:tcPr>
            <w:tcW w:type="dxa" w:w="6911"/>
          </w:tcPr>
          <w:p>
            <w:pPr>
              <w:spacing w:after="0"/>
              <w:jc w:val="left"/>
            </w:pPr>
            <w:r>
              <w:rPr>
                <w:sz w:val="16"/>
              </w:rPr>
              <w:t>Relatively High 2, Relatively Moderate 5, Relatively Low 6</w:t>
            </w:r>
          </w:p>
        </w:tc>
      </w:tr>
      <w:tr>
        <w:trPr>
          <w:cantSplit/>
        </w:trPr>
        <w:tc>
          <w:tcPr>
            <w:tcW w:type="dxa" w:w="1929"/>
          </w:tcPr>
          <w:p>
            <w:pPr>
              <w:spacing w:after="0"/>
              <w:jc w:val="left"/>
            </w:pPr>
            <w:r>
              <w:rPr>
                <w:sz w:val="16"/>
              </w:rPr>
              <w:t>Landslide</w:t>
            </w:r>
          </w:p>
        </w:tc>
        <w:tc>
          <w:tcPr>
            <w:tcW w:type="dxa" w:w="1597"/>
          </w:tcPr>
          <w:p>
            <w:pPr>
              <w:spacing w:after="0"/>
              <w:jc w:val="right"/>
            </w:pPr>
            <w:r>
              <w:rPr>
                <w:sz w:val="16"/>
              </w:rPr>
              <w:t>13 of 13</w:t>
            </w:r>
          </w:p>
        </w:tc>
        <w:tc>
          <w:tcPr>
            <w:tcW w:type="dxa" w:w="1205"/>
          </w:tcPr>
          <w:p>
            <w:pPr>
              <w:spacing w:after="0"/>
              <w:jc w:val="right"/>
            </w:pPr>
            <w:r>
              <w:rPr>
                <w:sz w:val="16"/>
              </w:rPr>
              <w:t>51.4</w:t>
            </w:r>
          </w:p>
        </w:tc>
        <w:tc>
          <w:tcPr>
            <w:tcW w:type="dxa" w:w="1264"/>
          </w:tcPr>
          <w:p>
            <w:pPr>
              <w:spacing w:after="0"/>
              <w:jc w:val="right"/>
            </w:pPr>
            <w:r>
              <w:rPr>
                <w:sz w:val="16"/>
              </w:rPr>
              <w:t>95.8</w:t>
            </w:r>
          </w:p>
        </w:tc>
        <w:tc>
          <w:tcPr>
            <w:tcW w:type="dxa" w:w="1205"/>
          </w:tcPr>
          <w:p>
            <w:pPr>
              <w:spacing w:after="0"/>
              <w:jc w:val="right"/>
            </w:pPr>
            <w:r>
              <w:rPr>
                <w:sz w:val="16"/>
              </w:rPr>
              <w:t>98.3</w:t>
            </w:r>
          </w:p>
        </w:tc>
        <w:tc>
          <w:tcPr>
            <w:tcW w:type="dxa" w:w="6911"/>
          </w:tcPr>
          <w:p>
            <w:pPr>
              <w:spacing w:after="0"/>
              <w:jc w:val="left"/>
            </w:pPr>
            <w:r>
              <w:rPr>
                <w:sz w:val="16"/>
              </w:rPr>
              <w:t>Relatively Moderate 7, Relatively Low 5, Very Low 1</w:t>
            </w:r>
          </w:p>
        </w:tc>
      </w:tr>
      <w:tr>
        <w:trPr>
          <w:cantSplit/>
        </w:trPr>
        <w:tc>
          <w:tcPr>
            <w:tcW w:type="dxa" w:w="1929"/>
          </w:tcPr>
          <w:p>
            <w:pPr>
              <w:spacing w:after="0"/>
              <w:jc w:val="left"/>
            </w:pPr>
            <w:r>
              <w:rPr>
                <w:sz w:val="16"/>
              </w:rPr>
              <w:t>Lightning</w:t>
            </w:r>
          </w:p>
        </w:tc>
        <w:tc>
          <w:tcPr>
            <w:tcW w:type="dxa" w:w="1597"/>
          </w:tcPr>
          <w:p>
            <w:pPr>
              <w:spacing w:after="0"/>
              <w:jc w:val="right"/>
            </w:pPr>
            <w:r>
              <w:rPr>
                <w:sz w:val="16"/>
              </w:rPr>
              <w:t>13 of 13</w:t>
            </w:r>
          </w:p>
        </w:tc>
        <w:tc>
          <w:tcPr>
            <w:tcW w:type="dxa" w:w="1205"/>
          </w:tcPr>
          <w:p>
            <w:pPr>
              <w:spacing w:after="0"/>
              <w:jc w:val="right"/>
            </w:pPr>
            <w:r>
              <w:rPr>
                <w:sz w:val="16"/>
              </w:rPr>
              <w:t>59.7</w:t>
            </w:r>
          </w:p>
        </w:tc>
        <w:tc>
          <w:tcPr>
            <w:tcW w:type="dxa" w:w="1264"/>
          </w:tcPr>
          <w:p>
            <w:pPr>
              <w:spacing w:after="0"/>
              <w:jc w:val="right"/>
            </w:pPr>
            <w:r>
              <w:rPr>
                <w:sz w:val="16"/>
              </w:rPr>
              <w:t>77.5</w:t>
            </w:r>
          </w:p>
        </w:tc>
        <w:tc>
          <w:tcPr>
            <w:tcW w:type="dxa" w:w="1205"/>
          </w:tcPr>
          <w:p>
            <w:pPr>
              <w:spacing w:after="0"/>
              <w:jc w:val="right"/>
            </w:pPr>
            <w:r>
              <w:rPr>
                <w:sz w:val="16"/>
              </w:rPr>
              <w:t>92.4</w:t>
            </w:r>
          </w:p>
        </w:tc>
        <w:tc>
          <w:tcPr>
            <w:tcW w:type="dxa" w:w="6911"/>
          </w:tcPr>
          <w:p>
            <w:pPr>
              <w:spacing w:after="0"/>
              <w:jc w:val="left"/>
            </w:pPr>
            <w:r>
              <w:rPr>
                <w:sz w:val="16"/>
              </w:rPr>
              <w:t>Relatively High 5, Relatively Moderate 8</w:t>
            </w:r>
          </w:p>
        </w:tc>
      </w:tr>
      <w:tr>
        <w:trPr>
          <w:cantSplit/>
        </w:trPr>
        <w:tc>
          <w:tcPr>
            <w:tcW w:type="dxa" w:w="1929"/>
          </w:tcPr>
          <w:p>
            <w:pPr>
              <w:spacing w:after="0"/>
              <w:jc w:val="left"/>
            </w:pPr>
            <w:r>
              <w:rPr>
                <w:sz w:val="16"/>
              </w:rPr>
              <w:t>Strong Wind</w:t>
            </w:r>
          </w:p>
        </w:tc>
        <w:tc>
          <w:tcPr>
            <w:tcW w:type="dxa" w:w="1597"/>
          </w:tcPr>
          <w:p>
            <w:pPr>
              <w:spacing w:after="0"/>
              <w:jc w:val="right"/>
            </w:pPr>
            <w:r>
              <w:rPr>
                <w:sz w:val="16"/>
              </w:rPr>
              <w:t>13 of 13</w:t>
            </w:r>
          </w:p>
        </w:tc>
        <w:tc>
          <w:tcPr>
            <w:tcW w:type="dxa" w:w="1205"/>
          </w:tcPr>
          <w:p>
            <w:pPr>
              <w:spacing w:after="0"/>
              <w:jc w:val="right"/>
            </w:pPr>
            <w:r>
              <w:rPr>
                <w:sz w:val="16"/>
              </w:rPr>
              <w:t>85.2</w:t>
            </w:r>
          </w:p>
        </w:tc>
        <w:tc>
          <w:tcPr>
            <w:tcW w:type="dxa" w:w="1264"/>
          </w:tcPr>
          <w:p>
            <w:pPr>
              <w:spacing w:after="0"/>
              <w:jc w:val="right"/>
            </w:pPr>
            <w:r>
              <w:rPr>
                <w:sz w:val="16"/>
              </w:rPr>
              <w:t>93.5</w:t>
            </w:r>
          </w:p>
        </w:tc>
        <w:tc>
          <w:tcPr>
            <w:tcW w:type="dxa" w:w="1205"/>
          </w:tcPr>
          <w:p>
            <w:pPr>
              <w:spacing w:after="0"/>
              <w:jc w:val="right"/>
            </w:pPr>
            <w:r>
              <w:rPr>
                <w:sz w:val="16"/>
              </w:rPr>
              <w:t>97.9</w:t>
            </w:r>
          </w:p>
        </w:tc>
        <w:tc>
          <w:tcPr>
            <w:tcW w:type="dxa" w:w="6911"/>
          </w:tcPr>
          <w:p>
            <w:pPr>
              <w:spacing w:after="0"/>
              <w:jc w:val="left"/>
            </w:pPr>
            <w:r>
              <w:rPr>
                <w:sz w:val="16"/>
              </w:rPr>
              <w:t>Very High 1, Relatively High 12</w:t>
            </w:r>
          </w:p>
        </w:tc>
      </w:tr>
      <w:tr>
        <w:trPr>
          <w:cantSplit/>
        </w:trPr>
        <w:tc>
          <w:tcPr>
            <w:tcW w:type="dxa" w:w="1929"/>
          </w:tcPr>
          <w:p>
            <w:pPr>
              <w:spacing w:after="0"/>
              <w:jc w:val="left"/>
            </w:pPr>
            <w:r>
              <w:rPr>
                <w:sz w:val="16"/>
              </w:rPr>
              <w:t>Tornado</w:t>
            </w:r>
          </w:p>
        </w:tc>
        <w:tc>
          <w:tcPr>
            <w:tcW w:type="dxa" w:w="1597"/>
          </w:tcPr>
          <w:p>
            <w:pPr>
              <w:spacing w:after="0"/>
              <w:jc w:val="right"/>
            </w:pPr>
            <w:r>
              <w:rPr>
                <w:sz w:val="16"/>
              </w:rPr>
              <w:t>13 of 13</w:t>
            </w:r>
          </w:p>
        </w:tc>
        <w:tc>
          <w:tcPr>
            <w:tcW w:type="dxa" w:w="1205"/>
          </w:tcPr>
          <w:p>
            <w:pPr>
              <w:spacing w:after="0"/>
              <w:jc w:val="right"/>
            </w:pPr>
            <w:r>
              <w:rPr>
                <w:sz w:val="16"/>
              </w:rPr>
              <w:t>72.9</w:t>
            </w:r>
          </w:p>
        </w:tc>
        <w:tc>
          <w:tcPr>
            <w:tcW w:type="dxa" w:w="1264"/>
          </w:tcPr>
          <w:p>
            <w:pPr>
              <w:spacing w:after="0"/>
              <w:jc w:val="right"/>
            </w:pPr>
            <w:r>
              <w:rPr>
                <w:sz w:val="16"/>
              </w:rPr>
              <w:t>84.2</w:t>
            </w:r>
          </w:p>
        </w:tc>
        <w:tc>
          <w:tcPr>
            <w:tcW w:type="dxa" w:w="1205"/>
          </w:tcPr>
          <w:p>
            <w:pPr>
              <w:spacing w:after="0"/>
              <w:jc w:val="right"/>
            </w:pPr>
            <w:r>
              <w:rPr>
                <w:sz w:val="16"/>
              </w:rPr>
              <w:t>94.9</w:t>
            </w:r>
          </w:p>
        </w:tc>
        <w:tc>
          <w:tcPr>
            <w:tcW w:type="dxa" w:w="6911"/>
          </w:tcPr>
          <w:p>
            <w:pPr>
              <w:spacing w:after="0"/>
              <w:jc w:val="left"/>
            </w:pPr>
            <w:r>
              <w:rPr>
                <w:sz w:val="16"/>
              </w:rPr>
              <w:t>Very High 1, Relatively High 11, Relatively Moderate 1</w:t>
            </w:r>
          </w:p>
        </w:tc>
      </w:tr>
      <w:tr>
        <w:trPr>
          <w:cantSplit/>
        </w:trPr>
        <w:tc>
          <w:tcPr>
            <w:tcW w:type="dxa" w:w="1929"/>
          </w:tcPr>
          <w:p>
            <w:pPr>
              <w:spacing w:after="0"/>
              <w:jc w:val="left"/>
            </w:pPr>
            <w:r>
              <w:rPr>
                <w:sz w:val="16"/>
              </w:rPr>
              <w:t>Wildfire</w:t>
            </w:r>
          </w:p>
        </w:tc>
        <w:tc>
          <w:tcPr>
            <w:tcW w:type="dxa" w:w="1597"/>
          </w:tcPr>
          <w:p>
            <w:pPr>
              <w:spacing w:after="0"/>
              <w:jc w:val="right"/>
            </w:pPr>
            <w:r>
              <w:rPr>
                <w:sz w:val="16"/>
              </w:rPr>
              <w:t>13 of 13</w:t>
            </w:r>
          </w:p>
        </w:tc>
        <w:tc>
          <w:tcPr>
            <w:tcW w:type="dxa" w:w="1205"/>
          </w:tcPr>
          <w:p>
            <w:pPr>
              <w:spacing w:after="0"/>
              <w:jc w:val="right"/>
            </w:pPr>
            <w:r>
              <w:rPr>
                <w:sz w:val="16"/>
              </w:rPr>
              <w:t>44.3</w:t>
            </w:r>
          </w:p>
        </w:tc>
        <w:tc>
          <w:tcPr>
            <w:tcW w:type="dxa" w:w="1264"/>
          </w:tcPr>
          <w:p>
            <w:pPr>
              <w:spacing w:after="0"/>
              <w:jc w:val="right"/>
            </w:pPr>
            <w:r>
              <w:rPr>
                <w:sz w:val="16"/>
              </w:rPr>
              <w:t>56.4</w:t>
            </w:r>
          </w:p>
        </w:tc>
        <w:tc>
          <w:tcPr>
            <w:tcW w:type="dxa" w:w="1205"/>
          </w:tcPr>
          <w:p>
            <w:pPr>
              <w:spacing w:after="0"/>
              <w:jc w:val="right"/>
            </w:pPr>
            <w:r>
              <w:rPr>
                <w:sz w:val="16"/>
              </w:rPr>
              <w:t>65.9</w:t>
            </w:r>
          </w:p>
        </w:tc>
        <w:tc>
          <w:tcPr>
            <w:tcW w:type="dxa" w:w="6911"/>
          </w:tcPr>
          <w:p>
            <w:pPr>
              <w:spacing w:after="0"/>
              <w:jc w:val="left"/>
            </w:pPr>
            <w:r>
              <w:rPr>
                <w:sz w:val="16"/>
              </w:rPr>
              <w:t>Very Low 13</w:t>
            </w:r>
          </w:p>
        </w:tc>
      </w:tr>
      <w:tr>
        <w:trPr>
          <w:cantSplit/>
        </w:trPr>
        <w:tc>
          <w:tcPr>
            <w:tcW w:type="dxa" w:w="1929"/>
          </w:tcPr>
          <w:p>
            <w:pPr>
              <w:spacing w:after="0"/>
              <w:jc w:val="left"/>
            </w:pPr>
            <w:r>
              <w:rPr>
                <w:sz w:val="16"/>
              </w:rPr>
              <w:t>Winter Weather</w:t>
            </w:r>
          </w:p>
        </w:tc>
        <w:tc>
          <w:tcPr>
            <w:tcW w:type="dxa" w:w="1597"/>
          </w:tcPr>
          <w:p>
            <w:pPr>
              <w:spacing w:after="0"/>
              <w:jc w:val="right"/>
            </w:pPr>
            <w:r>
              <w:rPr>
                <w:sz w:val="16"/>
              </w:rPr>
              <w:t>13 of 13</w:t>
            </w:r>
          </w:p>
        </w:tc>
        <w:tc>
          <w:tcPr>
            <w:tcW w:type="dxa" w:w="1205"/>
          </w:tcPr>
          <w:p>
            <w:pPr>
              <w:spacing w:after="0"/>
              <w:jc w:val="right"/>
            </w:pPr>
            <w:r>
              <w:rPr>
                <w:sz w:val="16"/>
              </w:rPr>
              <w:t>42.9</w:t>
            </w:r>
          </w:p>
        </w:tc>
        <w:tc>
          <w:tcPr>
            <w:tcW w:type="dxa" w:w="1264"/>
          </w:tcPr>
          <w:p>
            <w:pPr>
              <w:spacing w:after="0"/>
              <w:jc w:val="right"/>
            </w:pPr>
            <w:r>
              <w:rPr>
                <w:sz w:val="16"/>
              </w:rPr>
              <w:t>52.8</w:t>
            </w:r>
          </w:p>
        </w:tc>
        <w:tc>
          <w:tcPr>
            <w:tcW w:type="dxa" w:w="1205"/>
          </w:tcPr>
          <w:p>
            <w:pPr>
              <w:spacing w:after="0"/>
              <w:jc w:val="right"/>
            </w:pPr>
            <w:r>
              <w:rPr>
                <w:sz w:val="16"/>
              </w:rPr>
              <w:t>65.6</w:t>
            </w:r>
          </w:p>
        </w:tc>
        <w:tc>
          <w:tcPr>
            <w:tcW w:type="dxa" w:w="6911"/>
          </w:tcPr>
          <w:p>
            <w:pPr>
              <w:spacing w:after="0"/>
              <w:jc w:val="left"/>
            </w:pPr>
            <w:r>
              <w:rPr>
                <w:sz w:val="16"/>
              </w:rPr>
              <w:t>Relatively Moderate 10, Relatively Low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66"/>
        <w:gridCol w:w="680"/>
        <w:gridCol w:w="2616"/>
        <w:gridCol w:w="2092"/>
        <w:gridCol w:w="2163"/>
        <w:gridCol w:w="2436"/>
        <w:gridCol w:w="2558"/>
      </w:tblGrid>
      <w:tr>
        <w:trPr>
          <w:cantSplit/>
          <w:tblHeader/>
        </w:trPr>
        <w:tc>
          <w:tcPr>
            <w:tcW w:type="dxa" w:w="1566"/>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616"/>
            <w:shd w:val="clear" w:color="auto" w:fill="E8E8E8"/>
          </w:tcPr>
          <w:p>
            <w:pPr>
              <w:spacing w:after="0"/>
              <w:jc w:val="left"/>
            </w:pPr>
            <w:r>
              <w:rPr>
                <w:b/>
                <w:sz w:val="16"/>
              </w:rPr>
              <w:t>Plan status</w:t>
            </w:r>
          </w:p>
        </w:tc>
        <w:tc>
          <w:tcPr>
            <w:tcW w:type="dxa" w:w="209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6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36"/>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58"/>
            <w:shd w:val="clear" w:color="auto" w:fill="E8E8E8"/>
          </w:tcPr>
          <w:p>
            <w:pPr>
              <w:spacing w:after="0"/>
              <w:jc w:val="left"/>
            </w:pPr>
            <w:r>
              <w:rPr>
                <w:b/>
                <w:sz w:val="16"/>
              </w:rPr>
              <w:t>Notes</w:t>
            </w:r>
          </w:p>
        </w:tc>
      </w:tr>
      <w:tr>
        <w:trPr>
          <w:cantSplit/>
        </w:trPr>
        <w:tc>
          <w:tcPr>
            <w:tcW w:type="dxa" w:w="1566"/>
          </w:tcPr>
          <w:p>
            <w:pPr>
              <w:spacing w:after="0"/>
              <w:jc w:val="left"/>
            </w:pPr>
            <w:r>
              <w:rPr>
                <w:sz w:val="16"/>
              </w:rPr>
              <w:t>Dearborn County</w:t>
            </w:r>
          </w:p>
        </w:tc>
        <w:tc>
          <w:tcPr>
            <w:tcW w:type="dxa" w:w="680"/>
          </w:tcPr>
          <w:p>
            <w:pPr>
              <w:spacing w:after="0"/>
              <w:jc w:val="left"/>
            </w:pPr>
            <w:r>
              <w:rPr>
                <w:sz w:val="16"/>
              </w:rPr>
              <w:t>County</w:t>
            </w:r>
          </w:p>
        </w:tc>
        <w:tc>
          <w:tcPr>
            <w:tcW w:type="dxa" w:w="2616"/>
          </w:tcPr>
          <w:p>
            <w:pPr>
              <w:spacing w:after="0"/>
              <w:jc w:val="left"/>
            </w:pPr>
            <w:r>
              <w:rPr>
                <w:sz w:val="16"/>
              </w:rPr>
              <w:t>Approved, expires 2031-05-03</w:t>
            </w:r>
          </w:p>
        </w:tc>
        <w:tc>
          <w:tcPr>
            <w:tcW w:type="dxa" w:w="2092"/>
          </w:tcPr>
          <w:p>
            <w:pPr>
              <w:spacing w:after="0"/>
              <w:jc w:val="right"/>
            </w:pPr>
            <w:r>
              <w:rPr>
                <w:sz w:val="16"/>
              </w:rPr>
              <w:t>FMA RL 1, SRL 1; any 7</w:t>
            </w:r>
          </w:p>
        </w:tc>
        <w:tc>
          <w:tcPr>
            <w:tcW w:type="dxa" w:w="2163"/>
          </w:tcPr>
          <w:p>
            <w:pPr>
              <w:spacing w:after="0"/>
              <w:jc w:val="right"/>
            </w:pPr>
            <w:r>
              <w:rPr>
                <w:sz w:val="16"/>
              </w:rPr>
              <w:t>$37,355.47</w:t>
            </w:r>
          </w:p>
        </w:tc>
        <w:tc>
          <w:tcPr>
            <w:tcW w:type="dxa" w:w="2436"/>
          </w:tcPr>
          <w:p>
            <w:pPr>
              <w:spacing w:after="0"/>
              <w:jc w:val="right"/>
            </w:pPr>
            <w:r>
              <w:rPr>
                <w:sz w:val="16"/>
              </w:rPr>
              <w:t>0 total; 0 since its plan</w:t>
            </w:r>
          </w:p>
        </w:tc>
        <w:tc>
          <w:tcPr>
            <w:tcW w:type="dxa" w:w="2558"/>
          </w:tcPr>
          <w:p>
            <w:pPr>
              <w:spacing w:after="0"/>
              <w:jc w:val="left"/>
            </w:pPr>
            <w:r>
              <w:rPr>
                <w:sz w:val="16"/>
              </w:rPr>
              <w:t>Also approved under plan 109007 (Dearborn County 2023 Hazard Mitigation Plan, expires 2028-04-19). FEMA's plan status map shows one plan per jurisdiction and may show one of these; this packet uses the approved plan that expires last.</w:t>
            </w:r>
          </w:p>
        </w:tc>
      </w:tr>
      <w:tr>
        <w:trPr>
          <w:cantSplit/>
        </w:trPr>
        <w:tc>
          <w:tcPr>
            <w:tcW w:type="dxa" w:w="1566"/>
          </w:tcPr>
          <w:p>
            <w:pPr>
              <w:spacing w:after="0"/>
              <w:jc w:val="left"/>
            </w:pPr>
            <w:r>
              <w:rPr>
                <w:sz w:val="16"/>
              </w:rPr>
              <w:t>Aurora city</w:t>
            </w:r>
          </w:p>
        </w:tc>
        <w:tc>
          <w:tcPr>
            <w:tcW w:type="dxa" w:w="680"/>
          </w:tcPr>
          <w:p>
            <w:pPr>
              <w:spacing w:after="0"/>
              <w:jc w:val="left"/>
            </w:pPr>
            <w:r>
              <w:rPr>
                <w:sz w:val="16"/>
              </w:rPr>
              <w:t>City</w:t>
            </w:r>
          </w:p>
        </w:tc>
        <w:tc>
          <w:tcPr>
            <w:tcW w:type="dxa" w:w="2616"/>
          </w:tcPr>
          <w:p>
            <w:pPr>
              <w:spacing w:after="0"/>
              <w:jc w:val="left"/>
            </w:pPr>
            <w:r>
              <w:rPr>
                <w:sz w:val="16"/>
              </w:rPr>
              <w:t>Approved, expires 2031-05-03</w:t>
            </w:r>
          </w:p>
        </w:tc>
        <w:tc>
          <w:tcPr>
            <w:tcW w:type="dxa" w:w="2092"/>
          </w:tcPr>
          <w:p>
            <w:pPr>
              <w:spacing w:after="0"/>
              <w:jc w:val="right"/>
            </w:pPr>
            <w:r>
              <w:rPr>
                <w:sz w:val="16"/>
              </w:rPr>
              <w:t>FMA RL 1, SRL 0; any 1</w:t>
            </w:r>
          </w:p>
        </w:tc>
        <w:tc>
          <w:tcPr>
            <w:tcW w:type="dxa" w:w="2163"/>
          </w:tcPr>
          <w:p>
            <w:pPr>
              <w:spacing w:after="0"/>
              <w:jc w:val="right"/>
            </w:pPr>
            <w:r>
              <w:rPr>
                <w:sz w:val="16"/>
              </w:rPr>
              <w:t>$117,815.07</w:t>
            </w:r>
          </w:p>
        </w:tc>
        <w:tc>
          <w:tcPr>
            <w:tcW w:type="dxa" w:w="2436"/>
          </w:tcPr>
          <w:p>
            <w:pPr>
              <w:spacing w:after="0"/>
              <w:jc w:val="right"/>
            </w:pPr>
            <w:r>
              <w:rPr>
                <w:sz w:val="16"/>
              </w:rPr>
              <w:t>37 total; 2 since its plan</w:t>
            </w:r>
          </w:p>
        </w:tc>
        <w:tc>
          <w:tcPr>
            <w:tcW w:type="dxa" w:w="2558"/>
          </w:tcPr>
          <w:p>
            <w:pPr>
              <w:spacing w:after="0"/>
              <w:jc w:val="left"/>
            </w:pPr>
          </w:p>
        </w:tc>
      </w:tr>
      <w:tr>
        <w:trPr>
          <w:cantSplit/>
        </w:trPr>
        <w:tc>
          <w:tcPr>
            <w:tcW w:type="dxa" w:w="1566"/>
          </w:tcPr>
          <w:p>
            <w:pPr>
              <w:spacing w:after="0"/>
              <w:jc w:val="left"/>
            </w:pPr>
            <w:r>
              <w:rPr>
                <w:sz w:val="16"/>
              </w:rPr>
              <w:t>Dillsboro town</w:t>
            </w:r>
          </w:p>
        </w:tc>
        <w:tc>
          <w:tcPr>
            <w:tcW w:type="dxa" w:w="680"/>
          </w:tcPr>
          <w:p>
            <w:pPr>
              <w:spacing w:after="0"/>
              <w:jc w:val="left"/>
            </w:pPr>
            <w:r>
              <w:rPr>
                <w:sz w:val="16"/>
              </w:rPr>
              <w:t>Town</w:t>
            </w:r>
          </w:p>
        </w:tc>
        <w:tc>
          <w:tcPr>
            <w:tcW w:type="dxa" w:w="2616"/>
          </w:tcPr>
          <w:p>
            <w:pPr>
              <w:spacing w:after="0"/>
              <w:jc w:val="left"/>
            </w:pPr>
            <w:r>
              <w:rPr>
                <w:sz w:val="16"/>
              </w:rPr>
              <w:t>Approved, expires 2031-05-03</w:t>
            </w:r>
          </w:p>
        </w:tc>
        <w:tc>
          <w:tcPr>
            <w:tcW w:type="dxa" w:w="2092"/>
          </w:tcPr>
          <w:p>
            <w:pPr>
              <w:spacing w:after="0"/>
              <w:jc w:val="right"/>
            </w:pPr>
            <w:r>
              <w:rPr>
                <w:sz w:val="16"/>
              </w:rPr>
              <w:t>FMA RL 0, SRL 0; any 0</w:t>
            </w:r>
          </w:p>
        </w:tc>
        <w:tc>
          <w:tcPr>
            <w:tcW w:type="dxa" w:w="2163"/>
          </w:tcPr>
          <w:p>
            <w:pPr>
              <w:spacing w:after="0"/>
              <w:jc w:val="right"/>
            </w:pPr>
            <w:r>
              <w:rPr>
                <w:sz w:val="16"/>
              </w:rPr>
              <w:t>$17,629.12</w:t>
            </w:r>
          </w:p>
        </w:tc>
        <w:tc>
          <w:tcPr>
            <w:tcW w:type="dxa" w:w="2436"/>
          </w:tcPr>
          <w:p>
            <w:pPr>
              <w:spacing w:after="0"/>
              <w:jc w:val="right"/>
            </w:pPr>
            <w:r>
              <w:rPr>
                <w:sz w:val="16"/>
              </w:rPr>
              <w:t>15 total; 0 since its plan</w:t>
            </w:r>
          </w:p>
        </w:tc>
        <w:tc>
          <w:tcPr>
            <w:tcW w:type="dxa" w:w="2558"/>
          </w:tcPr>
          <w:p>
            <w:pPr>
              <w:spacing w:after="0"/>
              <w:jc w:val="left"/>
            </w:pPr>
            <w:r>
              <w:rPr>
                <w:sz w:val="16"/>
              </w:rPr>
              <w:t>Also approved under plan 109007 (Dearborn County 2023 Hazard Mitigation Plan, expires 2028-04-19). FEMA's plan status map shows one plan per jurisdiction and may show one of these; this packet uses the approved plan that expires last.</w:t>
            </w:r>
          </w:p>
        </w:tc>
      </w:tr>
      <w:tr>
        <w:trPr>
          <w:cantSplit/>
        </w:trPr>
        <w:tc>
          <w:tcPr>
            <w:tcW w:type="dxa" w:w="1566"/>
          </w:tcPr>
          <w:p>
            <w:pPr>
              <w:spacing w:after="0"/>
              <w:jc w:val="left"/>
            </w:pPr>
            <w:r>
              <w:rPr>
                <w:sz w:val="16"/>
              </w:rPr>
              <w:t>Greendale city</w:t>
            </w:r>
          </w:p>
        </w:tc>
        <w:tc>
          <w:tcPr>
            <w:tcW w:type="dxa" w:w="680"/>
          </w:tcPr>
          <w:p>
            <w:pPr>
              <w:spacing w:after="0"/>
              <w:jc w:val="left"/>
            </w:pPr>
            <w:r>
              <w:rPr>
                <w:sz w:val="16"/>
              </w:rPr>
              <w:t>City</w:t>
            </w:r>
          </w:p>
        </w:tc>
        <w:tc>
          <w:tcPr>
            <w:tcW w:type="dxa" w:w="2616"/>
          </w:tcPr>
          <w:p>
            <w:pPr>
              <w:spacing w:after="0"/>
              <w:jc w:val="left"/>
            </w:pPr>
            <w:r>
              <w:rPr>
                <w:sz w:val="16"/>
              </w:rPr>
              <w:t>Approved, expires 2031-05-03</w:t>
            </w:r>
          </w:p>
        </w:tc>
        <w:tc>
          <w:tcPr>
            <w:tcW w:type="dxa" w:w="2092"/>
          </w:tcPr>
          <w:p>
            <w:pPr>
              <w:spacing w:after="0"/>
              <w:jc w:val="right"/>
            </w:pPr>
            <w:r>
              <w:rPr>
                <w:sz w:val="16"/>
              </w:rPr>
              <w:t>FMA RL 0, SRL 0; any 1</w:t>
            </w:r>
          </w:p>
        </w:tc>
        <w:tc>
          <w:tcPr>
            <w:tcW w:type="dxa" w:w="2163"/>
          </w:tcPr>
          <w:p>
            <w:pPr>
              <w:spacing w:after="0"/>
              <w:jc w:val="right"/>
            </w:pPr>
            <w:r>
              <w:rPr>
                <w:sz w:val="16"/>
              </w:rPr>
              <w:t>$227,888.79</w:t>
            </w:r>
          </w:p>
        </w:tc>
        <w:tc>
          <w:tcPr>
            <w:tcW w:type="dxa" w:w="2436"/>
          </w:tcPr>
          <w:p>
            <w:pPr>
              <w:spacing w:after="0"/>
              <w:jc w:val="right"/>
            </w:pPr>
            <w:r>
              <w:rPr>
                <w:sz w:val="16"/>
              </w:rPr>
              <w:t>6 total; 0 since its plan</w:t>
            </w:r>
          </w:p>
        </w:tc>
        <w:tc>
          <w:tcPr>
            <w:tcW w:type="dxa" w:w="2558"/>
          </w:tcPr>
          <w:p>
            <w:pPr>
              <w:spacing w:after="0"/>
              <w:jc w:val="left"/>
            </w:pPr>
          </w:p>
        </w:tc>
      </w:tr>
      <w:tr>
        <w:trPr>
          <w:cantSplit/>
        </w:trPr>
        <w:tc>
          <w:tcPr>
            <w:tcW w:type="dxa" w:w="1566"/>
          </w:tcPr>
          <w:p>
            <w:pPr>
              <w:spacing w:after="0"/>
              <w:jc w:val="left"/>
            </w:pPr>
            <w:r>
              <w:rPr>
                <w:sz w:val="16"/>
              </w:rPr>
              <w:t>Lawrenceburg city</w:t>
            </w:r>
          </w:p>
        </w:tc>
        <w:tc>
          <w:tcPr>
            <w:tcW w:type="dxa" w:w="680"/>
          </w:tcPr>
          <w:p>
            <w:pPr>
              <w:spacing w:after="0"/>
              <w:jc w:val="left"/>
            </w:pPr>
            <w:r>
              <w:rPr>
                <w:sz w:val="16"/>
              </w:rPr>
              <w:t>City</w:t>
            </w:r>
          </w:p>
        </w:tc>
        <w:tc>
          <w:tcPr>
            <w:tcW w:type="dxa" w:w="2616"/>
          </w:tcPr>
          <w:p>
            <w:pPr>
              <w:spacing w:after="0"/>
              <w:jc w:val="left"/>
            </w:pPr>
            <w:r>
              <w:rPr>
                <w:sz w:val="16"/>
              </w:rPr>
              <w:t>Approved, expires 2031-05-03</w:t>
            </w:r>
          </w:p>
        </w:tc>
        <w:tc>
          <w:tcPr>
            <w:tcW w:type="dxa" w:w="2092"/>
          </w:tcPr>
          <w:p>
            <w:pPr>
              <w:spacing w:after="0"/>
              <w:jc w:val="right"/>
            </w:pPr>
            <w:r>
              <w:rPr>
                <w:sz w:val="16"/>
              </w:rPr>
              <w:t>FMA RL 0, SRL 0; any 1</w:t>
            </w:r>
          </w:p>
        </w:tc>
        <w:tc>
          <w:tcPr>
            <w:tcW w:type="dxa" w:w="2163"/>
          </w:tcPr>
          <w:p>
            <w:pPr>
              <w:spacing w:after="0"/>
              <w:jc w:val="right"/>
            </w:pPr>
            <w:r>
              <w:rPr>
                <w:sz w:val="16"/>
              </w:rPr>
              <w:t>$140,001.16</w:t>
            </w:r>
          </w:p>
        </w:tc>
        <w:tc>
          <w:tcPr>
            <w:tcW w:type="dxa" w:w="2436"/>
          </w:tcPr>
          <w:p>
            <w:pPr>
              <w:spacing w:after="0"/>
              <w:jc w:val="right"/>
            </w:pPr>
            <w:r>
              <w:rPr>
                <w:sz w:val="16"/>
              </w:rPr>
              <w:t>32 total; 0 since its plan</w:t>
            </w:r>
          </w:p>
        </w:tc>
        <w:tc>
          <w:tcPr>
            <w:tcW w:type="dxa" w:w="2558"/>
          </w:tcPr>
          <w:p>
            <w:pPr>
              <w:spacing w:after="0"/>
              <w:jc w:val="left"/>
            </w:pPr>
          </w:p>
        </w:tc>
      </w:tr>
      <w:tr>
        <w:trPr>
          <w:cantSplit/>
        </w:trPr>
        <w:tc>
          <w:tcPr>
            <w:tcW w:type="dxa" w:w="1566"/>
          </w:tcPr>
          <w:p>
            <w:pPr>
              <w:spacing w:after="0"/>
              <w:jc w:val="left"/>
            </w:pPr>
            <w:r>
              <w:rPr>
                <w:sz w:val="16"/>
              </w:rPr>
              <w:t>Moores Hill town</w:t>
            </w:r>
          </w:p>
        </w:tc>
        <w:tc>
          <w:tcPr>
            <w:tcW w:type="dxa" w:w="680"/>
          </w:tcPr>
          <w:p>
            <w:pPr>
              <w:spacing w:after="0"/>
              <w:jc w:val="left"/>
            </w:pPr>
            <w:r>
              <w:rPr>
                <w:sz w:val="16"/>
              </w:rPr>
              <w:t>Town</w:t>
            </w:r>
          </w:p>
        </w:tc>
        <w:tc>
          <w:tcPr>
            <w:tcW w:type="dxa" w:w="2616"/>
          </w:tcPr>
          <w:p>
            <w:pPr>
              <w:spacing w:after="0"/>
              <w:jc w:val="left"/>
            </w:pPr>
            <w:r>
              <w:rPr>
                <w:sz w:val="16"/>
              </w:rPr>
              <w:t>Approved, expires 2031-05-03</w:t>
            </w:r>
          </w:p>
        </w:tc>
        <w:tc>
          <w:tcPr>
            <w:tcW w:type="dxa" w:w="2092"/>
          </w:tcPr>
          <w:p>
            <w:pPr>
              <w:spacing w:after="0"/>
              <w:jc w:val="right"/>
            </w:pPr>
            <w:r>
              <w:rPr>
                <w:sz w:val="16"/>
              </w:rPr>
              <w:t>FMA RL 0, SRL 0; any 0</w:t>
            </w:r>
          </w:p>
        </w:tc>
        <w:tc>
          <w:tcPr>
            <w:tcW w:type="dxa" w:w="2163"/>
          </w:tcPr>
          <w:p>
            <w:pPr>
              <w:spacing w:after="0"/>
              <w:jc w:val="right"/>
            </w:pPr>
            <w:r>
              <w:rPr>
                <w:sz w:val="16"/>
              </w:rPr>
              <w:t>$11,394.06</w:t>
            </w:r>
          </w:p>
        </w:tc>
        <w:tc>
          <w:tcPr>
            <w:tcW w:type="dxa" w:w="2436"/>
          </w:tcPr>
          <w:p>
            <w:pPr>
              <w:spacing w:after="0"/>
              <w:jc w:val="right"/>
            </w:pPr>
            <w:r>
              <w:rPr>
                <w:sz w:val="16"/>
              </w:rPr>
              <w:t>9 total; 0 since its plan</w:t>
            </w:r>
          </w:p>
        </w:tc>
        <w:tc>
          <w:tcPr>
            <w:tcW w:type="dxa" w:w="2558"/>
          </w:tcPr>
          <w:p>
            <w:pPr>
              <w:spacing w:after="0"/>
              <w:jc w:val="left"/>
            </w:pPr>
          </w:p>
        </w:tc>
      </w:tr>
      <w:tr>
        <w:trPr>
          <w:cantSplit/>
        </w:trPr>
        <w:tc>
          <w:tcPr>
            <w:tcW w:type="dxa" w:w="1566"/>
          </w:tcPr>
          <w:p>
            <w:pPr>
              <w:spacing w:after="0"/>
              <w:jc w:val="left"/>
            </w:pPr>
            <w:r>
              <w:rPr>
                <w:sz w:val="16"/>
              </w:rPr>
              <w:t>St. Leon town</w:t>
            </w:r>
          </w:p>
        </w:tc>
        <w:tc>
          <w:tcPr>
            <w:tcW w:type="dxa" w:w="680"/>
          </w:tcPr>
          <w:p>
            <w:pPr>
              <w:spacing w:after="0"/>
              <w:jc w:val="left"/>
            </w:pPr>
            <w:r>
              <w:rPr>
                <w:sz w:val="16"/>
              </w:rPr>
              <w:t>Town</w:t>
            </w:r>
          </w:p>
        </w:tc>
        <w:tc>
          <w:tcPr>
            <w:tcW w:type="dxa" w:w="2616"/>
          </w:tcPr>
          <w:p>
            <w:pPr>
              <w:spacing w:after="0"/>
              <w:jc w:val="left"/>
            </w:pPr>
            <w:r>
              <w:rPr>
                <w:sz w:val="16"/>
              </w:rPr>
              <w:t>Approved, expires 2031-05-03</w:t>
            </w:r>
          </w:p>
        </w:tc>
        <w:tc>
          <w:tcPr>
            <w:tcW w:type="dxa" w:w="2092"/>
          </w:tcPr>
          <w:p>
            <w:pPr>
              <w:spacing w:after="0"/>
              <w:jc w:val="right"/>
            </w:pPr>
            <w:r>
              <w:rPr>
                <w:sz w:val="16"/>
              </w:rPr>
              <w:t>FMA RL 0, SRL 0; any 0</w:t>
            </w:r>
          </w:p>
        </w:tc>
        <w:tc>
          <w:tcPr>
            <w:tcW w:type="dxa" w:w="2163"/>
          </w:tcPr>
          <w:p>
            <w:pPr>
              <w:spacing w:after="0"/>
              <w:jc w:val="right"/>
            </w:pPr>
            <w:r>
              <w:rPr>
                <w:sz w:val="16"/>
              </w:rPr>
              <w:t>$3,827.59</w:t>
            </w:r>
          </w:p>
        </w:tc>
        <w:tc>
          <w:tcPr>
            <w:tcW w:type="dxa" w:w="2436"/>
          </w:tcPr>
          <w:p>
            <w:pPr>
              <w:spacing w:after="0"/>
              <w:jc w:val="right"/>
            </w:pPr>
            <w:r>
              <w:rPr>
                <w:sz w:val="16"/>
              </w:rPr>
              <w:t>11 total; 0 since its plan</w:t>
            </w:r>
          </w:p>
        </w:tc>
        <w:tc>
          <w:tcPr>
            <w:tcW w:type="dxa" w:w="2558"/>
          </w:tcPr>
          <w:p>
            <w:pPr>
              <w:spacing w:after="0"/>
              <w:jc w:val="left"/>
            </w:pPr>
          </w:p>
        </w:tc>
      </w:tr>
      <w:tr>
        <w:trPr>
          <w:cantSplit/>
        </w:trPr>
        <w:tc>
          <w:tcPr>
            <w:tcW w:type="dxa" w:w="1566"/>
          </w:tcPr>
          <w:p>
            <w:pPr>
              <w:spacing w:after="0"/>
              <w:jc w:val="left"/>
            </w:pPr>
            <w:r>
              <w:rPr>
                <w:sz w:val="16"/>
              </w:rPr>
              <w:t>West Harrison town</w:t>
            </w:r>
          </w:p>
        </w:tc>
        <w:tc>
          <w:tcPr>
            <w:tcW w:type="dxa" w:w="680"/>
          </w:tcPr>
          <w:p>
            <w:pPr>
              <w:spacing w:after="0"/>
              <w:jc w:val="left"/>
            </w:pPr>
            <w:r>
              <w:rPr>
                <w:sz w:val="16"/>
              </w:rPr>
              <w:t>Town</w:t>
            </w:r>
          </w:p>
        </w:tc>
        <w:tc>
          <w:tcPr>
            <w:tcW w:type="dxa" w:w="2616"/>
          </w:tcPr>
          <w:p>
            <w:pPr>
              <w:spacing w:after="0"/>
              <w:jc w:val="left"/>
            </w:pPr>
            <w:r>
              <w:rPr>
                <w:sz w:val="16"/>
              </w:rPr>
              <w:t>Approved, expires 2031-05-03</w:t>
            </w:r>
          </w:p>
        </w:tc>
        <w:tc>
          <w:tcPr>
            <w:tcW w:type="dxa" w:w="2092"/>
          </w:tcPr>
          <w:p>
            <w:pPr>
              <w:spacing w:after="0"/>
              <w:jc w:val="right"/>
            </w:pPr>
            <w:r>
              <w:rPr>
                <w:sz w:val="16"/>
              </w:rPr>
              <w:t>FMA RL 0, SRL 0; any 2</w:t>
            </w:r>
          </w:p>
        </w:tc>
        <w:tc>
          <w:tcPr>
            <w:tcW w:type="dxa" w:w="2163"/>
          </w:tcPr>
          <w:p>
            <w:pPr>
              <w:spacing w:after="0"/>
              <w:jc w:val="right"/>
            </w:pPr>
            <w:r>
              <w:rPr>
                <w:sz w:val="16"/>
              </w:rPr>
              <w:t>no Public Assistance recorded</w:t>
            </w:r>
          </w:p>
        </w:tc>
        <w:tc>
          <w:tcPr>
            <w:tcW w:type="dxa" w:w="2436"/>
          </w:tcPr>
          <w:p>
            <w:pPr>
              <w:spacing w:after="0"/>
              <w:jc w:val="right"/>
            </w:pPr>
            <w:r>
              <w:rPr>
                <w:sz w:val="16"/>
              </w:rPr>
              <w:t>0 total; 0 since its plan</w:t>
            </w:r>
          </w:p>
        </w:tc>
        <w:tc>
          <w:tcPr>
            <w:tcW w:type="dxa" w:w="255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29"/>
        <w:gridCol w:w="1039"/>
        <w:gridCol w:w="1037"/>
        <w:gridCol w:w="1126"/>
        <w:gridCol w:w="1072"/>
        <w:gridCol w:w="1305"/>
        <w:gridCol w:w="1141"/>
        <w:gridCol w:w="1058"/>
        <w:gridCol w:w="1411"/>
        <w:gridCol w:w="1274"/>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9"/>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7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41"/>
            <w:shd w:val="clear" w:color="auto" w:fill="E8E8E8"/>
          </w:tcPr>
          <w:p>
            <w:pPr>
              <w:spacing w:after="0"/>
              <w:jc w:val="right"/>
            </w:pPr>
            <w:r>
              <w:rPr>
                <w:b/>
                <w:sz w:val="16"/>
              </w:rPr>
              <w:t>Storm Events damage since 2026-05-04</w:t>
            </w:r>
          </w:p>
          <w:p>
            <w:pPr>
              <w:spacing w:after="0"/>
              <w:jc w:val="right"/>
            </w:pPr>
            <w:r>
              <w:rPr>
                <w:i/>
                <w:color w:val="555555"/>
                <w:sz w:val="14"/>
              </w:rPr>
              <w:t>county-coded records, property plus crops, nominal dollars</w:t>
            </w:r>
          </w:p>
        </w:tc>
        <w:tc>
          <w:tcPr>
            <w:tcW w:type="dxa" w:w="105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41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$10,883,845,948</w:t>
            </w:r>
          </w:p>
        </w:tc>
        <w:tc>
          <w:tcPr>
            <w:tcW w:type="dxa" w:w="1129"/>
          </w:tcPr>
          <w:p>
            <w:pPr>
              <w:spacing w:after="0"/>
              <w:jc w:val="right"/>
            </w:pPr>
            <w:r>
              <w:rPr>
                <w:sz w:val="16"/>
              </w:rPr>
              <w:t>$15,702,388</w:t>
            </w:r>
          </w:p>
        </w:tc>
        <w:tc>
          <w:tcPr>
            <w:tcW w:type="dxa" w:w="1039"/>
          </w:tcPr>
          <w:p>
            <w:pPr>
              <w:spacing w:after="0"/>
              <w:jc w:val="right"/>
            </w:pPr>
            <w:r>
              <w:rPr>
                <w:sz w:val="16"/>
              </w:rPr>
              <w:t>50,661</w:t>
            </w:r>
          </w:p>
        </w:tc>
        <w:tc>
          <w:tcPr>
            <w:tcW w:type="dxa" w:w="1037"/>
          </w:tcPr>
          <w:p>
            <w:pPr>
              <w:spacing w:after="0"/>
              <w:jc w:val="right"/>
            </w:pPr>
            <w:r>
              <w:rPr>
                <w:sz w:val="16"/>
              </w:rPr>
              <w:t>$683</w:t>
            </w:r>
          </w:p>
        </w:tc>
        <w:tc>
          <w:tcPr>
            <w:tcW w:type="dxa" w:w="1126"/>
          </w:tcPr>
          <w:p>
            <w:pPr>
              <w:spacing w:after="0"/>
              <w:jc w:val="right"/>
            </w:pPr>
            <w:r>
              <w:rPr>
                <w:sz w:val="16"/>
              </w:rPr>
              <w:t>$34,770</w:t>
            </w:r>
          </w:p>
        </w:tc>
        <w:tc>
          <w:tcPr>
            <w:tcW w:type="dxa" w:w="1072"/>
          </w:tcPr>
          <w:p>
            <w:pPr>
              <w:spacing w:after="0"/>
              <w:jc w:val="right"/>
            </w:pPr>
            <w:r>
              <w:rPr>
                <w:sz w:val="16"/>
              </w:rPr>
              <w:t>$2,073,946</w:t>
            </w:r>
          </w:p>
        </w:tc>
        <w:tc>
          <w:tcPr>
            <w:tcW w:type="dxa" w:w="1305"/>
          </w:tcPr>
          <w:p>
            <w:pPr>
              <w:spacing w:after="0"/>
              <w:jc w:val="right"/>
            </w:pPr>
            <w:r>
              <w:rPr>
                <w:sz w:val="16"/>
              </w:rPr>
              <w:t>under 0.0001%</w:t>
            </w:r>
          </w:p>
        </w:tc>
        <w:tc>
          <w:tcPr>
            <w:tcW w:type="dxa" w:w="1141"/>
          </w:tcPr>
          <w:p>
            <w:pPr>
              <w:spacing w:after="0"/>
              <w:jc w:val="right"/>
            </w:pPr>
          </w:p>
        </w:tc>
        <w:tc>
          <w:tcPr>
            <w:tcW w:type="dxa" w:w="1058"/>
          </w:tcPr>
          <w:p>
            <w:pPr>
              <w:spacing w:after="0"/>
              <w:jc w:val="right"/>
            </w:pPr>
          </w:p>
        </w:tc>
        <w:tc>
          <w:tcPr>
            <w:tcW w:type="dxa" w:w="1411"/>
          </w:tcPr>
          <w:p>
            <w:pPr>
              <w:spacing w:after="0"/>
              <w:jc w:val="right"/>
            </w:pPr>
          </w:p>
        </w:tc>
        <w:tc>
          <w:tcPr>
            <w:tcW w:type="dxa" w:w="1274"/>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29"/>
          </w:tcPr>
          <w:p>
            <w:pPr>
              <w:spacing w:after="0"/>
              <w:jc w:val="right"/>
            </w:pPr>
            <w:r>
              <w:rPr>
                <w:sz w:val="16"/>
              </w:rPr>
              <w:t>$9,023,722</w:t>
            </w:r>
          </w:p>
        </w:tc>
        <w:tc>
          <w:tcPr>
            <w:tcW w:type="dxa" w:w="1039"/>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$18,893</w:t>
            </w:r>
          </w:p>
        </w:tc>
        <w:tc>
          <w:tcPr>
            <w:tcW w:type="dxa" w:w="1072"/>
          </w:tcPr>
          <w:p>
            <w:pPr>
              <w:spacing w:after="0"/>
              <w:jc w:val="right"/>
            </w:pPr>
            <w:r>
              <w:rPr>
                <w:sz w:val="16"/>
              </w:rPr>
              <w:t>n/a</w:t>
            </w:r>
          </w:p>
        </w:tc>
        <w:tc>
          <w:tcPr>
            <w:tcW w:type="dxa" w:w="1305"/>
          </w:tcPr>
          <w:p>
            <w:pPr>
              <w:spacing w:after="0"/>
              <w:jc w:val="right"/>
            </w:pPr>
            <w:r>
              <w:rPr>
                <w:sz w:val="16"/>
              </w:rPr>
              <w:t>0.209% (agriculture)</w:t>
            </w:r>
          </w:p>
        </w:tc>
        <w:tc>
          <w:tcPr>
            <w:tcW w:type="dxa" w:w="1141"/>
          </w:tcPr>
          <w:p>
            <w:pPr>
              <w:spacing w:after="0"/>
              <w:jc w:val="right"/>
            </w:pPr>
          </w:p>
        </w:tc>
        <w:tc>
          <w:tcPr>
            <w:tcW w:type="dxa" w:w="1058"/>
          </w:tcPr>
          <w:p>
            <w:pPr>
              <w:spacing w:after="0"/>
              <w:jc w:val="right"/>
            </w:pPr>
          </w:p>
        </w:tc>
        <w:tc>
          <w:tcPr>
            <w:tcW w:type="dxa" w:w="1411"/>
          </w:tcPr>
          <w:p>
            <w:pPr>
              <w:spacing w:after="0"/>
              <w:jc w:val="right"/>
            </w:pPr>
          </w:p>
        </w:tc>
        <w:tc>
          <w:tcPr>
            <w:tcW w:type="dxa" w:w="127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$18,508,832,073</w:t>
            </w:r>
          </w:p>
        </w:tc>
        <w:tc>
          <w:tcPr>
            <w:tcW w:type="dxa" w:w="1129"/>
          </w:tcPr>
          <w:p>
            <w:pPr>
              <w:spacing w:after="0"/>
              <w:jc w:val="right"/>
            </w:pPr>
            <w:r>
              <w:rPr>
                <w:sz w:val="16"/>
              </w:rPr>
              <w:t>n/a</w:t>
            </w:r>
          </w:p>
        </w:tc>
        <w:tc>
          <w:tcPr>
            <w:tcW w:type="dxa" w:w="1039"/>
          </w:tcPr>
          <w:p>
            <w:pPr>
              <w:spacing w:after="0"/>
              <w:jc w:val="right"/>
            </w:pPr>
            <w:r>
              <w:rPr>
                <w:sz w:val="16"/>
              </w:rPr>
              <w:t>50,679</w:t>
            </w:r>
          </w:p>
        </w:tc>
        <w:tc>
          <w:tcPr>
            <w:tcW w:type="dxa" w:w="1037"/>
          </w:tcPr>
          <w:p>
            <w:pPr>
              <w:spacing w:after="0"/>
              <w:jc w:val="right"/>
            </w:pPr>
            <w:r>
              <w:rPr>
                <w:sz w:val="16"/>
              </w:rPr>
              <w:t>$335,585</w:t>
            </w:r>
          </w:p>
        </w:tc>
        <w:tc>
          <w:tcPr>
            <w:tcW w:type="dxa" w:w="1126"/>
          </w:tcPr>
          <w:p>
            <w:pPr>
              <w:spacing w:after="0"/>
              <w:jc w:val="right"/>
            </w:pPr>
            <w:r>
              <w:rPr>
                <w:sz w:val="16"/>
              </w:rPr>
              <w:t>n/a</w:t>
            </w:r>
          </w:p>
        </w:tc>
        <w:tc>
          <w:tcPr>
            <w:tcW w:type="dxa" w:w="1072"/>
          </w:tcPr>
          <w:p>
            <w:pPr>
              <w:spacing w:after="0"/>
              <w:jc w:val="right"/>
            </w:pPr>
            <w:r>
              <w:rPr>
                <w:sz w:val="16"/>
              </w:rPr>
              <w:t>$65,656</w:t>
            </w:r>
          </w:p>
        </w:tc>
        <w:tc>
          <w:tcPr>
            <w:tcW w:type="dxa" w:w="1305"/>
          </w:tcPr>
          <w:p>
            <w:pPr>
              <w:spacing w:after="0"/>
              <w:jc w:val="right"/>
            </w:pPr>
            <w:r>
              <w:rPr>
                <w:sz w:val="16"/>
              </w:rPr>
              <w:t>0.00181%</w:t>
            </w:r>
          </w:p>
        </w:tc>
        <w:tc>
          <w:tcPr>
            <w:tcW w:type="dxa" w:w="1141"/>
          </w:tcPr>
          <w:p>
            <w:pPr>
              <w:spacing w:after="0"/>
              <w:jc w:val="right"/>
            </w:pPr>
          </w:p>
        </w:tc>
        <w:tc>
          <w:tcPr>
            <w:tcW w:type="dxa" w:w="1058"/>
          </w:tcPr>
          <w:p>
            <w:pPr>
              <w:spacing w:after="0"/>
              <w:jc w:val="right"/>
            </w:pPr>
          </w:p>
        </w:tc>
        <w:tc>
          <w:tcPr>
            <w:tcW w:type="dxa" w:w="1411"/>
          </w:tcPr>
          <w:p>
            <w:pPr>
              <w:spacing w:after="0"/>
              <w:jc w:val="right"/>
            </w:pPr>
          </w:p>
        </w:tc>
        <w:tc>
          <w:tcPr>
            <w:tcW w:type="dxa" w:w="1274"/>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$10,883,845,948</w:t>
            </w:r>
          </w:p>
        </w:tc>
        <w:tc>
          <w:tcPr>
            <w:tcW w:type="dxa" w:w="1129"/>
          </w:tcPr>
          <w:p>
            <w:pPr>
              <w:spacing w:after="0"/>
              <w:jc w:val="right"/>
            </w:pPr>
            <w:r>
              <w:rPr>
                <w:sz w:val="16"/>
              </w:rPr>
              <w:t>$15,702,388</w:t>
            </w:r>
          </w:p>
        </w:tc>
        <w:tc>
          <w:tcPr>
            <w:tcW w:type="dxa" w:w="1039"/>
          </w:tcPr>
          <w:p>
            <w:pPr>
              <w:spacing w:after="0"/>
              <w:jc w:val="right"/>
            </w:pPr>
            <w:r>
              <w:rPr>
                <w:sz w:val="16"/>
              </w:rPr>
              <w:t>50,661</w:t>
            </w:r>
          </w:p>
        </w:tc>
        <w:tc>
          <w:tcPr>
            <w:tcW w:type="dxa" w:w="1037"/>
          </w:tcPr>
          <w:p>
            <w:pPr>
              <w:spacing w:after="0"/>
              <w:jc w:val="right"/>
            </w:pPr>
            <w:r>
              <w:rPr>
                <w:sz w:val="16"/>
              </w:rPr>
              <w:t>$133,422</w:t>
            </w:r>
          </w:p>
        </w:tc>
        <w:tc>
          <w:tcPr>
            <w:tcW w:type="dxa" w:w="1126"/>
          </w:tcPr>
          <w:p>
            <w:pPr>
              <w:spacing w:after="0"/>
              <w:jc w:val="right"/>
            </w:pPr>
            <w:r>
              <w:rPr>
                <w:sz w:val="16"/>
              </w:rPr>
              <w:t>$2,694</w:t>
            </w:r>
          </w:p>
        </w:tc>
        <w:tc>
          <w:tcPr>
            <w:tcW w:type="dxa" w:w="1072"/>
          </w:tcPr>
          <w:p>
            <w:pPr>
              <w:spacing w:after="0"/>
              <w:jc w:val="right"/>
            </w:pPr>
            <w:r>
              <w:rPr>
                <w:sz w:val="16"/>
              </w:rPr>
              <w:t>$1,055</w:t>
            </w:r>
          </w:p>
        </w:tc>
        <w:tc>
          <w:tcPr>
            <w:tcW w:type="dxa" w:w="1305"/>
          </w:tcPr>
          <w:p>
            <w:pPr>
              <w:spacing w:after="0"/>
              <w:jc w:val="right"/>
            </w:pPr>
            <w:r>
              <w:rPr>
                <w:sz w:val="16"/>
              </w:rPr>
              <w:t>0.00123%</w:t>
            </w:r>
          </w:p>
        </w:tc>
        <w:tc>
          <w:tcPr>
            <w:tcW w:type="dxa" w:w="1141"/>
          </w:tcPr>
          <w:p>
            <w:pPr>
              <w:spacing w:after="0"/>
              <w:jc w:val="right"/>
            </w:pPr>
          </w:p>
        </w:tc>
        <w:tc>
          <w:tcPr>
            <w:tcW w:type="dxa" w:w="1058"/>
          </w:tcPr>
          <w:p>
            <w:pPr>
              <w:spacing w:after="0"/>
              <w:jc w:val="right"/>
            </w:pPr>
          </w:p>
        </w:tc>
        <w:tc>
          <w:tcPr>
            <w:tcW w:type="dxa" w:w="1411"/>
          </w:tcPr>
          <w:p>
            <w:pPr>
              <w:spacing w:after="0"/>
              <w:jc w:val="right"/>
            </w:pPr>
          </w:p>
        </w:tc>
        <w:tc>
          <w:tcPr>
            <w:tcW w:type="dxa" w:w="1274"/>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$10,883,845,948</w:t>
            </w:r>
          </w:p>
        </w:tc>
        <w:tc>
          <w:tcPr>
            <w:tcW w:type="dxa" w:w="1129"/>
          </w:tcPr>
          <w:p>
            <w:pPr>
              <w:spacing w:after="0"/>
              <w:jc w:val="right"/>
            </w:pPr>
            <w:r>
              <w:rPr>
                <w:sz w:val="16"/>
              </w:rPr>
              <w:t>$15,702,388</w:t>
            </w:r>
          </w:p>
        </w:tc>
        <w:tc>
          <w:tcPr>
            <w:tcW w:type="dxa" w:w="1039"/>
          </w:tcPr>
          <w:p>
            <w:pPr>
              <w:spacing w:after="0"/>
              <w:jc w:val="right"/>
            </w:pPr>
            <w:r>
              <w:rPr>
                <w:sz w:val="16"/>
              </w:rPr>
              <w:t>50,661</w:t>
            </w:r>
          </w:p>
        </w:tc>
        <w:tc>
          <w:tcPr>
            <w:tcW w:type="dxa" w:w="1037"/>
          </w:tcPr>
          <w:p>
            <w:pPr>
              <w:spacing w:after="0"/>
              <w:jc w:val="right"/>
            </w:pPr>
            <w:r>
              <w:rPr>
                <w:sz w:val="16"/>
              </w:rPr>
              <w:t>$5,360</w:t>
            </w:r>
          </w:p>
        </w:tc>
        <w:tc>
          <w:tcPr>
            <w:tcW w:type="dxa" w:w="1126"/>
          </w:tcPr>
          <w:p>
            <w:pPr>
              <w:spacing w:after="0"/>
              <w:jc w:val="right"/>
            </w:pPr>
            <w:r>
              <w:rPr>
                <w:sz w:val="16"/>
              </w:rPr>
              <w:t>under $1</w:t>
            </w:r>
          </w:p>
        </w:tc>
        <w:tc>
          <w:tcPr>
            <w:tcW w:type="dxa" w:w="1072"/>
          </w:tcPr>
          <w:p>
            <w:pPr>
              <w:spacing w:after="0"/>
              <w:jc w:val="right"/>
            </w:pPr>
            <w:r>
              <w:rPr>
                <w:sz w:val="16"/>
              </w:rPr>
              <w:t>$237,038</w:t>
            </w:r>
          </w:p>
        </w:tc>
        <w:tc>
          <w:tcPr>
            <w:tcW w:type="dxa" w:w="1305"/>
          </w:tcPr>
          <w:p>
            <w:pPr>
              <w:spacing w:after="0"/>
              <w:jc w:val="right"/>
            </w:pPr>
            <w:r>
              <w:rPr>
                <w:sz w:val="16"/>
              </w:rPr>
              <w:t>under 0.0001%</w:t>
            </w:r>
          </w:p>
        </w:tc>
        <w:tc>
          <w:tcPr>
            <w:tcW w:type="dxa" w:w="1141"/>
          </w:tcPr>
          <w:p>
            <w:pPr>
              <w:spacing w:after="0"/>
              <w:jc w:val="right"/>
            </w:pPr>
          </w:p>
        </w:tc>
        <w:tc>
          <w:tcPr>
            <w:tcW w:type="dxa" w:w="1058"/>
          </w:tcPr>
          <w:p>
            <w:pPr>
              <w:spacing w:after="0"/>
              <w:jc w:val="right"/>
            </w:pPr>
          </w:p>
        </w:tc>
        <w:tc>
          <w:tcPr>
            <w:tcW w:type="dxa" w:w="1411"/>
          </w:tcPr>
          <w:p>
            <w:pPr>
              <w:spacing w:after="0"/>
              <w:jc w:val="right"/>
            </w:pPr>
          </w:p>
        </w:tc>
        <w:tc>
          <w:tcPr>
            <w:tcW w:type="dxa" w:w="1274"/>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$10,883,845,948</w:t>
            </w:r>
          </w:p>
        </w:tc>
        <w:tc>
          <w:tcPr>
            <w:tcW w:type="dxa" w:w="1129"/>
          </w:tcPr>
          <w:p>
            <w:pPr>
              <w:spacing w:after="0"/>
              <w:jc w:val="right"/>
            </w:pPr>
            <w:r>
              <w:rPr>
                <w:sz w:val="16"/>
              </w:rPr>
              <w:t>$15,702,388</w:t>
            </w:r>
          </w:p>
        </w:tc>
        <w:tc>
          <w:tcPr>
            <w:tcW w:type="dxa" w:w="1039"/>
          </w:tcPr>
          <w:p>
            <w:pPr>
              <w:spacing w:after="0"/>
              <w:jc w:val="right"/>
            </w:pPr>
            <w:r>
              <w:rPr>
                <w:sz w:val="16"/>
              </w:rPr>
              <w:t>50,661</w:t>
            </w:r>
          </w:p>
        </w:tc>
        <w:tc>
          <w:tcPr>
            <w:tcW w:type="dxa" w:w="1037"/>
          </w:tcPr>
          <w:p>
            <w:pPr>
              <w:spacing w:after="0"/>
              <w:jc w:val="right"/>
            </w:pPr>
            <w:r>
              <w:rPr>
                <w:sz w:val="16"/>
              </w:rPr>
              <w:t>$1,271</w:t>
            </w:r>
          </w:p>
        </w:tc>
        <w:tc>
          <w:tcPr>
            <w:tcW w:type="dxa" w:w="1126"/>
          </w:tcPr>
          <w:p>
            <w:pPr>
              <w:spacing w:after="0"/>
              <w:jc w:val="right"/>
            </w:pPr>
            <w:r>
              <w:rPr>
                <w:sz w:val="16"/>
              </w:rPr>
              <w:t>$323</w:t>
            </w:r>
          </w:p>
        </w:tc>
        <w:tc>
          <w:tcPr>
            <w:tcW w:type="dxa" w:w="1072"/>
          </w:tcPr>
          <w:p>
            <w:pPr>
              <w:spacing w:after="0"/>
              <w:jc w:val="right"/>
            </w:pPr>
            <w:r>
              <w:rPr>
                <w:sz w:val="16"/>
              </w:rPr>
              <w:t>$7</w:t>
            </w:r>
          </w:p>
        </w:tc>
        <w:tc>
          <w:tcPr>
            <w:tcW w:type="dxa" w:w="1305"/>
          </w:tcPr>
          <w:p>
            <w:pPr>
              <w:spacing w:after="0"/>
              <w:jc w:val="right"/>
            </w:pPr>
            <w:r>
              <w:rPr>
                <w:sz w:val="16"/>
              </w:rPr>
              <w:t>under 0.0001%</w:t>
            </w:r>
          </w:p>
        </w:tc>
        <w:tc>
          <w:tcPr>
            <w:tcW w:type="dxa" w:w="1141"/>
          </w:tcPr>
          <w:p>
            <w:pPr>
              <w:spacing w:after="0"/>
              <w:jc w:val="right"/>
            </w:pPr>
          </w:p>
        </w:tc>
        <w:tc>
          <w:tcPr>
            <w:tcW w:type="dxa" w:w="1058"/>
          </w:tcPr>
          <w:p>
            <w:pPr>
              <w:spacing w:after="0"/>
              <w:jc w:val="right"/>
            </w:pPr>
          </w:p>
        </w:tc>
        <w:tc>
          <w:tcPr>
            <w:tcW w:type="dxa" w:w="1411"/>
          </w:tcPr>
          <w:p>
            <w:pPr>
              <w:spacing w:after="0"/>
              <w:jc w:val="right"/>
            </w:pPr>
          </w:p>
        </w:tc>
        <w:tc>
          <w:tcPr>
            <w:tcW w:type="dxa" w:w="1274"/>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$10,883,770,859</w:t>
            </w:r>
          </w:p>
        </w:tc>
        <w:tc>
          <w:tcPr>
            <w:tcW w:type="dxa" w:w="1129"/>
          </w:tcPr>
          <w:p>
            <w:pPr>
              <w:spacing w:after="0"/>
              <w:jc w:val="right"/>
            </w:pPr>
            <w:r>
              <w:rPr>
                <w:sz w:val="16"/>
              </w:rPr>
              <w:t>n/a</w:t>
            </w:r>
          </w:p>
        </w:tc>
        <w:tc>
          <w:tcPr>
            <w:tcW w:type="dxa" w:w="1039"/>
          </w:tcPr>
          <w:p>
            <w:pPr>
              <w:spacing w:after="0"/>
              <w:jc w:val="right"/>
            </w:pPr>
            <w:r>
              <w:rPr>
                <w:sz w:val="16"/>
              </w:rPr>
              <w:t>50,660</w:t>
            </w:r>
          </w:p>
        </w:tc>
        <w:tc>
          <w:tcPr>
            <w:tcW w:type="dxa" w:w="1037"/>
          </w:tcPr>
          <w:p>
            <w:pPr>
              <w:spacing w:after="0"/>
              <w:jc w:val="right"/>
            </w:pPr>
            <w:r>
              <w:rPr>
                <w:sz w:val="16"/>
              </w:rPr>
              <w:t>$55,437</w:t>
            </w:r>
          </w:p>
        </w:tc>
        <w:tc>
          <w:tcPr>
            <w:tcW w:type="dxa" w:w="1126"/>
          </w:tcPr>
          <w:p>
            <w:pPr>
              <w:spacing w:after="0"/>
              <w:jc w:val="right"/>
            </w:pPr>
            <w:r>
              <w:rPr>
                <w:sz w:val="16"/>
              </w:rPr>
              <w:t>n/a</w:t>
            </w:r>
          </w:p>
        </w:tc>
        <w:tc>
          <w:tcPr>
            <w:tcW w:type="dxa" w:w="1072"/>
          </w:tcPr>
          <w:p>
            <w:pPr>
              <w:spacing w:after="0"/>
              <w:jc w:val="right"/>
            </w:pPr>
            <w:r>
              <w:rPr>
                <w:sz w:val="16"/>
              </w:rPr>
              <w:t>$87,532</w:t>
            </w:r>
          </w:p>
        </w:tc>
        <w:tc>
          <w:tcPr>
            <w:tcW w:type="dxa" w:w="1305"/>
          </w:tcPr>
          <w:p>
            <w:pPr>
              <w:spacing w:after="0"/>
              <w:jc w:val="right"/>
            </w:pPr>
            <w:r>
              <w:rPr>
                <w:sz w:val="16"/>
              </w:rPr>
              <w:t>0.000509%</w:t>
            </w:r>
          </w:p>
        </w:tc>
        <w:tc>
          <w:tcPr>
            <w:tcW w:type="dxa" w:w="1141"/>
          </w:tcPr>
          <w:p>
            <w:pPr>
              <w:spacing w:after="0"/>
              <w:jc w:val="right"/>
            </w:pPr>
          </w:p>
        </w:tc>
        <w:tc>
          <w:tcPr>
            <w:tcW w:type="dxa" w:w="1058"/>
          </w:tcPr>
          <w:p>
            <w:pPr>
              <w:spacing w:after="0"/>
              <w:jc w:val="right"/>
            </w:pPr>
          </w:p>
        </w:tc>
        <w:tc>
          <w:tcPr>
            <w:tcW w:type="dxa" w:w="1411"/>
          </w:tcPr>
          <w:p>
            <w:pPr>
              <w:spacing w:after="0"/>
              <w:jc w:val="right"/>
            </w:pPr>
          </w:p>
        </w:tc>
        <w:tc>
          <w:tcPr>
            <w:tcW w:type="dxa" w:w="1274"/>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$10,875,005,505</w:t>
            </w:r>
          </w:p>
        </w:tc>
        <w:tc>
          <w:tcPr>
            <w:tcW w:type="dxa" w:w="1129"/>
          </w:tcPr>
          <w:p>
            <w:pPr>
              <w:spacing w:after="0"/>
              <w:jc w:val="right"/>
            </w:pPr>
            <w:r>
              <w:rPr>
                <w:sz w:val="16"/>
              </w:rPr>
              <w:t>$1,944,798</w:t>
            </w:r>
          </w:p>
        </w:tc>
        <w:tc>
          <w:tcPr>
            <w:tcW w:type="dxa" w:w="1039"/>
          </w:tcPr>
          <w:p>
            <w:pPr>
              <w:spacing w:after="0"/>
              <w:jc w:val="right"/>
            </w:pPr>
            <w:r>
              <w:rPr>
                <w:sz w:val="16"/>
              </w:rPr>
              <w:t>1,107</w:t>
            </w:r>
          </w:p>
        </w:tc>
        <w:tc>
          <w:tcPr>
            <w:tcW w:type="dxa" w:w="1037"/>
          </w:tcPr>
          <w:p>
            <w:pPr>
              <w:spacing w:after="0"/>
              <w:jc w:val="right"/>
            </w:pPr>
            <w:r>
              <w:rPr>
                <w:sz w:val="16"/>
              </w:rPr>
              <w:t>$9,071,161</w:t>
            </w:r>
          </w:p>
        </w:tc>
        <w:tc>
          <w:tcPr>
            <w:tcW w:type="dxa" w:w="1126"/>
          </w:tcPr>
          <w:p>
            <w:pPr>
              <w:spacing w:after="0"/>
              <w:jc w:val="right"/>
            </w:pPr>
            <w:r>
              <w:rPr>
                <w:sz w:val="16"/>
              </w:rPr>
              <w:t>$53,105</w:t>
            </w:r>
          </w:p>
        </w:tc>
        <w:tc>
          <w:tcPr>
            <w:tcW w:type="dxa" w:w="1072"/>
          </w:tcPr>
          <w:p>
            <w:pPr>
              <w:spacing w:after="0"/>
              <w:jc w:val="right"/>
            </w:pPr>
            <w:r>
              <w:rPr>
                <w:sz w:val="16"/>
              </w:rPr>
              <w:t>$80,951</w:t>
            </w:r>
          </w:p>
        </w:tc>
        <w:tc>
          <w:tcPr>
            <w:tcW w:type="dxa" w:w="1305"/>
          </w:tcPr>
          <w:p>
            <w:pPr>
              <w:spacing w:after="0"/>
              <w:jc w:val="right"/>
            </w:pPr>
            <w:r>
              <w:rPr>
                <w:sz w:val="16"/>
              </w:rPr>
              <w:t>n/a (see note)</w:t>
            </w:r>
          </w:p>
        </w:tc>
        <w:tc>
          <w:tcPr>
            <w:tcW w:type="dxa" w:w="1141"/>
          </w:tcPr>
          <w:p>
            <w:pPr>
              <w:spacing w:after="0"/>
              <w:jc w:val="right"/>
            </w:pPr>
            <w:r>
              <w:rPr>
                <w:sz w:val="16"/>
              </w:rPr>
              <w:t>$0</w:t>
            </w:r>
          </w:p>
        </w:tc>
        <w:tc>
          <w:tcPr>
            <w:tcW w:type="dxa" w:w="1058"/>
          </w:tcPr>
          <w:p>
            <w:pPr>
              <w:spacing w:after="0"/>
              <w:jc w:val="right"/>
            </w:pPr>
          </w:p>
        </w:tc>
        <w:tc>
          <w:tcPr>
            <w:tcW w:type="dxa" w:w="1411"/>
          </w:tcPr>
          <w:p>
            <w:pPr>
              <w:spacing w:after="0"/>
              <w:jc w:val="right"/>
            </w:pPr>
            <w:r>
              <w:rPr>
                <w:sz w:val="16"/>
              </w:rPr>
              <w:t>no Public Assistance recorded (1 declaration); 1 declaration not yet in FEMA's PA summaries (they cover declarations through 2026-06-30)</w:t>
            </w:r>
          </w:p>
        </w:tc>
        <w:tc>
          <w:tcPr>
            <w:tcW w:type="dxa" w:w="1274"/>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$859,821,473</w:t>
            </w:r>
          </w:p>
        </w:tc>
        <w:tc>
          <w:tcPr>
            <w:tcW w:type="dxa" w:w="1129"/>
          </w:tcPr>
          <w:p>
            <w:pPr>
              <w:spacing w:after="0"/>
              <w:jc w:val="right"/>
            </w:pPr>
            <w:r>
              <w:rPr>
                <w:sz w:val="16"/>
              </w:rPr>
              <w:t>n/a</w:t>
            </w:r>
          </w:p>
        </w:tc>
        <w:tc>
          <w:tcPr>
            <w:tcW w:type="dxa" w:w="1039"/>
          </w:tcPr>
          <w:p>
            <w:pPr>
              <w:spacing w:after="0"/>
              <w:jc w:val="right"/>
            </w:pPr>
            <w:r>
              <w:rPr>
                <w:sz w:val="16"/>
              </w:rPr>
              <w:t>4,664</w:t>
            </w:r>
          </w:p>
        </w:tc>
        <w:tc>
          <w:tcPr>
            <w:tcW w:type="dxa" w:w="1037"/>
          </w:tcPr>
          <w:p>
            <w:pPr>
              <w:spacing w:after="0"/>
              <w:jc w:val="right"/>
            </w:pPr>
            <w:r>
              <w:rPr>
                <w:sz w:val="16"/>
              </w:rPr>
              <w:t>$6,499</w:t>
            </w:r>
          </w:p>
        </w:tc>
        <w:tc>
          <w:tcPr>
            <w:tcW w:type="dxa" w:w="1126"/>
          </w:tcPr>
          <w:p>
            <w:pPr>
              <w:spacing w:after="0"/>
              <w:jc w:val="right"/>
            </w:pPr>
            <w:r>
              <w:rPr>
                <w:sz w:val="16"/>
              </w:rPr>
              <w:t>n/a</w:t>
            </w:r>
          </w:p>
        </w:tc>
        <w:tc>
          <w:tcPr>
            <w:tcW w:type="dxa" w:w="1072"/>
          </w:tcPr>
          <w:p>
            <w:pPr>
              <w:spacing w:after="0"/>
              <w:jc w:val="right"/>
            </w:pPr>
            <w:r>
              <w:rPr>
                <w:sz w:val="16"/>
              </w:rPr>
              <w:t>$62,284</w:t>
            </w:r>
          </w:p>
        </w:tc>
        <w:tc>
          <w:tcPr>
            <w:tcW w:type="dxa" w:w="1305"/>
          </w:tcPr>
          <w:p>
            <w:pPr>
              <w:spacing w:after="0"/>
              <w:jc w:val="right"/>
            </w:pPr>
            <w:r>
              <w:rPr>
                <w:sz w:val="16"/>
              </w:rPr>
              <w:t>0.000756%</w:t>
            </w:r>
          </w:p>
        </w:tc>
        <w:tc>
          <w:tcPr>
            <w:tcW w:type="dxa" w:w="1141"/>
          </w:tcPr>
          <w:p>
            <w:pPr>
              <w:spacing w:after="0"/>
              <w:jc w:val="right"/>
            </w:pPr>
          </w:p>
        </w:tc>
        <w:tc>
          <w:tcPr>
            <w:tcW w:type="dxa" w:w="1058"/>
          </w:tcPr>
          <w:p>
            <w:pPr>
              <w:spacing w:after="0"/>
              <w:jc w:val="right"/>
            </w:pPr>
          </w:p>
        </w:tc>
        <w:tc>
          <w:tcPr>
            <w:tcW w:type="dxa" w:w="1411"/>
          </w:tcPr>
          <w:p>
            <w:pPr>
              <w:spacing w:after="0"/>
              <w:jc w:val="right"/>
            </w:pPr>
          </w:p>
        </w:tc>
        <w:tc>
          <w:tcPr>
            <w:tcW w:type="dxa" w:w="1274"/>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$10,883,845,948</w:t>
            </w:r>
          </w:p>
        </w:tc>
        <w:tc>
          <w:tcPr>
            <w:tcW w:type="dxa" w:w="1129"/>
          </w:tcPr>
          <w:p>
            <w:pPr>
              <w:spacing w:after="0"/>
              <w:jc w:val="right"/>
            </w:pPr>
            <w:r>
              <w:rPr>
                <w:sz w:val="16"/>
              </w:rPr>
              <w:t>n/a</w:t>
            </w:r>
          </w:p>
        </w:tc>
        <w:tc>
          <w:tcPr>
            <w:tcW w:type="dxa" w:w="1039"/>
          </w:tcPr>
          <w:p>
            <w:pPr>
              <w:spacing w:after="0"/>
              <w:jc w:val="right"/>
            </w:pPr>
            <w:r>
              <w:rPr>
                <w:sz w:val="16"/>
              </w:rPr>
              <w:t>50,661</w:t>
            </w:r>
          </w:p>
        </w:tc>
        <w:tc>
          <w:tcPr>
            <w:tcW w:type="dxa" w:w="1037"/>
          </w:tcPr>
          <w:p>
            <w:pPr>
              <w:spacing w:after="0"/>
              <w:jc w:val="right"/>
            </w:pPr>
            <w:r>
              <w:rPr>
                <w:sz w:val="16"/>
              </w:rPr>
              <w:t>$12,623</w:t>
            </w:r>
          </w:p>
        </w:tc>
        <w:tc>
          <w:tcPr>
            <w:tcW w:type="dxa" w:w="1126"/>
          </w:tcPr>
          <w:p>
            <w:pPr>
              <w:spacing w:after="0"/>
              <w:jc w:val="right"/>
            </w:pPr>
            <w:r>
              <w:rPr>
                <w:sz w:val="16"/>
              </w:rPr>
              <w:t>n/a</w:t>
            </w:r>
          </w:p>
        </w:tc>
        <w:tc>
          <w:tcPr>
            <w:tcW w:type="dxa" w:w="1072"/>
          </w:tcPr>
          <w:p>
            <w:pPr>
              <w:spacing w:after="0"/>
              <w:jc w:val="right"/>
            </w:pPr>
            <w:r>
              <w:rPr>
                <w:sz w:val="16"/>
              </w:rPr>
              <w:t>$361,883</w:t>
            </w:r>
          </w:p>
        </w:tc>
        <w:tc>
          <w:tcPr>
            <w:tcW w:type="dxa" w:w="1305"/>
          </w:tcPr>
          <w:p>
            <w:pPr>
              <w:spacing w:after="0"/>
              <w:jc w:val="right"/>
            </w:pPr>
            <w:r>
              <w:rPr>
                <w:sz w:val="16"/>
              </w:rPr>
              <w:t>0.000116%</w:t>
            </w:r>
          </w:p>
        </w:tc>
        <w:tc>
          <w:tcPr>
            <w:tcW w:type="dxa" w:w="1141"/>
          </w:tcPr>
          <w:p>
            <w:pPr>
              <w:spacing w:after="0"/>
              <w:jc w:val="right"/>
            </w:pPr>
          </w:p>
        </w:tc>
        <w:tc>
          <w:tcPr>
            <w:tcW w:type="dxa" w:w="1058"/>
          </w:tcPr>
          <w:p>
            <w:pPr>
              <w:spacing w:after="0"/>
              <w:jc w:val="right"/>
            </w:pPr>
          </w:p>
        </w:tc>
        <w:tc>
          <w:tcPr>
            <w:tcW w:type="dxa" w:w="1411"/>
          </w:tcPr>
          <w:p>
            <w:pPr>
              <w:spacing w:after="0"/>
              <w:jc w:val="right"/>
            </w:pPr>
          </w:p>
        </w:tc>
        <w:tc>
          <w:tcPr>
            <w:tcW w:type="dxa" w:w="1274"/>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$10,883,845,948</w:t>
            </w:r>
          </w:p>
        </w:tc>
        <w:tc>
          <w:tcPr>
            <w:tcW w:type="dxa" w:w="1129"/>
          </w:tcPr>
          <w:p>
            <w:pPr>
              <w:spacing w:after="0"/>
              <w:jc w:val="right"/>
            </w:pPr>
            <w:r>
              <w:rPr>
                <w:sz w:val="16"/>
              </w:rPr>
              <w:t>$15,702,388</w:t>
            </w:r>
          </w:p>
        </w:tc>
        <w:tc>
          <w:tcPr>
            <w:tcW w:type="dxa" w:w="1039"/>
          </w:tcPr>
          <w:p>
            <w:pPr>
              <w:spacing w:after="0"/>
              <w:jc w:val="right"/>
            </w:pPr>
            <w:r>
              <w:rPr>
                <w:sz w:val="16"/>
              </w:rPr>
              <w:t>50,661</w:t>
            </w:r>
          </w:p>
        </w:tc>
        <w:tc>
          <w:tcPr>
            <w:tcW w:type="dxa" w:w="1037"/>
          </w:tcPr>
          <w:p>
            <w:pPr>
              <w:spacing w:after="0"/>
              <w:jc w:val="right"/>
            </w:pPr>
            <w:r>
              <w:rPr>
                <w:sz w:val="16"/>
              </w:rPr>
              <w:t>$401,490</w:t>
            </w:r>
          </w:p>
        </w:tc>
        <w:tc>
          <w:tcPr>
            <w:tcW w:type="dxa" w:w="1126"/>
          </w:tcPr>
          <w:p>
            <w:pPr>
              <w:spacing w:after="0"/>
              <w:jc w:val="right"/>
            </w:pPr>
            <w:r>
              <w:rPr>
                <w:sz w:val="16"/>
              </w:rPr>
              <w:t>$85</w:t>
            </w:r>
          </w:p>
        </w:tc>
        <w:tc>
          <w:tcPr>
            <w:tcW w:type="dxa" w:w="1072"/>
          </w:tcPr>
          <w:p>
            <w:pPr>
              <w:spacing w:after="0"/>
              <w:jc w:val="right"/>
            </w:pPr>
            <w:r>
              <w:rPr>
                <w:sz w:val="16"/>
              </w:rPr>
              <w:t>$1,330,383</w:t>
            </w:r>
          </w:p>
        </w:tc>
        <w:tc>
          <w:tcPr>
            <w:tcW w:type="dxa" w:w="1305"/>
          </w:tcPr>
          <w:p>
            <w:pPr>
              <w:spacing w:after="0"/>
              <w:jc w:val="right"/>
            </w:pPr>
            <w:r>
              <w:rPr>
                <w:sz w:val="16"/>
              </w:rPr>
              <w:t>0.00369%</w:t>
            </w:r>
          </w:p>
        </w:tc>
        <w:tc>
          <w:tcPr>
            <w:tcW w:type="dxa" w:w="1141"/>
          </w:tcPr>
          <w:p>
            <w:pPr>
              <w:spacing w:after="0"/>
              <w:jc w:val="right"/>
            </w:pPr>
            <w:r>
              <w:rPr>
                <w:sz w:val="16"/>
              </w:rPr>
              <w:t>$3,000</w:t>
            </w:r>
          </w:p>
        </w:tc>
        <w:tc>
          <w:tcPr>
            <w:tcW w:type="dxa" w:w="1058"/>
          </w:tcPr>
          <w:p>
            <w:pPr>
              <w:spacing w:after="0"/>
              <w:jc w:val="right"/>
            </w:pPr>
          </w:p>
        </w:tc>
        <w:tc>
          <w:tcPr>
            <w:tcW w:type="dxa" w:w="1411"/>
          </w:tcPr>
          <w:p>
            <w:pPr>
              <w:spacing w:after="0"/>
              <w:jc w:val="right"/>
            </w:pPr>
            <w:r>
              <w:rPr>
                <w:sz w:val="16"/>
              </w:rPr>
              <w:t>no Public Assistance recorded (1 declaration); 1 declaration not yet in FEMA's PA summaries (they cover declarations through 2026-06-30)</w:t>
            </w:r>
          </w:p>
        </w:tc>
        <w:tc>
          <w:tcPr>
            <w:tcW w:type="dxa" w:w="1274"/>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$10,883,845,948</w:t>
            </w:r>
          </w:p>
        </w:tc>
        <w:tc>
          <w:tcPr>
            <w:tcW w:type="dxa" w:w="1129"/>
          </w:tcPr>
          <w:p>
            <w:pPr>
              <w:spacing w:after="0"/>
              <w:jc w:val="right"/>
            </w:pPr>
            <w:r>
              <w:rPr>
                <w:sz w:val="16"/>
              </w:rPr>
              <w:t>$15,702,388</w:t>
            </w:r>
          </w:p>
        </w:tc>
        <w:tc>
          <w:tcPr>
            <w:tcW w:type="dxa" w:w="1039"/>
          </w:tcPr>
          <w:p>
            <w:pPr>
              <w:spacing w:after="0"/>
              <w:jc w:val="right"/>
            </w:pPr>
            <w:r>
              <w:rPr>
                <w:sz w:val="16"/>
              </w:rPr>
              <w:t>50,661</w:t>
            </w:r>
          </w:p>
        </w:tc>
        <w:tc>
          <w:tcPr>
            <w:tcW w:type="dxa" w:w="1037"/>
          </w:tcPr>
          <w:p>
            <w:pPr>
              <w:spacing w:after="0"/>
              <w:jc w:val="right"/>
            </w:pPr>
            <w:r>
              <w:rPr>
                <w:sz w:val="16"/>
              </w:rPr>
              <w:t>$2,413,746</w:t>
            </w:r>
          </w:p>
        </w:tc>
        <w:tc>
          <w:tcPr>
            <w:tcW w:type="dxa" w:w="1126"/>
          </w:tcPr>
          <w:p>
            <w:pPr>
              <w:spacing w:after="0"/>
              <w:jc w:val="right"/>
            </w:pPr>
            <w:r>
              <w:rPr>
                <w:sz w:val="16"/>
              </w:rPr>
              <w:t>$193</w:t>
            </w:r>
          </w:p>
        </w:tc>
        <w:tc>
          <w:tcPr>
            <w:tcW w:type="dxa" w:w="1072"/>
          </w:tcPr>
          <w:p>
            <w:pPr>
              <w:spacing w:after="0"/>
              <w:jc w:val="right"/>
            </w:pPr>
            <w:r>
              <w:rPr>
                <w:sz w:val="16"/>
              </w:rPr>
              <w:t>$1,711,160</w:t>
            </w:r>
          </w:p>
        </w:tc>
        <w:tc>
          <w:tcPr>
            <w:tcW w:type="dxa" w:w="1305"/>
          </w:tcPr>
          <w:p>
            <w:pPr>
              <w:spacing w:after="0"/>
              <w:jc w:val="right"/>
            </w:pPr>
            <w:r>
              <w:rPr>
                <w:sz w:val="16"/>
              </w:rPr>
              <w:t>0.0222%</w:t>
            </w:r>
          </w:p>
        </w:tc>
        <w:tc>
          <w:tcPr>
            <w:tcW w:type="dxa" w:w="1141"/>
          </w:tcPr>
          <w:p>
            <w:pPr>
              <w:spacing w:after="0"/>
              <w:jc w:val="right"/>
            </w:pPr>
            <w:r>
              <w:rPr>
                <w:sz w:val="16"/>
              </w:rPr>
              <w:t>$300,000</w:t>
            </w:r>
          </w:p>
        </w:tc>
        <w:tc>
          <w:tcPr>
            <w:tcW w:type="dxa" w:w="1058"/>
          </w:tcPr>
          <w:p>
            <w:pPr>
              <w:spacing w:after="0"/>
              <w:jc w:val="right"/>
            </w:pPr>
          </w:p>
        </w:tc>
        <w:tc>
          <w:tcPr>
            <w:tcW w:type="dxa" w:w="1411"/>
          </w:tcPr>
          <w:p>
            <w:pPr>
              <w:spacing w:after="0"/>
              <w:jc w:val="right"/>
            </w:pPr>
            <w:r>
              <w:rPr>
                <w:sz w:val="16"/>
              </w:rPr>
              <w:t>no Public Assistance recorded (1 declaration); 1 declaration not yet in FEMA's PA summaries (they cover declarations through 2026-06-30)</w:t>
            </w:r>
          </w:p>
        </w:tc>
        <w:tc>
          <w:tcPr>
            <w:tcW w:type="dxa" w:w="1274"/>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$3,750,804,843</w:t>
            </w:r>
          </w:p>
        </w:tc>
        <w:tc>
          <w:tcPr>
            <w:tcW w:type="dxa" w:w="1129"/>
          </w:tcPr>
          <w:p>
            <w:pPr>
              <w:spacing w:after="0"/>
              <w:jc w:val="right"/>
            </w:pPr>
            <w:r>
              <w:rPr>
                <w:sz w:val="16"/>
              </w:rPr>
              <w:t>$4,622,328</w:t>
            </w:r>
          </w:p>
        </w:tc>
        <w:tc>
          <w:tcPr>
            <w:tcW w:type="dxa" w:w="1039"/>
          </w:tcPr>
          <w:p>
            <w:pPr>
              <w:spacing w:after="0"/>
              <w:jc w:val="right"/>
            </w:pPr>
            <w:r>
              <w:rPr>
                <w:sz w:val="16"/>
              </w:rPr>
              <w:t>19,969</w:t>
            </w:r>
          </w:p>
        </w:tc>
        <w:tc>
          <w:tcPr>
            <w:tcW w:type="dxa" w:w="1037"/>
          </w:tcPr>
          <w:p>
            <w:pPr>
              <w:spacing w:after="0"/>
              <w:jc w:val="right"/>
            </w:pPr>
            <w:r>
              <w:rPr>
                <w:sz w:val="16"/>
              </w:rPr>
              <w:t>$4,524</w:t>
            </w:r>
          </w:p>
        </w:tc>
        <w:tc>
          <w:tcPr>
            <w:tcW w:type="dxa" w:w="1126"/>
          </w:tcPr>
          <w:p>
            <w:pPr>
              <w:spacing w:after="0"/>
              <w:jc w:val="right"/>
            </w:pPr>
            <w:r>
              <w:rPr>
                <w:sz w:val="16"/>
              </w:rPr>
              <w:t>$1</w:t>
            </w:r>
          </w:p>
        </w:tc>
        <w:tc>
          <w:tcPr>
            <w:tcW w:type="dxa" w:w="1072"/>
          </w:tcPr>
          <w:p>
            <w:pPr>
              <w:spacing w:after="0"/>
              <w:jc w:val="right"/>
            </w:pPr>
            <w:r>
              <w:rPr>
                <w:sz w:val="16"/>
              </w:rPr>
              <w:t>$808</w:t>
            </w:r>
          </w:p>
        </w:tc>
        <w:tc>
          <w:tcPr>
            <w:tcW w:type="dxa" w:w="1305"/>
          </w:tcPr>
          <w:p>
            <w:pPr>
              <w:spacing w:after="0"/>
              <w:jc w:val="right"/>
            </w:pPr>
            <w:r>
              <w:rPr>
                <w:sz w:val="16"/>
              </w:rPr>
              <w:t>0.000121%</w:t>
            </w:r>
          </w:p>
        </w:tc>
        <w:tc>
          <w:tcPr>
            <w:tcW w:type="dxa" w:w="1141"/>
          </w:tcPr>
          <w:p>
            <w:pPr>
              <w:spacing w:after="0"/>
              <w:jc w:val="right"/>
            </w:pPr>
          </w:p>
        </w:tc>
        <w:tc>
          <w:tcPr>
            <w:tcW w:type="dxa" w:w="1058"/>
          </w:tcPr>
          <w:p>
            <w:pPr>
              <w:spacing w:after="0"/>
              <w:jc w:val="right"/>
            </w:pPr>
          </w:p>
        </w:tc>
        <w:tc>
          <w:tcPr>
            <w:tcW w:type="dxa" w:w="1411"/>
          </w:tcPr>
          <w:p>
            <w:pPr>
              <w:spacing w:after="0"/>
              <w:jc w:val="right"/>
            </w:pPr>
          </w:p>
        </w:tc>
        <w:tc>
          <w:tcPr>
            <w:tcW w:type="dxa" w:w="1274"/>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$10,883,845,948</w:t>
            </w:r>
          </w:p>
        </w:tc>
        <w:tc>
          <w:tcPr>
            <w:tcW w:type="dxa" w:w="1129"/>
          </w:tcPr>
          <w:p>
            <w:pPr>
              <w:spacing w:after="0"/>
              <w:jc w:val="right"/>
            </w:pPr>
            <w:r>
              <w:rPr>
                <w:sz w:val="16"/>
              </w:rPr>
              <w:t>$15,702,388</w:t>
            </w:r>
          </w:p>
        </w:tc>
        <w:tc>
          <w:tcPr>
            <w:tcW w:type="dxa" w:w="1039"/>
          </w:tcPr>
          <w:p>
            <w:pPr>
              <w:spacing w:after="0"/>
              <w:jc w:val="right"/>
            </w:pPr>
            <w:r>
              <w:rPr>
                <w:sz w:val="16"/>
              </w:rPr>
              <w:t>50,661</w:t>
            </w:r>
          </w:p>
        </w:tc>
        <w:tc>
          <w:tcPr>
            <w:tcW w:type="dxa" w:w="1037"/>
          </w:tcPr>
          <w:p>
            <w:pPr>
              <w:spacing w:after="0"/>
              <w:jc w:val="right"/>
            </w:pPr>
            <w:r>
              <w:rPr>
                <w:sz w:val="16"/>
              </w:rPr>
              <w:t>$24,899</w:t>
            </w:r>
          </w:p>
        </w:tc>
        <w:tc>
          <w:tcPr>
            <w:tcW w:type="dxa" w:w="1126"/>
          </w:tcPr>
          <w:p>
            <w:pPr>
              <w:spacing w:after="0"/>
              <w:jc w:val="right"/>
            </w:pPr>
            <w:r>
              <w:rPr>
                <w:sz w:val="16"/>
              </w:rPr>
              <w:t>$55</w:t>
            </w:r>
          </w:p>
        </w:tc>
        <w:tc>
          <w:tcPr>
            <w:tcW w:type="dxa" w:w="1072"/>
          </w:tcPr>
          <w:p>
            <w:pPr>
              <w:spacing w:after="0"/>
              <w:jc w:val="right"/>
            </w:pPr>
            <w:r>
              <w:rPr>
                <w:sz w:val="16"/>
              </w:rPr>
              <w:t>$15,682</w:t>
            </w:r>
          </w:p>
        </w:tc>
        <w:tc>
          <w:tcPr>
            <w:tcW w:type="dxa" w:w="1305"/>
          </w:tcPr>
          <w:p>
            <w:pPr>
              <w:spacing w:after="0"/>
              <w:jc w:val="right"/>
            </w:pPr>
            <w:r>
              <w:rPr>
                <w:sz w:val="16"/>
              </w:rPr>
              <w:t>0.000229%</w:t>
            </w:r>
          </w:p>
        </w:tc>
        <w:tc>
          <w:tcPr>
            <w:tcW w:type="dxa" w:w="1141"/>
          </w:tcPr>
          <w:p>
            <w:pPr>
              <w:spacing w:after="0"/>
              <w:jc w:val="right"/>
            </w:pPr>
          </w:p>
        </w:tc>
        <w:tc>
          <w:tcPr>
            <w:tcW w:type="dxa" w:w="1058"/>
          </w:tcPr>
          <w:p>
            <w:pPr>
              <w:spacing w:after="0"/>
              <w:jc w:val="right"/>
            </w:pPr>
          </w:p>
        </w:tc>
        <w:tc>
          <w:tcPr>
            <w:tcW w:type="dxa" w:w="1411"/>
          </w:tcPr>
          <w:p>
            <w:pPr>
              <w:spacing w:after="0"/>
              <w:jc w:val="right"/>
            </w:pPr>
          </w:p>
        </w:tc>
        <w:tc>
          <w:tcPr>
            <w:tcW w:type="dxa" w:w="127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2026-05-04 (Storm Events through 2026-06-30): 3 county-coded records, 3 with a damage value recorded (including $0), $303,000; 0 zone-level records, 0 with a damage value recorded (including $0), $0 reported for the zone; Public Assistance: none recorded on 1 of the 2 counted declarations; 1 not yet in FEMA's PA summaries (they cover declarations through 2026-06-30).</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50,661</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$10,883,845,948</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$15,702,388</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$12,576,820</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$6,028,386</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976"/>
        <w:gridCol w:w="1425"/>
        <w:gridCol w:w="1425"/>
        <w:gridCol w:w="1425"/>
        <w:gridCol w:w="1425"/>
        <w:gridCol w:w="1425"/>
        <w:gridCol w:w="1425"/>
        <w:gridCol w:w="1586"/>
      </w:tblGrid>
      <w:tr>
        <w:trPr>
          <w:cantSplit/>
          <w:tblHeader/>
        </w:trPr>
        <w:tc>
          <w:tcPr>
            <w:tcW w:type="dxa" w:w="3976"/>
            <w:shd w:val="clear" w:color="auto" w:fill="E8E8E8"/>
          </w:tcPr>
          <w:p>
            <w:pPr>
              <w:spacing w:after="0"/>
              <w:jc w:val="left"/>
            </w:pPr>
            <w:r>
              <w:rPr>
                <w:b/>
                <w:sz w:val="16"/>
              </w:rPr>
              <w:t>Scope</w:t>
            </w:r>
          </w:p>
        </w:tc>
        <w:tc>
          <w:tcPr>
            <w:tcW w:type="dxa" w:w="1425"/>
            <w:shd w:val="clear" w:color="auto" w:fill="E8E8E8"/>
          </w:tcPr>
          <w:p>
            <w:pPr>
              <w:spacing w:after="0"/>
              <w:jc w:val="right"/>
            </w:pPr>
            <w:r>
              <w:rPr>
                <w:b/>
                <w:sz w:val="16"/>
              </w:rPr>
              <w:t>RL, FMA</w:t>
            </w:r>
          </w:p>
          <w:p>
            <w:pPr>
              <w:spacing w:after="0"/>
              <w:jc w:val="right"/>
            </w:pPr>
            <w:r>
              <w:rPr>
                <w:i/>
                <w:color w:val="555555"/>
                <w:sz w:val="14"/>
              </w:rPr>
              <w:t>properties</w:t>
            </w:r>
          </w:p>
        </w:tc>
        <w:tc>
          <w:tcPr>
            <w:tcW w:type="dxa" w:w="1425"/>
            <w:shd w:val="clear" w:color="auto" w:fill="E8E8E8"/>
          </w:tcPr>
          <w:p>
            <w:pPr>
              <w:spacing w:after="0"/>
              <w:jc w:val="right"/>
            </w:pPr>
            <w:r>
              <w:rPr>
                <w:b/>
                <w:sz w:val="16"/>
              </w:rPr>
              <w:t>SRL, FMA</w:t>
            </w:r>
          </w:p>
          <w:p>
            <w:pPr>
              <w:spacing w:after="0"/>
              <w:jc w:val="right"/>
            </w:pPr>
            <w:r>
              <w:rPr>
                <w:i/>
                <w:color w:val="555555"/>
                <w:sz w:val="14"/>
              </w:rPr>
              <w:t>properties</w:t>
            </w:r>
          </w:p>
        </w:tc>
        <w:tc>
          <w:tcPr>
            <w:tcW w:type="dxa" w:w="1425"/>
            <w:shd w:val="clear" w:color="auto" w:fill="E8E8E8"/>
          </w:tcPr>
          <w:p>
            <w:pPr>
              <w:spacing w:after="0"/>
              <w:jc w:val="right"/>
            </w:pPr>
            <w:r>
              <w:rPr>
                <w:b/>
                <w:sz w:val="16"/>
              </w:rPr>
              <w:t>RL, NFIP</w:t>
            </w:r>
          </w:p>
          <w:p>
            <w:pPr>
              <w:spacing w:after="0"/>
              <w:jc w:val="right"/>
            </w:pPr>
            <w:r>
              <w:rPr>
                <w:i/>
                <w:color w:val="555555"/>
                <w:sz w:val="14"/>
              </w:rPr>
              <w:t>properties</w:t>
            </w:r>
          </w:p>
        </w:tc>
        <w:tc>
          <w:tcPr>
            <w:tcW w:type="dxa" w:w="1425"/>
            <w:shd w:val="clear" w:color="auto" w:fill="E8E8E8"/>
          </w:tcPr>
          <w:p>
            <w:pPr>
              <w:spacing w:after="0"/>
              <w:jc w:val="right"/>
            </w:pPr>
            <w:r>
              <w:rPr>
                <w:b/>
                <w:sz w:val="16"/>
              </w:rPr>
              <w:t>SRL, NFIP</w:t>
            </w:r>
          </w:p>
          <w:p>
            <w:pPr>
              <w:spacing w:after="0"/>
              <w:jc w:val="right"/>
            </w:pPr>
            <w:r>
              <w:rPr>
                <w:i/>
                <w:color w:val="555555"/>
                <w:sz w:val="14"/>
              </w:rPr>
              <w:t>properties</w:t>
            </w:r>
          </w:p>
        </w:tc>
        <w:tc>
          <w:tcPr>
            <w:tcW w:type="dxa" w:w="142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5"/>
            <w:shd w:val="clear" w:color="auto" w:fill="E8E8E8"/>
          </w:tcPr>
          <w:p>
            <w:pPr>
              <w:spacing w:after="0"/>
              <w:jc w:val="right"/>
            </w:pPr>
            <w:r>
              <w:rPr>
                <w:b/>
                <w:sz w:val="16"/>
              </w:rPr>
              <w:t>Mitigated</w:t>
            </w:r>
          </w:p>
          <w:p>
            <w:pPr>
              <w:spacing w:after="0"/>
              <w:jc w:val="right"/>
            </w:pPr>
            <w:r>
              <w:rPr>
                <w:i/>
                <w:color w:val="555555"/>
                <w:sz w:val="14"/>
              </w:rPr>
              <w:t>properties</w:t>
            </w:r>
          </w:p>
        </w:tc>
        <w:tc>
          <w:tcPr>
            <w:tcW w:type="dxa" w:w="158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976"/>
          </w:tcPr>
          <w:p>
            <w:pPr>
              <w:spacing w:after="0"/>
              <w:jc w:val="left"/>
            </w:pPr>
            <w:r>
              <w:rPr>
                <w:sz w:val="16"/>
              </w:rPr>
              <w:t>County total</w:t>
            </w:r>
          </w:p>
        </w:tc>
        <w:tc>
          <w:tcPr>
            <w:tcW w:type="dxa" w:w="1425"/>
          </w:tcPr>
          <w:p>
            <w:pPr>
              <w:spacing w:after="0"/>
              <w:jc w:val="right"/>
            </w:pPr>
            <w:r>
              <w:rPr>
                <w:sz w:val="16"/>
              </w:rPr>
              <w:t>2</w:t>
            </w:r>
          </w:p>
        </w:tc>
        <w:tc>
          <w:tcPr>
            <w:tcW w:type="dxa" w:w="1425"/>
          </w:tcPr>
          <w:p>
            <w:pPr>
              <w:spacing w:after="0"/>
              <w:jc w:val="right"/>
            </w:pPr>
            <w:r>
              <w:rPr>
                <w:sz w:val="16"/>
              </w:rPr>
              <w:t>1</w:t>
            </w:r>
          </w:p>
        </w:tc>
        <w:tc>
          <w:tcPr>
            <w:tcW w:type="dxa" w:w="1425"/>
          </w:tcPr>
          <w:p>
            <w:pPr>
              <w:spacing w:after="0"/>
              <w:jc w:val="right"/>
            </w:pPr>
            <w:r>
              <w:rPr>
                <w:sz w:val="16"/>
              </w:rPr>
              <w:t>12</w:t>
            </w:r>
          </w:p>
        </w:tc>
        <w:tc>
          <w:tcPr>
            <w:tcW w:type="dxa" w:w="1425"/>
          </w:tcPr>
          <w:p>
            <w:pPr>
              <w:spacing w:after="0"/>
              <w:jc w:val="right"/>
            </w:pPr>
            <w:r>
              <w:rPr>
                <w:sz w:val="16"/>
              </w:rPr>
              <w:t>1</w:t>
            </w:r>
          </w:p>
        </w:tc>
        <w:tc>
          <w:tcPr>
            <w:tcW w:type="dxa" w:w="1425"/>
          </w:tcPr>
          <w:p>
            <w:pPr>
              <w:spacing w:after="0"/>
              <w:jc w:val="right"/>
            </w:pPr>
            <w:r>
              <w:rPr>
                <w:sz w:val="16"/>
              </w:rPr>
              <w:t>12</w:t>
            </w:r>
          </w:p>
        </w:tc>
        <w:tc>
          <w:tcPr>
            <w:tcW w:type="dxa" w:w="1425"/>
          </w:tcPr>
          <w:p>
            <w:pPr>
              <w:spacing w:after="0"/>
              <w:jc w:val="right"/>
            </w:pPr>
            <w:r>
              <w:rPr>
                <w:sz w:val="16"/>
              </w:rPr>
              <w:t>0</w:t>
            </w:r>
          </w:p>
        </w:tc>
        <w:tc>
          <w:tcPr>
            <w:tcW w:type="dxa" w:w="1586"/>
          </w:tcPr>
          <w:p>
            <w:pPr>
              <w:spacing w:after="0"/>
              <w:jc w:val="right"/>
            </w:pPr>
            <w:r>
              <w:rPr>
                <w:sz w:val="16"/>
              </w:rPr>
              <w:t>2</w:t>
            </w:r>
          </w:p>
        </w:tc>
      </w:tr>
      <w:tr>
        <w:trPr>
          <w:cantSplit/>
        </w:trPr>
        <w:tc>
          <w:tcPr>
            <w:tcW w:type="dxa" w:w="3976"/>
          </w:tcPr>
          <w:p>
            <w:pPr>
              <w:spacing w:after="0"/>
              <w:jc w:val="left"/>
            </w:pPr>
            <w:r>
              <w:rPr>
                <w:sz w:val="16"/>
              </w:rPr>
              <w:t>of which: Dearborn County (unincorporated area)</w:t>
            </w:r>
          </w:p>
        </w:tc>
        <w:tc>
          <w:tcPr>
            <w:tcW w:type="dxa" w:w="1425"/>
          </w:tcPr>
          <w:p>
            <w:pPr>
              <w:spacing w:after="0"/>
              <w:jc w:val="right"/>
            </w:pPr>
            <w:r>
              <w:rPr>
                <w:sz w:val="16"/>
              </w:rPr>
              <w:t>1</w:t>
            </w:r>
          </w:p>
        </w:tc>
        <w:tc>
          <w:tcPr>
            <w:tcW w:type="dxa" w:w="1425"/>
          </w:tcPr>
          <w:p>
            <w:pPr>
              <w:spacing w:after="0"/>
              <w:jc w:val="right"/>
            </w:pPr>
            <w:r>
              <w:rPr>
                <w:sz w:val="16"/>
              </w:rPr>
              <w:t>1</w:t>
            </w:r>
          </w:p>
        </w:tc>
        <w:tc>
          <w:tcPr>
            <w:tcW w:type="dxa" w:w="1425"/>
          </w:tcPr>
          <w:p>
            <w:pPr>
              <w:spacing w:after="0"/>
              <w:jc w:val="right"/>
            </w:pPr>
            <w:r>
              <w:rPr>
                <w:sz w:val="16"/>
              </w:rPr>
              <w:t>7</w:t>
            </w:r>
          </w:p>
        </w:tc>
        <w:tc>
          <w:tcPr>
            <w:tcW w:type="dxa" w:w="1425"/>
          </w:tcPr>
          <w:p>
            <w:pPr>
              <w:spacing w:after="0"/>
              <w:jc w:val="right"/>
            </w:pPr>
            <w:r>
              <w:rPr>
                <w:sz w:val="16"/>
              </w:rPr>
              <w:t>1</w:t>
            </w:r>
          </w:p>
        </w:tc>
        <w:tc>
          <w:tcPr>
            <w:tcW w:type="dxa" w:w="1425"/>
          </w:tcPr>
          <w:p>
            <w:pPr>
              <w:spacing w:after="0"/>
              <w:jc w:val="right"/>
            </w:pPr>
            <w:r>
              <w:rPr>
                <w:sz w:val="16"/>
              </w:rPr>
              <w:t>7</w:t>
            </w:r>
          </w:p>
        </w:tc>
        <w:tc>
          <w:tcPr>
            <w:tcW w:type="dxa" w:w="1425"/>
          </w:tcPr>
          <w:p>
            <w:pPr>
              <w:spacing w:after="0"/>
              <w:jc w:val="right"/>
            </w:pPr>
            <w:r>
              <w:rPr>
                <w:sz w:val="16"/>
              </w:rPr>
              <w:t>0</w:t>
            </w:r>
          </w:p>
        </w:tc>
        <w:tc>
          <w:tcPr>
            <w:tcW w:type="dxa" w:w="1586"/>
          </w:tcPr>
          <w:p>
            <w:pPr>
              <w:spacing w:after="0"/>
              <w:jc w:val="right"/>
            </w:pPr>
            <w:r>
              <w:rPr>
                <w:sz w:val="16"/>
              </w:rPr>
              <w:t>1</w:t>
            </w:r>
          </w:p>
        </w:tc>
      </w:tr>
      <w:tr>
        <w:trPr>
          <w:cantSplit/>
        </w:trPr>
        <w:tc>
          <w:tcPr>
            <w:tcW w:type="dxa" w:w="3976"/>
          </w:tcPr>
          <w:p>
            <w:pPr>
              <w:spacing w:after="0"/>
              <w:jc w:val="left"/>
            </w:pPr>
            <w:r>
              <w:rPr>
                <w:sz w:val="16"/>
              </w:rPr>
              <w:t>of which: Greendale city</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586"/>
          </w:tcPr>
          <w:p>
            <w:pPr>
              <w:spacing w:after="0"/>
              <w:jc w:val="right"/>
            </w:pPr>
            <w:r>
              <w:rPr>
                <w:sz w:val="16"/>
              </w:rPr>
              <w:t>1</w:t>
            </w:r>
          </w:p>
        </w:tc>
      </w:tr>
      <w:tr>
        <w:trPr>
          <w:cantSplit/>
        </w:trPr>
        <w:tc>
          <w:tcPr>
            <w:tcW w:type="dxa" w:w="3976"/>
          </w:tcPr>
          <w:p>
            <w:pPr>
              <w:spacing w:after="0"/>
              <w:jc w:val="left"/>
            </w:pPr>
            <w:r>
              <w:rPr>
                <w:sz w:val="16"/>
              </w:rPr>
              <w:t>of which: Lawrenceburg city</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586"/>
          </w:tcPr>
          <w:p>
            <w:pPr>
              <w:spacing w:after="0"/>
              <w:jc w:val="right"/>
            </w:pPr>
            <w:r>
              <w:rPr>
                <w:sz w:val="16"/>
              </w:rPr>
              <w:t>0</w:t>
            </w:r>
          </w:p>
        </w:tc>
      </w:tr>
      <w:tr>
        <w:trPr>
          <w:cantSplit/>
        </w:trPr>
        <w:tc>
          <w:tcPr>
            <w:tcW w:type="dxa" w:w="3976"/>
          </w:tcPr>
          <w:p>
            <w:pPr>
              <w:spacing w:after="0"/>
              <w:jc w:val="left"/>
            </w:pPr>
            <w:r>
              <w:rPr>
                <w:sz w:val="16"/>
              </w:rPr>
              <w:t>of which: West Harrison town</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2</w:t>
            </w:r>
          </w:p>
        </w:tc>
        <w:tc>
          <w:tcPr>
            <w:tcW w:type="dxa" w:w="1425"/>
          </w:tcPr>
          <w:p>
            <w:pPr>
              <w:spacing w:after="0"/>
              <w:jc w:val="right"/>
            </w:pPr>
            <w:r>
              <w:rPr>
                <w:sz w:val="16"/>
              </w:rPr>
              <w:t>0</w:t>
            </w:r>
          </w:p>
        </w:tc>
        <w:tc>
          <w:tcPr>
            <w:tcW w:type="dxa" w:w="1425"/>
          </w:tcPr>
          <w:p>
            <w:pPr>
              <w:spacing w:after="0"/>
              <w:jc w:val="right"/>
            </w:pPr>
            <w:r>
              <w:rPr>
                <w:sz w:val="16"/>
              </w:rPr>
              <w:t>2</w:t>
            </w:r>
          </w:p>
        </w:tc>
        <w:tc>
          <w:tcPr>
            <w:tcW w:type="dxa" w:w="1425"/>
          </w:tcPr>
          <w:p>
            <w:pPr>
              <w:spacing w:after="0"/>
              <w:jc w:val="right"/>
            </w:pPr>
            <w:r>
              <w:rPr>
                <w:sz w:val="16"/>
              </w:rPr>
              <w:t>0</w:t>
            </w:r>
          </w:p>
        </w:tc>
        <w:tc>
          <w:tcPr>
            <w:tcW w:type="dxa" w:w="1586"/>
          </w:tcPr>
          <w:p>
            <w:pPr>
              <w:spacing w:after="0"/>
              <w:jc w:val="right"/>
            </w:pPr>
            <w:r>
              <w:rPr>
                <w:sz w:val="16"/>
              </w:rPr>
              <w:t>0</w:t>
            </w:r>
          </w:p>
        </w:tc>
      </w:tr>
      <w:tr>
        <w:trPr>
          <w:cantSplit/>
        </w:trPr>
        <w:tc>
          <w:tcPr>
            <w:tcW w:type="dxa" w:w="3976"/>
          </w:tcPr>
          <w:p>
            <w:pPr>
              <w:spacing w:after="0"/>
              <w:jc w:val="left"/>
            </w:pPr>
            <w:r>
              <w:rPr>
                <w:sz w:val="16"/>
              </w:rPr>
              <w:t>of which: Aurora city</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586"/>
          </w:tcPr>
          <w:p>
            <w:pPr>
              <w:spacing w:after="0"/>
              <w:jc w:val="right"/>
            </w:pPr>
            <w:r>
              <w:rPr>
                <w:sz w:val="16"/>
              </w:rPr>
              <w:t>0</w:t>
            </w:r>
          </w:p>
        </w:tc>
      </w:tr>
      <w:tr>
        <w:trPr>
          <w:cantSplit/>
        </w:trPr>
        <w:tc>
          <w:tcPr>
            <w:tcW w:type="dxa" w:w="3976"/>
          </w:tcPr>
          <w:p>
            <w:pPr>
              <w:spacing w:after="0"/>
              <w:jc w:val="left"/>
            </w:pPr>
            <w:r>
              <w:rPr>
                <w:sz w:val="16"/>
              </w:rPr>
              <w:t>Statewide, no county in FEMA's file</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6</w:t>
            </w:r>
          </w:p>
        </w:tc>
        <w:tc>
          <w:tcPr>
            <w:tcW w:type="dxa" w:w="1425"/>
          </w:tcPr>
          <w:p>
            <w:pPr>
              <w:spacing w:after="0"/>
              <w:jc w:val="right"/>
            </w:pPr>
            <w:r>
              <w:rPr>
                <w:sz w:val="16"/>
              </w:rPr>
              <w:t>0</w:t>
            </w:r>
          </w:p>
        </w:tc>
        <w:tc>
          <w:tcPr>
            <w:tcW w:type="dxa" w:w="1425"/>
          </w:tcPr>
          <w:p>
            <w:pPr>
              <w:spacing w:after="0"/>
              <w:jc w:val="right"/>
            </w:pPr>
            <w:r>
              <w:rPr>
                <w:sz w:val="16"/>
              </w:rPr>
              <w:t>6</w:t>
            </w:r>
          </w:p>
        </w:tc>
        <w:tc>
          <w:tcPr>
            <w:tcW w:type="dxa" w:w="1425"/>
          </w:tcPr>
          <w:p>
            <w:pPr>
              <w:spacing w:after="0"/>
              <w:jc w:val="right"/>
            </w:pPr>
            <w:r>
              <w:rPr>
                <w:sz w:val="16"/>
              </w:rPr>
              <w:t>0</w:t>
            </w:r>
          </w:p>
        </w:tc>
        <w:tc>
          <w:tcPr>
            <w:tcW w:type="dxa" w:w="158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Dearborn County</w:t>
            </w:r>
          </w:p>
        </w:tc>
        <w:tc>
          <w:tcPr>
            <w:tcW w:type="dxa" w:w="1589"/>
          </w:tcPr>
          <w:p>
            <w:pPr>
              <w:spacing w:after="0"/>
              <w:jc w:val="left"/>
            </w:pPr>
            <w:r>
              <w:rPr>
                <w:sz w:val="16"/>
              </w:rPr>
              <w:t>180038</w:t>
            </w:r>
          </w:p>
        </w:tc>
        <w:tc>
          <w:tcPr>
            <w:tcW w:type="dxa" w:w="1428"/>
          </w:tcPr>
          <w:p>
            <w:pPr>
              <w:spacing w:after="0"/>
              <w:jc w:val="right"/>
            </w:pPr>
            <w:r>
              <w:rPr>
                <w:sz w:val="16"/>
              </w:rPr>
              <w:t>1</w:t>
            </w:r>
          </w:p>
        </w:tc>
        <w:tc>
          <w:tcPr>
            <w:tcW w:type="dxa" w:w="1428"/>
          </w:tcPr>
          <w:p>
            <w:pPr>
              <w:spacing w:after="0"/>
              <w:jc w:val="right"/>
            </w:pPr>
            <w:r>
              <w:rPr>
                <w:sz w:val="16"/>
              </w:rPr>
              <w:t>1</w:t>
            </w:r>
          </w:p>
        </w:tc>
        <w:tc>
          <w:tcPr>
            <w:tcW w:type="dxa" w:w="1428"/>
          </w:tcPr>
          <w:p>
            <w:pPr>
              <w:spacing w:after="0"/>
              <w:jc w:val="right"/>
            </w:pPr>
            <w:r>
              <w:rPr>
                <w:sz w:val="16"/>
              </w:rPr>
              <w:t>7</w:t>
            </w:r>
          </w:p>
        </w:tc>
        <w:tc>
          <w:tcPr>
            <w:tcW w:type="dxa" w:w="1428"/>
          </w:tcPr>
          <w:p>
            <w:pPr>
              <w:spacing w:after="0"/>
              <w:jc w:val="right"/>
            </w:pPr>
            <w:r>
              <w:rPr>
                <w:sz w:val="16"/>
              </w:rPr>
              <w:t>1</w:t>
            </w:r>
          </w:p>
        </w:tc>
        <w:tc>
          <w:tcPr>
            <w:tcW w:type="dxa" w:w="1428"/>
          </w:tcPr>
          <w:p>
            <w:pPr>
              <w:spacing w:after="0"/>
              <w:jc w:val="right"/>
            </w:pPr>
            <w:r>
              <w:rPr>
                <w:sz w:val="16"/>
              </w:rPr>
              <w:t>7</w:t>
            </w:r>
          </w:p>
        </w:tc>
        <w:tc>
          <w:tcPr>
            <w:tcW w:type="dxa" w:w="1428"/>
          </w:tcPr>
          <w:p>
            <w:pPr>
              <w:spacing w:after="0"/>
              <w:jc w:val="right"/>
            </w:pPr>
            <w:r>
              <w:rPr>
                <w:sz w:val="16"/>
              </w:rPr>
              <w:t>0</w:t>
            </w:r>
          </w:p>
        </w:tc>
        <w:tc>
          <w:tcPr>
            <w:tcW w:type="dxa" w:w="1589"/>
          </w:tcPr>
          <w:p>
            <w:pPr>
              <w:spacing w:after="0"/>
              <w:jc w:val="right"/>
            </w:pPr>
            <w:r>
              <w:rPr>
                <w:sz w:val="16"/>
              </w:rPr>
              <w:t>1</w:t>
            </w:r>
          </w:p>
        </w:tc>
      </w:tr>
      <w:tr>
        <w:trPr>
          <w:cantSplit/>
        </w:trPr>
        <w:tc>
          <w:tcPr>
            <w:tcW w:type="dxa" w:w="2369"/>
          </w:tcPr>
          <w:p>
            <w:pPr>
              <w:spacing w:after="0"/>
              <w:jc w:val="left"/>
            </w:pPr>
            <w:r>
              <w:rPr>
                <w:sz w:val="16"/>
              </w:rPr>
              <w:t>Aurora city</w:t>
            </w:r>
          </w:p>
        </w:tc>
        <w:tc>
          <w:tcPr>
            <w:tcW w:type="dxa" w:w="1589"/>
          </w:tcPr>
          <w:p>
            <w:pPr>
              <w:spacing w:after="0"/>
              <w:jc w:val="left"/>
            </w:pPr>
            <w:r>
              <w:rPr>
                <w:sz w:val="16"/>
              </w:rPr>
              <w:t>185172</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Dillsboro town</w:t>
            </w:r>
          </w:p>
        </w:tc>
        <w:tc>
          <w:tcPr>
            <w:tcW w:type="dxa" w:w="1589"/>
          </w:tcPr>
          <w:p>
            <w:pPr>
              <w:spacing w:after="0"/>
              <w:jc w:val="left"/>
            </w:pPr>
            <w:r>
              <w:rPr>
                <w:sz w:val="16"/>
              </w:rPr>
              <w:t>180598</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Greendale city</w:t>
            </w:r>
          </w:p>
        </w:tc>
        <w:tc>
          <w:tcPr>
            <w:tcW w:type="dxa" w:w="1589"/>
          </w:tcPr>
          <w:p>
            <w:pPr>
              <w:spacing w:after="0"/>
              <w:jc w:val="left"/>
            </w:pPr>
            <w:r>
              <w:rPr>
                <w:sz w:val="16"/>
              </w:rPr>
              <w:t>180040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589"/>
          </w:tcPr>
          <w:p>
            <w:pPr>
              <w:spacing w:after="0"/>
              <w:jc w:val="right"/>
            </w:pPr>
            <w:r>
              <w:rPr>
                <w:sz w:val="16"/>
              </w:rPr>
              <w:t>1</w:t>
            </w:r>
          </w:p>
        </w:tc>
      </w:tr>
      <w:tr>
        <w:trPr>
          <w:cantSplit/>
        </w:trPr>
        <w:tc>
          <w:tcPr>
            <w:tcW w:type="dxa" w:w="2369"/>
          </w:tcPr>
          <w:p>
            <w:pPr>
              <w:spacing w:after="0"/>
              <w:jc w:val="left"/>
            </w:pPr>
            <w:r>
              <w:rPr>
                <w:sz w:val="16"/>
              </w:rPr>
              <w:t>Lawrenceburg city</w:t>
            </w:r>
          </w:p>
        </w:tc>
        <w:tc>
          <w:tcPr>
            <w:tcW w:type="dxa" w:w="1589"/>
          </w:tcPr>
          <w:p>
            <w:pPr>
              <w:spacing w:after="0"/>
              <w:jc w:val="left"/>
            </w:pPr>
            <w:r>
              <w:rPr>
                <w:sz w:val="16"/>
              </w:rPr>
              <w:t>180041</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Moores Hill town</w:t>
            </w:r>
          </w:p>
        </w:tc>
        <w:tc>
          <w:tcPr>
            <w:tcW w:type="dxa" w:w="1589"/>
          </w:tcPr>
          <w:p>
            <w:pPr>
              <w:spacing w:after="0"/>
              <w:jc w:val="left"/>
            </w:pPr>
            <w:r>
              <w:rPr>
                <w:sz w:val="16"/>
              </w:rPr>
              <w:t>180599</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St. Leon town</w:t>
            </w:r>
          </w:p>
        </w:tc>
        <w:tc>
          <w:tcPr>
            <w:tcW w:type="dxa" w:w="1589"/>
          </w:tcPr>
          <w:p>
            <w:pPr>
              <w:spacing w:after="0"/>
              <w:jc w:val="left"/>
            </w:pPr>
            <w:r>
              <w:rPr>
                <w:sz w:val="16"/>
              </w:rPr>
              <w:t>180600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West Harrison town</w:t>
            </w:r>
          </w:p>
        </w:tc>
        <w:tc>
          <w:tcPr>
            <w:tcW w:type="dxa" w:w="1589"/>
          </w:tcPr>
          <w:p>
            <w:pPr>
              <w:spacing w:after="0"/>
              <w:jc w:val="left"/>
            </w:pPr>
            <w:r>
              <w:rPr>
                <w:sz w:val="16"/>
              </w:rPr>
              <w:t>180042</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2</w:t>
            </w:r>
          </w:p>
        </w:tc>
        <w:tc>
          <w:tcPr>
            <w:tcW w:type="dxa" w:w="1428"/>
          </w:tcPr>
          <w:p>
            <w:pPr>
              <w:spacing w:after="0"/>
              <w:jc w:val="right"/>
            </w:pPr>
            <w:r>
              <w:rPr>
                <w:sz w:val="16"/>
              </w:rPr>
              <w:t>0</w:t>
            </w:r>
          </w:p>
        </w:tc>
        <w:tc>
          <w:tcPr>
            <w:tcW w:type="dxa" w:w="1428"/>
          </w:tcPr>
          <w:p>
            <w:pPr>
              <w:spacing w:after="0"/>
              <w:jc w:val="right"/>
            </w:pPr>
            <w:r>
              <w:rPr>
                <w:sz w:val="16"/>
              </w:rPr>
              <w:t>2</w:t>
            </w:r>
          </w:p>
        </w:tc>
        <w:tc>
          <w:tcPr>
            <w:tcW w:type="dxa" w:w="1428"/>
          </w:tcPr>
          <w:p>
            <w:pPr>
              <w:spacing w:after="0"/>
              <w:jc w:val="right"/>
            </w:pPr>
            <w:r>
              <w:rPr>
                <w:sz w:val="16"/>
              </w:rPr>
              <w:t>0</w:t>
            </w:r>
          </w:p>
        </w:tc>
        <w:tc>
          <w:tcPr>
            <w:tcW w:type="dxa" w:w="158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10</w:t>
            </w:r>
          </w:p>
        </w:tc>
        <w:tc>
          <w:tcPr>
            <w:tcW w:type="dxa" w:w="1496"/>
          </w:tcPr>
          <w:p>
            <w:pPr>
              <w:spacing w:after="0"/>
              <w:jc w:val="right"/>
            </w:pPr>
            <w:r>
              <w:rPr>
                <w:sz w:val="16"/>
              </w:rPr>
              <w:t>1</w:t>
            </w:r>
          </w:p>
        </w:tc>
        <w:tc>
          <w:tcPr>
            <w:tcW w:type="dxa" w:w="1496"/>
          </w:tcPr>
          <w:p>
            <w:pPr>
              <w:spacing w:after="0"/>
              <w:jc w:val="right"/>
            </w:pPr>
            <w:r>
              <w:rPr>
                <w:sz w:val="16"/>
              </w:rPr>
              <w:t>10</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Dearborn County, IN: risk-assessment baseline packet, release 2026-10 (data as of 2026-09-30; County FIPS 18029). Automated baseline. </w:t>
      </w:r>
      <w:hyperlink r:id="rId15">
        <w:r>
          <w:rPr>
            <w:color w:val="1F4E99"/>
            <w:sz w:val="17"/>
            <w:u w:val="single"/>
          </w:rPr>
          <w:t>https://hazardplain.org/in/18029/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hazard-plain_2026-10_IN_18029.docx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Dearborn County, IN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in/1802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Dearborn County, IN: Risk-assessment baseline packet</dc:title>
  <dc:subject>Hazard Plain release 2026-10, as of 2026-09-30. Automated baseline</dc:subject>
  <dc:creator>Hazard Plain</dc:creator>
  <cp:keywords>Hazard Plain; hazard mitigation; risk assessment; 18029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