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Allen County, IN</w:t>
      </w:r>
    </w:p>
    <w:p>
      <w:pPr>
        <w:spacing w:after="120" w:before="0"/>
      </w:pPr>
      <w:r>
        <w:rPr>
          <w:color w:val="555555"/>
          <w:sz w:val="24"/>
        </w:rPr>
        <w:t>Risk-assessment baseline packet</w:t>
      </w:r>
    </w:p>
    <w:p>
      <w:pPr>
        <w:spacing w:after="120" w:before="0"/>
      </w:pPr>
      <w:r>
        <w:rPr>
          <w:b/>
          <w:sz w:val="18"/>
        </w:rPr>
        <w:t xml:space="preserve">County FIPS: </w:t>
      </w:r>
      <w:r>
        <w:rPr>
          <w:sz w:val="18"/>
        </w:rPr>
        <w:t>18003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2028-04-19. Plan: Allen County 2023 Hazard Mitigation Plan (FEMA plan 108917), approved 2023-04-20.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2023-04-20: 2 new hazard declarations (2 incidents) and 63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($59,749,802 a year), Tornado ($20,980,223) and Strong Wind ($4,706,653).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18003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2028-04-19</w:t>
      </w:r>
    </w:p>
    <w:p>
      <w:pPr>
        <w:keepNext/>
        <w:spacing w:after="40" w:before="0"/>
      </w:pPr>
      <w:r>
        <w:rPr>
          <w:b/>
        </w:rPr>
        <w:t xml:space="preserve">Plan: </w:t>
      </w:r>
      <w:r>
        <w:rPr/>
        <w:t>Allen County 2023 Hazard Mitigation Plan (FEMA plan 108917)</w:t>
      </w:r>
    </w:p>
    <w:p>
      <w:pPr>
        <w:keepNext/>
        <w:spacing w:after="40" w:before="0"/>
      </w:pPr>
      <w:r>
        <w:rPr>
          <w:b/>
        </w:rPr>
        <w:t xml:space="preserve">Approved: </w:t>
      </w:r>
      <w:r>
        <w:rPr/>
        <w:t>2023-04-20</w:t>
      </w:r>
    </w:p>
    <w:p>
      <w:pPr>
        <w:keepNext/>
        <w:spacing w:after="40" w:before="0"/>
      </w:pPr>
      <w:r>
        <w:rPr>
          <w:b/>
        </w:rPr>
        <w:t xml:space="preserve">Days to expiry: </w:t>
      </w:r>
      <w:r>
        <w:rPr/>
        <w:t>567</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EM-3641-IN (Severe Winter Storm), EM-3651-IN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11, SRL 14 (44 CFR 77.2); any definition: 90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26"/>
        <w:gridCol w:w="680"/>
        <w:gridCol w:w="1543"/>
        <w:gridCol w:w="1593"/>
        <w:gridCol w:w="1999"/>
        <w:gridCol w:w="1454"/>
        <w:gridCol w:w="825"/>
        <w:gridCol w:w="2416"/>
        <w:gridCol w:w="2177"/>
      </w:tblGrid>
      <w:tr>
        <w:trPr>
          <w:cantSplit/>
          <w:tblHeader/>
        </w:trPr>
        <w:tc>
          <w:tcPr>
            <w:tcW w:type="dxa" w:w="1426"/>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543"/>
            <w:shd w:val="clear" w:color="auto" w:fill="E8E8E8"/>
          </w:tcPr>
          <w:p>
            <w:pPr>
              <w:spacing w:after="0"/>
              <w:jc w:val="left"/>
            </w:pPr>
            <w:r>
              <w:rPr>
                <w:b/>
                <w:sz w:val="16"/>
              </w:rPr>
              <w:t>Status</w:t>
            </w:r>
          </w:p>
        </w:tc>
        <w:tc>
          <w:tcPr>
            <w:tcW w:type="dxa" w:w="1593"/>
            <w:shd w:val="clear" w:color="auto" w:fill="E8E8E8"/>
          </w:tcPr>
          <w:p>
            <w:pPr>
              <w:spacing w:after="0"/>
              <w:jc w:val="left"/>
            </w:pPr>
            <w:r>
              <w:rPr>
                <w:b/>
                <w:sz w:val="16"/>
              </w:rPr>
              <w:t>Plan</w:t>
            </w:r>
          </w:p>
        </w:tc>
        <w:tc>
          <w:tcPr>
            <w:tcW w:type="dxa" w:w="1999"/>
            <w:shd w:val="clear" w:color="auto" w:fill="E8E8E8"/>
          </w:tcPr>
          <w:p>
            <w:pPr>
              <w:spacing w:after="0"/>
              <w:jc w:val="left"/>
            </w:pPr>
            <w:r>
              <w:rPr>
                <w:b/>
                <w:sz w:val="16"/>
              </w:rPr>
              <w:t>Approved</w:t>
            </w:r>
          </w:p>
        </w:tc>
        <w:tc>
          <w:tcPr>
            <w:tcW w:type="dxa" w:w="1454"/>
            <w:shd w:val="clear" w:color="auto" w:fill="E8E8E8"/>
          </w:tcPr>
          <w:p>
            <w:pPr>
              <w:spacing w:after="0"/>
              <w:jc w:val="left"/>
            </w:pPr>
            <w:r>
              <w:rPr>
                <w:b/>
                <w:sz w:val="16"/>
              </w:rPr>
              <w:t>Expires</w:t>
            </w:r>
          </w:p>
        </w:tc>
        <w:tc>
          <w:tcPr>
            <w:tcW w:type="dxa" w:w="82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16"/>
            <w:shd w:val="clear" w:color="auto" w:fill="E8E8E8"/>
          </w:tcPr>
          <w:p>
            <w:pPr>
              <w:spacing w:after="0"/>
              <w:jc w:val="left"/>
            </w:pPr>
            <w:r>
              <w:rPr>
                <w:b/>
                <w:sz w:val="16"/>
              </w:rPr>
              <w:t>Update underway</w:t>
            </w:r>
          </w:p>
        </w:tc>
        <w:tc>
          <w:tcPr>
            <w:tcW w:type="dxa" w:w="2177"/>
            <w:shd w:val="clear" w:color="auto" w:fill="E8E8E8"/>
          </w:tcPr>
          <w:p>
            <w:pPr>
              <w:spacing w:after="0"/>
              <w:jc w:val="left"/>
            </w:pPr>
            <w:r>
              <w:rPr>
                <w:b/>
                <w:sz w:val="16"/>
              </w:rPr>
              <w:t>Notes</w:t>
            </w:r>
          </w:p>
        </w:tc>
      </w:tr>
      <w:tr>
        <w:trPr>
          <w:cantSplit/>
        </w:trPr>
        <w:tc>
          <w:tcPr>
            <w:tcW w:type="dxa" w:w="1426"/>
          </w:tcPr>
          <w:p>
            <w:pPr>
              <w:spacing w:after="0"/>
              <w:jc w:val="left"/>
            </w:pPr>
            <w:r>
              <w:rPr>
                <w:sz w:val="16"/>
              </w:rPr>
              <w:t>Allen County</w:t>
            </w:r>
          </w:p>
        </w:tc>
        <w:tc>
          <w:tcPr>
            <w:tcW w:type="dxa" w:w="680"/>
          </w:tcPr>
          <w:p>
            <w:pPr>
              <w:spacing w:after="0"/>
              <w:jc w:val="left"/>
            </w:pPr>
            <w:r>
              <w:rPr>
                <w:sz w:val="16"/>
              </w:rPr>
              <w:t>County</w:t>
            </w:r>
          </w:p>
        </w:tc>
        <w:tc>
          <w:tcPr>
            <w:tcW w:type="dxa" w:w="1543"/>
          </w:tcPr>
          <w:p>
            <w:pPr>
              <w:spacing w:after="0"/>
              <w:jc w:val="left"/>
            </w:pPr>
            <w:r>
              <w:rPr>
                <w:sz w:val="16"/>
              </w:rPr>
              <w:t>Approved, expires 2028-04-19</w:t>
            </w:r>
          </w:p>
        </w:tc>
        <w:tc>
          <w:tcPr>
            <w:tcW w:type="dxa" w:w="1593"/>
          </w:tcPr>
          <w:p>
            <w:pPr>
              <w:spacing w:after="0"/>
              <w:jc w:val="left"/>
            </w:pPr>
            <w:r>
              <w:rPr>
                <w:sz w:val="16"/>
              </w:rPr>
              <w:t>Allen County 2023 Hazard Mitigation Plan (FEMA plan 108917)</w:t>
            </w:r>
          </w:p>
        </w:tc>
        <w:tc>
          <w:tcPr>
            <w:tcW w:type="dxa" w:w="1999"/>
          </w:tcPr>
          <w:p>
            <w:pPr>
              <w:spacing w:after="0"/>
              <w:jc w:val="left"/>
            </w:pPr>
            <w:r>
              <w:rPr>
                <w:sz w:val="16"/>
              </w:rPr>
              <w:t>2023-04-20</w:t>
            </w:r>
          </w:p>
        </w:tc>
        <w:tc>
          <w:tcPr>
            <w:tcW w:type="dxa" w:w="1454"/>
          </w:tcPr>
          <w:p>
            <w:pPr>
              <w:spacing w:after="0"/>
              <w:jc w:val="left"/>
            </w:pPr>
            <w:r>
              <w:rPr>
                <w:sz w:val="16"/>
              </w:rPr>
              <w:t>2028-04-19</w:t>
            </w:r>
          </w:p>
        </w:tc>
        <w:tc>
          <w:tcPr>
            <w:tcW w:type="dxa" w:w="825"/>
          </w:tcPr>
          <w:p>
            <w:pPr>
              <w:spacing w:after="0"/>
              <w:jc w:val="right"/>
            </w:pPr>
            <w:r>
              <w:rPr>
                <w:sz w:val="16"/>
              </w:rPr>
              <w:t>567</w:t>
            </w:r>
          </w:p>
        </w:tc>
        <w:tc>
          <w:tcPr>
            <w:tcW w:type="dxa" w:w="2416"/>
          </w:tcPr>
          <w:p>
            <w:pPr>
              <w:spacing w:after="0"/>
              <w:jc w:val="left"/>
            </w:pPr>
          </w:p>
        </w:tc>
        <w:tc>
          <w:tcPr>
            <w:tcW w:type="dxa" w:w="2177"/>
          </w:tcPr>
          <w:p>
            <w:pPr>
              <w:spacing w:after="0"/>
              <w:jc w:val="left"/>
            </w:pPr>
          </w:p>
        </w:tc>
      </w:tr>
      <w:tr>
        <w:trPr>
          <w:cantSplit/>
        </w:trPr>
        <w:tc>
          <w:tcPr>
            <w:tcW w:type="dxa" w:w="1426"/>
          </w:tcPr>
          <w:p>
            <w:pPr>
              <w:spacing w:after="0"/>
              <w:jc w:val="left"/>
            </w:pPr>
            <w:r>
              <w:rPr>
                <w:sz w:val="16"/>
              </w:rPr>
              <w:t>Fort Wayne city</w:t>
            </w:r>
          </w:p>
        </w:tc>
        <w:tc>
          <w:tcPr>
            <w:tcW w:type="dxa" w:w="680"/>
          </w:tcPr>
          <w:p>
            <w:pPr>
              <w:spacing w:after="0"/>
              <w:jc w:val="left"/>
            </w:pPr>
            <w:r>
              <w:rPr>
                <w:sz w:val="16"/>
              </w:rPr>
              <w:t>City</w:t>
            </w:r>
          </w:p>
        </w:tc>
        <w:tc>
          <w:tcPr>
            <w:tcW w:type="dxa" w:w="1543"/>
          </w:tcPr>
          <w:p>
            <w:pPr>
              <w:spacing w:after="0"/>
              <w:jc w:val="left"/>
            </w:pPr>
            <w:r>
              <w:rPr>
                <w:sz w:val="16"/>
              </w:rPr>
              <w:t>Approved, expires 2028-04-19</w:t>
            </w:r>
          </w:p>
        </w:tc>
        <w:tc>
          <w:tcPr>
            <w:tcW w:type="dxa" w:w="1593"/>
          </w:tcPr>
          <w:p>
            <w:pPr>
              <w:spacing w:after="0"/>
              <w:jc w:val="left"/>
            </w:pPr>
            <w:r>
              <w:rPr>
                <w:sz w:val="16"/>
              </w:rPr>
              <w:t>Allen County 2023 Hazard Mitigation Plan (FEMA plan 108917)</w:t>
            </w:r>
          </w:p>
        </w:tc>
        <w:tc>
          <w:tcPr>
            <w:tcW w:type="dxa" w:w="1999"/>
          </w:tcPr>
          <w:p>
            <w:pPr>
              <w:spacing w:after="0"/>
              <w:jc w:val="left"/>
            </w:pPr>
            <w:r>
              <w:rPr>
                <w:sz w:val="16"/>
              </w:rPr>
              <w:t>2023-04-20</w:t>
            </w:r>
          </w:p>
        </w:tc>
        <w:tc>
          <w:tcPr>
            <w:tcW w:type="dxa" w:w="1454"/>
          </w:tcPr>
          <w:p>
            <w:pPr>
              <w:spacing w:after="0"/>
              <w:jc w:val="left"/>
            </w:pPr>
            <w:r>
              <w:rPr>
                <w:sz w:val="16"/>
              </w:rPr>
              <w:t>2028-04-19</w:t>
            </w:r>
          </w:p>
        </w:tc>
        <w:tc>
          <w:tcPr>
            <w:tcW w:type="dxa" w:w="825"/>
          </w:tcPr>
          <w:p>
            <w:pPr>
              <w:spacing w:after="0"/>
              <w:jc w:val="right"/>
            </w:pPr>
            <w:r>
              <w:rPr>
                <w:sz w:val="16"/>
              </w:rPr>
              <w:t>567</w:t>
            </w:r>
          </w:p>
        </w:tc>
        <w:tc>
          <w:tcPr>
            <w:tcW w:type="dxa" w:w="2416"/>
          </w:tcPr>
          <w:p>
            <w:pPr>
              <w:spacing w:after="0"/>
              <w:jc w:val="left"/>
            </w:pPr>
          </w:p>
        </w:tc>
        <w:tc>
          <w:tcPr>
            <w:tcW w:type="dxa" w:w="2177"/>
          </w:tcPr>
          <w:p>
            <w:pPr>
              <w:spacing w:after="0"/>
              <w:jc w:val="left"/>
            </w:pPr>
          </w:p>
        </w:tc>
      </w:tr>
      <w:tr>
        <w:trPr>
          <w:cantSplit/>
        </w:trPr>
        <w:tc>
          <w:tcPr>
            <w:tcW w:type="dxa" w:w="1426"/>
          </w:tcPr>
          <w:p>
            <w:pPr>
              <w:spacing w:after="0"/>
              <w:jc w:val="left"/>
            </w:pPr>
            <w:r>
              <w:rPr>
                <w:sz w:val="16"/>
              </w:rPr>
              <w:t>Huntertown town</w:t>
            </w:r>
          </w:p>
        </w:tc>
        <w:tc>
          <w:tcPr>
            <w:tcW w:type="dxa" w:w="680"/>
          </w:tcPr>
          <w:p>
            <w:pPr>
              <w:spacing w:after="0"/>
              <w:jc w:val="left"/>
            </w:pPr>
            <w:r>
              <w:rPr>
                <w:sz w:val="16"/>
              </w:rPr>
              <w:t>Town</w:t>
            </w:r>
          </w:p>
        </w:tc>
        <w:tc>
          <w:tcPr>
            <w:tcW w:type="dxa" w:w="1543"/>
          </w:tcPr>
          <w:p>
            <w:pPr>
              <w:spacing w:after="0"/>
              <w:jc w:val="left"/>
            </w:pPr>
            <w:r>
              <w:rPr>
                <w:sz w:val="16"/>
              </w:rPr>
              <w:t>Plan 108917 approved 2023-04-20, pending adoption here; not yet eligible</w:t>
            </w:r>
          </w:p>
        </w:tc>
        <w:tc>
          <w:tcPr>
            <w:tcW w:type="dxa" w:w="1593"/>
          </w:tcPr>
          <w:p>
            <w:pPr>
              <w:spacing w:after="0"/>
              <w:jc w:val="left"/>
            </w:pPr>
            <w:r>
              <w:rPr>
                <w:sz w:val="16"/>
              </w:rPr>
              <w:t>Allen County 2023 Hazard Mitigation Plan (FEMA plan 108917), pending adoption here</w:t>
            </w:r>
          </w:p>
        </w:tc>
        <w:tc>
          <w:tcPr>
            <w:tcW w:type="dxa" w:w="1999"/>
          </w:tcPr>
          <w:p>
            <w:pPr>
              <w:spacing w:after="0"/>
              <w:jc w:val="left"/>
            </w:pPr>
            <w:r>
              <w:rPr>
                <w:sz w:val="16"/>
              </w:rPr>
              <w:t>2023-04-20 by FEMA; not yet adopted here</w:t>
            </w:r>
          </w:p>
        </w:tc>
        <w:tc>
          <w:tcPr>
            <w:tcW w:type="dxa" w:w="1454"/>
          </w:tcPr>
          <w:p>
            <w:pPr>
              <w:spacing w:after="0"/>
              <w:jc w:val="left"/>
            </w:pPr>
            <w:r>
              <w:rPr>
                <w:sz w:val="16"/>
              </w:rPr>
              <w:t>2028-04-19 once adopted</w:t>
            </w:r>
          </w:p>
        </w:tc>
        <w:tc>
          <w:tcPr>
            <w:tcW w:type="dxa" w:w="825"/>
          </w:tcPr>
          <w:p>
            <w:pPr>
              <w:spacing w:after="0"/>
              <w:jc w:val="right"/>
            </w:pPr>
          </w:p>
        </w:tc>
        <w:tc>
          <w:tcPr>
            <w:tcW w:type="dxa" w:w="2416"/>
          </w:tcPr>
          <w:p>
            <w:pPr>
              <w:spacing w:after="0"/>
              <w:jc w:val="left"/>
            </w:pPr>
            <w:r>
              <w:rPr>
                <w:sz w:val="16"/>
              </w:rPr>
              <w:t>FEMA tracker shows a plan approvable pending adoption</w:t>
            </w:r>
          </w:p>
        </w:tc>
        <w:tc>
          <w:tcPr>
            <w:tcW w:type="dxa" w:w="2177"/>
          </w:tcPr>
          <w:p>
            <w:pPr>
              <w:spacing w:after="0"/>
              <w:jc w:val="left"/>
            </w:pPr>
            <w:r>
              <w:rPr>
                <w:sz w:val="16"/>
              </w:rPr>
              <w:t>Not yet eligible: adopt the approved plan.</w:t>
            </w:r>
          </w:p>
        </w:tc>
      </w:tr>
      <w:tr>
        <w:trPr>
          <w:cantSplit/>
        </w:trPr>
        <w:tc>
          <w:tcPr>
            <w:tcW w:type="dxa" w:w="1426"/>
          </w:tcPr>
          <w:p>
            <w:pPr>
              <w:spacing w:after="0"/>
              <w:jc w:val="left"/>
            </w:pPr>
            <w:r>
              <w:rPr>
                <w:sz w:val="16"/>
              </w:rPr>
              <w:t>Leo-Cedarville town</w:t>
            </w:r>
          </w:p>
        </w:tc>
        <w:tc>
          <w:tcPr>
            <w:tcW w:type="dxa" w:w="680"/>
          </w:tcPr>
          <w:p>
            <w:pPr>
              <w:spacing w:after="0"/>
              <w:jc w:val="left"/>
            </w:pPr>
            <w:r>
              <w:rPr>
                <w:sz w:val="16"/>
              </w:rPr>
              <w:t>Town</w:t>
            </w:r>
          </w:p>
        </w:tc>
        <w:tc>
          <w:tcPr>
            <w:tcW w:type="dxa" w:w="1543"/>
          </w:tcPr>
          <w:p>
            <w:pPr>
              <w:spacing w:after="0"/>
              <w:jc w:val="left"/>
            </w:pPr>
            <w:r>
              <w:rPr>
                <w:sz w:val="16"/>
              </w:rPr>
              <w:t>Plan 108917 approved 2023-04-20, pending adoption here; not yet eligible</w:t>
            </w:r>
          </w:p>
        </w:tc>
        <w:tc>
          <w:tcPr>
            <w:tcW w:type="dxa" w:w="1593"/>
          </w:tcPr>
          <w:p>
            <w:pPr>
              <w:spacing w:after="0"/>
              <w:jc w:val="left"/>
            </w:pPr>
            <w:r>
              <w:rPr>
                <w:sz w:val="16"/>
              </w:rPr>
              <w:t>Allen County 2023 Hazard Mitigation Plan (FEMA plan 108917), pending adoption here</w:t>
            </w:r>
          </w:p>
        </w:tc>
        <w:tc>
          <w:tcPr>
            <w:tcW w:type="dxa" w:w="1999"/>
          </w:tcPr>
          <w:p>
            <w:pPr>
              <w:spacing w:after="0"/>
              <w:jc w:val="left"/>
            </w:pPr>
            <w:r>
              <w:rPr>
                <w:sz w:val="16"/>
              </w:rPr>
              <w:t>2023-04-20 by FEMA; not yet adopted here</w:t>
            </w:r>
          </w:p>
        </w:tc>
        <w:tc>
          <w:tcPr>
            <w:tcW w:type="dxa" w:w="1454"/>
          </w:tcPr>
          <w:p>
            <w:pPr>
              <w:spacing w:after="0"/>
              <w:jc w:val="left"/>
            </w:pPr>
            <w:r>
              <w:rPr>
                <w:sz w:val="16"/>
              </w:rPr>
              <w:t>2028-04-19 once adopted</w:t>
            </w:r>
          </w:p>
        </w:tc>
        <w:tc>
          <w:tcPr>
            <w:tcW w:type="dxa" w:w="825"/>
          </w:tcPr>
          <w:p>
            <w:pPr>
              <w:spacing w:after="0"/>
              <w:jc w:val="right"/>
            </w:pPr>
          </w:p>
        </w:tc>
        <w:tc>
          <w:tcPr>
            <w:tcW w:type="dxa" w:w="2416"/>
          </w:tcPr>
          <w:p>
            <w:pPr>
              <w:spacing w:after="0"/>
              <w:jc w:val="left"/>
            </w:pPr>
            <w:r>
              <w:rPr>
                <w:sz w:val="16"/>
              </w:rPr>
              <w:t>FEMA tracker shows a plan approvable pending adoption</w:t>
            </w:r>
          </w:p>
        </w:tc>
        <w:tc>
          <w:tcPr>
            <w:tcW w:type="dxa" w:w="2177"/>
          </w:tcPr>
          <w:p>
            <w:pPr>
              <w:spacing w:after="0"/>
              <w:jc w:val="left"/>
            </w:pPr>
            <w:r>
              <w:rPr>
                <w:sz w:val="16"/>
              </w:rPr>
              <w:t>Not yet eligible: adopt the approved plan.</w:t>
            </w:r>
          </w:p>
        </w:tc>
      </w:tr>
      <w:tr>
        <w:trPr>
          <w:cantSplit/>
        </w:trPr>
        <w:tc>
          <w:tcPr>
            <w:tcW w:type="dxa" w:w="1426"/>
          </w:tcPr>
          <w:p>
            <w:pPr>
              <w:spacing w:after="0"/>
              <w:jc w:val="left"/>
            </w:pPr>
            <w:r>
              <w:rPr>
                <w:sz w:val="16"/>
              </w:rPr>
              <w:t>New Haven city</w:t>
            </w:r>
          </w:p>
        </w:tc>
        <w:tc>
          <w:tcPr>
            <w:tcW w:type="dxa" w:w="680"/>
          </w:tcPr>
          <w:p>
            <w:pPr>
              <w:spacing w:after="0"/>
              <w:jc w:val="left"/>
            </w:pPr>
            <w:r>
              <w:rPr>
                <w:sz w:val="16"/>
              </w:rPr>
              <w:t>City</w:t>
            </w:r>
          </w:p>
        </w:tc>
        <w:tc>
          <w:tcPr>
            <w:tcW w:type="dxa" w:w="1543"/>
          </w:tcPr>
          <w:p>
            <w:pPr>
              <w:spacing w:after="0"/>
              <w:jc w:val="left"/>
            </w:pPr>
            <w:r>
              <w:rPr>
                <w:sz w:val="16"/>
              </w:rPr>
              <w:t>Plan 108917 approved 2023-04-20, pending adoption here; not yet eligible</w:t>
            </w:r>
          </w:p>
        </w:tc>
        <w:tc>
          <w:tcPr>
            <w:tcW w:type="dxa" w:w="1593"/>
          </w:tcPr>
          <w:p>
            <w:pPr>
              <w:spacing w:after="0"/>
              <w:jc w:val="left"/>
            </w:pPr>
            <w:r>
              <w:rPr>
                <w:sz w:val="16"/>
              </w:rPr>
              <w:t>Allen County 2023 Hazard Mitigation Plan (FEMA plan 108917), pending adoption here</w:t>
            </w:r>
          </w:p>
        </w:tc>
        <w:tc>
          <w:tcPr>
            <w:tcW w:type="dxa" w:w="1999"/>
          </w:tcPr>
          <w:p>
            <w:pPr>
              <w:spacing w:after="0"/>
              <w:jc w:val="left"/>
            </w:pPr>
            <w:r>
              <w:rPr>
                <w:sz w:val="16"/>
              </w:rPr>
              <w:t>2023-04-20 by FEMA; not yet adopted here</w:t>
            </w:r>
          </w:p>
        </w:tc>
        <w:tc>
          <w:tcPr>
            <w:tcW w:type="dxa" w:w="1454"/>
          </w:tcPr>
          <w:p>
            <w:pPr>
              <w:spacing w:after="0"/>
              <w:jc w:val="left"/>
            </w:pPr>
            <w:r>
              <w:rPr>
                <w:sz w:val="16"/>
              </w:rPr>
              <w:t>2028-04-19 once adopted</w:t>
            </w:r>
          </w:p>
        </w:tc>
        <w:tc>
          <w:tcPr>
            <w:tcW w:type="dxa" w:w="825"/>
          </w:tcPr>
          <w:p>
            <w:pPr>
              <w:spacing w:after="0"/>
              <w:jc w:val="right"/>
            </w:pPr>
          </w:p>
        </w:tc>
        <w:tc>
          <w:tcPr>
            <w:tcW w:type="dxa" w:w="2416"/>
          </w:tcPr>
          <w:p>
            <w:pPr>
              <w:spacing w:after="0"/>
              <w:jc w:val="left"/>
            </w:pPr>
            <w:r>
              <w:rPr>
                <w:sz w:val="16"/>
              </w:rPr>
              <w:t>FEMA tracker shows a plan approvable pending adoption</w:t>
            </w:r>
          </w:p>
        </w:tc>
        <w:tc>
          <w:tcPr>
            <w:tcW w:type="dxa" w:w="2177"/>
          </w:tcPr>
          <w:p>
            <w:pPr>
              <w:spacing w:after="0"/>
              <w:jc w:val="left"/>
            </w:pPr>
            <w:r>
              <w:rPr>
                <w:sz w:val="16"/>
              </w:rPr>
              <w:t>Not yet eligible: adopt the approved plan.</w:t>
            </w:r>
          </w:p>
        </w:tc>
      </w:tr>
      <w:tr>
        <w:trPr>
          <w:cantSplit/>
        </w:trPr>
        <w:tc>
          <w:tcPr>
            <w:tcW w:type="dxa" w:w="1426"/>
          </w:tcPr>
          <w:p>
            <w:pPr>
              <w:spacing w:after="0"/>
              <w:jc w:val="left"/>
            </w:pPr>
            <w:r>
              <w:rPr>
                <w:sz w:val="16"/>
              </w:rPr>
              <w:t>Woodburn city</w:t>
            </w:r>
          </w:p>
        </w:tc>
        <w:tc>
          <w:tcPr>
            <w:tcW w:type="dxa" w:w="680"/>
          </w:tcPr>
          <w:p>
            <w:pPr>
              <w:spacing w:after="0"/>
              <w:jc w:val="left"/>
            </w:pPr>
            <w:r>
              <w:rPr>
                <w:sz w:val="16"/>
              </w:rPr>
              <w:t>City</w:t>
            </w:r>
          </w:p>
        </w:tc>
        <w:tc>
          <w:tcPr>
            <w:tcW w:type="dxa" w:w="1543"/>
          </w:tcPr>
          <w:p>
            <w:pPr>
              <w:spacing w:after="0"/>
              <w:jc w:val="left"/>
            </w:pPr>
            <w:r>
              <w:rPr>
                <w:sz w:val="16"/>
              </w:rPr>
              <w:t>Plan 108917 approved 2023-04-20, pending adoption here; not yet eligible</w:t>
            </w:r>
          </w:p>
        </w:tc>
        <w:tc>
          <w:tcPr>
            <w:tcW w:type="dxa" w:w="1593"/>
          </w:tcPr>
          <w:p>
            <w:pPr>
              <w:spacing w:after="0"/>
              <w:jc w:val="left"/>
            </w:pPr>
            <w:r>
              <w:rPr>
                <w:sz w:val="16"/>
              </w:rPr>
              <w:t>Allen County 2023 Hazard Mitigation Plan (FEMA plan 108917), pending adoption here</w:t>
            </w:r>
          </w:p>
        </w:tc>
        <w:tc>
          <w:tcPr>
            <w:tcW w:type="dxa" w:w="1999"/>
          </w:tcPr>
          <w:p>
            <w:pPr>
              <w:spacing w:after="0"/>
              <w:jc w:val="left"/>
            </w:pPr>
            <w:r>
              <w:rPr>
                <w:sz w:val="16"/>
              </w:rPr>
              <w:t>2023-04-20 by FEMA; not yet adopted here</w:t>
            </w:r>
          </w:p>
        </w:tc>
        <w:tc>
          <w:tcPr>
            <w:tcW w:type="dxa" w:w="1454"/>
          </w:tcPr>
          <w:p>
            <w:pPr>
              <w:spacing w:after="0"/>
              <w:jc w:val="left"/>
            </w:pPr>
            <w:r>
              <w:rPr>
                <w:sz w:val="16"/>
              </w:rPr>
              <w:t>2028-04-19 once adopted</w:t>
            </w:r>
          </w:p>
        </w:tc>
        <w:tc>
          <w:tcPr>
            <w:tcW w:type="dxa" w:w="825"/>
          </w:tcPr>
          <w:p>
            <w:pPr>
              <w:spacing w:after="0"/>
              <w:jc w:val="right"/>
            </w:pPr>
          </w:p>
        </w:tc>
        <w:tc>
          <w:tcPr>
            <w:tcW w:type="dxa" w:w="2416"/>
          </w:tcPr>
          <w:p>
            <w:pPr>
              <w:spacing w:after="0"/>
              <w:jc w:val="left"/>
            </w:pPr>
            <w:r>
              <w:rPr>
                <w:sz w:val="16"/>
              </w:rPr>
              <w:t>FEMA tracker shows a plan approvable pending adoption</w:t>
            </w:r>
          </w:p>
        </w:tc>
        <w:tc>
          <w:tcPr>
            <w:tcW w:type="dxa" w:w="2177"/>
          </w:tcPr>
          <w:p>
            <w:pPr>
              <w:spacing w:after="0"/>
              <w:jc w:val="left"/>
            </w:pPr>
            <w:r>
              <w:rPr>
                <w:sz w:val="16"/>
              </w:rPr>
              <w:t>Not yet eligible: adopt the approved plan.</w:t>
            </w:r>
          </w:p>
        </w:tc>
      </w:tr>
      <w:tr>
        <w:trPr>
          <w:cantSplit/>
        </w:trPr>
        <w:tc>
          <w:tcPr>
            <w:tcW w:type="dxa" w:w="1426"/>
          </w:tcPr>
          <w:p>
            <w:pPr>
              <w:spacing w:after="0"/>
              <w:jc w:val="left"/>
            </w:pPr>
            <w:r>
              <w:rPr>
                <w:sz w:val="16"/>
              </w:rPr>
              <w:t>Zanesville town</w:t>
            </w:r>
          </w:p>
        </w:tc>
        <w:tc>
          <w:tcPr>
            <w:tcW w:type="dxa" w:w="680"/>
          </w:tcPr>
          <w:p>
            <w:pPr>
              <w:spacing w:after="0"/>
              <w:jc w:val="left"/>
            </w:pPr>
            <w:r>
              <w:rPr>
                <w:sz w:val="16"/>
              </w:rPr>
              <w:t>Town</w:t>
            </w:r>
          </w:p>
        </w:tc>
        <w:tc>
          <w:tcPr>
            <w:tcW w:type="dxa" w:w="1543"/>
          </w:tcPr>
          <w:p>
            <w:pPr>
              <w:spacing w:after="0"/>
              <w:jc w:val="left"/>
            </w:pPr>
            <w:r>
              <w:rPr>
                <w:sz w:val="16"/>
              </w:rPr>
              <w:t>Expired on 2026-07-21</w:t>
            </w:r>
          </w:p>
        </w:tc>
        <w:tc>
          <w:tcPr>
            <w:tcW w:type="dxa" w:w="1593"/>
          </w:tcPr>
          <w:p>
            <w:pPr>
              <w:spacing w:after="0"/>
              <w:jc w:val="left"/>
            </w:pPr>
            <w:r>
              <w:rPr>
                <w:sz w:val="16"/>
              </w:rPr>
              <w:t>Wells County 2021 Hazard Mitigation Plan (FEMA plan 106896)</w:t>
            </w:r>
          </w:p>
        </w:tc>
        <w:tc>
          <w:tcPr>
            <w:tcW w:type="dxa" w:w="1999"/>
          </w:tcPr>
          <w:p>
            <w:pPr>
              <w:spacing w:after="0"/>
              <w:jc w:val="left"/>
            </w:pPr>
            <w:r>
              <w:rPr>
                <w:sz w:val="16"/>
              </w:rPr>
              <w:t>2021-07-22</w:t>
            </w:r>
          </w:p>
        </w:tc>
        <w:tc>
          <w:tcPr>
            <w:tcW w:type="dxa" w:w="1454"/>
          </w:tcPr>
          <w:p>
            <w:pPr>
              <w:spacing w:after="0"/>
              <w:jc w:val="left"/>
            </w:pPr>
            <w:r>
              <w:rPr>
                <w:sz w:val="16"/>
              </w:rPr>
              <w:t>2026-07-21</w:t>
            </w:r>
          </w:p>
        </w:tc>
        <w:tc>
          <w:tcPr>
            <w:tcW w:type="dxa" w:w="825"/>
          </w:tcPr>
          <w:p>
            <w:pPr>
              <w:spacing w:after="0"/>
              <w:jc w:val="right"/>
            </w:pPr>
            <w:r>
              <w:rPr>
                <w:sz w:val="16"/>
              </w:rPr>
              <w:t>-71</w:t>
            </w:r>
          </w:p>
        </w:tc>
        <w:tc>
          <w:tcPr>
            <w:tcW w:type="dxa" w:w="2416"/>
          </w:tcPr>
          <w:p>
            <w:pPr>
              <w:spacing w:after="0"/>
              <w:jc w:val="left"/>
            </w:pPr>
          </w:p>
        </w:tc>
        <w:tc>
          <w:tcPr>
            <w:tcW w:type="dxa" w:w="2177"/>
          </w:tcPr>
          <w:p>
            <w:pPr>
              <w:spacing w:after="0"/>
              <w:jc w:val="left"/>
            </w:pPr>
            <w:r>
              <w:rPr>
                <w:sz w:val="16"/>
              </w:rPr>
              <w:t>this jurisdiction approved 2021-08-05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8"/>
        <w:gridCol w:w="1037"/>
        <w:gridCol w:w="1402"/>
        <w:gridCol w:w="1402"/>
        <w:gridCol w:w="1126"/>
        <w:gridCol w:w="1126"/>
        <w:gridCol w:w="1885"/>
        <w:gridCol w:w="1199"/>
        <w:gridCol w:w="2060"/>
        <w:gridCol w:w="2157"/>
      </w:tblGrid>
      <w:tr>
        <w:trPr>
          <w:cantSplit/>
          <w:tblHeader/>
        </w:trPr>
        <w:tc>
          <w:tcPr>
            <w:tcW w:type="dxa" w:w="71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02"/>
            <w:shd w:val="clear" w:color="auto" w:fill="E8E8E8"/>
          </w:tcPr>
          <w:p>
            <w:pPr>
              <w:spacing w:after="0"/>
              <w:jc w:val="left"/>
            </w:pPr>
            <w:r>
              <w:rPr>
                <w:b/>
                <w:sz w:val="16"/>
              </w:rPr>
              <w:t>NRI risk rating</w:t>
            </w:r>
          </w:p>
        </w:tc>
        <w:tc>
          <w:tcPr>
            <w:tcW w:type="dxa" w:w="140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8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6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57"/>
            <w:shd w:val="clear" w:color="auto" w:fill="E8E8E8"/>
          </w:tcPr>
          <w:p>
            <w:pPr>
              <w:spacing w:after="0"/>
              <w:jc w:val="left"/>
            </w:pPr>
            <w:r>
              <w:rPr>
                <w:b/>
                <w:sz w:val="16"/>
              </w:rPr>
              <w:t>Storm Events coverage note</w:t>
            </w:r>
          </w:p>
        </w:tc>
      </w:tr>
      <w:tr>
        <w:trPr>
          <w:cantSplit/>
        </w:trPr>
        <w:tc>
          <w:tcPr>
            <w:tcW w:type="dxa" w:w="718"/>
          </w:tcPr>
          <w:p>
            <w:pPr>
              <w:spacing w:after="0"/>
              <w:jc w:val="right"/>
            </w:pPr>
            <w:r>
              <w:rPr>
                <w:sz w:val="16"/>
              </w:rPr>
              <w:t>1</w:t>
            </w:r>
          </w:p>
        </w:tc>
        <w:tc>
          <w:tcPr>
            <w:tcW w:type="dxa" w:w="1037"/>
          </w:tcPr>
          <w:p>
            <w:pPr>
              <w:spacing w:after="0"/>
              <w:jc w:val="left"/>
            </w:pPr>
            <w:r>
              <w:rPr>
                <w:sz w:val="16"/>
              </w:rPr>
              <w:t>Inland Flooding</w:t>
            </w:r>
          </w:p>
        </w:tc>
        <w:tc>
          <w:tcPr>
            <w:tcW w:type="dxa" w:w="1402"/>
          </w:tcPr>
          <w:p>
            <w:pPr>
              <w:spacing w:after="0"/>
              <w:jc w:val="left"/>
            </w:pPr>
            <w:r>
              <w:rPr>
                <w:sz w:val="16"/>
              </w:rPr>
              <w:t>Relatively High</w:t>
            </w:r>
          </w:p>
        </w:tc>
        <w:tc>
          <w:tcPr>
            <w:tcW w:type="dxa" w:w="1402"/>
          </w:tcPr>
          <w:p>
            <w:pPr>
              <w:spacing w:after="0"/>
              <w:jc w:val="left"/>
            </w:pPr>
            <w:r>
              <w:rPr>
                <w:sz w:val="16"/>
              </w:rPr>
              <w:t>Relatively High</w:t>
            </w:r>
          </w:p>
        </w:tc>
        <w:tc>
          <w:tcPr>
            <w:tcW w:type="dxa" w:w="1126"/>
          </w:tcPr>
          <w:p>
            <w:pPr>
              <w:spacing w:after="0"/>
              <w:jc w:val="right"/>
            </w:pPr>
            <w:r>
              <w:rPr>
                <w:sz w:val="16"/>
              </w:rPr>
              <w:t>$59,354,270</w:t>
            </w:r>
          </w:p>
        </w:tc>
        <w:tc>
          <w:tcPr>
            <w:tcW w:type="dxa" w:w="1126"/>
          </w:tcPr>
          <w:p>
            <w:pPr>
              <w:spacing w:after="0"/>
              <w:jc w:val="right"/>
            </w:pPr>
            <w:r>
              <w:rPr>
                <w:sz w:val="16"/>
              </w:rPr>
              <w:t>$149,456</w:t>
            </w:r>
          </w:p>
        </w:tc>
        <w:tc>
          <w:tcPr>
            <w:tcW w:type="dxa" w:w="1885"/>
          </w:tcPr>
          <w:p>
            <w:pPr>
              <w:spacing w:after="0"/>
              <w:jc w:val="right"/>
            </w:pPr>
            <w:r>
              <w:rPr>
                <w:sz w:val="16"/>
              </w:rPr>
              <w:t>$246,076</w:t>
            </w:r>
          </w:p>
        </w:tc>
        <w:tc>
          <w:tcPr>
            <w:tcW w:type="dxa" w:w="1199"/>
          </w:tcPr>
          <w:p>
            <w:pPr>
              <w:spacing w:after="0"/>
              <w:jc w:val="right"/>
            </w:pPr>
            <w:r>
              <w:rPr>
                <w:sz w:val="16"/>
              </w:rPr>
              <w:t>$59,749,802</w:t>
            </w:r>
          </w:p>
        </w:tc>
        <w:tc>
          <w:tcPr>
            <w:tcW w:type="dxa" w:w="2060"/>
          </w:tcPr>
          <w:p>
            <w:pPr>
              <w:spacing w:after="0"/>
              <w:jc w:val="right"/>
            </w:pPr>
            <w:r>
              <w:rPr>
                <w:sz w:val="16"/>
              </w:rPr>
              <w:t>39</w:t>
            </w:r>
          </w:p>
        </w:tc>
        <w:tc>
          <w:tcPr>
            <w:tcW w:type="dxa" w:w="2157"/>
          </w:tcPr>
          <w:p>
            <w:pPr>
              <w:spacing w:after="0"/>
              <w:jc w:val="left"/>
            </w:pPr>
          </w:p>
        </w:tc>
      </w:tr>
      <w:tr>
        <w:trPr>
          <w:cantSplit/>
        </w:trPr>
        <w:tc>
          <w:tcPr>
            <w:tcW w:type="dxa" w:w="718"/>
          </w:tcPr>
          <w:p>
            <w:pPr>
              <w:spacing w:after="0"/>
              <w:jc w:val="right"/>
            </w:pPr>
            <w:r>
              <w:rPr>
                <w:sz w:val="16"/>
              </w:rPr>
              <w:t>2</w:t>
            </w:r>
          </w:p>
        </w:tc>
        <w:tc>
          <w:tcPr>
            <w:tcW w:type="dxa" w:w="1037"/>
          </w:tcPr>
          <w:p>
            <w:pPr>
              <w:spacing w:after="0"/>
              <w:jc w:val="left"/>
            </w:pPr>
            <w:r>
              <w:rPr>
                <w:sz w:val="16"/>
              </w:rPr>
              <w:t>Tornado</w:t>
            </w:r>
          </w:p>
        </w:tc>
        <w:tc>
          <w:tcPr>
            <w:tcW w:type="dxa" w:w="1402"/>
          </w:tcPr>
          <w:p>
            <w:pPr>
              <w:spacing w:after="0"/>
              <w:jc w:val="left"/>
            </w:pPr>
            <w:r>
              <w:rPr>
                <w:sz w:val="16"/>
              </w:rPr>
              <w:t>Relatively High</w:t>
            </w:r>
          </w:p>
        </w:tc>
        <w:tc>
          <w:tcPr>
            <w:tcW w:type="dxa" w:w="1402"/>
          </w:tcPr>
          <w:p>
            <w:pPr>
              <w:spacing w:after="0"/>
              <w:jc w:val="left"/>
            </w:pPr>
            <w:r>
              <w:rPr>
                <w:sz w:val="16"/>
              </w:rPr>
              <w:t>Relatively High</w:t>
            </w:r>
          </w:p>
        </w:tc>
        <w:tc>
          <w:tcPr>
            <w:tcW w:type="dxa" w:w="1126"/>
          </w:tcPr>
          <w:p>
            <w:pPr>
              <w:spacing w:after="0"/>
              <w:jc w:val="right"/>
            </w:pPr>
            <w:r>
              <w:rPr>
                <w:sz w:val="16"/>
              </w:rPr>
              <w:t>$12,052,216</w:t>
            </w:r>
          </w:p>
        </w:tc>
        <w:tc>
          <w:tcPr>
            <w:tcW w:type="dxa" w:w="1126"/>
          </w:tcPr>
          <w:p>
            <w:pPr>
              <w:spacing w:after="0"/>
              <w:jc w:val="right"/>
            </w:pPr>
            <w:r>
              <w:rPr>
                <w:sz w:val="16"/>
              </w:rPr>
              <w:t>$6,444</w:t>
            </w:r>
          </w:p>
        </w:tc>
        <w:tc>
          <w:tcPr>
            <w:tcW w:type="dxa" w:w="1885"/>
          </w:tcPr>
          <w:p>
            <w:pPr>
              <w:spacing w:after="0"/>
              <w:jc w:val="right"/>
            </w:pPr>
            <w:r>
              <w:rPr>
                <w:sz w:val="16"/>
              </w:rPr>
              <w:t>$8,921,561</w:t>
            </w:r>
          </w:p>
        </w:tc>
        <w:tc>
          <w:tcPr>
            <w:tcW w:type="dxa" w:w="1199"/>
          </w:tcPr>
          <w:p>
            <w:pPr>
              <w:spacing w:after="0"/>
              <w:jc w:val="right"/>
            </w:pPr>
            <w:r>
              <w:rPr>
                <w:sz w:val="16"/>
              </w:rPr>
              <w:t>$20,980,223</w:t>
            </w:r>
          </w:p>
        </w:tc>
        <w:tc>
          <w:tcPr>
            <w:tcW w:type="dxa" w:w="2060"/>
          </w:tcPr>
          <w:p>
            <w:pPr>
              <w:spacing w:after="0"/>
              <w:jc w:val="right"/>
            </w:pPr>
            <w:r>
              <w:rPr>
                <w:sz w:val="16"/>
              </w:rPr>
              <w:t>14</w:t>
            </w:r>
          </w:p>
        </w:tc>
        <w:tc>
          <w:tcPr>
            <w:tcW w:type="dxa" w:w="2157"/>
          </w:tcPr>
          <w:p>
            <w:pPr>
              <w:spacing w:after="0"/>
              <w:jc w:val="left"/>
            </w:pPr>
          </w:p>
        </w:tc>
      </w:tr>
      <w:tr>
        <w:trPr>
          <w:cantSplit/>
        </w:trPr>
        <w:tc>
          <w:tcPr>
            <w:tcW w:type="dxa" w:w="718"/>
          </w:tcPr>
          <w:p>
            <w:pPr>
              <w:spacing w:after="0"/>
              <w:jc w:val="right"/>
            </w:pPr>
            <w:r>
              <w:rPr>
                <w:sz w:val="16"/>
              </w:rPr>
              <w:t>3</w:t>
            </w:r>
          </w:p>
        </w:tc>
        <w:tc>
          <w:tcPr>
            <w:tcW w:type="dxa" w:w="1037"/>
          </w:tcPr>
          <w:p>
            <w:pPr>
              <w:spacing w:after="0"/>
              <w:jc w:val="left"/>
            </w:pPr>
            <w:r>
              <w:rPr>
                <w:sz w:val="16"/>
              </w:rPr>
              <w:t>Strong Wind</w:t>
            </w:r>
          </w:p>
        </w:tc>
        <w:tc>
          <w:tcPr>
            <w:tcW w:type="dxa" w:w="1402"/>
          </w:tcPr>
          <w:p>
            <w:pPr>
              <w:spacing w:after="0"/>
              <w:jc w:val="left"/>
            </w:pPr>
            <w:r>
              <w:rPr>
                <w:sz w:val="16"/>
              </w:rPr>
              <w:t>Relatively High</w:t>
            </w:r>
          </w:p>
        </w:tc>
        <w:tc>
          <w:tcPr>
            <w:tcW w:type="dxa" w:w="1402"/>
          </w:tcPr>
          <w:p>
            <w:pPr>
              <w:spacing w:after="0"/>
              <w:jc w:val="left"/>
            </w:pPr>
            <w:r>
              <w:rPr>
                <w:sz w:val="16"/>
              </w:rPr>
              <w:t>Relatively High</w:t>
            </w:r>
          </w:p>
        </w:tc>
        <w:tc>
          <w:tcPr>
            <w:tcW w:type="dxa" w:w="1126"/>
          </w:tcPr>
          <w:p>
            <w:pPr>
              <w:spacing w:after="0"/>
              <w:jc w:val="right"/>
            </w:pPr>
            <w:r>
              <w:rPr>
                <w:sz w:val="16"/>
              </w:rPr>
              <w:t>$1,101,976</w:t>
            </w:r>
          </w:p>
        </w:tc>
        <w:tc>
          <w:tcPr>
            <w:tcW w:type="dxa" w:w="1126"/>
          </w:tcPr>
          <w:p>
            <w:pPr>
              <w:spacing w:after="0"/>
              <w:jc w:val="right"/>
            </w:pPr>
            <w:r>
              <w:rPr>
                <w:sz w:val="16"/>
              </w:rPr>
              <w:t>$13,973</w:t>
            </w:r>
          </w:p>
        </w:tc>
        <w:tc>
          <w:tcPr>
            <w:tcW w:type="dxa" w:w="1885"/>
          </w:tcPr>
          <w:p>
            <w:pPr>
              <w:spacing w:after="0"/>
              <w:jc w:val="right"/>
            </w:pPr>
            <w:r>
              <w:rPr>
                <w:sz w:val="16"/>
              </w:rPr>
              <w:t>$3,590,703</w:t>
            </w:r>
          </w:p>
        </w:tc>
        <w:tc>
          <w:tcPr>
            <w:tcW w:type="dxa" w:w="1199"/>
          </w:tcPr>
          <w:p>
            <w:pPr>
              <w:spacing w:after="0"/>
              <w:jc w:val="right"/>
            </w:pPr>
            <w:r>
              <w:rPr>
                <w:sz w:val="16"/>
              </w:rPr>
              <w:t>$4,706,653</w:t>
            </w:r>
          </w:p>
        </w:tc>
        <w:tc>
          <w:tcPr>
            <w:tcW w:type="dxa" w:w="2060"/>
          </w:tcPr>
          <w:p>
            <w:pPr>
              <w:spacing w:after="0"/>
              <w:jc w:val="right"/>
            </w:pPr>
            <w:r>
              <w:rPr>
                <w:sz w:val="16"/>
              </w:rPr>
              <w:t>365</w:t>
            </w:r>
          </w:p>
        </w:tc>
        <w:tc>
          <w:tcPr>
            <w:tcW w:type="dxa" w:w="2157"/>
          </w:tcPr>
          <w:p>
            <w:pPr>
              <w:spacing w:after="0"/>
              <w:jc w:val="left"/>
            </w:pPr>
            <w:r>
              <w:rPr>
                <w:sz w:val="16"/>
              </w:rPr>
              <w:t>Includes 21 High Wind and 2 Strong Wind records (NOAA non-thunderstorm wind types, outside NRI's Strong Wind definition).</w:t>
            </w:r>
          </w:p>
        </w:tc>
      </w:tr>
      <w:tr>
        <w:trPr>
          <w:cantSplit/>
        </w:trPr>
        <w:tc>
          <w:tcPr>
            <w:tcW w:type="dxa" w:w="718"/>
          </w:tcPr>
          <w:p>
            <w:pPr>
              <w:spacing w:after="0"/>
              <w:jc w:val="right"/>
            </w:pPr>
            <w:r>
              <w:rPr>
                <w:sz w:val="16"/>
              </w:rPr>
              <w:t>4</w:t>
            </w:r>
          </w:p>
        </w:tc>
        <w:tc>
          <w:tcPr>
            <w:tcW w:type="dxa" w:w="1037"/>
          </w:tcPr>
          <w:p>
            <w:pPr>
              <w:spacing w:after="0"/>
              <w:jc w:val="left"/>
            </w:pPr>
            <w:r>
              <w:rPr>
                <w:sz w:val="16"/>
              </w:rPr>
              <w:t>Cold Wave</w:t>
            </w:r>
          </w:p>
        </w:tc>
        <w:tc>
          <w:tcPr>
            <w:tcW w:type="dxa" w:w="1402"/>
          </w:tcPr>
          <w:p>
            <w:pPr>
              <w:spacing w:after="0"/>
              <w:jc w:val="left"/>
            </w:pPr>
            <w:r>
              <w:rPr>
                <w:sz w:val="16"/>
              </w:rPr>
              <w:t>Relatively Moderate</w:t>
            </w:r>
          </w:p>
        </w:tc>
        <w:tc>
          <w:tcPr>
            <w:tcW w:type="dxa" w:w="1402"/>
          </w:tcPr>
          <w:p>
            <w:pPr>
              <w:spacing w:after="0"/>
              <w:jc w:val="left"/>
            </w:pPr>
            <w:r>
              <w:rPr>
                <w:sz w:val="16"/>
              </w:rPr>
              <w:t>Relatively High</w:t>
            </w:r>
          </w:p>
        </w:tc>
        <w:tc>
          <w:tcPr>
            <w:tcW w:type="dxa" w:w="1126"/>
          </w:tcPr>
          <w:p>
            <w:pPr>
              <w:spacing w:after="0"/>
              <w:jc w:val="right"/>
            </w:pPr>
            <w:r>
              <w:rPr>
                <w:sz w:val="16"/>
              </w:rPr>
              <w:t>$1,969</w:t>
            </w:r>
          </w:p>
        </w:tc>
        <w:tc>
          <w:tcPr>
            <w:tcW w:type="dxa" w:w="1126"/>
          </w:tcPr>
          <w:p>
            <w:pPr>
              <w:spacing w:after="0"/>
              <w:jc w:val="right"/>
            </w:pPr>
            <w:r>
              <w:rPr>
                <w:sz w:val="16"/>
              </w:rPr>
              <w:t>$59,343</w:t>
            </w:r>
          </w:p>
        </w:tc>
        <w:tc>
          <w:tcPr>
            <w:tcW w:type="dxa" w:w="1885"/>
          </w:tcPr>
          <w:p>
            <w:pPr>
              <w:spacing w:after="0"/>
              <w:jc w:val="right"/>
            </w:pPr>
            <w:r>
              <w:rPr>
                <w:sz w:val="16"/>
              </w:rPr>
              <w:t>$4,250,596</w:t>
            </w:r>
          </w:p>
        </w:tc>
        <w:tc>
          <w:tcPr>
            <w:tcW w:type="dxa" w:w="1199"/>
          </w:tcPr>
          <w:p>
            <w:pPr>
              <w:spacing w:after="0"/>
              <w:jc w:val="right"/>
            </w:pPr>
            <w:r>
              <w:rPr>
                <w:sz w:val="16"/>
              </w:rPr>
              <w:t>$4,311,908</w:t>
            </w:r>
          </w:p>
        </w:tc>
        <w:tc>
          <w:tcPr>
            <w:tcW w:type="dxa" w:w="2060"/>
          </w:tcPr>
          <w:p>
            <w:pPr>
              <w:spacing w:after="0"/>
              <w:jc w:val="right"/>
            </w:pPr>
            <w:r>
              <w:rPr>
                <w:sz w:val="16"/>
              </w:rPr>
              <w:t>5</w:t>
            </w:r>
          </w:p>
        </w:tc>
        <w:tc>
          <w:tcPr>
            <w:tcW w:type="dxa" w:w="2157"/>
          </w:tcPr>
          <w:p>
            <w:pPr>
              <w:spacing w:after="0"/>
              <w:jc w:val="left"/>
            </w:pPr>
          </w:p>
        </w:tc>
      </w:tr>
      <w:tr>
        <w:trPr>
          <w:cantSplit/>
        </w:trPr>
        <w:tc>
          <w:tcPr>
            <w:tcW w:type="dxa" w:w="718"/>
          </w:tcPr>
          <w:p>
            <w:pPr>
              <w:spacing w:after="0"/>
              <w:jc w:val="right"/>
            </w:pPr>
            <w:r>
              <w:rPr>
                <w:sz w:val="16"/>
              </w:rPr>
              <w:t>5</w:t>
            </w:r>
          </w:p>
        </w:tc>
        <w:tc>
          <w:tcPr>
            <w:tcW w:type="dxa" w:w="1037"/>
          </w:tcPr>
          <w:p>
            <w:pPr>
              <w:spacing w:after="0"/>
              <w:jc w:val="left"/>
            </w:pPr>
            <w:r>
              <w:rPr>
                <w:sz w:val="16"/>
              </w:rPr>
              <w:t>Earthquake</w:t>
            </w:r>
          </w:p>
        </w:tc>
        <w:tc>
          <w:tcPr>
            <w:tcW w:type="dxa" w:w="1402"/>
          </w:tcPr>
          <w:p>
            <w:pPr>
              <w:spacing w:after="0"/>
              <w:jc w:val="left"/>
            </w:pPr>
            <w:r>
              <w:rPr>
                <w:sz w:val="16"/>
              </w:rPr>
              <w:t>Relatively Low</w:t>
            </w:r>
          </w:p>
        </w:tc>
        <w:tc>
          <w:tcPr>
            <w:tcW w:type="dxa" w:w="1402"/>
          </w:tcPr>
          <w:p>
            <w:pPr>
              <w:spacing w:after="0"/>
              <w:jc w:val="left"/>
            </w:pPr>
            <w:r>
              <w:rPr>
                <w:sz w:val="16"/>
              </w:rPr>
              <w:t>Relatively Low</w:t>
            </w:r>
          </w:p>
        </w:tc>
        <w:tc>
          <w:tcPr>
            <w:tcW w:type="dxa" w:w="1126"/>
          </w:tcPr>
          <w:p>
            <w:pPr>
              <w:spacing w:after="0"/>
              <w:jc w:val="right"/>
            </w:pPr>
            <w:r>
              <w:rPr>
                <w:sz w:val="16"/>
              </w:rPr>
              <w:t>$2,529,164</w:t>
            </w:r>
          </w:p>
        </w:tc>
        <w:tc>
          <w:tcPr>
            <w:tcW w:type="dxa" w:w="1126"/>
          </w:tcPr>
          <w:p>
            <w:pPr>
              <w:spacing w:after="0"/>
              <w:jc w:val="right"/>
            </w:pPr>
            <w:r>
              <w:rPr>
                <w:sz w:val="16"/>
              </w:rPr>
              <w:t>n/a</w:t>
            </w:r>
          </w:p>
        </w:tc>
        <w:tc>
          <w:tcPr>
            <w:tcW w:type="dxa" w:w="1885"/>
          </w:tcPr>
          <w:p>
            <w:pPr>
              <w:spacing w:after="0"/>
              <w:jc w:val="right"/>
            </w:pPr>
            <w:r>
              <w:rPr>
                <w:sz w:val="16"/>
              </w:rPr>
              <w:t>$346,957</w:t>
            </w:r>
          </w:p>
        </w:tc>
        <w:tc>
          <w:tcPr>
            <w:tcW w:type="dxa" w:w="1199"/>
          </w:tcPr>
          <w:p>
            <w:pPr>
              <w:spacing w:after="0"/>
              <w:jc w:val="right"/>
            </w:pPr>
            <w:r>
              <w:rPr>
                <w:sz w:val="16"/>
              </w:rPr>
              <w:t>$2,876,120</w:t>
            </w:r>
          </w:p>
        </w:tc>
        <w:tc>
          <w:tcPr>
            <w:tcW w:type="dxa" w:w="2060"/>
          </w:tcPr>
          <w:p>
            <w:pPr>
              <w:spacing w:after="0"/>
              <w:jc w:val="right"/>
            </w:pPr>
          </w:p>
        </w:tc>
        <w:tc>
          <w:tcPr>
            <w:tcW w:type="dxa" w:w="2157"/>
          </w:tcPr>
          <w:p>
            <w:pPr>
              <w:spacing w:after="0"/>
              <w:jc w:val="left"/>
            </w:pPr>
            <w:r>
              <w:rPr>
                <w:sz w:val="16"/>
              </w:rPr>
              <w:t>Storm Events does not record earthquakes.</w:t>
            </w:r>
          </w:p>
        </w:tc>
      </w:tr>
      <w:tr>
        <w:trPr>
          <w:cantSplit/>
        </w:trPr>
        <w:tc>
          <w:tcPr>
            <w:tcW w:type="dxa" w:w="718"/>
          </w:tcPr>
          <w:p>
            <w:pPr>
              <w:spacing w:after="0"/>
              <w:jc w:val="right"/>
            </w:pPr>
            <w:r>
              <w:rPr>
                <w:sz w:val="16"/>
              </w:rPr>
              <w:t>6</w:t>
            </w:r>
          </w:p>
        </w:tc>
        <w:tc>
          <w:tcPr>
            <w:tcW w:type="dxa" w:w="1037"/>
          </w:tcPr>
          <w:p>
            <w:pPr>
              <w:spacing w:after="0"/>
              <w:jc w:val="left"/>
            </w:pPr>
            <w:r>
              <w:rPr>
                <w:sz w:val="16"/>
              </w:rPr>
              <w:t>Hail</w:t>
            </w:r>
          </w:p>
        </w:tc>
        <w:tc>
          <w:tcPr>
            <w:tcW w:type="dxa" w:w="1402"/>
          </w:tcPr>
          <w:p>
            <w:pPr>
              <w:spacing w:after="0"/>
              <w:jc w:val="left"/>
            </w:pPr>
            <w:r>
              <w:rPr>
                <w:sz w:val="16"/>
              </w:rPr>
              <w:t>Relatively Moderate</w:t>
            </w:r>
          </w:p>
        </w:tc>
        <w:tc>
          <w:tcPr>
            <w:tcW w:type="dxa" w:w="1402"/>
          </w:tcPr>
          <w:p>
            <w:pPr>
              <w:spacing w:after="0"/>
              <w:jc w:val="left"/>
            </w:pPr>
            <w:r>
              <w:rPr>
                <w:sz w:val="16"/>
              </w:rPr>
              <w:t>Relatively Moderate</w:t>
            </w:r>
          </w:p>
        </w:tc>
        <w:tc>
          <w:tcPr>
            <w:tcW w:type="dxa" w:w="1126"/>
          </w:tcPr>
          <w:p>
            <w:pPr>
              <w:spacing w:after="0"/>
              <w:jc w:val="right"/>
            </w:pPr>
            <w:r>
              <w:rPr>
                <w:sz w:val="16"/>
              </w:rPr>
              <w:t>$1,604,792</w:t>
            </w:r>
          </w:p>
        </w:tc>
        <w:tc>
          <w:tcPr>
            <w:tcW w:type="dxa" w:w="1126"/>
          </w:tcPr>
          <w:p>
            <w:pPr>
              <w:spacing w:after="0"/>
              <w:jc w:val="right"/>
            </w:pPr>
            <w:r>
              <w:rPr>
                <w:sz w:val="16"/>
              </w:rPr>
              <w:t>$29,383</w:t>
            </w:r>
          </w:p>
        </w:tc>
        <w:tc>
          <w:tcPr>
            <w:tcW w:type="dxa" w:w="1885"/>
          </w:tcPr>
          <w:p>
            <w:pPr>
              <w:spacing w:after="0"/>
              <w:jc w:val="right"/>
            </w:pPr>
            <w:r>
              <w:rPr>
                <w:sz w:val="16"/>
              </w:rPr>
              <w:t>$15,633</w:t>
            </w:r>
          </w:p>
        </w:tc>
        <w:tc>
          <w:tcPr>
            <w:tcW w:type="dxa" w:w="1199"/>
          </w:tcPr>
          <w:p>
            <w:pPr>
              <w:spacing w:after="0"/>
              <w:jc w:val="right"/>
            </w:pPr>
            <w:r>
              <w:rPr>
                <w:sz w:val="16"/>
              </w:rPr>
              <w:t>$1,649,809</w:t>
            </w:r>
          </w:p>
        </w:tc>
        <w:tc>
          <w:tcPr>
            <w:tcW w:type="dxa" w:w="2060"/>
          </w:tcPr>
          <w:p>
            <w:pPr>
              <w:spacing w:after="0"/>
              <w:jc w:val="right"/>
            </w:pPr>
            <w:r>
              <w:rPr>
                <w:sz w:val="16"/>
              </w:rPr>
              <w:t>207</w:t>
            </w:r>
          </w:p>
        </w:tc>
        <w:tc>
          <w:tcPr>
            <w:tcW w:type="dxa" w:w="2157"/>
          </w:tcPr>
          <w:p>
            <w:pPr>
              <w:spacing w:after="0"/>
              <w:jc w:val="left"/>
            </w:pPr>
          </w:p>
        </w:tc>
      </w:tr>
      <w:tr>
        <w:trPr>
          <w:cantSplit/>
        </w:trPr>
        <w:tc>
          <w:tcPr>
            <w:tcW w:type="dxa" w:w="718"/>
          </w:tcPr>
          <w:p>
            <w:pPr>
              <w:spacing w:after="0"/>
              <w:jc w:val="right"/>
            </w:pPr>
            <w:r>
              <w:rPr>
                <w:sz w:val="16"/>
              </w:rPr>
              <w:t>7</w:t>
            </w:r>
          </w:p>
        </w:tc>
        <w:tc>
          <w:tcPr>
            <w:tcW w:type="dxa" w:w="1037"/>
          </w:tcPr>
          <w:p>
            <w:pPr>
              <w:spacing w:after="0"/>
              <w:jc w:val="left"/>
            </w:pPr>
            <w:r>
              <w:rPr>
                <w:sz w:val="16"/>
              </w:rPr>
              <w:t>Heat Wave</w:t>
            </w:r>
          </w:p>
        </w:tc>
        <w:tc>
          <w:tcPr>
            <w:tcW w:type="dxa" w:w="1402"/>
          </w:tcPr>
          <w:p>
            <w:pPr>
              <w:spacing w:after="0"/>
              <w:jc w:val="left"/>
            </w:pPr>
            <w:r>
              <w:rPr>
                <w:sz w:val="16"/>
              </w:rPr>
              <w:t>Relatively Low</w:t>
            </w:r>
          </w:p>
        </w:tc>
        <w:tc>
          <w:tcPr>
            <w:tcW w:type="dxa" w:w="1402"/>
          </w:tcPr>
          <w:p>
            <w:pPr>
              <w:spacing w:after="0"/>
              <w:jc w:val="left"/>
            </w:pPr>
            <w:r>
              <w:rPr>
                <w:sz w:val="16"/>
              </w:rPr>
              <w:t>Relatively Low</w:t>
            </w:r>
          </w:p>
        </w:tc>
        <w:tc>
          <w:tcPr>
            <w:tcW w:type="dxa" w:w="1126"/>
          </w:tcPr>
          <w:p>
            <w:pPr>
              <w:spacing w:after="0"/>
              <w:jc w:val="right"/>
            </w:pPr>
            <w:r>
              <w:rPr>
                <w:sz w:val="16"/>
              </w:rPr>
              <w:t>$29,444</w:t>
            </w:r>
          </w:p>
        </w:tc>
        <w:tc>
          <w:tcPr>
            <w:tcW w:type="dxa" w:w="1126"/>
          </w:tcPr>
          <w:p>
            <w:pPr>
              <w:spacing w:after="0"/>
              <w:jc w:val="right"/>
            </w:pPr>
            <w:r>
              <w:rPr>
                <w:sz w:val="16"/>
              </w:rPr>
              <w:t>$3</w:t>
            </w:r>
          </w:p>
        </w:tc>
        <w:tc>
          <w:tcPr>
            <w:tcW w:type="dxa" w:w="1885"/>
          </w:tcPr>
          <w:p>
            <w:pPr>
              <w:spacing w:after="0"/>
              <w:jc w:val="right"/>
            </w:pPr>
            <w:r>
              <w:rPr>
                <w:sz w:val="16"/>
              </w:rPr>
              <w:t>$1,020,987</w:t>
            </w:r>
          </w:p>
        </w:tc>
        <w:tc>
          <w:tcPr>
            <w:tcW w:type="dxa" w:w="1199"/>
          </w:tcPr>
          <w:p>
            <w:pPr>
              <w:spacing w:after="0"/>
              <w:jc w:val="right"/>
            </w:pPr>
            <w:r>
              <w:rPr>
                <w:sz w:val="16"/>
              </w:rPr>
              <w:t>$1,050,435</w:t>
            </w:r>
          </w:p>
        </w:tc>
        <w:tc>
          <w:tcPr>
            <w:tcW w:type="dxa" w:w="2060"/>
          </w:tcPr>
          <w:p>
            <w:pPr>
              <w:spacing w:after="0"/>
              <w:jc w:val="right"/>
            </w:pPr>
            <w:r>
              <w:rPr>
                <w:sz w:val="16"/>
              </w:rPr>
              <w:t>0</w:t>
            </w:r>
          </w:p>
        </w:tc>
        <w:tc>
          <w:tcPr>
            <w:tcW w:type="dxa" w:w="2157"/>
          </w:tcPr>
          <w:p>
            <w:pPr>
              <w:spacing w:after="0"/>
              <w:jc w:val="left"/>
            </w:pPr>
            <w:r>
              <w:rPr>
                <w:sz w:val="16"/>
              </w:rPr>
              <w:t>No recorded events in Storm Events since 1996 (data through 2026-06-30).</w:t>
            </w:r>
          </w:p>
        </w:tc>
      </w:tr>
      <w:tr>
        <w:trPr>
          <w:cantSplit/>
        </w:trPr>
        <w:tc>
          <w:tcPr>
            <w:tcW w:type="dxa" w:w="718"/>
          </w:tcPr>
          <w:p>
            <w:pPr>
              <w:spacing w:after="0"/>
              <w:jc w:val="right"/>
            </w:pPr>
            <w:r>
              <w:rPr>
                <w:sz w:val="16"/>
              </w:rPr>
              <w:t>8</w:t>
            </w:r>
          </w:p>
        </w:tc>
        <w:tc>
          <w:tcPr>
            <w:tcW w:type="dxa" w:w="1037"/>
          </w:tcPr>
          <w:p>
            <w:pPr>
              <w:spacing w:after="0"/>
              <w:jc w:val="left"/>
            </w:pPr>
            <w:r>
              <w:rPr>
                <w:sz w:val="16"/>
              </w:rPr>
              <w:t>Lightning</w:t>
            </w:r>
          </w:p>
        </w:tc>
        <w:tc>
          <w:tcPr>
            <w:tcW w:type="dxa" w:w="1402"/>
          </w:tcPr>
          <w:p>
            <w:pPr>
              <w:spacing w:after="0"/>
              <w:jc w:val="left"/>
            </w:pPr>
            <w:r>
              <w:rPr>
                <w:sz w:val="16"/>
              </w:rPr>
              <w:t>Relatively High</w:t>
            </w:r>
          </w:p>
        </w:tc>
        <w:tc>
          <w:tcPr>
            <w:tcW w:type="dxa" w:w="1402"/>
          </w:tcPr>
          <w:p>
            <w:pPr>
              <w:spacing w:after="0"/>
              <w:jc w:val="left"/>
            </w:pPr>
            <w:r>
              <w:rPr>
                <w:sz w:val="16"/>
              </w:rPr>
              <w:t>Relatively High</w:t>
            </w:r>
          </w:p>
        </w:tc>
        <w:tc>
          <w:tcPr>
            <w:tcW w:type="dxa" w:w="1126"/>
          </w:tcPr>
          <w:p>
            <w:pPr>
              <w:spacing w:after="0"/>
              <w:jc w:val="right"/>
            </w:pPr>
            <w:r>
              <w:rPr>
                <w:sz w:val="16"/>
              </w:rPr>
              <w:t>$106,048</w:t>
            </w:r>
          </w:p>
        </w:tc>
        <w:tc>
          <w:tcPr>
            <w:tcW w:type="dxa" w:w="1126"/>
          </w:tcPr>
          <w:p>
            <w:pPr>
              <w:spacing w:after="0"/>
              <w:jc w:val="right"/>
            </w:pPr>
            <w:r>
              <w:rPr>
                <w:sz w:val="16"/>
              </w:rPr>
              <w:t>n/a</w:t>
            </w:r>
          </w:p>
        </w:tc>
        <w:tc>
          <w:tcPr>
            <w:tcW w:type="dxa" w:w="1885"/>
          </w:tcPr>
          <w:p>
            <w:pPr>
              <w:spacing w:after="0"/>
              <w:jc w:val="right"/>
            </w:pPr>
            <w:r>
              <w:rPr>
                <w:sz w:val="16"/>
              </w:rPr>
              <w:t>$805,062</w:t>
            </w:r>
          </w:p>
        </w:tc>
        <w:tc>
          <w:tcPr>
            <w:tcW w:type="dxa" w:w="1199"/>
          </w:tcPr>
          <w:p>
            <w:pPr>
              <w:spacing w:after="0"/>
              <w:jc w:val="right"/>
            </w:pPr>
            <w:r>
              <w:rPr>
                <w:sz w:val="16"/>
              </w:rPr>
              <w:t>$911,111</w:t>
            </w:r>
          </w:p>
        </w:tc>
        <w:tc>
          <w:tcPr>
            <w:tcW w:type="dxa" w:w="2060"/>
          </w:tcPr>
          <w:p>
            <w:pPr>
              <w:spacing w:after="0"/>
              <w:jc w:val="right"/>
            </w:pPr>
            <w:r>
              <w:rPr>
                <w:sz w:val="16"/>
              </w:rPr>
              <w:t>9</w:t>
            </w:r>
          </w:p>
        </w:tc>
        <w:tc>
          <w:tcPr>
            <w:tcW w:type="dxa" w:w="2157"/>
          </w:tcPr>
          <w:p>
            <w:pPr>
              <w:spacing w:after="0"/>
              <w:jc w:val="left"/>
            </w:pPr>
          </w:p>
        </w:tc>
      </w:tr>
      <w:tr>
        <w:trPr>
          <w:cantSplit/>
        </w:trPr>
        <w:tc>
          <w:tcPr>
            <w:tcW w:type="dxa" w:w="718"/>
          </w:tcPr>
          <w:p>
            <w:pPr>
              <w:spacing w:after="0"/>
              <w:jc w:val="right"/>
            </w:pPr>
            <w:r>
              <w:rPr>
                <w:sz w:val="16"/>
              </w:rPr>
              <w:t>9</w:t>
            </w:r>
          </w:p>
        </w:tc>
        <w:tc>
          <w:tcPr>
            <w:tcW w:type="dxa" w:w="1037"/>
          </w:tcPr>
          <w:p>
            <w:pPr>
              <w:spacing w:after="0"/>
              <w:jc w:val="left"/>
            </w:pPr>
            <w:r>
              <w:rPr>
                <w:sz w:val="16"/>
              </w:rPr>
              <w:t>Winter Weather</w:t>
            </w:r>
          </w:p>
        </w:tc>
        <w:tc>
          <w:tcPr>
            <w:tcW w:type="dxa" w:w="1402"/>
          </w:tcPr>
          <w:p>
            <w:pPr>
              <w:spacing w:after="0"/>
              <w:jc w:val="left"/>
            </w:pPr>
            <w:r>
              <w:rPr>
                <w:sz w:val="16"/>
              </w:rPr>
              <w:t>Relatively High</w:t>
            </w:r>
          </w:p>
        </w:tc>
        <w:tc>
          <w:tcPr>
            <w:tcW w:type="dxa" w:w="1402"/>
          </w:tcPr>
          <w:p>
            <w:pPr>
              <w:spacing w:after="0"/>
              <w:jc w:val="left"/>
            </w:pPr>
            <w:r>
              <w:rPr>
                <w:sz w:val="16"/>
              </w:rPr>
              <w:t>Relatively High</w:t>
            </w:r>
          </w:p>
        </w:tc>
        <w:tc>
          <w:tcPr>
            <w:tcW w:type="dxa" w:w="1126"/>
          </w:tcPr>
          <w:p>
            <w:pPr>
              <w:spacing w:after="0"/>
              <w:jc w:val="right"/>
            </w:pPr>
            <w:r>
              <w:rPr>
                <w:sz w:val="16"/>
              </w:rPr>
              <w:t>$34,954</w:t>
            </w:r>
          </w:p>
        </w:tc>
        <w:tc>
          <w:tcPr>
            <w:tcW w:type="dxa" w:w="1126"/>
          </w:tcPr>
          <w:p>
            <w:pPr>
              <w:spacing w:after="0"/>
              <w:jc w:val="right"/>
            </w:pPr>
            <w:r>
              <w:rPr>
                <w:sz w:val="16"/>
              </w:rPr>
              <w:t>$797</w:t>
            </w:r>
          </w:p>
        </w:tc>
        <w:tc>
          <w:tcPr>
            <w:tcW w:type="dxa" w:w="1885"/>
          </w:tcPr>
          <w:p>
            <w:pPr>
              <w:spacing w:after="0"/>
              <w:jc w:val="right"/>
            </w:pPr>
            <w:r>
              <w:rPr>
                <w:sz w:val="16"/>
              </w:rPr>
              <w:t>$371,701</w:t>
            </w:r>
          </w:p>
        </w:tc>
        <w:tc>
          <w:tcPr>
            <w:tcW w:type="dxa" w:w="1199"/>
          </w:tcPr>
          <w:p>
            <w:pPr>
              <w:spacing w:after="0"/>
              <w:jc w:val="right"/>
            </w:pPr>
            <w:r>
              <w:rPr>
                <w:sz w:val="16"/>
              </w:rPr>
              <w:t>$407,452</w:t>
            </w:r>
          </w:p>
        </w:tc>
        <w:tc>
          <w:tcPr>
            <w:tcW w:type="dxa" w:w="2060"/>
          </w:tcPr>
          <w:p>
            <w:pPr>
              <w:spacing w:after="0"/>
              <w:jc w:val="right"/>
            </w:pPr>
            <w:r>
              <w:rPr>
                <w:sz w:val="16"/>
              </w:rPr>
              <w:t>93</w:t>
            </w:r>
          </w:p>
        </w:tc>
        <w:tc>
          <w:tcPr>
            <w:tcW w:type="dxa" w:w="2157"/>
          </w:tcPr>
          <w:p>
            <w:pPr>
              <w:spacing w:after="0"/>
              <w:jc w:val="left"/>
            </w:pPr>
          </w:p>
        </w:tc>
      </w:tr>
      <w:tr>
        <w:trPr>
          <w:cantSplit/>
        </w:trPr>
        <w:tc>
          <w:tcPr>
            <w:tcW w:type="dxa" w:w="718"/>
          </w:tcPr>
          <w:p>
            <w:pPr>
              <w:spacing w:after="0"/>
              <w:jc w:val="right"/>
            </w:pPr>
            <w:r>
              <w:rPr>
                <w:sz w:val="16"/>
              </w:rPr>
              <w:t>10</w:t>
            </w:r>
          </w:p>
        </w:tc>
        <w:tc>
          <w:tcPr>
            <w:tcW w:type="dxa" w:w="1037"/>
          </w:tcPr>
          <w:p>
            <w:pPr>
              <w:spacing w:after="0"/>
              <w:jc w:val="left"/>
            </w:pPr>
            <w:r>
              <w:rPr>
                <w:sz w:val="16"/>
              </w:rPr>
              <w:t>Ice Storm</w:t>
            </w:r>
          </w:p>
        </w:tc>
        <w:tc>
          <w:tcPr>
            <w:tcW w:type="dxa" w:w="1402"/>
          </w:tcPr>
          <w:p>
            <w:pPr>
              <w:spacing w:after="0"/>
              <w:jc w:val="left"/>
            </w:pPr>
            <w:r>
              <w:rPr>
                <w:sz w:val="16"/>
              </w:rPr>
              <w:t>Relatively Moderate</w:t>
            </w:r>
          </w:p>
        </w:tc>
        <w:tc>
          <w:tcPr>
            <w:tcW w:type="dxa" w:w="1402"/>
          </w:tcPr>
          <w:p>
            <w:pPr>
              <w:spacing w:after="0"/>
              <w:jc w:val="left"/>
            </w:pPr>
            <w:r>
              <w:rPr>
                <w:sz w:val="16"/>
              </w:rPr>
              <w:t>Relatively Moderate</w:t>
            </w:r>
          </w:p>
        </w:tc>
        <w:tc>
          <w:tcPr>
            <w:tcW w:type="dxa" w:w="1126"/>
          </w:tcPr>
          <w:p>
            <w:pPr>
              <w:spacing w:after="0"/>
              <w:jc w:val="right"/>
            </w:pPr>
            <w:r>
              <w:rPr>
                <w:sz w:val="16"/>
              </w:rPr>
              <w:t>$181,128</w:t>
            </w:r>
          </w:p>
        </w:tc>
        <w:tc>
          <w:tcPr>
            <w:tcW w:type="dxa" w:w="1126"/>
          </w:tcPr>
          <w:p>
            <w:pPr>
              <w:spacing w:after="0"/>
              <w:jc w:val="right"/>
            </w:pPr>
            <w:r>
              <w:rPr>
                <w:sz w:val="16"/>
              </w:rPr>
              <w:t>n/a</w:t>
            </w:r>
          </w:p>
        </w:tc>
        <w:tc>
          <w:tcPr>
            <w:tcW w:type="dxa" w:w="1885"/>
          </w:tcPr>
          <w:p>
            <w:pPr>
              <w:spacing w:after="0"/>
              <w:jc w:val="right"/>
            </w:pPr>
            <w:r>
              <w:rPr>
                <w:sz w:val="16"/>
              </w:rPr>
              <w:t>$145,213</w:t>
            </w:r>
          </w:p>
        </w:tc>
        <w:tc>
          <w:tcPr>
            <w:tcW w:type="dxa" w:w="1199"/>
          </w:tcPr>
          <w:p>
            <w:pPr>
              <w:spacing w:after="0"/>
              <w:jc w:val="right"/>
            </w:pPr>
            <w:r>
              <w:rPr>
                <w:sz w:val="16"/>
              </w:rPr>
              <w:t>$326,341</w:t>
            </w:r>
          </w:p>
        </w:tc>
        <w:tc>
          <w:tcPr>
            <w:tcW w:type="dxa" w:w="2060"/>
          </w:tcPr>
          <w:p>
            <w:pPr>
              <w:spacing w:after="0"/>
              <w:jc w:val="right"/>
            </w:pPr>
            <w:r>
              <w:rPr>
                <w:sz w:val="16"/>
              </w:rPr>
              <w:t>5</w:t>
            </w:r>
          </w:p>
        </w:tc>
        <w:tc>
          <w:tcPr>
            <w:tcW w:type="dxa" w:w="2157"/>
          </w:tcPr>
          <w:p>
            <w:pPr>
              <w:spacing w:after="0"/>
              <w:jc w:val="left"/>
            </w:pPr>
          </w:p>
        </w:tc>
      </w:tr>
      <w:tr>
        <w:trPr>
          <w:cantSplit/>
        </w:trPr>
        <w:tc>
          <w:tcPr>
            <w:tcW w:type="dxa" w:w="718"/>
          </w:tcPr>
          <w:p>
            <w:pPr>
              <w:spacing w:after="0"/>
              <w:jc w:val="right"/>
            </w:pPr>
            <w:r>
              <w:rPr>
                <w:sz w:val="16"/>
              </w:rPr>
              <w:t>11</w:t>
            </w:r>
          </w:p>
        </w:tc>
        <w:tc>
          <w:tcPr>
            <w:tcW w:type="dxa" w:w="1037"/>
          </w:tcPr>
          <w:p>
            <w:pPr>
              <w:spacing w:after="0"/>
              <w:jc w:val="left"/>
            </w:pPr>
            <w:r>
              <w:rPr>
                <w:sz w:val="16"/>
              </w:rPr>
              <w:t>Drought</w:t>
            </w:r>
          </w:p>
        </w:tc>
        <w:tc>
          <w:tcPr>
            <w:tcW w:type="dxa" w:w="1402"/>
          </w:tcPr>
          <w:p>
            <w:pPr>
              <w:spacing w:after="0"/>
              <w:jc w:val="left"/>
            </w:pPr>
            <w:r>
              <w:rPr>
                <w:sz w:val="16"/>
              </w:rPr>
              <w:t>Relatively Low</w:t>
            </w:r>
          </w:p>
        </w:tc>
        <w:tc>
          <w:tcPr>
            <w:tcW w:type="dxa" w:w="1402"/>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$238,724</w:t>
            </w:r>
          </w:p>
        </w:tc>
        <w:tc>
          <w:tcPr>
            <w:tcW w:type="dxa" w:w="1885"/>
          </w:tcPr>
          <w:p>
            <w:pPr>
              <w:spacing w:after="0"/>
              <w:jc w:val="right"/>
            </w:pPr>
            <w:r>
              <w:rPr>
                <w:sz w:val="16"/>
              </w:rPr>
              <w:t>n/a</w:t>
            </w:r>
          </w:p>
        </w:tc>
        <w:tc>
          <w:tcPr>
            <w:tcW w:type="dxa" w:w="1199"/>
          </w:tcPr>
          <w:p>
            <w:pPr>
              <w:spacing w:after="0"/>
              <w:jc w:val="right"/>
            </w:pPr>
            <w:r>
              <w:rPr>
                <w:sz w:val="16"/>
              </w:rPr>
              <w:t>$238,724</w:t>
            </w:r>
          </w:p>
        </w:tc>
        <w:tc>
          <w:tcPr>
            <w:tcW w:type="dxa" w:w="2060"/>
          </w:tcPr>
          <w:p>
            <w:pPr>
              <w:spacing w:after="0"/>
              <w:jc w:val="right"/>
            </w:pPr>
            <w:r>
              <w:rPr>
                <w:sz w:val="16"/>
              </w:rPr>
              <w:t>0</w:t>
            </w:r>
          </w:p>
        </w:tc>
        <w:tc>
          <w:tcPr>
            <w:tcW w:type="dxa" w:w="2157"/>
          </w:tcPr>
          <w:p>
            <w:pPr>
              <w:spacing w:after="0"/>
              <w:jc w:val="left"/>
            </w:pPr>
            <w:r>
              <w:rPr>
                <w:sz w:val="16"/>
              </w:rPr>
              <w:t>No recorded events in Storm Events since 1996 (data through 2026-06-30).</w:t>
            </w:r>
          </w:p>
        </w:tc>
      </w:tr>
      <w:tr>
        <w:trPr>
          <w:cantSplit/>
        </w:trPr>
        <w:tc>
          <w:tcPr>
            <w:tcW w:type="dxa" w:w="718"/>
          </w:tcPr>
          <w:p>
            <w:pPr>
              <w:spacing w:after="0"/>
              <w:jc w:val="right"/>
            </w:pPr>
            <w:r>
              <w:rPr>
                <w:sz w:val="16"/>
              </w:rPr>
              <w:t>12</w:t>
            </w:r>
          </w:p>
        </w:tc>
        <w:tc>
          <w:tcPr>
            <w:tcW w:type="dxa" w:w="1037"/>
          </w:tcPr>
          <w:p>
            <w:pPr>
              <w:spacing w:after="0"/>
              <w:jc w:val="left"/>
            </w:pPr>
            <w:r>
              <w:rPr>
                <w:sz w:val="16"/>
              </w:rPr>
              <w:t>Hurricane</w:t>
            </w:r>
          </w:p>
        </w:tc>
        <w:tc>
          <w:tcPr>
            <w:tcW w:type="dxa" w:w="1402"/>
          </w:tcPr>
          <w:p>
            <w:pPr>
              <w:spacing w:after="0"/>
              <w:jc w:val="left"/>
            </w:pPr>
            <w:r>
              <w:rPr>
                <w:sz w:val="16"/>
              </w:rPr>
              <w:t>Very Low</w:t>
            </w:r>
          </w:p>
        </w:tc>
        <w:tc>
          <w:tcPr>
            <w:tcW w:type="dxa" w:w="1402"/>
          </w:tcPr>
          <w:p>
            <w:pPr>
              <w:spacing w:after="0"/>
              <w:jc w:val="left"/>
            </w:pPr>
            <w:r>
              <w:rPr>
                <w:sz w:val="16"/>
              </w:rPr>
              <w:t>Very Low</w:t>
            </w:r>
          </w:p>
        </w:tc>
        <w:tc>
          <w:tcPr>
            <w:tcW w:type="dxa" w:w="1126"/>
          </w:tcPr>
          <w:p>
            <w:pPr>
              <w:spacing w:after="0"/>
              <w:jc w:val="right"/>
            </w:pPr>
            <w:r>
              <w:rPr>
                <w:sz w:val="16"/>
              </w:rPr>
              <w:t>$37,145</w:t>
            </w:r>
          </w:p>
        </w:tc>
        <w:tc>
          <w:tcPr>
            <w:tcW w:type="dxa" w:w="1126"/>
          </w:tcPr>
          <w:p>
            <w:pPr>
              <w:spacing w:after="0"/>
              <w:jc w:val="right"/>
            </w:pPr>
            <w:r>
              <w:rPr>
                <w:sz w:val="16"/>
              </w:rPr>
              <w:t>$5,448</w:t>
            </w:r>
          </w:p>
        </w:tc>
        <w:tc>
          <w:tcPr>
            <w:tcW w:type="dxa" w:w="1885"/>
          </w:tcPr>
          <w:p>
            <w:pPr>
              <w:spacing w:after="0"/>
              <w:jc w:val="right"/>
            </w:pPr>
            <w:r>
              <w:rPr>
                <w:sz w:val="16"/>
              </w:rPr>
              <w:t>$169</w:t>
            </w:r>
          </w:p>
        </w:tc>
        <w:tc>
          <w:tcPr>
            <w:tcW w:type="dxa" w:w="1199"/>
          </w:tcPr>
          <w:p>
            <w:pPr>
              <w:spacing w:after="0"/>
              <w:jc w:val="right"/>
            </w:pPr>
            <w:r>
              <w:rPr>
                <w:sz w:val="16"/>
              </w:rPr>
              <w:t>$42,762</w:t>
            </w:r>
          </w:p>
        </w:tc>
        <w:tc>
          <w:tcPr>
            <w:tcW w:type="dxa" w:w="2060"/>
          </w:tcPr>
          <w:p>
            <w:pPr>
              <w:spacing w:after="0"/>
              <w:jc w:val="right"/>
            </w:pPr>
            <w:r>
              <w:rPr>
                <w:sz w:val="16"/>
              </w:rPr>
              <w:t>0</w:t>
            </w:r>
          </w:p>
        </w:tc>
        <w:tc>
          <w:tcPr>
            <w:tcW w:type="dxa" w:w="2157"/>
          </w:tcPr>
          <w:p>
            <w:pPr>
              <w:spacing w:after="0"/>
              <w:jc w:val="left"/>
            </w:pPr>
            <w:r>
              <w:rPr>
                <w:sz w:val="16"/>
              </w:rPr>
              <w:t>No recorded events in Storm Events since 1996 (data through 2026-06-30).</w:t>
            </w:r>
          </w:p>
        </w:tc>
      </w:tr>
      <w:tr>
        <w:trPr>
          <w:cantSplit/>
        </w:trPr>
        <w:tc>
          <w:tcPr>
            <w:tcW w:type="dxa" w:w="718"/>
          </w:tcPr>
          <w:p>
            <w:pPr>
              <w:spacing w:after="0"/>
              <w:jc w:val="right"/>
            </w:pPr>
            <w:r>
              <w:rPr>
                <w:sz w:val="16"/>
              </w:rPr>
              <w:t>13</w:t>
            </w:r>
          </w:p>
        </w:tc>
        <w:tc>
          <w:tcPr>
            <w:tcW w:type="dxa" w:w="1037"/>
          </w:tcPr>
          <w:p>
            <w:pPr>
              <w:spacing w:after="0"/>
              <w:jc w:val="left"/>
            </w:pPr>
            <w:r>
              <w:rPr>
                <w:sz w:val="16"/>
              </w:rPr>
              <w:t>Wildfire</w:t>
            </w:r>
          </w:p>
        </w:tc>
        <w:tc>
          <w:tcPr>
            <w:tcW w:type="dxa" w:w="1402"/>
          </w:tcPr>
          <w:p>
            <w:pPr>
              <w:spacing w:after="0"/>
              <w:jc w:val="left"/>
            </w:pPr>
            <w:r>
              <w:rPr>
                <w:sz w:val="16"/>
              </w:rPr>
              <w:t>Very Low</w:t>
            </w:r>
          </w:p>
        </w:tc>
        <w:tc>
          <w:tcPr>
            <w:tcW w:type="dxa" w:w="1402"/>
          </w:tcPr>
          <w:p>
            <w:pPr>
              <w:spacing w:after="0"/>
              <w:jc w:val="left"/>
            </w:pPr>
            <w:r>
              <w:rPr>
                <w:sz w:val="16"/>
              </w:rPr>
              <w:t>Very Low</w:t>
            </w:r>
          </w:p>
        </w:tc>
        <w:tc>
          <w:tcPr>
            <w:tcW w:type="dxa" w:w="1126"/>
          </w:tcPr>
          <w:p>
            <w:pPr>
              <w:spacing w:after="0"/>
              <w:jc w:val="right"/>
            </w:pPr>
            <w:r>
              <w:rPr>
                <w:sz w:val="16"/>
              </w:rPr>
              <w:t>$22,802</w:t>
            </w:r>
          </w:p>
        </w:tc>
        <w:tc>
          <w:tcPr>
            <w:tcW w:type="dxa" w:w="1126"/>
          </w:tcPr>
          <w:p>
            <w:pPr>
              <w:spacing w:after="0"/>
              <w:jc w:val="right"/>
            </w:pPr>
            <w:r>
              <w:rPr>
                <w:sz w:val="16"/>
              </w:rPr>
              <w:t>$7</w:t>
            </w:r>
          </w:p>
        </w:tc>
        <w:tc>
          <w:tcPr>
            <w:tcW w:type="dxa" w:w="1885"/>
          </w:tcPr>
          <w:p>
            <w:pPr>
              <w:spacing w:after="0"/>
              <w:jc w:val="right"/>
            </w:pPr>
            <w:r>
              <w:rPr>
                <w:sz w:val="16"/>
              </w:rPr>
              <w:t>$2,538</w:t>
            </w:r>
          </w:p>
        </w:tc>
        <w:tc>
          <w:tcPr>
            <w:tcW w:type="dxa" w:w="1199"/>
          </w:tcPr>
          <w:p>
            <w:pPr>
              <w:spacing w:after="0"/>
              <w:jc w:val="right"/>
            </w:pPr>
            <w:r>
              <w:rPr>
                <w:sz w:val="16"/>
              </w:rPr>
              <w:t>$25,347</w:t>
            </w:r>
          </w:p>
        </w:tc>
        <w:tc>
          <w:tcPr>
            <w:tcW w:type="dxa" w:w="2060"/>
          </w:tcPr>
          <w:p>
            <w:pPr>
              <w:spacing w:after="0"/>
              <w:jc w:val="right"/>
            </w:pPr>
            <w:r>
              <w:rPr>
                <w:sz w:val="16"/>
              </w:rPr>
              <w:t>0</w:t>
            </w:r>
          </w:p>
        </w:tc>
        <w:tc>
          <w:tcPr>
            <w:tcW w:type="dxa" w:w="2157"/>
          </w:tcPr>
          <w:p>
            <w:pPr>
              <w:spacing w:after="0"/>
              <w:jc w:val="left"/>
            </w:pPr>
            <w:r>
              <w:rPr>
                <w:sz w:val="16"/>
              </w:rPr>
              <w:t>No recorded events in Storm Events since 1996 (data through 2026-06-30).</w:t>
            </w:r>
          </w:p>
        </w:tc>
      </w:tr>
      <w:tr>
        <w:trPr>
          <w:cantSplit/>
        </w:trPr>
        <w:tc>
          <w:tcPr>
            <w:tcW w:type="dxa" w:w="718"/>
          </w:tcPr>
          <w:p>
            <w:pPr>
              <w:spacing w:after="0"/>
              <w:jc w:val="right"/>
            </w:pPr>
            <w:r>
              <w:rPr>
                <w:sz w:val="16"/>
              </w:rPr>
              <w:t>14</w:t>
            </w:r>
          </w:p>
        </w:tc>
        <w:tc>
          <w:tcPr>
            <w:tcW w:type="dxa" w:w="1037"/>
          </w:tcPr>
          <w:p>
            <w:pPr>
              <w:spacing w:after="0"/>
              <w:jc w:val="left"/>
            </w:pPr>
            <w:r>
              <w:rPr>
                <w:sz w:val="16"/>
              </w:rPr>
              <w:t>Landslide</w:t>
            </w:r>
          </w:p>
        </w:tc>
        <w:tc>
          <w:tcPr>
            <w:tcW w:type="dxa" w:w="1402"/>
          </w:tcPr>
          <w:p>
            <w:pPr>
              <w:spacing w:after="0"/>
              <w:jc w:val="left"/>
            </w:pPr>
            <w:r>
              <w:rPr>
                <w:sz w:val="16"/>
              </w:rPr>
              <w:t>Very Low</w:t>
            </w:r>
          </w:p>
        </w:tc>
        <w:tc>
          <w:tcPr>
            <w:tcW w:type="dxa" w:w="1402"/>
          </w:tcPr>
          <w:p>
            <w:pPr>
              <w:spacing w:after="0"/>
              <w:jc w:val="left"/>
            </w:pPr>
            <w:r>
              <w:rPr>
                <w:sz w:val="16"/>
              </w:rPr>
              <w:t>Very Low</w:t>
            </w:r>
          </w:p>
        </w:tc>
        <w:tc>
          <w:tcPr>
            <w:tcW w:type="dxa" w:w="1126"/>
          </w:tcPr>
          <w:p>
            <w:pPr>
              <w:spacing w:after="0"/>
              <w:jc w:val="right"/>
            </w:pPr>
            <w:r>
              <w:rPr>
                <w:sz w:val="16"/>
              </w:rPr>
              <w:t>$767</w:t>
            </w:r>
          </w:p>
        </w:tc>
        <w:tc>
          <w:tcPr>
            <w:tcW w:type="dxa" w:w="1126"/>
          </w:tcPr>
          <w:p>
            <w:pPr>
              <w:spacing w:after="0"/>
              <w:jc w:val="right"/>
            </w:pPr>
            <w:r>
              <w:rPr>
                <w:sz w:val="16"/>
              </w:rPr>
              <w:t>n/a</w:t>
            </w:r>
          </w:p>
        </w:tc>
        <w:tc>
          <w:tcPr>
            <w:tcW w:type="dxa" w:w="1885"/>
          </w:tcPr>
          <w:p>
            <w:pPr>
              <w:spacing w:after="0"/>
              <w:jc w:val="right"/>
            </w:pPr>
            <w:r>
              <w:rPr>
                <w:sz w:val="16"/>
              </w:rPr>
              <w:t>$1,085</w:t>
            </w:r>
          </w:p>
        </w:tc>
        <w:tc>
          <w:tcPr>
            <w:tcW w:type="dxa" w:w="1199"/>
          </w:tcPr>
          <w:p>
            <w:pPr>
              <w:spacing w:after="0"/>
              <w:jc w:val="right"/>
            </w:pPr>
            <w:r>
              <w:rPr>
                <w:sz w:val="16"/>
              </w:rPr>
              <w:t>$1,852</w:t>
            </w:r>
          </w:p>
        </w:tc>
        <w:tc>
          <w:tcPr>
            <w:tcW w:type="dxa" w:w="2060"/>
          </w:tcPr>
          <w:p>
            <w:pPr>
              <w:spacing w:after="0"/>
              <w:jc w:val="right"/>
            </w:pPr>
            <w:r>
              <w:rPr>
                <w:sz w:val="16"/>
              </w:rPr>
              <w:t>0</w:t>
            </w:r>
          </w:p>
        </w:tc>
        <w:tc>
          <w:tcPr>
            <w:tcW w:type="dxa" w:w="215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98"/>
        <w:gridCol w:w="10714"/>
      </w:tblGrid>
      <w:tr>
        <w:trPr>
          <w:cantSplit/>
          <w:tblHeader/>
        </w:trPr>
        <w:tc>
          <w:tcPr>
            <w:tcW w:type="dxa" w:w="3398"/>
            <w:shd w:val="clear" w:color="auto" w:fill="E8E8E8"/>
          </w:tcPr>
          <w:p>
            <w:pPr>
              <w:spacing w:after="0"/>
              <w:jc w:val="left"/>
            </w:pPr>
            <w:r>
              <w:rPr>
                <w:b/>
                <w:sz w:val="16"/>
              </w:rPr>
              <w:t>Hazard</w:t>
            </w:r>
          </w:p>
        </w:tc>
        <w:tc>
          <w:tcPr>
            <w:tcW w:type="dxa" w:w="1071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98"/>
          </w:tcPr>
          <w:p>
            <w:pPr>
              <w:spacing w:after="0"/>
              <w:jc w:val="left"/>
            </w:pPr>
            <w:r>
              <w:rPr>
                <w:sz w:val="16"/>
              </w:rPr>
              <w:t>Earthquake</w:t>
            </w:r>
          </w:p>
        </w:tc>
        <w:tc>
          <w:tcPr>
            <w:tcW w:type="dxa" w:w="10714"/>
          </w:tcPr>
          <w:p>
            <w:pPr>
              <w:spacing w:after="0"/>
              <w:jc w:val="left"/>
            </w:pPr>
            <w:r>
              <w:rPr>
                <w:sz w:val="16"/>
              </w:rPr>
              <w:t>tract 43 (Relatively Moderate, 78.3); tract 33.04 (Relatively Low, 73.5); tract 16 (Relatively Low, 72.1)</w:t>
            </w:r>
          </w:p>
        </w:tc>
      </w:tr>
      <w:tr>
        <w:trPr>
          <w:cantSplit/>
        </w:trPr>
        <w:tc>
          <w:tcPr>
            <w:tcW w:type="dxa" w:w="3398"/>
          </w:tcPr>
          <w:p>
            <w:pPr>
              <w:spacing w:after="0"/>
              <w:jc w:val="left"/>
            </w:pPr>
            <w:r>
              <w:rPr>
                <w:sz w:val="16"/>
              </w:rPr>
              <w:t>Hurricane</w:t>
            </w:r>
          </w:p>
        </w:tc>
        <w:tc>
          <w:tcPr>
            <w:tcW w:type="dxa" w:w="10714"/>
          </w:tcPr>
          <w:p>
            <w:pPr>
              <w:spacing w:after="0"/>
              <w:jc w:val="left"/>
            </w:pPr>
            <w:r>
              <w:rPr>
                <w:sz w:val="16"/>
              </w:rPr>
              <w:t>tract 117.01 (Very Low, 37.8); tract 117.02 (Very Low, 37.5); tract 110 (Very Low, 37.2)</w:t>
            </w:r>
          </w:p>
        </w:tc>
      </w:tr>
      <w:tr>
        <w:trPr>
          <w:cantSplit/>
        </w:trPr>
        <w:tc>
          <w:tcPr>
            <w:tcW w:type="dxa" w:w="3398"/>
          </w:tcPr>
          <w:p>
            <w:pPr>
              <w:spacing w:after="0"/>
              <w:jc w:val="left"/>
            </w:pPr>
            <w:r>
              <w:rPr>
                <w:sz w:val="16"/>
              </w:rPr>
              <w:t>Landslide</w:t>
            </w:r>
          </w:p>
        </w:tc>
        <w:tc>
          <w:tcPr>
            <w:tcW w:type="dxa" w:w="10714"/>
          </w:tcPr>
          <w:p>
            <w:pPr>
              <w:spacing w:after="0"/>
              <w:jc w:val="left"/>
            </w:pPr>
            <w:r>
              <w:rPr>
                <w:sz w:val="16"/>
              </w:rPr>
              <w:t>tract 109 (Relatively Low, 85.8); tract 116.09 (Relatively Low, 82.9); tract 103.05 (Relatively Low, 82.4)</w:t>
            </w:r>
          </w:p>
        </w:tc>
      </w:tr>
      <w:tr>
        <w:trPr>
          <w:cantSplit/>
        </w:trPr>
        <w:tc>
          <w:tcPr>
            <w:tcW w:type="dxa" w:w="3398"/>
          </w:tcPr>
          <w:p>
            <w:pPr>
              <w:spacing w:after="0"/>
              <w:jc w:val="left"/>
            </w:pPr>
            <w:r>
              <w:rPr>
                <w:sz w:val="16"/>
              </w:rPr>
              <w:t>Tornado</w:t>
            </w:r>
          </w:p>
        </w:tc>
        <w:tc>
          <w:tcPr>
            <w:tcW w:type="dxa" w:w="10714"/>
          </w:tcPr>
          <w:p>
            <w:pPr>
              <w:spacing w:after="0"/>
              <w:jc w:val="left"/>
            </w:pPr>
            <w:r>
              <w:rPr>
                <w:sz w:val="16"/>
              </w:rPr>
              <w:t>tract 36 (Very High, 94.6); tract 109 (Very High, 94.5); tract 101 (Relatively High, 92.3)</w:t>
            </w:r>
          </w:p>
        </w:tc>
      </w:tr>
      <w:tr>
        <w:trPr>
          <w:cantSplit/>
        </w:trPr>
        <w:tc>
          <w:tcPr>
            <w:tcW w:type="dxa" w:w="3398"/>
          </w:tcPr>
          <w:p>
            <w:pPr>
              <w:spacing w:after="0"/>
              <w:jc w:val="left"/>
            </w:pPr>
            <w:r>
              <w:rPr>
                <w:sz w:val="16"/>
              </w:rPr>
              <w:t>Wildfire</w:t>
            </w:r>
          </w:p>
        </w:tc>
        <w:tc>
          <w:tcPr>
            <w:tcW w:type="dxa" w:w="10714"/>
          </w:tcPr>
          <w:p>
            <w:pPr>
              <w:spacing w:after="0"/>
              <w:jc w:val="left"/>
            </w:pPr>
            <w:r>
              <w:rPr>
                <w:sz w:val="16"/>
              </w:rPr>
              <w:t>tract 102.02 (Very Low, 68.1); tract 102.01 (Very Low, 67.8); tract 101 (Very Low, 67.5)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43 is Census Tract 43).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14"/>
        <w:gridCol w:w="1918"/>
        <w:gridCol w:w="1800"/>
        <w:gridCol w:w="2031"/>
        <w:gridCol w:w="1540"/>
        <w:gridCol w:w="1457"/>
        <w:gridCol w:w="1837"/>
        <w:gridCol w:w="1615"/>
      </w:tblGrid>
      <w:tr>
        <w:trPr>
          <w:cantSplit/>
          <w:tblHeader/>
        </w:trPr>
        <w:tc>
          <w:tcPr>
            <w:tcW w:type="dxa" w:w="1914"/>
            <w:shd w:val="clear" w:color="auto" w:fill="E8E8E8"/>
          </w:tcPr>
          <w:p>
            <w:pPr>
              <w:spacing w:after="0"/>
              <w:jc w:val="left"/>
            </w:pPr>
            <w:r>
              <w:rPr>
                <w:b/>
                <w:sz w:val="16"/>
              </w:rPr>
              <w:t>Hazard</w:t>
            </w:r>
          </w:p>
        </w:tc>
        <w:tc>
          <w:tcPr>
            <w:tcW w:type="dxa" w:w="1918"/>
            <w:shd w:val="clear" w:color="auto" w:fill="E8E8E8"/>
          </w:tcPr>
          <w:p>
            <w:pPr>
              <w:spacing w:after="0"/>
              <w:jc w:val="left"/>
            </w:pPr>
            <w:r>
              <w:rPr>
                <w:b/>
                <w:sz w:val="16"/>
              </w:rPr>
              <w:t>Scale</w:t>
            </w:r>
          </w:p>
        </w:tc>
        <w:tc>
          <w:tcPr>
            <w:tcW w:type="dxa" w:w="180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31"/>
            <w:shd w:val="clear" w:color="auto" w:fill="E8E8E8"/>
          </w:tcPr>
          <w:p>
            <w:pPr>
              <w:spacing w:after="0"/>
              <w:jc w:val="left"/>
            </w:pPr>
            <w:r>
              <w:rPr>
                <w:b/>
                <w:sz w:val="16"/>
              </w:rPr>
              <w:t>Observed range</w:t>
            </w:r>
          </w:p>
        </w:tc>
        <w:tc>
          <w:tcPr>
            <w:tcW w:type="dxa" w:w="1540"/>
            <w:shd w:val="clear" w:color="auto" w:fill="E8E8E8"/>
          </w:tcPr>
          <w:p>
            <w:pPr>
              <w:spacing w:after="0"/>
              <w:jc w:val="left"/>
            </w:pPr>
            <w:r>
              <w:rPr>
                <w:b/>
                <w:sz w:val="16"/>
              </w:rPr>
              <w:t>Worst recorded event</w:t>
            </w:r>
          </w:p>
        </w:tc>
        <w:tc>
          <w:tcPr>
            <w:tcW w:type="dxa" w:w="1457"/>
            <w:shd w:val="clear" w:color="auto" w:fill="E8E8E8"/>
          </w:tcPr>
          <w:p>
            <w:pPr>
              <w:spacing w:after="0"/>
              <w:jc w:val="left"/>
            </w:pPr>
            <w:r>
              <w:rPr>
                <w:b/>
                <w:sz w:val="16"/>
              </w:rPr>
              <w:t>Most damaging (when different)</w:t>
            </w:r>
          </w:p>
        </w:tc>
        <w:tc>
          <w:tcPr>
            <w:tcW w:type="dxa" w:w="1837"/>
            <w:shd w:val="clear" w:color="auto" w:fill="E8E8E8"/>
          </w:tcPr>
          <w:p>
            <w:pPr>
              <w:spacing w:after="0"/>
              <w:jc w:val="left"/>
            </w:pPr>
            <w:r>
              <w:rPr>
                <w:b/>
                <w:sz w:val="16"/>
              </w:rPr>
              <w:t>How it applies to jurisdictions</w:t>
            </w:r>
          </w:p>
        </w:tc>
        <w:tc>
          <w:tcPr>
            <w:tcW w:type="dxa" w:w="1615"/>
            <w:shd w:val="clear" w:color="auto" w:fill="E8E8E8"/>
          </w:tcPr>
          <w:p>
            <w:pPr>
              <w:spacing w:after="0"/>
              <w:jc w:val="left"/>
            </w:pPr>
            <w:r>
              <w:rPr>
                <w:b/>
                <w:sz w:val="16"/>
              </w:rPr>
              <w:t>Note</w:t>
            </w:r>
          </w:p>
        </w:tc>
      </w:tr>
      <w:tr>
        <w:trPr>
          <w:cantSplit/>
        </w:trPr>
        <w:tc>
          <w:tcPr>
            <w:tcW w:type="dxa" w:w="1914"/>
          </w:tcPr>
          <w:p>
            <w:pPr>
              <w:spacing w:after="0"/>
              <w:jc w:val="left"/>
            </w:pPr>
            <w:r>
              <w:rPr>
                <w:sz w:val="16"/>
              </w:rPr>
              <w:t>Cold/Wind Chill, Extreme Cold/Wind Chill</w:t>
            </w:r>
          </w:p>
        </w:tc>
        <w:tc>
          <w:tcPr>
            <w:tcW w:type="dxa" w:w="1918"/>
          </w:tcPr>
          <w:p>
            <w:pPr>
              <w:spacing w:after="0"/>
              <w:jc w:val="left"/>
            </w:pPr>
            <w:r>
              <w:rPr>
                <w:sz w:val="16"/>
              </w:rPr>
              <w:t>wind chill</w:t>
            </w:r>
          </w:p>
        </w:tc>
        <w:tc>
          <w:tcPr>
            <w:tcW w:type="dxa" w:w="1800"/>
          </w:tcPr>
          <w:p>
            <w:pPr>
              <w:spacing w:after="0"/>
              <w:jc w:val="right"/>
            </w:pPr>
            <w:r>
              <w:rPr>
                <w:sz w:val="16"/>
              </w:rPr>
              <w:t>5 records, 2014 to 2024 (5 zone-level)</w:t>
            </w:r>
          </w:p>
        </w:tc>
        <w:tc>
          <w:tcPr>
            <w:tcW w:type="dxa" w:w="2031"/>
          </w:tcPr>
          <w:p>
            <w:pPr>
              <w:spacing w:after="0"/>
              <w:jc w:val="left"/>
            </w:pPr>
            <w:r>
              <w:rPr>
                <w:sz w:val="16"/>
              </w:rPr>
              <w:t>1 day to 3 days (median 2 days); 5 with a recorded value</w:t>
            </w:r>
          </w:p>
        </w:tc>
        <w:tc>
          <w:tcPr>
            <w:tcW w:type="dxa" w:w="1540"/>
          </w:tcPr>
          <w:p>
            <w:pPr>
              <w:spacing w:after="0"/>
              <w:jc w:val="left"/>
            </w:pPr>
            <w:r>
              <w:rPr>
                <w:sz w:val="16"/>
              </w:rPr>
              <w:t>3 consecutive days, 2019-01-29 to 2019-01-31, zone-level</w:t>
            </w:r>
          </w:p>
        </w:tc>
        <w:tc>
          <w:tcPr>
            <w:tcW w:type="dxa" w:w="1457"/>
          </w:tcPr>
          <w:p>
            <w:pPr>
              <w:spacing w:after="0"/>
              <w:jc w:val="left"/>
            </w:pPr>
          </w:p>
        </w:tc>
        <w:tc>
          <w:tcPr>
            <w:tcW w:type="dxa" w:w="1837"/>
          </w:tcPr>
          <w:p>
            <w:pPr>
              <w:spacing w:after="0"/>
              <w:jc w:val="left"/>
            </w:pPr>
            <w:r>
              <w:rPr>
                <w:sz w:val="16"/>
              </w:rPr>
              <w:t>Countywide (zone-level records).</w:t>
            </w:r>
          </w:p>
        </w:tc>
        <w:tc>
          <w:tcPr>
            <w:tcW w:type="dxa" w:w="1615"/>
          </w:tcPr>
          <w:p>
            <w:pPr>
              <w:spacing w:after="0"/>
              <w:jc w:val="left"/>
            </w:pPr>
          </w:p>
        </w:tc>
      </w:tr>
      <w:tr>
        <w:trPr>
          <w:cantSplit/>
        </w:trPr>
        <w:tc>
          <w:tcPr>
            <w:tcW w:type="dxa" w:w="1914"/>
          </w:tcPr>
          <w:p>
            <w:pPr>
              <w:spacing w:after="0"/>
              <w:jc w:val="left"/>
            </w:pPr>
            <w:r>
              <w:rPr>
                <w:sz w:val="16"/>
              </w:rPr>
              <w:t>Frost/Freeze (outside NRI's Cold Wave definition)</w:t>
            </w:r>
          </w:p>
        </w:tc>
        <w:tc>
          <w:tcPr>
            <w:tcW w:type="dxa" w:w="1918"/>
          </w:tcPr>
          <w:p>
            <w:pPr>
              <w:spacing w:after="0"/>
              <w:jc w:val="left"/>
            </w:pPr>
            <w:r>
              <w:rPr>
                <w:sz w:val="16"/>
              </w:rPr>
              <w:t>crop damage</w:t>
            </w:r>
          </w:p>
        </w:tc>
        <w:tc>
          <w:tcPr>
            <w:tcW w:type="dxa" w:w="1800"/>
          </w:tcPr>
          <w:p>
            <w:pPr>
              <w:spacing w:after="0"/>
              <w:jc w:val="right"/>
            </w:pPr>
            <w:r>
              <w:rPr>
                <w:sz w:val="16"/>
              </w:rPr>
              <w:t>0</w:t>
            </w:r>
          </w:p>
        </w:tc>
        <w:tc>
          <w:tcPr>
            <w:tcW w:type="dxa" w:w="2031"/>
          </w:tcPr>
          <w:p>
            <w:pPr>
              <w:spacing w:after="0"/>
              <w:jc w:val="left"/>
            </w:pPr>
          </w:p>
        </w:tc>
        <w:tc>
          <w:tcPr>
            <w:tcW w:type="dxa" w:w="1540"/>
          </w:tcPr>
          <w:p>
            <w:pPr>
              <w:spacing w:after="0"/>
              <w:jc w:val="left"/>
            </w:pPr>
          </w:p>
        </w:tc>
        <w:tc>
          <w:tcPr>
            <w:tcW w:type="dxa" w:w="1457"/>
          </w:tcPr>
          <w:p>
            <w:pPr>
              <w:spacing w:after="0"/>
              <w:jc w:val="left"/>
            </w:pPr>
          </w:p>
        </w:tc>
        <w:tc>
          <w:tcPr>
            <w:tcW w:type="dxa" w:w="1837"/>
          </w:tcPr>
          <w:p>
            <w:pPr>
              <w:spacing w:after="0"/>
              <w:jc w:val="left"/>
            </w:pPr>
          </w:p>
        </w:tc>
        <w:tc>
          <w:tcPr>
            <w:tcW w:type="dxa" w:w="1615"/>
          </w:tcPr>
          <w:p>
            <w:pPr>
              <w:spacing w:after="0"/>
              <w:jc w:val="left"/>
            </w:pPr>
          </w:p>
        </w:tc>
      </w:tr>
      <w:tr>
        <w:trPr>
          <w:cantSplit/>
        </w:trPr>
        <w:tc>
          <w:tcPr>
            <w:tcW w:type="dxa" w:w="1914"/>
          </w:tcPr>
          <w:p>
            <w:pPr>
              <w:spacing w:after="0"/>
              <w:jc w:val="left"/>
            </w:pPr>
            <w:r>
              <w:rPr>
                <w:sz w:val="16"/>
              </w:rPr>
              <w:t>Drought</w:t>
            </w:r>
          </w:p>
        </w:tc>
        <w:tc>
          <w:tcPr>
            <w:tcW w:type="dxa" w:w="1918"/>
          </w:tcPr>
          <w:p>
            <w:pPr>
              <w:spacing w:after="0"/>
              <w:jc w:val="left"/>
            </w:pPr>
            <w:r>
              <w:rPr>
                <w:sz w:val="16"/>
              </w:rPr>
              <w:t>U.S. Drought Monitor scale (D0 to D4)</w:t>
            </w:r>
          </w:p>
        </w:tc>
        <w:tc>
          <w:tcPr>
            <w:tcW w:type="dxa" w:w="1800"/>
          </w:tcPr>
          <w:p>
            <w:pPr>
              <w:spacing w:after="0"/>
              <w:jc w:val="right"/>
            </w:pPr>
            <w:r>
              <w:rPr>
                <w:sz w:val="16"/>
              </w:rPr>
              <w:t>0</w:t>
            </w:r>
          </w:p>
        </w:tc>
        <w:tc>
          <w:tcPr>
            <w:tcW w:type="dxa" w:w="2031"/>
          </w:tcPr>
          <w:p>
            <w:pPr>
              <w:spacing w:after="0"/>
              <w:jc w:val="left"/>
            </w:pPr>
          </w:p>
        </w:tc>
        <w:tc>
          <w:tcPr>
            <w:tcW w:type="dxa" w:w="1540"/>
          </w:tcPr>
          <w:p>
            <w:pPr>
              <w:spacing w:after="0"/>
              <w:jc w:val="left"/>
            </w:pPr>
          </w:p>
        </w:tc>
        <w:tc>
          <w:tcPr>
            <w:tcW w:type="dxa" w:w="1457"/>
          </w:tcPr>
          <w:p>
            <w:pPr>
              <w:spacing w:after="0"/>
              <w:jc w:val="left"/>
            </w:pPr>
          </w:p>
        </w:tc>
        <w:tc>
          <w:tcPr>
            <w:tcW w:type="dxa" w:w="1837"/>
          </w:tcPr>
          <w:p>
            <w:pPr>
              <w:spacing w:after="0"/>
              <w:jc w:val="left"/>
            </w:pPr>
          </w:p>
        </w:tc>
        <w:tc>
          <w:tcPr>
            <w:tcW w:type="dxa" w:w="161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14"/>
          </w:tcPr>
          <w:p>
            <w:pPr>
              <w:spacing w:after="0"/>
              <w:jc w:val="left"/>
            </w:pPr>
            <w:r>
              <w:rPr>
                <w:sz w:val="16"/>
              </w:rPr>
              <w:t>Earthquake</w:t>
            </w:r>
          </w:p>
        </w:tc>
        <w:tc>
          <w:tcPr>
            <w:tcW w:type="dxa" w:w="1918"/>
          </w:tcPr>
          <w:p>
            <w:pPr>
              <w:spacing w:after="0"/>
              <w:jc w:val="left"/>
            </w:pPr>
            <w:r>
              <w:rPr>
                <w:sz w:val="16"/>
              </w:rPr>
              <w:t>Modified Mercalli (local data)</w:t>
            </w:r>
          </w:p>
        </w:tc>
        <w:tc>
          <w:tcPr>
            <w:tcW w:type="dxa" w:w="1800"/>
          </w:tcPr>
          <w:p>
            <w:pPr>
              <w:spacing w:after="0"/>
              <w:jc w:val="right"/>
            </w:pPr>
            <w:r>
              <w:rPr>
                <w:sz w:val="16"/>
              </w:rPr>
              <w:t>0</w:t>
            </w:r>
          </w:p>
        </w:tc>
        <w:tc>
          <w:tcPr>
            <w:tcW w:type="dxa" w:w="2031"/>
          </w:tcPr>
          <w:p>
            <w:pPr>
              <w:spacing w:after="0"/>
              <w:jc w:val="left"/>
            </w:pPr>
          </w:p>
        </w:tc>
        <w:tc>
          <w:tcPr>
            <w:tcW w:type="dxa" w:w="1540"/>
          </w:tcPr>
          <w:p>
            <w:pPr>
              <w:spacing w:after="0"/>
              <w:jc w:val="left"/>
            </w:pPr>
          </w:p>
        </w:tc>
        <w:tc>
          <w:tcPr>
            <w:tcW w:type="dxa" w:w="1457"/>
          </w:tcPr>
          <w:p>
            <w:pPr>
              <w:spacing w:after="0"/>
              <w:jc w:val="left"/>
            </w:pPr>
          </w:p>
        </w:tc>
        <w:tc>
          <w:tcPr>
            <w:tcW w:type="dxa" w:w="1837"/>
          </w:tcPr>
          <w:p>
            <w:pPr>
              <w:spacing w:after="0"/>
              <w:jc w:val="left"/>
            </w:pPr>
          </w:p>
        </w:tc>
        <w:tc>
          <w:tcPr>
            <w:tcW w:type="dxa" w:w="1615"/>
          </w:tcPr>
          <w:p>
            <w:pPr>
              <w:spacing w:after="0"/>
              <w:jc w:val="left"/>
            </w:pPr>
            <w:r>
              <w:rPr>
                <w:sz w:val="16"/>
              </w:rPr>
              <w:t>Storm Events does not record earthquakes; the USGS earthquake catalog is the source.</w:t>
            </w:r>
          </w:p>
        </w:tc>
      </w:tr>
      <w:tr>
        <w:trPr>
          <w:cantSplit/>
        </w:trPr>
        <w:tc>
          <w:tcPr>
            <w:tcW w:type="dxa" w:w="1914"/>
          </w:tcPr>
          <w:p>
            <w:pPr>
              <w:spacing w:after="0"/>
              <w:jc w:val="left"/>
            </w:pPr>
            <w:r>
              <w:rPr>
                <w:sz w:val="16"/>
              </w:rPr>
              <w:t>Hail</w:t>
            </w:r>
          </w:p>
        </w:tc>
        <w:tc>
          <w:tcPr>
            <w:tcW w:type="dxa" w:w="1918"/>
          </w:tcPr>
          <w:p>
            <w:pPr>
              <w:spacing w:after="0"/>
              <w:jc w:val="left"/>
            </w:pPr>
            <w:r>
              <w:rPr>
                <w:sz w:val="16"/>
              </w:rPr>
              <w:t>hail size (inches)</w:t>
            </w:r>
          </w:p>
        </w:tc>
        <w:tc>
          <w:tcPr>
            <w:tcW w:type="dxa" w:w="1800"/>
          </w:tcPr>
          <w:p>
            <w:pPr>
              <w:spacing w:after="0"/>
              <w:jc w:val="right"/>
            </w:pPr>
            <w:r>
              <w:rPr>
                <w:sz w:val="16"/>
              </w:rPr>
              <w:t>249 records, 1957 to 2026</w:t>
            </w:r>
          </w:p>
        </w:tc>
        <w:tc>
          <w:tcPr>
            <w:tcW w:type="dxa" w:w="2031"/>
          </w:tcPr>
          <w:p>
            <w:pPr>
              <w:spacing w:after="0"/>
              <w:jc w:val="left"/>
            </w:pPr>
            <w:r>
              <w:rPr>
                <w:sz w:val="16"/>
              </w:rPr>
              <w:t>0.5 in to 3 in (median 1 in); 249 with a recorded value</w:t>
            </w:r>
          </w:p>
        </w:tc>
        <w:tc>
          <w:tcPr>
            <w:tcW w:type="dxa" w:w="1540"/>
          </w:tcPr>
          <w:p>
            <w:pPr>
              <w:spacing w:after="0"/>
              <w:jc w:val="left"/>
            </w:pPr>
            <w:r>
              <w:rPr>
                <w:sz w:val="16"/>
              </w:rPr>
              <w:t>3 in hail, 1964-06-15</w:t>
            </w:r>
          </w:p>
        </w:tc>
        <w:tc>
          <w:tcPr>
            <w:tcW w:type="dxa" w:w="1457"/>
          </w:tcPr>
          <w:p>
            <w:pPr>
              <w:spacing w:after="0"/>
              <w:jc w:val="left"/>
            </w:pPr>
            <w:r>
              <w:rPr>
                <w:sz w:val="16"/>
              </w:rPr>
              <w:t>Hail, 1994-07-06, $50,000 property; crops not recorded (1994 dollars)</w:t>
            </w:r>
          </w:p>
        </w:tc>
        <w:tc>
          <w:tcPr>
            <w:tcW w:type="dxa" w:w="1837"/>
          </w:tcPr>
          <w:p>
            <w:pPr>
              <w:spacing w:after="0"/>
              <w:jc w:val="left"/>
            </w:pPr>
            <w:r>
              <w:rPr>
                <w:sz w:val="16"/>
              </w:rPr>
              <w:t>Event records naming jurisdictions in the plan: Fort Wayne city (72 records), Huntertown town (10 records), New Haven city (7 records), Woodburn city (6 records).</w:t>
            </w:r>
          </w:p>
        </w:tc>
        <w:tc>
          <w:tcPr>
            <w:tcW w:type="dxa" w:w="1615"/>
          </w:tcPr>
          <w:p>
            <w:pPr>
              <w:spacing w:after="0"/>
              <w:jc w:val="left"/>
            </w:pPr>
          </w:p>
        </w:tc>
      </w:tr>
      <w:tr>
        <w:trPr>
          <w:cantSplit/>
        </w:trPr>
        <w:tc>
          <w:tcPr>
            <w:tcW w:type="dxa" w:w="1914"/>
          </w:tcPr>
          <w:p>
            <w:pPr>
              <w:spacing w:after="0"/>
              <w:jc w:val="left"/>
            </w:pPr>
            <w:r>
              <w:rPr>
                <w:sz w:val="16"/>
              </w:rPr>
              <w:t>Excessive Heat, Heat</w:t>
            </w:r>
          </w:p>
        </w:tc>
        <w:tc>
          <w:tcPr>
            <w:tcW w:type="dxa" w:w="1918"/>
          </w:tcPr>
          <w:p>
            <w:pPr>
              <w:spacing w:after="0"/>
              <w:jc w:val="left"/>
            </w:pPr>
            <w:r>
              <w:rPr>
                <w:sz w:val="16"/>
              </w:rPr>
              <w:t>heat index (in event narratives)</w:t>
            </w:r>
          </w:p>
        </w:tc>
        <w:tc>
          <w:tcPr>
            <w:tcW w:type="dxa" w:w="1800"/>
          </w:tcPr>
          <w:p>
            <w:pPr>
              <w:spacing w:after="0"/>
              <w:jc w:val="right"/>
            </w:pPr>
            <w:r>
              <w:rPr>
                <w:sz w:val="16"/>
              </w:rPr>
              <w:t>0</w:t>
            </w:r>
          </w:p>
        </w:tc>
        <w:tc>
          <w:tcPr>
            <w:tcW w:type="dxa" w:w="2031"/>
          </w:tcPr>
          <w:p>
            <w:pPr>
              <w:spacing w:after="0"/>
              <w:jc w:val="left"/>
            </w:pPr>
          </w:p>
        </w:tc>
        <w:tc>
          <w:tcPr>
            <w:tcW w:type="dxa" w:w="1540"/>
          </w:tcPr>
          <w:p>
            <w:pPr>
              <w:spacing w:after="0"/>
              <w:jc w:val="left"/>
            </w:pPr>
          </w:p>
        </w:tc>
        <w:tc>
          <w:tcPr>
            <w:tcW w:type="dxa" w:w="1457"/>
          </w:tcPr>
          <w:p>
            <w:pPr>
              <w:spacing w:after="0"/>
              <w:jc w:val="left"/>
            </w:pPr>
          </w:p>
        </w:tc>
        <w:tc>
          <w:tcPr>
            <w:tcW w:type="dxa" w:w="1837"/>
          </w:tcPr>
          <w:p>
            <w:pPr>
              <w:spacing w:after="0"/>
              <w:jc w:val="left"/>
            </w:pPr>
          </w:p>
        </w:tc>
        <w:tc>
          <w:tcPr>
            <w:tcW w:type="dxa" w:w="1615"/>
          </w:tcPr>
          <w:p>
            <w:pPr>
              <w:spacing w:after="0"/>
              <w:jc w:val="left"/>
            </w:pPr>
          </w:p>
        </w:tc>
      </w:tr>
      <w:tr>
        <w:trPr>
          <w:cantSplit/>
        </w:trPr>
        <w:tc>
          <w:tcPr>
            <w:tcW w:type="dxa" w:w="1914"/>
          </w:tcPr>
          <w:p>
            <w:pPr>
              <w:spacing w:after="0"/>
              <w:jc w:val="left"/>
            </w:pPr>
            <w:r>
              <w:rPr>
                <w:sz w:val="16"/>
              </w:rPr>
              <w:t>Hurricane, Tropical Storm, Tropical Depression</w:t>
            </w:r>
          </w:p>
        </w:tc>
        <w:tc>
          <w:tcPr>
            <w:tcW w:type="dxa" w:w="1918"/>
          </w:tcPr>
          <w:p>
            <w:pPr>
              <w:spacing w:after="0"/>
              <w:jc w:val="left"/>
            </w:pPr>
            <w:r>
              <w:rPr>
                <w:sz w:val="16"/>
              </w:rPr>
              <w:t>Saffir-Simpson</w:t>
            </w:r>
          </w:p>
        </w:tc>
        <w:tc>
          <w:tcPr>
            <w:tcW w:type="dxa" w:w="1800"/>
          </w:tcPr>
          <w:p>
            <w:pPr>
              <w:spacing w:after="0"/>
              <w:jc w:val="right"/>
            </w:pPr>
            <w:r>
              <w:rPr>
                <w:sz w:val="16"/>
              </w:rPr>
              <w:t>0</w:t>
            </w:r>
          </w:p>
        </w:tc>
        <w:tc>
          <w:tcPr>
            <w:tcW w:type="dxa" w:w="2031"/>
          </w:tcPr>
          <w:p>
            <w:pPr>
              <w:spacing w:after="0"/>
              <w:jc w:val="left"/>
            </w:pPr>
          </w:p>
        </w:tc>
        <w:tc>
          <w:tcPr>
            <w:tcW w:type="dxa" w:w="1540"/>
          </w:tcPr>
          <w:p>
            <w:pPr>
              <w:spacing w:after="0"/>
              <w:jc w:val="left"/>
            </w:pPr>
          </w:p>
        </w:tc>
        <w:tc>
          <w:tcPr>
            <w:tcW w:type="dxa" w:w="1457"/>
          </w:tcPr>
          <w:p>
            <w:pPr>
              <w:spacing w:after="0"/>
              <w:jc w:val="left"/>
            </w:pPr>
          </w:p>
        </w:tc>
        <w:tc>
          <w:tcPr>
            <w:tcW w:type="dxa" w:w="1837"/>
          </w:tcPr>
          <w:p>
            <w:pPr>
              <w:spacing w:after="0"/>
              <w:jc w:val="left"/>
            </w:pPr>
          </w:p>
        </w:tc>
        <w:tc>
          <w:tcPr>
            <w:tcW w:type="dxa" w:w="161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14"/>
          </w:tcPr>
          <w:p>
            <w:pPr>
              <w:spacing w:after="0"/>
              <w:jc w:val="left"/>
            </w:pPr>
            <w:r>
              <w:rPr>
                <w:sz w:val="16"/>
              </w:rPr>
              <w:t>Ice Storm</w:t>
            </w:r>
          </w:p>
        </w:tc>
        <w:tc>
          <w:tcPr>
            <w:tcW w:type="dxa" w:w="1918"/>
          </w:tcPr>
          <w:p>
            <w:pPr>
              <w:spacing w:after="0"/>
              <w:jc w:val="left"/>
            </w:pPr>
            <w:r>
              <w:rPr>
                <w:sz w:val="16"/>
              </w:rPr>
              <w:t>Sperry-Piltz ice scale (local data)</w:t>
            </w:r>
          </w:p>
        </w:tc>
        <w:tc>
          <w:tcPr>
            <w:tcW w:type="dxa" w:w="1800"/>
          </w:tcPr>
          <w:p>
            <w:pPr>
              <w:spacing w:after="0"/>
              <w:jc w:val="right"/>
            </w:pPr>
            <w:r>
              <w:rPr>
                <w:sz w:val="16"/>
              </w:rPr>
              <w:t>5 records, 2002 to 2008 (5 zone-level)</w:t>
            </w:r>
          </w:p>
        </w:tc>
        <w:tc>
          <w:tcPr>
            <w:tcW w:type="dxa" w:w="2031"/>
          </w:tcPr>
          <w:p>
            <w:pPr>
              <w:spacing w:after="0"/>
              <w:jc w:val="left"/>
            </w:pPr>
          </w:p>
        </w:tc>
        <w:tc>
          <w:tcPr>
            <w:tcW w:type="dxa" w:w="1540"/>
          </w:tcPr>
          <w:p>
            <w:pPr>
              <w:spacing w:after="0"/>
              <w:jc w:val="left"/>
            </w:pPr>
            <w:r>
              <w:rPr>
                <w:sz w:val="16"/>
              </w:rPr>
              <w:t>Ice Storm, 2007-02-24, $25,000 property; $0 crops (2007 dollars); NWS zone INZ018</w:t>
            </w:r>
          </w:p>
        </w:tc>
        <w:tc>
          <w:tcPr>
            <w:tcW w:type="dxa" w:w="1457"/>
          </w:tcPr>
          <w:p>
            <w:pPr>
              <w:spacing w:after="0"/>
              <w:jc w:val="left"/>
            </w:pPr>
          </w:p>
        </w:tc>
        <w:tc>
          <w:tcPr>
            <w:tcW w:type="dxa" w:w="1837"/>
          </w:tcPr>
          <w:p>
            <w:pPr>
              <w:spacing w:after="0"/>
              <w:jc w:val="left"/>
            </w:pPr>
            <w:r>
              <w:rPr>
                <w:sz w:val="16"/>
              </w:rPr>
              <w:t>Countywide (zone-level records).</w:t>
            </w:r>
          </w:p>
        </w:tc>
        <w:tc>
          <w:tcPr>
            <w:tcW w:type="dxa" w:w="1615"/>
          </w:tcPr>
          <w:p>
            <w:pPr>
              <w:spacing w:after="0"/>
              <w:jc w:val="left"/>
            </w:pPr>
          </w:p>
        </w:tc>
      </w:tr>
      <w:tr>
        <w:trPr>
          <w:cantSplit/>
        </w:trPr>
        <w:tc>
          <w:tcPr>
            <w:tcW w:type="dxa" w:w="1914"/>
          </w:tcPr>
          <w:p>
            <w:pPr>
              <w:spacing w:after="0"/>
              <w:jc w:val="left"/>
            </w:pPr>
            <w:r>
              <w:rPr>
                <w:sz w:val="16"/>
              </w:rPr>
              <w:t>Flash Flood, Flood, Lakeshore Flood</w:t>
            </w:r>
          </w:p>
        </w:tc>
        <w:tc>
          <w:tcPr>
            <w:tcW w:type="dxa" w:w="1918"/>
          </w:tcPr>
          <w:p>
            <w:pPr>
              <w:spacing w:after="0"/>
              <w:jc w:val="left"/>
            </w:pPr>
            <w:r>
              <w:rPr>
                <w:sz w:val="16"/>
              </w:rPr>
              <w:t>damage and flood days (flood depth: FIRM)</w:t>
            </w:r>
          </w:p>
        </w:tc>
        <w:tc>
          <w:tcPr>
            <w:tcW w:type="dxa" w:w="1800"/>
          </w:tcPr>
          <w:p>
            <w:pPr>
              <w:spacing w:after="0"/>
              <w:jc w:val="right"/>
            </w:pPr>
            <w:r>
              <w:rPr>
                <w:sz w:val="16"/>
              </w:rPr>
              <w:t>39 records, 1996 to 2025 (2 zone-level)</w:t>
            </w:r>
          </w:p>
        </w:tc>
        <w:tc>
          <w:tcPr>
            <w:tcW w:type="dxa" w:w="2031"/>
          </w:tcPr>
          <w:p>
            <w:pPr>
              <w:spacing w:after="0"/>
              <w:jc w:val="left"/>
            </w:pPr>
          </w:p>
        </w:tc>
        <w:tc>
          <w:tcPr>
            <w:tcW w:type="dxa" w:w="1540"/>
          </w:tcPr>
          <w:p>
            <w:pPr>
              <w:spacing w:after="0"/>
              <w:jc w:val="left"/>
            </w:pPr>
            <w:r>
              <w:rPr>
                <w:sz w:val="16"/>
              </w:rPr>
              <w:t>Flood, 2003-07-05, $7,000,000 property; crops not reported (2003 dollars); NWS zone INZ018</w:t>
            </w:r>
          </w:p>
        </w:tc>
        <w:tc>
          <w:tcPr>
            <w:tcW w:type="dxa" w:w="1457"/>
          </w:tcPr>
          <w:p>
            <w:pPr>
              <w:spacing w:after="0"/>
              <w:jc w:val="left"/>
            </w:pPr>
          </w:p>
        </w:tc>
        <w:tc>
          <w:tcPr>
            <w:tcW w:type="dxa" w:w="1837"/>
          </w:tcPr>
          <w:p>
            <w:pPr>
              <w:spacing w:after="0"/>
              <w:jc w:val="left"/>
            </w:pPr>
            <w:r>
              <w:rPr>
                <w:sz w:val="16"/>
              </w:rPr>
              <w:t>Event records naming jurisdictions in the plan: Fort Wayne city (16 records), Zanesville town (4 records), Huntertown town (2 records), New Haven city (1 record). Zone-level records (2) apply countywide.</w:t>
            </w:r>
          </w:p>
        </w:tc>
        <w:tc>
          <w:tcPr>
            <w:tcW w:type="dxa" w:w="161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14"/>
          </w:tcPr>
          <w:p>
            <w:pPr>
              <w:spacing w:after="0"/>
              <w:jc w:val="left"/>
            </w:pPr>
            <w:r>
              <w:rPr>
                <w:sz w:val="16"/>
              </w:rPr>
              <w:t>Debris Flow</w:t>
            </w:r>
          </w:p>
        </w:tc>
        <w:tc>
          <w:tcPr>
            <w:tcW w:type="dxa" w:w="1918"/>
          </w:tcPr>
          <w:p>
            <w:pPr>
              <w:spacing w:after="0"/>
              <w:jc w:val="left"/>
            </w:pPr>
            <w:r>
              <w:rPr>
                <w:sz w:val="16"/>
              </w:rPr>
              <w:t>none (count and damage only)</w:t>
            </w:r>
          </w:p>
        </w:tc>
        <w:tc>
          <w:tcPr>
            <w:tcW w:type="dxa" w:w="1800"/>
          </w:tcPr>
          <w:p>
            <w:pPr>
              <w:spacing w:after="0"/>
              <w:jc w:val="right"/>
            </w:pPr>
            <w:r>
              <w:rPr>
                <w:sz w:val="16"/>
              </w:rPr>
              <w:t>0</w:t>
            </w:r>
          </w:p>
        </w:tc>
        <w:tc>
          <w:tcPr>
            <w:tcW w:type="dxa" w:w="2031"/>
          </w:tcPr>
          <w:p>
            <w:pPr>
              <w:spacing w:after="0"/>
              <w:jc w:val="left"/>
            </w:pPr>
          </w:p>
        </w:tc>
        <w:tc>
          <w:tcPr>
            <w:tcW w:type="dxa" w:w="1540"/>
          </w:tcPr>
          <w:p>
            <w:pPr>
              <w:spacing w:after="0"/>
              <w:jc w:val="left"/>
            </w:pPr>
          </w:p>
        </w:tc>
        <w:tc>
          <w:tcPr>
            <w:tcW w:type="dxa" w:w="1457"/>
          </w:tcPr>
          <w:p>
            <w:pPr>
              <w:spacing w:after="0"/>
              <w:jc w:val="left"/>
            </w:pPr>
          </w:p>
        </w:tc>
        <w:tc>
          <w:tcPr>
            <w:tcW w:type="dxa" w:w="1837"/>
          </w:tcPr>
          <w:p>
            <w:pPr>
              <w:spacing w:after="0"/>
              <w:jc w:val="left"/>
            </w:pPr>
          </w:p>
        </w:tc>
        <w:tc>
          <w:tcPr>
            <w:tcW w:type="dxa" w:w="1615"/>
          </w:tcPr>
          <w:p>
            <w:pPr>
              <w:spacing w:after="0"/>
              <w:jc w:val="left"/>
            </w:pPr>
          </w:p>
        </w:tc>
      </w:tr>
      <w:tr>
        <w:trPr>
          <w:cantSplit/>
        </w:trPr>
        <w:tc>
          <w:tcPr>
            <w:tcW w:type="dxa" w:w="1914"/>
          </w:tcPr>
          <w:p>
            <w:pPr>
              <w:spacing w:after="0"/>
              <w:jc w:val="left"/>
            </w:pPr>
            <w:r>
              <w:rPr>
                <w:sz w:val="16"/>
              </w:rPr>
              <w:t>Lightning</w:t>
            </w:r>
          </w:p>
        </w:tc>
        <w:tc>
          <w:tcPr>
            <w:tcW w:type="dxa" w:w="1918"/>
          </w:tcPr>
          <w:p>
            <w:pPr>
              <w:spacing w:after="0"/>
              <w:jc w:val="left"/>
            </w:pPr>
            <w:r>
              <w:rPr>
                <w:sz w:val="16"/>
              </w:rPr>
              <w:t>annualized frequency (the measure FEMA's Local Mitigation Planning Handbook names)</w:t>
            </w:r>
          </w:p>
        </w:tc>
        <w:tc>
          <w:tcPr>
            <w:tcW w:type="dxa" w:w="1800"/>
          </w:tcPr>
          <w:p>
            <w:pPr>
              <w:spacing w:after="0"/>
              <w:jc w:val="right"/>
            </w:pPr>
            <w:r>
              <w:rPr>
                <w:sz w:val="16"/>
              </w:rPr>
              <w:t>9 records, 2007 to 2022</w:t>
            </w:r>
          </w:p>
        </w:tc>
        <w:tc>
          <w:tcPr>
            <w:tcW w:type="dxa" w:w="2031"/>
          </w:tcPr>
          <w:p>
            <w:pPr>
              <w:spacing w:after="0"/>
              <w:jc w:val="left"/>
            </w:pPr>
          </w:p>
        </w:tc>
        <w:tc>
          <w:tcPr>
            <w:tcW w:type="dxa" w:w="1540"/>
          </w:tcPr>
          <w:p>
            <w:pPr>
              <w:spacing w:after="0"/>
              <w:jc w:val="left"/>
            </w:pPr>
            <w:r>
              <w:rPr>
                <w:sz w:val="16"/>
              </w:rPr>
              <w:t>Lightning, 2010-05-01, $0 property; $0 crops (2010 dollars), 1 direct death</w:t>
            </w:r>
          </w:p>
        </w:tc>
        <w:tc>
          <w:tcPr>
            <w:tcW w:type="dxa" w:w="1457"/>
          </w:tcPr>
          <w:p>
            <w:pPr>
              <w:spacing w:after="0"/>
              <w:jc w:val="left"/>
            </w:pPr>
            <w:r>
              <w:rPr>
                <w:sz w:val="16"/>
              </w:rPr>
              <w:t>Lightning, 2009-06-25, $100,000 property; $0 crops (2009 dollars)</w:t>
            </w:r>
          </w:p>
        </w:tc>
        <w:tc>
          <w:tcPr>
            <w:tcW w:type="dxa" w:w="1837"/>
          </w:tcPr>
          <w:p>
            <w:pPr>
              <w:spacing w:after="0"/>
              <w:jc w:val="left"/>
            </w:pPr>
            <w:r>
              <w:rPr>
                <w:sz w:val="16"/>
              </w:rPr>
              <w:t>Event records naming jurisdictions in the plan: Fort Wayne city (2 records), Huntertown town (1 record), New Haven city (1 record).</w:t>
            </w:r>
          </w:p>
        </w:tc>
        <w:tc>
          <w:tcPr>
            <w:tcW w:type="dxa" w:w="1615"/>
          </w:tcPr>
          <w:p>
            <w:pPr>
              <w:spacing w:after="0"/>
              <w:jc w:val="left"/>
            </w:pPr>
            <w:r>
              <w:rPr>
                <w:sz w:val="16"/>
              </w:rPr>
              <w:t>Storm Events lists lightning with damage or casualties.</w:t>
            </w:r>
          </w:p>
        </w:tc>
      </w:tr>
      <w:tr>
        <w:trPr>
          <w:cantSplit/>
        </w:trPr>
        <w:tc>
          <w:tcPr>
            <w:tcW w:type="dxa" w:w="1914"/>
          </w:tcPr>
          <w:p>
            <w:pPr>
              <w:spacing w:after="0"/>
              <w:jc w:val="left"/>
            </w:pPr>
            <w:r>
              <w:rPr>
                <w:sz w:val="16"/>
              </w:rPr>
              <w:t>High Wind and Strong Wind (outside NRI's Strong Wind definition)</w:t>
            </w:r>
          </w:p>
        </w:tc>
        <w:tc>
          <w:tcPr>
            <w:tcW w:type="dxa" w:w="1918"/>
          </w:tcPr>
          <w:p>
            <w:pPr>
              <w:spacing w:after="0"/>
              <w:jc w:val="left"/>
            </w:pPr>
            <w:r>
              <w:rPr>
                <w:sz w:val="16"/>
              </w:rPr>
              <w:t>wind speed (kt and mph)</w:t>
            </w:r>
          </w:p>
        </w:tc>
        <w:tc>
          <w:tcPr>
            <w:tcW w:type="dxa" w:w="1800"/>
          </w:tcPr>
          <w:p>
            <w:pPr>
              <w:spacing w:after="0"/>
              <w:jc w:val="right"/>
            </w:pPr>
            <w:r>
              <w:rPr>
                <w:sz w:val="16"/>
              </w:rPr>
              <w:t>23 records, 1996 to 2026 (23 zone-level)</w:t>
            </w:r>
          </w:p>
        </w:tc>
        <w:tc>
          <w:tcPr>
            <w:tcW w:type="dxa" w:w="2031"/>
          </w:tcPr>
          <w:p>
            <w:pPr>
              <w:spacing w:after="0"/>
              <w:jc w:val="left"/>
            </w:pPr>
            <w:r>
              <w:rPr>
                <w:sz w:val="16"/>
              </w:rPr>
              <w:t>44 kt (51 mph) to 61 kt (70 mph) (median 53 kt (61 mph)); 22 with a recorded value</w:t>
            </w:r>
          </w:p>
        </w:tc>
        <w:tc>
          <w:tcPr>
            <w:tcW w:type="dxa" w:w="1540"/>
          </w:tcPr>
          <w:p>
            <w:pPr>
              <w:spacing w:after="0"/>
              <w:jc w:val="left"/>
            </w:pPr>
            <w:r>
              <w:rPr>
                <w:sz w:val="16"/>
              </w:rPr>
              <w:t>61 kt (70 mph) measured gust, High Wind, 2026-03-13; NWS zone INZ018</w:t>
            </w:r>
          </w:p>
        </w:tc>
        <w:tc>
          <w:tcPr>
            <w:tcW w:type="dxa" w:w="1457"/>
          </w:tcPr>
          <w:p>
            <w:pPr>
              <w:spacing w:after="0"/>
              <w:jc w:val="left"/>
            </w:pPr>
            <w:r>
              <w:rPr>
                <w:sz w:val="16"/>
              </w:rPr>
              <w:t>High Wind, 1996-10-30, $40,000 property; $0 crops (zone total, 1996 dollars)</w:t>
            </w:r>
          </w:p>
        </w:tc>
        <w:tc>
          <w:tcPr>
            <w:tcW w:type="dxa" w:w="1837"/>
          </w:tcPr>
          <w:p>
            <w:pPr>
              <w:spacing w:after="0"/>
              <w:jc w:val="left"/>
            </w:pPr>
            <w:r>
              <w:rPr>
                <w:sz w:val="16"/>
              </w:rPr>
              <w:t>Countywide (zone-level records).</w:t>
            </w:r>
          </w:p>
        </w:tc>
        <w:tc>
          <w:tcPr>
            <w:tcW w:type="dxa" w:w="1615"/>
          </w:tcPr>
          <w:p>
            <w:pPr>
              <w:spacing w:after="0"/>
              <w:jc w:val="left"/>
            </w:pPr>
          </w:p>
        </w:tc>
      </w:tr>
      <w:tr>
        <w:trPr>
          <w:cantSplit/>
        </w:trPr>
        <w:tc>
          <w:tcPr>
            <w:tcW w:type="dxa" w:w="1914"/>
          </w:tcPr>
          <w:p>
            <w:pPr>
              <w:spacing w:after="0"/>
              <w:jc w:val="left"/>
            </w:pPr>
            <w:r>
              <w:rPr>
                <w:sz w:val="16"/>
              </w:rPr>
              <w:t>Thunderstorm Wind</w:t>
            </w:r>
          </w:p>
        </w:tc>
        <w:tc>
          <w:tcPr>
            <w:tcW w:type="dxa" w:w="1918"/>
          </w:tcPr>
          <w:p>
            <w:pPr>
              <w:spacing w:after="0"/>
              <w:jc w:val="left"/>
            </w:pPr>
            <w:r>
              <w:rPr>
                <w:sz w:val="16"/>
              </w:rPr>
              <w:t>wind speed (kt and mph)</w:t>
            </w:r>
          </w:p>
        </w:tc>
        <w:tc>
          <w:tcPr>
            <w:tcW w:type="dxa" w:w="1800"/>
          </w:tcPr>
          <w:p>
            <w:pPr>
              <w:spacing w:after="0"/>
              <w:jc w:val="right"/>
            </w:pPr>
            <w:r>
              <w:rPr>
                <w:sz w:val="16"/>
              </w:rPr>
              <w:t>445 records, 1955 to 2026</w:t>
            </w:r>
          </w:p>
        </w:tc>
        <w:tc>
          <w:tcPr>
            <w:tcW w:type="dxa" w:w="2031"/>
          </w:tcPr>
          <w:p>
            <w:pPr>
              <w:spacing w:after="0"/>
              <w:jc w:val="left"/>
            </w:pPr>
            <w:r>
              <w:rPr>
                <w:sz w:val="16"/>
              </w:rPr>
              <w:t>39 kt (45 mph) to 87 kt (100 mph) (median 55 kt (63 mph)); 337 with a recorded value</w:t>
            </w:r>
          </w:p>
        </w:tc>
        <w:tc>
          <w:tcPr>
            <w:tcW w:type="dxa" w:w="1540"/>
          </w:tcPr>
          <w:p>
            <w:pPr>
              <w:spacing w:after="0"/>
              <w:jc w:val="left"/>
            </w:pPr>
            <w:r>
              <w:rPr>
                <w:sz w:val="16"/>
              </w:rPr>
              <w:t>87 kt (100 mph) estimated gust, Thunderstorm Wind, 2022-06-13, 1 direct death</w:t>
            </w:r>
          </w:p>
        </w:tc>
        <w:tc>
          <w:tcPr>
            <w:tcW w:type="dxa" w:w="1457"/>
          </w:tcPr>
          <w:p>
            <w:pPr>
              <w:spacing w:after="0"/>
              <w:jc w:val="left"/>
            </w:pPr>
            <w:r>
              <w:rPr>
                <w:sz w:val="16"/>
              </w:rPr>
              <w:t>Thunderstorm Wind, 2000-05-09, $3,000,000 property; crops not reported (2000 dollars)</w:t>
            </w:r>
          </w:p>
        </w:tc>
        <w:tc>
          <w:tcPr>
            <w:tcW w:type="dxa" w:w="1837"/>
          </w:tcPr>
          <w:p>
            <w:pPr>
              <w:spacing w:after="0"/>
              <w:jc w:val="left"/>
            </w:pPr>
            <w:r>
              <w:rPr>
                <w:sz w:val="16"/>
              </w:rPr>
              <w:t>Event records naming jurisdictions in the plan: Fort Wayne city (85 records), Huntertown town (14 records), New Haven city (14 records), Woodburn city (8 records), Zanesville town (4 records).</w:t>
            </w:r>
          </w:p>
        </w:tc>
        <w:tc>
          <w:tcPr>
            <w:tcW w:type="dxa" w:w="1615"/>
          </w:tcPr>
          <w:p>
            <w:pPr>
              <w:spacing w:after="0"/>
              <w:jc w:val="left"/>
            </w:pPr>
          </w:p>
        </w:tc>
      </w:tr>
      <w:tr>
        <w:trPr>
          <w:cantSplit/>
        </w:trPr>
        <w:tc>
          <w:tcPr>
            <w:tcW w:type="dxa" w:w="1914"/>
          </w:tcPr>
          <w:p>
            <w:pPr>
              <w:spacing w:after="0"/>
              <w:jc w:val="left"/>
            </w:pPr>
            <w:r>
              <w:rPr>
                <w:sz w:val="16"/>
              </w:rPr>
              <w:t>Tornado</w:t>
            </w:r>
          </w:p>
        </w:tc>
        <w:tc>
          <w:tcPr>
            <w:tcW w:type="dxa" w:w="1918"/>
          </w:tcPr>
          <w:p>
            <w:pPr>
              <w:spacing w:after="0"/>
              <w:jc w:val="left"/>
            </w:pPr>
            <w:r>
              <w:rPr>
                <w:sz w:val="16"/>
              </w:rPr>
              <w:t>Enhanced Fujita (Fujita before Feb 2007)</w:t>
            </w:r>
          </w:p>
        </w:tc>
        <w:tc>
          <w:tcPr>
            <w:tcW w:type="dxa" w:w="1800"/>
          </w:tcPr>
          <w:p>
            <w:pPr>
              <w:spacing w:after="0"/>
              <w:jc w:val="right"/>
            </w:pPr>
            <w:r>
              <w:rPr>
                <w:sz w:val="16"/>
              </w:rPr>
              <w:t>31 records, 1950 to 2023</w:t>
            </w:r>
          </w:p>
        </w:tc>
        <w:tc>
          <w:tcPr>
            <w:tcW w:type="dxa" w:w="2031"/>
          </w:tcPr>
          <w:p>
            <w:pPr>
              <w:spacing w:after="0"/>
              <w:jc w:val="left"/>
            </w:pPr>
            <w:r>
              <w:rPr>
                <w:sz w:val="16"/>
              </w:rPr>
              <w:t>F/EF0 to F/EF3 (median F/EF1); 30 with a recorded value</w:t>
            </w:r>
          </w:p>
        </w:tc>
        <w:tc>
          <w:tcPr>
            <w:tcW w:type="dxa" w:w="1540"/>
          </w:tcPr>
          <w:p>
            <w:pPr>
              <w:spacing w:after="0"/>
              <w:jc w:val="left"/>
            </w:pPr>
            <w:r>
              <w:rPr>
                <w:sz w:val="16"/>
              </w:rPr>
              <w:t>EF3 tornado, 2016-08-24, 5.16 mi within this county, 500 yd wide, $0 property; $0 crops (2016 dollars)</w:t>
            </w:r>
          </w:p>
        </w:tc>
        <w:tc>
          <w:tcPr>
            <w:tcW w:type="dxa" w:w="1457"/>
          </w:tcPr>
          <w:p>
            <w:pPr>
              <w:spacing w:after="0"/>
              <w:jc w:val="left"/>
            </w:pPr>
            <w:r>
              <w:rPr>
                <w:sz w:val="16"/>
              </w:rPr>
              <w:t>Tornado, 2001-05-26, $6,500,000 property; crops not reported (2001 dollars)</w:t>
            </w:r>
          </w:p>
        </w:tc>
        <w:tc>
          <w:tcPr>
            <w:tcW w:type="dxa" w:w="1837"/>
          </w:tcPr>
          <w:p>
            <w:pPr>
              <w:spacing w:after="0"/>
              <w:jc w:val="left"/>
            </w:pPr>
            <w:r>
              <w:rPr>
                <w:sz w:val="16"/>
              </w:rPr>
              <w:t>Event records naming jurisdictions in the plan: Fort Wayne city (2 records), New Haven city (1 record).</w:t>
            </w:r>
          </w:p>
        </w:tc>
        <w:tc>
          <w:tcPr>
            <w:tcW w:type="dxa" w:w="161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14"/>
          </w:tcPr>
          <w:p>
            <w:pPr>
              <w:spacing w:after="0"/>
              <w:jc w:val="left"/>
            </w:pPr>
            <w:r>
              <w:rPr>
                <w:sz w:val="16"/>
              </w:rPr>
              <w:t>Wildfire</w:t>
            </w:r>
          </w:p>
        </w:tc>
        <w:tc>
          <w:tcPr>
            <w:tcW w:type="dxa" w:w="1918"/>
          </w:tcPr>
          <w:p>
            <w:pPr>
              <w:spacing w:after="0"/>
              <w:jc w:val="left"/>
            </w:pPr>
            <w:r>
              <w:rPr>
                <w:sz w:val="16"/>
              </w:rPr>
              <w:t>acres burned (local data)</w:t>
            </w:r>
          </w:p>
        </w:tc>
        <w:tc>
          <w:tcPr>
            <w:tcW w:type="dxa" w:w="1800"/>
          </w:tcPr>
          <w:p>
            <w:pPr>
              <w:spacing w:after="0"/>
              <w:jc w:val="right"/>
            </w:pPr>
            <w:r>
              <w:rPr>
                <w:sz w:val="16"/>
              </w:rPr>
              <w:t>0</w:t>
            </w:r>
          </w:p>
        </w:tc>
        <w:tc>
          <w:tcPr>
            <w:tcW w:type="dxa" w:w="2031"/>
          </w:tcPr>
          <w:p>
            <w:pPr>
              <w:spacing w:after="0"/>
              <w:jc w:val="left"/>
            </w:pPr>
          </w:p>
        </w:tc>
        <w:tc>
          <w:tcPr>
            <w:tcW w:type="dxa" w:w="1540"/>
          </w:tcPr>
          <w:p>
            <w:pPr>
              <w:spacing w:after="0"/>
              <w:jc w:val="left"/>
            </w:pPr>
          </w:p>
        </w:tc>
        <w:tc>
          <w:tcPr>
            <w:tcW w:type="dxa" w:w="1457"/>
          </w:tcPr>
          <w:p>
            <w:pPr>
              <w:spacing w:after="0"/>
              <w:jc w:val="left"/>
            </w:pPr>
          </w:p>
        </w:tc>
        <w:tc>
          <w:tcPr>
            <w:tcW w:type="dxa" w:w="1837"/>
          </w:tcPr>
          <w:p>
            <w:pPr>
              <w:spacing w:after="0"/>
              <w:jc w:val="left"/>
            </w:pPr>
          </w:p>
        </w:tc>
        <w:tc>
          <w:tcPr>
            <w:tcW w:type="dxa" w:w="1615"/>
          </w:tcPr>
          <w:p>
            <w:pPr>
              <w:spacing w:after="0"/>
              <w:jc w:val="left"/>
            </w:pPr>
          </w:p>
        </w:tc>
      </w:tr>
      <w:tr>
        <w:trPr>
          <w:cantSplit/>
        </w:trPr>
        <w:tc>
          <w:tcPr>
            <w:tcW w:type="dxa" w:w="1914"/>
          </w:tcPr>
          <w:p>
            <w:pPr>
              <w:spacing w:after="0"/>
              <w:jc w:val="left"/>
            </w:pPr>
            <w:r>
              <w:rPr>
                <w:sz w:val="16"/>
              </w:rPr>
              <w:t>Winter Storm, Heavy Snow, Blizzard, Lake-Effect Snow, Winter Weather, Sleet</w:t>
            </w:r>
          </w:p>
        </w:tc>
        <w:tc>
          <w:tcPr>
            <w:tcW w:type="dxa" w:w="1918"/>
          </w:tcPr>
          <w:p>
            <w:pPr>
              <w:spacing w:after="0"/>
              <w:jc w:val="left"/>
            </w:pPr>
            <w:r>
              <w:rPr>
                <w:sz w:val="16"/>
              </w:rPr>
              <w:t>none in data (snowfall: local data)</w:t>
            </w:r>
          </w:p>
        </w:tc>
        <w:tc>
          <w:tcPr>
            <w:tcW w:type="dxa" w:w="1800"/>
          </w:tcPr>
          <w:p>
            <w:pPr>
              <w:spacing w:after="0"/>
              <w:jc w:val="right"/>
            </w:pPr>
            <w:r>
              <w:rPr>
                <w:sz w:val="16"/>
              </w:rPr>
              <w:t>93 records, 1996 to 2026 (93 zone-level)</w:t>
            </w:r>
          </w:p>
        </w:tc>
        <w:tc>
          <w:tcPr>
            <w:tcW w:type="dxa" w:w="2031"/>
          </w:tcPr>
          <w:p>
            <w:pPr>
              <w:spacing w:after="0"/>
              <w:jc w:val="left"/>
            </w:pPr>
          </w:p>
        </w:tc>
        <w:tc>
          <w:tcPr>
            <w:tcW w:type="dxa" w:w="1540"/>
          </w:tcPr>
          <w:p>
            <w:pPr>
              <w:spacing w:after="0"/>
              <w:jc w:val="left"/>
            </w:pPr>
            <w:r>
              <w:rPr>
                <w:sz w:val="16"/>
              </w:rPr>
              <w:t>No damage reported in 93 records.</w:t>
            </w:r>
          </w:p>
        </w:tc>
        <w:tc>
          <w:tcPr>
            <w:tcW w:type="dxa" w:w="1457"/>
          </w:tcPr>
          <w:p>
            <w:pPr>
              <w:spacing w:after="0"/>
              <w:jc w:val="left"/>
            </w:pPr>
          </w:p>
        </w:tc>
        <w:tc>
          <w:tcPr>
            <w:tcW w:type="dxa" w:w="1837"/>
          </w:tcPr>
          <w:p>
            <w:pPr>
              <w:spacing w:after="0"/>
              <w:jc w:val="left"/>
            </w:pPr>
            <w:r>
              <w:rPr>
                <w:sz w:val="16"/>
              </w:rPr>
              <w:t>Countywide (zone-level records).</w:t>
            </w:r>
          </w:p>
        </w:tc>
        <w:tc>
          <w:tcPr>
            <w:tcW w:type="dxa" w:w="161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8"/>
        <w:gridCol w:w="2666"/>
        <w:gridCol w:w="2032"/>
        <w:gridCol w:w="2415"/>
        <w:gridCol w:w="1716"/>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8"/>
            <w:shd w:val="clear" w:color="auto" w:fill="E8E8E8"/>
          </w:tcPr>
          <w:p>
            <w:pPr>
              <w:spacing w:after="0"/>
              <w:jc w:val="left"/>
            </w:pPr>
            <w:r>
              <w:rPr>
                <w:b/>
                <w:sz w:val="16"/>
              </w:rPr>
              <w:t>Type</w:t>
            </w:r>
          </w:p>
        </w:tc>
        <w:tc>
          <w:tcPr>
            <w:tcW w:type="dxa" w:w="2666"/>
            <w:shd w:val="clear" w:color="auto" w:fill="E8E8E8"/>
          </w:tcPr>
          <w:p>
            <w:pPr>
              <w:spacing w:after="0"/>
              <w:jc w:val="left"/>
            </w:pPr>
            <w:r>
              <w:rPr>
                <w:b/>
                <w:sz w:val="16"/>
              </w:rPr>
              <w:t>Title</w:t>
            </w:r>
          </w:p>
        </w:tc>
        <w:tc>
          <w:tcPr>
            <w:tcW w:type="dxa" w:w="2032"/>
            <w:shd w:val="clear" w:color="auto" w:fill="E8E8E8"/>
          </w:tcPr>
          <w:p>
            <w:pPr>
              <w:spacing w:after="0"/>
              <w:jc w:val="left"/>
            </w:pPr>
            <w:r>
              <w:rPr>
                <w:b/>
                <w:sz w:val="16"/>
              </w:rPr>
              <w:t>Mapped hazard</w:t>
            </w:r>
          </w:p>
        </w:tc>
        <w:tc>
          <w:tcPr>
            <w:tcW w:type="dxa" w:w="241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16"/>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2026-08-15</w:t>
            </w:r>
          </w:p>
        </w:tc>
        <w:tc>
          <w:tcPr>
            <w:tcW w:type="dxa" w:w="1037"/>
          </w:tcPr>
          <w:p>
            <w:pPr>
              <w:spacing w:after="0"/>
              <w:jc w:val="left"/>
            </w:pPr>
            <w:r>
              <w:rPr>
                <w:sz w:val="16"/>
              </w:rPr>
              <w:t>2026-08-11</w:t>
            </w:r>
          </w:p>
        </w:tc>
        <w:tc>
          <w:tcPr>
            <w:tcW w:type="dxa" w:w="1037"/>
          </w:tcPr>
          <w:p>
            <w:pPr>
              <w:spacing w:after="0"/>
              <w:jc w:val="left"/>
            </w:pPr>
            <w:r>
              <w:rPr>
                <w:sz w:val="16"/>
              </w:rPr>
              <w:t>EM-3651-IN</w:t>
            </w:r>
          </w:p>
        </w:tc>
        <w:tc>
          <w:tcPr>
            <w:tcW w:type="dxa" w:w="1288"/>
          </w:tcPr>
          <w:p>
            <w:pPr>
              <w:spacing w:after="0"/>
              <w:jc w:val="left"/>
            </w:pPr>
            <w:r>
              <w:rPr>
                <w:sz w:val="16"/>
              </w:rPr>
              <w:t>Emergency</w:t>
            </w:r>
          </w:p>
        </w:tc>
        <w:tc>
          <w:tcPr>
            <w:tcW w:type="dxa" w:w="2666"/>
          </w:tcPr>
          <w:p>
            <w:pPr>
              <w:spacing w:after="0"/>
              <w:jc w:val="left"/>
            </w:pPr>
            <w:r>
              <w:rPr>
                <w:sz w:val="16"/>
              </w:rPr>
              <w:t>Severe Storms, Straight-Line Winds, Tornadoes, and Flooding</w:t>
            </w:r>
          </w:p>
        </w:tc>
        <w:tc>
          <w:tcPr>
            <w:tcW w:type="dxa" w:w="2032"/>
          </w:tcPr>
          <w:p>
            <w:pPr>
              <w:spacing w:after="0"/>
              <w:jc w:val="left"/>
            </w:pPr>
            <w:r>
              <w:rPr>
                <w:sz w:val="16"/>
              </w:rPr>
              <w:t>Inland Flooding (primary); also designated: Strong Wind, Tornado</w:t>
            </w:r>
          </w:p>
        </w:tc>
        <w:tc>
          <w:tcPr>
            <w:tcW w:type="dxa" w:w="2415"/>
          </w:tcPr>
          <w:p>
            <w:pPr>
              <w:spacing w:after="0"/>
              <w:jc w:val="right"/>
            </w:pPr>
            <w:r>
              <w:rPr>
                <w:sz w:val="16"/>
              </w:rPr>
              <w:t>not yet in FEMA's PA summaries (they cover declarations through 2026-06-30)</w:t>
            </w:r>
          </w:p>
        </w:tc>
        <w:tc>
          <w:tcPr>
            <w:tcW w:type="dxa" w:w="1716"/>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288"/>
          </w:tcPr>
          <w:p>
            <w:pPr>
              <w:spacing w:after="0"/>
              <w:jc w:val="left"/>
            </w:pPr>
            <w:r>
              <w:rPr>
                <w:sz w:val="16"/>
              </w:rPr>
              <w:t>Emergency</w:t>
            </w:r>
          </w:p>
        </w:tc>
        <w:tc>
          <w:tcPr>
            <w:tcW w:type="dxa" w:w="2666"/>
          </w:tcPr>
          <w:p>
            <w:pPr>
              <w:spacing w:after="0"/>
              <w:jc w:val="left"/>
            </w:pPr>
            <w:r>
              <w:rPr>
                <w:sz w:val="16"/>
              </w:rPr>
              <w:t>Severe Winter Storm</w:t>
            </w:r>
          </w:p>
        </w:tc>
        <w:tc>
          <w:tcPr>
            <w:tcW w:type="dxa" w:w="2032"/>
          </w:tcPr>
          <w:p>
            <w:pPr>
              <w:spacing w:after="0"/>
              <w:jc w:val="left"/>
            </w:pPr>
            <w:r>
              <w:rPr>
                <w:sz w:val="16"/>
              </w:rPr>
              <w:t>Winter Weather</w:t>
            </w:r>
          </w:p>
        </w:tc>
        <w:tc>
          <w:tcPr>
            <w:tcW w:type="dxa" w:w="2415"/>
          </w:tcPr>
          <w:p>
            <w:pPr>
              <w:spacing w:after="0"/>
              <w:jc w:val="right"/>
            </w:pPr>
            <w:r>
              <w:rPr>
                <w:sz w:val="16"/>
              </w:rPr>
              <w:t>no Public Assistance recorded</w:t>
            </w:r>
          </w:p>
        </w:tc>
        <w:tc>
          <w:tcPr>
            <w:tcW w:type="dxa" w:w="1716"/>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2023-04-15</w:t>
            </w:r>
          </w:p>
        </w:tc>
        <w:tc>
          <w:tcPr>
            <w:tcW w:type="dxa" w:w="1037"/>
          </w:tcPr>
          <w:p>
            <w:pPr>
              <w:spacing w:after="0"/>
              <w:jc w:val="left"/>
            </w:pPr>
            <w:r>
              <w:rPr>
                <w:sz w:val="16"/>
              </w:rPr>
              <w:t>2023-03-31</w:t>
            </w:r>
          </w:p>
        </w:tc>
        <w:tc>
          <w:tcPr>
            <w:tcW w:type="dxa" w:w="1037"/>
          </w:tcPr>
          <w:p>
            <w:pPr>
              <w:spacing w:after="0"/>
              <w:jc w:val="left"/>
            </w:pPr>
            <w:r>
              <w:rPr>
                <w:sz w:val="16"/>
              </w:rPr>
              <w:t>DR-4704-IN</w:t>
            </w:r>
          </w:p>
        </w:tc>
        <w:tc>
          <w:tcPr>
            <w:tcW w:type="dxa" w:w="1288"/>
          </w:tcPr>
          <w:p>
            <w:pPr>
              <w:spacing w:after="0"/>
              <w:jc w:val="left"/>
            </w:pPr>
            <w:r>
              <w:rPr>
                <w:sz w:val="16"/>
              </w:rPr>
              <w:t>Major disaster</w:t>
            </w:r>
          </w:p>
        </w:tc>
        <w:tc>
          <w:tcPr>
            <w:tcW w:type="dxa" w:w="2666"/>
          </w:tcPr>
          <w:p>
            <w:pPr>
              <w:spacing w:after="0"/>
              <w:jc w:val="left"/>
            </w:pPr>
            <w:r>
              <w:rPr>
                <w:sz w:val="16"/>
              </w:rPr>
              <w:t>Severe Storms, Straight-Line Winds, and Tornadoes</w:t>
            </w:r>
          </w:p>
        </w:tc>
        <w:tc>
          <w:tcPr>
            <w:tcW w:type="dxa" w:w="2032"/>
          </w:tcPr>
          <w:p>
            <w:pPr>
              <w:spacing w:after="0"/>
              <w:jc w:val="left"/>
            </w:pPr>
            <w:r>
              <w:rPr>
                <w:sz w:val="16"/>
              </w:rPr>
              <w:t>Inland Flooding; Strong Wind; Tornado</w:t>
            </w:r>
          </w:p>
        </w:tc>
        <w:tc>
          <w:tcPr>
            <w:tcW w:type="dxa" w:w="2415"/>
          </w:tcPr>
          <w:p>
            <w:pPr>
              <w:spacing w:after="0"/>
              <w:jc w:val="right"/>
            </w:pPr>
            <w:r>
              <w:rPr>
                <w:sz w:val="16"/>
              </w:rPr>
              <w:t>PA not declared for this county</w:t>
            </w:r>
          </w:p>
        </w:tc>
        <w:tc>
          <w:tcPr>
            <w:tcW w:type="dxa" w:w="1716"/>
          </w:tcPr>
          <w:p>
            <w:pPr>
              <w:spacing w:after="0"/>
              <w:jc w:val="left"/>
            </w:pPr>
            <w:r>
              <w:rPr>
                <w:sz w:val="16"/>
              </w:rPr>
              <w:t>in the 12 months before plan approval; within last 5 years</w:t>
            </w:r>
          </w:p>
        </w:tc>
        <w:tc>
          <w:tcPr>
            <w:tcW w:type="dxa" w:w="885"/>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288"/>
          </w:tcPr>
          <w:p>
            <w:pPr>
              <w:spacing w:after="0"/>
              <w:jc w:val="left"/>
            </w:pPr>
            <w:r>
              <w:rPr>
                <w:sz w:val="16"/>
              </w:rPr>
              <w:t>Major disaster</w:t>
            </w:r>
          </w:p>
        </w:tc>
        <w:tc>
          <w:tcPr>
            <w:tcW w:type="dxa" w:w="2666"/>
          </w:tcPr>
          <w:p>
            <w:pPr>
              <w:spacing w:after="0"/>
              <w:jc w:val="left"/>
            </w:pPr>
            <w:r>
              <w:rPr>
                <w:sz w:val="16"/>
              </w:rPr>
              <w:t>COVID-19 Pandemic</w:t>
            </w:r>
          </w:p>
        </w:tc>
        <w:tc>
          <w:tcPr>
            <w:tcW w:type="dxa" w:w="2032"/>
          </w:tcPr>
          <w:p>
            <w:pPr>
              <w:spacing w:after="0"/>
              <w:jc w:val="left"/>
            </w:pPr>
            <w:r>
              <w:rPr>
                <w:sz w:val="16"/>
              </w:rPr>
              <w:t>Non-natural, not counted</w:t>
            </w:r>
          </w:p>
        </w:tc>
        <w:tc>
          <w:tcPr>
            <w:tcW w:type="dxa" w:w="2415"/>
          </w:tcPr>
          <w:p>
            <w:pPr>
              <w:spacing w:after="0"/>
              <w:jc w:val="right"/>
            </w:pPr>
            <w:r>
              <w:rPr>
                <w:sz w:val="16"/>
              </w:rPr>
              <w:t>$68,872,451.41</w:t>
            </w:r>
          </w:p>
        </w:tc>
        <w:tc>
          <w:tcPr>
            <w:tcW w:type="dxa" w:w="17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288"/>
          </w:tcPr>
          <w:p>
            <w:pPr>
              <w:spacing w:after="0"/>
              <w:jc w:val="left"/>
            </w:pPr>
            <w:r>
              <w:rPr>
                <w:sz w:val="16"/>
              </w:rPr>
              <w:t>Emergency</w:t>
            </w:r>
          </w:p>
        </w:tc>
        <w:tc>
          <w:tcPr>
            <w:tcW w:type="dxa" w:w="2666"/>
          </w:tcPr>
          <w:p>
            <w:pPr>
              <w:spacing w:after="0"/>
              <w:jc w:val="left"/>
            </w:pPr>
            <w:r>
              <w:rPr>
                <w:sz w:val="16"/>
              </w:rPr>
              <w:t>COVID-19</w:t>
            </w:r>
          </w:p>
        </w:tc>
        <w:tc>
          <w:tcPr>
            <w:tcW w:type="dxa" w:w="2032"/>
          </w:tcPr>
          <w:p>
            <w:pPr>
              <w:spacing w:after="0"/>
              <w:jc w:val="left"/>
            </w:pPr>
            <w:r>
              <w:rPr>
                <w:sz w:val="16"/>
              </w:rPr>
              <w:t>Non-natural, not counted</w:t>
            </w:r>
          </w:p>
        </w:tc>
        <w:tc>
          <w:tcPr>
            <w:tcW w:type="dxa" w:w="2415"/>
          </w:tcPr>
          <w:p>
            <w:pPr>
              <w:spacing w:after="0"/>
              <w:jc w:val="right"/>
            </w:pPr>
            <w:r>
              <w:rPr>
                <w:sz w:val="16"/>
              </w:rPr>
              <w:t>no Public Assistance recorded</w:t>
            </w:r>
          </w:p>
        </w:tc>
        <w:tc>
          <w:tcPr>
            <w:tcW w:type="dxa" w:w="1716"/>
          </w:tcPr>
          <w:p>
            <w:pPr>
              <w:spacing w:after="0"/>
              <w:jc w:val="left"/>
            </w:pPr>
          </w:p>
        </w:tc>
        <w:tc>
          <w:tcPr>
            <w:tcW w:type="dxa" w:w="885"/>
          </w:tcPr>
          <w:p>
            <w:pPr>
              <w:spacing w:after="0"/>
              <w:jc w:val="left"/>
            </w:pPr>
            <w:r>
              <w:rPr>
                <w:sz w:val="16"/>
              </w:rPr>
              <w:t>same incident as DR-4515</w:t>
            </w:r>
          </w:p>
        </w:tc>
      </w:tr>
      <w:tr>
        <w:trPr>
          <w:cantSplit/>
        </w:trPr>
        <w:tc>
          <w:tcPr>
            <w:tcW w:type="dxa" w:w="1037"/>
          </w:tcPr>
          <w:p>
            <w:pPr>
              <w:spacing w:after="0"/>
              <w:jc w:val="left"/>
            </w:pPr>
            <w:r>
              <w:rPr>
                <w:sz w:val="16"/>
              </w:rPr>
              <w:t>2014-04-22</w:t>
            </w:r>
          </w:p>
        </w:tc>
        <w:tc>
          <w:tcPr>
            <w:tcW w:type="dxa" w:w="1037"/>
          </w:tcPr>
          <w:p>
            <w:pPr>
              <w:spacing w:after="0"/>
              <w:jc w:val="left"/>
            </w:pPr>
            <w:r>
              <w:rPr>
                <w:sz w:val="16"/>
              </w:rPr>
              <w:t>2014-01-05</w:t>
            </w:r>
          </w:p>
        </w:tc>
        <w:tc>
          <w:tcPr>
            <w:tcW w:type="dxa" w:w="1037"/>
          </w:tcPr>
          <w:p>
            <w:pPr>
              <w:spacing w:after="0"/>
              <w:jc w:val="left"/>
            </w:pPr>
            <w:r>
              <w:rPr>
                <w:sz w:val="16"/>
              </w:rPr>
              <w:t>DR-4173-IN</w:t>
            </w:r>
          </w:p>
        </w:tc>
        <w:tc>
          <w:tcPr>
            <w:tcW w:type="dxa" w:w="1288"/>
          </w:tcPr>
          <w:p>
            <w:pPr>
              <w:spacing w:after="0"/>
              <w:jc w:val="left"/>
            </w:pPr>
            <w:r>
              <w:rPr>
                <w:sz w:val="16"/>
              </w:rPr>
              <w:t>Major disaster</w:t>
            </w:r>
          </w:p>
        </w:tc>
        <w:tc>
          <w:tcPr>
            <w:tcW w:type="dxa" w:w="2666"/>
          </w:tcPr>
          <w:p>
            <w:pPr>
              <w:spacing w:after="0"/>
              <w:jc w:val="left"/>
            </w:pPr>
            <w:r>
              <w:rPr>
                <w:sz w:val="16"/>
              </w:rPr>
              <w:t>Severe Winter Storm and Snowstorm</w:t>
            </w:r>
          </w:p>
        </w:tc>
        <w:tc>
          <w:tcPr>
            <w:tcW w:type="dxa" w:w="2032"/>
          </w:tcPr>
          <w:p>
            <w:pPr>
              <w:spacing w:after="0"/>
              <w:jc w:val="left"/>
            </w:pPr>
            <w:r>
              <w:rPr>
                <w:sz w:val="16"/>
              </w:rPr>
              <w:t>Winter Weather</w:t>
            </w:r>
          </w:p>
        </w:tc>
        <w:tc>
          <w:tcPr>
            <w:tcW w:type="dxa" w:w="2415"/>
          </w:tcPr>
          <w:p>
            <w:pPr>
              <w:spacing w:after="0"/>
              <w:jc w:val="right"/>
            </w:pPr>
            <w:r>
              <w:rPr>
                <w:sz w:val="16"/>
              </w:rPr>
              <w:t>$700,342.10</w:t>
            </w:r>
          </w:p>
        </w:tc>
        <w:tc>
          <w:tcPr>
            <w:tcW w:type="dxa" w:w="17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2009-04-22</w:t>
            </w:r>
          </w:p>
        </w:tc>
        <w:tc>
          <w:tcPr>
            <w:tcW w:type="dxa" w:w="1037"/>
          </w:tcPr>
          <w:p>
            <w:pPr>
              <w:spacing w:after="0"/>
              <w:jc w:val="left"/>
            </w:pPr>
            <w:r>
              <w:rPr>
                <w:sz w:val="16"/>
              </w:rPr>
              <w:t>2009-03-08</w:t>
            </w:r>
          </w:p>
        </w:tc>
        <w:tc>
          <w:tcPr>
            <w:tcW w:type="dxa" w:w="1037"/>
          </w:tcPr>
          <w:p>
            <w:pPr>
              <w:spacing w:after="0"/>
              <w:jc w:val="left"/>
            </w:pPr>
            <w:r>
              <w:rPr>
                <w:sz w:val="16"/>
              </w:rPr>
              <w:t>DR-1832-IN</w:t>
            </w:r>
          </w:p>
        </w:tc>
        <w:tc>
          <w:tcPr>
            <w:tcW w:type="dxa" w:w="1288"/>
          </w:tcPr>
          <w:p>
            <w:pPr>
              <w:spacing w:after="0"/>
              <w:jc w:val="left"/>
            </w:pPr>
            <w:r>
              <w:rPr>
                <w:sz w:val="16"/>
              </w:rPr>
              <w:t>Major disaster</w:t>
            </w:r>
          </w:p>
        </w:tc>
        <w:tc>
          <w:tcPr>
            <w:tcW w:type="dxa" w:w="2666"/>
          </w:tcPr>
          <w:p>
            <w:pPr>
              <w:spacing w:after="0"/>
              <w:jc w:val="left"/>
            </w:pPr>
            <w:r>
              <w:rPr>
                <w:sz w:val="16"/>
              </w:rPr>
              <w:t>Severe Storms, Tornadoes, and Flooding</w:t>
            </w:r>
          </w:p>
        </w:tc>
        <w:tc>
          <w:tcPr>
            <w:tcW w:type="dxa" w:w="2032"/>
          </w:tcPr>
          <w:p>
            <w:pPr>
              <w:spacing w:after="0"/>
              <w:jc w:val="left"/>
            </w:pPr>
            <w:r>
              <w:rPr>
                <w:sz w:val="16"/>
              </w:rPr>
              <w:t>Inland Flooding; Tornado</w:t>
            </w:r>
          </w:p>
        </w:tc>
        <w:tc>
          <w:tcPr>
            <w:tcW w:type="dxa" w:w="2415"/>
          </w:tcPr>
          <w:p>
            <w:pPr>
              <w:spacing w:after="0"/>
              <w:jc w:val="right"/>
            </w:pPr>
            <w:r>
              <w:rPr>
                <w:sz w:val="16"/>
              </w:rPr>
              <w:t>PA not declared for this county</w:t>
            </w:r>
          </w:p>
        </w:tc>
        <w:tc>
          <w:tcPr>
            <w:tcW w:type="dxa" w:w="17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2008-01-30</w:t>
            </w:r>
          </w:p>
        </w:tc>
        <w:tc>
          <w:tcPr>
            <w:tcW w:type="dxa" w:w="1037"/>
          </w:tcPr>
          <w:p>
            <w:pPr>
              <w:spacing w:after="0"/>
              <w:jc w:val="left"/>
            </w:pPr>
            <w:r>
              <w:rPr>
                <w:sz w:val="16"/>
              </w:rPr>
              <w:t>2008-01-07</w:t>
            </w:r>
          </w:p>
        </w:tc>
        <w:tc>
          <w:tcPr>
            <w:tcW w:type="dxa" w:w="1037"/>
          </w:tcPr>
          <w:p>
            <w:pPr>
              <w:spacing w:after="0"/>
              <w:jc w:val="left"/>
            </w:pPr>
            <w:r>
              <w:rPr>
                <w:sz w:val="16"/>
              </w:rPr>
              <w:t>DR-1740-IN</w:t>
            </w:r>
          </w:p>
        </w:tc>
        <w:tc>
          <w:tcPr>
            <w:tcW w:type="dxa" w:w="1288"/>
          </w:tcPr>
          <w:p>
            <w:pPr>
              <w:spacing w:after="0"/>
              <w:jc w:val="left"/>
            </w:pPr>
            <w:r>
              <w:rPr>
                <w:sz w:val="16"/>
              </w:rPr>
              <w:t>Major disaster</w:t>
            </w:r>
          </w:p>
        </w:tc>
        <w:tc>
          <w:tcPr>
            <w:tcW w:type="dxa" w:w="2666"/>
          </w:tcPr>
          <w:p>
            <w:pPr>
              <w:spacing w:after="0"/>
              <w:jc w:val="left"/>
            </w:pPr>
            <w:r>
              <w:rPr>
                <w:sz w:val="16"/>
              </w:rPr>
              <w:t>Severe Storms and Flooding</w:t>
            </w:r>
          </w:p>
        </w:tc>
        <w:tc>
          <w:tcPr>
            <w:tcW w:type="dxa" w:w="2032"/>
          </w:tcPr>
          <w:p>
            <w:pPr>
              <w:spacing w:after="0"/>
              <w:jc w:val="left"/>
            </w:pPr>
            <w:r>
              <w:rPr>
                <w:sz w:val="16"/>
              </w:rPr>
              <w:t>Inland Flooding</w:t>
            </w:r>
          </w:p>
        </w:tc>
        <w:tc>
          <w:tcPr>
            <w:tcW w:type="dxa" w:w="2415"/>
          </w:tcPr>
          <w:p>
            <w:pPr>
              <w:spacing w:after="0"/>
              <w:jc w:val="right"/>
            </w:pPr>
            <w:r>
              <w:rPr>
                <w:sz w:val="16"/>
              </w:rPr>
              <w:t>$488,529.14</w:t>
            </w:r>
          </w:p>
        </w:tc>
        <w:tc>
          <w:tcPr>
            <w:tcW w:type="dxa" w:w="17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2007-03-12</w:t>
            </w:r>
          </w:p>
        </w:tc>
        <w:tc>
          <w:tcPr>
            <w:tcW w:type="dxa" w:w="1037"/>
          </w:tcPr>
          <w:p>
            <w:pPr>
              <w:spacing w:after="0"/>
              <w:jc w:val="left"/>
            </w:pPr>
            <w:r>
              <w:rPr>
                <w:sz w:val="16"/>
              </w:rPr>
              <w:t>2007-02-12</w:t>
            </w:r>
          </w:p>
        </w:tc>
        <w:tc>
          <w:tcPr>
            <w:tcW w:type="dxa" w:w="1037"/>
          </w:tcPr>
          <w:p>
            <w:pPr>
              <w:spacing w:after="0"/>
              <w:jc w:val="left"/>
            </w:pPr>
            <w:r>
              <w:rPr>
                <w:sz w:val="16"/>
              </w:rPr>
              <w:t>EM-3274-IN</w:t>
            </w:r>
          </w:p>
        </w:tc>
        <w:tc>
          <w:tcPr>
            <w:tcW w:type="dxa" w:w="1288"/>
          </w:tcPr>
          <w:p>
            <w:pPr>
              <w:spacing w:after="0"/>
              <w:jc w:val="left"/>
            </w:pPr>
            <w:r>
              <w:rPr>
                <w:sz w:val="16"/>
              </w:rPr>
              <w:t>Emergency</w:t>
            </w:r>
          </w:p>
        </w:tc>
        <w:tc>
          <w:tcPr>
            <w:tcW w:type="dxa" w:w="2666"/>
          </w:tcPr>
          <w:p>
            <w:pPr>
              <w:spacing w:after="0"/>
              <w:jc w:val="left"/>
            </w:pPr>
            <w:r>
              <w:rPr>
                <w:sz w:val="16"/>
              </w:rPr>
              <w:t>Snow</w:t>
            </w:r>
          </w:p>
        </w:tc>
        <w:tc>
          <w:tcPr>
            <w:tcW w:type="dxa" w:w="2032"/>
          </w:tcPr>
          <w:p>
            <w:pPr>
              <w:spacing w:after="0"/>
              <w:jc w:val="left"/>
            </w:pPr>
            <w:r>
              <w:rPr>
                <w:sz w:val="16"/>
              </w:rPr>
              <w:t>Winter Weather</w:t>
            </w:r>
          </w:p>
        </w:tc>
        <w:tc>
          <w:tcPr>
            <w:tcW w:type="dxa" w:w="2415"/>
          </w:tcPr>
          <w:p>
            <w:pPr>
              <w:spacing w:after="0"/>
              <w:jc w:val="right"/>
            </w:pPr>
            <w:r>
              <w:rPr>
                <w:sz w:val="16"/>
              </w:rPr>
              <w:t>$394,926.26</w:t>
            </w:r>
          </w:p>
        </w:tc>
        <w:tc>
          <w:tcPr>
            <w:tcW w:type="dxa" w:w="17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288"/>
          </w:tcPr>
          <w:p>
            <w:pPr>
              <w:spacing w:after="0"/>
              <w:jc w:val="left"/>
            </w:pPr>
            <w:r>
              <w:rPr>
                <w:sz w:val="16"/>
              </w:rPr>
              <w:t>Emergency</w:t>
            </w:r>
          </w:p>
        </w:tc>
        <w:tc>
          <w:tcPr>
            <w:tcW w:type="dxa" w:w="2666"/>
          </w:tcPr>
          <w:p>
            <w:pPr>
              <w:spacing w:after="0"/>
              <w:jc w:val="left"/>
            </w:pPr>
            <w:r>
              <w:rPr>
                <w:sz w:val="16"/>
              </w:rPr>
              <w:t>Hurricane Katrina Evacuation</w:t>
            </w:r>
          </w:p>
        </w:tc>
        <w:tc>
          <w:tcPr>
            <w:tcW w:type="dxa" w:w="2032"/>
          </w:tcPr>
          <w:p>
            <w:pPr>
              <w:spacing w:after="0"/>
              <w:jc w:val="left"/>
            </w:pPr>
            <w:r>
              <w:rPr>
                <w:sz w:val="16"/>
              </w:rPr>
              <w:t>Hurricane: evacuation support, not a local hazard event; not counted</w:t>
            </w:r>
          </w:p>
        </w:tc>
        <w:tc>
          <w:tcPr>
            <w:tcW w:type="dxa" w:w="2415"/>
          </w:tcPr>
          <w:p>
            <w:pPr>
              <w:spacing w:after="0"/>
              <w:jc w:val="right"/>
            </w:pPr>
            <w:r>
              <w:rPr>
                <w:sz w:val="16"/>
              </w:rPr>
              <w:t>no Public Assistance recorded</w:t>
            </w:r>
          </w:p>
        </w:tc>
        <w:tc>
          <w:tcPr>
            <w:tcW w:type="dxa" w:w="17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2005-01-21</w:t>
            </w:r>
          </w:p>
        </w:tc>
        <w:tc>
          <w:tcPr>
            <w:tcW w:type="dxa" w:w="1037"/>
          </w:tcPr>
          <w:p>
            <w:pPr>
              <w:spacing w:after="0"/>
              <w:jc w:val="left"/>
            </w:pPr>
            <w:r>
              <w:rPr>
                <w:sz w:val="16"/>
              </w:rPr>
              <w:t>2005-01-01</w:t>
            </w:r>
          </w:p>
        </w:tc>
        <w:tc>
          <w:tcPr>
            <w:tcW w:type="dxa" w:w="1037"/>
          </w:tcPr>
          <w:p>
            <w:pPr>
              <w:spacing w:after="0"/>
              <w:jc w:val="left"/>
            </w:pPr>
            <w:r>
              <w:rPr>
                <w:sz w:val="16"/>
              </w:rPr>
              <w:t>DR-1573-IN</w:t>
            </w:r>
          </w:p>
        </w:tc>
        <w:tc>
          <w:tcPr>
            <w:tcW w:type="dxa" w:w="1288"/>
          </w:tcPr>
          <w:p>
            <w:pPr>
              <w:spacing w:after="0"/>
              <w:jc w:val="left"/>
            </w:pPr>
            <w:r>
              <w:rPr>
                <w:sz w:val="16"/>
              </w:rPr>
              <w:t>Major disaster</w:t>
            </w:r>
          </w:p>
        </w:tc>
        <w:tc>
          <w:tcPr>
            <w:tcW w:type="dxa" w:w="2666"/>
          </w:tcPr>
          <w:p>
            <w:pPr>
              <w:spacing w:after="0"/>
              <w:jc w:val="left"/>
            </w:pPr>
            <w:r>
              <w:rPr>
                <w:sz w:val="16"/>
              </w:rPr>
              <w:t>Severe Winter Storms and Flooding</w:t>
            </w:r>
          </w:p>
        </w:tc>
        <w:tc>
          <w:tcPr>
            <w:tcW w:type="dxa" w:w="2032"/>
          </w:tcPr>
          <w:p>
            <w:pPr>
              <w:spacing w:after="0"/>
              <w:jc w:val="left"/>
            </w:pPr>
            <w:r>
              <w:rPr>
                <w:sz w:val="16"/>
              </w:rPr>
              <w:t>Inland Flooding; Winter Weather</w:t>
            </w:r>
          </w:p>
        </w:tc>
        <w:tc>
          <w:tcPr>
            <w:tcW w:type="dxa" w:w="2415"/>
          </w:tcPr>
          <w:p>
            <w:pPr>
              <w:spacing w:after="0"/>
              <w:jc w:val="right"/>
            </w:pPr>
            <w:r>
              <w:rPr>
                <w:sz w:val="16"/>
              </w:rPr>
              <w:t>$483,025.60</w:t>
            </w:r>
          </w:p>
        </w:tc>
        <w:tc>
          <w:tcPr>
            <w:tcW w:type="dxa" w:w="17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2004-05-25</w:t>
            </w:r>
          </w:p>
        </w:tc>
        <w:tc>
          <w:tcPr>
            <w:tcW w:type="dxa" w:w="1037"/>
          </w:tcPr>
          <w:p>
            <w:pPr>
              <w:spacing w:after="0"/>
              <w:jc w:val="left"/>
            </w:pPr>
            <w:r>
              <w:rPr>
                <w:sz w:val="16"/>
              </w:rPr>
              <w:t>DR-1520-IN</w:t>
            </w:r>
          </w:p>
        </w:tc>
        <w:tc>
          <w:tcPr>
            <w:tcW w:type="dxa" w:w="1288"/>
          </w:tcPr>
          <w:p>
            <w:pPr>
              <w:spacing w:after="0"/>
              <w:jc w:val="left"/>
            </w:pPr>
            <w:r>
              <w:rPr>
                <w:sz w:val="16"/>
              </w:rPr>
              <w:t>Major disaster</w:t>
            </w:r>
          </w:p>
        </w:tc>
        <w:tc>
          <w:tcPr>
            <w:tcW w:type="dxa" w:w="2666"/>
          </w:tcPr>
          <w:p>
            <w:pPr>
              <w:spacing w:after="0"/>
              <w:jc w:val="left"/>
            </w:pPr>
            <w:r>
              <w:rPr>
                <w:sz w:val="16"/>
              </w:rPr>
              <w:t>Severe Storms, Tornadoes, and Flooding</w:t>
            </w:r>
          </w:p>
        </w:tc>
        <w:tc>
          <w:tcPr>
            <w:tcW w:type="dxa" w:w="2032"/>
          </w:tcPr>
          <w:p>
            <w:pPr>
              <w:spacing w:after="0"/>
              <w:jc w:val="left"/>
            </w:pPr>
            <w:r>
              <w:rPr>
                <w:sz w:val="16"/>
              </w:rPr>
              <w:t>Inland Flooding; Tornado</w:t>
            </w:r>
          </w:p>
        </w:tc>
        <w:tc>
          <w:tcPr>
            <w:tcW w:type="dxa" w:w="2415"/>
          </w:tcPr>
          <w:p>
            <w:pPr>
              <w:spacing w:after="0"/>
              <w:jc w:val="right"/>
            </w:pPr>
            <w:r>
              <w:rPr>
                <w:sz w:val="16"/>
              </w:rPr>
              <w:t>PA not declared for this county</w:t>
            </w:r>
          </w:p>
        </w:tc>
        <w:tc>
          <w:tcPr>
            <w:tcW w:type="dxa" w:w="17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2003-07-11</w:t>
            </w:r>
          </w:p>
        </w:tc>
        <w:tc>
          <w:tcPr>
            <w:tcW w:type="dxa" w:w="1037"/>
          </w:tcPr>
          <w:p>
            <w:pPr>
              <w:spacing w:after="0"/>
              <w:jc w:val="left"/>
            </w:pPr>
            <w:r>
              <w:rPr>
                <w:sz w:val="16"/>
              </w:rPr>
              <w:t>2003-07-04</w:t>
            </w:r>
          </w:p>
        </w:tc>
        <w:tc>
          <w:tcPr>
            <w:tcW w:type="dxa" w:w="1037"/>
          </w:tcPr>
          <w:p>
            <w:pPr>
              <w:spacing w:after="0"/>
              <w:jc w:val="left"/>
            </w:pPr>
            <w:r>
              <w:rPr>
                <w:sz w:val="16"/>
              </w:rPr>
              <w:t>DR-1476-IN</w:t>
            </w:r>
          </w:p>
        </w:tc>
        <w:tc>
          <w:tcPr>
            <w:tcW w:type="dxa" w:w="1288"/>
          </w:tcPr>
          <w:p>
            <w:pPr>
              <w:spacing w:after="0"/>
              <w:jc w:val="left"/>
            </w:pPr>
            <w:r>
              <w:rPr>
                <w:sz w:val="16"/>
              </w:rPr>
              <w:t>Major disaster</w:t>
            </w:r>
          </w:p>
        </w:tc>
        <w:tc>
          <w:tcPr>
            <w:tcW w:type="dxa" w:w="2666"/>
          </w:tcPr>
          <w:p>
            <w:pPr>
              <w:spacing w:after="0"/>
              <w:jc w:val="left"/>
            </w:pPr>
            <w:r>
              <w:rPr>
                <w:sz w:val="16"/>
              </w:rPr>
              <w:t>Severe Storms, Tornadoes, and Flooding</w:t>
            </w:r>
          </w:p>
        </w:tc>
        <w:tc>
          <w:tcPr>
            <w:tcW w:type="dxa" w:w="2032"/>
          </w:tcPr>
          <w:p>
            <w:pPr>
              <w:spacing w:after="0"/>
              <w:jc w:val="left"/>
            </w:pPr>
            <w:r>
              <w:rPr>
                <w:sz w:val="16"/>
              </w:rPr>
              <w:t>Inland Flooding; Tornado</w:t>
            </w:r>
          </w:p>
        </w:tc>
        <w:tc>
          <w:tcPr>
            <w:tcW w:type="dxa" w:w="2415"/>
          </w:tcPr>
          <w:p>
            <w:pPr>
              <w:spacing w:after="0"/>
              <w:jc w:val="right"/>
            </w:pPr>
            <w:r>
              <w:rPr>
                <w:sz w:val="16"/>
              </w:rPr>
              <w:t>$590,138.64</w:t>
            </w:r>
          </w:p>
        </w:tc>
        <w:tc>
          <w:tcPr>
            <w:tcW w:type="dxa" w:w="17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2001-01-24</w:t>
            </w:r>
          </w:p>
        </w:tc>
        <w:tc>
          <w:tcPr>
            <w:tcW w:type="dxa" w:w="1037"/>
          </w:tcPr>
          <w:p>
            <w:pPr>
              <w:spacing w:after="0"/>
              <w:jc w:val="left"/>
            </w:pPr>
            <w:r>
              <w:rPr>
                <w:sz w:val="16"/>
              </w:rPr>
              <w:t>2000-12-11</w:t>
            </w:r>
          </w:p>
        </w:tc>
        <w:tc>
          <w:tcPr>
            <w:tcW w:type="dxa" w:w="1037"/>
          </w:tcPr>
          <w:p>
            <w:pPr>
              <w:spacing w:after="0"/>
              <w:jc w:val="left"/>
            </w:pPr>
            <w:r>
              <w:rPr>
                <w:sz w:val="16"/>
              </w:rPr>
              <w:t>EM-3162-IN</w:t>
            </w:r>
          </w:p>
        </w:tc>
        <w:tc>
          <w:tcPr>
            <w:tcW w:type="dxa" w:w="1288"/>
          </w:tcPr>
          <w:p>
            <w:pPr>
              <w:spacing w:after="0"/>
              <w:jc w:val="left"/>
            </w:pPr>
            <w:r>
              <w:rPr>
                <w:sz w:val="16"/>
              </w:rPr>
              <w:t>Emergency</w:t>
            </w:r>
          </w:p>
        </w:tc>
        <w:tc>
          <w:tcPr>
            <w:tcW w:type="dxa" w:w="2666"/>
          </w:tcPr>
          <w:p>
            <w:pPr>
              <w:spacing w:after="0"/>
              <w:jc w:val="left"/>
            </w:pPr>
            <w:r>
              <w:rPr>
                <w:sz w:val="16"/>
              </w:rPr>
              <w:t>Snow</w:t>
            </w:r>
          </w:p>
        </w:tc>
        <w:tc>
          <w:tcPr>
            <w:tcW w:type="dxa" w:w="2032"/>
          </w:tcPr>
          <w:p>
            <w:pPr>
              <w:spacing w:after="0"/>
              <w:jc w:val="left"/>
            </w:pPr>
            <w:r>
              <w:rPr>
                <w:sz w:val="16"/>
              </w:rPr>
              <w:t>Winter Weather</w:t>
            </w:r>
          </w:p>
        </w:tc>
        <w:tc>
          <w:tcPr>
            <w:tcW w:type="dxa" w:w="2415"/>
          </w:tcPr>
          <w:p>
            <w:pPr>
              <w:spacing w:after="0"/>
              <w:jc w:val="right"/>
            </w:pPr>
            <w:r>
              <w:rPr>
                <w:sz w:val="16"/>
              </w:rPr>
              <w:t>$188,446.33</w:t>
            </w:r>
          </w:p>
        </w:tc>
        <w:tc>
          <w:tcPr>
            <w:tcW w:type="dxa" w:w="17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1999-01-01</w:t>
            </w:r>
          </w:p>
        </w:tc>
        <w:tc>
          <w:tcPr>
            <w:tcW w:type="dxa" w:w="1037"/>
          </w:tcPr>
          <w:p>
            <w:pPr>
              <w:spacing w:after="0"/>
              <w:jc w:val="left"/>
            </w:pPr>
            <w:r>
              <w:rPr>
                <w:sz w:val="16"/>
              </w:rPr>
              <w:t>EM-3135-IN</w:t>
            </w:r>
          </w:p>
        </w:tc>
        <w:tc>
          <w:tcPr>
            <w:tcW w:type="dxa" w:w="1288"/>
          </w:tcPr>
          <w:p>
            <w:pPr>
              <w:spacing w:after="0"/>
              <w:jc w:val="left"/>
            </w:pPr>
            <w:r>
              <w:rPr>
                <w:sz w:val="16"/>
              </w:rPr>
              <w:t>Emergency</w:t>
            </w:r>
          </w:p>
        </w:tc>
        <w:tc>
          <w:tcPr>
            <w:tcW w:type="dxa" w:w="2666"/>
          </w:tcPr>
          <w:p>
            <w:pPr>
              <w:spacing w:after="0"/>
              <w:jc w:val="left"/>
            </w:pPr>
            <w:r>
              <w:rPr>
                <w:sz w:val="16"/>
              </w:rPr>
              <w:t>In-Winter Storm 12/23/98</w:t>
            </w:r>
          </w:p>
        </w:tc>
        <w:tc>
          <w:tcPr>
            <w:tcW w:type="dxa" w:w="2032"/>
          </w:tcPr>
          <w:p>
            <w:pPr>
              <w:spacing w:after="0"/>
              <w:jc w:val="left"/>
            </w:pPr>
            <w:r>
              <w:rPr>
                <w:sz w:val="16"/>
              </w:rPr>
              <w:t>Winter Weather</w:t>
            </w:r>
          </w:p>
        </w:tc>
        <w:tc>
          <w:tcPr>
            <w:tcW w:type="dxa" w:w="2415"/>
          </w:tcPr>
          <w:p>
            <w:pPr>
              <w:spacing w:after="0"/>
              <w:jc w:val="right"/>
            </w:pPr>
            <w:r>
              <w:rPr>
                <w:sz w:val="16"/>
              </w:rPr>
              <w:t>$375,400.70</w:t>
            </w:r>
          </w:p>
        </w:tc>
        <w:tc>
          <w:tcPr>
            <w:tcW w:type="dxa" w:w="17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1991-01-05</w:t>
            </w:r>
          </w:p>
        </w:tc>
        <w:tc>
          <w:tcPr>
            <w:tcW w:type="dxa" w:w="1037"/>
          </w:tcPr>
          <w:p>
            <w:pPr>
              <w:spacing w:after="0"/>
              <w:jc w:val="left"/>
            </w:pPr>
            <w:r>
              <w:rPr>
                <w:sz w:val="16"/>
              </w:rPr>
              <w:t>1990-12-28</w:t>
            </w:r>
          </w:p>
        </w:tc>
        <w:tc>
          <w:tcPr>
            <w:tcW w:type="dxa" w:w="1037"/>
          </w:tcPr>
          <w:p>
            <w:pPr>
              <w:spacing w:after="0"/>
              <w:jc w:val="left"/>
            </w:pPr>
            <w:r>
              <w:rPr>
                <w:sz w:val="16"/>
              </w:rPr>
              <w:t>DR-891-IN</w:t>
            </w:r>
          </w:p>
        </w:tc>
        <w:tc>
          <w:tcPr>
            <w:tcW w:type="dxa" w:w="1288"/>
          </w:tcPr>
          <w:p>
            <w:pPr>
              <w:spacing w:after="0"/>
              <w:jc w:val="left"/>
            </w:pPr>
            <w:r>
              <w:rPr>
                <w:sz w:val="16"/>
              </w:rPr>
              <w:t>Major disaster</w:t>
            </w:r>
          </w:p>
        </w:tc>
        <w:tc>
          <w:tcPr>
            <w:tcW w:type="dxa" w:w="2666"/>
          </w:tcPr>
          <w:p>
            <w:pPr>
              <w:spacing w:after="0"/>
              <w:jc w:val="left"/>
            </w:pPr>
            <w:r>
              <w:rPr>
                <w:sz w:val="16"/>
              </w:rPr>
              <w:t>Severe Storms &amp; Flooding</w:t>
            </w:r>
          </w:p>
        </w:tc>
        <w:tc>
          <w:tcPr>
            <w:tcW w:type="dxa" w:w="2032"/>
          </w:tcPr>
          <w:p>
            <w:pPr>
              <w:spacing w:after="0"/>
              <w:jc w:val="left"/>
            </w:pPr>
            <w:r>
              <w:rPr>
                <w:sz w:val="16"/>
              </w:rPr>
              <w:t>Inland Flooding</w:t>
            </w:r>
          </w:p>
        </w:tc>
        <w:tc>
          <w:tcPr>
            <w:tcW w:type="dxa" w:w="2415"/>
          </w:tcPr>
          <w:p>
            <w:pPr>
              <w:spacing w:after="0"/>
              <w:jc w:val="right"/>
            </w:pPr>
            <w:r>
              <w:rPr>
                <w:sz w:val="16"/>
              </w:rPr>
              <w:t>no Public Assistance recorded</w:t>
            </w:r>
          </w:p>
        </w:tc>
        <w:tc>
          <w:tcPr>
            <w:tcW w:type="dxa" w:w="17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1982-03-20</w:t>
            </w:r>
          </w:p>
        </w:tc>
        <w:tc>
          <w:tcPr>
            <w:tcW w:type="dxa" w:w="1037"/>
          </w:tcPr>
          <w:p>
            <w:pPr>
              <w:spacing w:after="0"/>
              <w:jc w:val="left"/>
            </w:pPr>
            <w:r>
              <w:rPr>
                <w:sz w:val="16"/>
              </w:rPr>
              <w:t>1982-03-20</w:t>
            </w:r>
          </w:p>
        </w:tc>
        <w:tc>
          <w:tcPr>
            <w:tcW w:type="dxa" w:w="1037"/>
          </w:tcPr>
          <w:p>
            <w:pPr>
              <w:spacing w:after="0"/>
              <w:jc w:val="left"/>
            </w:pPr>
            <w:r>
              <w:rPr>
                <w:sz w:val="16"/>
              </w:rPr>
              <w:t>DR-652-IN</w:t>
            </w:r>
          </w:p>
        </w:tc>
        <w:tc>
          <w:tcPr>
            <w:tcW w:type="dxa" w:w="1288"/>
          </w:tcPr>
          <w:p>
            <w:pPr>
              <w:spacing w:after="0"/>
              <w:jc w:val="left"/>
            </w:pPr>
            <w:r>
              <w:rPr>
                <w:sz w:val="16"/>
              </w:rPr>
              <w:t>Major disaster</w:t>
            </w:r>
          </w:p>
        </w:tc>
        <w:tc>
          <w:tcPr>
            <w:tcW w:type="dxa" w:w="2666"/>
          </w:tcPr>
          <w:p>
            <w:pPr>
              <w:spacing w:after="0"/>
              <w:jc w:val="left"/>
            </w:pPr>
            <w:r>
              <w:rPr>
                <w:sz w:val="16"/>
              </w:rPr>
              <w:t>Severe Storms &amp; Flooding</w:t>
            </w:r>
          </w:p>
        </w:tc>
        <w:tc>
          <w:tcPr>
            <w:tcW w:type="dxa" w:w="2032"/>
          </w:tcPr>
          <w:p>
            <w:pPr>
              <w:spacing w:after="0"/>
              <w:jc w:val="left"/>
            </w:pPr>
            <w:r>
              <w:rPr>
                <w:sz w:val="16"/>
              </w:rPr>
              <w:t>Inland Flooding</w:t>
            </w:r>
          </w:p>
        </w:tc>
        <w:tc>
          <w:tcPr>
            <w:tcW w:type="dxa" w:w="2415"/>
          </w:tcPr>
          <w:p>
            <w:pPr>
              <w:spacing w:after="0"/>
              <w:jc w:val="right"/>
            </w:pPr>
            <w:r>
              <w:rPr>
                <w:sz w:val="16"/>
              </w:rPr>
              <w:t>no Public Assistance recorded</w:t>
            </w:r>
          </w:p>
        </w:tc>
        <w:tc>
          <w:tcPr>
            <w:tcW w:type="dxa" w:w="17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1978-03-29</w:t>
            </w:r>
          </w:p>
        </w:tc>
        <w:tc>
          <w:tcPr>
            <w:tcW w:type="dxa" w:w="1037"/>
          </w:tcPr>
          <w:p>
            <w:pPr>
              <w:spacing w:after="0"/>
              <w:jc w:val="left"/>
            </w:pPr>
            <w:r>
              <w:rPr>
                <w:sz w:val="16"/>
              </w:rPr>
              <w:t>1978-03-29</w:t>
            </w:r>
          </w:p>
        </w:tc>
        <w:tc>
          <w:tcPr>
            <w:tcW w:type="dxa" w:w="1037"/>
          </w:tcPr>
          <w:p>
            <w:pPr>
              <w:spacing w:after="0"/>
              <w:jc w:val="left"/>
            </w:pPr>
            <w:r>
              <w:rPr>
                <w:sz w:val="16"/>
              </w:rPr>
              <w:t>DR-553-IN</w:t>
            </w:r>
          </w:p>
        </w:tc>
        <w:tc>
          <w:tcPr>
            <w:tcW w:type="dxa" w:w="1288"/>
          </w:tcPr>
          <w:p>
            <w:pPr>
              <w:spacing w:after="0"/>
              <w:jc w:val="left"/>
            </w:pPr>
            <w:r>
              <w:rPr>
                <w:sz w:val="16"/>
              </w:rPr>
              <w:t>Major disaster</w:t>
            </w:r>
          </w:p>
        </w:tc>
        <w:tc>
          <w:tcPr>
            <w:tcW w:type="dxa" w:w="2666"/>
          </w:tcPr>
          <w:p>
            <w:pPr>
              <w:spacing w:after="0"/>
              <w:jc w:val="left"/>
            </w:pPr>
            <w:r>
              <w:rPr>
                <w:sz w:val="16"/>
              </w:rPr>
              <w:t>Severe Storms &amp; Flooding</w:t>
            </w:r>
          </w:p>
        </w:tc>
        <w:tc>
          <w:tcPr>
            <w:tcW w:type="dxa" w:w="2032"/>
          </w:tcPr>
          <w:p>
            <w:pPr>
              <w:spacing w:after="0"/>
              <w:jc w:val="left"/>
            </w:pPr>
            <w:r>
              <w:rPr>
                <w:sz w:val="16"/>
              </w:rPr>
              <w:t>Inland Flooding</w:t>
            </w:r>
          </w:p>
        </w:tc>
        <w:tc>
          <w:tcPr>
            <w:tcW w:type="dxa" w:w="2415"/>
          </w:tcPr>
          <w:p>
            <w:pPr>
              <w:spacing w:after="0"/>
              <w:jc w:val="right"/>
            </w:pPr>
            <w:r>
              <w:rPr>
                <w:sz w:val="16"/>
              </w:rPr>
              <w:t>no Public Assistance recorded</w:t>
            </w:r>
          </w:p>
        </w:tc>
        <w:tc>
          <w:tcPr>
            <w:tcW w:type="dxa" w:w="1716"/>
          </w:tcPr>
          <w:p>
            <w:pPr>
              <w:spacing w:after="0"/>
              <w:jc w:val="left"/>
            </w:pPr>
          </w:p>
        </w:tc>
        <w:tc>
          <w:tcPr>
            <w:tcW w:type="dxa" w:w="88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68"/>
        <w:gridCol w:w="1768"/>
        <w:gridCol w:w="1768"/>
        <w:gridCol w:w="2377"/>
        <w:gridCol w:w="3900"/>
        <w:gridCol w:w="2530"/>
      </w:tblGrid>
      <w:tr>
        <w:trPr>
          <w:cantSplit/>
          <w:tblHeader/>
        </w:trPr>
        <w:tc>
          <w:tcPr>
            <w:tcW w:type="dxa" w:w="1768"/>
            <w:shd w:val="clear" w:color="auto" w:fill="E8E8E8"/>
          </w:tcPr>
          <w:p>
            <w:pPr>
              <w:spacing w:after="0"/>
              <w:jc w:val="left"/>
            </w:pPr>
            <w:r>
              <w:rPr>
                <w:b/>
                <w:sz w:val="16"/>
              </w:rPr>
              <w:t>Declared</w:t>
            </w:r>
          </w:p>
        </w:tc>
        <w:tc>
          <w:tcPr>
            <w:tcW w:type="dxa" w:w="1768"/>
            <w:shd w:val="clear" w:color="auto" w:fill="E8E8E8"/>
          </w:tcPr>
          <w:p>
            <w:pPr>
              <w:spacing w:after="0"/>
              <w:jc w:val="left"/>
            </w:pPr>
            <w:r>
              <w:rPr>
                <w:b/>
                <w:sz w:val="16"/>
              </w:rPr>
              <w:t>Incident began</w:t>
            </w:r>
          </w:p>
        </w:tc>
        <w:tc>
          <w:tcPr>
            <w:tcW w:type="dxa" w:w="1768"/>
            <w:shd w:val="clear" w:color="auto" w:fill="E8E8E8"/>
          </w:tcPr>
          <w:p>
            <w:pPr>
              <w:spacing w:after="0"/>
              <w:jc w:val="left"/>
            </w:pPr>
            <w:r>
              <w:rPr>
                <w:b/>
                <w:sz w:val="16"/>
              </w:rPr>
              <w:t>FEMA number</w:t>
            </w:r>
          </w:p>
        </w:tc>
        <w:tc>
          <w:tcPr>
            <w:tcW w:type="dxa" w:w="2377"/>
            <w:shd w:val="clear" w:color="auto" w:fill="E8E8E8"/>
          </w:tcPr>
          <w:p>
            <w:pPr>
              <w:spacing w:after="0"/>
              <w:jc w:val="left"/>
            </w:pPr>
            <w:r>
              <w:rPr>
                <w:b/>
                <w:sz w:val="16"/>
              </w:rPr>
              <w:t>Type</w:t>
            </w:r>
          </w:p>
        </w:tc>
        <w:tc>
          <w:tcPr>
            <w:tcW w:type="dxa" w:w="3900"/>
            <w:shd w:val="clear" w:color="auto" w:fill="E8E8E8"/>
          </w:tcPr>
          <w:p>
            <w:pPr>
              <w:spacing w:after="0"/>
              <w:jc w:val="left"/>
            </w:pPr>
            <w:r>
              <w:rPr>
                <w:b/>
                <w:sz w:val="16"/>
              </w:rPr>
              <w:t>Title</w:t>
            </w:r>
          </w:p>
        </w:tc>
        <w:tc>
          <w:tcPr>
            <w:tcW w:type="dxa" w:w="2530"/>
            <w:shd w:val="clear" w:color="auto" w:fill="E8E8E8"/>
          </w:tcPr>
          <w:p>
            <w:pPr>
              <w:spacing w:after="0"/>
              <w:jc w:val="left"/>
            </w:pPr>
            <w:r>
              <w:rPr>
                <w:b/>
                <w:sz w:val="16"/>
              </w:rPr>
              <w:t>Mapped hazard</w:t>
            </w:r>
          </w:p>
        </w:tc>
      </w:tr>
      <w:tr>
        <w:trPr>
          <w:cantSplit/>
        </w:trPr>
        <w:tc>
          <w:tcPr>
            <w:tcW w:type="dxa" w:w="1768"/>
          </w:tcPr>
          <w:p>
            <w:pPr>
              <w:spacing w:after="0"/>
              <w:jc w:val="left"/>
            </w:pPr>
            <w:r>
              <w:rPr>
                <w:sz w:val="16"/>
              </w:rPr>
              <w:t>2002-06-13</w:t>
            </w:r>
          </w:p>
        </w:tc>
        <w:tc>
          <w:tcPr>
            <w:tcW w:type="dxa" w:w="1768"/>
          </w:tcPr>
          <w:p>
            <w:pPr>
              <w:spacing w:after="0"/>
              <w:jc w:val="left"/>
            </w:pPr>
            <w:r>
              <w:rPr>
                <w:sz w:val="16"/>
              </w:rPr>
              <w:t>2002-04-28</w:t>
            </w:r>
          </w:p>
        </w:tc>
        <w:tc>
          <w:tcPr>
            <w:tcW w:type="dxa" w:w="1768"/>
          </w:tcPr>
          <w:p>
            <w:pPr>
              <w:spacing w:after="0"/>
              <w:jc w:val="left"/>
            </w:pPr>
            <w:r>
              <w:rPr>
                <w:sz w:val="16"/>
              </w:rPr>
              <w:t>DR-1418-IN</w:t>
            </w:r>
          </w:p>
        </w:tc>
        <w:tc>
          <w:tcPr>
            <w:tcW w:type="dxa" w:w="2377"/>
          </w:tcPr>
          <w:p>
            <w:pPr>
              <w:spacing w:after="0"/>
              <w:jc w:val="left"/>
            </w:pPr>
            <w:r>
              <w:rPr>
                <w:sz w:val="16"/>
              </w:rPr>
              <w:t>Major disaster</w:t>
            </w:r>
          </w:p>
        </w:tc>
        <w:tc>
          <w:tcPr>
            <w:tcW w:type="dxa" w:w="3900"/>
          </w:tcPr>
          <w:p>
            <w:pPr>
              <w:spacing w:after="0"/>
              <w:jc w:val="left"/>
            </w:pPr>
            <w:r>
              <w:rPr>
                <w:sz w:val="16"/>
              </w:rPr>
              <w:t>Severe Storms, Tornadoes and Flooding</w:t>
            </w:r>
          </w:p>
        </w:tc>
        <w:tc>
          <w:tcPr>
            <w:tcW w:type="dxa" w:w="2530"/>
          </w:tcPr>
          <w:p>
            <w:pPr>
              <w:spacing w:after="0"/>
              <w:jc w:val="left"/>
            </w:pPr>
            <w:r>
              <w:rPr>
                <w:sz w:val="16"/>
              </w:rPr>
              <w:t>Inland Flooding; Tornado</w:t>
            </w:r>
          </w:p>
        </w:tc>
      </w:tr>
      <w:tr>
        <w:trPr>
          <w:cantSplit/>
        </w:trPr>
        <w:tc>
          <w:tcPr>
            <w:tcW w:type="dxa" w:w="1768"/>
          </w:tcPr>
          <w:p>
            <w:pPr>
              <w:spacing w:after="0"/>
              <w:jc w:val="left"/>
            </w:pPr>
            <w:r>
              <w:rPr>
                <w:sz w:val="16"/>
              </w:rPr>
              <w:t>1964-03-17</w:t>
            </w:r>
          </w:p>
        </w:tc>
        <w:tc>
          <w:tcPr>
            <w:tcW w:type="dxa" w:w="1768"/>
          </w:tcPr>
          <w:p>
            <w:pPr>
              <w:spacing w:after="0"/>
              <w:jc w:val="left"/>
            </w:pPr>
            <w:r>
              <w:rPr>
                <w:sz w:val="16"/>
              </w:rPr>
              <w:t>1964-03-17</w:t>
            </w:r>
          </w:p>
        </w:tc>
        <w:tc>
          <w:tcPr>
            <w:tcW w:type="dxa" w:w="1768"/>
          </w:tcPr>
          <w:p>
            <w:pPr>
              <w:spacing w:after="0"/>
              <w:jc w:val="left"/>
            </w:pPr>
            <w:r>
              <w:rPr>
                <w:sz w:val="16"/>
              </w:rPr>
              <w:t>DR-162-IN</w:t>
            </w:r>
          </w:p>
        </w:tc>
        <w:tc>
          <w:tcPr>
            <w:tcW w:type="dxa" w:w="2377"/>
          </w:tcPr>
          <w:p>
            <w:pPr>
              <w:spacing w:after="0"/>
              <w:jc w:val="left"/>
            </w:pPr>
            <w:r>
              <w:rPr>
                <w:sz w:val="16"/>
              </w:rPr>
              <w:t>Major disaster</w:t>
            </w:r>
          </w:p>
        </w:tc>
        <w:tc>
          <w:tcPr>
            <w:tcW w:type="dxa" w:w="3900"/>
          </w:tcPr>
          <w:p>
            <w:pPr>
              <w:spacing w:after="0"/>
              <w:jc w:val="left"/>
            </w:pPr>
            <w:r>
              <w:rPr>
                <w:sz w:val="16"/>
              </w:rPr>
              <w:t>Severe Storms &amp; Flooding</w:t>
            </w:r>
          </w:p>
        </w:tc>
        <w:tc>
          <w:tcPr>
            <w:tcW w:type="dxa" w:w="2530"/>
          </w:tcPr>
          <w:p>
            <w:pPr>
              <w:spacing w:after="0"/>
              <w:jc w:val="left"/>
            </w:pPr>
            <w:r>
              <w:rPr>
                <w:sz w:val="16"/>
              </w:rPr>
              <w:t>Inland Flooding</w:t>
            </w:r>
          </w:p>
        </w:tc>
      </w:tr>
      <w:tr>
        <w:trPr>
          <w:cantSplit/>
        </w:trPr>
        <w:tc>
          <w:tcPr>
            <w:tcW w:type="dxa" w:w="1768"/>
          </w:tcPr>
          <w:p>
            <w:pPr>
              <w:spacing w:after="0"/>
              <w:jc w:val="left"/>
            </w:pPr>
            <w:r>
              <w:rPr>
                <w:sz w:val="16"/>
              </w:rPr>
              <w:t>1961-05-20</w:t>
            </w:r>
          </w:p>
        </w:tc>
        <w:tc>
          <w:tcPr>
            <w:tcW w:type="dxa" w:w="1768"/>
          </w:tcPr>
          <w:p>
            <w:pPr>
              <w:spacing w:after="0"/>
              <w:jc w:val="left"/>
            </w:pPr>
            <w:r>
              <w:rPr>
                <w:sz w:val="16"/>
              </w:rPr>
              <w:t>1961-05-20</w:t>
            </w:r>
          </w:p>
        </w:tc>
        <w:tc>
          <w:tcPr>
            <w:tcW w:type="dxa" w:w="1768"/>
          </w:tcPr>
          <w:p>
            <w:pPr>
              <w:spacing w:after="0"/>
              <w:jc w:val="left"/>
            </w:pPr>
            <w:r>
              <w:rPr>
                <w:sz w:val="16"/>
              </w:rPr>
              <w:t>DR-113-IN</w:t>
            </w:r>
          </w:p>
        </w:tc>
        <w:tc>
          <w:tcPr>
            <w:tcW w:type="dxa" w:w="2377"/>
          </w:tcPr>
          <w:p>
            <w:pPr>
              <w:spacing w:after="0"/>
              <w:jc w:val="left"/>
            </w:pPr>
            <w:r>
              <w:rPr>
                <w:sz w:val="16"/>
              </w:rPr>
              <w:t>Major disaster</w:t>
            </w:r>
          </w:p>
        </w:tc>
        <w:tc>
          <w:tcPr>
            <w:tcW w:type="dxa" w:w="3900"/>
          </w:tcPr>
          <w:p>
            <w:pPr>
              <w:spacing w:after="0"/>
              <w:jc w:val="left"/>
            </w:pPr>
            <w:r>
              <w:rPr>
                <w:sz w:val="16"/>
              </w:rPr>
              <w:t>Floods</w:t>
            </w:r>
          </w:p>
        </w:tc>
        <w:tc>
          <w:tcPr>
            <w:tcW w:type="dxa" w:w="2530"/>
          </w:tcPr>
          <w:p>
            <w:pPr>
              <w:spacing w:after="0"/>
              <w:jc w:val="left"/>
            </w:pPr>
            <w:r>
              <w:rPr>
                <w:sz w:val="16"/>
              </w:rPr>
              <w:t>Inland Flooding</w:t>
            </w:r>
          </w:p>
        </w:tc>
      </w:tr>
      <w:tr>
        <w:trPr>
          <w:cantSplit/>
        </w:trPr>
        <w:tc>
          <w:tcPr>
            <w:tcW w:type="dxa" w:w="1768"/>
          </w:tcPr>
          <w:p>
            <w:pPr>
              <w:spacing w:after="0"/>
              <w:jc w:val="left"/>
            </w:pPr>
            <w:r>
              <w:rPr>
                <w:sz w:val="16"/>
              </w:rPr>
              <w:t>1954-10-26</w:t>
            </w:r>
          </w:p>
        </w:tc>
        <w:tc>
          <w:tcPr>
            <w:tcW w:type="dxa" w:w="1768"/>
          </w:tcPr>
          <w:p>
            <w:pPr>
              <w:spacing w:after="0"/>
              <w:jc w:val="left"/>
            </w:pPr>
            <w:r>
              <w:rPr>
                <w:sz w:val="16"/>
              </w:rPr>
              <w:t>1954-10-26</w:t>
            </w:r>
          </w:p>
        </w:tc>
        <w:tc>
          <w:tcPr>
            <w:tcW w:type="dxa" w:w="1768"/>
          </w:tcPr>
          <w:p>
            <w:pPr>
              <w:spacing w:after="0"/>
              <w:jc w:val="left"/>
            </w:pPr>
            <w:r>
              <w:rPr>
                <w:sz w:val="16"/>
              </w:rPr>
              <w:t>DR-30-IN</w:t>
            </w:r>
          </w:p>
        </w:tc>
        <w:tc>
          <w:tcPr>
            <w:tcW w:type="dxa" w:w="2377"/>
          </w:tcPr>
          <w:p>
            <w:pPr>
              <w:spacing w:after="0"/>
              <w:jc w:val="left"/>
            </w:pPr>
            <w:r>
              <w:rPr>
                <w:sz w:val="16"/>
              </w:rPr>
              <w:t>Major disaster</w:t>
            </w:r>
          </w:p>
        </w:tc>
        <w:tc>
          <w:tcPr>
            <w:tcW w:type="dxa" w:w="3900"/>
          </w:tcPr>
          <w:p>
            <w:pPr>
              <w:spacing w:after="0"/>
              <w:jc w:val="left"/>
            </w:pPr>
            <w:r>
              <w:rPr>
                <w:sz w:val="16"/>
              </w:rPr>
              <w:t>Flood</w:t>
            </w:r>
          </w:p>
        </w:tc>
        <w:tc>
          <w:tcPr>
            <w:tcW w:type="dxa" w:w="2530"/>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5</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249</w:t>
            </w:r>
          </w:p>
        </w:tc>
        <w:tc>
          <w:tcPr>
            <w:tcW w:type="dxa" w:w="1159"/>
          </w:tcPr>
          <w:p>
            <w:pPr>
              <w:spacing w:after="0"/>
              <w:jc w:val="right"/>
            </w:pPr>
            <w:r>
              <w:rPr>
                <w:sz w:val="16"/>
              </w:rPr>
              <w:t>14</w:t>
            </w:r>
          </w:p>
        </w:tc>
        <w:tc>
          <w:tcPr>
            <w:tcW w:type="dxa" w:w="2116"/>
          </w:tcPr>
          <w:p>
            <w:pPr>
              <w:spacing w:after="0"/>
              <w:jc w:val="right"/>
            </w:pPr>
            <w:r>
              <w:rPr>
                <w:sz w:val="16"/>
              </w:rPr>
              <w:t>7</w:t>
            </w:r>
          </w:p>
        </w:tc>
        <w:tc>
          <w:tcPr>
            <w:tcW w:type="dxa" w:w="786"/>
          </w:tcPr>
          <w:p>
            <w:pPr>
              <w:spacing w:after="0"/>
              <w:jc w:val="right"/>
            </w:pPr>
            <w:r>
              <w:rPr>
                <w:sz w:val="16"/>
              </w:rPr>
              <w:t>26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39</w:t>
            </w:r>
          </w:p>
        </w:tc>
        <w:tc>
          <w:tcPr>
            <w:tcW w:type="dxa" w:w="1159"/>
          </w:tcPr>
          <w:p>
            <w:pPr>
              <w:spacing w:after="0"/>
              <w:jc w:val="right"/>
            </w:pPr>
            <w:r>
              <w:rPr>
                <w:sz w:val="16"/>
              </w:rPr>
              <w:t>1</w:t>
            </w:r>
          </w:p>
        </w:tc>
        <w:tc>
          <w:tcPr>
            <w:tcW w:type="dxa" w:w="2116"/>
          </w:tcPr>
          <w:p>
            <w:pPr>
              <w:spacing w:after="0"/>
              <w:jc w:val="right"/>
            </w:pPr>
            <w:r>
              <w:rPr>
                <w:sz w:val="16"/>
              </w:rPr>
              <w:t>2</w:t>
            </w:r>
          </w:p>
        </w:tc>
        <w:tc>
          <w:tcPr>
            <w:tcW w:type="dxa" w:w="786"/>
          </w:tcPr>
          <w:p>
            <w:pPr>
              <w:spacing w:after="0"/>
              <w:jc w:val="right"/>
            </w:pPr>
            <w:r>
              <w:rPr>
                <w:sz w:val="16"/>
              </w:rPr>
              <w:t>3</w:t>
            </w:r>
          </w:p>
        </w:tc>
        <w:tc>
          <w:tcPr>
            <w:tcW w:type="dxa" w:w="1692"/>
          </w:tcPr>
          <w:p>
            <w:pPr>
              <w:spacing w:after="0"/>
              <w:jc w:val="right"/>
            </w:pPr>
            <w:r>
              <w:rPr>
                <w:sz w:val="16"/>
              </w:rPr>
              <w:t>10</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9</w:t>
            </w:r>
          </w:p>
        </w:tc>
        <w:tc>
          <w:tcPr>
            <w:tcW w:type="dxa" w:w="1159"/>
          </w:tcPr>
          <w:p>
            <w:pPr>
              <w:spacing w:after="0"/>
              <w:jc w:val="right"/>
            </w:pPr>
            <w:r>
              <w:rPr>
                <w:sz w:val="16"/>
              </w:rPr>
              <w:t>0</w:t>
            </w:r>
          </w:p>
        </w:tc>
        <w:tc>
          <w:tcPr>
            <w:tcW w:type="dxa" w:w="2116"/>
          </w:tcPr>
          <w:p>
            <w:pPr>
              <w:spacing w:after="0"/>
              <w:jc w:val="right"/>
            </w:pPr>
            <w:r>
              <w:rPr>
                <w:sz w:val="16"/>
              </w:rPr>
              <w:t>3</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468</w:t>
            </w:r>
          </w:p>
        </w:tc>
        <w:tc>
          <w:tcPr>
            <w:tcW w:type="dxa" w:w="1159"/>
          </w:tcPr>
          <w:p>
            <w:pPr>
              <w:spacing w:after="0"/>
              <w:jc w:val="right"/>
            </w:pPr>
            <w:r>
              <w:rPr>
                <w:sz w:val="16"/>
              </w:rPr>
              <w:t>39</w:t>
            </w:r>
          </w:p>
        </w:tc>
        <w:tc>
          <w:tcPr>
            <w:tcW w:type="dxa" w:w="2116"/>
          </w:tcPr>
          <w:p>
            <w:pPr>
              <w:spacing w:after="0"/>
              <w:jc w:val="right"/>
            </w:pPr>
            <w:r>
              <w:rPr>
                <w:sz w:val="16"/>
              </w:rPr>
              <w:t>36</w:t>
            </w:r>
          </w:p>
        </w:tc>
        <w:tc>
          <w:tcPr>
            <w:tcW w:type="dxa" w:w="786"/>
          </w:tcPr>
          <w:p>
            <w:pPr>
              <w:spacing w:after="0"/>
              <w:jc w:val="right"/>
            </w:pPr>
            <w:r>
              <w:rPr>
                <w:sz w:val="16"/>
              </w:rPr>
              <w:t>90</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21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31</w:t>
            </w:r>
          </w:p>
        </w:tc>
        <w:tc>
          <w:tcPr>
            <w:tcW w:type="dxa" w:w="1159"/>
          </w:tcPr>
          <w:p>
            <w:pPr>
              <w:spacing w:after="0"/>
              <w:jc w:val="right"/>
            </w:pPr>
            <w:r>
              <w:rPr>
                <w:sz w:val="16"/>
              </w:rPr>
              <w:t>1</w:t>
            </w:r>
          </w:p>
        </w:tc>
        <w:tc>
          <w:tcPr>
            <w:tcW w:type="dxa" w:w="2116"/>
          </w:tcPr>
          <w:p>
            <w:pPr>
              <w:spacing w:after="0"/>
              <w:jc w:val="right"/>
            </w:pPr>
            <w:r>
              <w:rPr>
                <w:sz w:val="16"/>
              </w:rPr>
              <w:t>2</w:t>
            </w:r>
          </w:p>
        </w:tc>
        <w:tc>
          <w:tcPr>
            <w:tcW w:type="dxa" w:w="786"/>
          </w:tcPr>
          <w:p>
            <w:pPr>
              <w:spacing w:after="0"/>
              <w:jc w:val="right"/>
            </w:pPr>
            <w:r>
              <w:rPr>
                <w:sz w:val="16"/>
              </w:rPr>
              <w:t>3</w:t>
            </w:r>
          </w:p>
        </w:tc>
        <w:tc>
          <w:tcPr>
            <w:tcW w:type="dxa" w:w="1692"/>
          </w:tcPr>
          <w:p>
            <w:pPr>
              <w:spacing w:after="0"/>
              <w:jc w:val="right"/>
            </w:pPr>
            <w:r>
              <w:rPr>
                <w:sz w:val="16"/>
              </w:rPr>
              <w:t>5</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93</w:t>
            </w:r>
          </w:p>
        </w:tc>
        <w:tc>
          <w:tcPr>
            <w:tcW w:type="dxa" w:w="1159"/>
          </w:tcPr>
          <w:p>
            <w:pPr>
              <w:spacing w:after="0"/>
              <w:jc w:val="right"/>
            </w:pPr>
            <w:r>
              <w:rPr>
                <w:sz w:val="16"/>
              </w:rPr>
              <w:t>7</w:t>
            </w:r>
          </w:p>
        </w:tc>
        <w:tc>
          <w:tcPr>
            <w:tcW w:type="dxa" w:w="2116"/>
          </w:tcPr>
          <w:p>
            <w:pPr>
              <w:spacing w:after="0"/>
              <w:jc w:val="right"/>
            </w:pPr>
            <w:r>
              <w:rPr>
                <w:sz w:val="16"/>
              </w:rPr>
              <w:t>3</w:t>
            </w:r>
          </w:p>
        </w:tc>
        <w:tc>
          <w:tcPr>
            <w:tcW w:type="dxa" w:w="786"/>
          </w:tcPr>
          <w:p>
            <w:pPr>
              <w:spacing w:after="0"/>
              <w:jc w:val="right"/>
            </w:pPr>
            <w:r>
              <w:rPr>
                <w:sz w:val="16"/>
              </w:rPr>
              <w:t>14</w:t>
            </w:r>
          </w:p>
        </w:tc>
        <w:tc>
          <w:tcPr>
            <w:tcW w:type="dxa" w:w="1692"/>
          </w:tcPr>
          <w:p>
            <w:pPr>
              <w:spacing w:after="0"/>
              <w:jc w:val="right"/>
            </w:pPr>
            <w:r>
              <w:rPr>
                <w:sz w:val="16"/>
              </w:rPr>
              <w:t>6</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38"/>
        <w:gridCol w:w="1970"/>
        <w:gridCol w:w="2725"/>
        <w:gridCol w:w="929"/>
        <w:gridCol w:w="2192"/>
        <w:gridCol w:w="1450"/>
        <w:gridCol w:w="2371"/>
      </w:tblGrid>
      <w:tr>
        <w:trPr>
          <w:cantSplit/>
          <w:tblHeader/>
        </w:trPr>
        <w:tc>
          <w:tcPr>
            <w:tcW w:type="dxa" w:w="1037"/>
            <w:shd w:val="clear" w:color="auto" w:fill="E8E8E8"/>
          </w:tcPr>
          <w:p>
            <w:pPr>
              <w:spacing w:after="0"/>
              <w:jc w:val="left"/>
            </w:pPr>
            <w:r>
              <w:rPr>
                <w:b/>
                <w:sz w:val="16"/>
              </w:rPr>
              <w:t>Date</w:t>
            </w:r>
          </w:p>
        </w:tc>
        <w:tc>
          <w:tcPr>
            <w:tcW w:type="dxa" w:w="1438"/>
            <w:shd w:val="clear" w:color="auto" w:fill="E8E8E8"/>
          </w:tcPr>
          <w:p>
            <w:pPr>
              <w:spacing w:after="0"/>
              <w:jc w:val="left"/>
            </w:pPr>
            <w:r>
              <w:rPr>
                <w:b/>
                <w:sz w:val="16"/>
              </w:rPr>
              <w:t>Event type</w:t>
            </w:r>
          </w:p>
        </w:tc>
        <w:tc>
          <w:tcPr>
            <w:tcW w:type="dxa" w:w="1970"/>
            <w:shd w:val="clear" w:color="auto" w:fill="E8E8E8"/>
          </w:tcPr>
          <w:p>
            <w:pPr>
              <w:spacing w:after="0"/>
              <w:jc w:val="left"/>
            </w:pPr>
            <w:r>
              <w:rPr>
                <w:b/>
                <w:sz w:val="16"/>
              </w:rPr>
              <w:t>Magnitude or extent</w:t>
            </w:r>
          </w:p>
        </w:tc>
        <w:tc>
          <w:tcPr>
            <w:tcW w:type="dxa" w:w="2725"/>
            <w:shd w:val="clear" w:color="auto" w:fill="E8E8E8"/>
          </w:tcPr>
          <w:p>
            <w:pPr>
              <w:spacing w:after="0"/>
              <w:jc w:val="left"/>
            </w:pPr>
            <w:r>
              <w:rPr>
                <w:b/>
                <w:sz w:val="16"/>
              </w:rPr>
              <w:t>Damage</w:t>
            </w:r>
          </w:p>
          <w:p>
            <w:pPr>
              <w:spacing w:after="0"/>
              <w:jc w:val="left"/>
            </w:pPr>
            <w:r>
              <w:rPr>
                <w:i/>
                <w:color w:val="555555"/>
                <w:sz w:val="14"/>
              </w:rPr>
              <w:t>nominal dollars</w:t>
            </w:r>
          </w:p>
        </w:tc>
        <w:tc>
          <w:tcPr>
            <w:tcW w:type="dxa" w:w="92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92"/>
            <w:shd w:val="clear" w:color="auto" w:fill="E8E8E8"/>
          </w:tcPr>
          <w:p>
            <w:pPr>
              <w:spacing w:after="0"/>
              <w:jc w:val="left"/>
            </w:pPr>
            <w:r>
              <w:rPr>
                <w:b/>
                <w:sz w:val="16"/>
              </w:rPr>
              <w:t>Location</w:t>
            </w:r>
          </w:p>
        </w:tc>
        <w:tc>
          <w:tcPr>
            <w:tcW w:type="dxa" w:w="1450"/>
            <w:shd w:val="clear" w:color="auto" w:fill="E8E8E8"/>
          </w:tcPr>
          <w:p>
            <w:pPr>
              <w:spacing w:after="0"/>
              <w:jc w:val="left"/>
            </w:pPr>
            <w:r>
              <w:rPr>
                <w:b/>
                <w:sz w:val="16"/>
              </w:rPr>
              <w:t>Flags</w:t>
            </w:r>
          </w:p>
        </w:tc>
        <w:tc>
          <w:tcPr>
            <w:tcW w:type="dxa" w:w="237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2026-03-13</w:t>
            </w:r>
          </w:p>
        </w:tc>
        <w:tc>
          <w:tcPr>
            <w:tcW w:type="dxa" w:w="1438"/>
          </w:tcPr>
          <w:p>
            <w:pPr>
              <w:spacing w:after="0"/>
              <w:jc w:val="left"/>
            </w:pPr>
            <w:r>
              <w:rPr>
                <w:sz w:val="16"/>
              </w:rPr>
              <w:t>High Wind</w:t>
            </w:r>
          </w:p>
        </w:tc>
        <w:tc>
          <w:tcPr>
            <w:tcW w:type="dxa" w:w="1970"/>
          </w:tcPr>
          <w:p>
            <w:pPr>
              <w:spacing w:after="0"/>
              <w:jc w:val="left"/>
            </w:pPr>
            <w:r>
              <w:rPr>
                <w:sz w:val="16"/>
              </w:rPr>
              <w:t>61 kt (70 mph) measured gust</w:t>
            </w:r>
          </w:p>
        </w:tc>
        <w:tc>
          <w:tcPr>
            <w:tcW w:type="dxa" w:w="2725"/>
          </w:tcPr>
          <w:p>
            <w:pPr>
              <w:spacing w:after="0"/>
              <w:jc w:val="left"/>
            </w:pPr>
            <w:r>
              <w:rPr>
                <w:sz w:val="16"/>
              </w:rPr>
              <w:t>$0 property; $0 crops (zone total, 2026 dollars)</w:t>
            </w:r>
          </w:p>
        </w:tc>
        <w:tc>
          <w:tcPr>
            <w:tcW w:type="dxa" w:w="929"/>
          </w:tcPr>
          <w:p>
            <w:pPr>
              <w:spacing w:after="0"/>
              <w:jc w:val="right"/>
            </w:pPr>
            <w:r>
              <w:rPr>
                <w:sz w:val="16"/>
              </w:rPr>
              <w:t>0, 0</w:t>
            </w:r>
          </w:p>
        </w:tc>
        <w:tc>
          <w:tcPr>
            <w:tcW w:type="dxa" w:w="2192"/>
          </w:tcPr>
          <w:p>
            <w:pPr>
              <w:spacing w:after="0"/>
              <w:jc w:val="left"/>
            </w:pPr>
            <w:r>
              <w:rPr>
                <w:sz w:val="16"/>
              </w:rPr>
              <w:t>NWS zone INZ018 (ALLEN), zone-level</w:t>
            </w:r>
          </w:p>
        </w:tc>
        <w:tc>
          <w:tcPr>
            <w:tcW w:type="dxa" w:w="1450"/>
          </w:tcPr>
          <w:p>
            <w:pPr>
              <w:spacing w:after="0"/>
              <w:jc w:val="left"/>
            </w:pPr>
            <w:r>
              <w:rPr>
                <w:sz w:val="16"/>
              </w:rPr>
              <w:t>new since last plan; within last 5 years</w:t>
            </w:r>
          </w:p>
        </w:tc>
        <w:tc>
          <w:tcPr>
            <w:tcW w:type="dxa" w:w="2371"/>
          </w:tcPr>
          <w:p>
            <w:pPr>
              <w:spacing w:after="0"/>
              <w:jc w:val="left"/>
            </w:pPr>
            <w:r>
              <w:rPr>
                <w:sz w:val="16"/>
              </w:rPr>
              <w:t>B1-c worst recorded: High Wind and Strong Wind</w:t>
            </w:r>
          </w:p>
        </w:tc>
      </w:tr>
      <w:tr>
        <w:trPr>
          <w:cantSplit/>
        </w:trPr>
        <w:tc>
          <w:tcPr>
            <w:tcW w:type="dxa" w:w="1037"/>
          </w:tcPr>
          <w:p>
            <w:pPr>
              <w:spacing w:after="0"/>
              <w:jc w:val="left"/>
            </w:pPr>
            <w:r>
              <w:rPr>
                <w:sz w:val="16"/>
              </w:rPr>
              <w:t>2022-12-22</w:t>
            </w:r>
          </w:p>
        </w:tc>
        <w:tc>
          <w:tcPr>
            <w:tcW w:type="dxa" w:w="1438"/>
          </w:tcPr>
          <w:p>
            <w:pPr>
              <w:spacing w:after="0"/>
              <w:jc w:val="left"/>
            </w:pPr>
            <w:r>
              <w:rPr>
                <w:sz w:val="16"/>
              </w:rPr>
              <w:t>Winter Storm</w:t>
            </w:r>
          </w:p>
        </w:tc>
        <w:tc>
          <w:tcPr>
            <w:tcW w:type="dxa" w:w="1970"/>
          </w:tcPr>
          <w:p>
            <w:pPr>
              <w:spacing w:after="0"/>
              <w:jc w:val="left"/>
            </w:pPr>
          </w:p>
        </w:tc>
        <w:tc>
          <w:tcPr>
            <w:tcW w:type="dxa" w:w="2725"/>
          </w:tcPr>
          <w:p>
            <w:pPr>
              <w:spacing w:after="0"/>
              <w:jc w:val="left"/>
            </w:pPr>
            <w:r>
              <w:rPr>
                <w:sz w:val="16"/>
              </w:rPr>
              <w:t>$0 property; $0 crops (zone total, 2022 dollars)</w:t>
            </w:r>
          </w:p>
        </w:tc>
        <w:tc>
          <w:tcPr>
            <w:tcW w:type="dxa" w:w="929"/>
          </w:tcPr>
          <w:p>
            <w:pPr>
              <w:spacing w:after="0"/>
              <w:jc w:val="right"/>
            </w:pPr>
            <w:r>
              <w:rPr>
                <w:sz w:val="16"/>
              </w:rPr>
              <w:t>1, 0</w:t>
            </w:r>
          </w:p>
        </w:tc>
        <w:tc>
          <w:tcPr>
            <w:tcW w:type="dxa" w:w="2192"/>
          </w:tcPr>
          <w:p>
            <w:pPr>
              <w:spacing w:after="0"/>
              <w:jc w:val="left"/>
            </w:pPr>
            <w:r>
              <w:rPr>
                <w:sz w:val="16"/>
              </w:rPr>
              <w:t>NWS zone INZ018 (ALLEN), zone-level</w:t>
            </w:r>
          </w:p>
        </w:tc>
        <w:tc>
          <w:tcPr>
            <w:tcW w:type="dxa" w:w="1450"/>
          </w:tcPr>
          <w:p>
            <w:pPr>
              <w:spacing w:after="0"/>
              <w:jc w:val="left"/>
            </w:pPr>
            <w:r>
              <w:rPr>
                <w:sz w:val="16"/>
              </w:rPr>
              <w:t>in the 12 months before plan approval; within last 5 years</w:t>
            </w:r>
          </w:p>
        </w:tc>
        <w:tc>
          <w:tcPr>
            <w:tcW w:type="dxa" w:w="2371"/>
          </w:tcPr>
          <w:p>
            <w:pPr>
              <w:spacing w:after="0"/>
              <w:jc w:val="left"/>
            </w:pPr>
            <w:r>
              <w:rPr>
                <w:sz w:val="16"/>
              </w:rPr>
              <w:t>deaths or injuries recorded</w:t>
            </w:r>
          </w:p>
        </w:tc>
      </w:tr>
      <w:tr>
        <w:trPr>
          <w:cantSplit/>
        </w:trPr>
        <w:tc>
          <w:tcPr>
            <w:tcW w:type="dxa" w:w="1037"/>
          </w:tcPr>
          <w:p>
            <w:pPr>
              <w:spacing w:after="0"/>
              <w:jc w:val="left"/>
            </w:pPr>
            <w:r>
              <w:rPr>
                <w:sz w:val="16"/>
              </w:rPr>
              <w:t>2022-06-13</w:t>
            </w:r>
          </w:p>
        </w:tc>
        <w:tc>
          <w:tcPr>
            <w:tcW w:type="dxa" w:w="1438"/>
          </w:tcPr>
          <w:p>
            <w:pPr>
              <w:spacing w:after="0"/>
              <w:jc w:val="left"/>
            </w:pPr>
            <w:r>
              <w:rPr>
                <w:sz w:val="16"/>
              </w:rPr>
              <w:t>Thunderstorm Wind</w:t>
            </w:r>
          </w:p>
        </w:tc>
        <w:tc>
          <w:tcPr>
            <w:tcW w:type="dxa" w:w="1970"/>
          </w:tcPr>
          <w:p>
            <w:pPr>
              <w:spacing w:after="0"/>
              <w:jc w:val="left"/>
            </w:pPr>
            <w:r>
              <w:rPr>
                <w:sz w:val="16"/>
              </w:rPr>
              <w:t>87 kt (100 mph) estimated gust</w:t>
            </w:r>
          </w:p>
        </w:tc>
        <w:tc>
          <w:tcPr>
            <w:tcW w:type="dxa" w:w="2725"/>
          </w:tcPr>
          <w:p>
            <w:pPr>
              <w:spacing w:after="0"/>
              <w:jc w:val="left"/>
            </w:pPr>
            <w:r>
              <w:rPr>
                <w:sz w:val="16"/>
              </w:rPr>
              <w:t>$0 property; $0 crops (2022 dollars)</w:t>
            </w:r>
          </w:p>
        </w:tc>
        <w:tc>
          <w:tcPr>
            <w:tcW w:type="dxa" w:w="929"/>
          </w:tcPr>
          <w:p>
            <w:pPr>
              <w:spacing w:after="0"/>
              <w:jc w:val="right"/>
            </w:pPr>
            <w:r>
              <w:rPr>
                <w:sz w:val="16"/>
              </w:rPr>
              <w:t>1, 0</w:t>
            </w:r>
          </w:p>
        </w:tc>
        <w:tc>
          <w:tcPr>
            <w:tcW w:type="dxa" w:w="2192"/>
          </w:tcPr>
          <w:p>
            <w:pPr>
              <w:spacing w:after="0"/>
              <w:jc w:val="left"/>
            </w:pPr>
            <w:r>
              <w:rPr>
                <w:sz w:val="16"/>
              </w:rPr>
              <w:t>ARCOLA to POE</w:t>
            </w:r>
          </w:p>
        </w:tc>
        <w:tc>
          <w:tcPr>
            <w:tcW w:type="dxa" w:w="1450"/>
          </w:tcPr>
          <w:p>
            <w:pPr>
              <w:spacing w:after="0"/>
              <w:jc w:val="left"/>
            </w:pPr>
            <w:r>
              <w:rPr>
                <w:sz w:val="16"/>
              </w:rPr>
              <w:t>in the 12 months before plan approval; within last 5 years</w:t>
            </w:r>
          </w:p>
        </w:tc>
        <w:tc>
          <w:tcPr>
            <w:tcW w:type="dxa" w:w="2371"/>
          </w:tcPr>
          <w:p>
            <w:pPr>
              <w:spacing w:after="0"/>
              <w:jc w:val="left"/>
            </w:pPr>
            <w:r>
              <w:rPr>
                <w:sz w:val="16"/>
              </w:rPr>
              <w:t>B1-c worst recorded: Thunderstorm Wind</w:t>
            </w:r>
          </w:p>
        </w:tc>
      </w:tr>
      <w:tr>
        <w:trPr>
          <w:cantSplit/>
        </w:trPr>
        <w:tc>
          <w:tcPr>
            <w:tcW w:type="dxa" w:w="1037"/>
          </w:tcPr>
          <w:p>
            <w:pPr>
              <w:spacing w:after="0"/>
              <w:jc w:val="left"/>
            </w:pPr>
            <w:r>
              <w:rPr>
                <w:sz w:val="16"/>
              </w:rPr>
              <w:t>2020-08-10</w:t>
            </w:r>
          </w:p>
        </w:tc>
        <w:tc>
          <w:tcPr>
            <w:tcW w:type="dxa" w:w="1438"/>
          </w:tcPr>
          <w:p>
            <w:pPr>
              <w:spacing w:after="0"/>
              <w:jc w:val="left"/>
            </w:pPr>
            <w:r>
              <w:rPr>
                <w:sz w:val="16"/>
              </w:rPr>
              <w:t>Thunderstorm Wind</w:t>
            </w:r>
          </w:p>
        </w:tc>
        <w:tc>
          <w:tcPr>
            <w:tcW w:type="dxa" w:w="1970"/>
          </w:tcPr>
          <w:p>
            <w:pPr>
              <w:spacing w:after="0"/>
              <w:jc w:val="left"/>
            </w:pPr>
            <w:r>
              <w:rPr>
                <w:sz w:val="16"/>
              </w:rPr>
              <w:t>65 kt (75 mph) estimated gust</w:t>
            </w:r>
          </w:p>
        </w:tc>
        <w:tc>
          <w:tcPr>
            <w:tcW w:type="dxa" w:w="2725"/>
          </w:tcPr>
          <w:p>
            <w:pPr>
              <w:spacing w:after="0"/>
              <w:jc w:val="left"/>
            </w:pPr>
            <w:r>
              <w:rPr>
                <w:sz w:val="16"/>
              </w:rPr>
              <w:t>$0 property; $0 crops (2020 dollars)</w:t>
            </w:r>
          </w:p>
        </w:tc>
        <w:tc>
          <w:tcPr>
            <w:tcW w:type="dxa" w:w="929"/>
          </w:tcPr>
          <w:p>
            <w:pPr>
              <w:spacing w:after="0"/>
              <w:jc w:val="right"/>
            </w:pPr>
            <w:r>
              <w:rPr>
                <w:sz w:val="16"/>
              </w:rPr>
              <w:t>1, 1</w:t>
            </w:r>
          </w:p>
        </w:tc>
        <w:tc>
          <w:tcPr>
            <w:tcW w:type="dxa" w:w="2192"/>
          </w:tcPr>
          <w:p>
            <w:pPr>
              <w:spacing w:after="0"/>
              <w:jc w:val="left"/>
            </w:pPr>
            <w:r>
              <w:rPr>
                <w:sz w:val="16"/>
              </w:rPr>
              <w:t>BROOKSIDE ESTATES</w:t>
            </w:r>
          </w:p>
        </w:tc>
        <w:tc>
          <w:tcPr>
            <w:tcW w:type="dxa" w:w="1450"/>
          </w:tcPr>
          <w:p>
            <w:pPr>
              <w:spacing w:after="0"/>
              <w:jc w:val="left"/>
            </w:pPr>
          </w:p>
        </w:tc>
        <w:tc>
          <w:tcPr>
            <w:tcW w:type="dxa" w:w="2371"/>
          </w:tcPr>
          <w:p>
            <w:pPr>
              <w:spacing w:after="0"/>
              <w:jc w:val="left"/>
            </w:pPr>
            <w:r>
              <w:rPr>
                <w:sz w:val="16"/>
              </w:rPr>
              <w:t>deaths or injuries recorded</w:t>
            </w:r>
          </w:p>
        </w:tc>
      </w:tr>
      <w:tr>
        <w:trPr>
          <w:cantSplit/>
        </w:trPr>
        <w:tc>
          <w:tcPr>
            <w:tcW w:type="dxa" w:w="1037"/>
          </w:tcPr>
          <w:p>
            <w:pPr>
              <w:spacing w:after="0"/>
              <w:jc w:val="left"/>
            </w:pPr>
            <w:r>
              <w:rPr>
                <w:sz w:val="16"/>
              </w:rPr>
              <w:t>2019-01-29</w:t>
            </w:r>
          </w:p>
        </w:tc>
        <w:tc>
          <w:tcPr>
            <w:tcW w:type="dxa" w:w="1438"/>
          </w:tcPr>
          <w:p>
            <w:pPr>
              <w:spacing w:after="0"/>
              <w:jc w:val="left"/>
            </w:pPr>
            <w:r>
              <w:rPr>
                <w:sz w:val="16"/>
              </w:rPr>
              <w:t>Extreme Cold/Wind Chill</w:t>
            </w:r>
          </w:p>
        </w:tc>
        <w:tc>
          <w:tcPr>
            <w:tcW w:type="dxa" w:w="1970"/>
          </w:tcPr>
          <w:p>
            <w:pPr>
              <w:spacing w:after="0"/>
              <w:jc w:val="left"/>
            </w:pPr>
          </w:p>
        </w:tc>
        <w:tc>
          <w:tcPr>
            <w:tcW w:type="dxa" w:w="2725"/>
          </w:tcPr>
          <w:p>
            <w:pPr>
              <w:spacing w:after="0"/>
              <w:jc w:val="left"/>
            </w:pPr>
            <w:r>
              <w:rPr>
                <w:sz w:val="16"/>
              </w:rPr>
              <w:t>$0 property; $0 crops (zone total, 2019 dollars)</w:t>
            </w:r>
          </w:p>
        </w:tc>
        <w:tc>
          <w:tcPr>
            <w:tcW w:type="dxa" w:w="929"/>
          </w:tcPr>
          <w:p>
            <w:pPr>
              <w:spacing w:after="0"/>
              <w:jc w:val="right"/>
            </w:pPr>
            <w:r>
              <w:rPr>
                <w:sz w:val="16"/>
              </w:rPr>
              <w:t>0, 0</w:t>
            </w:r>
          </w:p>
        </w:tc>
        <w:tc>
          <w:tcPr>
            <w:tcW w:type="dxa" w:w="2192"/>
          </w:tcPr>
          <w:p>
            <w:pPr>
              <w:spacing w:after="0"/>
              <w:jc w:val="left"/>
            </w:pPr>
            <w:r>
              <w:rPr>
                <w:sz w:val="16"/>
              </w:rPr>
              <w:t>NWS zone INZ018 (ALLEN), zone-level</w:t>
            </w:r>
          </w:p>
        </w:tc>
        <w:tc>
          <w:tcPr>
            <w:tcW w:type="dxa" w:w="1450"/>
          </w:tcPr>
          <w:p>
            <w:pPr>
              <w:spacing w:after="0"/>
              <w:jc w:val="left"/>
            </w:pPr>
          </w:p>
        </w:tc>
        <w:tc>
          <w:tcPr>
            <w:tcW w:type="dxa" w:w="237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2016-08-24</w:t>
            </w:r>
          </w:p>
        </w:tc>
        <w:tc>
          <w:tcPr>
            <w:tcW w:type="dxa" w:w="1438"/>
          </w:tcPr>
          <w:p>
            <w:pPr>
              <w:spacing w:after="0"/>
              <w:jc w:val="left"/>
            </w:pPr>
            <w:r>
              <w:rPr>
                <w:sz w:val="16"/>
              </w:rPr>
              <w:t>Tornado</w:t>
            </w:r>
          </w:p>
        </w:tc>
        <w:tc>
          <w:tcPr>
            <w:tcW w:type="dxa" w:w="1970"/>
          </w:tcPr>
          <w:p>
            <w:pPr>
              <w:spacing w:after="0"/>
              <w:jc w:val="left"/>
            </w:pPr>
            <w:r>
              <w:rPr>
                <w:sz w:val="16"/>
              </w:rPr>
              <w:t>EF3, 5.16 mi within this county, 500 yd wide</w:t>
            </w:r>
          </w:p>
        </w:tc>
        <w:tc>
          <w:tcPr>
            <w:tcW w:type="dxa" w:w="2725"/>
          </w:tcPr>
          <w:p>
            <w:pPr>
              <w:spacing w:after="0"/>
              <w:jc w:val="left"/>
            </w:pPr>
            <w:r>
              <w:rPr>
                <w:sz w:val="16"/>
              </w:rPr>
              <w:t>$0 property; $0 crops (2016 dollars)</w:t>
            </w:r>
          </w:p>
        </w:tc>
        <w:tc>
          <w:tcPr>
            <w:tcW w:type="dxa" w:w="929"/>
          </w:tcPr>
          <w:p>
            <w:pPr>
              <w:spacing w:after="0"/>
              <w:jc w:val="right"/>
            </w:pPr>
            <w:r>
              <w:rPr>
                <w:sz w:val="16"/>
              </w:rPr>
              <w:t>0, 0</w:t>
            </w:r>
          </w:p>
        </w:tc>
        <w:tc>
          <w:tcPr>
            <w:tcW w:type="dxa" w:w="2192"/>
          </w:tcPr>
          <w:p>
            <w:pPr>
              <w:spacing w:after="0"/>
              <w:jc w:val="left"/>
            </w:pPr>
            <w:r>
              <w:rPr>
                <w:sz w:val="16"/>
              </w:rPr>
              <w:t>MILAN CENTER to GEORGETOWN</w:t>
            </w:r>
          </w:p>
        </w:tc>
        <w:tc>
          <w:tcPr>
            <w:tcW w:type="dxa" w:w="1450"/>
          </w:tcPr>
          <w:p>
            <w:pPr>
              <w:spacing w:after="0"/>
              <w:jc w:val="left"/>
            </w:pPr>
          </w:p>
        </w:tc>
        <w:tc>
          <w:tcPr>
            <w:tcW w:type="dxa" w:w="2371"/>
          </w:tcPr>
          <w:p>
            <w:pPr>
              <w:spacing w:after="0"/>
              <w:jc w:val="left"/>
            </w:pPr>
            <w:r>
              <w:rPr>
                <w:sz w:val="16"/>
              </w:rPr>
              <w:t>B1-c worst recorded: Tornado</w:t>
            </w:r>
          </w:p>
        </w:tc>
      </w:tr>
      <w:tr>
        <w:trPr>
          <w:cantSplit/>
        </w:trPr>
        <w:tc>
          <w:tcPr>
            <w:tcW w:type="dxa" w:w="1037"/>
          </w:tcPr>
          <w:p>
            <w:pPr>
              <w:spacing w:after="0"/>
              <w:jc w:val="left"/>
            </w:pPr>
            <w:r>
              <w:rPr>
                <w:sz w:val="16"/>
              </w:rPr>
              <w:t>2010-05-01</w:t>
            </w:r>
          </w:p>
        </w:tc>
        <w:tc>
          <w:tcPr>
            <w:tcW w:type="dxa" w:w="1438"/>
          </w:tcPr>
          <w:p>
            <w:pPr>
              <w:spacing w:after="0"/>
              <w:jc w:val="left"/>
            </w:pPr>
            <w:r>
              <w:rPr>
                <w:sz w:val="16"/>
              </w:rPr>
              <w:t>Lightning</w:t>
            </w:r>
          </w:p>
        </w:tc>
        <w:tc>
          <w:tcPr>
            <w:tcW w:type="dxa" w:w="1970"/>
          </w:tcPr>
          <w:p>
            <w:pPr>
              <w:spacing w:after="0"/>
              <w:jc w:val="left"/>
            </w:pPr>
          </w:p>
        </w:tc>
        <w:tc>
          <w:tcPr>
            <w:tcW w:type="dxa" w:w="2725"/>
          </w:tcPr>
          <w:p>
            <w:pPr>
              <w:spacing w:after="0"/>
              <w:jc w:val="left"/>
            </w:pPr>
            <w:r>
              <w:rPr>
                <w:sz w:val="16"/>
              </w:rPr>
              <w:t>$0 property; $0 crops (2010 dollars)</w:t>
            </w:r>
          </w:p>
        </w:tc>
        <w:tc>
          <w:tcPr>
            <w:tcW w:type="dxa" w:w="929"/>
          </w:tcPr>
          <w:p>
            <w:pPr>
              <w:spacing w:after="0"/>
              <w:jc w:val="right"/>
            </w:pPr>
            <w:r>
              <w:rPr>
                <w:sz w:val="16"/>
              </w:rPr>
              <w:t>1, 0</w:t>
            </w:r>
          </w:p>
        </w:tc>
        <w:tc>
          <w:tcPr>
            <w:tcW w:type="dxa" w:w="2192"/>
          </w:tcPr>
          <w:p>
            <w:pPr>
              <w:spacing w:after="0"/>
              <w:jc w:val="left"/>
            </w:pPr>
            <w:r>
              <w:rPr>
                <w:sz w:val="16"/>
              </w:rPr>
              <w:t>MEADOWBROOK</w:t>
            </w:r>
          </w:p>
        </w:tc>
        <w:tc>
          <w:tcPr>
            <w:tcW w:type="dxa" w:w="1450"/>
          </w:tcPr>
          <w:p>
            <w:pPr>
              <w:spacing w:after="0"/>
              <w:jc w:val="left"/>
            </w:pPr>
          </w:p>
        </w:tc>
        <w:tc>
          <w:tcPr>
            <w:tcW w:type="dxa" w:w="2371"/>
          </w:tcPr>
          <w:p>
            <w:pPr>
              <w:spacing w:after="0"/>
              <w:jc w:val="left"/>
            </w:pPr>
            <w:r>
              <w:rPr>
                <w:sz w:val="16"/>
              </w:rPr>
              <w:t>B1-c worst recorded: Lightning</w:t>
            </w:r>
          </w:p>
        </w:tc>
      </w:tr>
      <w:tr>
        <w:trPr>
          <w:cantSplit/>
        </w:trPr>
        <w:tc>
          <w:tcPr>
            <w:tcW w:type="dxa" w:w="1037"/>
          </w:tcPr>
          <w:p>
            <w:pPr>
              <w:spacing w:after="0"/>
              <w:jc w:val="left"/>
            </w:pPr>
            <w:r>
              <w:rPr>
                <w:sz w:val="16"/>
              </w:rPr>
              <w:t>2007-02-24</w:t>
            </w:r>
          </w:p>
        </w:tc>
        <w:tc>
          <w:tcPr>
            <w:tcW w:type="dxa" w:w="1438"/>
          </w:tcPr>
          <w:p>
            <w:pPr>
              <w:spacing w:after="0"/>
              <w:jc w:val="left"/>
            </w:pPr>
            <w:r>
              <w:rPr>
                <w:sz w:val="16"/>
              </w:rPr>
              <w:t>Ice Storm</w:t>
            </w:r>
          </w:p>
        </w:tc>
        <w:tc>
          <w:tcPr>
            <w:tcW w:type="dxa" w:w="1970"/>
          </w:tcPr>
          <w:p>
            <w:pPr>
              <w:spacing w:after="0"/>
              <w:jc w:val="left"/>
            </w:pPr>
          </w:p>
        </w:tc>
        <w:tc>
          <w:tcPr>
            <w:tcW w:type="dxa" w:w="2725"/>
          </w:tcPr>
          <w:p>
            <w:pPr>
              <w:spacing w:after="0"/>
              <w:jc w:val="left"/>
            </w:pPr>
            <w:r>
              <w:rPr>
                <w:sz w:val="16"/>
              </w:rPr>
              <w:t>$25,000 property; $0 crops (zone total, 2007 dollars)</w:t>
            </w:r>
          </w:p>
        </w:tc>
        <w:tc>
          <w:tcPr>
            <w:tcW w:type="dxa" w:w="929"/>
          </w:tcPr>
          <w:p>
            <w:pPr>
              <w:spacing w:after="0"/>
              <w:jc w:val="right"/>
            </w:pPr>
            <w:r>
              <w:rPr>
                <w:sz w:val="16"/>
              </w:rPr>
              <w:t>0, 0</w:t>
            </w:r>
          </w:p>
        </w:tc>
        <w:tc>
          <w:tcPr>
            <w:tcW w:type="dxa" w:w="2192"/>
          </w:tcPr>
          <w:p>
            <w:pPr>
              <w:spacing w:after="0"/>
              <w:jc w:val="left"/>
            </w:pPr>
            <w:r>
              <w:rPr>
                <w:sz w:val="16"/>
              </w:rPr>
              <w:t>NWS zone INZ018 (ALLEN), zone-level</w:t>
            </w:r>
          </w:p>
        </w:tc>
        <w:tc>
          <w:tcPr>
            <w:tcW w:type="dxa" w:w="1450"/>
          </w:tcPr>
          <w:p>
            <w:pPr>
              <w:spacing w:after="0"/>
              <w:jc w:val="left"/>
            </w:pPr>
          </w:p>
        </w:tc>
        <w:tc>
          <w:tcPr>
            <w:tcW w:type="dxa" w:w="2371"/>
          </w:tcPr>
          <w:p>
            <w:pPr>
              <w:spacing w:after="0"/>
              <w:jc w:val="left"/>
            </w:pPr>
            <w:r>
              <w:rPr>
                <w:sz w:val="16"/>
              </w:rPr>
              <w:t>B1-c worst recorded: Ice Storm</w:t>
            </w:r>
          </w:p>
        </w:tc>
      </w:tr>
      <w:tr>
        <w:trPr>
          <w:cantSplit/>
        </w:trPr>
        <w:tc>
          <w:tcPr>
            <w:tcW w:type="dxa" w:w="1037"/>
          </w:tcPr>
          <w:p>
            <w:pPr>
              <w:spacing w:after="0"/>
              <w:jc w:val="left"/>
            </w:pPr>
            <w:r>
              <w:rPr>
                <w:sz w:val="16"/>
              </w:rPr>
              <w:t>2003-07-05</w:t>
            </w:r>
          </w:p>
        </w:tc>
        <w:tc>
          <w:tcPr>
            <w:tcW w:type="dxa" w:w="1438"/>
          </w:tcPr>
          <w:p>
            <w:pPr>
              <w:spacing w:after="0"/>
              <w:jc w:val="left"/>
            </w:pPr>
            <w:r>
              <w:rPr>
                <w:sz w:val="16"/>
              </w:rPr>
              <w:t>Flood</w:t>
            </w:r>
          </w:p>
        </w:tc>
        <w:tc>
          <w:tcPr>
            <w:tcW w:type="dxa" w:w="1970"/>
          </w:tcPr>
          <w:p>
            <w:pPr>
              <w:spacing w:after="0"/>
              <w:jc w:val="left"/>
            </w:pPr>
          </w:p>
        </w:tc>
        <w:tc>
          <w:tcPr>
            <w:tcW w:type="dxa" w:w="2725"/>
          </w:tcPr>
          <w:p>
            <w:pPr>
              <w:spacing w:after="0"/>
              <w:jc w:val="left"/>
            </w:pPr>
            <w:r>
              <w:rPr>
                <w:sz w:val="16"/>
              </w:rPr>
              <w:t>$7,000,000 property; crops not reported (zone total, 2003 dollars)</w:t>
            </w:r>
          </w:p>
        </w:tc>
        <w:tc>
          <w:tcPr>
            <w:tcW w:type="dxa" w:w="929"/>
          </w:tcPr>
          <w:p>
            <w:pPr>
              <w:spacing w:after="0"/>
              <w:jc w:val="right"/>
            </w:pPr>
            <w:r>
              <w:rPr>
                <w:sz w:val="16"/>
              </w:rPr>
              <w:t>0, 0</w:t>
            </w:r>
          </w:p>
        </w:tc>
        <w:tc>
          <w:tcPr>
            <w:tcW w:type="dxa" w:w="2192"/>
          </w:tcPr>
          <w:p>
            <w:pPr>
              <w:spacing w:after="0"/>
              <w:jc w:val="left"/>
            </w:pPr>
            <w:r>
              <w:rPr>
                <w:sz w:val="16"/>
              </w:rPr>
              <w:t>NWS zone INZ018 (ALLEN), zone-level</w:t>
            </w:r>
          </w:p>
        </w:tc>
        <w:tc>
          <w:tcPr>
            <w:tcW w:type="dxa" w:w="1450"/>
          </w:tcPr>
          <w:p>
            <w:pPr>
              <w:spacing w:after="0"/>
              <w:jc w:val="left"/>
            </w:pPr>
          </w:p>
        </w:tc>
        <w:tc>
          <w:tcPr>
            <w:tcW w:type="dxa" w:w="237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2001-05-26</w:t>
            </w:r>
          </w:p>
        </w:tc>
        <w:tc>
          <w:tcPr>
            <w:tcW w:type="dxa" w:w="1438"/>
          </w:tcPr>
          <w:p>
            <w:pPr>
              <w:spacing w:after="0"/>
              <w:jc w:val="left"/>
            </w:pPr>
            <w:r>
              <w:rPr>
                <w:sz w:val="16"/>
              </w:rPr>
              <w:t>Tornado</w:t>
            </w:r>
          </w:p>
        </w:tc>
        <w:tc>
          <w:tcPr>
            <w:tcW w:type="dxa" w:w="1970"/>
          </w:tcPr>
          <w:p>
            <w:pPr>
              <w:spacing w:after="0"/>
              <w:jc w:val="left"/>
            </w:pPr>
            <w:r>
              <w:rPr>
                <w:sz w:val="16"/>
              </w:rPr>
              <w:t>F2, 3 mi within this county, 300 yd wide</w:t>
            </w:r>
          </w:p>
        </w:tc>
        <w:tc>
          <w:tcPr>
            <w:tcW w:type="dxa" w:w="2725"/>
          </w:tcPr>
          <w:p>
            <w:pPr>
              <w:spacing w:after="0"/>
              <w:jc w:val="left"/>
            </w:pPr>
            <w:r>
              <w:rPr>
                <w:sz w:val="16"/>
              </w:rPr>
              <w:t>$6,500,000 property; crops not reported (2001 dollars)</w:t>
            </w:r>
          </w:p>
        </w:tc>
        <w:tc>
          <w:tcPr>
            <w:tcW w:type="dxa" w:w="929"/>
          </w:tcPr>
          <w:p>
            <w:pPr>
              <w:spacing w:after="0"/>
              <w:jc w:val="right"/>
            </w:pPr>
            <w:r>
              <w:rPr>
                <w:sz w:val="16"/>
              </w:rPr>
              <w:t>0, 3</w:t>
            </w:r>
          </w:p>
        </w:tc>
        <w:tc>
          <w:tcPr>
            <w:tcW w:type="dxa" w:w="2192"/>
          </w:tcPr>
          <w:p>
            <w:pPr>
              <w:spacing w:after="0"/>
              <w:jc w:val="left"/>
            </w:pPr>
            <w:r>
              <w:rPr>
                <w:sz w:val="16"/>
              </w:rPr>
              <w:t>FT WAYNE</w:t>
            </w:r>
          </w:p>
        </w:tc>
        <w:tc>
          <w:tcPr>
            <w:tcW w:type="dxa" w:w="1450"/>
          </w:tcPr>
          <w:p>
            <w:pPr>
              <w:spacing w:after="0"/>
              <w:jc w:val="left"/>
            </w:pPr>
          </w:p>
        </w:tc>
        <w:tc>
          <w:tcPr>
            <w:tcW w:type="dxa" w:w="2371"/>
          </w:tcPr>
          <w:p>
            <w:pPr>
              <w:spacing w:after="0"/>
              <w:jc w:val="left"/>
            </w:pPr>
            <w:r>
              <w:rPr>
                <w:sz w:val="16"/>
              </w:rPr>
              <w:t>B1-c most damaging: Tornado</w:t>
            </w:r>
          </w:p>
        </w:tc>
      </w:tr>
      <w:tr>
        <w:trPr>
          <w:cantSplit/>
        </w:trPr>
        <w:tc>
          <w:tcPr>
            <w:tcW w:type="dxa" w:w="1037"/>
          </w:tcPr>
          <w:p>
            <w:pPr>
              <w:spacing w:after="0"/>
              <w:jc w:val="left"/>
            </w:pPr>
            <w:r>
              <w:rPr>
                <w:sz w:val="16"/>
              </w:rPr>
              <w:t>1988-06-20</w:t>
            </w:r>
          </w:p>
        </w:tc>
        <w:tc>
          <w:tcPr>
            <w:tcW w:type="dxa" w:w="1438"/>
          </w:tcPr>
          <w:p>
            <w:pPr>
              <w:spacing w:after="0"/>
              <w:jc w:val="left"/>
            </w:pPr>
            <w:r>
              <w:rPr>
                <w:sz w:val="16"/>
              </w:rPr>
              <w:t>Thunderstorm Wind</w:t>
            </w:r>
          </w:p>
        </w:tc>
        <w:tc>
          <w:tcPr>
            <w:tcW w:type="dxa" w:w="1970"/>
          </w:tcPr>
          <w:p>
            <w:pPr>
              <w:spacing w:after="0"/>
              <w:jc w:val="left"/>
            </w:pPr>
            <w:r>
              <w:rPr>
                <w:sz w:val="16"/>
              </w:rPr>
              <w:t>61 kt (70 mph), measurement type not recorded</w:t>
            </w:r>
          </w:p>
        </w:tc>
        <w:tc>
          <w:tcPr>
            <w:tcW w:type="dxa" w:w="2725"/>
          </w:tcPr>
          <w:p>
            <w:pPr>
              <w:spacing w:after="0"/>
              <w:jc w:val="left"/>
            </w:pPr>
            <w:r>
              <w:rPr>
                <w:sz w:val="16"/>
              </w:rPr>
              <w:t>damage not recorded (pre-1996 record)</w:t>
            </w:r>
          </w:p>
        </w:tc>
        <w:tc>
          <w:tcPr>
            <w:tcW w:type="dxa" w:w="929"/>
          </w:tcPr>
          <w:p>
            <w:pPr>
              <w:spacing w:after="0"/>
              <w:jc w:val="right"/>
            </w:pPr>
            <w:r>
              <w:rPr>
                <w:sz w:val="16"/>
              </w:rPr>
              <w:t>1, 7</w:t>
            </w:r>
          </w:p>
        </w:tc>
        <w:tc>
          <w:tcPr>
            <w:tcW w:type="dxa" w:w="2192"/>
          </w:tcPr>
          <w:p>
            <w:pPr>
              <w:spacing w:after="0"/>
              <w:jc w:val="left"/>
            </w:pPr>
            <w:r>
              <w:rPr>
                <w:sz w:val="16"/>
              </w:rPr>
              <w:t>location not recorded</w:t>
            </w:r>
          </w:p>
        </w:tc>
        <w:tc>
          <w:tcPr>
            <w:tcW w:type="dxa" w:w="1450"/>
          </w:tcPr>
          <w:p>
            <w:pPr>
              <w:spacing w:after="0"/>
              <w:jc w:val="left"/>
            </w:pPr>
          </w:p>
        </w:tc>
        <w:tc>
          <w:tcPr>
            <w:tcW w:type="dxa" w:w="2371"/>
          </w:tcPr>
          <w:p>
            <w:pPr>
              <w:spacing w:after="0"/>
              <w:jc w:val="left"/>
            </w:pPr>
            <w:r>
              <w:rPr>
                <w:sz w:val="16"/>
              </w:rPr>
              <w:t>deaths or injuries recorded</w:t>
            </w:r>
          </w:p>
        </w:tc>
      </w:tr>
      <w:tr>
        <w:trPr>
          <w:cantSplit/>
        </w:trPr>
        <w:tc>
          <w:tcPr>
            <w:tcW w:type="dxa" w:w="1037"/>
          </w:tcPr>
          <w:p>
            <w:pPr>
              <w:spacing w:after="0"/>
              <w:jc w:val="left"/>
            </w:pPr>
            <w:r>
              <w:rPr>
                <w:sz w:val="16"/>
              </w:rPr>
              <w:t>1964-06-15</w:t>
            </w:r>
          </w:p>
        </w:tc>
        <w:tc>
          <w:tcPr>
            <w:tcW w:type="dxa" w:w="1438"/>
          </w:tcPr>
          <w:p>
            <w:pPr>
              <w:spacing w:after="0"/>
              <w:jc w:val="left"/>
            </w:pPr>
            <w:r>
              <w:rPr>
                <w:sz w:val="16"/>
              </w:rPr>
              <w:t>Hail</w:t>
            </w:r>
          </w:p>
        </w:tc>
        <w:tc>
          <w:tcPr>
            <w:tcW w:type="dxa" w:w="1970"/>
          </w:tcPr>
          <w:p>
            <w:pPr>
              <w:spacing w:after="0"/>
              <w:jc w:val="left"/>
            </w:pPr>
            <w:r>
              <w:rPr>
                <w:sz w:val="16"/>
              </w:rPr>
              <w:t>3 in</w:t>
            </w:r>
          </w:p>
        </w:tc>
        <w:tc>
          <w:tcPr>
            <w:tcW w:type="dxa" w:w="2725"/>
          </w:tcPr>
          <w:p>
            <w:pPr>
              <w:spacing w:after="0"/>
              <w:jc w:val="left"/>
            </w:pPr>
            <w:r>
              <w:rPr>
                <w:sz w:val="16"/>
              </w:rPr>
              <w:t>damage not recorded (pre-1996 record)</w:t>
            </w:r>
          </w:p>
        </w:tc>
        <w:tc>
          <w:tcPr>
            <w:tcW w:type="dxa" w:w="929"/>
          </w:tcPr>
          <w:p>
            <w:pPr>
              <w:spacing w:after="0"/>
              <w:jc w:val="right"/>
            </w:pPr>
            <w:r>
              <w:rPr>
                <w:sz w:val="16"/>
              </w:rPr>
              <w:t>0, 0</w:t>
            </w:r>
          </w:p>
        </w:tc>
        <w:tc>
          <w:tcPr>
            <w:tcW w:type="dxa" w:w="2192"/>
          </w:tcPr>
          <w:p>
            <w:pPr>
              <w:spacing w:after="0"/>
              <w:jc w:val="left"/>
            </w:pPr>
            <w:r>
              <w:rPr>
                <w:sz w:val="16"/>
              </w:rPr>
              <w:t>location not recorded</w:t>
            </w:r>
          </w:p>
        </w:tc>
        <w:tc>
          <w:tcPr>
            <w:tcW w:type="dxa" w:w="1450"/>
          </w:tcPr>
          <w:p>
            <w:pPr>
              <w:spacing w:after="0"/>
              <w:jc w:val="left"/>
            </w:pPr>
          </w:p>
        </w:tc>
        <w:tc>
          <w:tcPr>
            <w:tcW w:type="dxa" w:w="2371"/>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(899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6"/>
        <w:gridCol w:w="1278"/>
        <w:gridCol w:w="1579"/>
        <w:gridCol w:w="1037"/>
        <w:gridCol w:w="1969"/>
        <w:gridCol w:w="1523"/>
        <w:gridCol w:w="1512"/>
        <w:gridCol w:w="1037"/>
        <w:gridCol w:w="1894"/>
      </w:tblGrid>
      <w:tr>
        <w:trPr>
          <w:cantSplit/>
          <w:tblHeader/>
        </w:trPr>
        <w:tc>
          <w:tcPr>
            <w:tcW w:type="dxa" w:w="1037"/>
            <w:shd w:val="clear" w:color="auto" w:fill="E8E8E8"/>
          </w:tcPr>
          <w:p>
            <w:pPr>
              <w:spacing w:after="0"/>
              <w:jc w:val="left"/>
            </w:pPr>
            <w:r>
              <w:rPr>
                <w:b/>
                <w:sz w:val="16"/>
              </w:rPr>
              <w:t>Hazard</w:t>
            </w:r>
          </w:p>
        </w:tc>
        <w:tc>
          <w:tcPr>
            <w:tcW w:type="dxa" w:w="124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8"/>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69"/>
            <w:shd w:val="clear" w:color="auto" w:fill="E8E8E8"/>
          </w:tcPr>
          <w:p>
            <w:pPr>
              <w:spacing w:after="0"/>
              <w:jc w:val="left"/>
            </w:pPr>
            <w:r>
              <w:rPr>
                <w:b/>
                <w:sz w:val="16"/>
              </w:rPr>
              <w:t>Descriptor basis</w:t>
            </w:r>
          </w:p>
        </w:tc>
        <w:tc>
          <w:tcPr>
            <w:tcW w:type="dxa" w:w="1523"/>
            <w:shd w:val="clear" w:color="auto" w:fill="E8E8E8"/>
          </w:tcPr>
          <w:p>
            <w:pPr>
              <w:spacing w:after="0"/>
              <w:jc w:val="right"/>
            </w:pPr>
            <w:r>
              <w:rPr>
                <w:b/>
                <w:sz w:val="16"/>
              </w:rPr>
              <w:t>NRI events or days in its record period (hail, wind and tornado are area-weighted, so can be fractional)</w:t>
            </w:r>
          </w:p>
        </w:tc>
        <w:tc>
          <w:tcPr>
            <w:tcW w:type="dxa" w:w="151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6"/>
          </w:tcPr>
          <w:p>
            <w:pPr>
              <w:spacing w:after="0"/>
              <w:jc w:val="right"/>
            </w:pPr>
            <w:r>
              <w:rPr>
                <w:sz w:val="16"/>
              </w:rPr>
              <w:t>3.58</w:t>
            </w:r>
          </w:p>
        </w:tc>
        <w:tc>
          <w:tcPr>
            <w:tcW w:type="dxa" w:w="1278"/>
          </w:tcPr>
          <w:p>
            <w:pPr>
              <w:spacing w:after="0"/>
              <w:jc w:val="left"/>
            </w:pPr>
            <w:r>
              <w:rPr>
                <w:sz w:val="16"/>
              </w:rPr>
              <w:t>event-days per year</w:t>
            </w:r>
          </w:p>
        </w:tc>
        <w:tc>
          <w:tcPr>
            <w:tcW w:type="dxa" w:w="1579"/>
          </w:tcPr>
          <w:p>
            <w:pPr>
              <w:spacing w:after="0"/>
              <w:jc w:val="left"/>
            </w:pPr>
            <w:r>
              <w:rPr>
                <w:sz w:val="16"/>
              </w:rPr>
              <w:t>about 3.58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5 of 30 years, 1996 to 2025 (16.7%)</w:t>
            </w:r>
          </w:p>
        </w:tc>
        <w:tc>
          <w:tcPr>
            <w:tcW w:type="dxa" w:w="1523"/>
          </w:tcPr>
          <w:p>
            <w:pPr>
              <w:spacing w:after="0"/>
              <w:jc w:val="right"/>
            </w:pPr>
            <w:r>
              <w:rPr>
                <w:sz w:val="16"/>
              </w:rPr>
              <w:t>68</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Drought</w:t>
            </w:r>
          </w:p>
        </w:tc>
        <w:tc>
          <w:tcPr>
            <w:tcW w:type="dxa" w:w="1246"/>
          </w:tcPr>
          <w:p>
            <w:pPr>
              <w:spacing w:after="0"/>
              <w:jc w:val="right"/>
            </w:pPr>
            <w:r>
              <w:rPr>
                <w:sz w:val="16"/>
              </w:rPr>
              <w:t>1.06</w:t>
            </w:r>
          </w:p>
        </w:tc>
        <w:tc>
          <w:tcPr>
            <w:tcW w:type="dxa" w:w="1278"/>
          </w:tcPr>
          <w:p>
            <w:pPr>
              <w:spacing w:after="0"/>
              <w:jc w:val="left"/>
            </w:pPr>
            <w:r>
              <w:rPr>
                <w:sz w:val="16"/>
              </w:rPr>
              <w:t>event-days per year</w:t>
            </w:r>
          </w:p>
        </w:tc>
        <w:tc>
          <w:tcPr>
            <w:tcW w:type="dxa" w:w="1579"/>
          </w:tcPr>
          <w:p>
            <w:pPr>
              <w:spacing w:after="0"/>
              <w:jc w:val="left"/>
            </w:pPr>
            <w:r>
              <w:rPr>
                <w:sz w:val="16"/>
              </w:rPr>
              <w:t>about 1.06 days per year</w:t>
            </w:r>
          </w:p>
        </w:tc>
        <w:tc>
          <w:tcPr>
            <w:tcW w:type="dxa" w:w="1037"/>
          </w:tcPr>
          <w:p>
            <w:pPr>
              <w:spacing w:after="0"/>
              <w:jc w:val="left"/>
            </w:pPr>
          </w:p>
        </w:tc>
        <w:tc>
          <w:tcPr>
            <w:tcW w:type="dxa" w:w="1969"/>
          </w:tcPr>
          <w:p>
            <w:pPr>
              <w:spacing w:after="0"/>
              <w:jc w:val="left"/>
            </w:pPr>
            <w:r>
              <w:rPr>
                <w:sz w:val="16"/>
              </w:rPr>
              <w:t>Storm Events event-days in 0 of 30 years, 1996 to 2025 (0%)</w:t>
            </w:r>
          </w:p>
        </w:tc>
        <w:tc>
          <w:tcPr>
            <w:tcW w:type="dxa" w:w="1523"/>
          </w:tcPr>
          <w:p>
            <w:pPr>
              <w:spacing w:after="0"/>
              <w:jc w:val="right"/>
            </w:pPr>
            <w:r>
              <w:rPr>
                <w:sz w:val="16"/>
              </w:rPr>
              <w:t>49</w:t>
            </w:r>
          </w:p>
        </w:tc>
        <w:tc>
          <w:tcPr>
            <w:tcW w:type="dxa" w:w="151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6"/>
          </w:tcPr>
          <w:p>
            <w:pPr>
              <w:spacing w:after="0"/>
              <w:jc w:val="right"/>
            </w:pPr>
            <w:r>
              <w:rPr>
                <w:sz w:val="16"/>
              </w:rPr>
              <w:t>0.00143</w:t>
            </w:r>
          </w:p>
        </w:tc>
        <w:tc>
          <w:tcPr>
            <w:tcW w:type="dxa" w:w="1278"/>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0.143%</w:t>
            </w:r>
          </w:p>
        </w:tc>
        <w:tc>
          <w:tcPr>
            <w:tcW w:type="dxa" w:w="1037"/>
          </w:tcPr>
          <w:p>
            <w:pPr>
              <w:spacing w:after="0"/>
              <w:jc w:val="left"/>
            </w:pPr>
          </w:p>
        </w:tc>
        <w:tc>
          <w:tcPr>
            <w:tcW w:type="dxa" w:w="1969"/>
          </w:tcPr>
          <w:p>
            <w:pPr>
              <w:spacing w:after="0"/>
              <w:jc w:val="left"/>
            </w:pP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6"/>
          </w:tcPr>
          <w:p>
            <w:pPr>
              <w:spacing w:after="0"/>
              <w:jc w:val="right"/>
            </w:pPr>
            <w:r>
              <w:rPr>
                <w:sz w:val="16"/>
              </w:rPr>
              <w:t>3.44</w:t>
            </w:r>
          </w:p>
        </w:tc>
        <w:tc>
          <w:tcPr>
            <w:tcW w:type="dxa" w:w="1278"/>
          </w:tcPr>
          <w:p>
            <w:pPr>
              <w:spacing w:after="0"/>
              <w:jc w:val="left"/>
            </w:pPr>
            <w:r>
              <w:rPr>
                <w:sz w:val="16"/>
              </w:rPr>
              <w:t>events per year</w:t>
            </w:r>
          </w:p>
        </w:tc>
        <w:tc>
          <w:tcPr>
            <w:tcW w:type="dxa" w:w="1579"/>
          </w:tcPr>
          <w:p>
            <w:pPr>
              <w:spacing w:after="0"/>
              <w:jc w:val="left"/>
            </w:pPr>
            <w:r>
              <w:rPr>
                <w:sz w:val="16"/>
              </w:rPr>
              <w:t>about 3.44 per year</w:t>
            </w:r>
          </w:p>
        </w:tc>
        <w:tc>
          <w:tcPr>
            <w:tcW w:type="dxa" w:w="1037"/>
          </w:tcPr>
          <w:p>
            <w:pPr>
              <w:spacing w:after="0"/>
              <w:jc w:val="left"/>
            </w:pPr>
            <w:r>
              <w:rPr>
                <w:sz w:val="16"/>
              </w:rPr>
              <w:t>Highly likely</w:t>
            </w:r>
          </w:p>
        </w:tc>
        <w:tc>
          <w:tcPr>
            <w:tcW w:type="dxa" w:w="1969"/>
          </w:tcPr>
          <w:p>
            <w:pPr>
              <w:spacing w:after="0"/>
              <w:jc w:val="left"/>
            </w:pPr>
            <w:r>
              <w:rPr>
                <w:sz w:val="16"/>
              </w:rPr>
              <w:t>FEMA annualized frequency (modeled)</w:t>
            </w:r>
          </w:p>
        </w:tc>
        <w:tc>
          <w:tcPr>
            <w:tcW w:type="dxa" w:w="1523"/>
          </w:tcPr>
          <w:p>
            <w:pPr>
              <w:spacing w:after="0"/>
              <w:jc w:val="right"/>
            </w:pPr>
            <w:r>
              <w:rPr>
                <w:sz w:val="16"/>
              </w:rPr>
              <w:t>130.7 (modeled)</w:t>
            </w:r>
          </w:p>
        </w:tc>
        <w:tc>
          <w:tcPr>
            <w:tcW w:type="dxa" w:w="1512"/>
          </w:tcPr>
          <w:p>
            <w:pPr>
              <w:spacing w:after="0"/>
              <w:jc w:val="left"/>
            </w:pPr>
            <w:r>
              <w:rPr>
                <w:sz w:val="16"/>
              </w:rPr>
              <w:t>1986 to 2023 (38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Heat Wave</w:t>
            </w:r>
          </w:p>
        </w:tc>
        <w:tc>
          <w:tcPr>
            <w:tcW w:type="dxa" w:w="1246"/>
          </w:tcPr>
          <w:p>
            <w:pPr>
              <w:spacing w:after="0"/>
              <w:jc w:val="right"/>
            </w:pPr>
            <w:r>
              <w:rPr>
                <w:sz w:val="16"/>
              </w:rPr>
              <w:t>4.95</w:t>
            </w:r>
          </w:p>
        </w:tc>
        <w:tc>
          <w:tcPr>
            <w:tcW w:type="dxa" w:w="1278"/>
          </w:tcPr>
          <w:p>
            <w:pPr>
              <w:spacing w:after="0"/>
              <w:jc w:val="left"/>
            </w:pPr>
            <w:r>
              <w:rPr>
                <w:sz w:val="16"/>
              </w:rPr>
              <w:t>event-days per year</w:t>
            </w:r>
          </w:p>
        </w:tc>
        <w:tc>
          <w:tcPr>
            <w:tcW w:type="dxa" w:w="1579"/>
          </w:tcPr>
          <w:p>
            <w:pPr>
              <w:spacing w:after="0"/>
              <w:jc w:val="left"/>
            </w:pPr>
            <w:r>
              <w:rPr>
                <w:sz w:val="16"/>
              </w:rPr>
              <w:t>about 4.95 days per year</w:t>
            </w:r>
          </w:p>
        </w:tc>
        <w:tc>
          <w:tcPr>
            <w:tcW w:type="dxa" w:w="1037"/>
          </w:tcPr>
          <w:p>
            <w:pPr>
              <w:spacing w:after="0"/>
              <w:jc w:val="left"/>
            </w:pPr>
          </w:p>
        </w:tc>
        <w:tc>
          <w:tcPr>
            <w:tcW w:type="dxa" w:w="1969"/>
          </w:tcPr>
          <w:p>
            <w:pPr>
              <w:spacing w:after="0"/>
              <w:jc w:val="left"/>
            </w:pPr>
            <w:r>
              <w:rPr>
                <w:sz w:val="16"/>
              </w:rPr>
              <w:t>Storm Events event-days in 0 of 30 years, 1996 to 2025 (0%)</w:t>
            </w:r>
          </w:p>
        </w:tc>
        <w:tc>
          <w:tcPr>
            <w:tcW w:type="dxa" w:w="1523"/>
          </w:tcPr>
          <w:p>
            <w:pPr>
              <w:spacing w:after="0"/>
              <w:jc w:val="right"/>
            </w:pPr>
            <w:r>
              <w:rPr>
                <w:sz w:val="16"/>
              </w:rPr>
              <w:t>78</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6"/>
          </w:tcPr>
          <w:p>
            <w:pPr>
              <w:spacing w:after="0"/>
              <w:jc w:val="right"/>
            </w:pPr>
            <w:r>
              <w:rPr>
                <w:sz w:val="16"/>
              </w:rPr>
              <w:t>0.00812</w:t>
            </w:r>
          </w:p>
        </w:tc>
        <w:tc>
          <w:tcPr>
            <w:tcW w:type="dxa" w:w="1278"/>
          </w:tcPr>
          <w:p>
            <w:pPr>
              <w:spacing w:after="0"/>
              <w:jc w:val="left"/>
            </w:pPr>
            <w:r>
              <w:rPr>
                <w:sz w:val="16"/>
              </w:rPr>
              <w:t>events per year</w:t>
            </w:r>
          </w:p>
        </w:tc>
        <w:tc>
          <w:tcPr>
            <w:tcW w:type="dxa" w:w="1579"/>
          </w:tcPr>
          <w:p>
            <w:pPr>
              <w:spacing w:after="0"/>
              <w:jc w:val="left"/>
            </w:pPr>
            <w:r>
              <w:rPr>
                <w:sz w:val="16"/>
              </w:rPr>
              <w:t>about 1 in 123 years</w:t>
            </w:r>
          </w:p>
        </w:tc>
        <w:tc>
          <w:tcPr>
            <w:tcW w:type="dxa" w:w="1037"/>
          </w:tcPr>
          <w:p>
            <w:pPr>
              <w:spacing w:after="0"/>
              <w:jc w:val="left"/>
            </w:pPr>
            <w:r>
              <w:rPr>
                <w:sz w:val="16"/>
              </w:rPr>
              <w:t>Unlikely</w:t>
            </w:r>
          </w:p>
        </w:tc>
        <w:tc>
          <w:tcPr>
            <w:tcW w:type="dxa" w:w="1969"/>
          </w:tcPr>
          <w:p>
            <w:pPr>
              <w:spacing w:after="0"/>
              <w:jc w:val="left"/>
            </w:pPr>
            <w:r>
              <w:rPr>
                <w:sz w:val="16"/>
              </w:rPr>
              <w:t>FEMA annualized frequency (modeled)</w:t>
            </w:r>
          </w:p>
        </w:tc>
        <w:tc>
          <w:tcPr>
            <w:tcW w:type="dxa" w:w="1523"/>
          </w:tcPr>
          <w:p>
            <w:pPr>
              <w:spacing w:after="0"/>
              <w:jc w:val="right"/>
            </w:pPr>
            <w:r>
              <w:rPr>
                <w:sz w:val="16"/>
              </w:rPr>
              <w:t>4</w:t>
            </w:r>
          </w:p>
        </w:tc>
        <w:tc>
          <w:tcPr>
            <w:tcW w:type="dxa" w:w="1512"/>
          </w:tcPr>
          <w:p>
            <w:pPr>
              <w:spacing w:after="0"/>
              <w:jc w:val="left"/>
            </w:pPr>
            <w:r>
              <w:rPr>
                <w:sz w:val="16"/>
              </w:rPr>
              <w:t>1851 to 2024 (Atlantic)</w:t>
            </w:r>
          </w:p>
        </w:tc>
        <w:tc>
          <w:tcPr>
            <w:tcW w:type="dxa" w:w="1037"/>
          </w:tcPr>
          <w:p>
            <w:pPr>
              <w:spacing w:after="0"/>
              <w:jc w:val="left"/>
            </w:pPr>
            <w:r>
              <w:rPr>
                <w:sz w:val="16"/>
              </w:rPr>
              <w:t>see B1-f</w:t>
            </w:r>
          </w:p>
        </w:tc>
        <w:tc>
          <w:tcPr>
            <w:tcW w:type="dxa" w:w="189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6"/>
          </w:tcPr>
          <w:p>
            <w:pPr>
              <w:spacing w:after="0"/>
              <w:jc w:val="right"/>
            </w:pPr>
            <w:r>
              <w:rPr>
                <w:sz w:val="16"/>
              </w:rPr>
              <w:t>1.26</w:t>
            </w:r>
          </w:p>
        </w:tc>
        <w:tc>
          <w:tcPr>
            <w:tcW w:type="dxa" w:w="1278"/>
          </w:tcPr>
          <w:p>
            <w:pPr>
              <w:spacing w:after="0"/>
              <w:jc w:val="left"/>
            </w:pPr>
            <w:r>
              <w:rPr>
                <w:sz w:val="16"/>
              </w:rPr>
              <w:t>event-days per year</w:t>
            </w:r>
          </w:p>
        </w:tc>
        <w:tc>
          <w:tcPr>
            <w:tcW w:type="dxa" w:w="1579"/>
          </w:tcPr>
          <w:p>
            <w:pPr>
              <w:spacing w:after="0"/>
              <w:jc w:val="left"/>
            </w:pPr>
            <w:r>
              <w:rPr>
                <w:sz w:val="16"/>
              </w:rPr>
              <w:t>about 1.26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4 of 30 years, 1996 to 2025 (13.3%)</w:t>
            </w:r>
          </w:p>
        </w:tc>
        <w:tc>
          <w:tcPr>
            <w:tcW w:type="dxa" w:w="1523"/>
          </w:tcPr>
          <w:p>
            <w:pPr>
              <w:spacing w:after="0"/>
              <w:jc w:val="right"/>
            </w:pPr>
            <w:r>
              <w:rPr>
                <w:sz w:val="16"/>
              </w:rPr>
              <w:t>85</w:t>
            </w:r>
          </w:p>
        </w:tc>
        <w:tc>
          <w:tcPr>
            <w:tcW w:type="dxa" w:w="1512"/>
          </w:tcPr>
          <w:p>
            <w:pPr>
              <w:spacing w:after="0"/>
              <w:jc w:val="left"/>
            </w:pPr>
            <w:r>
              <w:rPr>
                <w:sz w:val="16"/>
              </w:rPr>
              <w:t>1946-12-31 to 2014-02-12 (67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Inland Flooding</w:t>
            </w:r>
          </w:p>
        </w:tc>
        <w:tc>
          <w:tcPr>
            <w:tcW w:type="dxa" w:w="1246"/>
          </w:tcPr>
          <w:p>
            <w:pPr>
              <w:spacing w:after="0"/>
              <w:jc w:val="right"/>
            </w:pPr>
            <w:r>
              <w:rPr>
                <w:sz w:val="16"/>
              </w:rPr>
              <w:t>1.07</w:t>
            </w:r>
          </w:p>
        </w:tc>
        <w:tc>
          <w:tcPr>
            <w:tcW w:type="dxa" w:w="1278"/>
          </w:tcPr>
          <w:p>
            <w:pPr>
              <w:spacing w:after="0"/>
              <w:jc w:val="left"/>
            </w:pPr>
            <w:r>
              <w:rPr>
                <w:sz w:val="16"/>
              </w:rPr>
              <w:t>event-days per year</w:t>
            </w:r>
          </w:p>
        </w:tc>
        <w:tc>
          <w:tcPr>
            <w:tcW w:type="dxa" w:w="1579"/>
          </w:tcPr>
          <w:p>
            <w:pPr>
              <w:spacing w:after="0"/>
              <w:jc w:val="left"/>
            </w:pPr>
            <w:r>
              <w:rPr>
                <w:sz w:val="16"/>
              </w:rPr>
              <w:t>about 1.07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20 of 30 years, 1996 to 2025 (66.7%)</w:t>
            </w:r>
          </w:p>
        </w:tc>
        <w:tc>
          <w:tcPr>
            <w:tcW w:type="dxa" w:w="1523"/>
          </w:tcPr>
          <w:p>
            <w:pPr>
              <w:spacing w:after="0"/>
              <w:jc w:val="right"/>
            </w:pPr>
            <w:r>
              <w:rPr>
                <w:sz w:val="16"/>
              </w:rPr>
              <w:t>30</w:t>
            </w:r>
          </w:p>
        </w:tc>
        <w:tc>
          <w:tcPr>
            <w:tcW w:type="dxa" w:w="1512"/>
          </w:tcPr>
          <w:p>
            <w:pPr>
              <w:spacing w:after="0"/>
              <w:jc w:val="left"/>
            </w:pPr>
            <w:r>
              <w:rPr>
                <w:sz w:val="16"/>
              </w:rPr>
              <w:t>1996 to 2023 (28 years)</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Landslide</w:t>
            </w:r>
          </w:p>
        </w:tc>
        <w:tc>
          <w:tcPr>
            <w:tcW w:type="dxa" w:w="1246"/>
          </w:tcPr>
          <w:p>
            <w:pPr>
              <w:spacing w:after="0"/>
              <w:jc w:val="right"/>
            </w:pPr>
            <w:r>
              <w:rPr>
                <w:sz w:val="16"/>
              </w:rPr>
              <w:t>0.128</w:t>
            </w:r>
          </w:p>
        </w:tc>
        <w:tc>
          <w:tcPr>
            <w:tcW w:type="dxa" w:w="1278"/>
          </w:tcPr>
          <w:p>
            <w:pPr>
              <w:spacing w:after="0"/>
              <w:jc w:val="left"/>
            </w:pPr>
            <w:r>
              <w:rPr>
                <w:sz w:val="16"/>
              </w:rPr>
              <w:t>events per year (modeled)</w:t>
            </w:r>
          </w:p>
        </w:tc>
        <w:tc>
          <w:tcPr>
            <w:tcW w:type="dxa" w:w="1579"/>
          </w:tcPr>
          <w:p>
            <w:pPr>
              <w:spacing w:after="0"/>
              <w:jc w:val="left"/>
            </w:pPr>
            <w:r>
              <w:rPr>
                <w:sz w:val="16"/>
              </w:rPr>
              <w:t>about 1 in 8 years</w:t>
            </w:r>
          </w:p>
        </w:tc>
        <w:tc>
          <w:tcPr>
            <w:tcW w:type="dxa" w:w="1037"/>
          </w:tcPr>
          <w:p>
            <w:pPr>
              <w:spacing w:after="0"/>
              <w:jc w:val="left"/>
            </w:pPr>
            <w:r>
              <w:rPr>
                <w:sz w:val="16"/>
              </w:rPr>
              <w:t>Likely</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Lightning</w:t>
            </w:r>
          </w:p>
        </w:tc>
        <w:tc>
          <w:tcPr>
            <w:tcW w:type="dxa" w:w="1246"/>
          </w:tcPr>
          <w:p>
            <w:pPr>
              <w:spacing w:after="0"/>
              <w:jc w:val="right"/>
            </w:pPr>
            <w:r>
              <w:rPr>
                <w:sz w:val="16"/>
              </w:rPr>
              <w:t>41.4</w:t>
            </w:r>
          </w:p>
        </w:tc>
        <w:tc>
          <w:tcPr>
            <w:tcW w:type="dxa" w:w="1278"/>
          </w:tcPr>
          <w:p>
            <w:pPr>
              <w:spacing w:after="0"/>
              <w:jc w:val="left"/>
            </w:pPr>
            <w:r>
              <w:rPr>
                <w:sz w:val="16"/>
              </w:rPr>
              <w:t>days per year with a strike</w:t>
            </w:r>
          </w:p>
        </w:tc>
        <w:tc>
          <w:tcPr>
            <w:tcW w:type="dxa" w:w="1579"/>
          </w:tcPr>
          <w:p>
            <w:pPr>
              <w:spacing w:after="0"/>
              <w:jc w:val="left"/>
            </w:pPr>
            <w:r>
              <w:rPr>
                <w:sz w:val="16"/>
              </w:rPr>
              <w:t>about 41.4 days per year</w:t>
            </w:r>
          </w:p>
        </w:tc>
        <w:tc>
          <w:tcPr>
            <w:tcW w:type="dxa" w:w="1037"/>
          </w:tcPr>
          <w:p>
            <w:pPr>
              <w:spacing w:after="0"/>
              <w:jc w:val="left"/>
            </w:pPr>
            <w:r>
              <w:rPr>
                <w:sz w:val="16"/>
              </w:rPr>
              <w:t>Highly likely</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1995 to 2023 (29 years; CONUS)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Strong Wind</w:t>
            </w:r>
          </w:p>
        </w:tc>
        <w:tc>
          <w:tcPr>
            <w:tcW w:type="dxa" w:w="1246"/>
          </w:tcPr>
          <w:p>
            <w:pPr>
              <w:spacing w:after="0"/>
              <w:jc w:val="right"/>
            </w:pPr>
            <w:r>
              <w:rPr>
                <w:sz w:val="16"/>
              </w:rPr>
              <w:t>4.9</w:t>
            </w:r>
          </w:p>
        </w:tc>
        <w:tc>
          <w:tcPr>
            <w:tcW w:type="dxa" w:w="1278"/>
          </w:tcPr>
          <w:p>
            <w:pPr>
              <w:spacing w:after="0"/>
              <w:jc w:val="left"/>
            </w:pPr>
            <w:r>
              <w:rPr>
                <w:sz w:val="16"/>
              </w:rPr>
              <w:t>events per year</w:t>
            </w:r>
          </w:p>
        </w:tc>
        <w:tc>
          <w:tcPr>
            <w:tcW w:type="dxa" w:w="1579"/>
          </w:tcPr>
          <w:p>
            <w:pPr>
              <w:spacing w:after="0"/>
              <w:jc w:val="left"/>
            </w:pPr>
            <w:r>
              <w:rPr>
                <w:sz w:val="16"/>
              </w:rPr>
              <w:t>about 4.9 per year</w:t>
            </w:r>
          </w:p>
        </w:tc>
        <w:tc>
          <w:tcPr>
            <w:tcW w:type="dxa" w:w="1037"/>
          </w:tcPr>
          <w:p>
            <w:pPr>
              <w:spacing w:after="0"/>
              <w:jc w:val="left"/>
            </w:pPr>
            <w:r>
              <w:rPr>
                <w:sz w:val="16"/>
              </w:rPr>
              <w:t>Highly likely</w:t>
            </w:r>
          </w:p>
        </w:tc>
        <w:tc>
          <w:tcPr>
            <w:tcW w:type="dxa" w:w="1969"/>
          </w:tcPr>
          <w:p>
            <w:pPr>
              <w:spacing w:after="0"/>
              <w:jc w:val="left"/>
            </w:pPr>
            <w:r>
              <w:rPr>
                <w:sz w:val="16"/>
              </w:rPr>
              <w:t>FEMA annualized frequency (modeled)</w:t>
            </w:r>
          </w:p>
        </w:tc>
        <w:tc>
          <w:tcPr>
            <w:tcW w:type="dxa" w:w="1523"/>
          </w:tcPr>
          <w:p>
            <w:pPr>
              <w:spacing w:after="0"/>
              <w:jc w:val="right"/>
            </w:pPr>
            <w:r>
              <w:rPr>
                <w:sz w:val="16"/>
              </w:rPr>
              <w:t>187</w:t>
            </w:r>
          </w:p>
        </w:tc>
        <w:tc>
          <w:tcPr>
            <w:tcW w:type="dxa" w:w="1512"/>
          </w:tcPr>
          <w:p>
            <w:pPr>
              <w:spacing w:after="0"/>
              <w:jc w:val="left"/>
            </w:pPr>
            <w:r>
              <w:rPr>
                <w:sz w:val="16"/>
              </w:rPr>
              <w:t>1986 to 2023 (38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Tornado</w:t>
            </w:r>
          </w:p>
        </w:tc>
        <w:tc>
          <w:tcPr>
            <w:tcW w:type="dxa" w:w="1246"/>
          </w:tcPr>
          <w:p>
            <w:pPr>
              <w:spacing w:after="0"/>
              <w:jc w:val="right"/>
            </w:pPr>
            <w:r>
              <w:rPr>
                <w:sz w:val="16"/>
              </w:rPr>
              <w:t>0.419</w:t>
            </w:r>
          </w:p>
        </w:tc>
        <w:tc>
          <w:tcPr>
            <w:tcW w:type="dxa" w:w="1278"/>
          </w:tcPr>
          <w:p>
            <w:pPr>
              <w:spacing w:after="0"/>
              <w:jc w:val="left"/>
            </w:pPr>
            <w:r>
              <w:rPr>
                <w:sz w:val="16"/>
              </w:rPr>
              <w:t>events per year</w:t>
            </w:r>
          </w:p>
        </w:tc>
        <w:tc>
          <w:tcPr>
            <w:tcW w:type="dxa" w:w="1579"/>
          </w:tcPr>
          <w:p>
            <w:pPr>
              <w:spacing w:after="0"/>
              <w:jc w:val="left"/>
            </w:pPr>
            <w:r>
              <w:rPr>
                <w:sz w:val="16"/>
              </w:rPr>
              <w:t>about 1 in 2 years</w:t>
            </w:r>
          </w:p>
        </w:tc>
        <w:tc>
          <w:tcPr>
            <w:tcW w:type="dxa" w:w="1037"/>
          </w:tcPr>
          <w:p>
            <w:pPr>
              <w:spacing w:after="0"/>
              <w:jc w:val="left"/>
            </w:pPr>
            <w:r>
              <w:rPr>
                <w:sz w:val="16"/>
              </w:rPr>
              <w:t>Likely</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1950 to 2023 (EF2+); 1986 to 2023 (EF0-1)</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Wildfire</w:t>
            </w:r>
          </w:p>
        </w:tc>
        <w:tc>
          <w:tcPr>
            <w:tcW w:type="dxa" w:w="1246"/>
          </w:tcPr>
          <w:p>
            <w:pPr>
              <w:spacing w:after="0"/>
              <w:jc w:val="right"/>
            </w:pPr>
            <w:r>
              <w:rPr>
                <w:sz w:val="16"/>
              </w:rPr>
              <w:t>0.0000129</w:t>
            </w:r>
          </w:p>
        </w:tc>
        <w:tc>
          <w:tcPr>
            <w:tcW w:type="dxa" w:w="1278"/>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0.00129%</w:t>
            </w:r>
          </w:p>
        </w:tc>
        <w:tc>
          <w:tcPr>
            <w:tcW w:type="dxa" w:w="1037"/>
          </w:tcPr>
          <w:p>
            <w:pPr>
              <w:spacing w:after="0"/>
              <w:jc w:val="left"/>
            </w:pPr>
          </w:p>
        </w:tc>
        <w:tc>
          <w:tcPr>
            <w:tcW w:type="dxa" w:w="1969"/>
          </w:tcPr>
          <w:p>
            <w:pPr>
              <w:spacing w:after="0"/>
              <w:jc w:val="left"/>
            </w:pPr>
            <w:r>
              <w:rPr>
                <w:sz w:val="16"/>
              </w:rPr>
              <w:t>Storm Events records in 0 of 30 years, 1996 to 2025 (0%)</w:t>
            </w: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6"/>
          </w:tcPr>
          <w:p>
            <w:pPr>
              <w:spacing w:after="0"/>
              <w:jc w:val="right"/>
            </w:pPr>
            <w:r>
              <w:rPr>
                <w:sz w:val="16"/>
              </w:rPr>
              <w:t>10.7</w:t>
            </w:r>
          </w:p>
        </w:tc>
        <w:tc>
          <w:tcPr>
            <w:tcW w:type="dxa" w:w="1278"/>
          </w:tcPr>
          <w:p>
            <w:pPr>
              <w:spacing w:after="0"/>
              <w:jc w:val="left"/>
            </w:pPr>
            <w:r>
              <w:rPr>
                <w:sz w:val="16"/>
              </w:rPr>
              <w:t>event-days per year</w:t>
            </w:r>
          </w:p>
        </w:tc>
        <w:tc>
          <w:tcPr>
            <w:tcW w:type="dxa" w:w="1579"/>
          </w:tcPr>
          <w:p>
            <w:pPr>
              <w:spacing w:after="0"/>
              <w:jc w:val="left"/>
            </w:pPr>
            <w:r>
              <w:rPr>
                <w:sz w:val="16"/>
              </w:rPr>
              <w:t>about 10.7 days per year</w:t>
            </w:r>
          </w:p>
        </w:tc>
        <w:tc>
          <w:tcPr>
            <w:tcW w:type="dxa" w:w="1037"/>
          </w:tcPr>
          <w:p>
            <w:pPr>
              <w:spacing w:after="0"/>
              <w:jc w:val="left"/>
            </w:pPr>
            <w:r>
              <w:rPr>
                <w:sz w:val="16"/>
              </w:rPr>
              <w:t>Highly likely</w:t>
            </w:r>
          </w:p>
        </w:tc>
        <w:tc>
          <w:tcPr>
            <w:tcW w:type="dxa" w:w="1969"/>
          </w:tcPr>
          <w:p>
            <w:pPr>
              <w:spacing w:after="0"/>
              <w:jc w:val="left"/>
            </w:pPr>
            <w:r>
              <w:rPr>
                <w:sz w:val="16"/>
              </w:rPr>
              <w:t>Storm Events event-days in 27 of 30 years, 1996 to 2025 (90%)</w:t>
            </w:r>
          </w:p>
        </w:tc>
        <w:tc>
          <w:tcPr>
            <w:tcW w:type="dxa" w:w="1523"/>
          </w:tcPr>
          <w:p>
            <w:pPr>
              <w:spacing w:after="0"/>
              <w:jc w:val="right"/>
            </w:pPr>
            <w:r>
              <w:rPr>
                <w:sz w:val="16"/>
              </w:rPr>
              <w:t>203</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97</w:t>
            </w:r>
          </w:p>
        </w:tc>
        <w:tc>
          <w:tcPr>
            <w:tcW w:type="dxa" w:w="1381"/>
          </w:tcPr>
          <w:p>
            <w:pPr>
              <w:spacing w:after="0"/>
              <w:jc w:val="right"/>
            </w:pPr>
            <w:r>
              <w:rPr>
                <w:sz w:val="16"/>
              </w:rPr>
              <w:t>30</w:t>
            </w:r>
          </w:p>
        </w:tc>
        <w:tc>
          <w:tcPr>
            <w:tcW w:type="dxa" w:w="1381"/>
          </w:tcPr>
          <w:p>
            <w:pPr>
              <w:spacing w:after="0"/>
              <w:jc w:val="right"/>
            </w:pPr>
            <w:r>
              <w:rPr>
                <w:sz w:val="16"/>
              </w:rPr>
              <w:t>3.23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272</w:t>
            </w:r>
          </w:p>
        </w:tc>
        <w:tc>
          <w:tcPr>
            <w:tcW w:type="dxa" w:w="1381"/>
          </w:tcPr>
          <w:p>
            <w:pPr>
              <w:spacing w:after="0"/>
              <w:jc w:val="right"/>
            </w:pPr>
            <w:r>
              <w:rPr>
                <w:sz w:val="16"/>
              </w:rPr>
              <w:t>30</w:t>
            </w:r>
          </w:p>
        </w:tc>
        <w:tc>
          <w:tcPr>
            <w:tcW w:type="dxa" w:w="1381"/>
          </w:tcPr>
          <w:p>
            <w:pPr>
              <w:spacing w:after="0"/>
              <w:jc w:val="right"/>
            </w:pPr>
            <w:r>
              <w:rPr>
                <w:sz w:val="16"/>
              </w:rPr>
              <w:t>9.07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42</w:t>
            </w:r>
          </w:p>
        </w:tc>
        <w:tc>
          <w:tcPr>
            <w:tcW w:type="dxa" w:w="1381"/>
          </w:tcPr>
          <w:p>
            <w:pPr>
              <w:spacing w:after="0"/>
              <w:jc w:val="right"/>
            </w:pPr>
            <w:r>
              <w:rPr>
                <w:sz w:val="16"/>
              </w:rPr>
              <w:t>30</w:t>
            </w:r>
          </w:p>
        </w:tc>
        <w:tc>
          <w:tcPr>
            <w:tcW w:type="dxa" w:w="1381"/>
          </w:tcPr>
          <w:p>
            <w:pPr>
              <w:spacing w:after="0"/>
              <w:jc w:val="right"/>
            </w:pPr>
            <w:r>
              <w:rPr>
                <w:sz w:val="16"/>
              </w:rPr>
              <w:t>1.4</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61"/>
        <w:gridCol w:w="1292"/>
        <w:gridCol w:w="976"/>
        <w:gridCol w:w="1023"/>
        <w:gridCol w:w="976"/>
        <w:gridCol w:w="8283"/>
      </w:tblGrid>
      <w:tr>
        <w:trPr>
          <w:cantSplit/>
          <w:tblHeader/>
        </w:trPr>
        <w:tc>
          <w:tcPr>
            <w:tcW w:type="dxa" w:w="1561"/>
            <w:vMerge w:val="restart"/>
            <w:shd w:val="clear" w:color="auto" w:fill="E8E8E8"/>
          </w:tcPr>
          <w:p>
            <w:pPr>
              <w:spacing w:after="0"/>
              <w:jc w:val="left"/>
            </w:pPr>
            <w:r>
              <w:rPr>
                <w:b/>
                <w:sz w:val="16"/>
              </w:rPr>
              <w:t>Hazard</w:t>
            </w:r>
          </w:p>
        </w:tc>
        <w:tc>
          <w:tcPr>
            <w:tcW w:type="dxa" w:w="129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83"/>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76"/>
            <w:shd w:val="clear" w:color="auto" w:fill="E8E8E8"/>
          </w:tcPr>
          <w:p>
            <w:pPr>
              <w:spacing w:after="0"/>
              <w:jc w:val="right"/>
            </w:pPr>
            <w:r>
              <w:rPr>
                <w:b/>
                <w:sz w:val="16"/>
              </w:rPr>
              <w:t>Min</w:t>
            </w:r>
          </w:p>
        </w:tc>
        <w:tc>
          <w:tcPr>
            <w:tcW w:type="dxa" w:w="1023"/>
            <w:shd w:val="clear" w:color="auto" w:fill="E8E8E8"/>
          </w:tcPr>
          <w:p>
            <w:pPr>
              <w:spacing w:after="0"/>
              <w:jc w:val="right"/>
            </w:pPr>
            <w:r>
              <w:rPr>
                <w:b/>
                <w:sz w:val="16"/>
              </w:rPr>
              <w:t>Median</w:t>
            </w:r>
          </w:p>
        </w:tc>
        <w:tc>
          <w:tcPr>
            <w:tcW w:type="dxa" w:w="976"/>
            <w:shd w:val="clear" w:color="auto" w:fill="E8E8E8"/>
          </w:tcPr>
          <w:p>
            <w:pPr>
              <w:spacing w:after="0"/>
              <w:jc w:val="right"/>
            </w:pPr>
            <w:r>
              <w:rPr>
                <w:b/>
                <w:sz w:val="16"/>
              </w:rPr>
              <w:t>Max</w:t>
            </w:r>
          </w:p>
        </w:tc>
        <w:tc>
          <w:tcPr>
            <w:tcW w:type="dxa" w:w="2352"/>
            <w:vMerge/>
          </w:tcPr>
          <w:p/>
        </w:tc>
      </w:tr>
      <w:tr>
        <w:trPr>
          <w:cantSplit/>
        </w:trPr>
        <w:tc>
          <w:tcPr>
            <w:tcW w:type="dxa" w:w="1561"/>
          </w:tcPr>
          <w:p>
            <w:pPr>
              <w:spacing w:after="0"/>
              <w:jc w:val="left"/>
            </w:pPr>
            <w:r>
              <w:rPr>
                <w:sz w:val="16"/>
              </w:rPr>
              <w:t>Cold Wave</w:t>
            </w:r>
          </w:p>
        </w:tc>
        <w:tc>
          <w:tcPr>
            <w:tcW w:type="dxa" w:w="1292"/>
          </w:tcPr>
          <w:p>
            <w:pPr>
              <w:spacing w:after="0"/>
              <w:jc w:val="right"/>
            </w:pPr>
            <w:r>
              <w:rPr>
                <w:sz w:val="16"/>
              </w:rPr>
              <w:t>96 of 96</w:t>
            </w:r>
          </w:p>
        </w:tc>
        <w:tc>
          <w:tcPr>
            <w:tcW w:type="dxa" w:w="976"/>
          </w:tcPr>
          <w:p>
            <w:pPr>
              <w:spacing w:after="0"/>
              <w:jc w:val="right"/>
            </w:pPr>
            <w:r>
              <w:rPr>
                <w:sz w:val="16"/>
              </w:rPr>
              <w:t>17.0</w:t>
            </w:r>
          </w:p>
        </w:tc>
        <w:tc>
          <w:tcPr>
            <w:tcW w:type="dxa" w:w="1023"/>
          </w:tcPr>
          <w:p>
            <w:pPr>
              <w:spacing w:after="0"/>
              <w:jc w:val="right"/>
            </w:pPr>
            <w:r>
              <w:rPr>
                <w:sz w:val="16"/>
              </w:rPr>
              <w:t>45.6</w:t>
            </w:r>
          </w:p>
        </w:tc>
        <w:tc>
          <w:tcPr>
            <w:tcW w:type="dxa" w:w="976"/>
          </w:tcPr>
          <w:p>
            <w:pPr>
              <w:spacing w:after="0"/>
              <w:jc w:val="right"/>
            </w:pPr>
            <w:r>
              <w:rPr>
                <w:sz w:val="16"/>
              </w:rPr>
              <w:t>70.3</w:t>
            </w:r>
          </w:p>
        </w:tc>
        <w:tc>
          <w:tcPr>
            <w:tcW w:type="dxa" w:w="8283"/>
          </w:tcPr>
          <w:p>
            <w:pPr>
              <w:spacing w:after="0"/>
              <w:jc w:val="left"/>
            </w:pPr>
            <w:r>
              <w:rPr>
                <w:sz w:val="16"/>
              </w:rPr>
              <w:t>Relatively Moderate 37, Relatively Low 58, Very Low 1</w:t>
            </w:r>
          </w:p>
        </w:tc>
      </w:tr>
      <w:tr>
        <w:trPr>
          <w:cantSplit/>
        </w:trPr>
        <w:tc>
          <w:tcPr>
            <w:tcW w:type="dxa" w:w="1561"/>
          </w:tcPr>
          <w:p>
            <w:pPr>
              <w:spacing w:after="0"/>
              <w:jc w:val="left"/>
            </w:pPr>
            <w:r>
              <w:rPr>
                <w:sz w:val="16"/>
              </w:rPr>
              <w:t>Drought</w:t>
            </w:r>
          </w:p>
        </w:tc>
        <w:tc>
          <w:tcPr>
            <w:tcW w:type="dxa" w:w="1292"/>
          </w:tcPr>
          <w:p>
            <w:pPr>
              <w:spacing w:after="0"/>
              <w:jc w:val="right"/>
            </w:pPr>
            <w:r>
              <w:rPr>
                <w:sz w:val="16"/>
              </w:rPr>
              <w:t>52 of 96</w:t>
            </w:r>
          </w:p>
        </w:tc>
        <w:tc>
          <w:tcPr>
            <w:tcW w:type="dxa" w:w="976"/>
          </w:tcPr>
          <w:p>
            <w:pPr>
              <w:spacing w:after="0"/>
              <w:jc w:val="right"/>
            </w:pPr>
            <w:r>
              <w:rPr>
                <w:sz w:val="16"/>
              </w:rPr>
              <w:t>66.9</w:t>
            </w:r>
          </w:p>
        </w:tc>
        <w:tc>
          <w:tcPr>
            <w:tcW w:type="dxa" w:w="1023"/>
          </w:tcPr>
          <w:p>
            <w:pPr>
              <w:spacing w:after="0"/>
              <w:jc w:val="right"/>
            </w:pPr>
            <w:r>
              <w:rPr>
                <w:sz w:val="16"/>
              </w:rPr>
              <w:t>74.9</w:t>
            </w:r>
          </w:p>
        </w:tc>
        <w:tc>
          <w:tcPr>
            <w:tcW w:type="dxa" w:w="976"/>
          </w:tcPr>
          <w:p>
            <w:pPr>
              <w:spacing w:after="0"/>
              <w:jc w:val="right"/>
            </w:pPr>
            <w:r>
              <w:rPr>
                <w:sz w:val="16"/>
              </w:rPr>
              <w:t>94.4</w:t>
            </w:r>
          </w:p>
        </w:tc>
        <w:tc>
          <w:tcPr>
            <w:tcW w:type="dxa" w:w="8283"/>
          </w:tcPr>
          <w:p>
            <w:pPr>
              <w:spacing w:after="0"/>
              <w:jc w:val="left"/>
            </w:pPr>
            <w:r>
              <w:rPr>
                <w:sz w:val="16"/>
              </w:rPr>
              <w:t>Relatively Moderate 3, Relatively Low 16, Very Low 33, No Rating 44</w:t>
            </w:r>
          </w:p>
        </w:tc>
      </w:tr>
      <w:tr>
        <w:trPr>
          <w:cantSplit/>
        </w:trPr>
        <w:tc>
          <w:tcPr>
            <w:tcW w:type="dxa" w:w="1561"/>
          </w:tcPr>
          <w:p>
            <w:pPr>
              <w:spacing w:after="0"/>
              <w:jc w:val="left"/>
            </w:pPr>
            <w:r>
              <w:rPr>
                <w:sz w:val="16"/>
              </w:rPr>
              <w:t>Earthquake</w:t>
            </w:r>
          </w:p>
        </w:tc>
        <w:tc>
          <w:tcPr>
            <w:tcW w:type="dxa" w:w="1292"/>
          </w:tcPr>
          <w:p>
            <w:pPr>
              <w:spacing w:after="0"/>
              <w:jc w:val="right"/>
            </w:pPr>
            <w:r>
              <w:rPr>
                <w:sz w:val="16"/>
              </w:rPr>
              <w:t>96 of 96</w:t>
            </w:r>
          </w:p>
        </w:tc>
        <w:tc>
          <w:tcPr>
            <w:tcW w:type="dxa" w:w="976"/>
          </w:tcPr>
          <w:p>
            <w:pPr>
              <w:spacing w:after="0"/>
              <w:jc w:val="right"/>
            </w:pPr>
            <w:r>
              <w:rPr>
                <w:sz w:val="16"/>
              </w:rPr>
              <w:t>25.2</w:t>
            </w:r>
          </w:p>
        </w:tc>
        <w:tc>
          <w:tcPr>
            <w:tcW w:type="dxa" w:w="1023"/>
          </w:tcPr>
          <w:p>
            <w:pPr>
              <w:spacing w:after="0"/>
              <w:jc w:val="right"/>
            </w:pPr>
            <w:r>
              <w:rPr>
                <w:sz w:val="16"/>
              </w:rPr>
              <w:t>43.8</w:t>
            </w:r>
          </w:p>
        </w:tc>
        <w:tc>
          <w:tcPr>
            <w:tcW w:type="dxa" w:w="976"/>
          </w:tcPr>
          <w:p>
            <w:pPr>
              <w:spacing w:after="0"/>
              <w:jc w:val="right"/>
            </w:pPr>
            <w:r>
              <w:rPr>
                <w:sz w:val="16"/>
              </w:rPr>
              <w:t>78.3</w:t>
            </w:r>
          </w:p>
        </w:tc>
        <w:tc>
          <w:tcPr>
            <w:tcW w:type="dxa" w:w="8283"/>
          </w:tcPr>
          <w:p>
            <w:pPr>
              <w:spacing w:after="0"/>
              <w:jc w:val="left"/>
            </w:pPr>
            <w:r>
              <w:rPr>
                <w:sz w:val="16"/>
              </w:rPr>
              <w:t>Relatively Moderate 1, Relatively Low 56, Very Low 39</w:t>
            </w:r>
          </w:p>
        </w:tc>
      </w:tr>
      <w:tr>
        <w:trPr>
          <w:cantSplit/>
        </w:trPr>
        <w:tc>
          <w:tcPr>
            <w:tcW w:type="dxa" w:w="1561"/>
          </w:tcPr>
          <w:p>
            <w:pPr>
              <w:spacing w:after="0"/>
              <w:jc w:val="left"/>
            </w:pPr>
            <w:r>
              <w:rPr>
                <w:sz w:val="16"/>
              </w:rPr>
              <w:t>Hail</w:t>
            </w:r>
          </w:p>
        </w:tc>
        <w:tc>
          <w:tcPr>
            <w:tcW w:type="dxa" w:w="1292"/>
          </w:tcPr>
          <w:p>
            <w:pPr>
              <w:spacing w:after="0"/>
              <w:jc w:val="right"/>
            </w:pPr>
            <w:r>
              <w:rPr>
                <w:sz w:val="16"/>
              </w:rPr>
              <w:t>96 of 96</w:t>
            </w:r>
          </w:p>
        </w:tc>
        <w:tc>
          <w:tcPr>
            <w:tcW w:type="dxa" w:w="976"/>
          </w:tcPr>
          <w:p>
            <w:pPr>
              <w:spacing w:after="0"/>
              <w:jc w:val="right"/>
            </w:pPr>
            <w:r>
              <w:rPr>
                <w:sz w:val="16"/>
              </w:rPr>
              <w:t>45.8</w:t>
            </w:r>
          </w:p>
        </w:tc>
        <w:tc>
          <w:tcPr>
            <w:tcW w:type="dxa" w:w="1023"/>
          </w:tcPr>
          <w:p>
            <w:pPr>
              <w:spacing w:after="0"/>
              <w:jc w:val="right"/>
            </w:pPr>
            <w:r>
              <w:rPr>
                <w:sz w:val="16"/>
              </w:rPr>
              <w:t>62.5</w:t>
            </w:r>
          </w:p>
        </w:tc>
        <w:tc>
          <w:tcPr>
            <w:tcW w:type="dxa" w:w="976"/>
          </w:tcPr>
          <w:p>
            <w:pPr>
              <w:spacing w:after="0"/>
              <w:jc w:val="right"/>
            </w:pPr>
            <w:r>
              <w:rPr>
                <w:sz w:val="16"/>
              </w:rPr>
              <w:t>83.1</w:t>
            </w:r>
          </w:p>
        </w:tc>
        <w:tc>
          <w:tcPr>
            <w:tcW w:type="dxa" w:w="8283"/>
          </w:tcPr>
          <w:p>
            <w:pPr>
              <w:spacing w:after="0"/>
              <w:jc w:val="left"/>
            </w:pPr>
            <w:r>
              <w:rPr>
                <w:sz w:val="16"/>
              </w:rPr>
              <w:t>Relatively Moderate 24, Relatively Low 72</w:t>
            </w:r>
          </w:p>
        </w:tc>
      </w:tr>
      <w:tr>
        <w:trPr>
          <w:cantSplit/>
        </w:trPr>
        <w:tc>
          <w:tcPr>
            <w:tcW w:type="dxa" w:w="1561"/>
          </w:tcPr>
          <w:p>
            <w:pPr>
              <w:spacing w:after="0"/>
              <w:jc w:val="left"/>
            </w:pPr>
            <w:r>
              <w:rPr>
                <w:sz w:val="16"/>
              </w:rPr>
              <w:t>Heat Wave</w:t>
            </w:r>
          </w:p>
        </w:tc>
        <w:tc>
          <w:tcPr>
            <w:tcW w:type="dxa" w:w="1292"/>
          </w:tcPr>
          <w:p>
            <w:pPr>
              <w:spacing w:after="0"/>
              <w:jc w:val="right"/>
            </w:pPr>
            <w:r>
              <w:rPr>
                <w:sz w:val="16"/>
              </w:rPr>
              <w:t>96 of 96</w:t>
            </w:r>
          </w:p>
        </w:tc>
        <w:tc>
          <w:tcPr>
            <w:tcW w:type="dxa" w:w="976"/>
          </w:tcPr>
          <w:p>
            <w:pPr>
              <w:spacing w:after="0"/>
              <w:jc w:val="right"/>
            </w:pPr>
            <w:r>
              <w:rPr>
                <w:sz w:val="16"/>
              </w:rPr>
              <w:t>2.1</w:t>
            </w:r>
          </w:p>
        </w:tc>
        <w:tc>
          <w:tcPr>
            <w:tcW w:type="dxa" w:w="1023"/>
          </w:tcPr>
          <w:p>
            <w:pPr>
              <w:spacing w:after="0"/>
              <w:jc w:val="right"/>
            </w:pPr>
            <w:r>
              <w:rPr>
                <w:sz w:val="16"/>
              </w:rPr>
              <w:t>13.6</w:t>
            </w:r>
          </w:p>
        </w:tc>
        <w:tc>
          <w:tcPr>
            <w:tcW w:type="dxa" w:w="976"/>
          </w:tcPr>
          <w:p>
            <w:pPr>
              <w:spacing w:after="0"/>
              <w:jc w:val="right"/>
            </w:pPr>
            <w:r>
              <w:rPr>
                <w:sz w:val="16"/>
              </w:rPr>
              <w:t>38.8</w:t>
            </w:r>
          </w:p>
        </w:tc>
        <w:tc>
          <w:tcPr>
            <w:tcW w:type="dxa" w:w="8283"/>
          </w:tcPr>
          <w:p>
            <w:pPr>
              <w:spacing w:after="0"/>
              <w:jc w:val="left"/>
            </w:pPr>
            <w:r>
              <w:rPr>
                <w:sz w:val="16"/>
              </w:rPr>
              <w:t>Relatively Low 30, Very Low 66</w:t>
            </w:r>
          </w:p>
        </w:tc>
      </w:tr>
      <w:tr>
        <w:trPr>
          <w:cantSplit/>
        </w:trPr>
        <w:tc>
          <w:tcPr>
            <w:tcW w:type="dxa" w:w="1561"/>
          </w:tcPr>
          <w:p>
            <w:pPr>
              <w:spacing w:after="0"/>
              <w:jc w:val="left"/>
            </w:pPr>
            <w:r>
              <w:rPr>
                <w:sz w:val="16"/>
              </w:rPr>
              <w:t>Hurricane</w:t>
            </w:r>
          </w:p>
        </w:tc>
        <w:tc>
          <w:tcPr>
            <w:tcW w:type="dxa" w:w="1292"/>
          </w:tcPr>
          <w:p>
            <w:pPr>
              <w:spacing w:after="0"/>
              <w:jc w:val="right"/>
            </w:pPr>
            <w:r>
              <w:rPr>
                <w:sz w:val="16"/>
              </w:rPr>
              <w:t>96 of 96</w:t>
            </w:r>
          </w:p>
        </w:tc>
        <w:tc>
          <w:tcPr>
            <w:tcW w:type="dxa" w:w="976"/>
          </w:tcPr>
          <w:p>
            <w:pPr>
              <w:spacing w:after="0"/>
              <w:jc w:val="right"/>
            </w:pPr>
            <w:r>
              <w:rPr>
                <w:sz w:val="16"/>
              </w:rPr>
              <w:t>19.7</w:t>
            </w:r>
          </w:p>
        </w:tc>
        <w:tc>
          <w:tcPr>
            <w:tcW w:type="dxa" w:w="1023"/>
          </w:tcPr>
          <w:p>
            <w:pPr>
              <w:spacing w:after="0"/>
              <w:jc w:val="right"/>
            </w:pPr>
            <w:r>
              <w:rPr>
                <w:sz w:val="16"/>
              </w:rPr>
              <w:t>27.1</w:t>
            </w:r>
          </w:p>
        </w:tc>
        <w:tc>
          <w:tcPr>
            <w:tcW w:type="dxa" w:w="976"/>
          </w:tcPr>
          <w:p>
            <w:pPr>
              <w:spacing w:after="0"/>
              <w:jc w:val="right"/>
            </w:pPr>
            <w:r>
              <w:rPr>
                <w:sz w:val="16"/>
              </w:rPr>
              <w:t>37.8</w:t>
            </w:r>
          </w:p>
        </w:tc>
        <w:tc>
          <w:tcPr>
            <w:tcW w:type="dxa" w:w="8283"/>
          </w:tcPr>
          <w:p>
            <w:pPr>
              <w:spacing w:after="0"/>
              <w:jc w:val="left"/>
            </w:pPr>
            <w:r>
              <w:rPr>
                <w:sz w:val="16"/>
              </w:rPr>
              <w:t>Very Low 96</w:t>
            </w:r>
          </w:p>
        </w:tc>
      </w:tr>
      <w:tr>
        <w:trPr>
          <w:cantSplit/>
        </w:trPr>
        <w:tc>
          <w:tcPr>
            <w:tcW w:type="dxa" w:w="1561"/>
          </w:tcPr>
          <w:p>
            <w:pPr>
              <w:spacing w:after="0"/>
              <w:jc w:val="left"/>
            </w:pPr>
            <w:r>
              <w:rPr>
                <w:sz w:val="16"/>
              </w:rPr>
              <w:t>Ice Storm</w:t>
            </w:r>
          </w:p>
        </w:tc>
        <w:tc>
          <w:tcPr>
            <w:tcW w:type="dxa" w:w="1292"/>
          </w:tcPr>
          <w:p>
            <w:pPr>
              <w:spacing w:after="0"/>
              <w:jc w:val="right"/>
            </w:pPr>
            <w:r>
              <w:rPr>
                <w:sz w:val="16"/>
              </w:rPr>
              <w:t>96 of 96</w:t>
            </w:r>
          </w:p>
        </w:tc>
        <w:tc>
          <w:tcPr>
            <w:tcW w:type="dxa" w:w="976"/>
          </w:tcPr>
          <w:p>
            <w:pPr>
              <w:spacing w:after="0"/>
              <w:jc w:val="right"/>
            </w:pPr>
            <w:r>
              <w:rPr>
                <w:sz w:val="16"/>
              </w:rPr>
              <w:t>15.4</w:t>
            </w:r>
          </w:p>
        </w:tc>
        <w:tc>
          <w:tcPr>
            <w:tcW w:type="dxa" w:w="1023"/>
          </w:tcPr>
          <w:p>
            <w:pPr>
              <w:spacing w:after="0"/>
              <w:jc w:val="right"/>
            </w:pPr>
            <w:r>
              <w:rPr>
                <w:sz w:val="16"/>
              </w:rPr>
              <w:t>37.6</w:t>
            </w:r>
          </w:p>
        </w:tc>
        <w:tc>
          <w:tcPr>
            <w:tcW w:type="dxa" w:w="976"/>
          </w:tcPr>
          <w:p>
            <w:pPr>
              <w:spacing w:after="0"/>
              <w:jc w:val="right"/>
            </w:pPr>
            <w:r>
              <w:rPr>
                <w:sz w:val="16"/>
              </w:rPr>
              <w:t>68.0</w:t>
            </w:r>
          </w:p>
        </w:tc>
        <w:tc>
          <w:tcPr>
            <w:tcW w:type="dxa" w:w="8283"/>
          </w:tcPr>
          <w:p>
            <w:pPr>
              <w:spacing w:after="0"/>
              <w:jc w:val="left"/>
            </w:pPr>
            <w:r>
              <w:rPr>
                <w:sz w:val="16"/>
              </w:rPr>
              <w:t>Relatively Low 57, Very Low 39</w:t>
            </w:r>
          </w:p>
        </w:tc>
      </w:tr>
      <w:tr>
        <w:trPr>
          <w:cantSplit/>
        </w:trPr>
        <w:tc>
          <w:tcPr>
            <w:tcW w:type="dxa" w:w="1561"/>
          </w:tcPr>
          <w:p>
            <w:pPr>
              <w:spacing w:after="0"/>
              <w:jc w:val="left"/>
            </w:pPr>
            <w:r>
              <w:rPr>
                <w:sz w:val="16"/>
              </w:rPr>
              <w:t>Inland Flooding</w:t>
            </w:r>
          </w:p>
        </w:tc>
        <w:tc>
          <w:tcPr>
            <w:tcW w:type="dxa" w:w="1292"/>
          </w:tcPr>
          <w:p>
            <w:pPr>
              <w:spacing w:after="0"/>
              <w:jc w:val="right"/>
            </w:pPr>
            <w:r>
              <w:rPr>
                <w:sz w:val="16"/>
              </w:rPr>
              <w:t>96 of 96</w:t>
            </w:r>
          </w:p>
        </w:tc>
        <w:tc>
          <w:tcPr>
            <w:tcW w:type="dxa" w:w="976"/>
          </w:tcPr>
          <w:p>
            <w:pPr>
              <w:spacing w:after="0"/>
              <w:jc w:val="right"/>
            </w:pPr>
            <w:r>
              <w:rPr>
                <w:sz w:val="16"/>
              </w:rPr>
              <w:t>3.3</w:t>
            </w:r>
          </w:p>
        </w:tc>
        <w:tc>
          <w:tcPr>
            <w:tcW w:type="dxa" w:w="1023"/>
          </w:tcPr>
          <w:p>
            <w:pPr>
              <w:spacing w:after="0"/>
              <w:jc w:val="right"/>
            </w:pPr>
            <w:r>
              <w:rPr>
                <w:sz w:val="16"/>
              </w:rPr>
              <w:t>43.5</w:t>
            </w:r>
          </w:p>
        </w:tc>
        <w:tc>
          <w:tcPr>
            <w:tcW w:type="dxa" w:w="976"/>
          </w:tcPr>
          <w:p>
            <w:pPr>
              <w:spacing w:after="0"/>
              <w:jc w:val="right"/>
            </w:pPr>
            <w:r>
              <w:rPr>
                <w:sz w:val="16"/>
              </w:rPr>
              <w:t>94.2</w:t>
            </w:r>
          </w:p>
        </w:tc>
        <w:tc>
          <w:tcPr>
            <w:tcW w:type="dxa" w:w="8283"/>
          </w:tcPr>
          <w:p>
            <w:pPr>
              <w:spacing w:after="0"/>
              <w:jc w:val="left"/>
            </w:pPr>
            <w:r>
              <w:rPr>
                <w:sz w:val="16"/>
              </w:rPr>
              <w:t>Relatively High 9, Relatively Moderate 32, Relatively Low 47, Very Low 8</w:t>
            </w:r>
          </w:p>
        </w:tc>
      </w:tr>
      <w:tr>
        <w:trPr>
          <w:cantSplit/>
        </w:trPr>
        <w:tc>
          <w:tcPr>
            <w:tcW w:type="dxa" w:w="1561"/>
          </w:tcPr>
          <w:p>
            <w:pPr>
              <w:spacing w:after="0"/>
              <w:jc w:val="left"/>
            </w:pPr>
            <w:r>
              <w:rPr>
                <w:sz w:val="16"/>
              </w:rPr>
              <w:t>Landslide</w:t>
            </w:r>
          </w:p>
        </w:tc>
        <w:tc>
          <w:tcPr>
            <w:tcW w:type="dxa" w:w="1292"/>
          </w:tcPr>
          <w:p>
            <w:pPr>
              <w:spacing w:after="0"/>
              <w:jc w:val="right"/>
            </w:pPr>
            <w:r>
              <w:rPr>
                <w:sz w:val="16"/>
              </w:rPr>
              <w:t>93 of 96</w:t>
            </w:r>
          </w:p>
        </w:tc>
        <w:tc>
          <w:tcPr>
            <w:tcW w:type="dxa" w:w="976"/>
          </w:tcPr>
          <w:p>
            <w:pPr>
              <w:spacing w:after="0"/>
              <w:jc w:val="right"/>
            </w:pPr>
            <w:r>
              <w:rPr>
                <w:sz w:val="16"/>
              </w:rPr>
              <w:t>12.6</w:t>
            </w:r>
          </w:p>
        </w:tc>
        <w:tc>
          <w:tcPr>
            <w:tcW w:type="dxa" w:w="1023"/>
          </w:tcPr>
          <w:p>
            <w:pPr>
              <w:spacing w:after="0"/>
              <w:jc w:val="right"/>
            </w:pPr>
            <w:r>
              <w:rPr>
                <w:sz w:val="16"/>
              </w:rPr>
              <w:t>51.6</w:t>
            </w:r>
          </w:p>
        </w:tc>
        <w:tc>
          <w:tcPr>
            <w:tcW w:type="dxa" w:w="976"/>
          </w:tcPr>
          <w:p>
            <w:pPr>
              <w:spacing w:after="0"/>
              <w:jc w:val="right"/>
            </w:pPr>
            <w:r>
              <w:rPr>
                <w:sz w:val="16"/>
              </w:rPr>
              <w:t>85.8</w:t>
            </w:r>
          </w:p>
        </w:tc>
        <w:tc>
          <w:tcPr>
            <w:tcW w:type="dxa" w:w="8283"/>
          </w:tcPr>
          <w:p>
            <w:pPr>
              <w:spacing w:after="0"/>
              <w:jc w:val="left"/>
            </w:pPr>
            <w:r>
              <w:rPr>
                <w:sz w:val="16"/>
              </w:rPr>
              <w:t>Relatively Low 4, Very Low 89, No Rating 3</w:t>
            </w:r>
          </w:p>
        </w:tc>
      </w:tr>
      <w:tr>
        <w:trPr>
          <w:cantSplit/>
        </w:trPr>
        <w:tc>
          <w:tcPr>
            <w:tcW w:type="dxa" w:w="1561"/>
          </w:tcPr>
          <w:p>
            <w:pPr>
              <w:spacing w:after="0"/>
              <w:jc w:val="left"/>
            </w:pPr>
            <w:r>
              <w:rPr>
                <w:sz w:val="16"/>
              </w:rPr>
              <w:t>Lightning</w:t>
            </w:r>
          </w:p>
        </w:tc>
        <w:tc>
          <w:tcPr>
            <w:tcW w:type="dxa" w:w="1292"/>
          </w:tcPr>
          <w:p>
            <w:pPr>
              <w:spacing w:after="0"/>
              <w:jc w:val="right"/>
            </w:pPr>
            <w:r>
              <w:rPr>
                <w:sz w:val="16"/>
              </w:rPr>
              <w:t>96 of 96</w:t>
            </w:r>
          </w:p>
        </w:tc>
        <w:tc>
          <w:tcPr>
            <w:tcW w:type="dxa" w:w="976"/>
          </w:tcPr>
          <w:p>
            <w:pPr>
              <w:spacing w:after="0"/>
              <w:jc w:val="right"/>
            </w:pPr>
            <w:r>
              <w:rPr>
                <w:sz w:val="16"/>
              </w:rPr>
              <w:t>10.5</w:t>
            </w:r>
          </w:p>
        </w:tc>
        <w:tc>
          <w:tcPr>
            <w:tcW w:type="dxa" w:w="1023"/>
          </w:tcPr>
          <w:p>
            <w:pPr>
              <w:spacing w:after="0"/>
              <w:jc w:val="right"/>
            </w:pPr>
            <w:r>
              <w:rPr>
                <w:sz w:val="16"/>
              </w:rPr>
              <w:t>42.5</w:t>
            </w:r>
          </w:p>
        </w:tc>
        <w:tc>
          <w:tcPr>
            <w:tcW w:type="dxa" w:w="976"/>
          </w:tcPr>
          <w:p>
            <w:pPr>
              <w:spacing w:after="0"/>
              <w:jc w:val="right"/>
            </w:pPr>
            <w:r>
              <w:rPr>
                <w:sz w:val="16"/>
              </w:rPr>
              <w:t>72.4</w:t>
            </w:r>
          </w:p>
        </w:tc>
        <w:tc>
          <w:tcPr>
            <w:tcW w:type="dxa" w:w="8283"/>
          </w:tcPr>
          <w:p>
            <w:pPr>
              <w:spacing w:after="0"/>
              <w:jc w:val="left"/>
            </w:pPr>
            <w:r>
              <w:rPr>
                <w:sz w:val="16"/>
              </w:rPr>
              <w:t>Relatively Moderate 26, Relatively Low 66, Very Low 4</w:t>
            </w:r>
          </w:p>
        </w:tc>
      </w:tr>
      <w:tr>
        <w:trPr>
          <w:cantSplit/>
        </w:trPr>
        <w:tc>
          <w:tcPr>
            <w:tcW w:type="dxa" w:w="1561"/>
          </w:tcPr>
          <w:p>
            <w:pPr>
              <w:spacing w:after="0"/>
              <w:jc w:val="left"/>
            </w:pPr>
            <w:r>
              <w:rPr>
                <w:sz w:val="16"/>
              </w:rPr>
              <w:t>Strong Wind</w:t>
            </w:r>
          </w:p>
        </w:tc>
        <w:tc>
          <w:tcPr>
            <w:tcW w:type="dxa" w:w="1292"/>
          </w:tcPr>
          <w:p>
            <w:pPr>
              <w:spacing w:after="0"/>
              <w:jc w:val="right"/>
            </w:pPr>
            <w:r>
              <w:rPr>
                <w:sz w:val="16"/>
              </w:rPr>
              <w:t>96 of 96</w:t>
            </w:r>
          </w:p>
        </w:tc>
        <w:tc>
          <w:tcPr>
            <w:tcW w:type="dxa" w:w="976"/>
          </w:tcPr>
          <w:p>
            <w:pPr>
              <w:spacing w:after="0"/>
              <w:jc w:val="right"/>
            </w:pPr>
            <w:r>
              <w:rPr>
                <w:sz w:val="16"/>
              </w:rPr>
              <w:t>47.3</w:t>
            </w:r>
          </w:p>
        </w:tc>
        <w:tc>
          <w:tcPr>
            <w:tcW w:type="dxa" w:w="1023"/>
          </w:tcPr>
          <w:p>
            <w:pPr>
              <w:spacing w:after="0"/>
              <w:jc w:val="right"/>
            </w:pPr>
            <w:r>
              <w:rPr>
                <w:sz w:val="16"/>
              </w:rPr>
              <w:t>77.1</w:t>
            </w:r>
          </w:p>
        </w:tc>
        <w:tc>
          <w:tcPr>
            <w:tcW w:type="dxa" w:w="976"/>
          </w:tcPr>
          <w:p>
            <w:pPr>
              <w:spacing w:after="0"/>
              <w:jc w:val="right"/>
            </w:pPr>
            <w:r>
              <w:rPr>
                <w:sz w:val="16"/>
              </w:rPr>
              <w:t>91.7</w:t>
            </w:r>
          </w:p>
        </w:tc>
        <w:tc>
          <w:tcPr>
            <w:tcW w:type="dxa" w:w="8283"/>
          </w:tcPr>
          <w:p>
            <w:pPr>
              <w:spacing w:after="0"/>
              <w:jc w:val="left"/>
            </w:pPr>
            <w:r>
              <w:rPr>
                <w:sz w:val="16"/>
              </w:rPr>
              <w:t>Relatively High 24, Relatively Moderate 69, Relatively Low 3</w:t>
            </w:r>
          </w:p>
        </w:tc>
      </w:tr>
      <w:tr>
        <w:trPr>
          <w:cantSplit/>
        </w:trPr>
        <w:tc>
          <w:tcPr>
            <w:tcW w:type="dxa" w:w="1561"/>
          </w:tcPr>
          <w:p>
            <w:pPr>
              <w:spacing w:after="0"/>
              <w:jc w:val="left"/>
            </w:pPr>
            <w:r>
              <w:rPr>
                <w:sz w:val="16"/>
              </w:rPr>
              <w:t>Tornado</w:t>
            </w:r>
          </w:p>
        </w:tc>
        <w:tc>
          <w:tcPr>
            <w:tcW w:type="dxa" w:w="1292"/>
          </w:tcPr>
          <w:p>
            <w:pPr>
              <w:spacing w:after="0"/>
              <w:jc w:val="right"/>
            </w:pPr>
            <w:r>
              <w:rPr>
                <w:sz w:val="16"/>
              </w:rPr>
              <w:t>96 of 96</w:t>
            </w:r>
          </w:p>
        </w:tc>
        <w:tc>
          <w:tcPr>
            <w:tcW w:type="dxa" w:w="976"/>
          </w:tcPr>
          <w:p>
            <w:pPr>
              <w:spacing w:after="0"/>
              <w:jc w:val="right"/>
            </w:pPr>
            <w:r>
              <w:rPr>
                <w:sz w:val="16"/>
              </w:rPr>
              <w:t>50.9</w:t>
            </w:r>
          </w:p>
        </w:tc>
        <w:tc>
          <w:tcPr>
            <w:tcW w:type="dxa" w:w="1023"/>
          </w:tcPr>
          <w:p>
            <w:pPr>
              <w:spacing w:after="0"/>
              <w:jc w:val="right"/>
            </w:pPr>
            <w:r>
              <w:rPr>
                <w:sz w:val="16"/>
              </w:rPr>
              <w:t>73.4</w:t>
            </w:r>
          </w:p>
        </w:tc>
        <w:tc>
          <w:tcPr>
            <w:tcW w:type="dxa" w:w="976"/>
          </w:tcPr>
          <w:p>
            <w:pPr>
              <w:spacing w:after="0"/>
              <w:jc w:val="right"/>
            </w:pPr>
            <w:r>
              <w:rPr>
                <w:sz w:val="16"/>
              </w:rPr>
              <w:t>94.6</w:t>
            </w:r>
          </w:p>
        </w:tc>
        <w:tc>
          <w:tcPr>
            <w:tcW w:type="dxa" w:w="8283"/>
          </w:tcPr>
          <w:p>
            <w:pPr>
              <w:spacing w:after="0"/>
              <w:jc w:val="left"/>
            </w:pPr>
            <w:r>
              <w:rPr>
                <w:sz w:val="16"/>
              </w:rPr>
              <w:t>Very High 2, Relatively High 42, Relatively Moderate 50, Relatively Low 2</w:t>
            </w:r>
          </w:p>
        </w:tc>
      </w:tr>
      <w:tr>
        <w:trPr>
          <w:cantSplit/>
        </w:trPr>
        <w:tc>
          <w:tcPr>
            <w:tcW w:type="dxa" w:w="1561"/>
          </w:tcPr>
          <w:p>
            <w:pPr>
              <w:spacing w:after="0"/>
              <w:jc w:val="left"/>
            </w:pPr>
            <w:r>
              <w:rPr>
                <w:sz w:val="16"/>
              </w:rPr>
              <w:t>Wildfire</w:t>
            </w:r>
          </w:p>
        </w:tc>
        <w:tc>
          <w:tcPr>
            <w:tcW w:type="dxa" w:w="1292"/>
          </w:tcPr>
          <w:p>
            <w:pPr>
              <w:spacing w:after="0"/>
              <w:jc w:val="right"/>
            </w:pPr>
            <w:r>
              <w:rPr>
                <w:sz w:val="16"/>
              </w:rPr>
              <w:t>90 of 96</w:t>
            </w:r>
          </w:p>
        </w:tc>
        <w:tc>
          <w:tcPr>
            <w:tcW w:type="dxa" w:w="976"/>
          </w:tcPr>
          <w:p>
            <w:pPr>
              <w:spacing w:after="0"/>
              <w:jc w:val="right"/>
            </w:pPr>
            <w:r>
              <w:rPr>
                <w:sz w:val="16"/>
              </w:rPr>
              <w:t>18.7</w:t>
            </w:r>
          </w:p>
        </w:tc>
        <w:tc>
          <w:tcPr>
            <w:tcW w:type="dxa" w:w="1023"/>
          </w:tcPr>
          <w:p>
            <w:pPr>
              <w:spacing w:after="0"/>
              <w:jc w:val="right"/>
            </w:pPr>
            <w:r>
              <w:rPr>
                <w:sz w:val="16"/>
              </w:rPr>
              <w:t>47.8</w:t>
            </w:r>
          </w:p>
        </w:tc>
        <w:tc>
          <w:tcPr>
            <w:tcW w:type="dxa" w:w="976"/>
          </w:tcPr>
          <w:p>
            <w:pPr>
              <w:spacing w:after="0"/>
              <w:jc w:val="right"/>
            </w:pPr>
            <w:r>
              <w:rPr>
                <w:sz w:val="16"/>
              </w:rPr>
              <w:t>68.1</w:t>
            </w:r>
          </w:p>
        </w:tc>
        <w:tc>
          <w:tcPr>
            <w:tcW w:type="dxa" w:w="8283"/>
          </w:tcPr>
          <w:p>
            <w:pPr>
              <w:spacing w:after="0"/>
              <w:jc w:val="left"/>
            </w:pPr>
            <w:r>
              <w:rPr>
                <w:sz w:val="16"/>
              </w:rPr>
              <w:t>Very Low 90, No Rating 6</w:t>
            </w:r>
          </w:p>
        </w:tc>
      </w:tr>
      <w:tr>
        <w:trPr>
          <w:cantSplit/>
        </w:trPr>
        <w:tc>
          <w:tcPr>
            <w:tcW w:type="dxa" w:w="1561"/>
          </w:tcPr>
          <w:p>
            <w:pPr>
              <w:spacing w:after="0"/>
              <w:jc w:val="left"/>
            </w:pPr>
            <w:r>
              <w:rPr>
                <w:sz w:val="16"/>
              </w:rPr>
              <w:t>Winter Weather</w:t>
            </w:r>
          </w:p>
        </w:tc>
        <w:tc>
          <w:tcPr>
            <w:tcW w:type="dxa" w:w="1292"/>
          </w:tcPr>
          <w:p>
            <w:pPr>
              <w:spacing w:after="0"/>
              <w:jc w:val="right"/>
            </w:pPr>
            <w:r>
              <w:rPr>
                <w:sz w:val="16"/>
              </w:rPr>
              <w:t>96 of 96</w:t>
            </w:r>
          </w:p>
        </w:tc>
        <w:tc>
          <w:tcPr>
            <w:tcW w:type="dxa" w:w="976"/>
          </w:tcPr>
          <w:p>
            <w:pPr>
              <w:spacing w:after="0"/>
              <w:jc w:val="right"/>
            </w:pPr>
            <w:r>
              <w:rPr>
                <w:sz w:val="16"/>
              </w:rPr>
              <w:t>25.3</w:t>
            </w:r>
          </w:p>
        </w:tc>
        <w:tc>
          <w:tcPr>
            <w:tcW w:type="dxa" w:w="1023"/>
          </w:tcPr>
          <w:p>
            <w:pPr>
              <w:spacing w:after="0"/>
              <w:jc w:val="right"/>
            </w:pPr>
            <w:r>
              <w:rPr>
                <w:sz w:val="16"/>
              </w:rPr>
              <w:t>60.5</w:t>
            </w:r>
          </w:p>
        </w:tc>
        <w:tc>
          <w:tcPr>
            <w:tcW w:type="dxa" w:w="976"/>
          </w:tcPr>
          <w:p>
            <w:pPr>
              <w:spacing w:after="0"/>
              <w:jc w:val="right"/>
            </w:pPr>
            <w:r>
              <w:rPr>
                <w:sz w:val="16"/>
              </w:rPr>
              <w:t>82.5</w:t>
            </w:r>
          </w:p>
        </w:tc>
        <w:tc>
          <w:tcPr>
            <w:tcW w:type="dxa" w:w="8283"/>
          </w:tcPr>
          <w:p>
            <w:pPr>
              <w:spacing w:after="0"/>
              <w:jc w:val="left"/>
            </w:pPr>
            <w:r>
              <w:rPr>
                <w:sz w:val="16"/>
              </w:rPr>
              <w:t>Relatively High 2, Relatively Moderate 79, Relatively Low 15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68"/>
        <w:gridCol w:w="856"/>
        <w:gridCol w:w="2881"/>
        <w:gridCol w:w="2656"/>
        <w:gridCol w:w="2746"/>
        <w:gridCol w:w="3106"/>
      </w:tblGrid>
      <w:tr>
        <w:trPr>
          <w:cantSplit/>
          <w:tblHeader/>
        </w:trPr>
        <w:tc>
          <w:tcPr>
            <w:tcW w:type="dxa" w:w="1868"/>
            <w:shd w:val="clear" w:color="auto" w:fill="E8E8E8"/>
          </w:tcPr>
          <w:p>
            <w:pPr>
              <w:spacing w:after="0"/>
              <w:jc w:val="left"/>
            </w:pPr>
            <w:r>
              <w:rPr>
                <w:b/>
                <w:sz w:val="16"/>
              </w:rPr>
              <w:t>Jurisdiction</w:t>
            </w:r>
          </w:p>
        </w:tc>
        <w:tc>
          <w:tcPr>
            <w:tcW w:type="dxa" w:w="856"/>
            <w:shd w:val="clear" w:color="auto" w:fill="E8E8E8"/>
          </w:tcPr>
          <w:p>
            <w:pPr>
              <w:spacing w:after="0"/>
              <w:jc w:val="left"/>
            </w:pPr>
            <w:r>
              <w:rPr>
                <w:b/>
                <w:sz w:val="16"/>
              </w:rPr>
              <w:t>Type</w:t>
            </w:r>
          </w:p>
        </w:tc>
        <w:tc>
          <w:tcPr>
            <w:tcW w:type="dxa" w:w="2881"/>
            <w:shd w:val="clear" w:color="auto" w:fill="E8E8E8"/>
          </w:tcPr>
          <w:p>
            <w:pPr>
              <w:spacing w:after="0"/>
              <w:jc w:val="left"/>
            </w:pPr>
            <w:r>
              <w:rPr>
                <w:b/>
                <w:sz w:val="16"/>
              </w:rPr>
              <w:t>Plan status</w:t>
            </w:r>
          </w:p>
        </w:tc>
        <w:tc>
          <w:tcPr>
            <w:tcW w:type="dxa" w:w="26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4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0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68"/>
          </w:tcPr>
          <w:p>
            <w:pPr>
              <w:spacing w:after="0"/>
              <w:jc w:val="left"/>
            </w:pPr>
            <w:r>
              <w:rPr>
                <w:sz w:val="16"/>
              </w:rPr>
              <w:t>Allen County</w:t>
            </w:r>
          </w:p>
        </w:tc>
        <w:tc>
          <w:tcPr>
            <w:tcW w:type="dxa" w:w="856"/>
          </w:tcPr>
          <w:p>
            <w:pPr>
              <w:spacing w:after="0"/>
              <w:jc w:val="left"/>
            </w:pPr>
            <w:r>
              <w:rPr>
                <w:sz w:val="16"/>
              </w:rPr>
              <w:t>County</w:t>
            </w:r>
          </w:p>
        </w:tc>
        <w:tc>
          <w:tcPr>
            <w:tcW w:type="dxa" w:w="2881"/>
          </w:tcPr>
          <w:p>
            <w:pPr>
              <w:spacing w:after="0"/>
              <w:jc w:val="left"/>
            </w:pPr>
            <w:r>
              <w:rPr>
                <w:sz w:val="16"/>
              </w:rPr>
              <w:t>Approved, expires 2028-04-19</w:t>
            </w:r>
          </w:p>
        </w:tc>
        <w:tc>
          <w:tcPr>
            <w:tcW w:type="dxa" w:w="2656"/>
          </w:tcPr>
          <w:p>
            <w:pPr>
              <w:spacing w:after="0"/>
              <w:jc w:val="right"/>
            </w:pPr>
            <w:r>
              <w:rPr>
                <w:sz w:val="16"/>
              </w:rPr>
              <w:t>FMA RL 1, SRL 0; any 14</w:t>
            </w:r>
          </w:p>
        </w:tc>
        <w:tc>
          <w:tcPr>
            <w:tcW w:type="dxa" w:w="2746"/>
          </w:tcPr>
          <w:p>
            <w:pPr>
              <w:spacing w:after="0"/>
              <w:jc w:val="right"/>
            </w:pPr>
            <w:r>
              <w:rPr>
                <w:sz w:val="16"/>
              </w:rPr>
              <w:t>$193,983.42</w:t>
            </w:r>
          </w:p>
        </w:tc>
        <w:tc>
          <w:tcPr>
            <w:tcW w:type="dxa" w:w="3106"/>
          </w:tcPr>
          <w:p>
            <w:pPr>
              <w:spacing w:after="0"/>
              <w:jc w:val="right"/>
            </w:pPr>
            <w:r>
              <w:rPr>
                <w:sz w:val="16"/>
              </w:rPr>
              <w:t>0 total; 0 since its plan</w:t>
            </w:r>
          </w:p>
        </w:tc>
      </w:tr>
      <w:tr>
        <w:trPr>
          <w:cantSplit/>
        </w:trPr>
        <w:tc>
          <w:tcPr>
            <w:tcW w:type="dxa" w:w="1868"/>
          </w:tcPr>
          <w:p>
            <w:pPr>
              <w:spacing w:after="0"/>
              <w:jc w:val="left"/>
            </w:pPr>
            <w:r>
              <w:rPr>
                <w:sz w:val="16"/>
              </w:rPr>
              <w:t>Fort Wayne city</w:t>
            </w:r>
          </w:p>
        </w:tc>
        <w:tc>
          <w:tcPr>
            <w:tcW w:type="dxa" w:w="856"/>
          </w:tcPr>
          <w:p>
            <w:pPr>
              <w:spacing w:after="0"/>
              <w:jc w:val="left"/>
            </w:pPr>
            <w:r>
              <w:rPr>
                <w:sz w:val="16"/>
              </w:rPr>
              <w:t>City</w:t>
            </w:r>
          </w:p>
        </w:tc>
        <w:tc>
          <w:tcPr>
            <w:tcW w:type="dxa" w:w="2881"/>
          </w:tcPr>
          <w:p>
            <w:pPr>
              <w:spacing w:after="0"/>
              <w:jc w:val="left"/>
            </w:pPr>
            <w:r>
              <w:rPr>
                <w:sz w:val="16"/>
              </w:rPr>
              <w:t>Approved, expires 2028-04-19</w:t>
            </w:r>
          </w:p>
        </w:tc>
        <w:tc>
          <w:tcPr>
            <w:tcW w:type="dxa" w:w="2656"/>
          </w:tcPr>
          <w:p>
            <w:pPr>
              <w:spacing w:after="0"/>
              <w:jc w:val="right"/>
            </w:pPr>
            <w:r>
              <w:rPr>
                <w:sz w:val="16"/>
              </w:rPr>
              <w:t>FMA RL 10, SRL 14; any 74</w:t>
            </w:r>
          </w:p>
        </w:tc>
        <w:tc>
          <w:tcPr>
            <w:tcW w:type="dxa" w:w="2746"/>
          </w:tcPr>
          <w:p>
            <w:pPr>
              <w:spacing w:after="0"/>
              <w:jc w:val="right"/>
            </w:pPr>
            <w:r>
              <w:rPr>
                <w:sz w:val="16"/>
              </w:rPr>
              <w:t>$1,939,810.49</w:t>
            </w:r>
          </w:p>
        </w:tc>
        <w:tc>
          <w:tcPr>
            <w:tcW w:type="dxa" w:w="3106"/>
          </w:tcPr>
          <w:p>
            <w:pPr>
              <w:spacing w:after="0"/>
              <w:jc w:val="right"/>
            </w:pPr>
            <w:r>
              <w:rPr>
                <w:sz w:val="16"/>
              </w:rPr>
              <w:t>177 total; 2 since its plan</w:t>
            </w:r>
          </w:p>
        </w:tc>
      </w:tr>
      <w:tr>
        <w:trPr>
          <w:cantSplit/>
        </w:trPr>
        <w:tc>
          <w:tcPr>
            <w:tcW w:type="dxa" w:w="1868"/>
          </w:tcPr>
          <w:p>
            <w:pPr>
              <w:spacing w:after="0"/>
              <w:jc w:val="left"/>
            </w:pPr>
            <w:r>
              <w:rPr>
                <w:sz w:val="16"/>
              </w:rPr>
              <w:t>Huntertown town</w:t>
            </w:r>
          </w:p>
        </w:tc>
        <w:tc>
          <w:tcPr>
            <w:tcW w:type="dxa" w:w="856"/>
          </w:tcPr>
          <w:p>
            <w:pPr>
              <w:spacing w:after="0"/>
              <w:jc w:val="left"/>
            </w:pPr>
            <w:r>
              <w:rPr>
                <w:sz w:val="16"/>
              </w:rPr>
              <w:t>Town</w:t>
            </w:r>
          </w:p>
        </w:tc>
        <w:tc>
          <w:tcPr>
            <w:tcW w:type="dxa" w:w="2881"/>
          </w:tcPr>
          <w:p>
            <w:pPr>
              <w:spacing w:after="0"/>
              <w:jc w:val="left"/>
            </w:pPr>
            <w:r>
              <w:rPr>
                <w:sz w:val="16"/>
              </w:rPr>
              <w:t>Plan 108917 approved 2023-04-20, pending adoption here; not yet eligible</w:t>
            </w:r>
          </w:p>
        </w:tc>
        <w:tc>
          <w:tcPr>
            <w:tcW w:type="dxa" w:w="2656"/>
          </w:tcPr>
          <w:p>
            <w:pPr>
              <w:spacing w:after="0"/>
              <w:jc w:val="right"/>
            </w:pPr>
            <w:r>
              <w:rPr>
                <w:sz w:val="16"/>
              </w:rPr>
              <w:t>FMA RL 0, SRL 0; any 0</w:t>
            </w:r>
          </w:p>
        </w:tc>
        <w:tc>
          <w:tcPr>
            <w:tcW w:type="dxa" w:w="2746"/>
          </w:tcPr>
          <w:p>
            <w:pPr>
              <w:spacing w:after="0"/>
              <w:jc w:val="right"/>
            </w:pPr>
            <w:r>
              <w:rPr>
                <w:sz w:val="16"/>
              </w:rPr>
              <w:t>$9,128.14</w:t>
            </w:r>
          </w:p>
        </w:tc>
        <w:tc>
          <w:tcPr>
            <w:tcW w:type="dxa" w:w="3106"/>
          </w:tcPr>
          <w:p>
            <w:pPr>
              <w:spacing w:after="0"/>
              <w:jc w:val="right"/>
            </w:pPr>
            <w:r>
              <w:rPr>
                <w:sz w:val="16"/>
              </w:rPr>
              <w:t>27 total; no approved plan</w:t>
            </w:r>
          </w:p>
        </w:tc>
      </w:tr>
      <w:tr>
        <w:trPr>
          <w:cantSplit/>
        </w:trPr>
        <w:tc>
          <w:tcPr>
            <w:tcW w:type="dxa" w:w="1868"/>
          </w:tcPr>
          <w:p>
            <w:pPr>
              <w:spacing w:after="0"/>
              <w:jc w:val="left"/>
            </w:pPr>
            <w:r>
              <w:rPr>
                <w:sz w:val="16"/>
              </w:rPr>
              <w:t>Leo-Cedarville town</w:t>
            </w:r>
          </w:p>
        </w:tc>
        <w:tc>
          <w:tcPr>
            <w:tcW w:type="dxa" w:w="856"/>
          </w:tcPr>
          <w:p>
            <w:pPr>
              <w:spacing w:after="0"/>
              <w:jc w:val="left"/>
            </w:pPr>
            <w:r>
              <w:rPr>
                <w:sz w:val="16"/>
              </w:rPr>
              <w:t>Town</w:t>
            </w:r>
          </w:p>
        </w:tc>
        <w:tc>
          <w:tcPr>
            <w:tcW w:type="dxa" w:w="2881"/>
          </w:tcPr>
          <w:p>
            <w:pPr>
              <w:spacing w:after="0"/>
              <w:jc w:val="left"/>
            </w:pPr>
            <w:r>
              <w:rPr>
                <w:sz w:val="16"/>
              </w:rPr>
              <w:t>Plan 108917 approved 2023-04-20, pending adoption here; not yet eligible</w:t>
            </w:r>
          </w:p>
        </w:tc>
        <w:tc>
          <w:tcPr>
            <w:tcW w:type="dxa" w:w="2656"/>
          </w:tcPr>
          <w:p>
            <w:pPr>
              <w:spacing w:after="0"/>
              <w:jc w:val="right"/>
            </w:pPr>
            <w:r>
              <w:rPr>
                <w:sz w:val="16"/>
              </w:rPr>
              <w:t>FMA RL 0, SRL 0; any 0</w:t>
            </w:r>
          </w:p>
        </w:tc>
        <w:tc>
          <w:tcPr>
            <w:tcW w:type="dxa" w:w="2746"/>
          </w:tcPr>
          <w:p>
            <w:pPr>
              <w:spacing w:after="0"/>
              <w:jc w:val="right"/>
            </w:pPr>
            <w:r>
              <w:rPr>
                <w:sz w:val="16"/>
              </w:rPr>
              <w:t>$20,406.47</w:t>
            </w:r>
          </w:p>
        </w:tc>
        <w:tc>
          <w:tcPr>
            <w:tcW w:type="dxa" w:w="3106"/>
          </w:tcPr>
          <w:p>
            <w:pPr>
              <w:spacing w:after="0"/>
              <w:jc w:val="right"/>
            </w:pPr>
            <w:r>
              <w:rPr>
                <w:sz w:val="16"/>
              </w:rPr>
              <w:t>0 total; no approved plan</w:t>
            </w:r>
          </w:p>
        </w:tc>
      </w:tr>
      <w:tr>
        <w:trPr>
          <w:cantSplit/>
        </w:trPr>
        <w:tc>
          <w:tcPr>
            <w:tcW w:type="dxa" w:w="1868"/>
          </w:tcPr>
          <w:p>
            <w:pPr>
              <w:spacing w:after="0"/>
              <w:jc w:val="left"/>
            </w:pPr>
            <w:r>
              <w:rPr>
                <w:sz w:val="16"/>
              </w:rPr>
              <w:t>New Haven city</w:t>
            </w:r>
          </w:p>
        </w:tc>
        <w:tc>
          <w:tcPr>
            <w:tcW w:type="dxa" w:w="856"/>
          </w:tcPr>
          <w:p>
            <w:pPr>
              <w:spacing w:after="0"/>
              <w:jc w:val="left"/>
            </w:pPr>
            <w:r>
              <w:rPr>
                <w:sz w:val="16"/>
              </w:rPr>
              <w:t>City</w:t>
            </w:r>
          </w:p>
        </w:tc>
        <w:tc>
          <w:tcPr>
            <w:tcW w:type="dxa" w:w="2881"/>
          </w:tcPr>
          <w:p>
            <w:pPr>
              <w:spacing w:after="0"/>
              <w:jc w:val="left"/>
            </w:pPr>
            <w:r>
              <w:rPr>
                <w:sz w:val="16"/>
              </w:rPr>
              <w:t>Plan 108917 approved 2023-04-20, pending adoption here; not yet eligible</w:t>
            </w:r>
          </w:p>
        </w:tc>
        <w:tc>
          <w:tcPr>
            <w:tcW w:type="dxa" w:w="2656"/>
          </w:tcPr>
          <w:p>
            <w:pPr>
              <w:spacing w:after="0"/>
              <w:jc w:val="right"/>
            </w:pPr>
            <w:r>
              <w:rPr>
                <w:sz w:val="16"/>
              </w:rPr>
              <w:t>FMA RL 0, SRL 0; any 2</w:t>
            </w:r>
          </w:p>
        </w:tc>
        <w:tc>
          <w:tcPr>
            <w:tcW w:type="dxa" w:w="2746"/>
          </w:tcPr>
          <w:p>
            <w:pPr>
              <w:spacing w:after="0"/>
              <w:jc w:val="right"/>
            </w:pPr>
            <w:r>
              <w:rPr>
                <w:sz w:val="16"/>
              </w:rPr>
              <w:t>$69,908.24</w:t>
            </w:r>
          </w:p>
        </w:tc>
        <w:tc>
          <w:tcPr>
            <w:tcW w:type="dxa" w:w="3106"/>
          </w:tcPr>
          <w:p>
            <w:pPr>
              <w:spacing w:after="0"/>
              <w:jc w:val="right"/>
            </w:pPr>
            <w:r>
              <w:rPr>
                <w:sz w:val="16"/>
              </w:rPr>
              <w:t>24 total; no approved plan</w:t>
            </w:r>
          </w:p>
        </w:tc>
      </w:tr>
      <w:tr>
        <w:trPr>
          <w:cantSplit/>
        </w:trPr>
        <w:tc>
          <w:tcPr>
            <w:tcW w:type="dxa" w:w="1868"/>
          </w:tcPr>
          <w:p>
            <w:pPr>
              <w:spacing w:after="0"/>
              <w:jc w:val="left"/>
            </w:pPr>
            <w:r>
              <w:rPr>
                <w:sz w:val="16"/>
              </w:rPr>
              <w:t>Woodburn city</w:t>
            </w:r>
          </w:p>
        </w:tc>
        <w:tc>
          <w:tcPr>
            <w:tcW w:type="dxa" w:w="856"/>
          </w:tcPr>
          <w:p>
            <w:pPr>
              <w:spacing w:after="0"/>
              <w:jc w:val="left"/>
            </w:pPr>
            <w:r>
              <w:rPr>
                <w:sz w:val="16"/>
              </w:rPr>
              <w:t>City</w:t>
            </w:r>
          </w:p>
        </w:tc>
        <w:tc>
          <w:tcPr>
            <w:tcW w:type="dxa" w:w="2881"/>
          </w:tcPr>
          <w:p>
            <w:pPr>
              <w:spacing w:after="0"/>
              <w:jc w:val="left"/>
            </w:pPr>
            <w:r>
              <w:rPr>
                <w:sz w:val="16"/>
              </w:rPr>
              <w:t>Plan 108917 approved 2023-04-20, pending adoption here; not yet eligible</w:t>
            </w:r>
          </w:p>
        </w:tc>
        <w:tc>
          <w:tcPr>
            <w:tcW w:type="dxa" w:w="2656"/>
          </w:tcPr>
          <w:p>
            <w:pPr>
              <w:spacing w:after="0"/>
              <w:jc w:val="right"/>
            </w:pPr>
            <w:r>
              <w:rPr>
                <w:sz w:val="16"/>
              </w:rPr>
              <w:t>FMA RL 0, SRL 0; any 0</w:t>
            </w:r>
          </w:p>
        </w:tc>
        <w:tc>
          <w:tcPr>
            <w:tcW w:type="dxa" w:w="2746"/>
          </w:tcPr>
          <w:p>
            <w:pPr>
              <w:spacing w:after="0"/>
              <w:jc w:val="right"/>
            </w:pPr>
            <w:r>
              <w:rPr>
                <w:sz w:val="16"/>
              </w:rPr>
              <w:t>$9,527.33</w:t>
            </w:r>
          </w:p>
        </w:tc>
        <w:tc>
          <w:tcPr>
            <w:tcW w:type="dxa" w:w="3106"/>
          </w:tcPr>
          <w:p>
            <w:pPr>
              <w:spacing w:after="0"/>
              <w:jc w:val="right"/>
            </w:pPr>
            <w:r>
              <w:rPr>
                <w:sz w:val="16"/>
              </w:rPr>
              <w:t>14 total; no approved plan</w:t>
            </w:r>
          </w:p>
        </w:tc>
      </w:tr>
      <w:tr>
        <w:trPr>
          <w:cantSplit/>
        </w:trPr>
        <w:tc>
          <w:tcPr>
            <w:tcW w:type="dxa" w:w="1868"/>
          </w:tcPr>
          <w:p>
            <w:pPr>
              <w:spacing w:after="0"/>
              <w:jc w:val="left"/>
            </w:pPr>
            <w:r>
              <w:rPr>
                <w:sz w:val="16"/>
              </w:rPr>
              <w:t>Zanesville town</w:t>
            </w:r>
          </w:p>
        </w:tc>
        <w:tc>
          <w:tcPr>
            <w:tcW w:type="dxa" w:w="856"/>
          </w:tcPr>
          <w:p>
            <w:pPr>
              <w:spacing w:after="0"/>
              <w:jc w:val="left"/>
            </w:pPr>
            <w:r>
              <w:rPr>
                <w:sz w:val="16"/>
              </w:rPr>
              <w:t>Town</w:t>
            </w:r>
          </w:p>
        </w:tc>
        <w:tc>
          <w:tcPr>
            <w:tcW w:type="dxa" w:w="2881"/>
          </w:tcPr>
          <w:p>
            <w:pPr>
              <w:spacing w:after="0"/>
              <w:jc w:val="left"/>
            </w:pPr>
            <w:r>
              <w:rPr>
                <w:sz w:val="16"/>
              </w:rPr>
              <w:t>Expired on 2026-07-21</w:t>
            </w:r>
          </w:p>
        </w:tc>
        <w:tc>
          <w:tcPr>
            <w:tcW w:type="dxa" w:w="2656"/>
          </w:tcPr>
          <w:p>
            <w:pPr>
              <w:spacing w:after="0"/>
              <w:jc w:val="right"/>
            </w:pPr>
            <w:r>
              <w:rPr>
                <w:sz w:val="16"/>
              </w:rPr>
              <w:t>FMA RL 0, SRL 0; any 0</w:t>
            </w:r>
          </w:p>
        </w:tc>
        <w:tc>
          <w:tcPr>
            <w:tcW w:type="dxa" w:w="2746"/>
          </w:tcPr>
          <w:p>
            <w:pPr>
              <w:spacing w:after="0"/>
              <w:jc w:val="right"/>
            </w:pPr>
            <w:r>
              <w:rPr>
                <w:sz w:val="16"/>
              </w:rPr>
              <w:t>no Public Assistance recorded</w:t>
            </w:r>
          </w:p>
        </w:tc>
        <w:tc>
          <w:tcPr>
            <w:tcW w:type="dxa" w:w="3106"/>
          </w:tcPr>
          <w:p>
            <w:pPr>
              <w:spacing w:after="0"/>
              <w:jc w:val="right"/>
            </w:pPr>
            <w:r>
              <w:rPr>
                <w:sz w:val="16"/>
              </w:rPr>
              <w:t>8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215"/>
        <w:gridCol w:w="1038"/>
        <w:gridCol w:w="1126"/>
        <w:gridCol w:w="1126"/>
        <w:gridCol w:w="1061"/>
        <w:gridCol w:w="1305"/>
        <w:gridCol w:w="1130"/>
        <w:gridCol w:w="1051"/>
        <w:gridCol w:w="1225"/>
        <w:gridCol w:w="1225"/>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6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0"/>
            <w:shd w:val="clear" w:color="auto" w:fill="E8E8E8"/>
          </w:tcPr>
          <w:p>
            <w:pPr>
              <w:spacing w:after="0"/>
              <w:jc w:val="right"/>
            </w:pPr>
            <w:r>
              <w:rPr>
                <w:b/>
                <w:sz w:val="16"/>
              </w:rPr>
              <w:t>Storm Events damage since 2023-04-20</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2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572"/>
          </w:tcPr>
          <w:p>
            <w:pPr>
              <w:spacing w:after="0"/>
              <w:jc w:val="right"/>
            </w:pPr>
            <w:r>
              <w:rPr>
                <w:sz w:val="16"/>
              </w:rPr>
              <w:t>$76,954,746,025</w:t>
            </w:r>
          </w:p>
        </w:tc>
        <w:tc>
          <w:tcPr>
            <w:tcW w:type="dxa" w:w="1215"/>
          </w:tcPr>
          <w:p>
            <w:pPr>
              <w:spacing w:after="0"/>
              <w:jc w:val="right"/>
            </w:pPr>
            <w:r>
              <w:rPr>
                <w:sz w:val="16"/>
              </w:rPr>
              <w:t>$226,377,811</w:t>
            </w:r>
          </w:p>
        </w:tc>
        <w:tc>
          <w:tcPr>
            <w:tcW w:type="dxa" w:w="1038"/>
          </w:tcPr>
          <w:p>
            <w:pPr>
              <w:spacing w:after="0"/>
              <w:jc w:val="right"/>
            </w:pPr>
            <w:r>
              <w:rPr>
                <w:sz w:val="16"/>
              </w:rPr>
              <w:t>385,219</w:t>
            </w:r>
          </w:p>
        </w:tc>
        <w:tc>
          <w:tcPr>
            <w:tcW w:type="dxa" w:w="1126"/>
          </w:tcPr>
          <w:p>
            <w:pPr>
              <w:spacing w:after="0"/>
              <w:jc w:val="right"/>
            </w:pPr>
            <w:r>
              <w:rPr>
                <w:sz w:val="16"/>
              </w:rPr>
              <w:t>$1,969</w:t>
            </w:r>
          </w:p>
        </w:tc>
        <w:tc>
          <w:tcPr>
            <w:tcW w:type="dxa" w:w="1126"/>
          </w:tcPr>
          <w:p>
            <w:pPr>
              <w:spacing w:after="0"/>
              <w:jc w:val="right"/>
            </w:pPr>
            <w:r>
              <w:rPr>
                <w:sz w:val="16"/>
              </w:rPr>
              <w:t>$59,343</w:t>
            </w:r>
          </w:p>
        </w:tc>
        <w:tc>
          <w:tcPr>
            <w:tcW w:type="dxa" w:w="1061"/>
          </w:tcPr>
          <w:p>
            <w:pPr>
              <w:spacing w:after="0"/>
              <w:jc w:val="right"/>
            </w:pPr>
            <w:r>
              <w:rPr>
                <w:sz w:val="16"/>
              </w:rPr>
              <w:t>$4,250,596</w:t>
            </w:r>
          </w:p>
        </w:tc>
        <w:tc>
          <w:tcPr>
            <w:tcW w:type="dxa" w:w="1305"/>
          </w:tcPr>
          <w:p>
            <w:pPr>
              <w:spacing w:after="0"/>
              <w:jc w:val="right"/>
            </w:pPr>
            <w:r>
              <w:rPr>
                <w:sz w:val="16"/>
              </w:rPr>
              <w:t>under 0.0001%</w:t>
            </w:r>
          </w:p>
        </w:tc>
        <w:tc>
          <w:tcPr>
            <w:tcW w:type="dxa" w:w="1130"/>
          </w:tcPr>
          <w:p>
            <w:pPr>
              <w:spacing w:after="0"/>
              <w:jc w:val="right"/>
            </w:pPr>
          </w:p>
        </w:tc>
        <w:tc>
          <w:tcPr>
            <w:tcW w:type="dxa" w:w="1051"/>
          </w:tcPr>
          <w:p>
            <w:pPr>
              <w:spacing w:after="0"/>
              <w:jc w:val="right"/>
            </w:pPr>
            <w:r>
              <w:rPr>
                <w:sz w:val="16"/>
              </w:rPr>
              <w:t>$0</w:t>
            </w:r>
          </w:p>
        </w:tc>
        <w:tc>
          <w:tcPr>
            <w:tcW w:type="dxa" w:w="1225"/>
          </w:tcPr>
          <w:p>
            <w:pPr>
              <w:spacing w:after="0"/>
              <w:jc w:val="right"/>
            </w:pPr>
          </w:p>
        </w:tc>
        <w:tc>
          <w:tcPr>
            <w:tcW w:type="dxa" w:w="1225"/>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215"/>
          </w:tcPr>
          <w:p>
            <w:pPr>
              <w:spacing w:after="0"/>
              <w:jc w:val="right"/>
            </w:pPr>
            <w:r>
              <w:rPr>
                <w:sz w:val="16"/>
              </w:rPr>
              <w:t>$51,668,070</w:t>
            </w:r>
          </w:p>
        </w:tc>
        <w:tc>
          <w:tcPr>
            <w:tcW w:type="dxa" w:w="1038"/>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$238,724</w:t>
            </w:r>
          </w:p>
        </w:tc>
        <w:tc>
          <w:tcPr>
            <w:tcW w:type="dxa" w:w="1061"/>
          </w:tcPr>
          <w:p>
            <w:pPr>
              <w:spacing w:after="0"/>
              <w:jc w:val="right"/>
            </w:pPr>
            <w:r>
              <w:rPr>
                <w:sz w:val="16"/>
              </w:rPr>
              <w:t>n/a</w:t>
            </w:r>
          </w:p>
        </w:tc>
        <w:tc>
          <w:tcPr>
            <w:tcW w:type="dxa" w:w="1305"/>
          </w:tcPr>
          <w:p>
            <w:pPr>
              <w:spacing w:after="0"/>
              <w:jc w:val="right"/>
            </w:pPr>
            <w:r>
              <w:rPr>
                <w:sz w:val="16"/>
              </w:rPr>
              <w:t>0.462% (agriculture)</w:t>
            </w:r>
          </w:p>
        </w:tc>
        <w:tc>
          <w:tcPr>
            <w:tcW w:type="dxa" w:w="1130"/>
          </w:tcPr>
          <w:p>
            <w:pPr>
              <w:spacing w:after="0"/>
              <w:jc w:val="right"/>
            </w:pPr>
          </w:p>
        </w:tc>
        <w:tc>
          <w:tcPr>
            <w:tcW w:type="dxa" w:w="1051"/>
          </w:tcPr>
          <w:p>
            <w:pPr>
              <w:spacing w:after="0"/>
              <w:jc w:val="right"/>
            </w:pPr>
          </w:p>
        </w:tc>
        <w:tc>
          <w:tcPr>
            <w:tcW w:type="dxa" w:w="1225"/>
          </w:tcPr>
          <w:p>
            <w:pPr>
              <w:spacing w:after="0"/>
              <w:jc w:val="right"/>
            </w:pPr>
          </w:p>
        </w:tc>
        <w:tc>
          <w:tcPr>
            <w:tcW w:type="dxa" w:w="122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$136,844,214,447</w:t>
            </w:r>
          </w:p>
        </w:tc>
        <w:tc>
          <w:tcPr>
            <w:tcW w:type="dxa" w:w="1215"/>
          </w:tcPr>
          <w:p>
            <w:pPr>
              <w:spacing w:after="0"/>
              <w:jc w:val="right"/>
            </w:pPr>
            <w:r>
              <w:rPr>
                <w:sz w:val="16"/>
              </w:rPr>
              <w:t>n/a</w:t>
            </w:r>
          </w:p>
        </w:tc>
        <w:tc>
          <w:tcPr>
            <w:tcW w:type="dxa" w:w="1038"/>
          </w:tcPr>
          <w:p>
            <w:pPr>
              <w:spacing w:after="0"/>
              <w:jc w:val="right"/>
            </w:pPr>
            <w:r>
              <w:rPr>
                <w:sz w:val="16"/>
              </w:rPr>
              <w:t>385,410</w:t>
            </w:r>
          </w:p>
        </w:tc>
        <w:tc>
          <w:tcPr>
            <w:tcW w:type="dxa" w:w="1126"/>
          </w:tcPr>
          <w:p>
            <w:pPr>
              <w:spacing w:after="0"/>
              <w:jc w:val="right"/>
            </w:pPr>
            <w:r>
              <w:rPr>
                <w:sz w:val="16"/>
              </w:rPr>
              <w:t>$2,529,164</w:t>
            </w:r>
          </w:p>
        </w:tc>
        <w:tc>
          <w:tcPr>
            <w:tcW w:type="dxa" w:w="1126"/>
          </w:tcPr>
          <w:p>
            <w:pPr>
              <w:spacing w:after="0"/>
              <w:jc w:val="right"/>
            </w:pPr>
            <w:r>
              <w:rPr>
                <w:sz w:val="16"/>
              </w:rPr>
              <w:t>n/a</w:t>
            </w:r>
          </w:p>
        </w:tc>
        <w:tc>
          <w:tcPr>
            <w:tcW w:type="dxa" w:w="1061"/>
          </w:tcPr>
          <w:p>
            <w:pPr>
              <w:spacing w:after="0"/>
              <w:jc w:val="right"/>
            </w:pPr>
            <w:r>
              <w:rPr>
                <w:sz w:val="16"/>
              </w:rPr>
              <w:t>$346,957</w:t>
            </w:r>
          </w:p>
        </w:tc>
        <w:tc>
          <w:tcPr>
            <w:tcW w:type="dxa" w:w="1305"/>
          </w:tcPr>
          <w:p>
            <w:pPr>
              <w:spacing w:after="0"/>
              <w:jc w:val="right"/>
            </w:pPr>
            <w:r>
              <w:rPr>
                <w:sz w:val="16"/>
              </w:rPr>
              <w:t>0.00185%</w:t>
            </w:r>
          </w:p>
        </w:tc>
        <w:tc>
          <w:tcPr>
            <w:tcW w:type="dxa" w:w="1130"/>
          </w:tcPr>
          <w:p>
            <w:pPr>
              <w:spacing w:after="0"/>
              <w:jc w:val="right"/>
            </w:pPr>
          </w:p>
        </w:tc>
        <w:tc>
          <w:tcPr>
            <w:tcW w:type="dxa" w:w="1051"/>
          </w:tcPr>
          <w:p>
            <w:pPr>
              <w:spacing w:after="0"/>
              <w:jc w:val="right"/>
            </w:pPr>
          </w:p>
        </w:tc>
        <w:tc>
          <w:tcPr>
            <w:tcW w:type="dxa" w:w="1225"/>
          </w:tcPr>
          <w:p>
            <w:pPr>
              <w:spacing w:after="0"/>
              <w:jc w:val="right"/>
            </w:pPr>
          </w:p>
        </w:tc>
        <w:tc>
          <w:tcPr>
            <w:tcW w:type="dxa" w:w="1225"/>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$76,954,746,025</w:t>
            </w:r>
          </w:p>
        </w:tc>
        <w:tc>
          <w:tcPr>
            <w:tcW w:type="dxa" w:w="1215"/>
          </w:tcPr>
          <w:p>
            <w:pPr>
              <w:spacing w:after="0"/>
              <w:jc w:val="right"/>
            </w:pPr>
            <w:r>
              <w:rPr>
                <w:sz w:val="16"/>
              </w:rPr>
              <w:t>$226,377,811</w:t>
            </w:r>
          </w:p>
        </w:tc>
        <w:tc>
          <w:tcPr>
            <w:tcW w:type="dxa" w:w="1038"/>
          </w:tcPr>
          <w:p>
            <w:pPr>
              <w:spacing w:after="0"/>
              <w:jc w:val="right"/>
            </w:pPr>
            <w:r>
              <w:rPr>
                <w:sz w:val="16"/>
              </w:rPr>
              <w:t>385,219</w:t>
            </w:r>
          </w:p>
        </w:tc>
        <w:tc>
          <w:tcPr>
            <w:tcW w:type="dxa" w:w="1126"/>
          </w:tcPr>
          <w:p>
            <w:pPr>
              <w:spacing w:after="0"/>
              <w:jc w:val="right"/>
            </w:pPr>
            <w:r>
              <w:rPr>
                <w:sz w:val="16"/>
              </w:rPr>
              <w:t>$1,604,792</w:t>
            </w:r>
          </w:p>
        </w:tc>
        <w:tc>
          <w:tcPr>
            <w:tcW w:type="dxa" w:w="1126"/>
          </w:tcPr>
          <w:p>
            <w:pPr>
              <w:spacing w:after="0"/>
              <w:jc w:val="right"/>
            </w:pPr>
            <w:r>
              <w:rPr>
                <w:sz w:val="16"/>
              </w:rPr>
              <w:t>$29,383</w:t>
            </w:r>
          </w:p>
        </w:tc>
        <w:tc>
          <w:tcPr>
            <w:tcW w:type="dxa" w:w="1061"/>
          </w:tcPr>
          <w:p>
            <w:pPr>
              <w:spacing w:after="0"/>
              <w:jc w:val="right"/>
            </w:pPr>
            <w:r>
              <w:rPr>
                <w:sz w:val="16"/>
              </w:rPr>
              <w:t>$15,633</w:t>
            </w:r>
          </w:p>
        </w:tc>
        <w:tc>
          <w:tcPr>
            <w:tcW w:type="dxa" w:w="1305"/>
          </w:tcPr>
          <w:p>
            <w:pPr>
              <w:spacing w:after="0"/>
              <w:jc w:val="right"/>
            </w:pPr>
            <w:r>
              <w:rPr>
                <w:sz w:val="16"/>
              </w:rPr>
              <w:t>0.00209%</w:t>
            </w:r>
          </w:p>
        </w:tc>
        <w:tc>
          <w:tcPr>
            <w:tcW w:type="dxa" w:w="1130"/>
          </w:tcPr>
          <w:p>
            <w:pPr>
              <w:spacing w:after="0"/>
              <w:jc w:val="right"/>
            </w:pPr>
            <w:r>
              <w:rPr>
                <w:sz w:val="16"/>
              </w:rPr>
              <w:t>$6,000</w:t>
            </w:r>
          </w:p>
        </w:tc>
        <w:tc>
          <w:tcPr>
            <w:tcW w:type="dxa" w:w="1051"/>
          </w:tcPr>
          <w:p>
            <w:pPr>
              <w:spacing w:after="0"/>
              <w:jc w:val="right"/>
            </w:pPr>
          </w:p>
        </w:tc>
        <w:tc>
          <w:tcPr>
            <w:tcW w:type="dxa" w:w="1225"/>
          </w:tcPr>
          <w:p>
            <w:pPr>
              <w:spacing w:after="0"/>
              <w:jc w:val="right"/>
            </w:pPr>
          </w:p>
        </w:tc>
        <w:tc>
          <w:tcPr>
            <w:tcW w:type="dxa" w:w="1225"/>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$76,954,746,025</w:t>
            </w:r>
          </w:p>
        </w:tc>
        <w:tc>
          <w:tcPr>
            <w:tcW w:type="dxa" w:w="1215"/>
          </w:tcPr>
          <w:p>
            <w:pPr>
              <w:spacing w:after="0"/>
              <w:jc w:val="right"/>
            </w:pPr>
            <w:r>
              <w:rPr>
                <w:sz w:val="16"/>
              </w:rPr>
              <w:t>$226,377,811</w:t>
            </w:r>
          </w:p>
        </w:tc>
        <w:tc>
          <w:tcPr>
            <w:tcW w:type="dxa" w:w="1038"/>
          </w:tcPr>
          <w:p>
            <w:pPr>
              <w:spacing w:after="0"/>
              <w:jc w:val="right"/>
            </w:pPr>
            <w:r>
              <w:rPr>
                <w:sz w:val="16"/>
              </w:rPr>
              <w:t>385,219</w:t>
            </w:r>
          </w:p>
        </w:tc>
        <w:tc>
          <w:tcPr>
            <w:tcW w:type="dxa" w:w="1126"/>
          </w:tcPr>
          <w:p>
            <w:pPr>
              <w:spacing w:after="0"/>
              <w:jc w:val="right"/>
            </w:pPr>
            <w:r>
              <w:rPr>
                <w:sz w:val="16"/>
              </w:rPr>
              <w:t>$29,444</w:t>
            </w:r>
          </w:p>
        </w:tc>
        <w:tc>
          <w:tcPr>
            <w:tcW w:type="dxa" w:w="1126"/>
          </w:tcPr>
          <w:p>
            <w:pPr>
              <w:spacing w:after="0"/>
              <w:jc w:val="right"/>
            </w:pPr>
            <w:r>
              <w:rPr>
                <w:sz w:val="16"/>
              </w:rPr>
              <w:t>$3</w:t>
            </w:r>
          </w:p>
        </w:tc>
        <w:tc>
          <w:tcPr>
            <w:tcW w:type="dxa" w:w="1061"/>
          </w:tcPr>
          <w:p>
            <w:pPr>
              <w:spacing w:after="0"/>
              <w:jc w:val="right"/>
            </w:pPr>
            <w:r>
              <w:rPr>
                <w:sz w:val="16"/>
              </w:rPr>
              <w:t>$1,020,987</w:t>
            </w:r>
          </w:p>
        </w:tc>
        <w:tc>
          <w:tcPr>
            <w:tcW w:type="dxa" w:w="1305"/>
          </w:tcPr>
          <w:p>
            <w:pPr>
              <w:spacing w:after="0"/>
              <w:jc w:val="right"/>
            </w:pPr>
            <w:r>
              <w:rPr>
                <w:sz w:val="16"/>
              </w:rPr>
              <w:t>under 0.0001%</w:t>
            </w:r>
          </w:p>
        </w:tc>
        <w:tc>
          <w:tcPr>
            <w:tcW w:type="dxa" w:w="1130"/>
          </w:tcPr>
          <w:p>
            <w:pPr>
              <w:spacing w:after="0"/>
              <w:jc w:val="right"/>
            </w:pPr>
          </w:p>
        </w:tc>
        <w:tc>
          <w:tcPr>
            <w:tcW w:type="dxa" w:w="1051"/>
          </w:tcPr>
          <w:p>
            <w:pPr>
              <w:spacing w:after="0"/>
              <w:jc w:val="right"/>
            </w:pPr>
          </w:p>
        </w:tc>
        <w:tc>
          <w:tcPr>
            <w:tcW w:type="dxa" w:w="1225"/>
          </w:tcPr>
          <w:p>
            <w:pPr>
              <w:spacing w:after="0"/>
              <w:jc w:val="right"/>
            </w:pPr>
          </w:p>
        </w:tc>
        <w:tc>
          <w:tcPr>
            <w:tcW w:type="dxa" w:w="1225"/>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$75,806,967,724</w:t>
            </w:r>
          </w:p>
        </w:tc>
        <w:tc>
          <w:tcPr>
            <w:tcW w:type="dxa" w:w="1215"/>
          </w:tcPr>
          <w:p>
            <w:pPr>
              <w:spacing w:after="0"/>
              <w:jc w:val="right"/>
            </w:pPr>
            <w:r>
              <w:rPr>
                <w:sz w:val="16"/>
              </w:rPr>
              <w:t>$218,044,630</w:t>
            </w:r>
          </w:p>
        </w:tc>
        <w:tc>
          <w:tcPr>
            <w:tcW w:type="dxa" w:w="1038"/>
          </w:tcPr>
          <w:p>
            <w:pPr>
              <w:spacing w:after="0"/>
              <w:jc w:val="right"/>
            </w:pPr>
            <w:r>
              <w:rPr>
                <w:sz w:val="16"/>
              </w:rPr>
              <w:t>381,094</w:t>
            </w:r>
          </w:p>
        </w:tc>
        <w:tc>
          <w:tcPr>
            <w:tcW w:type="dxa" w:w="1126"/>
          </w:tcPr>
          <w:p>
            <w:pPr>
              <w:spacing w:after="0"/>
              <w:jc w:val="right"/>
            </w:pPr>
            <w:r>
              <w:rPr>
                <w:sz w:val="16"/>
              </w:rPr>
              <w:t>$37,145</w:t>
            </w:r>
          </w:p>
        </w:tc>
        <w:tc>
          <w:tcPr>
            <w:tcW w:type="dxa" w:w="1126"/>
          </w:tcPr>
          <w:p>
            <w:pPr>
              <w:spacing w:after="0"/>
              <w:jc w:val="right"/>
            </w:pPr>
            <w:r>
              <w:rPr>
                <w:sz w:val="16"/>
              </w:rPr>
              <w:t>$5,448</w:t>
            </w:r>
          </w:p>
        </w:tc>
        <w:tc>
          <w:tcPr>
            <w:tcW w:type="dxa" w:w="1061"/>
          </w:tcPr>
          <w:p>
            <w:pPr>
              <w:spacing w:after="0"/>
              <w:jc w:val="right"/>
            </w:pPr>
            <w:r>
              <w:rPr>
                <w:sz w:val="16"/>
              </w:rPr>
              <w:t>$169</w:t>
            </w:r>
          </w:p>
        </w:tc>
        <w:tc>
          <w:tcPr>
            <w:tcW w:type="dxa" w:w="1305"/>
          </w:tcPr>
          <w:p>
            <w:pPr>
              <w:spacing w:after="0"/>
              <w:jc w:val="right"/>
            </w:pPr>
            <w:r>
              <w:rPr>
                <w:sz w:val="16"/>
              </w:rPr>
              <w:t>under 0.0001%</w:t>
            </w:r>
          </w:p>
        </w:tc>
        <w:tc>
          <w:tcPr>
            <w:tcW w:type="dxa" w:w="1130"/>
          </w:tcPr>
          <w:p>
            <w:pPr>
              <w:spacing w:after="0"/>
              <w:jc w:val="right"/>
            </w:pPr>
          </w:p>
        </w:tc>
        <w:tc>
          <w:tcPr>
            <w:tcW w:type="dxa" w:w="1051"/>
          </w:tcPr>
          <w:p>
            <w:pPr>
              <w:spacing w:after="0"/>
              <w:jc w:val="right"/>
            </w:pPr>
          </w:p>
        </w:tc>
        <w:tc>
          <w:tcPr>
            <w:tcW w:type="dxa" w:w="1225"/>
          </w:tcPr>
          <w:p>
            <w:pPr>
              <w:spacing w:after="0"/>
              <w:jc w:val="right"/>
            </w:pPr>
          </w:p>
        </w:tc>
        <w:tc>
          <w:tcPr>
            <w:tcW w:type="dxa" w:w="1225"/>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$76,952,037,346</w:t>
            </w:r>
          </w:p>
        </w:tc>
        <w:tc>
          <w:tcPr>
            <w:tcW w:type="dxa" w:w="1215"/>
          </w:tcPr>
          <w:p>
            <w:pPr>
              <w:spacing w:after="0"/>
              <w:jc w:val="right"/>
            </w:pPr>
            <w:r>
              <w:rPr>
                <w:sz w:val="16"/>
              </w:rPr>
              <w:t>n/a</w:t>
            </w:r>
          </w:p>
        </w:tc>
        <w:tc>
          <w:tcPr>
            <w:tcW w:type="dxa" w:w="1038"/>
          </w:tcPr>
          <w:p>
            <w:pPr>
              <w:spacing w:after="0"/>
              <w:jc w:val="right"/>
            </w:pPr>
            <w:r>
              <w:rPr>
                <w:sz w:val="16"/>
              </w:rPr>
              <w:t>385,207</w:t>
            </w:r>
          </w:p>
        </w:tc>
        <w:tc>
          <w:tcPr>
            <w:tcW w:type="dxa" w:w="1126"/>
          </w:tcPr>
          <w:p>
            <w:pPr>
              <w:spacing w:after="0"/>
              <w:jc w:val="right"/>
            </w:pPr>
            <w:r>
              <w:rPr>
                <w:sz w:val="16"/>
              </w:rPr>
              <w:t>$181,128</w:t>
            </w:r>
          </w:p>
        </w:tc>
        <w:tc>
          <w:tcPr>
            <w:tcW w:type="dxa" w:w="1126"/>
          </w:tcPr>
          <w:p>
            <w:pPr>
              <w:spacing w:after="0"/>
              <w:jc w:val="right"/>
            </w:pPr>
            <w:r>
              <w:rPr>
                <w:sz w:val="16"/>
              </w:rPr>
              <w:t>n/a</w:t>
            </w:r>
          </w:p>
        </w:tc>
        <w:tc>
          <w:tcPr>
            <w:tcW w:type="dxa" w:w="1061"/>
          </w:tcPr>
          <w:p>
            <w:pPr>
              <w:spacing w:after="0"/>
              <w:jc w:val="right"/>
            </w:pPr>
            <w:r>
              <w:rPr>
                <w:sz w:val="16"/>
              </w:rPr>
              <w:t>$145,213</w:t>
            </w:r>
          </w:p>
        </w:tc>
        <w:tc>
          <w:tcPr>
            <w:tcW w:type="dxa" w:w="1305"/>
          </w:tcPr>
          <w:p>
            <w:pPr>
              <w:spacing w:after="0"/>
              <w:jc w:val="right"/>
            </w:pPr>
            <w:r>
              <w:rPr>
                <w:sz w:val="16"/>
              </w:rPr>
              <w:t>0.000235%</w:t>
            </w:r>
          </w:p>
        </w:tc>
        <w:tc>
          <w:tcPr>
            <w:tcW w:type="dxa" w:w="1130"/>
          </w:tcPr>
          <w:p>
            <w:pPr>
              <w:spacing w:after="0"/>
              <w:jc w:val="right"/>
            </w:pPr>
          </w:p>
        </w:tc>
        <w:tc>
          <w:tcPr>
            <w:tcW w:type="dxa" w:w="1051"/>
          </w:tcPr>
          <w:p>
            <w:pPr>
              <w:spacing w:after="0"/>
              <w:jc w:val="right"/>
            </w:pPr>
          </w:p>
        </w:tc>
        <w:tc>
          <w:tcPr>
            <w:tcW w:type="dxa" w:w="1225"/>
          </w:tcPr>
          <w:p>
            <w:pPr>
              <w:spacing w:after="0"/>
              <w:jc w:val="right"/>
            </w:pPr>
          </w:p>
        </w:tc>
        <w:tc>
          <w:tcPr>
            <w:tcW w:type="dxa" w:w="1225"/>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$76,921,331,115</w:t>
            </w:r>
          </w:p>
        </w:tc>
        <w:tc>
          <w:tcPr>
            <w:tcW w:type="dxa" w:w="1215"/>
          </w:tcPr>
          <w:p>
            <w:pPr>
              <w:spacing w:after="0"/>
              <w:jc w:val="right"/>
            </w:pPr>
            <w:r>
              <w:rPr>
                <w:sz w:val="16"/>
              </w:rPr>
              <w:t>$16,782,289</w:t>
            </w:r>
          </w:p>
        </w:tc>
        <w:tc>
          <w:tcPr>
            <w:tcW w:type="dxa" w:w="1038"/>
          </w:tcPr>
          <w:p>
            <w:pPr>
              <w:spacing w:after="0"/>
              <w:jc w:val="right"/>
            </w:pPr>
            <w:r>
              <w:rPr>
                <w:sz w:val="16"/>
              </w:rPr>
              <w:t>8,836</w:t>
            </w:r>
          </w:p>
        </w:tc>
        <w:tc>
          <w:tcPr>
            <w:tcW w:type="dxa" w:w="1126"/>
          </w:tcPr>
          <w:p>
            <w:pPr>
              <w:spacing w:after="0"/>
              <w:jc w:val="right"/>
            </w:pPr>
            <w:r>
              <w:rPr>
                <w:sz w:val="16"/>
              </w:rPr>
              <w:t>$59,354,270</w:t>
            </w:r>
          </w:p>
        </w:tc>
        <w:tc>
          <w:tcPr>
            <w:tcW w:type="dxa" w:w="1126"/>
          </w:tcPr>
          <w:p>
            <w:pPr>
              <w:spacing w:after="0"/>
              <w:jc w:val="right"/>
            </w:pPr>
            <w:r>
              <w:rPr>
                <w:sz w:val="16"/>
              </w:rPr>
              <w:t>$149,456</w:t>
            </w:r>
          </w:p>
        </w:tc>
        <w:tc>
          <w:tcPr>
            <w:tcW w:type="dxa" w:w="1061"/>
          </w:tcPr>
          <w:p>
            <w:pPr>
              <w:spacing w:after="0"/>
              <w:jc w:val="right"/>
            </w:pPr>
            <w:r>
              <w:rPr>
                <w:sz w:val="16"/>
              </w:rPr>
              <w:t>$246,076</w:t>
            </w:r>
          </w:p>
        </w:tc>
        <w:tc>
          <w:tcPr>
            <w:tcW w:type="dxa" w:w="1305"/>
          </w:tcPr>
          <w:p>
            <w:pPr>
              <w:spacing w:after="0"/>
              <w:jc w:val="right"/>
            </w:pPr>
            <w:r>
              <w:rPr>
                <w:sz w:val="16"/>
              </w:rPr>
              <w:t>n/a (see note)</w:t>
            </w:r>
          </w:p>
        </w:tc>
        <w:tc>
          <w:tcPr>
            <w:tcW w:type="dxa" w:w="1130"/>
          </w:tcPr>
          <w:p>
            <w:pPr>
              <w:spacing w:after="0"/>
              <w:jc w:val="right"/>
            </w:pPr>
            <w:r>
              <w:rPr>
                <w:sz w:val="16"/>
              </w:rPr>
              <w:t>$1,000</w:t>
            </w:r>
          </w:p>
        </w:tc>
        <w:tc>
          <w:tcPr>
            <w:tcW w:type="dxa" w:w="1051"/>
          </w:tcPr>
          <w:p>
            <w:pPr>
              <w:spacing w:after="0"/>
              <w:jc w:val="right"/>
            </w:pPr>
          </w:p>
        </w:tc>
        <w:tc>
          <w:tcPr>
            <w:tcW w:type="dxa" w:w="1225"/>
          </w:tcPr>
          <w:p>
            <w:pPr>
              <w:spacing w:after="0"/>
              <w:jc w:val="right"/>
            </w:pPr>
            <w:r>
              <w:rPr>
                <w:sz w:val="16"/>
              </w:rPr>
              <w:t>no Public Assistance recorded (1 declaration)</w:t>
            </w:r>
          </w:p>
        </w:tc>
        <w:tc>
          <w:tcPr>
            <w:tcW w:type="dxa" w:w="122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$378,775,561</w:t>
            </w:r>
          </w:p>
        </w:tc>
        <w:tc>
          <w:tcPr>
            <w:tcW w:type="dxa" w:w="1215"/>
          </w:tcPr>
          <w:p>
            <w:pPr>
              <w:spacing w:after="0"/>
              <w:jc w:val="right"/>
            </w:pPr>
            <w:r>
              <w:rPr>
                <w:sz w:val="16"/>
              </w:rPr>
              <w:t>n/a</w:t>
            </w:r>
          </w:p>
        </w:tc>
        <w:tc>
          <w:tcPr>
            <w:tcW w:type="dxa" w:w="1038"/>
          </w:tcPr>
          <w:p>
            <w:pPr>
              <w:spacing w:after="0"/>
              <w:jc w:val="right"/>
            </w:pPr>
            <w:r>
              <w:rPr>
                <w:sz w:val="16"/>
              </w:rPr>
              <w:t>1,537</w:t>
            </w:r>
          </w:p>
        </w:tc>
        <w:tc>
          <w:tcPr>
            <w:tcW w:type="dxa" w:w="1126"/>
          </w:tcPr>
          <w:p>
            <w:pPr>
              <w:spacing w:after="0"/>
              <w:jc w:val="right"/>
            </w:pPr>
            <w:r>
              <w:rPr>
                <w:sz w:val="16"/>
              </w:rPr>
              <w:t>$767</w:t>
            </w:r>
          </w:p>
        </w:tc>
        <w:tc>
          <w:tcPr>
            <w:tcW w:type="dxa" w:w="1126"/>
          </w:tcPr>
          <w:p>
            <w:pPr>
              <w:spacing w:after="0"/>
              <w:jc w:val="right"/>
            </w:pPr>
            <w:r>
              <w:rPr>
                <w:sz w:val="16"/>
              </w:rPr>
              <w:t>n/a</w:t>
            </w:r>
          </w:p>
        </w:tc>
        <w:tc>
          <w:tcPr>
            <w:tcW w:type="dxa" w:w="1061"/>
          </w:tcPr>
          <w:p>
            <w:pPr>
              <w:spacing w:after="0"/>
              <w:jc w:val="right"/>
            </w:pPr>
            <w:r>
              <w:rPr>
                <w:sz w:val="16"/>
              </w:rPr>
              <w:t>$1,085</w:t>
            </w:r>
          </w:p>
        </w:tc>
        <w:tc>
          <w:tcPr>
            <w:tcW w:type="dxa" w:w="1305"/>
          </w:tcPr>
          <w:p>
            <w:pPr>
              <w:spacing w:after="0"/>
              <w:jc w:val="right"/>
            </w:pPr>
            <w:r>
              <w:rPr>
                <w:sz w:val="16"/>
              </w:rPr>
              <w:t>0.000202%</w:t>
            </w:r>
          </w:p>
        </w:tc>
        <w:tc>
          <w:tcPr>
            <w:tcW w:type="dxa" w:w="1130"/>
          </w:tcPr>
          <w:p>
            <w:pPr>
              <w:spacing w:after="0"/>
              <w:jc w:val="right"/>
            </w:pPr>
          </w:p>
        </w:tc>
        <w:tc>
          <w:tcPr>
            <w:tcW w:type="dxa" w:w="1051"/>
          </w:tcPr>
          <w:p>
            <w:pPr>
              <w:spacing w:after="0"/>
              <w:jc w:val="right"/>
            </w:pPr>
          </w:p>
        </w:tc>
        <w:tc>
          <w:tcPr>
            <w:tcW w:type="dxa" w:w="1225"/>
          </w:tcPr>
          <w:p>
            <w:pPr>
              <w:spacing w:after="0"/>
              <w:jc w:val="right"/>
            </w:pPr>
          </w:p>
        </w:tc>
        <w:tc>
          <w:tcPr>
            <w:tcW w:type="dxa" w:w="1225"/>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$76,954,746,025</w:t>
            </w:r>
          </w:p>
        </w:tc>
        <w:tc>
          <w:tcPr>
            <w:tcW w:type="dxa" w:w="1215"/>
          </w:tcPr>
          <w:p>
            <w:pPr>
              <w:spacing w:after="0"/>
              <w:jc w:val="right"/>
            </w:pPr>
            <w:r>
              <w:rPr>
                <w:sz w:val="16"/>
              </w:rPr>
              <w:t>n/a</w:t>
            </w:r>
          </w:p>
        </w:tc>
        <w:tc>
          <w:tcPr>
            <w:tcW w:type="dxa" w:w="1038"/>
          </w:tcPr>
          <w:p>
            <w:pPr>
              <w:spacing w:after="0"/>
              <w:jc w:val="right"/>
            </w:pPr>
            <w:r>
              <w:rPr>
                <w:sz w:val="16"/>
              </w:rPr>
              <w:t>385,219</w:t>
            </w:r>
          </w:p>
        </w:tc>
        <w:tc>
          <w:tcPr>
            <w:tcW w:type="dxa" w:w="1126"/>
          </w:tcPr>
          <w:p>
            <w:pPr>
              <w:spacing w:after="0"/>
              <w:jc w:val="right"/>
            </w:pPr>
            <w:r>
              <w:rPr>
                <w:sz w:val="16"/>
              </w:rPr>
              <w:t>$106,048</w:t>
            </w:r>
          </w:p>
        </w:tc>
        <w:tc>
          <w:tcPr>
            <w:tcW w:type="dxa" w:w="1126"/>
          </w:tcPr>
          <w:p>
            <w:pPr>
              <w:spacing w:after="0"/>
              <w:jc w:val="right"/>
            </w:pPr>
            <w:r>
              <w:rPr>
                <w:sz w:val="16"/>
              </w:rPr>
              <w:t>n/a</w:t>
            </w:r>
          </w:p>
        </w:tc>
        <w:tc>
          <w:tcPr>
            <w:tcW w:type="dxa" w:w="1061"/>
          </w:tcPr>
          <w:p>
            <w:pPr>
              <w:spacing w:after="0"/>
              <w:jc w:val="right"/>
            </w:pPr>
            <w:r>
              <w:rPr>
                <w:sz w:val="16"/>
              </w:rPr>
              <w:t>$805,062</w:t>
            </w:r>
          </w:p>
        </w:tc>
        <w:tc>
          <w:tcPr>
            <w:tcW w:type="dxa" w:w="1305"/>
          </w:tcPr>
          <w:p>
            <w:pPr>
              <w:spacing w:after="0"/>
              <w:jc w:val="right"/>
            </w:pPr>
            <w:r>
              <w:rPr>
                <w:sz w:val="16"/>
              </w:rPr>
              <w:t>0.000138%</w:t>
            </w:r>
          </w:p>
        </w:tc>
        <w:tc>
          <w:tcPr>
            <w:tcW w:type="dxa" w:w="1130"/>
          </w:tcPr>
          <w:p>
            <w:pPr>
              <w:spacing w:after="0"/>
              <w:jc w:val="right"/>
            </w:pPr>
          </w:p>
        </w:tc>
        <w:tc>
          <w:tcPr>
            <w:tcW w:type="dxa" w:w="1051"/>
          </w:tcPr>
          <w:p>
            <w:pPr>
              <w:spacing w:after="0"/>
              <w:jc w:val="right"/>
            </w:pPr>
          </w:p>
        </w:tc>
        <w:tc>
          <w:tcPr>
            <w:tcW w:type="dxa" w:w="1225"/>
          </w:tcPr>
          <w:p>
            <w:pPr>
              <w:spacing w:after="0"/>
              <w:jc w:val="right"/>
            </w:pPr>
          </w:p>
        </w:tc>
        <w:tc>
          <w:tcPr>
            <w:tcW w:type="dxa" w:w="1225"/>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$76,954,746,025</w:t>
            </w:r>
          </w:p>
        </w:tc>
        <w:tc>
          <w:tcPr>
            <w:tcW w:type="dxa" w:w="1215"/>
          </w:tcPr>
          <w:p>
            <w:pPr>
              <w:spacing w:after="0"/>
              <w:jc w:val="right"/>
            </w:pPr>
            <w:r>
              <w:rPr>
                <w:sz w:val="16"/>
              </w:rPr>
              <w:t>$226,377,811</w:t>
            </w:r>
          </w:p>
        </w:tc>
        <w:tc>
          <w:tcPr>
            <w:tcW w:type="dxa" w:w="1038"/>
          </w:tcPr>
          <w:p>
            <w:pPr>
              <w:spacing w:after="0"/>
              <w:jc w:val="right"/>
            </w:pPr>
            <w:r>
              <w:rPr>
                <w:sz w:val="16"/>
              </w:rPr>
              <w:t>385,219</w:t>
            </w:r>
          </w:p>
        </w:tc>
        <w:tc>
          <w:tcPr>
            <w:tcW w:type="dxa" w:w="1126"/>
          </w:tcPr>
          <w:p>
            <w:pPr>
              <w:spacing w:after="0"/>
              <w:jc w:val="right"/>
            </w:pPr>
            <w:r>
              <w:rPr>
                <w:sz w:val="16"/>
              </w:rPr>
              <w:t>$1,101,976</w:t>
            </w:r>
          </w:p>
        </w:tc>
        <w:tc>
          <w:tcPr>
            <w:tcW w:type="dxa" w:w="1126"/>
          </w:tcPr>
          <w:p>
            <w:pPr>
              <w:spacing w:after="0"/>
              <w:jc w:val="right"/>
            </w:pPr>
            <w:r>
              <w:rPr>
                <w:sz w:val="16"/>
              </w:rPr>
              <w:t>$13,973</w:t>
            </w:r>
          </w:p>
        </w:tc>
        <w:tc>
          <w:tcPr>
            <w:tcW w:type="dxa" w:w="1061"/>
          </w:tcPr>
          <w:p>
            <w:pPr>
              <w:spacing w:after="0"/>
              <w:jc w:val="right"/>
            </w:pPr>
            <w:r>
              <w:rPr>
                <w:sz w:val="16"/>
              </w:rPr>
              <w:t>$3,590,703</w:t>
            </w:r>
          </w:p>
        </w:tc>
        <w:tc>
          <w:tcPr>
            <w:tcW w:type="dxa" w:w="1305"/>
          </w:tcPr>
          <w:p>
            <w:pPr>
              <w:spacing w:after="0"/>
              <w:jc w:val="right"/>
            </w:pPr>
            <w:r>
              <w:rPr>
                <w:sz w:val="16"/>
              </w:rPr>
              <w:t>0.00143%</w:t>
            </w:r>
          </w:p>
        </w:tc>
        <w:tc>
          <w:tcPr>
            <w:tcW w:type="dxa" w:w="1130"/>
          </w:tcPr>
          <w:p>
            <w:pPr>
              <w:spacing w:after="0"/>
              <w:jc w:val="right"/>
            </w:pPr>
            <w:r>
              <w:rPr>
                <w:sz w:val="16"/>
              </w:rPr>
              <w:t>$97,000</w:t>
            </w:r>
          </w:p>
        </w:tc>
        <w:tc>
          <w:tcPr>
            <w:tcW w:type="dxa" w:w="1051"/>
          </w:tcPr>
          <w:p>
            <w:pPr>
              <w:spacing w:after="0"/>
              <w:jc w:val="right"/>
            </w:pPr>
            <w:r>
              <w:rPr>
                <w:sz w:val="16"/>
              </w:rPr>
              <w:t>$0</w:t>
            </w:r>
          </w:p>
        </w:tc>
        <w:tc>
          <w:tcPr>
            <w:tcW w:type="dxa" w:w="1225"/>
          </w:tcPr>
          <w:p>
            <w:pPr>
              <w:spacing w:after="0"/>
              <w:jc w:val="right"/>
            </w:pPr>
            <w:r>
              <w:rPr>
                <w:sz w:val="16"/>
              </w:rPr>
              <w:t>no Public Assistance recorded (1 declaration)</w:t>
            </w:r>
          </w:p>
        </w:tc>
        <w:tc>
          <w:tcPr>
            <w:tcW w:type="dxa" w:w="1225"/>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$76,954,746,025</w:t>
            </w:r>
          </w:p>
        </w:tc>
        <w:tc>
          <w:tcPr>
            <w:tcW w:type="dxa" w:w="1215"/>
          </w:tcPr>
          <w:p>
            <w:pPr>
              <w:spacing w:after="0"/>
              <w:jc w:val="right"/>
            </w:pPr>
            <w:r>
              <w:rPr>
                <w:sz w:val="16"/>
              </w:rPr>
              <w:t>$226,377,811</w:t>
            </w:r>
          </w:p>
        </w:tc>
        <w:tc>
          <w:tcPr>
            <w:tcW w:type="dxa" w:w="1038"/>
          </w:tcPr>
          <w:p>
            <w:pPr>
              <w:spacing w:after="0"/>
              <w:jc w:val="right"/>
            </w:pPr>
            <w:r>
              <w:rPr>
                <w:sz w:val="16"/>
              </w:rPr>
              <w:t>385,219</w:t>
            </w:r>
          </w:p>
        </w:tc>
        <w:tc>
          <w:tcPr>
            <w:tcW w:type="dxa" w:w="1126"/>
          </w:tcPr>
          <w:p>
            <w:pPr>
              <w:spacing w:after="0"/>
              <w:jc w:val="right"/>
            </w:pPr>
            <w:r>
              <w:rPr>
                <w:sz w:val="16"/>
              </w:rPr>
              <w:t>$12,052,216</w:t>
            </w:r>
          </w:p>
        </w:tc>
        <w:tc>
          <w:tcPr>
            <w:tcW w:type="dxa" w:w="1126"/>
          </w:tcPr>
          <w:p>
            <w:pPr>
              <w:spacing w:after="0"/>
              <w:jc w:val="right"/>
            </w:pPr>
            <w:r>
              <w:rPr>
                <w:sz w:val="16"/>
              </w:rPr>
              <w:t>$6,444</w:t>
            </w:r>
          </w:p>
        </w:tc>
        <w:tc>
          <w:tcPr>
            <w:tcW w:type="dxa" w:w="1061"/>
          </w:tcPr>
          <w:p>
            <w:pPr>
              <w:spacing w:after="0"/>
              <w:jc w:val="right"/>
            </w:pPr>
            <w:r>
              <w:rPr>
                <w:sz w:val="16"/>
              </w:rPr>
              <w:t>$8,921,561</w:t>
            </w:r>
          </w:p>
        </w:tc>
        <w:tc>
          <w:tcPr>
            <w:tcW w:type="dxa" w:w="1305"/>
          </w:tcPr>
          <w:p>
            <w:pPr>
              <w:spacing w:after="0"/>
              <w:jc w:val="right"/>
            </w:pPr>
            <w:r>
              <w:rPr>
                <w:sz w:val="16"/>
              </w:rPr>
              <w:t>0.0157%</w:t>
            </w:r>
          </w:p>
        </w:tc>
        <w:tc>
          <w:tcPr>
            <w:tcW w:type="dxa" w:w="1130"/>
          </w:tcPr>
          <w:p>
            <w:pPr>
              <w:spacing w:after="0"/>
              <w:jc w:val="right"/>
            </w:pPr>
            <w:r>
              <w:rPr>
                <w:sz w:val="16"/>
              </w:rPr>
              <w:t>$30,000</w:t>
            </w:r>
          </w:p>
        </w:tc>
        <w:tc>
          <w:tcPr>
            <w:tcW w:type="dxa" w:w="1051"/>
          </w:tcPr>
          <w:p>
            <w:pPr>
              <w:spacing w:after="0"/>
              <w:jc w:val="right"/>
            </w:pPr>
          </w:p>
        </w:tc>
        <w:tc>
          <w:tcPr>
            <w:tcW w:type="dxa" w:w="1225"/>
          </w:tcPr>
          <w:p>
            <w:pPr>
              <w:spacing w:after="0"/>
              <w:jc w:val="right"/>
            </w:pPr>
            <w:r>
              <w:rPr>
                <w:sz w:val="16"/>
              </w:rPr>
              <w:t>no Public Assistance recorded (1 declaration)</w:t>
            </w:r>
          </w:p>
        </w:tc>
        <w:tc>
          <w:tcPr>
            <w:tcW w:type="dxa" w:w="1225"/>
          </w:tcPr>
          <w:p>
            <w:pPr>
              <w:spacing w:after="0"/>
              <w:jc w:val="left"/>
            </w:pPr>
          </w:p>
        </w:tc>
      </w:tr>
      <w:tr>
        <w:trPr>
          <w:cantSplit/>
        </w:trPr>
        <w:tc>
          <w:tcPr>
            <w:tcW w:type="dxa" w:w="1037"/>
          </w:tcPr>
          <w:p>
            <w:pPr>
              <w:spacing w:after="0"/>
              <w:jc w:val="left"/>
            </w:pPr>
            <w:r>
              <w:rPr>
                <w:sz w:val="16"/>
              </w:rPr>
              <w:t>Wildfire</w:t>
            </w:r>
          </w:p>
        </w:tc>
        <w:tc>
          <w:tcPr>
            <w:tcW w:type="dxa" w:w="1572"/>
          </w:tcPr>
          <w:p>
            <w:pPr>
              <w:spacing w:after="0"/>
              <w:jc w:val="right"/>
            </w:pPr>
            <w:r>
              <w:rPr>
                <w:sz w:val="16"/>
              </w:rPr>
              <w:t>$21,833,238,773</w:t>
            </w:r>
          </w:p>
        </w:tc>
        <w:tc>
          <w:tcPr>
            <w:tcW w:type="dxa" w:w="1215"/>
          </w:tcPr>
          <w:p>
            <w:pPr>
              <w:spacing w:after="0"/>
              <w:jc w:val="right"/>
            </w:pPr>
            <w:r>
              <w:rPr>
                <w:sz w:val="16"/>
              </w:rPr>
              <w:t>$67,786,169</w:t>
            </w:r>
          </w:p>
        </w:tc>
        <w:tc>
          <w:tcPr>
            <w:tcW w:type="dxa" w:w="1038"/>
          </w:tcPr>
          <w:p>
            <w:pPr>
              <w:spacing w:after="0"/>
              <w:jc w:val="right"/>
            </w:pPr>
            <w:r>
              <w:rPr>
                <w:sz w:val="16"/>
              </w:rPr>
              <w:t>111,439</w:t>
            </w:r>
          </w:p>
        </w:tc>
        <w:tc>
          <w:tcPr>
            <w:tcW w:type="dxa" w:w="1126"/>
          </w:tcPr>
          <w:p>
            <w:pPr>
              <w:spacing w:after="0"/>
              <w:jc w:val="right"/>
            </w:pPr>
            <w:r>
              <w:rPr>
                <w:sz w:val="16"/>
              </w:rPr>
              <w:t>$22,802</w:t>
            </w:r>
          </w:p>
        </w:tc>
        <w:tc>
          <w:tcPr>
            <w:tcW w:type="dxa" w:w="1126"/>
          </w:tcPr>
          <w:p>
            <w:pPr>
              <w:spacing w:after="0"/>
              <w:jc w:val="right"/>
            </w:pPr>
            <w:r>
              <w:rPr>
                <w:sz w:val="16"/>
              </w:rPr>
              <w:t>$7</w:t>
            </w:r>
          </w:p>
        </w:tc>
        <w:tc>
          <w:tcPr>
            <w:tcW w:type="dxa" w:w="1061"/>
          </w:tcPr>
          <w:p>
            <w:pPr>
              <w:spacing w:after="0"/>
              <w:jc w:val="right"/>
            </w:pPr>
            <w:r>
              <w:rPr>
                <w:sz w:val="16"/>
              </w:rPr>
              <w:t>$2,538</w:t>
            </w:r>
          </w:p>
        </w:tc>
        <w:tc>
          <w:tcPr>
            <w:tcW w:type="dxa" w:w="1305"/>
          </w:tcPr>
          <w:p>
            <w:pPr>
              <w:spacing w:after="0"/>
              <w:jc w:val="right"/>
            </w:pPr>
            <w:r>
              <w:rPr>
                <w:sz w:val="16"/>
              </w:rPr>
              <w:t>0.000104%</w:t>
            </w:r>
          </w:p>
        </w:tc>
        <w:tc>
          <w:tcPr>
            <w:tcW w:type="dxa" w:w="1130"/>
          </w:tcPr>
          <w:p>
            <w:pPr>
              <w:spacing w:after="0"/>
              <w:jc w:val="right"/>
            </w:pPr>
          </w:p>
        </w:tc>
        <w:tc>
          <w:tcPr>
            <w:tcW w:type="dxa" w:w="1051"/>
          </w:tcPr>
          <w:p>
            <w:pPr>
              <w:spacing w:after="0"/>
              <w:jc w:val="right"/>
            </w:pPr>
          </w:p>
        </w:tc>
        <w:tc>
          <w:tcPr>
            <w:tcW w:type="dxa" w:w="1225"/>
          </w:tcPr>
          <w:p>
            <w:pPr>
              <w:spacing w:after="0"/>
              <w:jc w:val="right"/>
            </w:pPr>
          </w:p>
        </w:tc>
        <w:tc>
          <w:tcPr>
            <w:tcW w:type="dxa" w:w="1225"/>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$76,954,746,025</w:t>
            </w:r>
          </w:p>
        </w:tc>
        <w:tc>
          <w:tcPr>
            <w:tcW w:type="dxa" w:w="1215"/>
          </w:tcPr>
          <w:p>
            <w:pPr>
              <w:spacing w:after="0"/>
              <w:jc w:val="right"/>
            </w:pPr>
            <w:r>
              <w:rPr>
                <w:sz w:val="16"/>
              </w:rPr>
              <w:t>$226,377,811</w:t>
            </w:r>
          </w:p>
        </w:tc>
        <w:tc>
          <w:tcPr>
            <w:tcW w:type="dxa" w:w="1038"/>
          </w:tcPr>
          <w:p>
            <w:pPr>
              <w:spacing w:after="0"/>
              <w:jc w:val="right"/>
            </w:pPr>
            <w:r>
              <w:rPr>
                <w:sz w:val="16"/>
              </w:rPr>
              <w:t>385,219</w:t>
            </w:r>
          </w:p>
        </w:tc>
        <w:tc>
          <w:tcPr>
            <w:tcW w:type="dxa" w:w="1126"/>
          </w:tcPr>
          <w:p>
            <w:pPr>
              <w:spacing w:after="0"/>
              <w:jc w:val="right"/>
            </w:pPr>
            <w:r>
              <w:rPr>
                <w:sz w:val="16"/>
              </w:rPr>
              <w:t>$34,954</w:t>
            </w:r>
          </w:p>
        </w:tc>
        <w:tc>
          <w:tcPr>
            <w:tcW w:type="dxa" w:w="1126"/>
          </w:tcPr>
          <w:p>
            <w:pPr>
              <w:spacing w:after="0"/>
              <w:jc w:val="right"/>
            </w:pPr>
            <w:r>
              <w:rPr>
                <w:sz w:val="16"/>
              </w:rPr>
              <w:t>$797</w:t>
            </w:r>
          </w:p>
        </w:tc>
        <w:tc>
          <w:tcPr>
            <w:tcW w:type="dxa" w:w="1061"/>
          </w:tcPr>
          <w:p>
            <w:pPr>
              <w:spacing w:after="0"/>
              <w:jc w:val="right"/>
            </w:pPr>
            <w:r>
              <w:rPr>
                <w:sz w:val="16"/>
              </w:rPr>
              <w:t>$371,701</w:t>
            </w:r>
          </w:p>
        </w:tc>
        <w:tc>
          <w:tcPr>
            <w:tcW w:type="dxa" w:w="1305"/>
          </w:tcPr>
          <w:p>
            <w:pPr>
              <w:spacing w:after="0"/>
              <w:jc w:val="right"/>
            </w:pPr>
            <w:r>
              <w:rPr>
                <w:sz w:val="16"/>
              </w:rPr>
              <w:t>under 0.0001%</w:t>
            </w:r>
          </w:p>
        </w:tc>
        <w:tc>
          <w:tcPr>
            <w:tcW w:type="dxa" w:w="1130"/>
          </w:tcPr>
          <w:p>
            <w:pPr>
              <w:spacing w:after="0"/>
              <w:jc w:val="right"/>
            </w:pPr>
          </w:p>
        </w:tc>
        <w:tc>
          <w:tcPr>
            <w:tcW w:type="dxa" w:w="1051"/>
          </w:tcPr>
          <w:p>
            <w:pPr>
              <w:spacing w:after="0"/>
              <w:jc w:val="right"/>
            </w:pPr>
            <w:r>
              <w:rPr>
                <w:sz w:val="16"/>
              </w:rPr>
              <w:t>$0</w:t>
            </w:r>
          </w:p>
        </w:tc>
        <w:tc>
          <w:tcPr>
            <w:tcW w:type="dxa" w:w="1225"/>
          </w:tcPr>
          <w:p>
            <w:pPr>
              <w:spacing w:after="0"/>
              <w:jc w:val="right"/>
            </w:pPr>
            <w:r>
              <w:rPr>
                <w:sz w:val="16"/>
              </w:rPr>
              <w:t>no Public Assistance recorded (1 declaration)</w:t>
            </w:r>
          </w:p>
        </w:tc>
        <w:tc>
          <w:tcPr>
            <w:tcW w:type="dxa" w:w="12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2023-04-20 (Storm Events through 2026-06-30): 53 county-coded records, 52 with a damage value recorded (including $0), $134,000; 10 zone-level records, 10 with a damage value recorded (including $0), $0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385,219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$76,954,746,025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$226,377,811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$77,560,255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$19,718,283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7</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11</w:t>
            </w:r>
          </w:p>
        </w:tc>
        <w:tc>
          <w:tcPr>
            <w:tcW w:type="dxa" w:w="1336"/>
          </w:tcPr>
          <w:p>
            <w:pPr>
              <w:spacing w:after="0"/>
              <w:jc w:val="right"/>
            </w:pPr>
            <w:r>
              <w:rPr>
                <w:sz w:val="16"/>
              </w:rPr>
              <w:t>14</w:t>
            </w:r>
          </w:p>
        </w:tc>
        <w:tc>
          <w:tcPr>
            <w:tcW w:type="dxa" w:w="1336"/>
          </w:tcPr>
          <w:p>
            <w:pPr>
              <w:spacing w:after="0"/>
              <w:jc w:val="right"/>
            </w:pPr>
            <w:r>
              <w:rPr>
                <w:sz w:val="16"/>
              </w:rPr>
              <w:t>78</w:t>
            </w:r>
          </w:p>
        </w:tc>
        <w:tc>
          <w:tcPr>
            <w:tcW w:type="dxa" w:w="1336"/>
          </w:tcPr>
          <w:p>
            <w:pPr>
              <w:spacing w:after="0"/>
              <w:jc w:val="right"/>
            </w:pPr>
            <w:r>
              <w:rPr>
                <w:sz w:val="16"/>
              </w:rPr>
              <w:t>7</w:t>
            </w:r>
          </w:p>
        </w:tc>
        <w:tc>
          <w:tcPr>
            <w:tcW w:type="dxa" w:w="1336"/>
          </w:tcPr>
          <w:p>
            <w:pPr>
              <w:spacing w:after="0"/>
              <w:jc w:val="right"/>
            </w:pPr>
            <w:r>
              <w:rPr>
                <w:sz w:val="16"/>
              </w:rPr>
              <w:t>90</w:t>
            </w:r>
          </w:p>
        </w:tc>
        <w:tc>
          <w:tcPr>
            <w:tcW w:type="dxa" w:w="1336"/>
          </w:tcPr>
          <w:p>
            <w:pPr>
              <w:spacing w:after="0"/>
              <w:jc w:val="right"/>
            </w:pPr>
            <w:r>
              <w:rPr>
                <w:sz w:val="16"/>
              </w:rPr>
              <w:t>7</w:t>
            </w:r>
          </w:p>
        </w:tc>
        <w:tc>
          <w:tcPr>
            <w:tcW w:type="dxa" w:w="1487"/>
          </w:tcPr>
          <w:p>
            <w:pPr>
              <w:spacing w:after="0"/>
              <w:jc w:val="right"/>
            </w:pPr>
            <w:r>
              <w:rPr>
                <w:sz w:val="16"/>
              </w:rPr>
              <w:t>19</w:t>
            </w:r>
          </w:p>
        </w:tc>
      </w:tr>
      <w:tr>
        <w:trPr>
          <w:cantSplit/>
        </w:trPr>
        <w:tc>
          <w:tcPr>
            <w:tcW w:type="dxa" w:w="4609"/>
          </w:tcPr>
          <w:p>
            <w:pPr>
              <w:spacing w:after="0"/>
              <w:jc w:val="left"/>
            </w:pPr>
            <w:r>
              <w:rPr>
                <w:sz w:val="16"/>
              </w:rPr>
              <w:t>of which: Fort Wayne city</w:t>
            </w:r>
          </w:p>
        </w:tc>
        <w:tc>
          <w:tcPr>
            <w:tcW w:type="dxa" w:w="1336"/>
          </w:tcPr>
          <w:p>
            <w:pPr>
              <w:spacing w:after="0"/>
              <w:jc w:val="right"/>
            </w:pPr>
            <w:r>
              <w:rPr>
                <w:sz w:val="16"/>
              </w:rPr>
              <w:t>10</w:t>
            </w:r>
          </w:p>
        </w:tc>
        <w:tc>
          <w:tcPr>
            <w:tcW w:type="dxa" w:w="1336"/>
          </w:tcPr>
          <w:p>
            <w:pPr>
              <w:spacing w:after="0"/>
              <w:jc w:val="right"/>
            </w:pPr>
            <w:r>
              <w:rPr>
                <w:sz w:val="16"/>
              </w:rPr>
              <w:t>14</w:t>
            </w:r>
          </w:p>
        </w:tc>
        <w:tc>
          <w:tcPr>
            <w:tcW w:type="dxa" w:w="1336"/>
          </w:tcPr>
          <w:p>
            <w:pPr>
              <w:spacing w:after="0"/>
              <w:jc w:val="right"/>
            </w:pPr>
            <w:r>
              <w:rPr>
                <w:sz w:val="16"/>
              </w:rPr>
              <w:t>63</w:t>
            </w:r>
          </w:p>
        </w:tc>
        <w:tc>
          <w:tcPr>
            <w:tcW w:type="dxa" w:w="1336"/>
          </w:tcPr>
          <w:p>
            <w:pPr>
              <w:spacing w:after="0"/>
              <w:jc w:val="right"/>
            </w:pPr>
            <w:r>
              <w:rPr>
                <w:sz w:val="16"/>
              </w:rPr>
              <w:t>7</w:t>
            </w:r>
          </w:p>
        </w:tc>
        <w:tc>
          <w:tcPr>
            <w:tcW w:type="dxa" w:w="1336"/>
          </w:tcPr>
          <w:p>
            <w:pPr>
              <w:spacing w:after="0"/>
              <w:jc w:val="right"/>
            </w:pPr>
            <w:r>
              <w:rPr>
                <w:sz w:val="16"/>
              </w:rPr>
              <w:t>74</w:t>
            </w:r>
          </w:p>
        </w:tc>
        <w:tc>
          <w:tcPr>
            <w:tcW w:type="dxa" w:w="1336"/>
          </w:tcPr>
          <w:p>
            <w:pPr>
              <w:spacing w:after="0"/>
              <w:jc w:val="right"/>
            </w:pPr>
            <w:r>
              <w:rPr>
                <w:sz w:val="16"/>
              </w:rPr>
              <w:t>7</w:t>
            </w:r>
          </w:p>
        </w:tc>
        <w:tc>
          <w:tcPr>
            <w:tcW w:type="dxa" w:w="1487"/>
          </w:tcPr>
          <w:p>
            <w:pPr>
              <w:spacing w:after="0"/>
              <w:jc w:val="right"/>
            </w:pPr>
            <w:r>
              <w:rPr>
                <w:sz w:val="16"/>
              </w:rPr>
              <w:t>15</w:t>
            </w:r>
          </w:p>
        </w:tc>
      </w:tr>
      <w:tr>
        <w:trPr>
          <w:cantSplit/>
        </w:trPr>
        <w:tc>
          <w:tcPr>
            <w:tcW w:type="dxa" w:w="4609"/>
          </w:tcPr>
          <w:p>
            <w:pPr>
              <w:spacing w:after="0"/>
              <w:jc w:val="left"/>
            </w:pPr>
            <w:r>
              <w:rPr>
                <w:sz w:val="16"/>
              </w:rPr>
              <w:t>of which: New Haven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Allen County (unincorporated area)</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13</w:t>
            </w:r>
          </w:p>
        </w:tc>
        <w:tc>
          <w:tcPr>
            <w:tcW w:type="dxa" w:w="1336"/>
          </w:tcPr>
          <w:p>
            <w:pPr>
              <w:spacing w:after="0"/>
              <w:jc w:val="right"/>
            </w:pPr>
            <w:r>
              <w:rPr>
                <w:sz w:val="16"/>
              </w:rPr>
              <w:t>0</w:t>
            </w:r>
          </w:p>
        </w:tc>
        <w:tc>
          <w:tcPr>
            <w:tcW w:type="dxa" w:w="1336"/>
          </w:tcPr>
          <w:p>
            <w:pPr>
              <w:spacing w:after="0"/>
              <w:jc w:val="right"/>
            </w:pPr>
            <w:r>
              <w:rPr>
                <w:sz w:val="16"/>
              </w:rPr>
              <w:t>14</w:t>
            </w:r>
          </w:p>
        </w:tc>
        <w:tc>
          <w:tcPr>
            <w:tcW w:type="dxa" w:w="1336"/>
          </w:tcPr>
          <w:p>
            <w:pPr>
              <w:spacing w:after="0"/>
              <w:jc w:val="right"/>
            </w:pPr>
            <w:r>
              <w:rPr>
                <w:sz w:val="16"/>
              </w:rPr>
              <w:t>0</w:t>
            </w:r>
          </w:p>
        </w:tc>
        <w:tc>
          <w:tcPr>
            <w:tcW w:type="dxa" w:w="1487"/>
          </w:tcPr>
          <w:p>
            <w:pPr>
              <w:spacing w:after="0"/>
              <w:jc w:val="right"/>
            </w:pPr>
            <w:r>
              <w:rPr>
                <w:sz w:val="16"/>
              </w:rPr>
              <w:t>4</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Allen County</w:t>
            </w:r>
          </w:p>
        </w:tc>
        <w:tc>
          <w:tcPr>
            <w:tcW w:type="dxa" w:w="1604"/>
          </w:tcPr>
          <w:p>
            <w:pPr>
              <w:spacing w:after="0"/>
              <w:jc w:val="left"/>
            </w:pPr>
            <w:r>
              <w:rPr>
                <w:sz w:val="16"/>
              </w:rPr>
              <w:t>180302</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13</w:t>
            </w:r>
          </w:p>
        </w:tc>
        <w:tc>
          <w:tcPr>
            <w:tcW w:type="dxa" w:w="1441"/>
          </w:tcPr>
          <w:p>
            <w:pPr>
              <w:spacing w:after="0"/>
              <w:jc w:val="right"/>
            </w:pPr>
            <w:r>
              <w:rPr>
                <w:sz w:val="16"/>
              </w:rPr>
              <w:t>0</w:t>
            </w:r>
          </w:p>
        </w:tc>
        <w:tc>
          <w:tcPr>
            <w:tcW w:type="dxa" w:w="1441"/>
          </w:tcPr>
          <w:p>
            <w:pPr>
              <w:spacing w:after="0"/>
              <w:jc w:val="right"/>
            </w:pPr>
            <w:r>
              <w:rPr>
                <w:sz w:val="16"/>
              </w:rPr>
              <w:t>14</w:t>
            </w:r>
          </w:p>
        </w:tc>
        <w:tc>
          <w:tcPr>
            <w:tcW w:type="dxa" w:w="1441"/>
          </w:tcPr>
          <w:p>
            <w:pPr>
              <w:spacing w:after="0"/>
              <w:jc w:val="right"/>
            </w:pPr>
            <w:r>
              <w:rPr>
                <w:sz w:val="16"/>
              </w:rPr>
              <w:t>0</w:t>
            </w:r>
          </w:p>
        </w:tc>
        <w:tc>
          <w:tcPr>
            <w:tcW w:type="dxa" w:w="1604"/>
          </w:tcPr>
          <w:p>
            <w:pPr>
              <w:spacing w:after="0"/>
              <w:jc w:val="right"/>
            </w:pPr>
            <w:r>
              <w:rPr>
                <w:sz w:val="16"/>
              </w:rPr>
              <w:t>4</w:t>
            </w:r>
          </w:p>
        </w:tc>
      </w:tr>
      <w:tr>
        <w:trPr>
          <w:cantSplit/>
        </w:trPr>
        <w:tc>
          <w:tcPr>
            <w:tcW w:type="dxa" w:w="2256"/>
          </w:tcPr>
          <w:p>
            <w:pPr>
              <w:spacing w:after="0"/>
              <w:jc w:val="left"/>
            </w:pPr>
            <w:r>
              <w:rPr>
                <w:sz w:val="16"/>
              </w:rPr>
              <w:t>Fort Wayne city</w:t>
            </w:r>
          </w:p>
        </w:tc>
        <w:tc>
          <w:tcPr>
            <w:tcW w:type="dxa" w:w="1604"/>
          </w:tcPr>
          <w:p>
            <w:pPr>
              <w:spacing w:after="0"/>
              <w:jc w:val="left"/>
            </w:pPr>
            <w:r>
              <w:rPr>
                <w:sz w:val="16"/>
              </w:rPr>
              <w:t>180003</w:t>
            </w:r>
          </w:p>
        </w:tc>
        <w:tc>
          <w:tcPr>
            <w:tcW w:type="dxa" w:w="1441"/>
          </w:tcPr>
          <w:p>
            <w:pPr>
              <w:spacing w:after="0"/>
              <w:jc w:val="right"/>
            </w:pPr>
            <w:r>
              <w:rPr>
                <w:sz w:val="16"/>
              </w:rPr>
              <w:t>10</w:t>
            </w:r>
          </w:p>
        </w:tc>
        <w:tc>
          <w:tcPr>
            <w:tcW w:type="dxa" w:w="1441"/>
          </w:tcPr>
          <w:p>
            <w:pPr>
              <w:spacing w:after="0"/>
              <w:jc w:val="right"/>
            </w:pPr>
            <w:r>
              <w:rPr>
                <w:sz w:val="16"/>
              </w:rPr>
              <w:t>14</w:t>
            </w:r>
          </w:p>
        </w:tc>
        <w:tc>
          <w:tcPr>
            <w:tcW w:type="dxa" w:w="1441"/>
          </w:tcPr>
          <w:p>
            <w:pPr>
              <w:spacing w:after="0"/>
              <w:jc w:val="right"/>
            </w:pPr>
            <w:r>
              <w:rPr>
                <w:sz w:val="16"/>
              </w:rPr>
              <w:t>63</w:t>
            </w:r>
          </w:p>
        </w:tc>
        <w:tc>
          <w:tcPr>
            <w:tcW w:type="dxa" w:w="1441"/>
          </w:tcPr>
          <w:p>
            <w:pPr>
              <w:spacing w:after="0"/>
              <w:jc w:val="right"/>
            </w:pPr>
            <w:r>
              <w:rPr>
                <w:sz w:val="16"/>
              </w:rPr>
              <w:t>7</w:t>
            </w:r>
          </w:p>
        </w:tc>
        <w:tc>
          <w:tcPr>
            <w:tcW w:type="dxa" w:w="1441"/>
          </w:tcPr>
          <w:p>
            <w:pPr>
              <w:spacing w:after="0"/>
              <w:jc w:val="right"/>
            </w:pPr>
            <w:r>
              <w:rPr>
                <w:sz w:val="16"/>
              </w:rPr>
              <w:t>74</w:t>
            </w:r>
          </w:p>
        </w:tc>
        <w:tc>
          <w:tcPr>
            <w:tcW w:type="dxa" w:w="1441"/>
          </w:tcPr>
          <w:p>
            <w:pPr>
              <w:spacing w:after="0"/>
              <w:jc w:val="right"/>
            </w:pPr>
            <w:r>
              <w:rPr>
                <w:sz w:val="16"/>
              </w:rPr>
              <w:t>7</w:t>
            </w:r>
          </w:p>
        </w:tc>
        <w:tc>
          <w:tcPr>
            <w:tcW w:type="dxa" w:w="1604"/>
          </w:tcPr>
          <w:p>
            <w:pPr>
              <w:spacing w:after="0"/>
              <w:jc w:val="right"/>
            </w:pPr>
            <w:r>
              <w:rPr>
                <w:sz w:val="16"/>
              </w:rPr>
              <w:t>15</w:t>
            </w:r>
          </w:p>
        </w:tc>
      </w:tr>
      <w:tr>
        <w:trPr>
          <w:cantSplit/>
        </w:trPr>
        <w:tc>
          <w:tcPr>
            <w:tcW w:type="dxa" w:w="2256"/>
          </w:tcPr>
          <w:p>
            <w:pPr>
              <w:spacing w:after="0"/>
              <w:jc w:val="left"/>
            </w:pPr>
            <w:r>
              <w:rPr>
                <w:sz w:val="16"/>
              </w:rPr>
              <w:t>Huntertown town</w:t>
            </w:r>
          </w:p>
        </w:tc>
        <w:tc>
          <w:tcPr>
            <w:tcW w:type="dxa" w:w="1604"/>
          </w:tcPr>
          <w:p>
            <w:pPr>
              <w:spacing w:after="0"/>
              <w:jc w:val="left"/>
            </w:pPr>
            <w:r>
              <w:rPr>
                <w:sz w:val="16"/>
              </w:rPr>
              <w:t>180005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Leo-Cedarville town</w:t>
            </w:r>
          </w:p>
        </w:tc>
        <w:tc>
          <w:tcPr>
            <w:tcW w:type="dxa" w:w="1604"/>
          </w:tcPr>
          <w:p>
            <w:pPr>
              <w:spacing w:after="0"/>
              <w:jc w:val="left"/>
            </w:pPr>
            <w:r>
              <w:rPr>
                <w:sz w:val="16"/>
              </w:rPr>
              <w:t>180518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New Haven city</w:t>
            </w:r>
          </w:p>
        </w:tc>
        <w:tc>
          <w:tcPr>
            <w:tcW w:type="dxa" w:w="1604"/>
          </w:tcPr>
          <w:p>
            <w:pPr>
              <w:spacing w:after="0"/>
              <w:jc w:val="left"/>
            </w:pPr>
            <w:r>
              <w:rPr>
                <w:sz w:val="16"/>
              </w:rPr>
              <w:t>180004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Woodburn city</w:t>
            </w:r>
          </w:p>
        </w:tc>
        <w:tc>
          <w:tcPr>
            <w:tcW w:type="dxa" w:w="1604"/>
          </w:tcPr>
          <w:p>
            <w:pPr>
              <w:spacing w:after="0"/>
              <w:jc w:val="left"/>
            </w:pPr>
            <w:r>
              <w:rPr>
                <w:sz w:val="16"/>
              </w:rPr>
              <w:t>180500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Zanesville town</w:t>
            </w:r>
          </w:p>
        </w:tc>
        <w:tc>
          <w:tcPr>
            <w:tcW w:type="dxa" w:w="1604"/>
          </w:tcPr>
          <w:p>
            <w:pPr>
              <w:spacing w:after="0"/>
              <w:jc w:val="left"/>
            </w:pPr>
            <w:r>
              <w:rPr>
                <w:sz w:val="16"/>
              </w:rPr>
              <w:t>180573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10</w:t>
            </w:r>
          </w:p>
        </w:tc>
        <w:tc>
          <w:tcPr>
            <w:tcW w:type="dxa" w:w="1496"/>
          </w:tcPr>
          <w:p>
            <w:pPr>
              <w:spacing w:after="0"/>
              <w:jc w:val="right"/>
            </w:pPr>
            <w:r>
              <w:rPr>
                <w:sz w:val="16"/>
              </w:rPr>
              <w:t>9</w:t>
            </w:r>
          </w:p>
        </w:tc>
        <w:tc>
          <w:tcPr>
            <w:tcW w:type="dxa" w:w="1496"/>
          </w:tcPr>
          <w:p>
            <w:pPr>
              <w:spacing w:after="0"/>
              <w:jc w:val="right"/>
            </w:pPr>
            <w:r>
              <w:rPr>
                <w:sz w:val="16"/>
              </w:rPr>
              <w:t>56</w:t>
            </w:r>
          </w:p>
        </w:tc>
        <w:tc>
          <w:tcPr>
            <w:tcW w:type="dxa" w:w="1496"/>
          </w:tcPr>
          <w:p>
            <w:pPr>
              <w:spacing w:after="0"/>
              <w:jc w:val="right"/>
            </w:pPr>
            <w:r>
              <w:rPr>
                <w:sz w:val="16"/>
              </w:rPr>
              <w:t>3</w:t>
            </w:r>
          </w:p>
        </w:tc>
        <w:tc>
          <w:tcPr>
            <w:tcW w:type="dxa" w:w="1496"/>
          </w:tcPr>
          <w:p>
            <w:pPr>
              <w:spacing w:after="0"/>
              <w:jc w:val="right"/>
            </w:pPr>
            <w:r>
              <w:rPr>
                <w:sz w:val="16"/>
              </w:rPr>
              <w:t>66</w:t>
            </w:r>
          </w:p>
        </w:tc>
        <w:tc>
          <w:tcPr>
            <w:tcW w:type="dxa" w:w="1496"/>
          </w:tcPr>
          <w:p>
            <w:pPr>
              <w:spacing w:after="0"/>
              <w:jc w:val="right"/>
            </w:pPr>
            <w:r>
              <w:rPr>
                <w:sz w:val="16"/>
              </w:rPr>
              <w:t>6</w:t>
            </w:r>
          </w:p>
        </w:tc>
        <w:tc>
          <w:tcPr>
            <w:tcW w:type="dxa" w:w="1665"/>
          </w:tcPr>
          <w:p>
            <w:pPr>
              <w:spacing w:after="0"/>
              <w:jc w:val="right"/>
            </w:pPr>
            <w:r>
              <w:rPr>
                <w:sz w:val="16"/>
              </w:rPr>
              <w:t>14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19</w:t>
            </w:r>
          </w:p>
        </w:tc>
        <w:tc>
          <w:tcPr>
            <w:tcW w:type="dxa" w:w="1496"/>
          </w:tcPr>
          <w:p>
            <w:pPr>
              <w:spacing w:after="0"/>
              <w:jc w:val="right"/>
            </w:pPr>
            <w:r>
              <w:rPr>
                <w:sz w:val="16"/>
              </w:rPr>
              <w:t>4</w:t>
            </w:r>
          </w:p>
        </w:tc>
        <w:tc>
          <w:tcPr>
            <w:tcW w:type="dxa" w:w="1496"/>
          </w:tcPr>
          <w:p>
            <w:pPr>
              <w:spacing w:after="0"/>
              <w:jc w:val="right"/>
            </w:pPr>
            <w:r>
              <w:rPr>
                <w:sz w:val="16"/>
              </w:rPr>
              <w:t>21</w:t>
            </w:r>
          </w:p>
        </w:tc>
        <w:tc>
          <w:tcPr>
            <w:tcW w:type="dxa" w:w="1496"/>
          </w:tcPr>
          <w:p>
            <w:pPr>
              <w:spacing w:after="0"/>
              <w:jc w:val="right"/>
            </w:pPr>
            <w:r>
              <w:rPr>
                <w:sz w:val="16"/>
              </w:rPr>
              <w:t>1</w:t>
            </w:r>
          </w:p>
        </w:tc>
        <w:tc>
          <w:tcPr>
            <w:tcW w:type="dxa" w:w="1665"/>
          </w:tcPr>
          <w:p>
            <w:pPr>
              <w:spacing w:after="0"/>
              <w:jc w:val="right"/>
            </w:pPr>
            <w:r>
              <w:rPr>
                <w:sz w:val="16"/>
              </w:rPr>
              <w:t>5</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9 properties are FMA repetitive loss but not NFIP repetitive loss, and 76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Allen County, IN: risk-assessment baseline packet, release 2026-10 (data as of 2026-09-30; County FIPS 18003). Automated baseline. </w:t>
      </w:r>
      <w:hyperlink r:id="rId15">
        <w:r>
          <w:rPr>
            <w:color w:val="1F4E99"/>
            <w:sz w:val="17"/>
            <w:u w:val="single"/>
          </w:rPr>
          <w:t>https://hazardplain.org/in/18003/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hazard-plain_2026-10_IN_18003.docx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Allen County, IN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n/1800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Allen County, IN: Risk-assessment baseline packet</dc:title>
  <dc:subject>Hazard Plain release 2026-10, as of 2026-09-30. Automated baseline</dc:subject>
  <dc:creator>Hazard Plain</dc:creator>
  <cp:keywords>Hazard Plain; hazard mitigation; risk assessment; 18003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