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Whiteside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2027-11-27</w:t>
      </w:r>
    </w:p>
    <w:p>
      <w:pPr>
        <w:keepNext/>
        <w:spacing w:after="40" w:before="0"/>
      </w:pPr>
      <w:r>
        <w:rPr>
          <w:b/>
        </w:rPr>
        <w:t xml:space="preserve">Plan: </w:t>
      </w:r>
      <w:r>
        <w:rPr/>
        <w:t>Whiteside County 2022 Hazard Mitigation Plan (FEMA plan 108468)</w:t>
      </w:r>
    </w:p>
    <w:p>
      <w:pPr>
        <w:keepNext/>
        <w:spacing w:after="40" w:before="0"/>
      </w:pPr>
      <w:r>
        <w:rPr>
          <w:b/>
        </w:rPr>
        <w:t xml:space="preserve">Approved: </w:t>
      </w:r>
      <w:r>
        <w:rPr/>
        <w:t>2022-11-28</w:t>
      </w:r>
    </w:p>
    <w:p>
      <w:pPr>
        <w:keepNext/>
        <w:spacing w:after="40" w:before="0"/>
      </w:pPr>
      <w:r>
        <w:rPr>
          <w:b/>
        </w:rPr>
        <w:t xml:space="preserve">Expires: </w:t>
      </w:r>
      <w:r>
        <w:rPr/>
        <w:t>2027-11-27</w:t>
      </w:r>
    </w:p>
    <w:p>
      <w:pPr>
        <w:keepNext/>
        <w:spacing w:after="40" w:before="0"/>
      </w:pPr>
      <w:r>
        <w:rPr>
          <w:b/>
        </w:rPr>
        <w:t xml:space="preserve">As of: </w:t>
      </w:r>
      <w:r>
        <w:rPr/>
        <w:t>2026-09-28</w:t>
      </w:r>
    </w:p>
    <w:p>
      <w:pPr>
        <w:keepNext/>
        <w:spacing w:after="40" w:before="0"/>
      </w:pPr>
      <w:r>
        <w:rPr>
          <w:b/>
        </w:rPr>
        <w:t xml:space="preserve">Days: </w:t>
      </w:r>
      <w:r>
        <w:rPr/>
        <w:t>425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2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7"/>
        <w:gridCol w:w="1572"/>
        <w:gridCol w:w="2617"/>
        <w:gridCol w:w="2003"/>
        <w:gridCol w:w="1037"/>
        <w:gridCol w:w="1037"/>
        <w:gridCol w:w="892"/>
        <w:gridCol w:w="946"/>
        <w:gridCol w:w="2442"/>
      </w:tblGrid>
      <w:tr>
        <w:trPr>
          <w:cantSplit/>
          <w:tblHeader/>
        </w:trPr>
        <w:tc>
          <w:tcPr>
            <w:tcW w:type="dxa" w:w="1567"/>
            <w:shd w:val="clear" w:color="auto" w:fill="E8E8E8"/>
          </w:tcPr>
          <w:p>
            <w:pPr>
              <w:spacing w:after="0"/>
              <w:jc w:val="left"/>
            </w:pPr>
            <w:r>
              <w:rPr>
                <w:b/>
                <w:sz w:val="16"/>
              </w:rPr>
              <w:t>Jurisdiction</w:t>
            </w:r>
          </w:p>
        </w:tc>
        <w:tc>
          <w:tcPr>
            <w:tcW w:type="dxa" w:w="1572"/>
            <w:shd w:val="clear" w:color="auto" w:fill="E8E8E8"/>
          </w:tcPr>
          <w:p>
            <w:pPr>
              <w:spacing w:after="0"/>
              <w:jc w:val="left"/>
            </w:pPr>
            <w:r>
              <w:rPr>
                <w:b/>
                <w:sz w:val="16"/>
              </w:rPr>
              <w:t>Type</w:t>
            </w:r>
          </w:p>
        </w:tc>
        <w:tc>
          <w:tcPr>
            <w:tcW w:type="dxa" w:w="2617"/>
            <w:shd w:val="clear" w:color="auto" w:fill="E8E8E8"/>
          </w:tcPr>
          <w:p>
            <w:pPr>
              <w:spacing w:after="0"/>
              <w:jc w:val="left"/>
            </w:pPr>
            <w:r>
              <w:rPr>
                <w:b/>
                <w:sz w:val="16"/>
              </w:rPr>
              <w:t>Status</w:t>
            </w:r>
          </w:p>
        </w:tc>
        <w:tc>
          <w:tcPr>
            <w:tcW w:type="dxa" w:w="20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6"/>
            <w:shd w:val="clear" w:color="auto" w:fill="E8E8E8"/>
          </w:tcPr>
          <w:p>
            <w:pPr>
              <w:spacing w:after="0"/>
              <w:jc w:val="left"/>
            </w:pPr>
            <w:r>
              <w:rPr>
                <w:b/>
                <w:sz w:val="16"/>
              </w:rPr>
              <w:t>Update underway</w:t>
            </w:r>
          </w:p>
        </w:tc>
        <w:tc>
          <w:tcPr>
            <w:tcW w:type="dxa" w:w="2442"/>
            <w:shd w:val="clear" w:color="auto" w:fill="E8E8E8"/>
          </w:tcPr>
          <w:p>
            <w:pPr>
              <w:spacing w:after="0"/>
              <w:jc w:val="left"/>
            </w:pPr>
            <w:r>
              <w:rPr>
                <w:b/>
                <w:sz w:val="16"/>
              </w:rPr>
              <w:t>Notes</w:t>
            </w:r>
          </w:p>
        </w:tc>
      </w:tr>
      <w:tr>
        <w:trPr>
          <w:cantSplit/>
        </w:trPr>
        <w:tc>
          <w:tcPr>
            <w:tcW w:type="dxa" w:w="1567"/>
          </w:tcPr>
          <w:p>
            <w:pPr>
              <w:spacing w:after="0"/>
              <w:jc w:val="left"/>
            </w:pPr>
            <w:r>
              <w:rPr>
                <w:sz w:val="16"/>
              </w:rPr>
              <w:t>Whiteside County</w:t>
            </w:r>
          </w:p>
        </w:tc>
        <w:tc>
          <w:tcPr>
            <w:tcW w:type="dxa" w:w="1572"/>
          </w:tcPr>
          <w:p>
            <w:pPr>
              <w:spacing w:after="0"/>
              <w:jc w:val="left"/>
            </w:pPr>
            <w:r>
              <w:rPr>
                <w:sz w:val="16"/>
              </w:rPr>
              <w:t>County</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p>
        </w:tc>
      </w:tr>
      <w:tr>
        <w:trPr>
          <w:cantSplit/>
        </w:trPr>
        <w:tc>
          <w:tcPr>
            <w:tcW w:type="dxa" w:w="1567"/>
          </w:tcPr>
          <w:p>
            <w:pPr>
              <w:spacing w:after="0"/>
              <w:jc w:val="left"/>
            </w:pPr>
            <w:r>
              <w:rPr>
                <w:sz w:val="16"/>
              </w:rPr>
              <w:t>Albany village</w:t>
            </w:r>
          </w:p>
        </w:tc>
        <w:tc>
          <w:tcPr>
            <w:tcW w:type="dxa" w:w="1572"/>
          </w:tcPr>
          <w:p>
            <w:pPr>
              <w:spacing w:after="0"/>
              <w:jc w:val="left"/>
            </w:pPr>
            <w:r>
              <w:rPr>
                <w:sz w:val="16"/>
              </w:rPr>
              <w:t>Village</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r>
              <w:rPr>
                <w:sz w:val="16"/>
              </w:rPr>
              <w:t>member approved 2022-12-21</w:t>
            </w:r>
          </w:p>
        </w:tc>
      </w:tr>
      <w:tr>
        <w:trPr>
          <w:cantSplit/>
        </w:trPr>
        <w:tc>
          <w:tcPr>
            <w:tcW w:type="dxa" w:w="1567"/>
          </w:tcPr>
          <w:p>
            <w:pPr>
              <w:spacing w:after="0"/>
              <w:jc w:val="left"/>
            </w:pPr>
            <w:r>
              <w:rPr>
                <w:sz w:val="16"/>
              </w:rPr>
              <w:t>Erie village</w:t>
            </w:r>
          </w:p>
        </w:tc>
        <w:tc>
          <w:tcPr>
            <w:tcW w:type="dxa" w:w="1572"/>
          </w:tcPr>
          <w:p>
            <w:pPr>
              <w:spacing w:after="0"/>
              <w:jc w:val="left"/>
            </w:pPr>
            <w:r>
              <w:rPr>
                <w:sz w:val="16"/>
              </w:rPr>
              <w:t>Village</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p>
        </w:tc>
      </w:tr>
      <w:tr>
        <w:trPr>
          <w:cantSplit/>
        </w:trPr>
        <w:tc>
          <w:tcPr>
            <w:tcW w:type="dxa" w:w="1567"/>
          </w:tcPr>
          <w:p>
            <w:pPr>
              <w:spacing w:after="0"/>
              <w:jc w:val="left"/>
            </w:pPr>
            <w:r>
              <w:rPr>
                <w:sz w:val="16"/>
              </w:rPr>
              <w:t>Fulton city</w:t>
            </w:r>
          </w:p>
        </w:tc>
        <w:tc>
          <w:tcPr>
            <w:tcW w:type="dxa" w:w="1572"/>
          </w:tcPr>
          <w:p>
            <w:pPr>
              <w:spacing w:after="0"/>
              <w:jc w:val="left"/>
            </w:pPr>
            <w:r>
              <w:rPr>
                <w:sz w:val="16"/>
              </w:rPr>
              <w:t>City</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r>
              <w:rPr>
                <w:sz w:val="16"/>
              </w:rPr>
              <w:t>member approved 2022-12-21</w:t>
            </w:r>
          </w:p>
        </w:tc>
      </w:tr>
      <w:tr>
        <w:trPr>
          <w:cantSplit/>
        </w:trPr>
        <w:tc>
          <w:tcPr>
            <w:tcW w:type="dxa" w:w="1567"/>
          </w:tcPr>
          <w:p>
            <w:pPr>
              <w:spacing w:after="0"/>
              <w:jc w:val="left"/>
            </w:pPr>
            <w:r>
              <w:rPr>
                <w:sz w:val="16"/>
              </w:rPr>
              <w:t>Morrison city</w:t>
            </w:r>
          </w:p>
        </w:tc>
        <w:tc>
          <w:tcPr>
            <w:tcW w:type="dxa" w:w="1572"/>
          </w:tcPr>
          <w:p>
            <w:pPr>
              <w:spacing w:after="0"/>
              <w:jc w:val="left"/>
            </w:pPr>
            <w:r>
              <w:rPr>
                <w:sz w:val="16"/>
              </w:rPr>
              <w:t>City</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p>
        </w:tc>
      </w:tr>
      <w:tr>
        <w:trPr>
          <w:cantSplit/>
        </w:trPr>
        <w:tc>
          <w:tcPr>
            <w:tcW w:type="dxa" w:w="1567"/>
          </w:tcPr>
          <w:p>
            <w:pPr>
              <w:spacing w:after="0"/>
              <w:jc w:val="left"/>
            </w:pPr>
            <w:r>
              <w:rPr>
                <w:sz w:val="16"/>
              </w:rPr>
              <w:t>Rock Falls city</w:t>
            </w:r>
          </w:p>
        </w:tc>
        <w:tc>
          <w:tcPr>
            <w:tcW w:type="dxa" w:w="1572"/>
          </w:tcPr>
          <w:p>
            <w:pPr>
              <w:spacing w:after="0"/>
              <w:jc w:val="left"/>
            </w:pPr>
            <w:r>
              <w:rPr>
                <w:sz w:val="16"/>
              </w:rPr>
              <w:t>City</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p>
        </w:tc>
      </w:tr>
      <w:tr>
        <w:trPr>
          <w:cantSplit/>
        </w:trPr>
        <w:tc>
          <w:tcPr>
            <w:tcW w:type="dxa" w:w="1567"/>
          </w:tcPr>
          <w:p>
            <w:pPr>
              <w:spacing w:after="0"/>
              <w:jc w:val="left"/>
            </w:pPr>
            <w:r>
              <w:rPr>
                <w:sz w:val="16"/>
              </w:rPr>
              <w:t>Sterling city</w:t>
            </w:r>
          </w:p>
        </w:tc>
        <w:tc>
          <w:tcPr>
            <w:tcW w:type="dxa" w:w="1572"/>
          </w:tcPr>
          <w:p>
            <w:pPr>
              <w:spacing w:after="0"/>
              <w:jc w:val="left"/>
            </w:pPr>
            <w:r>
              <w:rPr>
                <w:sz w:val="16"/>
              </w:rPr>
              <w:t>City</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r>
              <w:rPr>
                <w:sz w:val="16"/>
              </w:rPr>
              <w:t>member approved 2022-12-21</w:t>
            </w:r>
          </w:p>
        </w:tc>
      </w:tr>
      <w:tr>
        <w:trPr>
          <w:cantSplit/>
        </w:trPr>
        <w:tc>
          <w:tcPr>
            <w:tcW w:type="dxa" w:w="1567"/>
          </w:tcPr>
          <w:p>
            <w:pPr>
              <w:spacing w:after="0"/>
              <w:jc w:val="left"/>
            </w:pPr>
            <w:r>
              <w:rPr>
                <w:sz w:val="16"/>
              </w:rPr>
              <w:t>Tampico village</w:t>
            </w:r>
          </w:p>
        </w:tc>
        <w:tc>
          <w:tcPr>
            <w:tcW w:type="dxa" w:w="1572"/>
          </w:tcPr>
          <w:p>
            <w:pPr>
              <w:spacing w:after="0"/>
              <w:jc w:val="left"/>
            </w:pPr>
            <w:r>
              <w:rPr>
                <w:sz w:val="16"/>
              </w:rPr>
              <w:t>Village</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r>
              <w:rPr>
                <w:sz w:val="16"/>
              </w:rPr>
              <w:t>member approved 2022-12-21</w:t>
            </w:r>
          </w:p>
        </w:tc>
      </w:tr>
      <w:tr>
        <w:trPr>
          <w:cantSplit/>
        </w:trPr>
        <w:tc>
          <w:tcPr>
            <w:tcW w:type="dxa" w:w="1567"/>
          </w:tcPr>
          <w:p>
            <w:pPr>
              <w:spacing w:after="0"/>
              <w:jc w:val="left"/>
            </w:pPr>
            <w:r>
              <w:rPr>
                <w:sz w:val="16"/>
              </w:rPr>
              <w:t>River Bend Community Unit District 2</w:t>
            </w:r>
          </w:p>
        </w:tc>
        <w:tc>
          <w:tcPr>
            <w:tcW w:type="dxa" w:w="1572"/>
          </w:tcPr>
          <w:p>
            <w:pPr>
              <w:spacing w:after="0"/>
              <w:jc w:val="left"/>
            </w:pPr>
            <w:r>
              <w:rPr>
                <w:sz w:val="16"/>
              </w:rPr>
              <w:t>School/School District</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p>
        </w:tc>
      </w:tr>
      <w:tr>
        <w:trPr>
          <w:cantSplit/>
        </w:trPr>
        <w:tc>
          <w:tcPr>
            <w:tcW w:type="dxa" w:w="1567"/>
          </w:tcPr>
          <w:p>
            <w:pPr>
              <w:spacing w:after="0"/>
              <w:jc w:val="left"/>
            </w:pPr>
            <w:r>
              <w:rPr>
                <w:sz w:val="16"/>
              </w:rPr>
              <w:t>Sterling Community Unit District 5</w:t>
            </w:r>
          </w:p>
        </w:tc>
        <w:tc>
          <w:tcPr>
            <w:tcW w:type="dxa" w:w="1572"/>
          </w:tcPr>
          <w:p>
            <w:pPr>
              <w:spacing w:after="0"/>
              <w:jc w:val="left"/>
            </w:pPr>
            <w:r>
              <w:rPr>
                <w:sz w:val="16"/>
              </w:rPr>
              <w:t>School/School District</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p>
        </w:tc>
      </w:tr>
      <w:tr>
        <w:trPr>
          <w:cantSplit/>
        </w:trPr>
        <w:tc>
          <w:tcPr>
            <w:tcW w:type="dxa" w:w="1567"/>
          </w:tcPr>
          <w:p>
            <w:pPr>
              <w:spacing w:after="0"/>
              <w:jc w:val="left"/>
            </w:pPr>
            <w:r>
              <w:rPr>
                <w:sz w:val="16"/>
              </w:rPr>
              <w:t>CGH Medical Center</w:t>
            </w:r>
          </w:p>
        </w:tc>
        <w:tc>
          <w:tcPr>
            <w:tcW w:type="dxa" w:w="1572"/>
          </w:tcPr>
          <w:p>
            <w:pPr>
              <w:spacing w:after="0"/>
              <w:jc w:val="left"/>
            </w:pPr>
            <w:r>
              <w:rPr>
                <w:sz w:val="16"/>
              </w:rPr>
              <w:t>Hospital/Medical Facility</w:t>
            </w:r>
          </w:p>
        </w:tc>
        <w:tc>
          <w:tcPr>
            <w:tcW w:type="dxa" w:w="2617"/>
          </w:tcPr>
          <w:p>
            <w:pPr>
              <w:spacing w:after="0"/>
              <w:jc w:val="left"/>
            </w:pPr>
            <w:r>
              <w:rPr>
                <w:sz w:val="16"/>
              </w:rPr>
              <w:t>Approved, expires 2027-11-27</w:t>
            </w:r>
          </w:p>
        </w:tc>
        <w:tc>
          <w:tcPr>
            <w:tcW w:type="dxa" w:w="2003"/>
          </w:tcPr>
          <w:p>
            <w:pPr>
              <w:spacing w:after="0"/>
              <w:jc w:val="left"/>
            </w:pPr>
            <w:r>
              <w:rPr>
                <w:sz w:val="16"/>
              </w:rPr>
              <w:t>Whiteside County 2022 Hazard Mitigation Plan (FEMA plan 108468)</w:t>
            </w:r>
          </w:p>
        </w:tc>
        <w:tc>
          <w:tcPr>
            <w:tcW w:type="dxa" w:w="1037"/>
          </w:tcPr>
          <w:p>
            <w:pPr>
              <w:spacing w:after="0"/>
              <w:jc w:val="left"/>
            </w:pPr>
            <w:r>
              <w:rPr>
                <w:sz w:val="16"/>
              </w:rPr>
              <w:t>2022-11-28</w:t>
            </w:r>
          </w:p>
        </w:tc>
        <w:tc>
          <w:tcPr>
            <w:tcW w:type="dxa" w:w="1037"/>
          </w:tcPr>
          <w:p>
            <w:pPr>
              <w:spacing w:after="0"/>
              <w:jc w:val="left"/>
            </w:pPr>
            <w:r>
              <w:rPr>
                <w:sz w:val="16"/>
              </w:rPr>
              <w:t>2027-11-27</w:t>
            </w:r>
          </w:p>
        </w:tc>
        <w:tc>
          <w:tcPr>
            <w:tcW w:type="dxa" w:w="892"/>
          </w:tcPr>
          <w:p>
            <w:pPr>
              <w:spacing w:after="0"/>
              <w:jc w:val="right"/>
            </w:pPr>
            <w:r>
              <w:rPr>
                <w:sz w:val="16"/>
              </w:rPr>
              <w:t>425</w:t>
            </w:r>
          </w:p>
        </w:tc>
        <w:tc>
          <w:tcPr>
            <w:tcW w:type="dxa" w:w="946"/>
          </w:tcPr>
          <w:p>
            <w:pPr>
              <w:spacing w:after="0"/>
              <w:jc w:val="left"/>
            </w:pPr>
          </w:p>
        </w:tc>
        <w:tc>
          <w:tcPr>
            <w:tcW w:type="dxa" w:w="2442"/>
          </w:tcPr>
          <w:p>
            <w:pPr>
              <w:spacing w:after="0"/>
              <w:jc w:val="left"/>
            </w:pPr>
            <w:r>
              <w:rPr>
                <w:sz w:val="16"/>
              </w:rPr>
              <w:t>member approved 2022-12-21</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$12,700,945</w:t>
            </w:r>
          </w:p>
        </w:tc>
        <w:tc>
          <w:tcPr>
            <w:tcW w:type="dxa" w:w="1126"/>
          </w:tcPr>
          <w:p>
            <w:pPr>
              <w:spacing w:after="0"/>
              <w:jc w:val="right"/>
            </w:pPr>
            <w:r>
              <w:rPr>
                <w:sz w:val="16"/>
              </w:rPr>
              <w:t>$25,754</w:t>
            </w:r>
          </w:p>
        </w:tc>
        <w:tc>
          <w:tcPr>
            <w:tcW w:type="dxa" w:w="1270"/>
          </w:tcPr>
          <w:p>
            <w:pPr>
              <w:spacing w:after="0"/>
              <w:jc w:val="right"/>
            </w:pPr>
            <w:r>
              <w:rPr>
                <w:sz w:val="16"/>
              </w:rPr>
              <w:t>$41,591</w:t>
            </w:r>
          </w:p>
        </w:tc>
        <w:tc>
          <w:tcPr>
            <w:tcW w:type="dxa" w:w="1157"/>
          </w:tcPr>
          <w:p>
            <w:pPr>
              <w:spacing w:after="0"/>
              <w:jc w:val="right"/>
            </w:pPr>
            <w:r>
              <w:rPr>
                <w:sz w:val="16"/>
              </w:rPr>
              <w:t>$12,768,290</w:t>
            </w:r>
          </w:p>
        </w:tc>
        <w:tc>
          <w:tcPr>
            <w:tcW w:type="dxa" w:w="1131"/>
          </w:tcPr>
          <w:p>
            <w:pPr>
              <w:spacing w:after="0"/>
              <w:jc w:val="right"/>
            </w:pPr>
            <w:r>
              <w:rPr>
                <w:sz w:val="16"/>
              </w:rPr>
              <w:t>62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$1,585,599</w:t>
            </w:r>
          </w:p>
        </w:tc>
        <w:tc>
          <w:tcPr>
            <w:tcW w:type="dxa" w:w="1126"/>
          </w:tcPr>
          <w:p>
            <w:pPr>
              <w:spacing w:after="0"/>
              <w:jc w:val="right"/>
            </w:pPr>
            <w:r>
              <w:rPr>
                <w:sz w:val="16"/>
              </w:rPr>
              <w:t>$3,360</w:t>
            </w:r>
          </w:p>
        </w:tc>
        <w:tc>
          <w:tcPr>
            <w:tcW w:type="dxa" w:w="1270"/>
          </w:tcPr>
          <w:p>
            <w:pPr>
              <w:spacing w:after="0"/>
              <w:jc w:val="right"/>
            </w:pPr>
            <w:r>
              <w:rPr>
                <w:sz w:val="16"/>
              </w:rPr>
              <w:t>$1,949,908</w:t>
            </w:r>
          </w:p>
        </w:tc>
        <w:tc>
          <w:tcPr>
            <w:tcW w:type="dxa" w:w="1157"/>
          </w:tcPr>
          <w:p>
            <w:pPr>
              <w:spacing w:after="0"/>
              <w:jc w:val="right"/>
            </w:pPr>
            <w:r>
              <w:rPr>
                <w:sz w:val="16"/>
              </w:rPr>
              <w:t>$3,538,868</w:t>
            </w:r>
          </w:p>
        </w:tc>
        <w:tc>
          <w:tcPr>
            <w:tcW w:type="dxa" w:w="1131"/>
          </w:tcPr>
          <w:p>
            <w:pPr>
              <w:spacing w:after="0"/>
              <w:jc w:val="right"/>
            </w:pPr>
            <w:r>
              <w:rPr>
                <w:sz w:val="16"/>
              </w:rPr>
              <w:t>30</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$16</w:t>
            </w:r>
          </w:p>
        </w:tc>
        <w:tc>
          <w:tcPr>
            <w:tcW w:type="dxa" w:w="1126"/>
          </w:tcPr>
          <w:p>
            <w:pPr>
              <w:spacing w:after="0"/>
              <w:jc w:val="right"/>
            </w:pPr>
            <w:r>
              <w:rPr>
                <w:sz w:val="16"/>
              </w:rPr>
              <w:t>$58,012</w:t>
            </w:r>
          </w:p>
        </w:tc>
        <w:tc>
          <w:tcPr>
            <w:tcW w:type="dxa" w:w="1270"/>
          </w:tcPr>
          <w:p>
            <w:pPr>
              <w:spacing w:after="0"/>
              <w:jc w:val="right"/>
            </w:pPr>
            <w:r>
              <w:rPr>
                <w:sz w:val="16"/>
              </w:rPr>
              <w:t>$2,771,162</w:t>
            </w:r>
          </w:p>
        </w:tc>
        <w:tc>
          <w:tcPr>
            <w:tcW w:type="dxa" w:w="1157"/>
          </w:tcPr>
          <w:p>
            <w:pPr>
              <w:spacing w:after="0"/>
              <w:jc w:val="right"/>
            </w:pPr>
            <w:r>
              <w:rPr>
                <w:sz w:val="16"/>
              </w:rPr>
              <w:t>$2,829,189</w:t>
            </w:r>
          </w:p>
        </w:tc>
        <w:tc>
          <w:tcPr>
            <w:tcW w:type="dxa" w:w="1131"/>
          </w:tcPr>
          <w:p>
            <w:pPr>
              <w:spacing w:after="0"/>
              <w:jc w:val="right"/>
            </w:pPr>
            <w:r>
              <w:rPr>
                <w:sz w:val="16"/>
              </w:rPr>
              <w:t>23</w:t>
            </w:r>
          </w:p>
        </w:tc>
        <w:tc>
          <w:tcPr>
            <w:tcW w:type="dxa" w:w="2007"/>
          </w:tcPr>
          <w:p>
            <w:pPr>
              <w:spacing w:after="0"/>
              <w:jc w:val="left"/>
            </w:pPr>
          </w:p>
        </w:tc>
        <w:tc>
          <w:tcPr>
            <w:tcW w:type="dxa" w:w="1944"/>
          </w:tcPr>
          <w:p>
            <w:pPr>
              <w:spacing w:after="0"/>
              <w:jc w:val="left"/>
            </w:pPr>
            <w:r>
              <w:rPr>
                <w:sz w:val="16"/>
              </w:rPr>
              <w:t>Includes 8 Frost/Freeze records, event types the NRI definition of this hazard leaves out.</w:t>
            </w:r>
          </w:p>
        </w:tc>
      </w:tr>
      <w:tr>
        <w:trPr>
          <w:cantSplit/>
        </w:trPr>
        <w:tc>
          <w:tcPr>
            <w:tcW w:type="dxa" w:w="678"/>
          </w:tcPr>
          <w:p>
            <w:pPr>
              <w:spacing w:after="0"/>
              <w:jc w:val="right"/>
            </w:pPr>
            <w:r>
              <w:rPr>
                <w:sz w:val="16"/>
              </w:rPr>
              <w:t>4</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Moderate</w:t>
            </w:r>
          </w:p>
        </w:tc>
        <w:tc>
          <w:tcPr>
            <w:tcW w:type="dxa" w:w="1126"/>
          </w:tcPr>
          <w:p>
            <w:pPr>
              <w:spacing w:after="0"/>
              <w:jc w:val="right"/>
            </w:pPr>
            <w:r>
              <w:rPr>
                <w:sz w:val="16"/>
              </w:rPr>
              <w:t>$558,935</w:t>
            </w:r>
          </w:p>
        </w:tc>
        <w:tc>
          <w:tcPr>
            <w:tcW w:type="dxa" w:w="1126"/>
          </w:tcPr>
          <w:p>
            <w:pPr>
              <w:spacing w:after="0"/>
              <w:jc w:val="right"/>
            </w:pPr>
            <w:r>
              <w:rPr>
                <w:sz w:val="16"/>
              </w:rPr>
              <w:t>$52,671</w:t>
            </w:r>
          </w:p>
        </w:tc>
        <w:tc>
          <w:tcPr>
            <w:tcW w:type="dxa" w:w="1270"/>
          </w:tcPr>
          <w:p>
            <w:pPr>
              <w:spacing w:after="0"/>
              <w:jc w:val="right"/>
            </w:pPr>
            <w:r>
              <w:rPr>
                <w:sz w:val="16"/>
              </w:rPr>
              <w:t>$976,141</w:t>
            </w:r>
          </w:p>
        </w:tc>
        <w:tc>
          <w:tcPr>
            <w:tcW w:type="dxa" w:w="1157"/>
          </w:tcPr>
          <w:p>
            <w:pPr>
              <w:spacing w:after="0"/>
              <w:jc w:val="right"/>
            </w:pPr>
            <w:r>
              <w:rPr>
                <w:sz w:val="16"/>
              </w:rPr>
              <w:t>$1,587,748</w:t>
            </w:r>
          </w:p>
        </w:tc>
        <w:tc>
          <w:tcPr>
            <w:tcW w:type="dxa" w:w="1131"/>
          </w:tcPr>
          <w:p>
            <w:pPr>
              <w:spacing w:after="0"/>
              <w:jc w:val="right"/>
            </w:pPr>
            <w:r>
              <w:rPr>
                <w:sz w:val="16"/>
              </w:rPr>
              <w:t>233</w:t>
            </w:r>
          </w:p>
        </w:tc>
        <w:tc>
          <w:tcPr>
            <w:tcW w:type="dxa" w:w="2007"/>
          </w:tcPr>
          <w:p>
            <w:pPr>
              <w:spacing w:after="0"/>
              <w:jc w:val="left"/>
            </w:pPr>
          </w:p>
        </w:tc>
        <w:tc>
          <w:tcPr>
            <w:tcW w:type="dxa" w:w="1944"/>
          </w:tcPr>
          <w:p>
            <w:pPr>
              <w:spacing w:after="0"/>
              <w:jc w:val="left"/>
            </w:pPr>
            <w:r>
              <w:rPr>
                <w:sz w:val="16"/>
              </w:rPr>
              <w:t>Includes 16 High Wind records and 2 Strong Wind records, event types the NRI definition of this hazard leaves out.</w:t>
            </w:r>
          </w:p>
        </w:tc>
      </w:tr>
      <w:tr>
        <w:trPr>
          <w:cantSplit/>
        </w:trPr>
        <w:tc>
          <w:tcPr>
            <w:tcW w:type="dxa" w:w="678"/>
          </w:tcPr>
          <w:p>
            <w:pPr>
              <w:spacing w:after="0"/>
              <w:jc w:val="right"/>
            </w:pPr>
            <w:r>
              <w:rPr>
                <w:sz w:val="16"/>
              </w:rPr>
              <w:t>5</w:t>
            </w:r>
          </w:p>
        </w:tc>
        <w:tc>
          <w:tcPr>
            <w:tcW w:type="dxa" w:w="1037"/>
          </w:tcPr>
          <w:p>
            <w:pPr>
              <w:spacing w:after="0"/>
              <w:jc w:val="left"/>
            </w:pPr>
            <w:r>
              <w:rPr>
                <w:sz w:val="16"/>
              </w:rPr>
              <w:t>Drought</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p>
        </w:tc>
        <w:tc>
          <w:tcPr>
            <w:tcW w:type="dxa" w:w="1126"/>
          </w:tcPr>
          <w:p>
            <w:pPr>
              <w:spacing w:after="0"/>
              <w:jc w:val="right"/>
            </w:pPr>
            <w:r>
              <w:rPr>
                <w:sz w:val="16"/>
              </w:rPr>
              <w:t>$1,319,620</w:t>
            </w:r>
          </w:p>
        </w:tc>
        <w:tc>
          <w:tcPr>
            <w:tcW w:type="dxa" w:w="1270"/>
          </w:tcPr>
          <w:p>
            <w:pPr>
              <w:spacing w:after="0"/>
              <w:jc w:val="right"/>
            </w:pPr>
          </w:p>
        </w:tc>
        <w:tc>
          <w:tcPr>
            <w:tcW w:type="dxa" w:w="1157"/>
          </w:tcPr>
          <w:p>
            <w:pPr>
              <w:spacing w:after="0"/>
              <w:jc w:val="right"/>
            </w:pPr>
            <w:r>
              <w:rPr>
                <w:sz w:val="16"/>
              </w:rPr>
              <w:t>$1,319,620</w:t>
            </w:r>
          </w:p>
        </w:tc>
        <w:tc>
          <w:tcPr>
            <w:tcW w:type="dxa" w:w="1131"/>
          </w:tcPr>
          <w:p>
            <w:pPr>
              <w:spacing w:after="0"/>
              <w:jc w:val="right"/>
            </w:pPr>
            <w:r>
              <w:rPr>
                <w:sz w:val="16"/>
              </w:rPr>
              <w:t>15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$981,409</w:t>
            </w:r>
          </w:p>
        </w:tc>
        <w:tc>
          <w:tcPr>
            <w:tcW w:type="dxa" w:w="1126"/>
          </w:tcPr>
          <w:p>
            <w:pPr>
              <w:spacing w:after="0"/>
              <w:jc w:val="right"/>
            </w:pPr>
            <w:r>
              <w:rPr>
                <w:sz w:val="16"/>
              </w:rPr>
              <w:t>$123,689</w:t>
            </w:r>
          </w:p>
        </w:tc>
        <w:tc>
          <w:tcPr>
            <w:tcW w:type="dxa" w:w="1270"/>
          </w:tcPr>
          <w:p>
            <w:pPr>
              <w:spacing w:after="0"/>
              <w:jc w:val="right"/>
            </w:pPr>
            <w:r>
              <w:rPr>
                <w:sz w:val="16"/>
              </w:rPr>
              <w:t>$4,893</w:t>
            </w:r>
          </w:p>
        </w:tc>
        <w:tc>
          <w:tcPr>
            <w:tcW w:type="dxa" w:w="1157"/>
          </w:tcPr>
          <w:p>
            <w:pPr>
              <w:spacing w:after="0"/>
              <w:jc w:val="right"/>
            </w:pPr>
            <w:r>
              <w:rPr>
                <w:sz w:val="16"/>
              </w:rPr>
              <w:t>$1,109,992</w:t>
            </w:r>
          </w:p>
        </w:tc>
        <w:tc>
          <w:tcPr>
            <w:tcW w:type="dxa" w:w="1131"/>
          </w:tcPr>
          <w:p>
            <w:pPr>
              <w:spacing w:after="0"/>
              <w:jc w:val="right"/>
            </w:pPr>
            <w:r>
              <w:rPr>
                <w:sz w:val="16"/>
              </w:rPr>
              <w:t>124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Earthquake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$386,718</w:t>
            </w:r>
          </w:p>
        </w:tc>
        <w:tc>
          <w:tcPr>
            <w:tcW w:type="dxa" w:w="1126"/>
          </w:tcPr>
          <w:p>
            <w:pPr>
              <w:spacing w:after="0"/>
              <w:jc w:val="right"/>
            </w:pPr>
          </w:p>
        </w:tc>
        <w:tc>
          <w:tcPr>
            <w:tcW w:type="dxa" w:w="1270"/>
          </w:tcPr>
          <w:p>
            <w:pPr>
              <w:spacing w:after="0"/>
              <w:jc w:val="right"/>
            </w:pPr>
            <w:r>
              <w:rPr>
                <w:sz w:val="16"/>
              </w:rPr>
              <w:t>$130,990</w:t>
            </w:r>
          </w:p>
        </w:tc>
        <w:tc>
          <w:tcPr>
            <w:tcW w:type="dxa" w:w="1157"/>
          </w:tcPr>
          <w:p>
            <w:pPr>
              <w:spacing w:after="0"/>
              <w:jc w:val="right"/>
            </w:pPr>
            <w:r>
              <w:rPr>
                <w:sz w:val="16"/>
              </w:rPr>
              <w:t>$517,708</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8</w:t>
            </w:r>
          </w:p>
        </w:tc>
        <w:tc>
          <w:tcPr>
            <w:tcW w:type="dxa" w:w="1037"/>
          </w:tcPr>
          <w:p>
            <w:pPr>
              <w:spacing w:after="0"/>
              <w:jc w:val="left"/>
            </w:pPr>
            <w:r>
              <w:rPr>
                <w:sz w:val="16"/>
              </w:rPr>
              <w:t>Heat Wave</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$308</w:t>
            </w:r>
          </w:p>
        </w:tc>
        <w:tc>
          <w:tcPr>
            <w:tcW w:type="dxa" w:w="1126"/>
          </w:tcPr>
          <w:p>
            <w:pPr>
              <w:spacing w:after="0"/>
              <w:jc w:val="right"/>
            </w:pPr>
            <w:r>
              <w:rPr>
                <w:sz w:val="16"/>
              </w:rPr>
              <w:t>$7</w:t>
            </w:r>
          </w:p>
        </w:tc>
        <w:tc>
          <w:tcPr>
            <w:tcW w:type="dxa" w:w="1270"/>
          </w:tcPr>
          <w:p>
            <w:pPr>
              <w:spacing w:after="0"/>
              <w:jc w:val="right"/>
            </w:pPr>
            <w:r>
              <w:rPr>
                <w:sz w:val="16"/>
              </w:rPr>
              <w:t>$367,689</w:t>
            </w:r>
          </w:p>
        </w:tc>
        <w:tc>
          <w:tcPr>
            <w:tcW w:type="dxa" w:w="1157"/>
          </w:tcPr>
          <w:p>
            <w:pPr>
              <w:spacing w:after="0"/>
              <w:jc w:val="right"/>
            </w:pPr>
            <w:r>
              <w:rPr>
                <w:sz w:val="16"/>
              </w:rPr>
              <w:t>$368,003</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$15,826</w:t>
            </w:r>
          </w:p>
        </w:tc>
        <w:tc>
          <w:tcPr>
            <w:tcW w:type="dxa" w:w="1126"/>
          </w:tcPr>
          <w:p>
            <w:pPr>
              <w:spacing w:after="0"/>
              <w:jc w:val="right"/>
            </w:pPr>
          </w:p>
        </w:tc>
        <w:tc>
          <w:tcPr>
            <w:tcW w:type="dxa" w:w="1270"/>
          </w:tcPr>
          <w:p>
            <w:pPr>
              <w:spacing w:after="0"/>
              <w:jc w:val="right"/>
            </w:pPr>
            <w:r>
              <w:rPr>
                <w:sz w:val="16"/>
              </w:rPr>
              <w:t>$215,106</w:t>
            </w:r>
          </w:p>
        </w:tc>
        <w:tc>
          <w:tcPr>
            <w:tcW w:type="dxa" w:w="1157"/>
          </w:tcPr>
          <w:p>
            <w:pPr>
              <w:spacing w:after="0"/>
              <w:jc w:val="right"/>
            </w:pPr>
            <w:r>
              <w:rPr>
                <w:sz w:val="16"/>
              </w:rPr>
              <w:t>$230,933</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$102,389</w:t>
            </w:r>
          </w:p>
        </w:tc>
        <w:tc>
          <w:tcPr>
            <w:tcW w:type="dxa" w:w="1126"/>
          </w:tcPr>
          <w:p>
            <w:pPr>
              <w:spacing w:after="0"/>
              <w:jc w:val="right"/>
            </w:pPr>
          </w:p>
        </w:tc>
        <w:tc>
          <w:tcPr>
            <w:tcW w:type="dxa" w:w="1270"/>
          </w:tcPr>
          <w:p>
            <w:pPr>
              <w:spacing w:after="0"/>
              <w:jc w:val="right"/>
            </w:pPr>
            <w:r>
              <w:rPr>
                <w:sz w:val="16"/>
              </w:rPr>
              <w:t>$100,321</w:t>
            </w:r>
          </w:p>
        </w:tc>
        <w:tc>
          <w:tcPr>
            <w:tcW w:type="dxa" w:w="1157"/>
          </w:tcPr>
          <w:p>
            <w:pPr>
              <w:spacing w:after="0"/>
              <w:jc w:val="right"/>
            </w:pPr>
            <w:r>
              <w:rPr>
                <w:sz w:val="16"/>
              </w:rPr>
              <w:t>$202,710</w:t>
            </w:r>
          </w:p>
        </w:tc>
        <w:tc>
          <w:tcPr>
            <w:tcW w:type="dxa" w:w="1131"/>
          </w:tcPr>
          <w:p>
            <w:pPr>
              <w:spacing w:after="0"/>
              <w:jc w:val="right"/>
            </w:pPr>
            <w:r>
              <w:rPr>
                <w:sz w:val="16"/>
              </w:rPr>
              <w:t>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Winter Weather</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$3,596</w:t>
            </w:r>
          </w:p>
        </w:tc>
        <w:tc>
          <w:tcPr>
            <w:tcW w:type="dxa" w:w="1126"/>
          </w:tcPr>
          <w:p>
            <w:pPr>
              <w:spacing w:after="0"/>
              <w:jc w:val="right"/>
            </w:pPr>
            <w:r>
              <w:rPr>
                <w:sz w:val="16"/>
              </w:rPr>
              <w:t>$2,077</w:t>
            </w:r>
          </w:p>
        </w:tc>
        <w:tc>
          <w:tcPr>
            <w:tcW w:type="dxa" w:w="1270"/>
          </w:tcPr>
          <w:p>
            <w:pPr>
              <w:spacing w:after="0"/>
              <w:jc w:val="right"/>
            </w:pPr>
            <w:r>
              <w:rPr>
                <w:sz w:val="16"/>
              </w:rPr>
              <w:t>$114,428</w:t>
            </w:r>
          </w:p>
        </w:tc>
        <w:tc>
          <w:tcPr>
            <w:tcW w:type="dxa" w:w="1157"/>
          </w:tcPr>
          <w:p>
            <w:pPr>
              <w:spacing w:after="0"/>
              <w:jc w:val="right"/>
            </w:pPr>
            <w:r>
              <w:rPr>
                <w:sz w:val="16"/>
              </w:rPr>
              <w:t>$120,102</w:t>
            </w:r>
          </w:p>
        </w:tc>
        <w:tc>
          <w:tcPr>
            <w:tcW w:type="dxa" w:w="1131"/>
          </w:tcPr>
          <w:p>
            <w:pPr>
              <w:spacing w:after="0"/>
              <w:jc w:val="right"/>
            </w:pPr>
            <w:r>
              <w:rPr>
                <w:sz w:val="16"/>
              </w:rPr>
              <w:t>142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$1,894</w:t>
            </w:r>
          </w:p>
        </w:tc>
        <w:tc>
          <w:tcPr>
            <w:tcW w:type="dxa" w:w="1126"/>
          </w:tcPr>
          <w:p>
            <w:pPr>
              <w:spacing w:after="0"/>
              <w:jc w:val="right"/>
            </w:pPr>
            <w:r>
              <w:rPr>
                <w:sz w:val="16"/>
              </w:rPr>
              <w:t>$3,162</w:t>
            </w:r>
          </w:p>
        </w:tc>
        <w:tc>
          <w:tcPr>
            <w:tcW w:type="dxa" w:w="1270"/>
          </w:tcPr>
          <w:p>
            <w:pPr>
              <w:spacing w:after="0"/>
              <w:jc w:val="right"/>
            </w:pPr>
            <w:r>
              <w:rPr>
                <w:sz w:val="16"/>
              </w:rPr>
              <w:t>under $1</w:t>
            </w:r>
          </w:p>
        </w:tc>
        <w:tc>
          <w:tcPr>
            <w:tcW w:type="dxa" w:w="1157"/>
          </w:tcPr>
          <w:p>
            <w:pPr>
              <w:spacing w:after="0"/>
              <w:jc w:val="right"/>
            </w:pPr>
            <w:r>
              <w:rPr>
                <w:sz w:val="16"/>
              </w:rPr>
              <w:t>$5,056</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$3,974</w:t>
            </w:r>
          </w:p>
        </w:tc>
        <w:tc>
          <w:tcPr>
            <w:tcW w:type="dxa" w:w="1126"/>
          </w:tcPr>
          <w:p>
            <w:pPr>
              <w:spacing w:after="0"/>
              <w:jc w:val="right"/>
            </w:pPr>
            <w:r>
              <w:rPr>
                <w:sz w:val="16"/>
              </w:rPr>
              <w:t>$36</w:t>
            </w:r>
          </w:p>
        </w:tc>
        <w:tc>
          <w:tcPr>
            <w:tcW w:type="dxa" w:w="1270"/>
          </w:tcPr>
          <w:p>
            <w:pPr>
              <w:spacing w:after="0"/>
              <w:jc w:val="right"/>
            </w:pPr>
            <w:r>
              <w:rPr>
                <w:sz w:val="16"/>
              </w:rPr>
              <w:t>$627</w:t>
            </w:r>
          </w:p>
        </w:tc>
        <w:tc>
          <w:tcPr>
            <w:tcW w:type="dxa" w:w="1157"/>
          </w:tcPr>
          <w:p>
            <w:pPr>
              <w:spacing w:after="0"/>
              <w:jc w:val="right"/>
            </w:pPr>
            <w:r>
              <w:rPr>
                <w:sz w:val="16"/>
              </w:rPr>
              <w:t>$4,637</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$202</w:t>
            </w:r>
          </w:p>
        </w:tc>
        <w:tc>
          <w:tcPr>
            <w:tcW w:type="dxa" w:w="1126"/>
          </w:tcPr>
          <w:p>
            <w:pPr>
              <w:spacing w:after="0"/>
              <w:jc w:val="right"/>
            </w:pPr>
          </w:p>
        </w:tc>
        <w:tc>
          <w:tcPr>
            <w:tcW w:type="dxa" w:w="1270"/>
          </w:tcPr>
          <w:p>
            <w:pPr>
              <w:spacing w:after="0"/>
              <w:jc w:val="right"/>
            </w:pPr>
            <w:r>
              <w:rPr>
                <w:sz w:val="16"/>
              </w:rPr>
              <w:t>$2,260</w:t>
            </w:r>
          </w:p>
        </w:tc>
        <w:tc>
          <w:tcPr>
            <w:tcW w:type="dxa" w:w="1157"/>
          </w:tcPr>
          <w:p>
            <w:pPr>
              <w:spacing w:after="0"/>
              <w:jc w:val="right"/>
            </w:pPr>
            <w:r>
              <w:rPr>
                <w:sz w:val="16"/>
              </w:rPr>
              <w:t>$2,462</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18 of 19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19 of 19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19 of 19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18 of 19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19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24"/>
        <w:gridCol w:w="1864"/>
        <w:gridCol w:w="1863"/>
        <w:gridCol w:w="1690"/>
        <w:gridCol w:w="1587"/>
        <w:gridCol w:w="2178"/>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64"/>
            <w:shd w:val="clear" w:color="auto" w:fill="E8E8E8"/>
          </w:tcPr>
          <w:p>
            <w:pPr>
              <w:spacing w:after="0"/>
              <w:jc w:val="left"/>
            </w:pPr>
            <w:r>
              <w:rPr>
                <w:b/>
                <w:sz w:val="16"/>
              </w:rPr>
              <w:t>Observed range</w:t>
            </w:r>
          </w:p>
        </w:tc>
        <w:tc>
          <w:tcPr>
            <w:tcW w:type="dxa" w:w="1863"/>
            <w:shd w:val="clear" w:color="auto" w:fill="E8E8E8"/>
          </w:tcPr>
          <w:p>
            <w:pPr>
              <w:spacing w:after="0"/>
              <w:jc w:val="left"/>
            </w:pPr>
            <w:r>
              <w:rPr>
                <w:b/>
                <w:sz w:val="16"/>
              </w:rPr>
              <w:t>Worst recorded event</w:t>
            </w:r>
          </w:p>
        </w:tc>
        <w:tc>
          <w:tcPr>
            <w:tcW w:type="dxa" w:w="1690"/>
            <w:shd w:val="clear" w:color="auto" w:fill="E8E8E8"/>
          </w:tcPr>
          <w:p>
            <w:pPr>
              <w:spacing w:after="0"/>
              <w:jc w:val="left"/>
            </w:pPr>
            <w:r>
              <w:rPr>
                <w:b/>
                <w:sz w:val="16"/>
              </w:rPr>
              <w:t>Most damaging (when different)</w:t>
            </w:r>
          </w:p>
        </w:tc>
        <w:tc>
          <w:tcPr>
            <w:tcW w:type="dxa" w:w="1587"/>
            <w:shd w:val="clear" w:color="auto" w:fill="E8E8E8"/>
          </w:tcPr>
          <w:p>
            <w:pPr>
              <w:spacing w:after="0"/>
              <w:jc w:val="left"/>
            </w:pPr>
            <w:r>
              <w:rPr>
                <w:b/>
                <w:sz w:val="16"/>
              </w:rPr>
              <w:t>How it applies to members</w:t>
            </w:r>
          </w:p>
        </w:tc>
        <w:tc>
          <w:tcPr>
            <w:tcW w:type="dxa" w:w="2178"/>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4"/>
          </w:tcPr>
          <w:p>
            <w:pPr>
              <w:spacing w:after="0"/>
              <w:jc w:val="left"/>
            </w:pPr>
          </w:p>
        </w:tc>
        <w:tc>
          <w:tcPr>
            <w:tcW w:type="dxa" w:w="1863"/>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864"/>
          </w:tcPr>
          <w:p>
            <w:pPr>
              <w:spacing w:after="0"/>
              <w:jc w:val="left"/>
            </w:pPr>
          </w:p>
        </w:tc>
        <w:tc>
          <w:tcPr>
            <w:tcW w:type="dxa" w:w="1863"/>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15, 1996 to 2019 (15 zone-level)</w:t>
            </w:r>
          </w:p>
        </w:tc>
        <w:tc>
          <w:tcPr>
            <w:tcW w:type="dxa" w:w="1864"/>
          </w:tcPr>
          <w:p>
            <w:pPr>
              <w:spacing w:after="0"/>
              <w:jc w:val="left"/>
            </w:pPr>
            <w:r>
              <w:rPr>
                <w:sz w:val="16"/>
              </w:rPr>
              <w:t>1 day to 31 days (median 3 days); 10 with a recorded value</w:t>
            </w:r>
          </w:p>
        </w:tc>
        <w:tc>
          <w:tcPr>
            <w:tcW w:type="dxa" w:w="1863"/>
          </w:tcPr>
          <w:p>
            <w:pPr>
              <w:spacing w:after="0"/>
              <w:jc w:val="left"/>
            </w:pPr>
            <w:r>
              <w:rPr>
                <w:sz w:val="16"/>
              </w:rPr>
              <w:t>31 days, 2000-12-01 to 2000-12-31, from 4 records, 1 of them a monthly summary (a monthly summary record covers most or all of a month; it does not count days at wave conditions), zone-level</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Wind chill: in event narratives only; local data required.</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8, 2003 to 2012 (8 zone-level)</w:t>
            </w:r>
          </w:p>
        </w:tc>
        <w:tc>
          <w:tcPr>
            <w:tcW w:type="dxa" w:w="1864"/>
          </w:tcPr>
          <w:p>
            <w:pPr>
              <w:spacing w:after="0"/>
              <w:jc w:val="left"/>
            </w:pPr>
          </w:p>
        </w:tc>
        <w:tc>
          <w:tcPr>
            <w:tcW w:type="dxa" w:w="1863"/>
          </w:tcPr>
          <w:p>
            <w:pPr>
              <w:spacing w:after="0"/>
              <w:jc w:val="left"/>
            </w:pPr>
            <w:r>
              <w:rPr>
                <w:sz w:val="16"/>
              </w:rPr>
              <w:t>Frost/Freeze, 2005-05-03, $330,000 crop damage, reported for the zone (2005 dollars); NWS zone ILZ009 (WHITESIDE), zone-level: may include parts of neighboring counties</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15, 2005 to 2013 (15 zone-level)</w:t>
            </w:r>
          </w:p>
        </w:tc>
        <w:tc>
          <w:tcPr>
            <w:tcW w:type="dxa" w:w="1864"/>
          </w:tcPr>
          <w:p>
            <w:pPr>
              <w:spacing w:after="0"/>
              <w:jc w:val="left"/>
            </w:pPr>
            <w:r>
              <w:rPr>
                <w:sz w:val="16"/>
              </w:rPr>
              <w:t>15 days to 290 days (median 30 days); 5 with a recorded value</w:t>
            </w:r>
          </w:p>
        </w:tc>
        <w:tc>
          <w:tcPr>
            <w:tcW w:type="dxa" w:w="1863"/>
          </w:tcPr>
          <w:p>
            <w:pPr>
              <w:spacing w:after="0"/>
              <w:jc w:val="left"/>
            </w:pPr>
            <w:r>
              <w:rPr>
                <w:sz w:val="16"/>
              </w:rPr>
              <w:t>290 days (about 9.5 months), 2005-06-15 to 2006-03-31, a run of 10 consecutive Storm Events drought records, zone-level</w:t>
            </w:r>
          </w:p>
        </w:tc>
        <w:tc>
          <w:tcPr>
            <w:tcW w:type="dxa" w:w="1690"/>
          </w:tcPr>
          <w:p>
            <w:pPr>
              <w:spacing w:after="0"/>
              <w:jc w:val="left"/>
            </w:pPr>
            <w:r>
              <w:rPr>
                <w:sz w:val="16"/>
              </w:rPr>
              <w:t>Drought, 2005-07-01, property not reported; $19,270,000 crops, reported for the zone (2005 dollars)</w:t>
            </w: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864"/>
          </w:tcPr>
          <w:p>
            <w:pPr>
              <w:spacing w:after="0"/>
              <w:jc w:val="left"/>
            </w:pPr>
          </w:p>
        </w:tc>
        <w:tc>
          <w:tcPr>
            <w:tcW w:type="dxa" w:w="1863"/>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163, 1964 to 2026</w:t>
            </w:r>
          </w:p>
        </w:tc>
        <w:tc>
          <w:tcPr>
            <w:tcW w:type="dxa" w:w="1864"/>
          </w:tcPr>
          <w:p>
            <w:pPr>
              <w:spacing w:after="0"/>
              <w:jc w:val="left"/>
            </w:pPr>
            <w:r>
              <w:rPr>
                <w:sz w:val="16"/>
              </w:rPr>
              <w:t>0.25 in to 2 in (median 1 in); 163 with a recorded value</w:t>
            </w:r>
          </w:p>
        </w:tc>
        <w:tc>
          <w:tcPr>
            <w:tcW w:type="dxa" w:w="1863"/>
          </w:tcPr>
          <w:p>
            <w:pPr>
              <w:spacing w:after="0"/>
              <w:jc w:val="left"/>
            </w:pPr>
            <w:r>
              <w:rPr>
                <w:sz w:val="16"/>
              </w:rPr>
              <w:t>2 in hail, 2017-02-28; same size also recorded on 1964-06-19</w:t>
            </w:r>
          </w:p>
        </w:tc>
        <w:tc>
          <w:tcPr>
            <w:tcW w:type="dxa" w:w="1690"/>
          </w:tcPr>
          <w:p>
            <w:pPr>
              <w:spacing w:after="0"/>
              <w:jc w:val="left"/>
            </w:pPr>
            <w:r>
              <w:rPr>
                <w:sz w:val="16"/>
              </w:rPr>
              <w:t>Hail, 1993-08-23, $5,000 property; $50,000 crops (1993 dollars)</w:t>
            </w:r>
          </w:p>
        </w:tc>
        <w:tc>
          <w:tcPr>
            <w:tcW w:type="dxa" w:w="1587"/>
          </w:tcPr>
          <w:p>
            <w:pPr>
              <w:spacing w:after="0"/>
              <w:jc w:val="left"/>
            </w:pPr>
            <w:r>
              <w:rPr>
                <w:sz w:val="16"/>
              </w:rPr>
              <w:t>Event records naming member places: Morrison city (22 records), Sterling city (22 records), Erie village (11 records), Fulton city (10 records), Rock Falls city (10 records), Albany village (4 records), Tampico village (4 records).</w:t>
            </w:r>
          </w:p>
        </w:tc>
        <w:tc>
          <w:tcPr>
            <w:tcW w:type="dxa" w:w="2178"/>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4, 1997 to 2013 (4 zone-level)</w:t>
            </w:r>
          </w:p>
        </w:tc>
        <w:tc>
          <w:tcPr>
            <w:tcW w:type="dxa" w:w="1864"/>
          </w:tcPr>
          <w:p>
            <w:pPr>
              <w:spacing w:after="0"/>
              <w:jc w:val="left"/>
            </w:pPr>
            <w:r>
              <w:rPr>
                <w:sz w:val="16"/>
              </w:rPr>
              <w:t>3 days to 13 days (median 4 days); 4 with a recorded value</w:t>
            </w:r>
          </w:p>
        </w:tc>
        <w:tc>
          <w:tcPr>
            <w:tcW w:type="dxa" w:w="1863"/>
          </w:tcPr>
          <w:p>
            <w:pPr>
              <w:spacing w:after="0"/>
              <w:jc w:val="left"/>
            </w:pPr>
            <w:r>
              <w:rPr>
                <w:sz w:val="16"/>
              </w:rPr>
              <w:t>13 consecutive days, 1999-07-19 to 1999-07-31, zone-level</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Heat index: in event narratives only; local data required.</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0</w:t>
            </w:r>
          </w:p>
        </w:tc>
        <w:tc>
          <w:tcPr>
            <w:tcW w:type="dxa" w:w="1864"/>
          </w:tcPr>
          <w:p>
            <w:pPr>
              <w:spacing w:after="0"/>
              <w:jc w:val="left"/>
            </w:pPr>
          </w:p>
        </w:tc>
        <w:tc>
          <w:tcPr>
            <w:tcW w:type="dxa" w:w="1863"/>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7, 2000 to 2019 (7 zone-level)</w:t>
            </w:r>
          </w:p>
        </w:tc>
        <w:tc>
          <w:tcPr>
            <w:tcW w:type="dxa" w:w="1864"/>
          </w:tcPr>
          <w:p>
            <w:pPr>
              <w:spacing w:after="0"/>
              <w:jc w:val="left"/>
            </w:pPr>
          </w:p>
        </w:tc>
        <w:tc>
          <w:tcPr>
            <w:tcW w:type="dxa" w:w="1863"/>
          </w:tcPr>
          <w:p>
            <w:pPr>
              <w:spacing w:after="0"/>
              <w:jc w:val="left"/>
            </w:pPr>
            <w:r>
              <w:rPr>
                <w:sz w:val="16"/>
              </w:rPr>
              <w:t>No damage reported in 7 records.</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62, 1997 to 2024 (9 zone-level)</w:t>
            </w:r>
          </w:p>
        </w:tc>
        <w:tc>
          <w:tcPr>
            <w:tcW w:type="dxa" w:w="1864"/>
          </w:tcPr>
          <w:p>
            <w:pPr>
              <w:spacing w:after="0"/>
              <w:jc w:val="left"/>
            </w:pPr>
          </w:p>
        </w:tc>
        <w:tc>
          <w:tcPr>
            <w:tcW w:type="dxa" w:w="1863"/>
          </w:tcPr>
          <w:p>
            <w:pPr>
              <w:spacing w:after="0"/>
              <w:jc w:val="left"/>
            </w:pPr>
            <w:r>
              <w:rPr>
                <w:sz w:val="16"/>
              </w:rPr>
              <w:t>Flash Flood, 2016-07-29, $500,000 property; $500,000 crops (2016 dollars)</w:t>
            </w:r>
          </w:p>
        </w:tc>
        <w:tc>
          <w:tcPr>
            <w:tcW w:type="dxa" w:w="1690"/>
          </w:tcPr>
          <w:p>
            <w:pPr>
              <w:spacing w:after="0"/>
              <w:jc w:val="left"/>
            </w:pPr>
          </w:p>
        </w:tc>
        <w:tc>
          <w:tcPr>
            <w:tcW w:type="dxa" w:w="1587"/>
          </w:tcPr>
          <w:p>
            <w:pPr>
              <w:spacing w:after="0"/>
              <w:jc w:val="left"/>
            </w:pPr>
            <w:r>
              <w:rPr>
                <w:sz w:val="16"/>
              </w:rPr>
              <w:t>Event records naming member places: Fulton city (11 records), Erie village (7 records), Albany village (5 records), Morrison city (5 records), Sterling city (5 records), Rock Falls city (2 records), Tampico village (1 record). Zone-level records (9) apply countywide.</w:t>
            </w:r>
          </w:p>
        </w:tc>
        <w:tc>
          <w:tcPr>
            <w:tcW w:type="dxa" w:w="21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4"/>
          </w:tcPr>
          <w:p>
            <w:pPr>
              <w:spacing w:after="0"/>
              <w:jc w:val="left"/>
            </w:pPr>
          </w:p>
        </w:tc>
        <w:tc>
          <w:tcPr>
            <w:tcW w:type="dxa" w:w="1863"/>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3, 2003 to 2010</w:t>
            </w:r>
          </w:p>
        </w:tc>
        <w:tc>
          <w:tcPr>
            <w:tcW w:type="dxa" w:w="1864"/>
          </w:tcPr>
          <w:p>
            <w:pPr>
              <w:spacing w:after="0"/>
              <w:jc w:val="left"/>
            </w:pPr>
          </w:p>
        </w:tc>
        <w:tc>
          <w:tcPr>
            <w:tcW w:type="dxa" w:w="1863"/>
          </w:tcPr>
          <w:p>
            <w:pPr>
              <w:spacing w:after="0"/>
              <w:jc w:val="left"/>
            </w:pPr>
            <w:r>
              <w:rPr>
                <w:sz w:val="16"/>
              </w:rPr>
              <w:t>Lightning, 2005-05-19, $200,000 property; crops not reported (2005 dollars)</w:t>
            </w:r>
          </w:p>
        </w:tc>
        <w:tc>
          <w:tcPr>
            <w:tcW w:type="dxa" w:w="1690"/>
          </w:tcPr>
          <w:p>
            <w:pPr>
              <w:spacing w:after="0"/>
              <w:jc w:val="left"/>
            </w:pPr>
          </w:p>
        </w:tc>
        <w:tc>
          <w:tcPr>
            <w:tcW w:type="dxa" w:w="1587"/>
          </w:tcPr>
          <w:p>
            <w:pPr>
              <w:spacing w:after="0"/>
              <w:jc w:val="left"/>
            </w:pPr>
            <w:r>
              <w:rPr>
                <w:sz w:val="16"/>
              </w:rPr>
              <w:t>Event records naming member places: Morrison city (1 record), Rock Falls city (1 record), Sterling city (1 record).</w:t>
            </w:r>
          </w:p>
        </w:tc>
        <w:tc>
          <w:tcPr>
            <w:tcW w:type="dxa" w:w="2178"/>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18, 1996 to 2019 (18 zone-level)</w:t>
            </w:r>
          </w:p>
        </w:tc>
        <w:tc>
          <w:tcPr>
            <w:tcW w:type="dxa" w:w="1864"/>
          </w:tcPr>
          <w:p>
            <w:pPr>
              <w:spacing w:after="0"/>
              <w:jc w:val="left"/>
            </w:pPr>
            <w:r>
              <w:rPr>
                <w:sz w:val="16"/>
              </w:rPr>
              <w:t>35 kt (40 mph) to 69 kt (79 mph) (median 52 kt (60 mph)); 16 with a recorded value</w:t>
            </w:r>
          </w:p>
        </w:tc>
        <w:tc>
          <w:tcPr>
            <w:tcW w:type="dxa" w:w="1863"/>
          </w:tcPr>
          <w:p>
            <w:pPr>
              <w:spacing w:after="0"/>
              <w:jc w:val="left"/>
            </w:pPr>
            <w:r>
              <w:rPr>
                <w:sz w:val="16"/>
              </w:rPr>
              <w:t>69 kt (79 mph) estimated, High Wind, 2001-06-12; NWS zone ILZ009 (WHITESIDE), zone-level: may include parts of neighboring counties</w:t>
            </w:r>
          </w:p>
        </w:tc>
        <w:tc>
          <w:tcPr>
            <w:tcW w:type="dxa" w:w="1690"/>
          </w:tcPr>
          <w:p>
            <w:pPr>
              <w:spacing w:after="0"/>
              <w:jc w:val="left"/>
            </w:pPr>
            <w:r>
              <w:rPr>
                <w:sz w:val="16"/>
              </w:rPr>
              <w:t>High Wind, 1997-04-06, $100,000 property; crops not reported, reported for the zone (1997 dollars)</w:t>
            </w: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276, 1962 to 2026</w:t>
            </w:r>
          </w:p>
        </w:tc>
        <w:tc>
          <w:tcPr>
            <w:tcW w:type="dxa" w:w="1864"/>
          </w:tcPr>
          <w:p>
            <w:pPr>
              <w:spacing w:after="0"/>
              <w:jc w:val="left"/>
            </w:pPr>
            <w:r>
              <w:rPr>
                <w:sz w:val="16"/>
              </w:rPr>
              <w:t>50 kt (58 mph) to 80 kt (92 mph) (median 56 kt (64 mph)); 215 with a recorded value</w:t>
            </w:r>
          </w:p>
        </w:tc>
        <w:tc>
          <w:tcPr>
            <w:tcW w:type="dxa" w:w="1863"/>
          </w:tcPr>
          <w:p>
            <w:pPr>
              <w:spacing w:after="0"/>
              <w:jc w:val="left"/>
            </w:pPr>
            <w:r>
              <w:rPr>
                <w:sz w:val="16"/>
              </w:rPr>
              <w:t>80 kt (92 mph) estimated gust, Thunderstorm Wind, 2020-11-10</w:t>
            </w:r>
          </w:p>
        </w:tc>
        <w:tc>
          <w:tcPr>
            <w:tcW w:type="dxa" w:w="1690"/>
          </w:tcPr>
          <w:p>
            <w:pPr>
              <w:spacing w:after="0"/>
              <w:jc w:val="left"/>
            </w:pPr>
            <w:r>
              <w:rPr>
                <w:sz w:val="16"/>
              </w:rPr>
              <w:t>Thunderstorm Wind, 2014-08-25, $250,000 property; $0 crops (2014 dollars)</w:t>
            </w:r>
          </w:p>
        </w:tc>
        <w:tc>
          <w:tcPr>
            <w:tcW w:type="dxa" w:w="1587"/>
          </w:tcPr>
          <w:p>
            <w:pPr>
              <w:spacing w:after="0"/>
              <w:jc w:val="left"/>
            </w:pPr>
            <w:r>
              <w:rPr>
                <w:sz w:val="16"/>
              </w:rPr>
              <w:t>Event records naming member places: Sterling city (32 records), Fulton city (30 records), Morrison city (23 records), Rock Falls city (15 records), Erie village (13 records), Albany village (12 records), Tampico village (12 records).</w:t>
            </w:r>
          </w:p>
        </w:tc>
        <w:tc>
          <w:tcPr>
            <w:tcW w:type="dxa" w:w="2178"/>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42, 1961 to 2026</w:t>
            </w:r>
          </w:p>
        </w:tc>
        <w:tc>
          <w:tcPr>
            <w:tcW w:type="dxa" w:w="1864"/>
          </w:tcPr>
          <w:p>
            <w:pPr>
              <w:spacing w:after="0"/>
              <w:jc w:val="left"/>
            </w:pPr>
            <w:r>
              <w:rPr>
                <w:sz w:val="16"/>
              </w:rPr>
              <w:t>F/EF0 to F/EF4 (median F/EF1); 40 with a recorded value</w:t>
            </w:r>
          </w:p>
        </w:tc>
        <w:tc>
          <w:tcPr>
            <w:tcW w:type="dxa" w:w="1863"/>
          </w:tcPr>
          <w:p>
            <w:pPr>
              <w:spacing w:after="0"/>
              <w:jc w:val="left"/>
            </w:pPr>
            <w:r>
              <w:rPr>
                <w:sz w:val="16"/>
              </w:rPr>
              <w:t>F4 tornado, 1981-03-29, 5.1 mi path length (records before 1996 may include the whole path; rating and listing come from the county where the tornado began), 33 yd wide, $2,500,000 property; crops not recorded (1981 dollars)</w:t>
            </w:r>
          </w:p>
        </w:tc>
        <w:tc>
          <w:tcPr>
            <w:tcW w:type="dxa" w:w="1690"/>
          </w:tcPr>
          <w:p>
            <w:pPr>
              <w:spacing w:after="0"/>
              <w:jc w:val="left"/>
            </w:pPr>
            <w:r>
              <w:rPr>
                <w:sz w:val="16"/>
              </w:rPr>
              <w:t>Tornado, 1990-03-13, $2,500,000 property; crops not recorded (1990 dollars)</w:t>
            </w:r>
          </w:p>
        </w:tc>
        <w:tc>
          <w:tcPr>
            <w:tcW w:type="dxa" w:w="1587"/>
          </w:tcPr>
          <w:p>
            <w:pPr>
              <w:spacing w:after="0"/>
              <w:jc w:val="left"/>
            </w:pPr>
            <w:r>
              <w:rPr>
                <w:sz w:val="16"/>
              </w:rPr>
              <w:t>Event records naming member places: Fulton city (4 records), Sterling city (3 records), Morrison city (2 records), Albany village (1 record), Erie village (1 record), Rock Falls city (1 record).</w:t>
            </w:r>
          </w:p>
        </w:tc>
        <w:tc>
          <w:tcPr>
            <w:tcW w:type="dxa" w:w="21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64"/>
          </w:tcPr>
          <w:p>
            <w:pPr>
              <w:spacing w:after="0"/>
              <w:jc w:val="left"/>
            </w:pPr>
          </w:p>
        </w:tc>
        <w:tc>
          <w:tcPr>
            <w:tcW w:type="dxa" w:w="1863"/>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864"/>
          </w:tcPr>
          <w:p>
            <w:pPr>
              <w:spacing w:after="0"/>
              <w:jc w:val="left"/>
            </w:pPr>
          </w:p>
        </w:tc>
        <w:tc>
          <w:tcPr>
            <w:tcW w:type="dxa" w:w="1863"/>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0</w:t>
            </w:r>
          </w:p>
        </w:tc>
        <w:tc>
          <w:tcPr>
            <w:tcW w:type="dxa" w:w="1864"/>
          </w:tcPr>
          <w:p>
            <w:pPr>
              <w:spacing w:after="0"/>
              <w:jc w:val="left"/>
            </w:pPr>
          </w:p>
        </w:tc>
        <w:tc>
          <w:tcPr>
            <w:tcW w:type="dxa" w:w="1863"/>
          </w:tcPr>
          <w:p>
            <w:pPr>
              <w:spacing w:after="0"/>
              <w:jc w:val="left"/>
            </w:pPr>
          </w:p>
        </w:tc>
        <w:tc>
          <w:tcPr>
            <w:tcW w:type="dxa" w:w="1690"/>
          </w:tcPr>
          <w:p>
            <w:pPr>
              <w:spacing w:after="0"/>
              <w:jc w:val="left"/>
            </w:pPr>
          </w:p>
        </w:tc>
        <w:tc>
          <w:tcPr>
            <w:tcW w:type="dxa" w:w="1587"/>
          </w:tcPr>
          <w:p>
            <w:pPr>
              <w:spacing w:after="0"/>
              <w:jc w:val="left"/>
            </w:pPr>
          </w:p>
        </w:tc>
        <w:tc>
          <w:tcPr>
            <w:tcW w:type="dxa" w:w="2178"/>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142, 1996 to 2026 (142 zone-level)</w:t>
            </w:r>
          </w:p>
        </w:tc>
        <w:tc>
          <w:tcPr>
            <w:tcW w:type="dxa" w:w="1864"/>
          </w:tcPr>
          <w:p>
            <w:pPr>
              <w:spacing w:after="0"/>
              <w:jc w:val="left"/>
            </w:pPr>
          </w:p>
        </w:tc>
        <w:tc>
          <w:tcPr>
            <w:tcW w:type="dxa" w:w="1863"/>
          </w:tcPr>
          <w:p>
            <w:pPr>
              <w:spacing w:after="0"/>
              <w:jc w:val="left"/>
            </w:pPr>
            <w:r>
              <w:rPr>
                <w:sz w:val="16"/>
              </w:rPr>
              <w:t>Heavy Snow, 2005-01-06, $10,000 property; crops not reported, reported for the zone (2005 dollars); NWS zone ILZ009 (WHITESIDE), zone-level: may include parts of neighboring counties</w:t>
            </w:r>
          </w:p>
        </w:tc>
        <w:tc>
          <w:tcPr>
            <w:tcW w:type="dxa" w:w="1690"/>
          </w:tcPr>
          <w:p>
            <w:pPr>
              <w:spacing w:after="0"/>
              <w:jc w:val="left"/>
            </w:pPr>
          </w:p>
        </w:tc>
        <w:tc>
          <w:tcPr>
            <w:tcW w:type="dxa" w:w="1587"/>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14</w:t>
      </w:r>
    </w:p>
    <w:p>
      <w:pPr>
        <w:keepNext/>
        <w:spacing w:after="40" w:before="0"/>
      </w:pPr>
      <w:r>
        <w:rPr>
          <w:b/>
        </w:rPr>
        <w:t xml:space="preserve">Counted incidents: </w:t>
      </w:r>
      <w:r>
        <w:rPr/>
        <w:t>11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2"/>
        <w:gridCol w:w="2225"/>
        <w:gridCol w:w="2065"/>
        <w:gridCol w:w="1367"/>
        <w:gridCol w:w="648"/>
        <w:gridCol w:w="339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2"/>
            <w:shd w:val="clear" w:color="auto" w:fill="E8E8E8"/>
          </w:tcPr>
          <w:p>
            <w:pPr>
              <w:spacing w:after="0"/>
              <w:jc w:val="left"/>
            </w:pPr>
            <w:r>
              <w:rPr>
                <w:b/>
                <w:sz w:val="16"/>
              </w:rPr>
              <w:t>Type</w:t>
            </w:r>
          </w:p>
        </w:tc>
        <w:tc>
          <w:tcPr>
            <w:tcW w:type="dxa" w:w="2225"/>
            <w:shd w:val="clear" w:color="auto" w:fill="E8E8E8"/>
          </w:tcPr>
          <w:p>
            <w:pPr>
              <w:spacing w:after="0"/>
              <w:jc w:val="left"/>
            </w:pPr>
            <w:r>
              <w:rPr>
                <w:b/>
                <w:sz w:val="16"/>
              </w:rPr>
              <w:t>Title</w:t>
            </w:r>
          </w:p>
        </w:tc>
        <w:tc>
          <w:tcPr>
            <w:tcW w:type="dxa" w:w="2065"/>
            <w:shd w:val="clear" w:color="auto" w:fill="E8E8E8"/>
          </w:tcPr>
          <w:p>
            <w:pPr>
              <w:spacing w:after="0"/>
              <w:jc w:val="left"/>
            </w:pPr>
            <w:r>
              <w:rPr>
                <w:b/>
                <w:sz w:val="16"/>
              </w:rPr>
              <w:t>Mapped hazard</w:t>
            </w:r>
          </w:p>
        </w:tc>
        <w:tc>
          <w:tcPr>
            <w:tcW w:type="dxa" w:w="13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3395"/>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302"/>
          </w:tcPr>
          <w:p>
            <w:pPr>
              <w:spacing w:after="0"/>
              <w:jc w:val="left"/>
            </w:pPr>
            <w:r>
              <w:rPr>
                <w:sz w:val="16"/>
              </w:rPr>
              <w:t>Major disaster</w:t>
            </w:r>
          </w:p>
        </w:tc>
        <w:tc>
          <w:tcPr>
            <w:tcW w:type="dxa" w:w="2225"/>
          </w:tcPr>
          <w:p>
            <w:pPr>
              <w:spacing w:after="0"/>
              <w:jc w:val="left"/>
            </w:pPr>
            <w:r>
              <w:rPr>
                <w:sz w:val="16"/>
              </w:rPr>
              <w:t>COVID-19 PANDEMIC</w:t>
            </w:r>
          </w:p>
        </w:tc>
        <w:tc>
          <w:tcPr>
            <w:tcW w:type="dxa" w:w="2065"/>
          </w:tcPr>
          <w:p>
            <w:pPr>
              <w:spacing w:after="0"/>
              <w:jc w:val="left"/>
            </w:pPr>
            <w:r>
              <w:rPr>
                <w:sz w:val="16"/>
              </w:rPr>
              <w:t>Non-natural, not counted</w:t>
            </w:r>
          </w:p>
        </w:tc>
        <w:tc>
          <w:tcPr>
            <w:tcW w:type="dxa" w:w="1367"/>
          </w:tcPr>
          <w:p>
            <w:pPr>
              <w:spacing w:after="0"/>
              <w:jc w:val="right"/>
            </w:pPr>
            <w:r>
              <w:rPr>
                <w:sz w:val="16"/>
              </w:rPr>
              <w:t>$44,099.39</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302"/>
          </w:tcPr>
          <w:p>
            <w:pPr>
              <w:spacing w:after="0"/>
              <w:jc w:val="left"/>
            </w:pPr>
            <w:r>
              <w:rPr>
                <w:sz w:val="16"/>
              </w:rPr>
              <w:t>Emergency</w:t>
            </w:r>
          </w:p>
        </w:tc>
        <w:tc>
          <w:tcPr>
            <w:tcW w:type="dxa" w:w="2225"/>
          </w:tcPr>
          <w:p>
            <w:pPr>
              <w:spacing w:after="0"/>
              <w:jc w:val="left"/>
            </w:pPr>
            <w:r>
              <w:rPr>
                <w:sz w:val="16"/>
              </w:rPr>
              <w:t>COVID-19</w:t>
            </w:r>
          </w:p>
        </w:tc>
        <w:tc>
          <w:tcPr>
            <w:tcW w:type="dxa" w:w="2065"/>
          </w:tcPr>
          <w:p>
            <w:pPr>
              <w:spacing w:after="0"/>
              <w:jc w:val="left"/>
            </w:pPr>
            <w:r>
              <w:rPr>
                <w:sz w:val="16"/>
              </w:rPr>
              <w:t>Non-natural, not counted</w:t>
            </w:r>
          </w:p>
        </w:tc>
        <w:tc>
          <w:tcPr>
            <w:tcW w:type="dxa" w:w="1367"/>
          </w:tcPr>
          <w:p>
            <w:pPr>
              <w:spacing w:after="0"/>
              <w:jc w:val="right"/>
            </w:pPr>
            <w:r>
              <w:rPr>
                <w:sz w:val="16"/>
              </w:rPr>
              <w:t>none found</w:t>
            </w:r>
          </w:p>
        </w:tc>
        <w:tc>
          <w:tcPr>
            <w:tcW w:type="dxa" w:w="648"/>
          </w:tcPr>
          <w:p>
            <w:pPr>
              <w:spacing w:after="0"/>
              <w:jc w:val="left"/>
            </w:pPr>
          </w:p>
        </w:tc>
        <w:tc>
          <w:tcPr>
            <w:tcW w:type="dxa" w:w="3395"/>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302"/>
          </w:tcPr>
          <w:p>
            <w:pPr>
              <w:spacing w:after="0"/>
              <w:jc w:val="left"/>
            </w:pPr>
            <w:r>
              <w:rPr>
                <w:sz w:val="16"/>
              </w:rPr>
              <w:t>Major disaster</w:t>
            </w:r>
          </w:p>
        </w:tc>
        <w:tc>
          <w:tcPr>
            <w:tcW w:type="dxa" w:w="2225"/>
          </w:tcPr>
          <w:p>
            <w:pPr>
              <w:spacing w:after="0"/>
              <w:jc w:val="left"/>
            </w:pPr>
            <w:r>
              <w:rPr>
                <w:sz w:val="16"/>
              </w:rPr>
              <w:t>SEVERE STORMS AND FLOODING</w:t>
            </w:r>
          </w:p>
        </w:tc>
        <w:tc>
          <w:tcPr>
            <w:tcW w:type="dxa" w:w="2065"/>
          </w:tcPr>
          <w:p>
            <w:pPr>
              <w:spacing w:after="0"/>
              <w:jc w:val="left"/>
            </w:pPr>
            <w:r>
              <w:rPr>
                <w:sz w:val="16"/>
              </w:rPr>
              <w:t>Inland Flooding</w:t>
            </w:r>
          </w:p>
        </w:tc>
        <w:tc>
          <w:tcPr>
            <w:tcW w:type="dxa" w:w="1367"/>
          </w:tcPr>
          <w:p>
            <w:pPr>
              <w:spacing w:after="0"/>
              <w:jc w:val="right"/>
            </w:pPr>
            <w:r>
              <w:rPr>
                <w:sz w:val="16"/>
              </w:rPr>
              <w:t>$309,900.60</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302"/>
          </w:tcPr>
          <w:p>
            <w:pPr>
              <w:spacing w:after="0"/>
              <w:jc w:val="left"/>
            </w:pPr>
            <w:r>
              <w:rPr>
                <w:sz w:val="16"/>
              </w:rPr>
              <w:t>Major disaster</w:t>
            </w:r>
          </w:p>
        </w:tc>
        <w:tc>
          <w:tcPr>
            <w:tcW w:type="dxa" w:w="2225"/>
          </w:tcPr>
          <w:p>
            <w:pPr>
              <w:spacing w:after="0"/>
              <w:jc w:val="left"/>
            </w:pPr>
            <w:r>
              <w:rPr>
                <w:sz w:val="16"/>
              </w:rPr>
              <w:t>SEVERE STORMS, STRAIGHT-LINE WINDS, AND FLOODING</w:t>
            </w:r>
          </w:p>
        </w:tc>
        <w:tc>
          <w:tcPr>
            <w:tcW w:type="dxa" w:w="2065"/>
          </w:tcPr>
          <w:p>
            <w:pPr>
              <w:spacing w:after="0"/>
              <w:jc w:val="left"/>
            </w:pPr>
            <w:r>
              <w:rPr>
                <w:sz w:val="16"/>
              </w:rPr>
              <w:t>Inland Flooding (primary); also designated: Strong Wind</w:t>
            </w:r>
          </w:p>
        </w:tc>
        <w:tc>
          <w:tcPr>
            <w:tcW w:type="dxa" w:w="1367"/>
          </w:tcPr>
          <w:p>
            <w:pPr>
              <w:spacing w:after="0"/>
              <w:jc w:val="right"/>
            </w:pPr>
            <w:r>
              <w:rPr>
                <w:sz w:val="16"/>
              </w:rPr>
              <w:t>$6,798.86</w:t>
            </w:r>
          </w:p>
        </w:tc>
        <w:tc>
          <w:tcPr>
            <w:tcW w:type="dxa" w:w="648"/>
          </w:tcPr>
          <w:p>
            <w:pPr>
              <w:spacing w:after="0"/>
              <w:jc w:val="left"/>
            </w:pPr>
          </w:p>
        </w:tc>
        <w:tc>
          <w:tcPr>
            <w:tcW w:type="dxa" w:w="339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302"/>
          </w:tcPr>
          <w:p>
            <w:pPr>
              <w:spacing w:after="0"/>
              <w:jc w:val="left"/>
            </w:pPr>
            <w:r>
              <w:rPr>
                <w:sz w:val="16"/>
              </w:rPr>
              <w:t>Major disaster</w:t>
            </w:r>
          </w:p>
        </w:tc>
        <w:tc>
          <w:tcPr>
            <w:tcW w:type="dxa" w:w="2225"/>
          </w:tcPr>
          <w:p>
            <w:pPr>
              <w:spacing w:after="0"/>
              <w:jc w:val="left"/>
            </w:pPr>
            <w:r>
              <w:rPr>
                <w:sz w:val="16"/>
              </w:rPr>
              <w:t>SEVERE WINTER STORM AND SNOWSTORM</w:t>
            </w:r>
          </w:p>
        </w:tc>
        <w:tc>
          <w:tcPr>
            <w:tcW w:type="dxa" w:w="2065"/>
          </w:tcPr>
          <w:p>
            <w:pPr>
              <w:spacing w:after="0"/>
              <w:jc w:val="left"/>
            </w:pPr>
            <w:r>
              <w:rPr>
                <w:sz w:val="16"/>
              </w:rPr>
              <w:t>Winter Weather</w:t>
            </w:r>
          </w:p>
        </w:tc>
        <w:tc>
          <w:tcPr>
            <w:tcW w:type="dxa" w:w="1367"/>
          </w:tcPr>
          <w:p>
            <w:pPr>
              <w:spacing w:after="0"/>
              <w:jc w:val="right"/>
            </w:pPr>
            <w:r>
              <w:rPr>
                <w:sz w:val="16"/>
              </w:rPr>
              <w:t>$232,681.21</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2008-06-24</w:t>
            </w:r>
          </w:p>
        </w:tc>
        <w:tc>
          <w:tcPr>
            <w:tcW w:type="dxa" w:w="1037"/>
          </w:tcPr>
          <w:p>
            <w:pPr>
              <w:spacing w:after="0"/>
              <w:jc w:val="left"/>
            </w:pPr>
            <w:r>
              <w:rPr>
                <w:sz w:val="16"/>
              </w:rPr>
              <w:t>2008-06-01</w:t>
            </w:r>
          </w:p>
        </w:tc>
        <w:tc>
          <w:tcPr>
            <w:tcW w:type="dxa" w:w="1037"/>
          </w:tcPr>
          <w:p>
            <w:pPr>
              <w:spacing w:after="0"/>
              <w:jc w:val="left"/>
            </w:pPr>
            <w:r>
              <w:rPr>
                <w:sz w:val="16"/>
              </w:rPr>
              <w:t>DR-1771-IL</w:t>
            </w:r>
          </w:p>
        </w:tc>
        <w:tc>
          <w:tcPr>
            <w:tcW w:type="dxa" w:w="1302"/>
          </w:tcPr>
          <w:p>
            <w:pPr>
              <w:spacing w:after="0"/>
              <w:jc w:val="left"/>
            </w:pPr>
            <w:r>
              <w:rPr>
                <w:sz w:val="16"/>
              </w:rPr>
              <w:t>Major disaster</w:t>
            </w:r>
          </w:p>
        </w:tc>
        <w:tc>
          <w:tcPr>
            <w:tcW w:type="dxa" w:w="2225"/>
          </w:tcPr>
          <w:p>
            <w:pPr>
              <w:spacing w:after="0"/>
              <w:jc w:val="left"/>
            </w:pPr>
            <w:r>
              <w:rPr>
                <w:sz w:val="16"/>
              </w:rPr>
              <w:t>SEVERE STORMS AND FLOODING</w:t>
            </w:r>
          </w:p>
        </w:tc>
        <w:tc>
          <w:tcPr>
            <w:tcW w:type="dxa" w:w="2065"/>
          </w:tcPr>
          <w:p>
            <w:pPr>
              <w:spacing w:after="0"/>
              <w:jc w:val="left"/>
            </w:pPr>
            <w:r>
              <w:rPr>
                <w:sz w:val="16"/>
              </w:rPr>
              <w:t>Inland Flooding</w:t>
            </w:r>
          </w:p>
        </w:tc>
        <w:tc>
          <w:tcPr>
            <w:tcW w:type="dxa" w:w="1367"/>
          </w:tcPr>
          <w:p>
            <w:pPr>
              <w:spacing w:after="0"/>
              <w:jc w:val="right"/>
            </w:pPr>
            <w:r>
              <w:rPr>
                <w:sz w:val="16"/>
              </w:rPr>
              <w:t>$2,058.88</w:t>
            </w:r>
          </w:p>
        </w:tc>
        <w:tc>
          <w:tcPr>
            <w:tcW w:type="dxa" w:w="648"/>
          </w:tcPr>
          <w:p>
            <w:pPr>
              <w:spacing w:after="0"/>
              <w:jc w:val="left"/>
            </w:pPr>
          </w:p>
        </w:tc>
        <w:tc>
          <w:tcPr>
            <w:tcW w:type="dxa" w:w="3395"/>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302"/>
          </w:tcPr>
          <w:p>
            <w:pPr>
              <w:spacing w:after="0"/>
              <w:jc w:val="left"/>
            </w:pPr>
            <w:r>
              <w:rPr>
                <w:sz w:val="16"/>
              </w:rPr>
              <w:t>Emergency</w:t>
            </w:r>
          </w:p>
        </w:tc>
        <w:tc>
          <w:tcPr>
            <w:tcW w:type="dxa" w:w="2225"/>
          </w:tcPr>
          <w:p>
            <w:pPr>
              <w:spacing w:after="0"/>
              <w:jc w:val="left"/>
            </w:pPr>
            <w:r>
              <w:rPr>
                <w:sz w:val="16"/>
              </w:rPr>
              <w:t>HURRICANE KATRINA EVACUATION</w:t>
            </w:r>
          </w:p>
        </w:tc>
        <w:tc>
          <w:tcPr>
            <w:tcW w:type="dxa" w:w="2065"/>
          </w:tcPr>
          <w:p>
            <w:pPr>
              <w:spacing w:after="0"/>
              <w:jc w:val="left"/>
            </w:pPr>
            <w:r>
              <w:rPr>
                <w:sz w:val="16"/>
              </w:rPr>
              <w:t>Hurricane: evacuation support, not a local hazard event; not counted</w:t>
            </w:r>
          </w:p>
        </w:tc>
        <w:tc>
          <w:tcPr>
            <w:tcW w:type="dxa" w:w="1367"/>
          </w:tcPr>
          <w:p>
            <w:pPr>
              <w:spacing w:after="0"/>
              <w:jc w:val="right"/>
            </w:pPr>
            <w:r>
              <w:rPr>
                <w:sz w:val="16"/>
              </w:rPr>
              <w:t>none found</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2001-05-09</w:t>
            </w:r>
          </w:p>
        </w:tc>
        <w:tc>
          <w:tcPr>
            <w:tcW w:type="dxa" w:w="1037"/>
          </w:tcPr>
          <w:p>
            <w:pPr>
              <w:spacing w:after="0"/>
              <w:jc w:val="left"/>
            </w:pPr>
            <w:r>
              <w:rPr>
                <w:sz w:val="16"/>
              </w:rPr>
              <w:t>2001-04-18</w:t>
            </w:r>
          </w:p>
        </w:tc>
        <w:tc>
          <w:tcPr>
            <w:tcW w:type="dxa" w:w="1037"/>
          </w:tcPr>
          <w:p>
            <w:pPr>
              <w:spacing w:after="0"/>
              <w:jc w:val="left"/>
            </w:pPr>
            <w:r>
              <w:rPr>
                <w:sz w:val="16"/>
              </w:rPr>
              <w:t>DR-1368-IL</w:t>
            </w:r>
          </w:p>
        </w:tc>
        <w:tc>
          <w:tcPr>
            <w:tcW w:type="dxa" w:w="1302"/>
          </w:tcPr>
          <w:p>
            <w:pPr>
              <w:spacing w:after="0"/>
              <w:jc w:val="left"/>
            </w:pPr>
            <w:r>
              <w:rPr>
                <w:sz w:val="16"/>
              </w:rPr>
              <w:t>Major disaster</w:t>
            </w:r>
          </w:p>
        </w:tc>
        <w:tc>
          <w:tcPr>
            <w:tcW w:type="dxa" w:w="2225"/>
          </w:tcPr>
          <w:p>
            <w:pPr>
              <w:spacing w:after="0"/>
              <w:jc w:val="left"/>
            </w:pPr>
            <w:r>
              <w:rPr>
                <w:sz w:val="16"/>
              </w:rPr>
              <w:t>FLOODING</w:t>
            </w:r>
          </w:p>
        </w:tc>
        <w:tc>
          <w:tcPr>
            <w:tcW w:type="dxa" w:w="2065"/>
          </w:tcPr>
          <w:p>
            <w:pPr>
              <w:spacing w:after="0"/>
              <w:jc w:val="left"/>
            </w:pPr>
            <w:r>
              <w:rPr>
                <w:sz w:val="16"/>
              </w:rPr>
              <w:t>Inland Flooding</w:t>
            </w:r>
          </w:p>
        </w:tc>
        <w:tc>
          <w:tcPr>
            <w:tcW w:type="dxa" w:w="1367"/>
          </w:tcPr>
          <w:p>
            <w:pPr>
              <w:spacing w:after="0"/>
              <w:jc w:val="right"/>
            </w:pPr>
            <w:r>
              <w:rPr>
                <w:sz w:val="16"/>
              </w:rPr>
              <w:t>$301,862.21</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302"/>
          </w:tcPr>
          <w:p>
            <w:pPr>
              <w:spacing w:after="0"/>
              <w:jc w:val="left"/>
            </w:pPr>
            <w:r>
              <w:rPr>
                <w:sz w:val="16"/>
              </w:rPr>
              <w:t>Major disaster</w:t>
            </w:r>
          </w:p>
        </w:tc>
        <w:tc>
          <w:tcPr>
            <w:tcW w:type="dxa" w:w="2225"/>
          </w:tcPr>
          <w:p>
            <w:pPr>
              <w:spacing w:after="0"/>
              <w:jc w:val="left"/>
            </w:pPr>
            <w:r>
              <w:rPr>
                <w:sz w:val="16"/>
              </w:rPr>
              <w:t>SEVERE STORMS &amp; FLOODING</w:t>
            </w:r>
          </w:p>
        </w:tc>
        <w:tc>
          <w:tcPr>
            <w:tcW w:type="dxa" w:w="2065"/>
          </w:tcPr>
          <w:p>
            <w:pPr>
              <w:spacing w:after="0"/>
              <w:jc w:val="left"/>
            </w:pPr>
            <w:r>
              <w:rPr>
                <w:sz w:val="16"/>
              </w:rPr>
              <w:t>Inland Flooding</w:t>
            </w:r>
          </w:p>
        </w:tc>
        <w:tc>
          <w:tcPr>
            <w:tcW w:type="dxa" w:w="1367"/>
          </w:tcPr>
          <w:p>
            <w:pPr>
              <w:spacing w:after="0"/>
              <w:jc w:val="right"/>
            </w:pPr>
            <w:r>
              <w:rPr>
                <w:sz w:val="16"/>
              </w:rPr>
              <w:t>none found</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302"/>
          </w:tcPr>
          <w:p>
            <w:pPr>
              <w:spacing w:after="0"/>
              <w:jc w:val="left"/>
            </w:pPr>
            <w:r>
              <w:rPr>
                <w:sz w:val="16"/>
              </w:rPr>
              <w:t>Emergency</w:t>
            </w:r>
          </w:p>
        </w:tc>
        <w:tc>
          <w:tcPr>
            <w:tcW w:type="dxa" w:w="2225"/>
          </w:tcPr>
          <w:p>
            <w:pPr>
              <w:spacing w:after="0"/>
              <w:jc w:val="left"/>
            </w:pPr>
            <w:r>
              <w:rPr>
                <w:sz w:val="16"/>
              </w:rPr>
              <w:t>BLIZZARDS &amp; SNOWSTORMS</w:t>
            </w:r>
          </w:p>
        </w:tc>
        <w:tc>
          <w:tcPr>
            <w:tcW w:type="dxa" w:w="2065"/>
          </w:tcPr>
          <w:p>
            <w:pPr>
              <w:spacing w:after="0"/>
              <w:jc w:val="left"/>
            </w:pPr>
            <w:r>
              <w:rPr>
                <w:sz w:val="16"/>
              </w:rPr>
              <w:t>Winter Weather</w:t>
            </w:r>
          </w:p>
        </w:tc>
        <w:tc>
          <w:tcPr>
            <w:tcW w:type="dxa" w:w="1367"/>
          </w:tcPr>
          <w:p>
            <w:pPr>
              <w:spacing w:after="0"/>
              <w:jc w:val="right"/>
            </w:pPr>
            <w:r>
              <w:rPr>
                <w:sz w:val="16"/>
              </w:rPr>
              <w:t>none found</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302"/>
          </w:tcPr>
          <w:p>
            <w:pPr>
              <w:spacing w:after="0"/>
              <w:jc w:val="left"/>
            </w:pPr>
            <w:r>
              <w:rPr>
                <w:sz w:val="16"/>
              </w:rPr>
              <w:t>Major disaster</w:t>
            </w:r>
          </w:p>
        </w:tc>
        <w:tc>
          <w:tcPr>
            <w:tcW w:type="dxa" w:w="2225"/>
          </w:tcPr>
          <w:p>
            <w:pPr>
              <w:spacing w:after="0"/>
              <w:jc w:val="left"/>
            </w:pPr>
            <w:r>
              <w:rPr>
                <w:sz w:val="16"/>
              </w:rPr>
              <w:t>SEVERE STORMS &amp; FLOODING</w:t>
            </w:r>
          </w:p>
        </w:tc>
        <w:tc>
          <w:tcPr>
            <w:tcW w:type="dxa" w:w="2065"/>
          </w:tcPr>
          <w:p>
            <w:pPr>
              <w:spacing w:after="0"/>
              <w:jc w:val="left"/>
            </w:pPr>
            <w:r>
              <w:rPr>
                <w:sz w:val="16"/>
              </w:rPr>
              <w:t>Inland Flooding</w:t>
            </w:r>
          </w:p>
        </w:tc>
        <w:tc>
          <w:tcPr>
            <w:tcW w:type="dxa" w:w="1367"/>
          </w:tcPr>
          <w:p>
            <w:pPr>
              <w:spacing w:after="0"/>
              <w:jc w:val="right"/>
            </w:pPr>
            <w:r>
              <w:rPr>
                <w:sz w:val="16"/>
              </w:rPr>
              <w:t>none found</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302"/>
          </w:tcPr>
          <w:p>
            <w:pPr>
              <w:spacing w:after="0"/>
              <w:jc w:val="left"/>
            </w:pPr>
            <w:r>
              <w:rPr>
                <w:sz w:val="16"/>
              </w:rPr>
              <w:t>Major disaster</w:t>
            </w:r>
          </w:p>
        </w:tc>
        <w:tc>
          <w:tcPr>
            <w:tcW w:type="dxa" w:w="2225"/>
          </w:tcPr>
          <w:p>
            <w:pPr>
              <w:spacing w:after="0"/>
              <w:jc w:val="left"/>
            </w:pPr>
            <w:r>
              <w:rPr>
                <w:sz w:val="16"/>
              </w:rPr>
              <w:t>SEVERE STORMS &amp; FLOODING</w:t>
            </w:r>
          </w:p>
        </w:tc>
        <w:tc>
          <w:tcPr>
            <w:tcW w:type="dxa" w:w="2065"/>
          </w:tcPr>
          <w:p>
            <w:pPr>
              <w:spacing w:after="0"/>
              <w:jc w:val="left"/>
            </w:pPr>
            <w:r>
              <w:rPr>
                <w:sz w:val="16"/>
              </w:rPr>
              <w:t>Inland Flooding</w:t>
            </w:r>
          </w:p>
        </w:tc>
        <w:tc>
          <w:tcPr>
            <w:tcW w:type="dxa" w:w="1367"/>
          </w:tcPr>
          <w:p>
            <w:pPr>
              <w:spacing w:after="0"/>
              <w:jc w:val="right"/>
            </w:pPr>
            <w:r>
              <w:rPr>
                <w:sz w:val="16"/>
              </w:rPr>
              <w:t>none found</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1969-06-06</w:t>
            </w:r>
          </w:p>
        </w:tc>
        <w:tc>
          <w:tcPr>
            <w:tcW w:type="dxa" w:w="1037"/>
          </w:tcPr>
          <w:p>
            <w:pPr>
              <w:spacing w:after="0"/>
              <w:jc w:val="left"/>
            </w:pPr>
            <w:r>
              <w:rPr>
                <w:sz w:val="16"/>
              </w:rPr>
              <w:t>1969-06-06</w:t>
            </w:r>
          </w:p>
        </w:tc>
        <w:tc>
          <w:tcPr>
            <w:tcW w:type="dxa" w:w="1037"/>
          </w:tcPr>
          <w:p>
            <w:pPr>
              <w:spacing w:after="0"/>
              <w:jc w:val="left"/>
            </w:pPr>
            <w:r>
              <w:rPr>
                <w:sz w:val="16"/>
              </w:rPr>
              <w:t>DR-262-IL</w:t>
            </w:r>
          </w:p>
        </w:tc>
        <w:tc>
          <w:tcPr>
            <w:tcW w:type="dxa" w:w="1302"/>
          </w:tcPr>
          <w:p>
            <w:pPr>
              <w:spacing w:after="0"/>
              <w:jc w:val="left"/>
            </w:pPr>
            <w:r>
              <w:rPr>
                <w:sz w:val="16"/>
              </w:rPr>
              <w:t>Major disaster</w:t>
            </w:r>
          </w:p>
        </w:tc>
        <w:tc>
          <w:tcPr>
            <w:tcW w:type="dxa" w:w="2225"/>
          </w:tcPr>
          <w:p>
            <w:pPr>
              <w:spacing w:after="0"/>
              <w:jc w:val="left"/>
            </w:pPr>
            <w:r>
              <w:rPr>
                <w:sz w:val="16"/>
              </w:rPr>
              <w:t>FLOODING</w:t>
            </w:r>
          </w:p>
        </w:tc>
        <w:tc>
          <w:tcPr>
            <w:tcW w:type="dxa" w:w="2065"/>
          </w:tcPr>
          <w:p>
            <w:pPr>
              <w:spacing w:after="0"/>
              <w:jc w:val="left"/>
            </w:pPr>
            <w:r>
              <w:rPr>
                <w:sz w:val="16"/>
              </w:rPr>
              <w:t>Inland Flooding</w:t>
            </w:r>
          </w:p>
        </w:tc>
        <w:tc>
          <w:tcPr>
            <w:tcW w:type="dxa" w:w="1367"/>
          </w:tcPr>
          <w:p>
            <w:pPr>
              <w:spacing w:after="0"/>
              <w:jc w:val="right"/>
            </w:pPr>
            <w:r>
              <w:rPr>
                <w:sz w:val="16"/>
              </w:rPr>
              <w:t>none found</w:t>
            </w:r>
          </w:p>
        </w:tc>
        <w:tc>
          <w:tcPr>
            <w:tcW w:type="dxa" w:w="648"/>
          </w:tcPr>
          <w:p>
            <w:pPr>
              <w:spacing w:after="0"/>
              <w:jc w:val="left"/>
            </w:pPr>
          </w:p>
        </w:tc>
        <w:tc>
          <w:tcPr>
            <w:tcW w:type="dxa" w:w="3395"/>
          </w:tcPr>
          <w:p>
            <w:pPr>
              <w:spacing w:after="0"/>
              <w:jc w:val="left"/>
            </w:pPr>
          </w:p>
        </w:tc>
      </w:tr>
      <w:tr>
        <w:trPr>
          <w:cantSplit/>
        </w:trPr>
        <w:tc>
          <w:tcPr>
            <w:tcW w:type="dxa" w:w="1037"/>
          </w:tcPr>
          <w:p>
            <w:pPr>
              <w:spacing w:after="0"/>
              <w:jc w:val="left"/>
            </w:pPr>
            <w:r>
              <w:rPr>
                <w:sz w:val="16"/>
              </w:rPr>
              <w:t>1965-04-25</w:t>
            </w:r>
          </w:p>
        </w:tc>
        <w:tc>
          <w:tcPr>
            <w:tcW w:type="dxa" w:w="1037"/>
          </w:tcPr>
          <w:p>
            <w:pPr>
              <w:spacing w:after="0"/>
              <w:jc w:val="left"/>
            </w:pPr>
            <w:r>
              <w:rPr>
                <w:sz w:val="16"/>
              </w:rPr>
              <w:t>1965-04-25</w:t>
            </w:r>
          </w:p>
        </w:tc>
        <w:tc>
          <w:tcPr>
            <w:tcW w:type="dxa" w:w="1037"/>
          </w:tcPr>
          <w:p>
            <w:pPr>
              <w:spacing w:after="0"/>
              <w:jc w:val="left"/>
            </w:pPr>
            <w:r>
              <w:rPr>
                <w:sz w:val="16"/>
              </w:rPr>
              <w:t>DR-194-IL</w:t>
            </w:r>
          </w:p>
        </w:tc>
        <w:tc>
          <w:tcPr>
            <w:tcW w:type="dxa" w:w="1302"/>
          </w:tcPr>
          <w:p>
            <w:pPr>
              <w:spacing w:after="0"/>
              <w:jc w:val="left"/>
            </w:pPr>
            <w:r>
              <w:rPr>
                <w:sz w:val="16"/>
              </w:rPr>
              <w:t>Major disaster</w:t>
            </w:r>
          </w:p>
        </w:tc>
        <w:tc>
          <w:tcPr>
            <w:tcW w:type="dxa" w:w="2225"/>
          </w:tcPr>
          <w:p>
            <w:pPr>
              <w:spacing w:after="0"/>
              <w:jc w:val="left"/>
            </w:pPr>
            <w:r>
              <w:rPr>
                <w:sz w:val="16"/>
              </w:rPr>
              <w:t>TORNADOES, SEVERE STORMS &amp; FLOODING</w:t>
            </w:r>
          </w:p>
        </w:tc>
        <w:tc>
          <w:tcPr>
            <w:tcW w:type="dxa" w:w="2065"/>
          </w:tcPr>
          <w:p>
            <w:pPr>
              <w:spacing w:after="0"/>
              <w:jc w:val="left"/>
            </w:pPr>
            <w:r>
              <w:rPr>
                <w:sz w:val="16"/>
              </w:rPr>
              <w:t>Tornado (primary); also designated: Inland Flooding</w:t>
            </w:r>
          </w:p>
        </w:tc>
        <w:tc>
          <w:tcPr>
            <w:tcW w:type="dxa" w:w="1367"/>
          </w:tcPr>
          <w:p>
            <w:pPr>
              <w:spacing w:after="0"/>
              <w:jc w:val="right"/>
            </w:pPr>
            <w:r>
              <w:rPr>
                <w:sz w:val="16"/>
              </w:rPr>
              <w:t>none found</w:t>
            </w:r>
          </w:p>
        </w:tc>
        <w:tc>
          <w:tcPr>
            <w:tcW w:type="dxa" w:w="648"/>
          </w:tcPr>
          <w:p>
            <w:pPr>
              <w:spacing w:after="0"/>
              <w:jc w:val="left"/>
            </w:pPr>
          </w:p>
        </w:tc>
        <w:tc>
          <w:tcPr>
            <w:tcW w:type="dxa" w:w="339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7 rows, $34,777.48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7 rows, $34,777.48"/>
        <w:tblDescription w:val="Hazard Plain table b1d_pa_other"/>
      </w:tblPr>
      <w:tblGrid>
        <w:gridCol w:w="1761"/>
        <w:gridCol w:w="1761"/>
        <w:gridCol w:w="4339"/>
        <w:gridCol w:w="4490"/>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4339"/>
            <w:shd w:val="clear" w:color="auto" w:fill="E8E8E8"/>
          </w:tcPr>
          <w:p>
            <w:pPr>
              <w:spacing w:after="0"/>
              <w:jc w:val="left"/>
            </w:pPr>
            <w:r>
              <w:rPr>
                <w:b/>
                <w:sz w:val="16"/>
              </w:rPr>
              <w:t>Title</w:t>
            </w:r>
          </w:p>
        </w:tc>
        <w:tc>
          <w:tcPr>
            <w:tcW w:type="dxa" w:w="4490"/>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DR-1935-IL</w:t>
            </w:r>
          </w:p>
        </w:tc>
        <w:tc>
          <w:tcPr>
            <w:tcW w:type="dxa" w:w="1761"/>
          </w:tcPr>
          <w:p>
            <w:pPr>
              <w:spacing w:after="0"/>
              <w:jc w:val="left"/>
            </w:pPr>
            <w:r>
              <w:rPr>
                <w:sz w:val="16"/>
              </w:rPr>
              <w:t>2010-08-19</w:t>
            </w:r>
          </w:p>
        </w:tc>
        <w:tc>
          <w:tcPr>
            <w:tcW w:type="dxa" w:w="4339"/>
          </w:tcPr>
          <w:p>
            <w:pPr>
              <w:spacing w:after="0"/>
              <w:jc w:val="left"/>
            </w:pPr>
            <w:r>
              <w:rPr>
                <w:sz w:val="16"/>
              </w:rPr>
              <w:t>SEVERE STORMS AND FLOODING</w:t>
            </w:r>
          </w:p>
        </w:tc>
        <w:tc>
          <w:tcPr>
            <w:tcW w:type="dxa" w:w="4490"/>
          </w:tcPr>
          <w:p>
            <w:pPr>
              <w:spacing w:after="0"/>
              <w:jc w:val="left"/>
            </w:pPr>
            <w:r>
              <w:rPr>
                <w:sz w:val="16"/>
              </w:rPr>
              <w:t>JOHNSON CREEK LEVEE &amp; DRAINAGE DISTRICT</w:t>
            </w:r>
          </w:p>
        </w:tc>
        <w:tc>
          <w:tcPr>
            <w:tcW w:type="dxa" w:w="1761"/>
          </w:tcPr>
          <w:p>
            <w:pPr>
              <w:spacing w:after="0"/>
              <w:jc w:val="right"/>
            </w:pPr>
            <w:r>
              <w:rPr>
                <w:sz w:val="16"/>
              </w:rPr>
              <w:t>$3,420</w:t>
            </w:r>
          </w:p>
        </w:tc>
      </w:tr>
      <w:tr>
        <w:trPr>
          <w:cantSplit/>
        </w:trPr>
        <w:tc>
          <w:tcPr>
            <w:tcW w:type="dxa" w:w="1761"/>
          </w:tcPr>
          <w:p>
            <w:pPr>
              <w:spacing w:after="0"/>
              <w:jc w:val="left"/>
            </w:pPr>
            <w:r>
              <w:rPr>
                <w:sz w:val="16"/>
              </w:rPr>
              <w:t>DR-1935-IL</w:t>
            </w:r>
          </w:p>
        </w:tc>
        <w:tc>
          <w:tcPr>
            <w:tcW w:type="dxa" w:w="1761"/>
          </w:tcPr>
          <w:p>
            <w:pPr>
              <w:spacing w:after="0"/>
              <w:jc w:val="left"/>
            </w:pPr>
            <w:r>
              <w:rPr>
                <w:sz w:val="16"/>
              </w:rPr>
              <w:t>2010-08-19</w:t>
            </w:r>
          </w:p>
        </w:tc>
        <w:tc>
          <w:tcPr>
            <w:tcW w:type="dxa" w:w="4339"/>
          </w:tcPr>
          <w:p>
            <w:pPr>
              <w:spacing w:after="0"/>
              <w:jc w:val="left"/>
            </w:pPr>
            <w:r>
              <w:rPr>
                <w:sz w:val="16"/>
              </w:rPr>
              <w:t>SEVERE STORMS AND FLOODING</w:t>
            </w:r>
          </w:p>
        </w:tc>
        <w:tc>
          <w:tcPr>
            <w:tcW w:type="dxa" w:w="4490"/>
          </w:tcPr>
          <w:p>
            <w:pPr>
              <w:spacing w:after="0"/>
              <w:jc w:val="left"/>
            </w:pPr>
            <w:r>
              <w:rPr>
                <w:sz w:val="16"/>
              </w:rPr>
              <w:t>ESWOOD COMM CONSOLIDATED SCHL</w:t>
            </w:r>
          </w:p>
        </w:tc>
        <w:tc>
          <w:tcPr>
            <w:tcW w:type="dxa" w:w="1761"/>
          </w:tcPr>
          <w:p>
            <w:pPr>
              <w:spacing w:after="0"/>
              <w:jc w:val="right"/>
            </w:pPr>
            <w:r>
              <w:rPr>
                <w:sz w:val="16"/>
              </w:rPr>
              <w:t>$18,965.36</w:t>
            </w:r>
          </w:p>
        </w:tc>
      </w:tr>
      <w:tr>
        <w:trPr>
          <w:cantSplit/>
        </w:trPr>
        <w:tc>
          <w:tcPr>
            <w:tcW w:type="dxa" w:w="1761"/>
          </w:tcPr>
          <w:p>
            <w:pPr>
              <w:spacing w:after="0"/>
              <w:jc w:val="left"/>
            </w:pPr>
            <w:r>
              <w:rPr>
                <w:sz w:val="16"/>
              </w:rPr>
              <w:t>EM-3269-IL</w:t>
            </w:r>
          </w:p>
        </w:tc>
        <w:tc>
          <w:tcPr>
            <w:tcW w:type="dxa" w:w="1761"/>
          </w:tcPr>
          <w:p>
            <w:pPr>
              <w:spacing w:after="0"/>
              <w:jc w:val="left"/>
            </w:pPr>
            <w:r>
              <w:rPr>
                <w:sz w:val="16"/>
              </w:rPr>
              <w:t>2006-12-29</w:t>
            </w:r>
          </w:p>
        </w:tc>
        <w:tc>
          <w:tcPr>
            <w:tcW w:type="dxa" w:w="4339"/>
          </w:tcPr>
          <w:p>
            <w:pPr>
              <w:spacing w:after="0"/>
              <w:jc w:val="left"/>
            </w:pPr>
            <w:r>
              <w:rPr>
                <w:sz w:val="16"/>
              </w:rPr>
              <w:t>SNOW</w:t>
            </w:r>
          </w:p>
        </w:tc>
        <w:tc>
          <w:tcPr>
            <w:tcW w:type="dxa" w:w="4490"/>
          </w:tcPr>
          <w:p>
            <w:pPr>
              <w:spacing w:after="0"/>
              <w:jc w:val="left"/>
            </w:pPr>
            <w:r>
              <w:rPr>
                <w:sz w:val="16"/>
              </w:rPr>
              <w:t>YORKTOWN TWP. ROAD DISTRICT</w:t>
            </w:r>
          </w:p>
        </w:tc>
        <w:tc>
          <w:tcPr>
            <w:tcW w:type="dxa" w:w="1761"/>
          </w:tcPr>
          <w:p>
            <w:pPr>
              <w:spacing w:after="0"/>
              <w:jc w:val="right"/>
            </w:pPr>
            <w:r>
              <w:rPr>
                <w:sz w:val="16"/>
              </w:rPr>
              <w:t>$3,070.63</w:t>
            </w:r>
          </w:p>
        </w:tc>
      </w:tr>
      <w:tr>
        <w:trPr>
          <w:cantSplit/>
        </w:trPr>
        <w:tc>
          <w:tcPr>
            <w:tcW w:type="dxa" w:w="1761"/>
          </w:tcPr>
          <w:p>
            <w:pPr>
              <w:spacing w:after="0"/>
              <w:jc w:val="left"/>
            </w:pPr>
            <w:r>
              <w:rPr>
                <w:sz w:val="16"/>
              </w:rPr>
              <w:t>EM-3269-IL</w:t>
            </w:r>
          </w:p>
        </w:tc>
        <w:tc>
          <w:tcPr>
            <w:tcW w:type="dxa" w:w="1761"/>
          </w:tcPr>
          <w:p>
            <w:pPr>
              <w:spacing w:after="0"/>
              <w:jc w:val="left"/>
            </w:pPr>
            <w:r>
              <w:rPr>
                <w:sz w:val="16"/>
              </w:rPr>
              <w:t>2006-12-29</w:t>
            </w:r>
          </w:p>
        </w:tc>
        <w:tc>
          <w:tcPr>
            <w:tcW w:type="dxa" w:w="4339"/>
          </w:tcPr>
          <w:p>
            <w:pPr>
              <w:spacing w:after="0"/>
              <w:jc w:val="left"/>
            </w:pPr>
            <w:r>
              <w:rPr>
                <w:sz w:val="16"/>
              </w:rPr>
              <w:t>SNOW</w:t>
            </w:r>
          </w:p>
        </w:tc>
        <w:tc>
          <w:tcPr>
            <w:tcW w:type="dxa" w:w="4490"/>
          </w:tcPr>
          <w:p>
            <w:pPr>
              <w:spacing w:after="0"/>
              <w:jc w:val="left"/>
            </w:pPr>
            <w:r>
              <w:rPr>
                <w:sz w:val="16"/>
              </w:rPr>
              <w:t>FAIRFIELD TWP. ROAD DISTRICT</w:t>
            </w:r>
          </w:p>
        </w:tc>
        <w:tc>
          <w:tcPr>
            <w:tcW w:type="dxa" w:w="1761"/>
          </w:tcPr>
          <w:p>
            <w:pPr>
              <w:spacing w:after="0"/>
              <w:jc w:val="right"/>
            </w:pPr>
            <w:r>
              <w:rPr>
                <w:sz w:val="16"/>
              </w:rPr>
              <w:t>$2,172.44</w:t>
            </w:r>
          </w:p>
        </w:tc>
      </w:tr>
      <w:tr>
        <w:trPr>
          <w:cantSplit/>
        </w:trPr>
        <w:tc>
          <w:tcPr>
            <w:tcW w:type="dxa" w:w="1761"/>
          </w:tcPr>
          <w:p>
            <w:pPr>
              <w:spacing w:after="0"/>
              <w:jc w:val="left"/>
            </w:pPr>
            <w:r>
              <w:rPr>
                <w:sz w:val="16"/>
              </w:rPr>
              <w:t>DR-1416-IL</w:t>
            </w:r>
          </w:p>
        </w:tc>
        <w:tc>
          <w:tcPr>
            <w:tcW w:type="dxa" w:w="1761"/>
          </w:tcPr>
          <w:p>
            <w:pPr>
              <w:spacing w:after="0"/>
              <w:jc w:val="left"/>
            </w:pPr>
            <w:r>
              <w:rPr>
                <w:sz w:val="16"/>
              </w:rPr>
              <w:t>2002-05-21</w:t>
            </w:r>
          </w:p>
        </w:tc>
        <w:tc>
          <w:tcPr>
            <w:tcW w:type="dxa" w:w="4339"/>
          </w:tcPr>
          <w:p>
            <w:pPr>
              <w:spacing w:after="0"/>
              <w:jc w:val="left"/>
            </w:pPr>
            <w:r>
              <w:rPr>
                <w:sz w:val="16"/>
              </w:rPr>
              <w:t>SEVERE STORMS, TORNADOES AND FLOODING</w:t>
            </w:r>
          </w:p>
        </w:tc>
        <w:tc>
          <w:tcPr>
            <w:tcW w:type="dxa" w:w="4490"/>
          </w:tcPr>
          <w:p>
            <w:pPr>
              <w:spacing w:after="0"/>
              <w:jc w:val="left"/>
            </w:pPr>
            <w:r>
              <w:rPr>
                <w:sz w:val="16"/>
              </w:rPr>
              <w:t>FLORENCE, VILLAGE OF</w:t>
            </w:r>
          </w:p>
        </w:tc>
        <w:tc>
          <w:tcPr>
            <w:tcW w:type="dxa" w:w="1761"/>
          </w:tcPr>
          <w:p>
            <w:pPr>
              <w:spacing w:after="0"/>
              <w:jc w:val="right"/>
            </w:pPr>
            <w:r>
              <w:rPr>
                <w:sz w:val="16"/>
              </w:rPr>
              <w:t>$1,297.49</w:t>
            </w:r>
          </w:p>
        </w:tc>
      </w:tr>
      <w:tr>
        <w:trPr>
          <w:cantSplit/>
        </w:trPr>
        <w:tc>
          <w:tcPr>
            <w:tcW w:type="dxa" w:w="1761"/>
          </w:tcPr>
          <w:p>
            <w:pPr>
              <w:spacing w:after="0"/>
              <w:jc w:val="left"/>
            </w:pPr>
            <w:r>
              <w:rPr>
                <w:sz w:val="16"/>
              </w:rPr>
              <w:t>EM-3161-IL</w:t>
            </w:r>
          </w:p>
        </w:tc>
        <w:tc>
          <w:tcPr>
            <w:tcW w:type="dxa" w:w="1761"/>
          </w:tcPr>
          <w:p>
            <w:pPr>
              <w:spacing w:after="0"/>
              <w:jc w:val="left"/>
            </w:pPr>
            <w:r>
              <w:rPr>
                <w:sz w:val="16"/>
              </w:rPr>
              <w:t>2001-01-17</w:t>
            </w:r>
          </w:p>
        </w:tc>
        <w:tc>
          <w:tcPr>
            <w:tcW w:type="dxa" w:w="4339"/>
          </w:tcPr>
          <w:p>
            <w:pPr>
              <w:spacing w:after="0"/>
              <w:jc w:val="left"/>
            </w:pPr>
            <w:r>
              <w:rPr>
                <w:sz w:val="16"/>
              </w:rPr>
              <w:t>ILLINOIS WINTER SNOW STORMS</w:t>
            </w:r>
          </w:p>
        </w:tc>
        <w:tc>
          <w:tcPr>
            <w:tcW w:type="dxa" w:w="4490"/>
          </w:tcPr>
          <w:p>
            <w:pPr>
              <w:spacing w:after="0"/>
              <w:jc w:val="left"/>
            </w:pPr>
            <w:r>
              <w:rPr>
                <w:sz w:val="16"/>
              </w:rPr>
              <w:t>YORKTOWN TWP. ROAD DISTRICT</w:t>
            </w:r>
          </w:p>
        </w:tc>
        <w:tc>
          <w:tcPr>
            <w:tcW w:type="dxa" w:w="1761"/>
          </w:tcPr>
          <w:p>
            <w:pPr>
              <w:spacing w:after="0"/>
              <w:jc w:val="right"/>
            </w:pPr>
            <w:r>
              <w:rPr>
                <w:sz w:val="16"/>
              </w:rPr>
              <w:t>$2,905.50</w:t>
            </w:r>
          </w:p>
        </w:tc>
      </w:tr>
      <w:tr>
        <w:trPr>
          <w:cantSplit/>
        </w:trPr>
        <w:tc>
          <w:tcPr>
            <w:tcW w:type="dxa" w:w="1761"/>
          </w:tcPr>
          <w:p>
            <w:pPr>
              <w:spacing w:after="0"/>
              <w:jc w:val="left"/>
            </w:pPr>
            <w:r>
              <w:rPr>
                <w:sz w:val="16"/>
              </w:rPr>
              <w:t>EM-3161-IL</w:t>
            </w:r>
          </w:p>
        </w:tc>
        <w:tc>
          <w:tcPr>
            <w:tcW w:type="dxa" w:w="1761"/>
          </w:tcPr>
          <w:p>
            <w:pPr>
              <w:spacing w:after="0"/>
              <w:jc w:val="left"/>
            </w:pPr>
            <w:r>
              <w:rPr>
                <w:sz w:val="16"/>
              </w:rPr>
              <w:t>2001-01-17</w:t>
            </w:r>
          </w:p>
        </w:tc>
        <w:tc>
          <w:tcPr>
            <w:tcW w:type="dxa" w:w="4339"/>
          </w:tcPr>
          <w:p>
            <w:pPr>
              <w:spacing w:after="0"/>
              <w:jc w:val="left"/>
            </w:pPr>
            <w:r>
              <w:rPr>
                <w:sz w:val="16"/>
              </w:rPr>
              <w:t>ILLINOIS WINTER SNOW STORMS</w:t>
            </w:r>
          </w:p>
        </w:tc>
        <w:tc>
          <w:tcPr>
            <w:tcW w:type="dxa" w:w="4490"/>
          </w:tcPr>
          <w:p>
            <w:pPr>
              <w:spacing w:after="0"/>
              <w:jc w:val="left"/>
            </w:pPr>
            <w:r>
              <w:rPr>
                <w:sz w:val="16"/>
              </w:rPr>
              <w:t>FAIRFIELD TWP. ROAD DISTRICT</w:t>
            </w:r>
          </w:p>
        </w:tc>
        <w:tc>
          <w:tcPr>
            <w:tcW w:type="dxa" w:w="1761"/>
          </w:tcPr>
          <w:p>
            <w:pPr>
              <w:spacing w:after="0"/>
              <w:jc w:val="right"/>
            </w:pPr>
            <w:r>
              <w:rPr>
                <w:sz w:val="16"/>
              </w:rPr>
              <w:t>$2,946.06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8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163</w:t>
            </w:r>
          </w:p>
        </w:tc>
        <w:tc>
          <w:tcPr>
            <w:tcW w:type="dxa" w:w="1422"/>
          </w:tcPr>
          <w:p>
            <w:pPr>
              <w:spacing w:after="0"/>
              <w:jc w:val="right"/>
            </w:pPr>
            <w:r>
              <w:rPr>
                <w:sz w:val="16"/>
              </w:rPr>
              <w:t>14</w:t>
            </w:r>
          </w:p>
        </w:tc>
        <w:tc>
          <w:tcPr>
            <w:tcW w:type="dxa" w:w="1356"/>
          </w:tcPr>
          <w:p>
            <w:pPr>
              <w:spacing w:after="0"/>
              <w:jc w:val="right"/>
            </w:pPr>
            <w:r>
              <w:rPr>
                <w:sz w:val="16"/>
              </w:rPr>
              <w:t>2</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294</w:t>
            </w:r>
          </w:p>
        </w:tc>
        <w:tc>
          <w:tcPr>
            <w:tcW w:type="dxa" w:w="1422"/>
          </w:tcPr>
          <w:p>
            <w:pPr>
              <w:spacing w:after="0"/>
              <w:jc w:val="right"/>
            </w:pPr>
            <w:r>
              <w:rPr>
                <w:sz w:val="16"/>
              </w:rPr>
              <w:t>25</w:t>
            </w:r>
          </w:p>
        </w:tc>
        <w:tc>
          <w:tcPr>
            <w:tcW w:type="dxa" w:w="1356"/>
          </w:tcPr>
          <w:p>
            <w:pPr>
              <w:spacing w:after="0"/>
              <w:jc w:val="right"/>
            </w:pPr>
            <w:r>
              <w:rPr>
                <w:sz w:val="16"/>
              </w:rPr>
              <w:t>9</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42</w:t>
            </w:r>
          </w:p>
        </w:tc>
        <w:tc>
          <w:tcPr>
            <w:tcW w:type="dxa" w:w="1422"/>
          </w:tcPr>
          <w:p>
            <w:pPr>
              <w:spacing w:after="0"/>
              <w:jc w:val="right"/>
            </w:pPr>
            <w:r>
              <w:rPr>
                <w:sz w:val="16"/>
              </w:rPr>
              <w:t>6</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142</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9"/>
        <w:gridCol w:w="2583"/>
        <w:gridCol w:w="1094"/>
        <w:gridCol w:w="1839"/>
        <w:gridCol w:w="648"/>
        <w:gridCol w:w="300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9"/>
            <w:shd w:val="clear" w:color="auto" w:fill="E8E8E8"/>
          </w:tcPr>
          <w:p>
            <w:pPr>
              <w:spacing w:after="0"/>
              <w:jc w:val="left"/>
            </w:pPr>
            <w:r>
              <w:rPr>
                <w:b/>
                <w:sz w:val="16"/>
              </w:rPr>
              <w:t>Magnitude or extent</w:t>
            </w:r>
          </w:p>
        </w:tc>
        <w:tc>
          <w:tcPr>
            <w:tcW w:type="dxa" w:w="2583"/>
            <w:shd w:val="clear" w:color="auto" w:fill="E8E8E8"/>
          </w:tcPr>
          <w:p>
            <w:pPr>
              <w:spacing w:after="0"/>
              <w:jc w:val="left"/>
            </w:pPr>
            <w:r>
              <w:rPr>
                <w:b/>
                <w:sz w:val="16"/>
              </w:rPr>
              <w:t>Damage</w:t>
            </w:r>
          </w:p>
          <w:p>
            <w:pPr>
              <w:spacing w:after="0"/>
              <w:jc w:val="left"/>
            </w:pPr>
            <w:r>
              <w:rPr>
                <w:i/>
                <w:color w:val="555555"/>
                <w:sz w:val="14"/>
              </w:rPr>
              <w:t>nominal dollars</w:t>
            </w:r>
          </w:p>
        </w:tc>
        <w:tc>
          <w:tcPr>
            <w:tcW w:type="dxa" w:w="10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3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0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2020-11-10</w:t>
            </w:r>
          </w:p>
        </w:tc>
        <w:tc>
          <w:tcPr>
            <w:tcW w:type="dxa" w:w="1215"/>
          </w:tcPr>
          <w:p>
            <w:pPr>
              <w:spacing w:after="0"/>
              <w:jc w:val="left"/>
            </w:pPr>
            <w:r>
              <w:rPr>
                <w:sz w:val="16"/>
              </w:rPr>
              <w:t>Thunderstorm Wind</w:t>
            </w:r>
          </w:p>
        </w:tc>
        <w:tc>
          <w:tcPr>
            <w:tcW w:type="dxa" w:w="2689"/>
          </w:tcPr>
          <w:p>
            <w:pPr>
              <w:spacing w:after="0"/>
              <w:jc w:val="left"/>
            </w:pPr>
            <w:r>
              <w:rPr>
                <w:sz w:val="16"/>
              </w:rPr>
              <w:t>80 kt (92 mph) estimated gust</w:t>
            </w:r>
          </w:p>
        </w:tc>
        <w:tc>
          <w:tcPr>
            <w:tcW w:type="dxa" w:w="2583"/>
          </w:tcPr>
          <w:p>
            <w:pPr>
              <w:spacing w:after="0"/>
              <w:jc w:val="left"/>
            </w:pPr>
            <w:r>
              <w:rPr>
                <w:sz w:val="16"/>
              </w:rPr>
              <w:t>damage not reported</w:t>
            </w:r>
          </w:p>
        </w:tc>
        <w:tc>
          <w:tcPr>
            <w:tcW w:type="dxa" w:w="1094"/>
          </w:tcPr>
          <w:p>
            <w:pPr>
              <w:spacing w:after="0"/>
              <w:jc w:val="right"/>
            </w:pPr>
            <w:r>
              <w:rPr>
                <w:sz w:val="16"/>
              </w:rPr>
              <w:t>0, 0</w:t>
            </w:r>
          </w:p>
        </w:tc>
        <w:tc>
          <w:tcPr>
            <w:tcW w:type="dxa" w:w="1839"/>
          </w:tcPr>
          <w:p>
            <w:pPr>
              <w:spacing w:after="0"/>
              <w:jc w:val="left"/>
            </w:pPr>
            <w:r>
              <w:rPr>
                <w:sz w:val="16"/>
              </w:rPr>
              <w:t>MORRISON</w:t>
            </w:r>
          </w:p>
        </w:tc>
        <w:tc>
          <w:tcPr>
            <w:tcW w:type="dxa" w:w="648"/>
          </w:tcPr>
          <w:p>
            <w:pPr>
              <w:spacing w:after="0"/>
              <w:jc w:val="left"/>
            </w:pPr>
          </w:p>
        </w:tc>
        <w:tc>
          <w:tcPr>
            <w:tcW w:type="dxa" w:w="3006"/>
          </w:tcPr>
          <w:p>
            <w:pPr>
              <w:spacing w:after="0"/>
              <w:jc w:val="left"/>
            </w:pPr>
            <w:r>
              <w:rPr>
                <w:sz w:val="16"/>
              </w:rPr>
              <w:t>B1-c worst recorded: Thunderstorm Wind</w:t>
            </w:r>
          </w:p>
        </w:tc>
      </w:tr>
      <w:tr>
        <w:trPr>
          <w:cantSplit/>
        </w:trPr>
        <w:tc>
          <w:tcPr>
            <w:tcW w:type="dxa" w:w="1037"/>
          </w:tcPr>
          <w:p>
            <w:pPr>
              <w:spacing w:after="0"/>
              <w:jc w:val="left"/>
            </w:pPr>
            <w:r>
              <w:rPr>
                <w:sz w:val="16"/>
              </w:rPr>
              <w:t>2017-02-28</w:t>
            </w:r>
          </w:p>
        </w:tc>
        <w:tc>
          <w:tcPr>
            <w:tcW w:type="dxa" w:w="1215"/>
          </w:tcPr>
          <w:p>
            <w:pPr>
              <w:spacing w:after="0"/>
              <w:jc w:val="left"/>
            </w:pPr>
            <w:r>
              <w:rPr>
                <w:sz w:val="16"/>
              </w:rPr>
              <w:t>Hail</w:t>
            </w:r>
          </w:p>
        </w:tc>
        <w:tc>
          <w:tcPr>
            <w:tcW w:type="dxa" w:w="2689"/>
          </w:tcPr>
          <w:p>
            <w:pPr>
              <w:spacing w:after="0"/>
              <w:jc w:val="left"/>
            </w:pPr>
            <w:r>
              <w:rPr>
                <w:sz w:val="16"/>
              </w:rPr>
              <w:t>2 in</w:t>
            </w:r>
          </w:p>
        </w:tc>
        <w:tc>
          <w:tcPr>
            <w:tcW w:type="dxa" w:w="2583"/>
          </w:tcPr>
          <w:p>
            <w:pPr>
              <w:spacing w:after="0"/>
              <w:jc w:val="left"/>
            </w:pPr>
            <w:r>
              <w:rPr>
                <w:sz w:val="16"/>
              </w:rPr>
              <w:t>$0 property; $0 crops (2017 dollars)</w:t>
            </w:r>
          </w:p>
        </w:tc>
        <w:tc>
          <w:tcPr>
            <w:tcW w:type="dxa" w:w="1094"/>
          </w:tcPr>
          <w:p>
            <w:pPr>
              <w:spacing w:after="0"/>
              <w:jc w:val="right"/>
            </w:pPr>
            <w:r>
              <w:rPr>
                <w:sz w:val="16"/>
              </w:rPr>
              <w:t>0, 0</w:t>
            </w:r>
          </w:p>
        </w:tc>
        <w:tc>
          <w:tcPr>
            <w:tcW w:type="dxa" w:w="1839"/>
          </w:tcPr>
          <w:p>
            <w:pPr>
              <w:spacing w:after="0"/>
              <w:jc w:val="left"/>
            </w:pPr>
            <w:r>
              <w:rPr>
                <w:sz w:val="16"/>
              </w:rPr>
              <w:t>STERLING</w:t>
            </w:r>
          </w:p>
        </w:tc>
        <w:tc>
          <w:tcPr>
            <w:tcW w:type="dxa" w:w="648"/>
          </w:tcPr>
          <w:p>
            <w:pPr>
              <w:spacing w:after="0"/>
              <w:jc w:val="left"/>
            </w:pPr>
          </w:p>
        </w:tc>
        <w:tc>
          <w:tcPr>
            <w:tcW w:type="dxa" w:w="3006"/>
          </w:tcPr>
          <w:p>
            <w:pPr>
              <w:spacing w:after="0"/>
              <w:jc w:val="left"/>
            </w:pPr>
            <w:r>
              <w:rPr>
                <w:sz w:val="16"/>
              </w:rPr>
              <w:t>B1-c worst recorded: Hail</w:t>
            </w:r>
          </w:p>
        </w:tc>
      </w:tr>
      <w:tr>
        <w:trPr>
          <w:cantSplit/>
        </w:trPr>
        <w:tc>
          <w:tcPr>
            <w:tcW w:type="dxa" w:w="1037"/>
          </w:tcPr>
          <w:p>
            <w:pPr>
              <w:spacing w:after="0"/>
              <w:jc w:val="left"/>
            </w:pPr>
            <w:r>
              <w:rPr>
                <w:sz w:val="16"/>
              </w:rPr>
              <w:t>2016-07-29</w:t>
            </w:r>
          </w:p>
        </w:tc>
        <w:tc>
          <w:tcPr>
            <w:tcW w:type="dxa" w:w="1215"/>
          </w:tcPr>
          <w:p>
            <w:pPr>
              <w:spacing w:after="0"/>
              <w:jc w:val="left"/>
            </w:pPr>
            <w:r>
              <w:rPr>
                <w:sz w:val="16"/>
              </w:rPr>
              <w:t>Flash Flood</w:t>
            </w:r>
          </w:p>
        </w:tc>
        <w:tc>
          <w:tcPr>
            <w:tcW w:type="dxa" w:w="2689"/>
          </w:tcPr>
          <w:p>
            <w:pPr>
              <w:spacing w:after="0"/>
              <w:jc w:val="left"/>
            </w:pPr>
          </w:p>
        </w:tc>
        <w:tc>
          <w:tcPr>
            <w:tcW w:type="dxa" w:w="2583"/>
          </w:tcPr>
          <w:p>
            <w:pPr>
              <w:spacing w:after="0"/>
              <w:jc w:val="left"/>
            </w:pPr>
            <w:r>
              <w:rPr>
                <w:sz w:val="16"/>
              </w:rPr>
              <w:t>$500,000 property; $500,000 crops (2016 dollars)</w:t>
            </w:r>
          </w:p>
        </w:tc>
        <w:tc>
          <w:tcPr>
            <w:tcW w:type="dxa" w:w="1094"/>
          </w:tcPr>
          <w:p>
            <w:pPr>
              <w:spacing w:after="0"/>
              <w:jc w:val="right"/>
            </w:pPr>
            <w:r>
              <w:rPr>
                <w:sz w:val="16"/>
              </w:rPr>
              <w:t>0, 0</w:t>
            </w:r>
          </w:p>
        </w:tc>
        <w:tc>
          <w:tcPr>
            <w:tcW w:type="dxa" w:w="1839"/>
          </w:tcPr>
          <w:p>
            <w:pPr>
              <w:spacing w:after="0"/>
              <w:jc w:val="left"/>
            </w:pPr>
            <w:r>
              <w:rPr>
                <w:sz w:val="16"/>
              </w:rPr>
              <w:t>UNIONVILLE</w:t>
            </w:r>
          </w:p>
        </w:tc>
        <w:tc>
          <w:tcPr>
            <w:tcW w:type="dxa" w:w="648"/>
          </w:tcPr>
          <w:p>
            <w:pPr>
              <w:spacing w:after="0"/>
              <w:jc w:val="left"/>
            </w:pPr>
          </w:p>
        </w:tc>
        <w:tc>
          <w:tcPr>
            <w:tcW w:type="dxa" w:w="30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2010-06-18</w:t>
            </w:r>
          </w:p>
        </w:tc>
        <w:tc>
          <w:tcPr>
            <w:tcW w:type="dxa" w:w="1215"/>
          </w:tcPr>
          <w:p>
            <w:pPr>
              <w:spacing w:after="0"/>
              <w:jc w:val="left"/>
            </w:pPr>
            <w:r>
              <w:rPr>
                <w:sz w:val="16"/>
              </w:rPr>
              <w:t>Thunderstorm Wind</w:t>
            </w:r>
          </w:p>
        </w:tc>
        <w:tc>
          <w:tcPr>
            <w:tcW w:type="dxa" w:w="2689"/>
          </w:tcPr>
          <w:p>
            <w:pPr>
              <w:spacing w:after="0"/>
              <w:jc w:val="left"/>
            </w:pPr>
            <w:r>
              <w:rPr>
                <w:sz w:val="16"/>
              </w:rPr>
              <w:t>65 kt (75 mph) estimated gust</w:t>
            </w:r>
          </w:p>
        </w:tc>
        <w:tc>
          <w:tcPr>
            <w:tcW w:type="dxa" w:w="2583"/>
          </w:tcPr>
          <w:p>
            <w:pPr>
              <w:spacing w:after="0"/>
              <w:jc w:val="left"/>
            </w:pPr>
            <w:r>
              <w:rPr>
                <w:sz w:val="16"/>
              </w:rPr>
              <w:t>$25,000 property; $0 crops (2010 dollars)</w:t>
            </w:r>
          </w:p>
        </w:tc>
        <w:tc>
          <w:tcPr>
            <w:tcW w:type="dxa" w:w="1094"/>
          </w:tcPr>
          <w:p>
            <w:pPr>
              <w:spacing w:after="0"/>
              <w:jc w:val="right"/>
            </w:pPr>
            <w:r>
              <w:rPr>
                <w:sz w:val="16"/>
              </w:rPr>
              <w:t>0, 2</w:t>
            </w:r>
          </w:p>
        </w:tc>
        <w:tc>
          <w:tcPr>
            <w:tcW w:type="dxa" w:w="1839"/>
          </w:tcPr>
          <w:p>
            <w:pPr>
              <w:spacing w:after="0"/>
              <w:jc w:val="left"/>
            </w:pPr>
            <w:r>
              <w:rPr>
                <w:sz w:val="16"/>
              </w:rPr>
              <w:t>YEOWARD ADDITION</w:t>
            </w:r>
          </w:p>
        </w:tc>
        <w:tc>
          <w:tcPr>
            <w:tcW w:type="dxa" w:w="648"/>
          </w:tcPr>
          <w:p>
            <w:pPr>
              <w:spacing w:after="0"/>
              <w:jc w:val="left"/>
            </w:pPr>
          </w:p>
        </w:tc>
        <w:tc>
          <w:tcPr>
            <w:tcW w:type="dxa" w:w="3006"/>
          </w:tcPr>
          <w:p>
            <w:pPr>
              <w:spacing w:after="0"/>
              <w:jc w:val="left"/>
            </w:pPr>
            <w:r>
              <w:rPr>
                <w:sz w:val="16"/>
              </w:rPr>
              <w:t>deaths or injuries recorded</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689"/>
          </w:tcPr>
          <w:p>
            <w:pPr>
              <w:spacing w:after="0"/>
              <w:jc w:val="left"/>
            </w:pPr>
          </w:p>
        </w:tc>
        <w:tc>
          <w:tcPr>
            <w:tcW w:type="dxa" w:w="2583"/>
          </w:tcPr>
          <w:p>
            <w:pPr>
              <w:spacing w:after="0"/>
              <w:jc w:val="left"/>
            </w:pPr>
            <w:r>
              <w:rPr>
                <w:sz w:val="16"/>
              </w:rPr>
              <w:t>damage not reported</w:t>
            </w:r>
          </w:p>
        </w:tc>
        <w:tc>
          <w:tcPr>
            <w:tcW w:type="dxa" w:w="1094"/>
          </w:tcPr>
          <w:p>
            <w:pPr>
              <w:spacing w:after="0"/>
              <w:jc w:val="right"/>
            </w:pPr>
            <w:r>
              <w:rPr>
                <w:sz w:val="16"/>
              </w:rPr>
              <w:t>0, 0</w:t>
            </w:r>
          </w:p>
        </w:tc>
        <w:tc>
          <w:tcPr>
            <w:tcW w:type="dxa" w:w="1839"/>
          </w:tcPr>
          <w:p>
            <w:pPr>
              <w:spacing w:after="0"/>
              <w:jc w:val="left"/>
            </w:pPr>
            <w:r>
              <w:rPr>
                <w:sz w:val="16"/>
              </w:rPr>
              <w:t>NWS zone ILZ009 (WHITESIDE), zone-level: may include parts of neighboring counties</w:t>
            </w:r>
          </w:p>
        </w:tc>
        <w:tc>
          <w:tcPr>
            <w:tcW w:type="dxa" w:w="648"/>
          </w:tcPr>
          <w:p>
            <w:pPr>
              <w:spacing w:after="0"/>
              <w:jc w:val="left"/>
            </w:pPr>
          </w:p>
        </w:tc>
        <w:tc>
          <w:tcPr>
            <w:tcW w:type="dxa" w:w="3006"/>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689"/>
          </w:tcPr>
          <w:p>
            <w:pPr>
              <w:spacing w:after="0"/>
              <w:jc w:val="left"/>
            </w:pPr>
          </w:p>
        </w:tc>
        <w:tc>
          <w:tcPr>
            <w:tcW w:type="dxa" w:w="2583"/>
          </w:tcPr>
          <w:p>
            <w:pPr>
              <w:spacing w:after="0"/>
              <w:jc w:val="left"/>
            </w:pPr>
            <w:r>
              <w:rPr>
                <w:sz w:val="16"/>
              </w:rPr>
              <w:t>property not reported; $330,000 crops, reported for the zone (2005 dollars)</w:t>
            </w:r>
          </w:p>
        </w:tc>
        <w:tc>
          <w:tcPr>
            <w:tcW w:type="dxa" w:w="1094"/>
          </w:tcPr>
          <w:p>
            <w:pPr>
              <w:spacing w:after="0"/>
              <w:jc w:val="right"/>
            </w:pPr>
            <w:r>
              <w:rPr>
                <w:sz w:val="16"/>
              </w:rPr>
              <w:t>0, 0</w:t>
            </w:r>
          </w:p>
        </w:tc>
        <w:tc>
          <w:tcPr>
            <w:tcW w:type="dxa" w:w="1839"/>
          </w:tcPr>
          <w:p>
            <w:pPr>
              <w:spacing w:after="0"/>
              <w:jc w:val="left"/>
            </w:pPr>
            <w:r>
              <w:rPr>
                <w:sz w:val="16"/>
              </w:rPr>
              <w:t>NWS zone ILZ009 (WHITESIDE), zone-level: may include parts of neighboring counties</w:t>
            </w:r>
          </w:p>
        </w:tc>
        <w:tc>
          <w:tcPr>
            <w:tcW w:type="dxa" w:w="648"/>
          </w:tcPr>
          <w:p>
            <w:pPr>
              <w:spacing w:after="0"/>
              <w:jc w:val="left"/>
            </w:pPr>
          </w:p>
        </w:tc>
        <w:tc>
          <w:tcPr>
            <w:tcW w:type="dxa" w:w="3006"/>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2001-10-25</w:t>
            </w:r>
          </w:p>
        </w:tc>
        <w:tc>
          <w:tcPr>
            <w:tcW w:type="dxa" w:w="1215"/>
          </w:tcPr>
          <w:p>
            <w:pPr>
              <w:spacing w:after="0"/>
              <w:jc w:val="left"/>
            </w:pPr>
            <w:r>
              <w:rPr>
                <w:sz w:val="16"/>
              </w:rPr>
              <w:t>Strong Wind</w:t>
            </w:r>
          </w:p>
        </w:tc>
        <w:tc>
          <w:tcPr>
            <w:tcW w:type="dxa" w:w="2689"/>
          </w:tcPr>
          <w:p>
            <w:pPr>
              <w:spacing w:after="0"/>
              <w:jc w:val="left"/>
            </w:pPr>
            <w:r>
              <w:rPr>
                <w:sz w:val="16"/>
              </w:rPr>
              <w:t>speed not recorded</w:t>
            </w:r>
          </w:p>
        </w:tc>
        <w:tc>
          <w:tcPr>
            <w:tcW w:type="dxa" w:w="2583"/>
          </w:tcPr>
          <w:p>
            <w:pPr>
              <w:spacing w:after="0"/>
              <w:jc w:val="left"/>
            </w:pPr>
            <w:r>
              <w:rPr>
                <w:sz w:val="16"/>
              </w:rPr>
              <w:t>damage not reported</w:t>
            </w:r>
          </w:p>
        </w:tc>
        <w:tc>
          <w:tcPr>
            <w:tcW w:type="dxa" w:w="1094"/>
          </w:tcPr>
          <w:p>
            <w:pPr>
              <w:spacing w:after="0"/>
              <w:jc w:val="right"/>
            </w:pPr>
            <w:r>
              <w:rPr>
                <w:sz w:val="16"/>
              </w:rPr>
              <w:t>0, 2</w:t>
            </w:r>
          </w:p>
        </w:tc>
        <w:tc>
          <w:tcPr>
            <w:tcW w:type="dxa" w:w="1839"/>
          </w:tcPr>
          <w:p>
            <w:pPr>
              <w:spacing w:after="0"/>
              <w:jc w:val="left"/>
            </w:pPr>
            <w:r>
              <w:rPr>
                <w:sz w:val="16"/>
              </w:rPr>
              <w:t>NWS zone ILZ009 (WHITESIDE), zone-level: may include parts of neighboring counties</w:t>
            </w:r>
          </w:p>
        </w:tc>
        <w:tc>
          <w:tcPr>
            <w:tcW w:type="dxa" w:w="648"/>
          </w:tcPr>
          <w:p>
            <w:pPr>
              <w:spacing w:after="0"/>
              <w:jc w:val="left"/>
            </w:pPr>
          </w:p>
        </w:tc>
        <w:tc>
          <w:tcPr>
            <w:tcW w:type="dxa" w:w="3006"/>
          </w:tcPr>
          <w:p>
            <w:pPr>
              <w:spacing w:after="0"/>
              <w:jc w:val="left"/>
            </w:pPr>
            <w:r>
              <w:rPr>
                <w:sz w:val="16"/>
              </w:rPr>
              <w:t>deaths or injuries recorded</w:t>
            </w:r>
          </w:p>
        </w:tc>
      </w:tr>
      <w:tr>
        <w:trPr>
          <w:cantSplit/>
        </w:trPr>
        <w:tc>
          <w:tcPr>
            <w:tcW w:type="dxa" w:w="1037"/>
          </w:tcPr>
          <w:p>
            <w:pPr>
              <w:spacing w:after="0"/>
              <w:jc w:val="left"/>
            </w:pPr>
            <w:r>
              <w:rPr>
                <w:sz w:val="16"/>
              </w:rPr>
              <w:t>2001-06-12</w:t>
            </w:r>
          </w:p>
        </w:tc>
        <w:tc>
          <w:tcPr>
            <w:tcW w:type="dxa" w:w="1215"/>
          </w:tcPr>
          <w:p>
            <w:pPr>
              <w:spacing w:after="0"/>
              <w:jc w:val="left"/>
            </w:pPr>
            <w:r>
              <w:rPr>
                <w:sz w:val="16"/>
              </w:rPr>
              <w:t>High Wind</w:t>
            </w:r>
          </w:p>
        </w:tc>
        <w:tc>
          <w:tcPr>
            <w:tcW w:type="dxa" w:w="2689"/>
          </w:tcPr>
          <w:p>
            <w:pPr>
              <w:spacing w:after="0"/>
              <w:jc w:val="left"/>
            </w:pPr>
            <w:r>
              <w:rPr>
                <w:sz w:val="16"/>
              </w:rPr>
              <w:t>69 kt (79 mph) estimated</w:t>
            </w:r>
          </w:p>
        </w:tc>
        <w:tc>
          <w:tcPr>
            <w:tcW w:type="dxa" w:w="2583"/>
          </w:tcPr>
          <w:p>
            <w:pPr>
              <w:spacing w:after="0"/>
              <w:jc w:val="left"/>
            </w:pPr>
            <w:r>
              <w:rPr>
                <w:sz w:val="16"/>
              </w:rPr>
              <w:t>damage not reported</w:t>
            </w:r>
          </w:p>
        </w:tc>
        <w:tc>
          <w:tcPr>
            <w:tcW w:type="dxa" w:w="1094"/>
          </w:tcPr>
          <w:p>
            <w:pPr>
              <w:spacing w:after="0"/>
              <w:jc w:val="right"/>
            </w:pPr>
            <w:r>
              <w:rPr>
                <w:sz w:val="16"/>
              </w:rPr>
              <w:t>0, 0</w:t>
            </w:r>
          </w:p>
        </w:tc>
        <w:tc>
          <w:tcPr>
            <w:tcW w:type="dxa" w:w="1839"/>
          </w:tcPr>
          <w:p>
            <w:pPr>
              <w:spacing w:after="0"/>
              <w:jc w:val="left"/>
            </w:pPr>
            <w:r>
              <w:rPr>
                <w:sz w:val="16"/>
              </w:rPr>
              <w:t>NWS zone ILZ009 (WHITESIDE), zone-level: may include parts of neighboring counties</w:t>
            </w:r>
          </w:p>
        </w:tc>
        <w:tc>
          <w:tcPr>
            <w:tcW w:type="dxa" w:w="648"/>
          </w:tcPr>
          <w:p>
            <w:pPr>
              <w:spacing w:after="0"/>
              <w:jc w:val="left"/>
            </w:pPr>
          </w:p>
        </w:tc>
        <w:tc>
          <w:tcPr>
            <w:tcW w:type="dxa" w:w="300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689"/>
          </w:tcPr>
          <w:p>
            <w:pPr>
              <w:spacing w:after="0"/>
              <w:jc w:val="left"/>
            </w:pPr>
          </w:p>
        </w:tc>
        <w:tc>
          <w:tcPr>
            <w:tcW w:type="dxa" w:w="2583"/>
          </w:tcPr>
          <w:p>
            <w:pPr>
              <w:spacing w:after="0"/>
              <w:jc w:val="left"/>
            </w:pPr>
            <w:r>
              <w:rPr>
                <w:sz w:val="16"/>
              </w:rPr>
              <w:t>damage not reported</w:t>
            </w:r>
          </w:p>
        </w:tc>
        <w:tc>
          <w:tcPr>
            <w:tcW w:type="dxa" w:w="1094"/>
          </w:tcPr>
          <w:p>
            <w:pPr>
              <w:spacing w:after="0"/>
              <w:jc w:val="right"/>
            </w:pPr>
            <w:r>
              <w:rPr>
                <w:sz w:val="16"/>
              </w:rPr>
              <w:t>0, 0</w:t>
            </w:r>
          </w:p>
        </w:tc>
        <w:tc>
          <w:tcPr>
            <w:tcW w:type="dxa" w:w="1839"/>
          </w:tcPr>
          <w:p>
            <w:pPr>
              <w:spacing w:after="0"/>
              <w:jc w:val="left"/>
            </w:pPr>
            <w:r>
              <w:rPr>
                <w:sz w:val="16"/>
              </w:rPr>
              <w:t>NWS zone ILZ009 (WHITESIDE), zone-level: may include parts of neighboring counties</w:t>
            </w:r>
          </w:p>
        </w:tc>
        <w:tc>
          <w:tcPr>
            <w:tcW w:type="dxa" w:w="648"/>
          </w:tcPr>
          <w:p>
            <w:pPr>
              <w:spacing w:after="0"/>
              <w:jc w:val="left"/>
            </w:pPr>
          </w:p>
        </w:tc>
        <w:tc>
          <w:tcPr>
            <w:tcW w:type="dxa" w:w="30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689"/>
          </w:tcPr>
          <w:p>
            <w:pPr>
              <w:spacing w:after="0"/>
              <w:jc w:val="left"/>
            </w:pPr>
          </w:p>
        </w:tc>
        <w:tc>
          <w:tcPr>
            <w:tcW w:type="dxa" w:w="2583"/>
          </w:tcPr>
          <w:p>
            <w:pPr>
              <w:spacing w:after="0"/>
              <w:jc w:val="left"/>
            </w:pPr>
            <w:r>
              <w:rPr>
                <w:sz w:val="16"/>
              </w:rPr>
              <w:t>damage not reported</w:t>
            </w:r>
          </w:p>
        </w:tc>
        <w:tc>
          <w:tcPr>
            <w:tcW w:type="dxa" w:w="1094"/>
          </w:tcPr>
          <w:p>
            <w:pPr>
              <w:spacing w:after="0"/>
              <w:jc w:val="right"/>
            </w:pPr>
            <w:r>
              <w:rPr>
                <w:sz w:val="16"/>
              </w:rPr>
              <w:t>0, 0</w:t>
            </w:r>
          </w:p>
        </w:tc>
        <w:tc>
          <w:tcPr>
            <w:tcW w:type="dxa" w:w="1839"/>
          </w:tcPr>
          <w:p>
            <w:pPr>
              <w:spacing w:after="0"/>
              <w:jc w:val="left"/>
            </w:pPr>
            <w:r>
              <w:rPr>
                <w:sz w:val="16"/>
              </w:rPr>
              <w:t>NWS zone ILZ009 (WHITESIDE), zone-level: may include parts of neighboring counties</w:t>
            </w:r>
          </w:p>
        </w:tc>
        <w:tc>
          <w:tcPr>
            <w:tcW w:type="dxa" w:w="648"/>
          </w:tcPr>
          <w:p>
            <w:pPr>
              <w:spacing w:after="0"/>
              <w:jc w:val="left"/>
            </w:pPr>
          </w:p>
        </w:tc>
        <w:tc>
          <w:tcPr>
            <w:tcW w:type="dxa" w:w="3006"/>
          </w:tcPr>
          <w:p>
            <w:pPr>
              <w:spacing w:after="0"/>
              <w:jc w:val="left"/>
            </w:pPr>
            <w:r>
              <w:rPr>
                <w:sz w:val="16"/>
              </w:rPr>
              <w:t>B1-c worst recorded: Excessive Heat, Heat</w:t>
            </w:r>
          </w:p>
        </w:tc>
      </w:tr>
      <w:tr>
        <w:trPr>
          <w:cantSplit/>
        </w:trPr>
        <w:tc>
          <w:tcPr>
            <w:tcW w:type="dxa" w:w="1037"/>
          </w:tcPr>
          <w:p>
            <w:pPr>
              <w:spacing w:after="0"/>
              <w:jc w:val="left"/>
            </w:pPr>
            <w:r>
              <w:rPr>
                <w:sz w:val="16"/>
              </w:rPr>
              <w:t>1981-03-29</w:t>
            </w:r>
          </w:p>
        </w:tc>
        <w:tc>
          <w:tcPr>
            <w:tcW w:type="dxa" w:w="1215"/>
          </w:tcPr>
          <w:p>
            <w:pPr>
              <w:spacing w:after="0"/>
              <w:jc w:val="left"/>
            </w:pPr>
            <w:r>
              <w:rPr>
                <w:sz w:val="16"/>
              </w:rPr>
              <w:t>Tornado</w:t>
            </w:r>
          </w:p>
        </w:tc>
        <w:tc>
          <w:tcPr>
            <w:tcW w:type="dxa" w:w="2689"/>
          </w:tcPr>
          <w:p>
            <w:pPr>
              <w:spacing w:after="0"/>
              <w:jc w:val="left"/>
            </w:pPr>
            <w:r>
              <w:rPr>
                <w:sz w:val="16"/>
              </w:rPr>
              <w:t>F4, 5.1 mi path length (records before 1996 may include the whole path; rating and listing come from the county where the tornado began), 33 yd wide</w:t>
            </w:r>
          </w:p>
        </w:tc>
        <w:tc>
          <w:tcPr>
            <w:tcW w:type="dxa" w:w="2583"/>
          </w:tcPr>
          <w:p>
            <w:pPr>
              <w:spacing w:after="0"/>
              <w:jc w:val="left"/>
            </w:pPr>
            <w:r>
              <w:rPr>
                <w:sz w:val="16"/>
              </w:rPr>
              <w:t>$2,500,000 property; crops not recorded (1981 dollars)</w:t>
            </w:r>
          </w:p>
        </w:tc>
        <w:tc>
          <w:tcPr>
            <w:tcW w:type="dxa" w:w="1094"/>
          </w:tcPr>
          <w:p>
            <w:pPr>
              <w:spacing w:after="0"/>
              <w:jc w:val="right"/>
            </w:pPr>
            <w:r>
              <w:rPr>
                <w:sz w:val="16"/>
              </w:rPr>
              <w:t>0, 0</w:t>
            </w:r>
          </w:p>
        </w:tc>
        <w:tc>
          <w:tcPr>
            <w:tcW w:type="dxa" w:w="1839"/>
          </w:tcPr>
          <w:p>
            <w:pPr>
              <w:spacing w:after="0"/>
              <w:jc w:val="left"/>
            </w:pPr>
            <w:r>
              <w:rPr>
                <w:sz w:val="16"/>
              </w:rPr>
              <w:t>location not recorded</w:t>
            </w:r>
          </w:p>
        </w:tc>
        <w:tc>
          <w:tcPr>
            <w:tcW w:type="dxa" w:w="648"/>
          </w:tcPr>
          <w:p>
            <w:pPr>
              <w:spacing w:after="0"/>
              <w:jc w:val="left"/>
            </w:pPr>
          </w:p>
        </w:tc>
        <w:tc>
          <w:tcPr>
            <w:tcW w:type="dxa" w:w="3006"/>
          </w:tcPr>
          <w:p>
            <w:pPr>
              <w:spacing w:after="0"/>
              <w:jc w:val="left"/>
            </w:pPr>
            <w:r>
              <w:rPr>
                <w:sz w:val="16"/>
              </w:rPr>
              <w:t>B1-c worst recorded: Tornado</w:t>
            </w:r>
          </w:p>
        </w:tc>
      </w:tr>
      <w:tr>
        <w:trPr>
          <w:cantSplit/>
        </w:trPr>
        <w:tc>
          <w:tcPr>
            <w:tcW w:type="dxa" w:w="1037"/>
          </w:tcPr>
          <w:p>
            <w:pPr>
              <w:spacing w:after="0"/>
              <w:jc w:val="left"/>
            </w:pPr>
            <w:r>
              <w:rPr>
                <w:sz w:val="16"/>
              </w:rPr>
              <w:t>1961-09-01</w:t>
            </w:r>
          </w:p>
        </w:tc>
        <w:tc>
          <w:tcPr>
            <w:tcW w:type="dxa" w:w="1215"/>
          </w:tcPr>
          <w:p>
            <w:pPr>
              <w:spacing w:after="0"/>
              <w:jc w:val="left"/>
            </w:pPr>
            <w:r>
              <w:rPr>
                <w:sz w:val="16"/>
              </w:rPr>
              <w:t>Tornado</w:t>
            </w:r>
          </w:p>
        </w:tc>
        <w:tc>
          <w:tcPr>
            <w:tcW w:type="dxa" w:w="2689"/>
          </w:tcPr>
          <w:p>
            <w:pPr>
              <w:spacing w:after="0"/>
              <w:jc w:val="left"/>
            </w:pPr>
            <w:r>
              <w:rPr>
                <w:sz w:val="16"/>
              </w:rPr>
              <w:t>F1, 100 yd wide</w:t>
            </w:r>
          </w:p>
        </w:tc>
        <w:tc>
          <w:tcPr>
            <w:tcW w:type="dxa" w:w="2583"/>
          </w:tcPr>
          <w:p>
            <w:pPr>
              <w:spacing w:after="0"/>
              <w:jc w:val="left"/>
            </w:pPr>
            <w:r>
              <w:rPr>
                <w:sz w:val="16"/>
              </w:rPr>
              <w:t>$25,000 property; crops not recorded (1961 dollars)</w:t>
            </w:r>
          </w:p>
        </w:tc>
        <w:tc>
          <w:tcPr>
            <w:tcW w:type="dxa" w:w="1094"/>
          </w:tcPr>
          <w:p>
            <w:pPr>
              <w:spacing w:after="0"/>
              <w:jc w:val="right"/>
            </w:pPr>
            <w:r>
              <w:rPr>
                <w:sz w:val="16"/>
              </w:rPr>
              <w:t>0, 4</w:t>
            </w:r>
          </w:p>
        </w:tc>
        <w:tc>
          <w:tcPr>
            <w:tcW w:type="dxa" w:w="1839"/>
          </w:tcPr>
          <w:p>
            <w:pPr>
              <w:spacing w:after="0"/>
              <w:jc w:val="left"/>
            </w:pPr>
            <w:r>
              <w:rPr>
                <w:sz w:val="16"/>
              </w:rPr>
              <w:t>location not recorded</w:t>
            </w:r>
          </w:p>
        </w:tc>
        <w:tc>
          <w:tcPr>
            <w:tcW w:type="dxa" w:w="648"/>
          </w:tcPr>
          <w:p>
            <w:pPr>
              <w:spacing w:after="0"/>
              <w:jc w:val="left"/>
            </w:pPr>
          </w:p>
        </w:tc>
        <w:tc>
          <w:tcPr>
            <w:tcW w:type="dxa" w:w="3006"/>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(755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6.11</w:t>
            </w:r>
          </w:p>
        </w:tc>
        <w:tc>
          <w:tcPr>
            <w:tcW w:type="dxa" w:w="1447"/>
          </w:tcPr>
          <w:p>
            <w:pPr>
              <w:spacing w:after="0"/>
              <w:jc w:val="left"/>
            </w:pPr>
            <w:r>
              <w:rPr>
                <w:sz w:val="16"/>
              </w:rPr>
              <w:t>event-days per year</w:t>
            </w:r>
          </w:p>
        </w:tc>
        <w:tc>
          <w:tcPr>
            <w:tcW w:type="dxa" w:w="1569"/>
          </w:tcPr>
          <w:p>
            <w:pPr>
              <w:spacing w:after="0"/>
              <w:jc w:val="left"/>
            </w:pPr>
            <w:r>
              <w:rPr>
                <w:sz w:val="16"/>
              </w:rPr>
              <w:t>about 6.11 days per year</w:t>
            </w:r>
          </w:p>
        </w:tc>
        <w:tc>
          <w:tcPr>
            <w:tcW w:type="dxa" w:w="1037"/>
          </w:tcPr>
          <w:p>
            <w:pPr>
              <w:spacing w:after="0"/>
              <w:jc w:val="left"/>
            </w:pPr>
            <w:r>
              <w:rPr>
                <w:sz w:val="16"/>
              </w:rPr>
              <w:t>Likely</w:t>
            </w:r>
          </w:p>
        </w:tc>
        <w:tc>
          <w:tcPr>
            <w:tcW w:type="dxa" w:w="1757"/>
          </w:tcPr>
          <w:p>
            <w:pPr>
              <w:spacing w:after="0"/>
              <w:jc w:val="left"/>
            </w:pPr>
            <w:r>
              <w:rPr>
                <w:sz w:val="16"/>
              </w:rPr>
              <w:t>event-days in 8 of 30 years, 1996 to 2025 (26.7%)</w:t>
            </w:r>
          </w:p>
        </w:tc>
        <w:tc>
          <w:tcPr>
            <w:tcW w:type="dxa" w:w="1520"/>
          </w:tcPr>
          <w:p>
            <w:pPr>
              <w:spacing w:after="0"/>
              <w:jc w:val="right"/>
            </w:pPr>
            <w:r>
              <w:rPr>
                <w:sz w:val="16"/>
              </w:rPr>
              <w:t>116</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6.11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11.4</w:t>
            </w:r>
          </w:p>
        </w:tc>
        <w:tc>
          <w:tcPr>
            <w:tcW w:type="dxa" w:w="1447"/>
          </w:tcPr>
          <w:p>
            <w:pPr>
              <w:spacing w:after="0"/>
              <w:jc w:val="left"/>
            </w:pPr>
            <w:r>
              <w:rPr>
                <w:sz w:val="16"/>
              </w:rPr>
              <w:t>event-days per year</w:t>
            </w:r>
          </w:p>
        </w:tc>
        <w:tc>
          <w:tcPr>
            <w:tcW w:type="dxa" w:w="1569"/>
          </w:tcPr>
          <w:p>
            <w:pPr>
              <w:spacing w:after="0"/>
              <w:jc w:val="left"/>
            </w:pPr>
            <w:r>
              <w:rPr>
                <w:sz w:val="16"/>
              </w:rPr>
              <w:t>about 11.4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308</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gives about 11.4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0.00126</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0.126%</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3.67</w:t>
            </w:r>
          </w:p>
        </w:tc>
        <w:tc>
          <w:tcPr>
            <w:tcW w:type="dxa" w:w="1447"/>
          </w:tcPr>
          <w:p>
            <w:pPr>
              <w:spacing w:after="0"/>
              <w:jc w:val="left"/>
            </w:pPr>
            <w:r>
              <w:rPr>
                <w:sz w:val="16"/>
              </w:rPr>
              <w:t>events per year</w:t>
            </w:r>
          </w:p>
        </w:tc>
        <w:tc>
          <w:tcPr>
            <w:tcW w:type="dxa" w:w="1569"/>
          </w:tcPr>
          <w:p>
            <w:pPr>
              <w:spacing w:after="0"/>
              <w:jc w:val="left"/>
            </w:pPr>
            <w:r>
              <w:rPr>
                <w:sz w:val="16"/>
              </w:rPr>
              <w:t>about 3.67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139.5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5.89</w:t>
            </w:r>
          </w:p>
        </w:tc>
        <w:tc>
          <w:tcPr>
            <w:tcW w:type="dxa" w:w="1447"/>
          </w:tcPr>
          <w:p>
            <w:pPr>
              <w:spacing w:after="0"/>
              <w:jc w:val="left"/>
            </w:pPr>
            <w:r>
              <w:rPr>
                <w:sz w:val="16"/>
              </w:rPr>
              <w:t>event-days per year</w:t>
            </w:r>
          </w:p>
        </w:tc>
        <w:tc>
          <w:tcPr>
            <w:tcW w:type="dxa" w:w="1569"/>
          </w:tcPr>
          <w:p>
            <w:pPr>
              <w:spacing w:after="0"/>
              <w:jc w:val="left"/>
            </w:pPr>
            <w:r>
              <w:rPr>
                <w:sz w:val="16"/>
              </w:rPr>
              <w:t>about 5.89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94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5.89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0.00764</w:t>
            </w:r>
          </w:p>
        </w:tc>
        <w:tc>
          <w:tcPr>
            <w:tcW w:type="dxa" w:w="1447"/>
          </w:tcPr>
          <w:p>
            <w:pPr>
              <w:spacing w:after="0"/>
              <w:jc w:val="left"/>
            </w:pPr>
            <w:r>
              <w:rPr>
                <w:sz w:val="16"/>
              </w:rPr>
              <w:t>events per year</w:t>
            </w:r>
          </w:p>
        </w:tc>
        <w:tc>
          <w:tcPr>
            <w:tcW w:type="dxa" w:w="1569"/>
          </w:tcPr>
          <w:p>
            <w:pPr>
              <w:spacing w:after="0"/>
              <w:jc w:val="left"/>
            </w:pPr>
            <w:r>
              <w:rPr>
                <w:sz w:val="16"/>
              </w:rPr>
              <w:t>about 1 in 131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2</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0.667</w:t>
            </w:r>
          </w:p>
        </w:tc>
        <w:tc>
          <w:tcPr>
            <w:tcW w:type="dxa" w:w="1447"/>
          </w:tcPr>
          <w:p>
            <w:pPr>
              <w:spacing w:after="0"/>
              <w:jc w:val="left"/>
            </w:pPr>
            <w:r>
              <w:rPr>
                <w:sz w:val="16"/>
              </w:rPr>
              <w:t>event-days per year</w:t>
            </w:r>
          </w:p>
        </w:tc>
        <w:tc>
          <w:tcPr>
            <w:tcW w:type="dxa" w:w="1569"/>
          </w:tcPr>
          <w:p>
            <w:pPr>
              <w:spacing w:after="0"/>
              <w:jc w:val="left"/>
            </w:pPr>
            <w:r>
              <w:rPr>
                <w:sz w:val="16"/>
              </w:rPr>
              <w:t>about 0.667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45</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1.86</w:t>
            </w:r>
          </w:p>
        </w:tc>
        <w:tc>
          <w:tcPr>
            <w:tcW w:type="dxa" w:w="1447"/>
          </w:tcPr>
          <w:p>
            <w:pPr>
              <w:spacing w:after="0"/>
              <w:jc w:val="left"/>
            </w:pPr>
            <w:r>
              <w:rPr>
                <w:sz w:val="16"/>
              </w:rPr>
              <w:t>event-days per year</w:t>
            </w:r>
          </w:p>
        </w:tc>
        <w:tc>
          <w:tcPr>
            <w:tcW w:type="dxa" w:w="1569"/>
          </w:tcPr>
          <w:p>
            <w:pPr>
              <w:spacing w:after="0"/>
              <w:jc w:val="left"/>
            </w:pPr>
            <w:r>
              <w:rPr>
                <w:sz w:val="16"/>
              </w:rPr>
              <w:t>about 1.86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52</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0.149</w:t>
            </w:r>
          </w:p>
        </w:tc>
        <w:tc>
          <w:tcPr>
            <w:tcW w:type="dxa" w:w="1447"/>
          </w:tcPr>
          <w:p>
            <w:pPr>
              <w:spacing w:after="0"/>
              <w:jc w:val="left"/>
            </w:pPr>
            <w:r>
              <w:rPr>
                <w:sz w:val="16"/>
              </w:rPr>
              <w:t>events per year (modeled)</w:t>
            </w:r>
          </w:p>
        </w:tc>
        <w:tc>
          <w:tcPr>
            <w:tcW w:type="dxa" w:w="1569"/>
          </w:tcPr>
          <w:p>
            <w:pPr>
              <w:spacing w:after="0"/>
              <w:jc w:val="left"/>
            </w:pPr>
            <w:r>
              <w:rPr>
                <w:sz w:val="16"/>
              </w:rPr>
              <w:t>about 1 in 7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41.5</w:t>
            </w:r>
          </w:p>
        </w:tc>
        <w:tc>
          <w:tcPr>
            <w:tcW w:type="dxa" w:w="1447"/>
          </w:tcPr>
          <w:p>
            <w:pPr>
              <w:spacing w:after="0"/>
              <w:jc w:val="left"/>
            </w:pPr>
            <w:r>
              <w:rPr>
                <w:sz w:val="16"/>
              </w:rPr>
              <w:t>days per year with a strike</w:t>
            </w:r>
          </w:p>
        </w:tc>
        <w:tc>
          <w:tcPr>
            <w:tcW w:type="dxa" w:w="1569"/>
          </w:tcPr>
          <w:p>
            <w:pPr>
              <w:spacing w:after="0"/>
              <w:jc w:val="left"/>
            </w:pPr>
            <w:r>
              <w:rPr>
                <w:sz w:val="16"/>
              </w:rPr>
              <w:t>about 41.5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5.89</w:t>
            </w:r>
          </w:p>
        </w:tc>
        <w:tc>
          <w:tcPr>
            <w:tcW w:type="dxa" w:w="1447"/>
          </w:tcPr>
          <w:p>
            <w:pPr>
              <w:spacing w:after="0"/>
              <w:jc w:val="left"/>
            </w:pPr>
            <w:r>
              <w:rPr>
                <w:sz w:val="16"/>
              </w:rPr>
              <w:t>events per year</w:t>
            </w:r>
          </w:p>
        </w:tc>
        <w:tc>
          <w:tcPr>
            <w:tcW w:type="dxa" w:w="1569"/>
          </w:tcPr>
          <w:p>
            <w:pPr>
              <w:spacing w:after="0"/>
              <w:jc w:val="left"/>
            </w:pPr>
            <w:r>
              <w:rPr>
                <w:sz w:val="16"/>
              </w:rPr>
              <w:t>about 5.89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224</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0.641</w:t>
            </w:r>
          </w:p>
        </w:tc>
        <w:tc>
          <w:tcPr>
            <w:tcW w:type="dxa" w:w="1447"/>
          </w:tcPr>
          <w:p>
            <w:pPr>
              <w:spacing w:after="0"/>
              <w:jc w:val="left"/>
            </w:pPr>
            <w:r>
              <w:rPr>
                <w:sz w:val="16"/>
              </w:rPr>
              <w:t>events per year</w:t>
            </w:r>
          </w:p>
        </w:tc>
        <w:tc>
          <w:tcPr>
            <w:tcW w:type="dxa" w:w="1569"/>
          </w:tcPr>
          <w:p>
            <w:pPr>
              <w:spacing w:after="0"/>
              <w:jc w:val="left"/>
            </w:pPr>
            <w:r>
              <w:rPr>
                <w:sz w:val="16"/>
              </w:rPr>
              <w:t>about 0.64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0.0000642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0.00642%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16.3</w:t>
            </w:r>
          </w:p>
        </w:tc>
        <w:tc>
          <w:tcPr>
            <w:tcW w:type="dxa" w:w="1447"/>
          </w:tcPr>
          <w:p>
            <w:pPr>
              <w:spacing w:after="0"/>
              <w:jc w:val="left"/>
            </w:pPr>
            <w:r>
              <w:rPr>
                <w:sz w:val="16"/>
              </w:rPr>
              <w:t>event-days per year</w:t>
            </w:r>
          </w:p>
        </w:tc>
        <w:tc>
          <w:tcPr>
            <w:tcW w:type="dxa" w:w="1569"/>
          </w:tcPr>
          <w:p>
            <w:pPr>
              <w:spacing w:after="0"/>
              <w:jc w:val="left"/>
            </w:pPr>
            <w:r>
              <w:rPr>
                <w:sz w:val="16"/>
              </w:rPr>
              <w:t>about 16.3 days per year</w:t>
            </w:r>
          </w:p>
        </w:tc>
        <w:tc>
          <w:tcPr>
            <w:tcW w:type="dxa" w:w="1037"/>
          </w:tcPr>
          <w:p>
            <w:pPr>
              <w:spacing w:after="0"/>
              <w:jc w:val="left"/>
            </w:pPr>
            <w:r>
              <w:rPr>
                <w:sz w:val="16"/>
              </w:rPr>
              <w:t>Highly likely</w:t>
            </w:r>
          </w:p>
        </w:tc>
        <w:tc>
          <w:tcPr>
            <w:tcW w:type="dxa" w:w="1757"/>
          </w:tcPr>
          <w:p>
            <w:pPr>
              <w:spacing w:after="0"/>
              <w:jc w:val="left"/>
            </w:pPr>
            <w:r>
              <w:rPr>
                <w:sz w:val="16"/>
              </w:rPr>
              <w:t>event-days in 29 of 30 years, 1996 to 2025 (96.7%)</w:t>
            </w:r>
          </w:p>
        </w:tc>
        <w:tc>
          <w:tcPr>
            <w:tcW w:type="dxa" w:w="1520"/>
          </w:tcPr>
          <w:p>
            <w:pPr>
              <w:spacing w:after="0"/>
              <w:jc w:val="right"/>
            </w:pPr>
            <w:r>
              <w:rPr>
                <w:sz w:val="16"/>
              </w:rPr>
              <w:t>309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166</w:t>
            </w:r>
          </w:p>
        </w:tc>
        <w:tc>
          <w:tcPr>
            <w:tcW w:type="dxa" w:w="1476"/>
          </w:tcPr>
          <w:p>
            <w:pPr>
              <w:spacing w:after="0"/>
              <w:jc w:val="right"/>
            </w:pPr>
            <w:r>
              <w:rPr>
                <w:sz w:val="16"/>
              </w:rPr>
              <w:t>30</w:t>
            </w:r>
          </w:p>
        </w:tc>
        <w:tc>
          <w:tcPr>
            <w:tcW w:type="dxa" w:w="1476"/>
          </w:tcPr>
          <w:p>
            <w:pPr>
              <w:spacing w:after="0"/>
              <w:jc w:val="right"/>
            </w:pPr>
            <w:r>
              <w:rPr>
                <w:sz w:val="16"/>
              </w:rPr>
              <w:t>5.53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28</w:t>
            </w:r>
          </w:p>
        </w:tc>
        <w:tc>
          <w:tcPr>
            <w:tcW w:type="dxa" w:w="1476"/>
          </w:tcPr>
          <w:p>
            <w:pPr>
              <w:spacing w:after="0"/>
              <w:jc w:val="right"/>
            </w:pPr>
            <w:r>
              <w:rPr>
                <w:sz w:val="16"/>
              </w:rPr>
              <w:t>30</w:t>
            </w:r>
          </w:p>
        </w:tc>
        <w:tc>
          <w:tcPr>
            <w:tcW w:type="dxa" w:w="1476"/>
          </w:tcPr>
          <w:p>
            <w:pPr>
              <w:spacing w:after="0"/>
              <w:jc w:val="right"/>
            </w:pPr>
            <w:r>
              <w:rPr>
                <w:sz w:val="16"/>
              </w:rPr>
              <w:t>0.933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16</w:t>
            </w:r>
          </w:p>
        </w:tc>
        <w:tc>
          <w:tcPr>
            <w:tcW w:type="dxa" w:w="1476"/>
          </w:tcPr>
          <w:p>
            <w:pPr>
              <w:spacing w:after="0"/>
              <w:jc w:val="right"/>
            </w:pPr>
            <w:r>
              <w:rPr>
                <w:sz w:val="16"/>
              </w:rPr>
              <w:t>30</w:t>
            </w:r>
          </w:p>
        </w:tc>
        <w:tc>
          <w:tcPr>
            <w:tcW w:type="dxa" w:w="1476"/>
          </w:tcPr>
          <w:p>
            <w:pPr>
              <w:spacing w:after="0"/>
              <w:jc w:val="right"/>
            </w:pPr>
            <w:r>
              <w:rPr>
                <w:sz w:val="16"/>
              </w:rPr>
              <w:t>0.533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26</w:t>
            </w:r>
          </w:p>
        </w:tc>
        <w:tc>
          <w:tcPr>
            <w:tcW w:type="dxa" w:w="1476"/>
          </w:tcPr>
          <w:p>
            <w:pPr>
              <w:spacing w:after="0"/>
              <w:jc w:val="right"/>
            </w:pPr>
            <w:r>
              <w:rPr>
                <w:sz w:val="16"/>
              </w:rPr>
              <w:t>30</w:t>
            </w:r>
          </w:p>
        </w:tc>
        <w:tc>
          <w:tcPr>
            <w:tcW w:type="dxa" w:w="1476"/>
          </w:tcPr>
          <w:p>
            <w:pPr>
              <w:spacing w:after="0"/>
              <w:jc w:val="right"/>
            </w:pPr>
            <w:r>
              <w:rPr>
                <w:sz w:val="16"/>
              </w:rPr>
              <w:t>0.867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19 of 19</w:t>
            </w:r>
          </w:p>
        </w:tc>
        <w:tc>
          <w:tcPr>
            <w:tcW w:type="dxa" w:w="874"/>
          </w:tcPr>
          <w:p>
            <w:pPr>
              <w:spacing w:after="0"/>
              <w:jc w:val="right"/>
            </w:pPr>
            <w:r>
              <w:rPr>
                <w:sz w:val="16"/>
              </w:rPr>
              <w:t>64.8</w:t>
            </w:r>
          </w:p>
        </w:tc>
        <w:tc>
          <w:tcPr>
            <w:tcW w:type="dxa" w:w="680"/>
          </w:tcPr>
          <w:p>
            <w:pPr>
              <w:spacing w:after="0"/>
              <w:jc w:val="right"/>
            </w:pPr>
            <w:r>
              <w:rPr>
                <w:sz w:val="16"/>
              </w:rPr>
              <w:t>78.3</w:t>
            </w:r>
          </w:p>
        </w:tc>
        <w:tc>
          <w:tcPr>
            <w:tcW w:type="dxa" w:w="648"/>
          </w:tcPr>
          <w:p>
            <w:pPr>
              <w:spacing w:after="0"/>
              <w:jc w:val="right"/>
            </w:pPr>
            <w:r>
              <w:rPr>
                <w:sz w:val="16"/>
              </w:rPr>
              <w:t>84.9</w:t>
            </w:r>
          </w:p>
        </w:tc>
        <w:tc>
          <w:tcPr>
            <w:tcW w:type="dxa" w:w="3577"/>
          </w:tcPr>
          <w:p>
            <w:pPr>
              <w:spacing w:after="0"/>
              <w:jc w:val="left"/>
            </w:pPr>
            <w:r>
              <w:rPr>
                <w:sz w:val="16"/>
              </w:rPr>
              <w:t>Relatively High 11, Relatively Moderate 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18 of 19</w:t>
            </w:r>
          </w:p>
        </w:tc>
        <w:tc>
          <w:tcPr>
            <w:tcW w:type="dxa" w:w="874"/>
          </w:tcPr>
          <w:p>
            <w:pPr>
              <w:spacing w:after="0"/>
              <w:jc w:val="right"/>
            </w:pPr>
            <w:r>
              <w:rPr>
                <w:sz w:val="16"/>
              </w:rPr>
              <w:t>69.9</w:t>
            </w:r>
          </w:p>
        </w:tc>
        <w:tc>
          <w:tcPr>
            <w:tcW w:type="dxa" w:w="680"/>
          </w:tcPr>
          <w:p>
            <w:pPr>
              <w:spacing w:after="0"/>
              <w:jc w:val="right"/>
            </w:pPr>
            <w:r>
              <w:rPr>
                <w:sz w:val="16"/>
              </w:rPr>
              <w:t>91.5</w:t>
            </w:r>
          </w:p>
        </w:tc>
        <w:tc>
          <w:tcPr>
            <w:tcW w:type="dxa" w:w="648"/>
          </w:tcPr>
          <w:p>
            <w:pPr>
              <w:spacing w:after="0"/>
              <w:jc w:val="right"/>
            </w:pPr>
            <w:r>
              <w:rPr>
                <w:sz w:val="16"/>
              </w:rPr>
              <w:t>98.0</w:t>
            </w:r>
          </w:p>
        </w:tc>
        <w:tc>
          <w:tcPr>
            <w:tcW w:type="dxa" w:w="3577"/>
          </w:tcPr>
          <w:p>
            <w:pPr>
              <w:spacing w:after="0"/>
              <w:jc w:val="left"/>
            </w:pPr>
            <w:r>
              <w:rPr>
                <w:sz w:val="16"/>
              </w:rPr>
              <w:t>Relatively High 1, Relatively Moderate 8, Relatively Low 4, Very Low 5, No Rating 1</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19 of 19</w:t>
            </w:r>
          </w:p>
        </w:tc>
        <w:tc>
          <w:tcPr>
            <w:tcW w:type="dxa" w:w="874"/>
          </w:tcPr>
          <w:p>
            <w:pPr>
              <w:spacing w:after="0"/>
              <w:jc w:val="right"/>
            </w:pPr>
            <w:r>
              <w:rPr>
                <w:sz w:val="16"/>
              </w:rPr>
              <w:t>39.8</w:t>
            </w:r>
          </w:p>
        </w:tc>
        <w:tc>
          <w:tcPr>
            <w:tcW w:type="dxa" w:w="680"/>
          </w:tcPr>
          <w:p>
            <w:pPr>
              <w:spacing w:after="0"/>
              <w:jc w:val="right"/>
            </w:pPr>
            <w:r>
              <w:rPr>
                <w:sz w:val="16"/>
              </w:rPr>
              <w:t>47.8</w:t>
            </w:r>
          </w:p>
        </w:tc>
        <w:tc>
          <w:tcPr>
            <w:tcW w:type="dxa" w:w="648"/>
          </w:tcPr>
          <w:p>
            <w:pPr>
              <w:spacing w:after="0"/>
              <w:jc w:val="right"/>
            </w:pPr>
            <w:r>
              <w:rPr>
                <w:sz w:val="16"/>
              </w:rPr>
              <w:t>65.0</w:t>
            </w:r>
          </w:p>
        </w:tc>
        <w:tc>
          <w:tcPr>
            <w:tcW w:type="dxa" w:w="3577"/>
          </w:tcPr>
          <w:p>
            <w:pPr>
              <w:spacing w:after="0"/>
              <w:jc w:val="left"/>
            </w:pPr>
            <w:r>
              <w:rPr>
                <w:sz w:val="16"/>
              </w:rPr>
              <w:t>Relatively Low 17, Very Low 2</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19 of 19</w:t>
            </w:r>
          </w:p>
        </w:tc>
        <w:tc>
          <w:tcPr>
            <w:tcW w:type="dxa" w:w="874"/>
          </w:tcPr>
          <w:p>
            <w:pPr>
              <w:spacing w:after="0"/>
              <w:jc w:val="right"/>
            </w:pPr>
            <w:r>
              <w:rPr>
                <w:sz w:val="16"/>
              </w:rPr>
              <w:t>75.6</w:t>
            </w:r>
          </w:p>
        </w:tc>
        <w:tc>
          <w:tcPr>
            <w:tcW w:type="dxa" w:w="680"/>
          </w:tcPr>
          <w:p>
            <w:pPr>
              <w:spacing w:after="0"/>
              <w:jc w:val="right"/>
            </w:pPr>
            <w:r>
              <w:rPr>
                <w:sz w:val="16"/>
              </w:rPr>
              <w:t>85.3</w:t>
            </w:r>
          </w:p>
        </w:tc>
        <w:tc>
          <w:tcPr>
            <w:tcW w:type="dxa" w:w="648"/>
          </w:tcPr>
          <w:p>
            <w:pPr>
              <w:spacing w:after="0"/>
              <w:jc w:val="right"/>
            </w:pPr>
            <w:r>
              <w:rPr>
                <w:sz w:val="16"/>
              </w:rPr>
              <w:t>93.3</w:t>
            </w:r>
          </w:p>
        </w:tc>
        <w:tc>
          <w:tcPr>
            <w:tcW w:type="dxa" w:w="3577"/>
          </w:tcPr>
          <w:p>
            <w:pPr>
              <w:spacing w:after="0"/>
              <w:jc w:val="left"/>
            </w:pPr>
            <w:r>
              <w:rPr>
                <w:sz w:val="16"/>
              </w:rPr>
              <w:t>Relatively High 3, Relatively Moderate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19 of 19</w:t>
            </w:r>
          </w:p>
        </w:tc>
        <w:tc>
          <w:tcPr>
            <w:tcW w:type="dxa" w:w="874"/>
          </w:tcPr>
          <w:p>
            <w:pPr>
              <w:spacing w:after="0"/>
              <w:jc w:val="right"/>
            </w:pPr>
            <w:r>
              <w:rPr>
                <w:sz w:val="16"/>
              </w:rPr>
              <w:t>16.4</w:t>
            </w:r>
          </w:p>
        </w:tc>
        <w:tc>
          <w:tcPr>
            <w:tcW w:type="dxa" w:w="680"/>
          </w:tcPr>
          <w:p>
            <w:pPr>
              <w:spacing w:after="0"/>
              <w:jc w:val="right"/>
            </w:pPr>
            <w:r>
              <w:rPr>
                <w:sz w:val="16"/>
              </w:rPr>
              <w:t>29.2</w:t>
            </w:r>
          </w:p>
        </w:tc>
        <w:tc>
          <w:tcPr>
            <w:tcW w:type="dxa" w:w="648"/>
          </w:tcPr>
          <w:p>
            <w:pPr>
              <w:spacing w:after="0"/>
              <w:jc w:val="right"/>
            </w:pPr>
            <w:r>
              <w:rPr>
                <w:sz w:val="16"/>
              </w:rPr>
              <w:t>41.1</w:t>
            </w:r>
          </w:p>
        </w:tc>
        <w:tc>
          <w:tcPr>
            <w:tcW w:type="dxa" w:w="3577"/>
          </w:tcPr>
          <w:p>
            <w:pPr>
              <w:spacing w:after="0"/>
              <w:jc w:val="left"/>
            </w:pPr>
            <w:r>
              <w:rPr>
                <w:sz w:val="16"/>
              </w:rPr>
              <w:t>Relatively Low 18,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19 of 19</w:t>
            </w:r>
          </w:p>
        </w:tc>
        <w:tc>
          <w:tcPr>
            <w:tcW w:type="dxa" w:w="874"/>
          </w:tcPr>
          <w:p>
            <w:pPr>
              <w:spacing w:after="0"/>
              <w:jc w:val="right"/>
            </w:pPr>
            <w:r>
              <w:rPr>
                <w:sz w:val="16"/>
              </w:rPr>
              <w:t>18.1</w:t>
            </w:r>
          </w:p>
        </w:tc>
        <w:tc>
          <w:tcPr>
            <w:tcW w:type="dxa" w:w="680"/>
          </w:tcPr>
          <w:p>
            <w:pPr>
              <w:spacing w:after="0"/>
              <w:jc w:val="right"/>
            </w:pPr>
            <w:r>
              <w:rPr>
                <w:sz w:val="16"/>
              </w:rPr>
              <w:t>22.9</w:t>
            </w:r>
          </w:p>
        </w:tc>
        <w:tc>
          <w:tcPr>
            <w:tcW w:type="dxa" w:w="648"/>
          </w:tcPr>
          <w:p>
            <w:pPr>
              <w:spacing w:after="0"/>
              <w:jc w:val="right"/>
            </w:pPr>
            <w:r>
              <w:rPr>
                <w:sz w:val="16"/>
              </w:rPr>
              <w:t>33.9</w:t>
            </w:r>
          </w:p>
        </w:tc>
        <w:tc>
          <w:tcPr>
            <w:tcW w:type="dxa" w:w="3577"/>
          </w:tcPr>
          <w:p>
            <w:pPr>
              <w:spacing w:after="0"/>
              <w:jc w:val="left"/>
            </w:pPr>
            <w:r>
              <w:rPr>
                <w:sz w:val="16"/>
              </w:rPr>
              <w:t>Very Low 19</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19 of 19</w:t>
            </w:r>
          </w:p>
        </w:tc>
        <w:tc>
          <w:tcPr>
            <w:tcW w:type="dxa" w:w="874"/>
          </w:tcPr>
          <w:p>
            <w:pPr>
              <w:spacing w:after="0"/>
              <w:jc w:val="right"/>
            </w:pPr>
            <w:r>
              <w:rPr>
                <w:sz w:val="16"/>
              </w:rPr>
              <w:t>57.0</w:t>
            </w:r>
          </w:p>
        </w:tc>
        <w:tc>
          <w:tcPr>
            <w:tcW w:type="dxa" w:w="680"/>
          </w:tcPr>
          <w:p>
            <w:pPr>
              <w:spacing w:after="0"/>
              <w:jc w:val="right"/>
            </w:pPr>
            <w:r>
              <w:rPr>
                <w:sz w:val="16"/>
              </w:rPr>
              <w:t>74.0</w:t>
            </w:r>
          </w:p>
        </w:tc>
        <w:tc>
          <w:tcPr>
            <w:tcW w:type="dxa" w:w="648"/>
          </w:tcPr>
          <w:p>
            <w:pPr>
              <w:spacing w:after="0"/>
              <w:jc w:val="right"/>
            </w:pPr>
            <w:r>
              <w:rPr>
                <w:sz w:val="16"/>
              </w:rPr>
              <w:t>86.8</w:t>
            </w:r>
          </w:p>
        </w:tc>
        <w:tc>
          <w:tcPr>
            <w:tcW w:type="dxa" w:w="3577"/>
          </w:tcPr>
          <w:p>
            <w:pPr>
              <w:spacing w:after="0"/>
              <w:jc w:val="left"/>
            </w:pPr>
            <w:r>
              <w:rPr>
                <w:sz w:val="16"/>
              </w:rPr>
              <w:t>Relatively Moderate 12,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19 of 19</w:t>
            </w:r>
          </w:p>
        </w:tc>
        <w:tc>
          <w:tcPr>
            <w:tcW w:type="dxa" w:w="874"/>
          </w:tcPr>
          <w:p>
            <w:pPr>
              <w:spacing w:after="0"/>
              <w:jc w:val="right"/>
            </w:pPr>
            <w:r>
              <w:rPr>
                <w:sz w:val="16"/>
              </w:rPr>
              <w:t>22.6</w:t>
            </w:r>
          </w:p>
        </w:tc>
        <w:tc>
          <w:tcPr>
            <w:tcW w:type="dxa" w:w="680"/>
          </w:tcPr>
          <w:p>
            <w:pPr>
              <w:spacing w:after="0"/>
              <w:jc w:val="right"/>
            </w:pPr>
            <w:r>
              <w:rPr>
                <w:sz w:val="16"/>
              </w:rPr>
              <w:t>61.4</w:t>
            </w:r>
          </w:p>
        </w:tc>
        <w:tc>
          <w:tcPr>
            <w:tcW w:type="dxa" w:w="648"/>
          </w:tcPr>
          <w:p>
            <w:pPr>
              <w:spacing w:after="0"/>
              <w:jc w:val="right"/>
            </w:pPr>
            <w:r>
              <w:rPr>
                <w:sz w:val="16"/>
              </w:rPr>
              <w:t>78.9</w:t>
            </w:r>
          </w:p>
        </w:tc>
        <w:tc>
          <w:tcPr>
            <w:tcW w:type="dxa" w:w="3577"/>
          </w:tcPr>
          <w:p>
            <w:pPr>
              <w:spacing w:after="0"/>
              <w:jc w:val="left"/>
            </w:pPr>
            <w:r>
              <w:rPr>
                <w:sz w:val="16"/>
              </w:rPr>
              <w:t>Relatively High 1, Relatively Moderate 12, Relatively Low 6</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19 of 19</w:t>
            </w:r>
          </w:p>
        </w:tc>
        <w:tc>
          <w:tcPr>
            <w:tcW w:type="dxa" w:w="874"/>
          </w:tcPr>
          <w:p>
            <w:pPr>
              <w:spacing w:after="0"/>
              <w:jc w:val="right"/>
            </w:pPr>
            <w:r>
              <w:rPr>
                <w:sz w:val="16"/>
              </w:rPr>
              <w:t>12.5</w:t>
            </w:r>
          </w:p>
        </w:tc>
        <w:tc>
          <w:tcPr>
            <w:tcW w:type="dxa" w:w="680"/>
          </w:tcPr>
          <w:p>
            <w:pPr>
              <w:spacing w:after="0"/>
              <w:jc w:val="right"/>
            </w:pPr>
            <w:r>
              <w:rPr>
                <w:sz w:val="16"/>
              </w:rPr>
              <w:t>54.0</w:t>
            </w:r>
          </w:p>
        </w:tc>
        <w:tc>
          <w:tcPr>
            <w:tcW w:type="dxa" w:w="648"/>
          </w:tcPr>
          <w:p>
            <w:pPr>
              <w:spacing w:after="0"/>
              <w:jc w:val="right"/>
            </w:pPr>
            <w:r>
              <w:rPr>
                <w:sz w:val="16"/>
              </w:rPr>
              <w:t>92.1</w:t>
            </w:r>
          </w:p>
        </w:tc>
        <w:tc>
          <w:tcPr>
            <w:tcW w:type="dxa" w:w="3577"/>
          </w:tcPr>
          <w:p>
            <w:pPr>
              <w:spacing w:after="0"/>
              <w:jc w:val="left"/>
            </w:pPr>
            <w:r>
              <w:rPr>
                <w:sz w:val="16"/>
              </w:rPr>
              <w:t>Relatively Low 4, Very Low 15</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19 of 19</w:t>
            </w:r>
          </w:p>
        </w:tc>
        <w:tc>
          <w:tcPr>
            <w:tcW w:type="dxa" w:w="874"/>
          </w:tcPr>
          <w:p>
            <w:pPr>
              <w:spacing w:after="0"/>
              <w:jc w:val="right"/>
            </w:pPr>
            <w:r>
              <w:rPr>
                <w:sz w:val="16"/>
              </w:rPr>
              <w:t>37.7</w:t>
            </w:r>
          </w:p>
        </w:tc>
        <w:tc>
          <w:tcPr>
            <w:tcW w:type="dxa" w:w="680"/>
          </w:tcPr>
          <w:p>
            <w:pPr>
              <w:spacing w:after="0"/>
              <w:jc w:val="right"/>
            </w:pPr>
            <w:r>
              <w:rPr>
                <w:sz w:val="16"/>
              </w:rPr>
              <w:t>52.8</w:t>
            </w:r>
          </w:p>
        </w:tc>
        <w:tc>
          <w:tcPr>
            <w:tcW w:type="dxa" w:w="648"/>
          </w:tcPr>
          <w:p>
            <w:pPr>
              <w:spacing w:after="0"/>
              <w:jc w:val="right"/>
            </w:pPr>
            <w:r>
              <w:rPr>
                <w:sz w:val="16"/>
              </w:rPr>
              <w:t>66.5</w:t>
            </w:r>
          </w:p>
        </w:tc>
        <w:tc>
          <w:tcPr>
            <w:tcW w:type="dxa" w:w="3577"/>
          </w:tcPr>
          <w:p>
            <w:pPr>
              <w:spacing w:after="0"/>
              <w:jc w:val="left"/>
            </w:pPr>
            <w:r>
              <w:rPr>
                <w:sz w:val="16"/>
              </w:rPr>
              <w:t>Relatively Moderate 14, Relatively Low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19 of 19</w:t>
            </w:r>
          </w:p>
        </w:tc>
        <w:tc>
          <w:tcPr>
            <w:tcW w:type="dxa" w:w="874"/>
          </w:tcPr>
          <w:p>
            <w:pPr>
              <w:spacing w:after="0"/>
              <w:jc w:val="right"/>
            </w:pPr>
            <w:r>
              <w:rPr>
                <w:sz w:val="16"/>
              </w:rPr>
              <w:t>78.3</w:t>
            </w:r>
          </w:p>
        </w:tc>
        <w:tc>
          <w:tcPr>
            <w:tcW w:type="dxa" w:w="680"/>
          </w:tcPr>
          <w:p>
            <w:pPr>
              <w:spacing w:after="0"/>
              <w:jc w:val="right"/>
            </w:pPr>
            <w:r>
              <w:rPr>
                <w:sz w:val="16"/>
              </w:rPr>
              <w:t>89.6</w:t>
            </w:r>
          </w:p>
        </w:tc>
        <w:tc>
          <w:tcPr>
            <w:tcW w:type="dxa" w:w="648"/>
          </w:tcPr>
          <w:p>
            <w:pPr>
              <w:spacing w:after="0"/>
              <w:jc w:val="right"/>
            </w:pPr>
            <w:r>
              <w:rPr>
                <w:sz w:val="16"/>
              </w:rPr>
              <w:t>95.3</w:t>
            </w:r>
          </w:p>
        </w:tc>
        <w:tc>
          <w:tcPr>
            <w:tcW w:type="dxa" w:w="3577"/>
          </w:tcPr>
          <w:p>
            <w:pPr>
              <w:spacing w:after="0"/>
              <w:jc w:val="left"/>
            </w:pPr>
            <w:r>
              <w:rPr>
                <w:sz w:val="16"/>
              </w:rPr>
              <w:t>Relatively High 16,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19 of 19</w:t>
            </w:r>
          </w:p>
        </w:tc>
        <w:tc>
          <w:tcPr>
            <w:tcW w:type="dxa" w:w="874"/>
          </w:tcPr>
          <w:p>
            <w:pPr>
              <w:spacing w:after="0"/>
              <w:jc w:val="right"/>
            </w:pPr>
            <w:r>
              <w:rPr>
                <w:sz w:val="16"/>
              </w:rPr>
              <w:t>61.4</w:t>
            </w:r>
          </w:p>
        </w:tc>
        <w:tc>
          <w:tcPr>
            <w:tcW w:type="dxa" w:w="680"/>
          </w:tcPr>
          <w:p>
            <w:pPr>
              <w:spacing w:after="0"/>
              <w:jc w:val="right"/>
            </w:pPr>
            <w:r>
              <w:rPr>
                <w:sz w:val="16"/>
              </w:rPr>
              <w:t>73.8</w:t>
            </w:r>
          </w:p>
        </w:tc>
        <w:tc>
          <w:tcPr>
            <w:tcW w:type="dxa" w:w="648"/>
          </w:tcPr>
          <w:p>
            <w:pPr>
              <w:spacing w:after="0"/>
              <w:jc w:val="right"/>
            </w:pPr>
            <w:r>
              <w:rPr>
                <w:sz w:val="16"/>
              </w:rPr>
              <w:t>88.3</w:t>
            </w:r>
          </w:p>
        </w:tc>
        <w:tc>
          <w:tcPr>
            <w:tcW w:type="dxa" w:w="3577"/>
          </w:tcPr>
          <w:p>
            <w:pPr>
              <w:spacing w:after="0"/>
              <w:jc w:val="left"/>
            </w:pPr>
            <w:r>
              <w:rPr>
                <w:sz w:val="16"/>
              </w:rPr>
              <w:t>Relatively High 8, Relatively Moderate 11</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19</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19</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18 of 19</w:t>
            </w:r>
          </w:p>
        </w:tc>
        <w:tc>
          <w:tcPr>
            <w:tcW w:type="dxa" w:w="874"/>
          </w:tcPr>
          <w:p>
            <w:pPr>
              <w:spacing w:after="0"/>
              <w:jc w:val="right"/>
            </w:pPr>
            <w:r>
              <w:rPr>
                <w:sz w:val="16"/>
              </w:rPr>
              <w:t>24.1</w:t>
            </w:r>
          </w:p>
        </w:tc>
        <w:tc>
          <w:tcPr>
            <w:tcW w:type="dxa" w:w="680"/>
          </w:tcPr>
          <w:p>
            <w:pPr>
              <w:spacing w:after="0"/>
              <w:jc w:val="right"/>
            </w:pPr>
            <w:r>
              <w:rPr>
                <w:sz w:val="16"/>
              </w:rPr>
              <w:t>45.4</w:t>
            </w:r>
          </w:p>
        </w:tc>
        <w:tc>
          <w:tcPr>
            <w:tcW w:type="dxa" w:w="648"/>
          </w:tcPr>
          <w:p>
            <w:pPr>
              <w:spacing w:after="0"/>
              <w:jc w:val="right"/>
            </w:pPr>
            <w:r>
              <w:rPr>
                <w:sz w:val="16"/>
              </w:rPr>
              <w:t>71.6</w:t>
            </w:r>
          </w:p>
        </w:tc>
        <w:tc>
          <w:tcPr>
            <w:tcW w:type="dxa" w:w="3577"/>
          </w:tcPr>
          <w:p>
            <w:pPr>
              <w:spacing w:after="0"/>
              <w:jc w:val="left"/>
            </w:pPr>
            <w:r>
              <w:rPr>
                <w:sz w:val="16"/>
              </w:rPr>
              <w:t>Relatively Low 1, Very Low 17, No Rating 1</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19 of 19</w:t>
            </w:r>
          </w:p>
        </w:tc>
        <w:tc>
          <w:tcPr>
            <w:tcW w:type="dxa" w:w="874"/>
          </w:tcPr>
          <w:p>
            <w:pPr>
              <w:spacing w:after="0"/>
              <w:jc w:val="right"/>
            </w:pPr>
            <w:r>
              <w:rPr>
                <w:sz w:val="16"/>
              </w:rPr>
              <w:t>59.4</w:t>
            </w:r>
          </w:p>
        </w:tc>
        <w:tc>
          <w:tcPr>
            <w:tcW w:type="dxa" w:w="680"/>
          </w:tcPr>
          <w:p>
            <w:pPr>
              <w:spacing w:after="0"/>
              <w:jc w:val="right"/>
            </w:pPr>
            <w:r>
              <w:rPr>
                <w:sz w:val="16"/>
              </w:rPr>
              <w:t>73.3</w:t>
            </w:r>
          </w:p>
        </w:tc>
        <w:tc>
          <w:tcPr>
            <w:tcW w:type="dxa" w:w="648"/>
          </w:tcPr>
          <w:p>
            <w:pPr>
              <w:spacing w:after="0"/>
              <w:jc w:val="right"/>
            </w:pPr>
            <w:r>
              <w:rPr>
                <w:sz w:val="16"/>
              </w:rPr>
              <w:t>81.1</w:t>
            </w:r>
          </w:p>
        </w:tc>
        <w:tc>
          <w:tcPr>
            <w:tcW w:type="dxa" w:w="3577"/>
          </w:tcPr>
          <w:p>
            <w:pPr>
              <w:spacing w:after="0"/>
              <w:jc w:val="left"/>
            </w:pPr>
            <w:r>
              <w:rPr>
                <w:sz w:val="16"/>
              </w:rPr>
              <w:t>Relatively High 3, Relatively Moderate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13"/>
        <w:gridCol w:w="992"/>
        <w:gridCol w:w="3410"/>
        <w:gridCol w:w="2719"/>
        <w:gridCol w:w="1913"/>
        <w:gridCol w:w="2328"/>
        <w:gridCol w:w="836"/>
      </w:tblGrid>
      <w:tr>
        <w:trPr>
          <w:cantSplit/>
          <w:tblHeader/>
        </w:trPr>
        <w:tc>
          <w:tcPr>
            <w:tcW w:type="dxa" w:w="1913"/>
            <w:shd w:val="clear" w:color="auto" w:fill="E8E8E8"/>
          </w:tcPr>
          <w:p>
            <w:pPr>
              <w:spacing w:after="0"/>
              <w:jc w:val="left"/>
            </w:pPr>
            <w:r>
              <w:rPr>
                <w:b/>
                <w:sz w:val="16"/>
              </w:rPr>
              <w:t>Member</w:t>
            </w:r>
          </w:p>
        </w:tc>
        <w:tc>
          <w:tcPr>
            <w:tcW w:type="dxa" w:w="992"/>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1913"/>
          </w:tcPr>
          <w:p>
            <w:pPr>
              <w:spacing w:after="0"/>
              <w:jc w:val="left"/>
            </w:pPr>
            <w:r>
              <w:rPr>
                <w:sz w:val="16"/>
              </w:rPr>
              <w:t>Whiteside County</w:t>
            </w:r>
          </w:p>
        </w:tc>
        <w:tc>
          <w:tcPr>
            <w:tcW w:type="dxa" w:w="992"/>
          </w:tcPr>
          <w:p>
            <w:pPr>
              <w:spacing w:after="0"/>
              <w:jc w:val="left"/>
            </w:pPr>
            <w:r>
              <w:rPr>
                <w:sz w:val="16"/>
              </w:rPr>
              <w:t>County</w:t>
            </w:r>
          </w:p>
        </w:tc>
        <w:tc>
          <w:tcPr>
            <w:tcW w:type="dxa" w:w="3410"/>
          </w:tcPr>
          <w:p>
            <w:pPr>
              <w:spacing w:after="0"/>
              <w:jc w:val="left"/>
            </w:pPr>
            <w:r>
              <w:rPr>
                <w:sz w:val="16"/>
              </w:rPr>
              <w:t>Approved, expires 2027-11-27</w:t>
            </w:r>
          </w:p>
        </w:tc>
        <w:tc>
          <w:tcPr>
            <w:tcW w:type="dxa" w:w="2719"/>
          </w:tcPr>
          <w:p>
            <w:pPr>
              <w:spacing w:after="0"/>
              <w:jc w:val="right"/>
            </w:pPr>
            <w:r>
              <w:rPr>
                <w:sz w:val="16"/>
              </w:rPr>
              <w:t>FMA RL 1, SRL 0; any 12</w:t>
            </w:r>
          </w:p>
        </w:tc>
        <w:tc>
          <w:tcPr>
            <w:tcW w:type="dxa" w:w="1913"/>
          </w:tcPr>
          <w:p>
            <w:pPr>
              <w:spacing w:after="0"/>
              <w:jc w:val="right"/>
            </w:pPr>
            <w:r>
              <w:rPr>
                <w:sz w:val="16"/>
              </w:rPr>
              <w:t>none found</w:t>
            </w:r>
          </w:p>
        </w:tc>
        <w:tc>
          <w:tcPr>
            <w:tcW w:type="dxa" w:w="2328"/>
          </w:tcPr>
          <w:p>
            <w:pPr>
              <w:spacing w:after="0"/>
              <w:jc w:val="right"/>
            </w:pPr>
            <w:r>
              <w:rPr>
                <w:sz w:val="16"/>
              </w:rPr>
              <w:t>0; 0</w:t>
            </w:r>
          </w:p>
        </w:tc>
        <w:tc>
          <w:tcPr>
            <w:tcW w:type="dxa" w:w="836"/>
          </w:tcPr>
          <w:p>
            <w:pPr>
              <w:spacing w:after="0"/>
              <w:jc w:val="left"/>
            </w:pPr>
          </w:p>
        </w:tc>
      </w:tr>
      <w:tr>
        <w:trPr>
          <w:cantSplit/>
        </w:trPr>
        <w:tc>
          <w:tcPr>
            <w:tcW w:type="dxa" w:w="1913"/>
          </w:tcPr>
          <w:p>
            <w:pPr>
              <w:spacing w:after="0"/>
              <w:jc w:val="left"/>
            </w:pPr>
            <w:r>
              <w:rPr>
                <w:sz w:val="16"/>
              </w:rPr>
              <w:t>Albany village</w:t>
            </w:r>
          </w:p>
        </w:tc>
        <w:tc>
          <w:tcPr>
            <w:tcW w:type="dxa" w:w="992"/>
          </w:tcPr>
          <w:p>
            <w:pPr>
              <w:spacing w:after="0"/>
              <w:jc w:val="left"/>
            </w:pPr>
            <w:r>
              <w:rPr>
                <w:sz w:val="16"/>
              </w:rPr>
              <w:t>Village</w:t>
            </w:r>
          </w:p>
        </w:tc>
        <w:tc>
          <w:tcPr>
            <w:tcW w:type="dxa" w:w="3410"/>
          </w:tcPr>
          <w:p>
            <w:pPr>
              <w:spacing w:after="0"/>
              <w:jc w:val="left"/>
            </w:pPr>
            <w:r>
              <w:rPr>
                <w:sz w:val="16"/>
              </w:rPr>
              <w:t>Approved, expires 2027-11-27</w:t>
            </w:r>
          </w:p>
        </w:tc>
        <w:tc>
          <w:tcPr>
            <w:tcW w:type="dxa" w:w="2719"/>
          </w:tcPr>
          <w:p>
            <w:pPr>
              <w:spacing w:after="0"/>
              <w:jc w:val="right"/>
            </w:pPr>
            <w:r>
              <w:rPr>
                <w:sz w:val="16"/>
              </w:rPr>
              <w:t>FMA RL 0, SRL 1; any 4</w:t>
            </w:r>
          </w:p>
        </w:tc>
        <w:tc>
          <w:tcPr>
            <w:tcW w:type="dxa" w:w="1913"/>
          </w:tcPr>
          <w:p>
            <w:pPr>
              <w:spacing w:after="0"/>
              <w:jc w:val="right"/>
            </w:pPr>
            <w:r>
              <w:rPr>
                <w:sz w:val="16"/>
              </w:rPr>
              <w:t>$38,034.53</w:t>
            </w:r>
          </w:p>
        </w:tc>
        <w:tc>
          <w:tcPr>
            <w:tcW w:type="dxa" w:w="2328"/>
          </w:tcPr>
          <w:p>
            <w:pPr>
              <w:spacing w:after="0"/>
              <w:jc w:val="right"/>
            </w:pPr>
            <w:r>
              <w:rPr>
                <w:sz w:val="16"/>
              </w:rPr>
              <w:t>22; 1</w:t>
            </w:r>
          </w:p>
        </w:tc>
        <w:tc>
          <w:tcPr>
            <w:tcW w:type="dxa" w:w="836"/>
          </w:tcPr>
          <w:p>
            <w:pPr>
              <w:spacing w:after="0"/>
              <w:jc w:val="left"/>
            </w:pPr>
          </w:p>
        </w:tc>
      </w:tr>
      <w:tr>
        <w:trPr>
          <w:cantSplit/>
        </w:trPr>
        <w:tc>
          <w:tcPr>
            <w:tcW w:type="dxa" w:w="1913"/>
          </w:tcPr>
          <w:p>
            <w:pPr>
              <w:spacing w:after="0"/>
              <w:jc w:val="left"/>
            </w:pPr>
            <w:r>
              <w:rPr>
                <w:sz w:val="16"/>
              </w:rPr>
              <w:t>Erie village</w:t>
            </w:r>
          </w:p>
        </w:tc>
        <w:tc>
          <w:tcPr>
            <w:tcW w:type="dxa" w:w="992"/>
          </w:tcPr>
          <w:p>
            <w:pPr>
              <w:spacing w:after="0"/>
              <w:jc w:val="left"/>
            </w:pPr>
            <w:r>
              <w:rPr>
                <w:sz w:val="16"/>
              </w:rPr>
              <w:t>Village</w:t>
            </w:r>
          </w:p>
        </w:tc>
        <w:tc>
          <w:tcPr>
            <w:tcW w:type="dxa" w:w="3410"/>
          </w:tcPr>
          <w:p>
            <w:pPr>
              <w:spacing w:after="0"/>
              <w:jc w:val="left"/>
            </w:pPr>
            <w:r>
              <w:rPr>
                <w:sz w:val="16"/>
              </w:rPr>
              <w:t>Approved, expires 2027-11-27</w:t>
            </w:r>
          </w:p>
        </w:tc>
        <w:tc>
          <w:tcPr>
            <w:tcW w:type="dxa" w:w="2719"/>
          </w:tcPr>
          <w:p>
            <w:pPr>
              <w:spacing w:after="0"/>
              <w:jc w:val="right"/>
            </w:pPr>
            <w:r>
              <w:rPr>
                <w:sz w:val="16"/>
              </w:rPr>
              <w:t>FMA RL 0, SRL 0; any 1</w:t>
            </w:r>
          </w:p>
        </w:tc>
        <w:tc>
          <w:tcPr>
            <w:tcW w:type="dxa" w:w="1913"/>
          </w:tcPr>
          <w:p>
            <w:pPr>
              <w:spacing w:after="0"/>
              <w:jc w:val="right"/>
            </w:pPr>
            <w:r>
              <w:rPr>
                <w:sz w:val="16"/>
              </w:rPr>
              <w:t>$30,337.28</w:t>
            </w:r>
          </w:p>
        </w:tc>
        <w:tc>
          <w:tcPr>
            <w:tcW w:type="dxa" w:w="2328"/>
          </w:tcPr>
          <w:p>
            <w:pPr>
              <w:spacing w:after="0"/>
              <w:jc w:val="right"/>
            </w:pPr>
            <w:r>
              <w:rPr>
                <w:sz w:val="16"/>
              </w:rPr>
              <w:t>32; 2</w:t>
            </w:r>
          </w:p>
        </w:tc>
        <w:tc>
          <w:tcPr>
            <w:tcW w:type="dxa" w:w="836"/>
          </w:tcPr>
          <w:p>
            <w:pPr>
              <w:spacing w:after="0"/>
              <w:jc w:val="left"/>
            </w:pPr>
          </w:p>
        </w:tc>
      </w:tr>
      <w:tr>
        <w:trPr>
          <w:cantSplit/>
        </w:trPr>
        <w:tc>
          <w:tcPr>
            <w:tcW w:type="dxa" w:w="1913"/>
          </w:tcPr>
          <w:p>
            <w:pPr>
              <w:spacing w:after="0"/>
              <w:jc w:val="left"/>
            </w:pPr>
            <w:r>
              <w:rPr>
                <w:sz w:val="16"/>
              </w:rPr>
              <w:t>Fulton city</w:t>
            </w:r>
          </w:p>
        </w:tc>
        <w:tc>
          <w:tcPr>
            <w:tcW w:type="dxa" w:w="992"/>
          </w:tcPr>
          <w:p>
            <w:pPr>
              <w:spacing w:after="0"/>
              <w:jc w:val="left"/>
            </w:pPr>
            <w:r>
              <w:rPr>
                <w:sz w:val="16"/>
              </w:rPr>
              <w:t>City</w:t>
            </w:r>
          </w:p>
        </w:tc>
        <w:tc>
          <w:tcPr>
            <w:tcW w:type="dxa" w:w="3410"/>
          </w:tcPr>
          <w:p>
            <w:pPr>
              <w:spacing w:after="0"/>
              <w:jc w:val="left"/>
            </w:pPr>
            <w:r>
              <w:rPr>
                <w:sz w:val="16"/>
              </w:rPr>
              <w:t>Approved, expires 2027-11-27</w:t>
            </w:r>
          </w:p>
        </w:tc>
        <w:tc>
          <w:tcPr>
            <w:tcW w:type="dxa" w:w="2719"/>
          </w:tcPr>
          <w:p>
            <w:pPr>
              <w:spacing w:after="0"/>
              <w:jc w:val="right"/>
            </w:pPr>
            <w:r>
              <w:rPr>
                <w:sz w:val="16"/>
              </w:rPr>
              <w:t>FMA RL 0, SRL 0; any 1</w:t>
            </w:r>
          </w:p>
        </w:tc>
        <w:tc>
          <w:tcPr>
            <w:tcW w:type="dxa" w:w="1913"/>
          </w:tcPr>
          <w:p>
            <w:pPr>
              <w:spacing w:after="0"/>
              <w:jc w:val="right"/>
            </w:pPr>
            <w:r>
              <w:rPr>
                <w:sz w:val="16"/>
              </w:rPr>
              <w:t>$18,512.46</w:t>
            </w:r>
          </w:p>
        </w:tc>
        <w:tc>
          <w:tcPr>
            <w:tcW w:type="dxa" w:w="2328"/>
          </w:tcPr>
          <w:p>
            <w:pPr>
              <w:spacing w:after="0"/>
              <w:jc w:val="right"/>
            </w:pPr>
            <w:r>
              <w:rPr>
                <w:sz w:val="16"/>
              </w:rPr>
              <w:t>55; 6</w:t>
            </w:r>
          </w:p>
        </w:tc>
        <w:tc>
          <w:tcPr>
            <w:tcW w:type="dxa" w:w="836"/>
          </w:tcPr>
          <w:p>
            <w:pPr>
              <w:spacing w:after="0"/>
              <w:jc w:val="left"/>
            </w:pPr>
          </w:p>
        </w:tc>
      </w:tr>
      <w:tr>
        <w:trPr>
          <w:cantSplit/>
        </w:trPr>
        <w:tc>
          <w:tcPr>
            <w:tcW w:type="dxa" w:w="1913"/>
          </w:tcPr>
          <w:p>
            <w:pPr>
              <w:spacing w:after="0"/>
              <w:jc w:val="left"/>
            </w:pPr>
            <w:r>
              <w:rPr>
                <w:sz w:val="16"/>
              </w:rPr>
              <w:t>Morrison city</w:t>
            </w:r>
          </w:p>
        </w:tc>
        <w:tc>
          <w:tcPr>
            <w:tcW w:type="dxa" w:w="992"/>
          </w:tcPr>
          <w:p>
            <w:pPr>
              <w:spacing w:after="0"/>
              <w:jc w:val="left"/>
            </w:pPr>
            <w:r>
              <w:rPr>
                <w:sz w:val="16"/>
              </w:rPr>
              <w:t>City</w:t>
            </w:r>
          </w:p>
        </w:tc>
        <w:tc>
          <w:tcPr>
            <w:tcW w:type="dxa" w:w="3410"/>
          </w:tcPr>
          <w:p>
            <w:pPr>
              <w:spacing w:after="0"/>
              <w:jc w:val="left"/>
            </w:pPr>
            <w:r>
              <w:rPr>
                <w:sz w:val="16"/>
              </w:rPr>
              <w:t>Approved, expires 2027-11-27</w:t>
            </w:r>
          </w:p>
        </w:tc>
        <w:tc>
          <w:tcPr>
            <w:tcW w:type="dxa" w:w="2719"/>
          </w:tcPr>
          <w:p>
            <w:pPr>
              <w:spacing w:after="0"/>
              <w:jc w:val="right"/>
            </w:pPr>
            <w:r>
              <w:rPr>
                <w:sz w:val="16"/>
              </w:rPr>
              <w:t>FMA RL 0, SRL 1; any 2</w:t>
            </w:r>
          </w:p>
        </w:tc>
        <w:tc>
          <w:tcPr>
            <w:tcW w:type="dxa" w:w="1913"/>
          </w:tcPr>
          <w:p>
            <w:pPr>
              <w:spacing w:after="0"/>
              <w:jc w:val="right"/>
            </w:pPr>
            <w:r>
              <w:rPr>
                <w:sz w:val="16"/>
              </w:rPr>
              <w:t>$12,846.86</w:t>
            </w:r>
          </w:p>
        </w:tc>
        <w:tc>
          <w:tcPr>
            <w:tcW w:type="dxa" w:w="2328"/>
          </w:tcPr>
          <w:p>
            <w:pPr>
              <w:spacing w:after="0"/>
              <w:jc w:val="right"/>
            </w:pPr>
            <w:r>
              <w:rPr>
                <w:sz w:val="16"/>
              </w:rPr>
              <w:t>53; 3</w:t>
            </w:r>
          </w:p>
        </w:tc>
        <w:tc>
          <w:tcPr>
            <w:tcW w:type="dxa" w:w="836"/>
          </w:tcPr>
          <w:p>
            <w:pPr>
              <w:spacing w:after="0"/>
              <w:jc w:val="left"/>
            </w:pPr>
          </w:p>
        </w:tc>
      </w:tr>
      <w:tr>
        <w:trPr>
          <w:cantSplit/>
        </w:trPr>
        <w:tc>
          <w:tcPr>
            <w:tcW w:type="dxa" w:w="1913"/>
          </w:tcPr>
          <w:p>
            <w:pPr>
              <w:spacing w:after="0"/>
              <w:jc w:val="left"/>
            </w:pPr>
            <w:r>
              <w:rPr>
                <w:sz w:val="16"/>
              </w:rPr>
              <w:t>Rock Falls city</w:t>
            </w:r>
          </w:p>
        </w:tc>
        <w:tc>
          <w:tcPr>
            <w:tcW w:type="dxa" w:w="992"/>
          </w:tcPr>
          <w:p>
            <w:pPr>
              <w:spacing w:after="0"/>
              <w:jc w:val="left"/>
            </w:pPr>
            <w:r>
              <w:rPr>
                <w:sz w:val="16"/>
              </w:rPr>
              <w:t>City</w:t>
            </w:r>
          </w:p>
        </w:tc>
        <w:tc>
          <w:tcPr>
            <w:tcW w:type="dxa" w:w="3410"/>
          </w:tcPr>
          <w:p>
            <w:pPr>
              <w:spacing w:after="0"/>
              <w:jc w:val="left"/>
            </w:pPr>
            <w:r>
              <w:rPr>
                <w:sz w:val="16"/>
              </w:rPr>
              <w:t>Approved, expires 2027-11-27</w:t>
            </w:r>
          </w:p>
        </w:tc>
        <w:tc>
          <w:tcPr>
            <w:tcW w:type="dxa" w:w="2719"/>
          </w:tcPr>
          <w:p>
            <w:pPr>
              <w:spacing w:after="0"/>
              <w:jc w:val="right"/>
            </w:pPr>
            <w:r>
              <w:rPr>
                <w:sz w:val="16"/>
              </w:rPr>
              <w:t>FMA RL 0, SRL 0; any 0</w:t>
            </w:r>
          </w:p>
        </w:tc>
        <w:tc>
          <w:tcPr>
            <w:tcW w:type="dxa" w:w="1913"/>
          </w:tcPr>
          <w:p>
            <w:pPr>
              <w:spacing w:after="0"/>
              <w:jc w:val="right"/>
            </w:pPr>
            <w:r>
              <w:rPr>
                <w:sz w:val="16"/>
              </w:rPr>
              <w:t>$19,228.44</w:t>
            </w:r>
          </w:p>
        </w:tc>
        <w:tc>
          <w:tcPr>
            <w:tcW w:type="dxa" w:w="2328"/>
          </w:tcPr>
          <w:p>
            <w:pPr>
              <w:spacing w:after="0"/>
              <w:jc w:val="right"/>
            </w:pPr>
            <w:r>
              <w:rPr>
                <w:sz w:val="16"/>
              </w:rPr>
              <w:t>29; 1</w:t>
            </w:r>
          </w:p>
        </w:tc>
        <w:tc>
          <w:tcPr>
            <w:tcW w:type="dxa" w:w="836"/>
          </w:tcPr>
          <w:p>
            <w:pPr>
              <w:spacing w:after="0"/>
              <w:jc w:val="left"/>
            </w:pPr>
          </w:p>
        </w:tc>
      </w:tr>
      <w:tr>
        <w:trPr>
          <w:cantSplit/>
        </w:trPr>
        <w:tc>
          <w:tcPr>
            <w:tcW w:type="dxa" w:w="1913"/>
          </w:tcPr>
          <w:p>
            <w:pPr>
              <w:spacing w:after="0"/>
              <w:jc w:val="left"/>
            </w:pPr>
            <w:r>
              <w:rPr>
                <w:sz w:val="16"/>
              </w:rPr>
              <w:t>Sterling city</w:t>
            </w:r>
          </w:p>
        </w:tc>
        <w:tc>
          <w:tcPr>
            <w:tcW w:type="dxa" w:w="992"/>
          </w:tcPr>
          <w:p>
            <w:pPr>
              <w:spacing w:after="0"/>
              <w:jc w:val="left"/>
            </w:pPr>
            <w:r>
              <w:rPr>
                <w:sz w:val="16"/>
              </w:rPr>
              <w:t>City</w:t>
            </w:r>
          </w:p>
        </w:tc>
        <w:tc>
          <w:tcPr>
            <w:tcW w:type="dxa" w:w="3410"/>
          </w:tcPr>
          <w:p>
            <w:pPr>
              <w:spacing w:after="0"/>
              <w:jc w:val="left"/>
            </w:pPr>
            <w:r>
              <w:rPr>
                <w:sz w:val="16"/>
              </w:rPr>
              <w:t>Approved, expires 2027-11-27</w:t>
            </w:r>
          </w:p>
        </w:tc>
        <w:tc>
          <w:tcPr>
            <w:tcW w:type="dxa" w:w="2719"/>
          </w:tcPr>
          <w:p>
            <w:pPr>
              <w:spacing w:after="0"/>
              <w:jc w:val="right"/>
            </w:pPr>
            <w:r>
              <w:rPr>
                <w:sz w:val="16"/>
              </w:rPr>
              <w:t>FMA RL 0, SRL 0; any 0</w:t>
            </w:r>
          </w:p>
        </w:tc>
        <w:tc>
          <w:tcPr>
            <w:tcW w:type="dxa" w:w="1913"/>
          </w:tcPr>
          <w:p>
            <w:pPr>
              <w:spacing w:after="0"/>
              <w:jc w:val="right"/>
            </w:pPr>
            <w:r>
              <w:rPr>
                <w:sz w:val="16"/>
              </w:rPr>
              <w:t>none found</w:t>
            </w:r>
          </w:p>
        </w:tc>
        <w:tc>
          <w:tcPr>
            <w:tcW w:type="dxa" w:w="2328"/>
          </w:tcPr>
          <w:p>
            <w:pPr>
              <w:spacing w:after="0"/>
              <w:jc w:val="right"/>
            </w:pPr>
            <w:r>
              <w:rPr>
                <w:sz w:val="16"/>
              </w:rPr>
              <w:t>63; 3</w:t>
            </w:r>
          </w:p>
        </w:tc>
        <w:tc>
          <w:tcPr>
            <w:tcW w:type="dxa" w:w="836"/>
          </w:tcPr>
          <w:p>
            <w:pPr>
              <w:spacing w:after="0"/>
              <w:jc w:val="left"/>
            </w:pPr>
          </w:p>
        </w:tc>
      </w:tr>
      <w:tr>
        <w:trPr>
          <w:cantSplit/>
        </w:trPr>
        <w:tc>
          <w:tcPr>
            <w:tcW w:type="dxa" w:w="1913"/>
          </w:tcPr>
          <w:p>
            <w:pPr>
              <w:spacing w:after="0"/>
              <w:jc w:val="left"/>
            </w:pPr>
            <w:r>
              <w:rPr>
                <w:sz w:val="16"/>
              </w:rPr>
              <w:t>Tampico village</w:t>
            </w:r>
          </w:p>
        </w:tc>
        <w:tc>
          <w:tcPr>
            <w:tcW w:type="dxa" w:w="992"/>
          </w:tcPr>
          <w:p>
            <w:pPr>
              <w:spacing w:after="0"/>
              <w:jc w:val="left"/>
            </w:pPr>
            <w:r>
              <w:rPr>
                <w:sz w:val="16"/>
              </w:rPr>
              <w:t>Village</w:t>
            </w:r>
          </w:p>
        </w:tc>
        <w:tc>
          <w:tcPr>
            <w:tcW w:type="dxa" w:w="3410"/>
          </w:tcPr>
          <w:p>
            <w:pPr>
              <w:spacing w:after="0"/>
              <w:jc w:val="left"/>
            </w:pPr>
            <w:r>
              <w:rPr>
                <w:sz w:val="16"/>
              </w:rPr>
              <w:t>Approved, expires 2027-11-27</w:t>
            </w:r>
          </w:p>
        </w:tc>
        <w:tc>
          <w:tcPr>
            <w:tcW w:type="dxa" w:w="2719"/>
          </w:tcPr>
          <w:p>
            <w:pPr>
              <w:spacing w:after="0"/>
              <w:jc w:val="right"/>
            </w:pPr>
            <w:r>
              <w:rPr>
                <w:sz w:val="16"/>
              </w:rPr>
              <w:t>FMA RL 0, SRL 0; any 0</w:t>
            </w:r>
          </w:p>
        </w:tc>
        <w:tc>
          <w:tcPr>
            <w:tcW w:type="dxa" w:w="1913"/>
          </w:tcPr>
          <w:p>
            <w:pPr>
              <w:spacing w:after="0"/>
              <w:jc w:val="right"/>
            </w:pPr>
            <w:r>
              <w:rPr>
                <w:sz w:val="16"/>
              </w:rPr>
              <w:t>$26,528.68</w:t>
            </w:r>
          </w:p>
        </w:tc>
        <w:tc>
          <w:tcPr>
            <w:tcW w:type="dxa" w:w="2328"/>
          </w:tcPr>
          <w:p>
            <w:pPr>
              <w:spacing w:after="0"/>
              <w:jc w:val="right"/>
            </w:pPr>
            <w:r>
              <w:rPr>
                <w:sz w:val="16"/>
              </w:rPr>
              <w:t>17; 5</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2022-11-28</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$13,525,354,863</w:t>
            </w:r>
          </w:p>
        </w:tc>
        <w:tc>
          <w:tcPr>
            <w:tcW w:type="dxa" w:w="1215"/>
          </w:tcPr>
          <w:p>
            <w:pPr>
              <w:spacing w:after="0"/>
              <w:jc w:val="right"/>
            </w:pPr>
            <w:r>
              <w:rPr>
                <w:sz w:val="16"/>
              </w:rPr>
              <w:t>$387,678,302</w:t>
            </w:r>
          </w:p>
        </w:tc>
        <w:tc>
          <w:tcPr>
            <w:tcW w:type="dxa" w:w="1043"/>
          </w:tcPr>
          <w:p>
            <w:pPr>
              <w:spacing w:after="0"/>
              <w:jc w:val="right"/>
            </w:pPr>
            <w:r>
              <w:rPr>
                <w:sz w:val="16"/>
              </w:rPr>
              <w:t>55,637</w:t>
            </w:r>
          </w:p>
        </w:tc>
        <w:tc>
          <w:tcPr>
            <w:tcW w:type="dxa" w:w="1126"/>
          </w:tcPr>
          <w:p>
            <w:pPr>
              <w:spacing w:after="0"/>
              <w:jc w:val="right"/>
            </w:pPr>
            <w:r>
              <w:rPr>
                <w:sz w:val="16"/>
              </w:rPr>
              <w:t>$16</w:t>
            </w:r>
          </w:p>
        </w:tc>
        <w:tc>
          <w:tcPr>
            <w:tcW w:type="dxa" w:w="1126"/>
          </w:tcPr>
          <w:p>
            <w:pPr>
              <w:spacing w:after="0"/>
              <w:jc w:val="right"/>
            </w:pPr>
            <w:r>
              <w:rPr>
                <w:sz w:val="16"/>
              </w:rPr>
              <w:t>$58,012</w:t>
            </w:r>
          </w:p>
        </w:tc>
        <w:tc>
          <w:tcPr>
            <w:tcW w:type="dxa" w:w="1165"/>
          </w:tcPr>
          <w:p>
            <w:pPr>
              <w:spacing w:after="0"/>
              <w:jc w:val="right"/>
            </w:pPr>
            <w:r>
              <w:rPr>
                <w:sz w:val="16"/>
              </w:rPr>
              <w:t>$2,771,162</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$241,111,471</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$1,319,620</w:t>
            </w:r>
          </w:p>
        </w:tc>
        <w:tc>
          <w:tcPr>
            <w:tcW w:type="dxa" w:w="1165"/>
          </w:tcPr>
          <w:p>
            <w:pPr>
              <w:spacing w:after="0"/>
              <w:jc w:val="right"/>
            </w:pPr>
          </w:p>
        </w:tc>
        <w:tc>
          <w:tcPr>
            <w:tcW w:type="dxa" w:w="1305"/>
          </w:tcPr>
          <w:p>
            <w:pPr>
              <w:spacing w:after="0"/>
              <w:jc w:val="right"/>
            </w:pPr>
            <w:r>
              <w:rPr>
                <w:sz w:val="16"/>
              </w:rPr>
              <w:t>0.547%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$23,393,586,941</w:t>
            </w:r>
          </w:p>
        </w:tc>
        <w:tc>
          <w:tcPr>
            <w:tcW w:type="dxa" w:w="1215"/>
          </w:tcPr>
          <w:p>
            <w:pPr>
              <w:spacing w:after="0"/>
              <w:jc w:val="right"/>
            </w:pPr>
          </w:p>
        </w:tc>
        <w:tc>
          <w:tcPr>
            <w:tcW w:type="dxa" w:w="1043"/>
          </w:tcPr>
          <w:p>
            <w:pPr>
              <w:spacing w:after="0"/>
              <w:jc w:val="right"/>
            </w:pPr>
            <w:r>
              <w:rPr>
                <w:sz w:val="16"/>
              </w:rPr>
              <w:t>55,691</w:t>
            </w:r>
          </w:p>
        </w:tc>
        <w:tc>
          <w:tcPr>
            <w:tcW w:type="dxa" w:w="1126"/>
          </w:tcPr>
          <w:p>
            <w:pPr>
              <w:spacing w:after="0"/>
              <w:jc w:val="right"/>
            </w:pPr>
            <w:r>
              <w:rPr>
                <w:sz w:val="16"/>
              </w:rPr>
              <w:t>$386,718</w:t>
            </w:r>
          </w:p>
        </w:tc>
        <w:tc>
          <w:tcPr>
            <w:tcW w:type="dxa" w:w="1126"/>
          </w:tcPr>
          <w:p>
            <w:pPr>
              <w:spacing w:after="0"/>
              <w:jc w:val="right"/>
            </w:pPr>
          </w:p>
        </w:tc>
        <w:tc>
          <w:tcPr>
            <w:tcW w:type="dxa" w:w="1165"/>
          </w:tcPr>
          <w:p>
            <w:pPr>
              <w:spacing w:after="0"/>
              <w:jc w:val="right"/>
            </w:pPr>
            <w:r>
              <w:rPr>
                <w:sz w:val="16"/>
              </w:rPr>
              <w:t>$130,990</w:t>
            </w:r>
          </w:p>
        </w:tc>
        <w:tc>
          <w:tcPr>
            <w:tcW w:type="dxa" w:w="1305"/>
          </w:tcPr>
          <w:p>
            <w:pPr>
              <w:spacing w:after="0"/>
              <w:jc w:val="right"/>
            </w:pPr>
            <w:r>
              <w:rPr>
                <w:sz w:val="16"/>
              </w:rPr>
              <w:t>0.00165%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$13,525,383,653</w:t>
            </w:r>
          </w:p>
        </w:tc>
        <w:tc>
          <w:tcPr>
            <w:tcW w:type="dxa" w:w="1215"/>
          </w:tcPr>
          <w:p>
            <w:pPr>
              <w:spacing w:after="0"/>
              <w:jc w:val="right"/>
            </w:pPr>
            <w:r>
              <w:rPr>
                <w:sz w:val="16"/>
              </w:rPr>
              <w:t>$387,678,302</w:t>
            </w:r>
          </w:p>
        </w:tc>
        <w:tc>
          <w:tcPr>
            <w:tcW w:type="dxa" w:w="1043"/>
          </w:tcPr>
          <w:p>
            <w:pPr>
              <w:spacing w:after="0"/>
              <w:jc w:val="right"/>
            </w:pPr>
            <w:r>
              <w:rPr>
                <w:sz w:val="16"/>
              </w:rPr>
              <w:t>55,637</w:t>
            </w:r>
          </w:p>
        </w:tc>
        <w:tc>
          <w:tcPr>
            <w:tcW w:type="dxa" w:w="1126"/>
          </w:tcPr>
          <w:p>
            <w:pPr>
              <w:spacing w:after="0"/>
              <w:jc w:val="right"/>
            </w:pPr>
            <w:r>
              <w:rPr>
                <w:sz w:val="16"/>
              </w:rPr>
              <w:t>$981,409</w:t>
            </w:r>
          </w:p>
        </w:tc>
        <w:tc>
          <w:tcPr>
            <w:tcW w:type="dxa" w:w="1126"/>
          </w:tcPr>
          <w:p>
            <w:pPr>
              <w:spacing w:after="0"/>
              <w:jc w:val="right"/>
            </w:pPr>
            <w:r>
              <w:rPr>
                <w:sz w:val="16"/>
              </w:rPr>
              <w:t>$123,689</w:t>
            </w:r>
          </w:p>
        </w:tc>
        <w:tc>
          <w:tcPr>
            <w:tcW w:type="dxa" w:w="1165"/>
          </w:tcPr>
          <w:p>
            <w:pPr>
              <w:spacing w:after="0"/>
              <w:jc w:val="right"/>
            </w:pPr>
            <w:r>
              <w:rPr>
                <w:sz w:val="16"/>
              </w:rPr>
              <w:t>$4,893</w:t>
            </w:r>
          </w:p>
        </w:tc>
        <w:tc>
          <w:tcPr>
            <w:tcW w:type="dxa" w:w="1305"/>
          </w:tcPr>
          <w:p>
            <w:pPr>
              <w:spacing w:after="0"/>
              <w:jc w:val="right"/>
            </w:pPr>
            <w:r>
              <w:rPr>
                <w:sz w:val="16"/>
              </w:rPr>
              <w:t>0.00726%</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$13,525,354,863</w:t>
            </w:r>
          </w:p>
        </w:tc>
        <w:tc>
          <w:tcPr>
            <w:tcW w:type="dxa" w:w="1215"/>
          </w:tcPr>
          <w:p>
            <w:pPr>
              <w:spacing w:after="0"/>
              <w:jc w:val="right"/>
            </w:pPr>
            <w:r>
              <w:rPr>
                <w:sz w:val="16"/>
              </w:rPr>
              <w:t>$387,678,302</w:t>
            </w:r>
          </w:p>
        </w:tc>
        <w:tc>
          <w:tcPr>
            <w:tcW w:type="dxa" w:w="1043"/>
          </w:tcPr>
          <w:p>
            <w:pPr>
              <w:spacing w:after="0"/>
              <w:jc w:val="right"/>
            </w:pPr>
            <w:r>
              <w:rPr>
                <w:sz w:val="16"/>
              </w:rPr>
              <w:t>55,637</w:t>
            </w:r>
          </w:p>
        </w:tc>
        <w:tc>
          <w:tcPr>
            <w:tcW w:type="dxa" w:w="1126"/>
          </w:tcPr>
          <w:p>
            <w:pPr>
              <w:spacing w:after="0"/>
              <w:jc w:val="right"/>
            </w:pPr>
            <w:r>
              <w:rPr>
                <w:sz w:val="16"/>
              </w:rPr>
              <w:t>$308</w:t>
            </w:r>
          </w:p>
        </w:tc>
        <w:tc>
          <w:tcPr>
            <w:tcW w:type="dxa" w:w="1126"/>
          </w:tcPr>
          <w:p>
            <w:pPr>
              <w:spacing w:after="0"/>
              <w:jc w:val="right"/>
            </w:pPr>
            <w:r>
              <w:rPr>
                <w:sz w:val="16"/>
              </w:rPr>
              <w:t>$7</w:t>
            </w:r>
          </w:p>
        </w:tc>
        <w:tc>
          <w:tcPr>
            <w:tcW w:type="dxa" w:w="1165"/>
          </w:tcPr>
          <w:p>
            <w:pPr>
              <w:spacing w:after="0"/>
              <w:jc w:val="right"/>
            </w:pPr>
            <w:r>
              <w:rPr>
                <w:sz w:val="16"/>
              </w:rPr>
              <w:t>$367,689</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$13,525,383,653</w:t>
            </w:r>
          </w:p>
        </w:tc>
        <w:tc>
          <w:tcPr>
            <w:tcW w:type="dxa" w:w="1215"/>
          </w:tcPr>
          <w:p>
            <w:pPr>
              <w:spacing w:after="0"/>
              <w:jc w:val="right"/>
            </w:pPr>
            <w:r>
              <w:rPr>
                <w:sz w:val="16"/>
              </w:rPr>
              <w:t>$387,678,302</w:t>
            </w:r>
          </w:p>
        </w:tc>
        <w:tc>
          <w:tcPr>
            <w:tcW w:type="dxa" w:w="1043"/>
          </w:tcPr>
          <w:p>
            <w:pPr>
              <w:spacing w:after="0"/>
              <w:jc w:val="right"/>
            </w:pPr>
            <w:r>
              <w:rPr>
                <w:sz w:val="16"/>
              </w:rPr>
              <w:t>55,637</w:t>
            </w:r>
          </w:p>
        </w:tc>
        <w:tc>
          <w:tcPr>
            <w:tcW w:type="dxa" w:w="1126"/>
          </w:tcPr>
          <w:p>
            <w:pPr>
              <w:spacing w:after="0"/>
              <w:jc w:val="right"/>
            </w:pPr>
            <w:r>
              <w:rPr>
                <w:sz w:val="16"/>
              </w:rPr>
              <w:t>$1,894</w:t>
            </w:r>
          </w:p>
        </w:tc>
        <w:tc>
          <w:tcPr>
            <w:tcW w:type="dxa" w:w="1126"/>
          </w:tcPr>
          <w:p>
            <w:pPr>
              <w:spacing w:after="0"/>
              <w:jc w:val="right"/>
            </w:pPr>
            <w:r>
              <w:rPr>
                <w:sz w:val="16"/>
              </w:rPr>
              <w:t>$3,162</w:t>
            </w:r>
          </w:p>
        </w:tc>
        <w:tc>
          <w:tcPr>
            <w:tcW w:type="dxa" w:w="1165"/>
          </w:tcPr>
          <w:p>
            <w:pPr>
              <w:spacing w:after="0"/>
              <w:jc w:val="right"/>
            </w:pPr>
            <w:r>
              <w:rPr>
                <w:sz w:val="16"/>
              </w:rPr>
              <w:t>under $1</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$13,524,718,500</w:t>
            </w:r>
          </w:p>
        </w:tc>
        <w:tc>
          <w:tcPr>
            <w:tcW w:type="dxa" w:w="1215"/>
          </w:tcPr>
          <w:p>
            <w:pPr>
              <w:spacing w:after="0"/>
              <w:jc w:val="right"/>
            </w:pPr>
          </w:p>
        </w:tc>
        <w:tc>
          <w:tcPr>
            <w:tcW w:type="dxa" w:w="1043"/>
          </w:tcPr>
          <w:p>
            <w:pPr>
              <w:spacing w:after="0"/>
              <w:jc w:val="right"/>
            </w:pPr>
            <w:r>
              <w:rPr>
                <w:sz w:val="16"/>
              </w:rPr>
              <w:t>55,631</w:t>
            </w:r>
          </w:p>
        </w:tc>
        <w:tc>
          <w:tcPr>
            <w:tcW w:type="dxa" w:w="1126"/>
          </w:tcPr>
          <w:p>
            <w:pPr>
              <w:spacing w:after="0"/>
              <w:jc w:val="right"/>
            </w:pPr>
            <w:r>
              <w:rPr>
                <w:sz w:val="16"/>
              </w:rPr>
              <w:t>$102,389</w:t>
            </w:r>
          </w:p>
        </w:tc>
        <w:tc>
          <w:tcPr>
            <w:tcW w:type="dxa" w:w="1126"/>
          </w:tcPr>
          <w:p>
            <w:pPr>
              <w:spacing w:after="0"/>
              <w:jc w:val="right"/>
            </w:pPr>
          </w:p>
        </w:tc>
        <w:tc>
          <w:tcPr>
            <w:tcW w:type="dxa" w:w="1165"/>
          </w:tcPr>
          <w:p>
            <w:pPr>
              <w:spacing w:after="0"/>
              <w:jc w:val="right"/>
            </w:pPr>
            <w:r>
              <w:rPr>
                <w:sz w:val="16"/>
              </w:rPr>
              <w:t>$100,321</w:t>
            </w:r>
          </w:p>
        </w:tc>
        <w:tc>
          <w:tcPr>
            <w:tcW w:type="dxa" w:w="1305"/>
          </w:tcPr>
          <w:p>
            <w:pPr>
              <w:spacing w:after="0"/>
              <w:jc w:val="right"/>
            </w:pPr>
            <w:r>
              <w:rPr>
                <w:sz w:val="16"/>
              </w:rPr>
              <w:t>0.000757%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$13,509,248,614</w:t>
            </w:r>
          </w:p>
        </w:tc>
        <w:tc>
          <w:tcPr>
            <w:tcW w:type="dxa" w:w="1215"/>
          </w:tcPr>
          <w:p>
            <w:pPr>
              <w:spacing w:after="0"/>
              <w:jc w:val="right"/>
            </w:pPr>
            <w:r>
              <w:rPr>
                <w:sz w:val="16"/>
              </w:rPr>
              <w:t>$77,868,815</w:t>
            </w:r>
          </w:p>
        </w:tc>
        <w:tc>
          <w:tcPr>
            <w:tcW w:type="dxa" w:w="1043"/>
          </w:tcPr>
          <w:p>
            <w:pPr>
              <w:spacing w:after="0"/>
              <w:jc w:val="right"/>
            </w:pPr>
            <w:r>
              <w:rPr>
                <w:sz w:val="16"/>
              </w:rPr>
              <w:t>1,404</w:t>
            </w:r>
          </w:p>
        </w:tc>
        <w:tc>
          <w:tcPr>
            <w:tcW w:type="dxa" w:w="1126"/>
          </w:tcPr>
          <w:p>
            <w:pPr>
              <w:spacing w:after="0"/>
              <w:jc w:val="right"/>
            </w:pPr>
            <w:r>
              <w:rPr>
                <w:sz w:val="16"/>
              </w:rPr>
              <w:t>$12,700,945</w:t>
            </w:r>
          </w:p>
        </w:tc>
        <w:tc>
          <w:tcPr>
            <w:tcW w:type="dxa" w:w="1126"/>
          </w:tcPr>
          <w:p>
            <w:pPr>
              <w:spacing w:after="0"/>
              <w:jc w:val="right"/>
            </w:pPr>
            <w:r>
              <w:rPr>
                <w:sz w:val="16"/>
              </w:rPr>
              <w:t>$25,754</w:t>
            </w:r>
          </w:p>
        </w:tc>
        <w:tc>
          <w:tcPr>
            <w:tcW w:type="dxa" w:w="1165"/>
          </w:tcPr>
          <w:p>
            <w:pPr>
              <w:spacing w:after="0"/>
              <w:jc w:val="right"/>
            </w:pPr>
            <w:r>
              <w:rPr>
                <w:sz w:val="16"/>
              </w:rPr>
              <w:t>$41,591</w:t>
            </w:r>
          </w:p>
        </w:tc>
        <w:tc>
          <w:tcPr>
            <w:tcW w:type="dxa" w:w="1305"/>
          </w:tcPr>
          <w:p>
            <w:pPr>
              <w:spacing w:after="0"/>
              <w:jc w:val="right"/>
            </w:pPr>
            <w:r>
              <w:rPr>
                <w:sz w:val="16"/>
              </w:rPr>
              <w:t>n/a (see note)</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$86,050,723</w:t>
            </w:r>
          </w:p>
        </w:tc>
        <w:tc>
          <w:tcPr>
            <w:tcW w:type="dxa" w:w="1215"/>
          </w:tcPr>
          <w:p>
            <w:pPr>
              <w:spacing w:after="0"/>
              <w:jc w:val="right"/>
            </w:pPr>
          </w:p>
        </w:tc>
        <w:tc>
          <w:tcPr>
            <w:tcW w:type="dxa" w:w="1043"/>
          </w:tcPr>
          <w:p>
            <w:pPr>
              <w:spacing w:after="0"/>
              <w:jc w:val="right"/>
            </w:pPr>
            <w:r>
              <w:rPr>
                <w:sz w:val="16"/>
              </w:rPr>
              <w:t>348</w:t>
            </w:r>
          </w:p>
        </w:tc>
        <w:tc>
          <w:tcPr>
            <w:tcW w:type="dxa" w:w="1126"/>
          </w:tcPr>
          <w:p>
            <w:pPr>
              <w:spacing w:after="0"/>
              <w:jc w:val="right"/>
            </w:pPr>
            <w:r>
              <w:rPr>
                <w:sz w:val="16"/>
              </w:rPr>
              <w:t>$202</w:t>
            </w:r>
          </w:p>
        </w:tc>
        <w:tc>
          <w:tcPr>
            <w:tcW w:type="dxa" w:w="1126"/>
          </w:tcPr>
          <w:p>
            <w:pPr>
              <w:spacing w:after="0"/>
              <w:jc w:val="right"/>
            </w:pPr>
          </w:p>
        </w:tc>
        <w:tc>
          <w:tcPr>
            <w:tcW w:type="dxa" w:w="1165"/>
          </w:tcPr>
          <w:p>
            <w:pPr>
              <w:spacing w:after="0"/>
              <w:jc w:val="right"/>
            </w:pPr>
            <w:r>
              <w:rPr>
                <w:sz w:val="16"/>
              </w:rPr>
              <w:t>$2,260</w:t>
            </w:r>
          </w:p>
        </w:tc>
        <w:tc>
          <w:tcPr>
            <w:tcW w:type="dxa" w:w="1305"/>
          </w:tcPr>
          <w:p>
            <w:pPr>
              <w:spacing w:after="0"/>
              <w:jc w:val="right"/>
            </w:pPr>
            <w:r>
              <w:rPr>
                <w:sz w:val="16"/>
              </w:rPr>
              <w:t>0.000235%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$13,525,383,653</w:t>
            </w:r>
          </w:p>
        </w:tc>
        <w:tc>
          <w:tcPr>
            <w:tcW w:type="dxa" w:w="1215"/>
          </w:tcPr>
          <w:p>
            <w:pPr>
              <w:spacing w:after="0"/>
              <w:jc w:val="right"/>
            </w:pPr>
          </w:p>
        </w:tc>
        <w:tc>
          <w:tcPr>
            <w:tcW w:type="dxa" w:w="1043"/>
          </w:tcPr>
          <w:p>
            <w:pPr>
              <w:spacing w:after="0"/>
              <w:jc w:val="right"/>
            </w:pPr>
            <w:r>
              <w:rPr>
                <w:sz w:val="16"/>
              </w:rPr>
              <w:t>55,637</w:t>
            </w:r>
          </w:p>
        </w:tc>
        <w:tc>
          <w:tcPr>
            <w:tcW w:type="dxa" w:w="1126"/>
          </w:tcPr>
          <w:p>
            <w:pPr>
              <w:spacing w:after="0"/>
              <w:jc w:val="right"/>
            </w:pPr>
            <w:r>
              <w:rPr>
                <w:sz w:val="16"/>
              </w:rPr>
              <w:t>$15,826</w:t>
            </w:r>
          </w:p>
        </w:tc>
        <w:tc>
          <w:tcPr>
            <w:tcW w:type="dxa" w:w="1126"/>
          </w:tcPr>
          <w:p>
            <w:pPr>
              <w:spacing w:after="0"/>
              <w:jc w:val="right"/>
            </w:pPr>
          </w:p>
        </w:tc>
        <w:tc>
          <w:tcPr>
            <w:tcW w:type="dxa" w:w="1165"/>
          </w:tcPr>
          <w:p>
            <w:pPr>
              <w:spacing w:after="0"/>
              <w:jc w:val="right"/>
            </w:pPr>
            <w:r>
              <w:rPr>
                <w:sz w:val="16"/>
              </w:rPr>
              <w:t>$215,106</w:t>
            </w:r>
          </w:p>
        </w:tc>
        <w:tc>
          <w:tcPr>
            <w:tcW w:type="dxa" w:w="1305"/>
          </w:tcPr>
          <w:p>
            <w:pPr>
              <w:spacing w:after="0"/>
              <w:jc w:val="right"/>
            </w:pPr>
            <w:r>
              <w:rPr>
                <w:sz w:val="16"/>
              </w:rPr>
              <w:t>0.000117%</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$13,525,383,653</w:t>
            </w:r>
          </w:p>
        </w:tc>
        <w:tc>
          <w:tcPr>
            <w:tcW w:type="dxa" w:w="1215"/>
          </w:tcPr>
          <w:p>
            <w:pPr>
              <w:spacing w:after="0"/>
              <w:jc w:val="right"/>
            </w:pPr>
            <w:r>
              <w:rPr>
                <w:sz w:val="16"/>
              </w:rPr>
              <w:t>$387,678,302</w:t>
            </w:r>
          </w:p>
        </w:tc>
        <w:tc>
          <w:tcPr>
            <w:tcW w:type="dxa" w:w="1043"/>
          </w:tcPr>
          <w:p>
            <w:pPr>
              <w:spacing w:after="0"/>
              <w:jc w:val="right"/>
            </w:pPr>
            <w:r>
              <w:rPr>
                <w:sz w:val="16"/>
              </w:rPr>
              <w:t>55,637</w:t>
            </w:r>
          </w:p>
        </w:tc>
        <w:tc>
          <w:tcPr>
            <w:tcW w:type="dxa" w:w="1126"/>
          </w:tcPr>
          <w:p>
            <w:pPr>
              <w:spacing w:after="0"/>
              <w:jc w:val="right"/>
            </w:pPr>
            <w:r>
              <w:rPr>
                <w:sz w:val="16"/>
              </w:rPr>
              <w:t>$558,935</w:t>
            </w:r>
          </w:p>
        </w:tc>
        <w:tc>
          <w:tcPr>
            <w:tcW w:type="dxa" w:w="1126"/>
          </w:tcPr>
          <w:p>
            <w:pPr>
              <w:spacing w:after="0"/>
              <w:jc w:val="right"/>
            </w:pPr>
            <w:r>
              <w:rPr>
                <w:sz w:val="16"/>
              </w:rPr>
              <w:t>$52,671</w:t>
            </w:r>
          </w:p>
        </w:tc>
        <w:tc>
          <w:tcPr>
            <w:tcW w:type="dxa" w:w="1165"/>
          </w:tcPr>
          <w:p>
            <w:pPr>
              <w:spacing w:after="0"/>
              <w:jc w:val="right"/>
            </w:pPr>
            <w:r>
              <w:rPr>
                <w:sz w:val="16"/>
              </w:rPr>
              <w:t>$976,141</w:t>
            </w:r>
          </w:p>
        </w:tc>
        <w:tc>
          <w:tcPr>
            <w:tcW w:type="dxa" w:w="1305"/>
          </w:tcPr>
          <w:p>
            <w:pPr>
              <w:spacing w:after="0"/>
              <w:jc w:val="right"/>
            </w:pPr>
            <w:r>
              <w:rPr>
                <w:sz w:val="16"/>
              </w:rPr>
              <w:t>0.00413%</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$13,525,383,653</w:t>
            </w:r>
          </w:p>
        </w:tc>
        <w:tc>
          <w:tcPr>
            <w:tcW w:type="dxa" w:w="1215"/>
          </w:tcPr>
          <w:p>
            <w:pPr>
              <w:spacing w:after="0"/>
              <w:jc w:val="right"/>
            </w:pPr>
            <w:r>
              <w:rPr>
                <w:sz w:val="16"/>
              </w:rPr>
              <w:t>$387,678,302</w:t>
            </w:r>
          </w:p>
        </w:tc>
        <w:tc>
          <w:tcPr>
            <w:tcW w:type="dxa" w:w="1043"/>
          </w:tcPr>
          <w:p>
            <w:pPr>
              <w:spacing w:after="0"/>
              <w:jc w:val="right"/>
            </w:pPr>
            <w:r>
              <w:rPr>
                <w:sz w:val="16"/>
              </w:rPr>
              <w:t>55,637</w:t>
            </w:r>
          </w:p>
        </w:tc>
        <w:tc>
          <w:tcPr>
            <w:tcW w:type="dxa" w:w="1126"/>
          </w:tcPr>
          <w:p>
            <w:pPr>
              <w:spacing w:after="0"/>
              <w:jc w:val="right"/>
            </w:pPr>
            <w:r>
              <w:rPr>
                <w:sz w:val="16"/>
              </w:rPr>
              <w:t>$1,585,599</w:t>
            </w:r>
          </w:p>
        </w:tc>
        <w:tc>
          <w:tcPr>
            <w:tcW w:type="dxa" w:w="1126"/>
          </w:tcPr>
          <w:p>
            <w:pPr>
              <w:spacing w:after="0"/>
              <w:jc w:val="right"/>
            </w:pPr>
            <w:r>
              <w:rPr>
                <w:sz w:val="16"/>
              </w:rPr>
              <w:t>$3,360</w:t>
            </w:r>
          </w:p>
        </w:tc>
        <w:tc>
          <w:tcPr>
            <w:tcW w:type="dxa" w:w="1165"/>
          </w:tcPr>
          <w:p>
            <w:pPr>
              <w:spacing w:after="0"/>
              <w:jc w:val="right"/>
            </w:pPr>
            <w:r>
              <w:rPr>
                <w:sz w:val="16"/>
              </w:rPr>
              <w:t>$1,949,908</w:t>
            </w:r>
          </w:p>
        </w:tc>
        <w:tc>
          <w:tcPr>
            <w:tcW w:type="dxa" w:w="1305"/>
          </w:tcPr>
          <w:p>
            <w:pPr>
              <w:spacing w:after="0"/>
              <w:jc w:val="right"/>
            </w:pPr>
            <w:r>
              <w:rPr>
                <w:sz w:val="16"/>
              </w:rPr>
              <w:t>0.0117%</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$2,283,222,167</w:t>
            </w:r>
          </w:p>
        </w:tc>
        <w:tc>
          <w:tcPr>
            <w:tcW w:type="dxa" w:w="1215"/>
          </w:tcPr>
          <w:p>
            <w:pPr>
              <w:spacing w:after="0"/>
              <w:jc w:val="right"/>
            </w:pPr>
            <w:r>
              <w:rPr>
                <w:sz w:val="16"/>
              </w:rPr>
              <w:t>$51,613,101</w:t>
            </w:r>
          </w:p>
        </w:tc>
        <w:tc>
          <w:tcPr>
            <w:tcW w:type="dxa" w:w="1043"/>
          </w:tcPr>
          <w:p>
            <w:pPr>
              <w:spacing w:after="0"/>
              <w:jc w:val="right"/>
            </w:pPr>
            <w:r>
              <w:rPr>
                <w:sz w:val="16"/>
              </w:rPr>
              <w:t>8,824</w:t>
            </w:r>
          </w:p>
        </w:tc>
        <w:tc>
          <w:tcPr>
            <w:tcW w:type="dxa" w:w="1126"/>
          </w:tcPr>
          <w:p>
            <w:pPr>
              <w:spacing w:after="0"/>
              <w:jc w:val="right"/>
            </w:pPr>
            <w:r>
              <w:rPr>
                <w:sz w:val="16"/>
              </w:rPr>
              <w:t>$3,974</w:t>
            </w:r>
          </w:p>
        </w:tc>
        <w:tc>
          <w:tcPr>
            <w:tcW w:type="dxa" w:w="1126"/>
          </w:tcPr>
          <w:p>
            <w:pPr>
              <w:spacing w:after="0"/>
              <w:jc w:val="right"/>
            </w:pPr>
            <w:r>
              <w:rPr>
                <w:sz w:val="16"/>
              </w:rPr>
              <w:t>$36</w:t>
            </w:r>
          </w:p>
        </w:tc>
        <w:tc>
          <w:tcPr>
            <w:tcW w:type="dxa" w:w="1165"/>
          </w:tcPr>
          <w:p>
            <w:pPr>
              <w:spacing w:after="0"/>
              <w:jc w:val="right"/>
            </w:pPr>
            <w:r>
              <w:rPr>
                <w:sz w:val="16"/>
              </w:rPr>
              <w:t>$627</w:t>
            </w:r>
          </w:p>
        </w:tc>
        <w:tc>
          <w:tcPr>
            <w:tcW w:type="dxa" w:w="1305"/>
          </w:tcPr>
          <w:p>
            <w:pPr>
              <w:spacing w:after="0"/>
              <w:jc w:val="right"/>
            </w:pPr>
            <w:r>
              <w:rPr>
                <w:sz w:val="16"/>
              </w:rPr>
              <w:t>0.000174%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$13,525,354,863</w:t>
            </w:r>
          </w:p>
        </w:tc>
        <w:tc>
          <w:tcPr>
            <w:tcW w:type="dxa" w:w="1215"/>
          </w:tcPr>
          <w:p>
            <w:pPr>
              <w:spacing w:after="0"/>
              <w:jc w:val="right"/>
            </w:pPr>
            <w:r>
              <w:rPr>
                <w:sz w:val="16"/>
              </w:rPr>
              <w:t>$387,678,302</w:t>
            </w:r>
          </w:p>
        </w:tc>
        <w:tc>
          <w:tcPr>
            <w:tcW w:type="dxa" w:w="1043"/>
          </w:tcPr>
          <w:p>
            <w:pPr>
              <w:spacing w:after="0"/>
              <w:jc w:val="right"/>
            </w:pPr>
            <w:r>
              <w:rPr>
                <w:sz w:val="16"/>
              </w:rPr>
              <w:t>55,637</w:t>
            </w:r>
          </w:p>
        </w:tc>
        <w:tc>
          <w:tcPr>
            <w:tcW w:type="dxa" w:w="1126"/>
          </w:tcPr>
          <w:p>
            <w:pPr>
              <w:spacing w:after="0"/>
              <w:jc w:val="right"/>
            </w:pPr>
            <w:r>
              <w:rPr>
                <w:sz w:val="16"/>
              </w:rPr>
              <w:t>$3,596</w:t>
            </w:r>
          </w:p>
        </w:tc>
        <w:tc>
          <w:tcPr>
            <w:tcW w:type="dxa" w:w="1126"/>
          </w:tcPr>
          <w:p>
            <w:pPr>
              <w:spacing w:after="0"/>
              <w:jc w:val="right"/>
            </w:pPr>
            <w:r>
              <w:rPr>
                <w:sz w:val="16"/>
              </w:rPr>
              <w:t>$2,077</w:t>
            </w:r>
          </w:p>
        </w:tc>
        <w:tc>
          <w:tcPr>
            <w:tcW w:type="dxa" w:w="1165"/>
          </w:tcPr>
          <w:p>
            <w:pPr>
              <w:spacing w:after="0"/>
              <w:jc w:val="right"/>
            </w:pPr>
            <w:r>
              <w:rPr>
                <w:sz w:val="16"/>
              </w:rPr>
              <w:t>$114,428</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r>
              <w:rPr>
                <w:sz w:val="16"/>
              </w:rPr>
              <w:t>$0</w:t>
            </w:r>
          </w:p>
        </w:tc>
        <w:tc>
          <w:tcPr>
            <w:tcW w:type="dxa" w:w="1094"/>
          </w:tcPr>
          <w:p>
            <w:pPr>
              <w:spacing w:after="0"/>
              <w:jc w:val="right"/>
            </w:pPr>
          </w:p>
        </w:tc>
        <w:tc>
          <w:tcPr>
            <w:tcW w:type="dxa" w:w="1226"/>
          </w:tcPr>
          <w:p>
            <w:pPr>
              <w:spacing w:after="0"/>
              <w:jc w:val="left"/>
            </w:pPr>
          </w:p>
        </w:tc>
      </w:tr>
    </w:tbl>
    <w:p>
      <w:pPr>
        <w:spacing w:after="40" w:before="60"/>
      </w:pPr>
      <w:r>
        <w:rPr>
          <w:sz w:val="15"/>
        </w:rPr>
        <w:t>Totals since 2022-11-28 (Storm Events through 2026-06-30): 47 county-coded records, 39 with a damage value recorded (including $0), $0; 9 zone-level records, 9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55,637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$13,525,383,653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$387,678,302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$17,930,200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$6,675,116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18</w:t>
            </w:r>
          </w:p>
        </w:tc>
        <w:tc>
          <w:tcPr>
            <w:tcW w:type="dxa" w:w="1572"/>
          </w:tcPr>
          <w:p>
            <w:pPr>
              <w:spacing w:after="0"/>
              <w:jc w:val="right"/>
            </w:pPr>
            <w:r>
              <w:rPr>
                <w:sz w:val="16"/>
              </w:rPr>
              <w:t>1</w:t>
            </w:r>
          </w:p>
        </w:tc>
        <w:tc>
          <w:tcPr>
            <w:tcW w:type="dxa" w:w="1572"/>
          </w:tcPr>
          <w:p>
            <w:pPr>
              <w:spacing w:after="0"/>
              <w:jc w:val="right"/>
            </w:pPr>
            <w:r>
              <w:rPr>
                <w:sz w:val="16"/>
              </w:rPr>
              <w:t>20</w:t>
            </w:r>
          </w:p>
        </w:tc>
        <w:tc>
          <w:tcPr>
            <w:tcW w:type="dxa" w:w="1572"/>
          </w:tcPr>
          <w:p>
            <w:pPr>
              <w:spacing w:after="0"/>
              <w:jc w:val="right"/>
            </w:pPr>
            <w:r>
              <w:rPr>
                <w:sz w:val="16"/>
              </w:rPr>
              <w:t>2</w:t>
            </w:r>
          </w:p>
        </w:tc>
        <w:tc>
          <w:tcPr>
            <w:tcW w:type="dxa" w:w="1749"/>
          </w:tcPr>
          <w:p>
            <w:pPr>
              <w:spacing w:after="0"/>
              <w:jc w:val="right"/>
            </w:pPr>
            <w:r>
              <w:rPr>
                <w:sz w:val="16"/>
              </w:rPr>
              <w:t>6</w:t>
            </w:r>
          </w:p>
        </w:tc>
      </w:tr>
      <w:tr>
        <w:trPr>
          <w:cantSplit/>
        </w:trPr>
        <w:tc>
          <w:tcPr>
            <w:tcW w:type="dxa" w:w="2934"/>
          </w:tcPr>
          <w:p>
            <w:pPr>
              <w:spacing w:after="0"/>
              <w:jc w:val="left"/>
            </w:pPr>
            <w:r>
              <w:rPr>
                <w:sz w:val="16"/>
              </w:rPr>
              <w:t>WHITESIDE COUNTY*</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11</w:t>
            </w:r>
          </w:p>
        </w:tc>
        <w:tc>
          <w:tcPr>
            <w:tcW w:type="dxa" w:w="1572"/>
          </w:tcPr>
          <w:p>
            <w:pPr>
              <w:spacing w:after="0"/>
              <w:jc w:val="right"/>
            </w:pPr>
            <w:r>
              <w:rPr>
                <w:sz w:val="16"/>
              </w:rPr>
              <w:t>0</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749"/>
          </w:tcPr>
          <w:p>
            <w:pPr>
              <w:spacing w:after="0"/>
              <w:jc w:val="right"/>
            </w:pPr>
            <w:r>
              <w:rPr>
                <w:sz w:val="16"/>
              </w:rPr>
              <w:t>4</w:t>
            </w:r>
          </w:p>
        </w:tc>
      </w:tr>
      <w:tr>
        <w:trPr>
          <w:cantSplit/>
        </w:trPr>
        <w:tc>
          <w:tcPr>
            <w:tcW w:type="dxa" w:w="2934"/>
          </w:tcPr>
          <w:p>
            <w:pPr>
              <w:spacing w:after="0"/>
              <w:jc w:val="left"/>
            </w:pPr>
            <w:r>
              <w:rPr>
                <w:sz w:val="16"/>
              </w:rPr>
              <w:t>ALBANY, VILLAGE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749"/>
          </w:tcPr>
          <w:p>
            <w:pPr>
              <w:spacing w:after="0"/>
              <w:jc w:val="right"/>
            </w:pPr>
            <w:r>
              <w:rPr>
                <w:sz w:val="16"/>
              </w:rPr>
              <w:t>1</w:t>
            </w:r>
          </w:p>
        </w:tc>
      </w:tr>
      <w:tr>
        <w:trPr>
          <w:cantSplit/>
        </w:trPr>
        <w:tc>
          <w:tcPr>
            <w:tcW w:type="dxa" w:w="2934"/>
          </w:tcPr>
          <w:p>
            <w:pPr>
              <w:spacing w:after="0"/>
              <w:jc w:val="left"/>
            </w:pPr>
            <w:r>
              <w:rPr>
                <w:sz w:val="16"/>
              </w:rPr>
              <w:t>ERIE, VILLAGE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FULTON,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MORRISON, CITY OF</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Whiteside County</w:t>
            </w:r>
          </w:p>
        </w:tc>
        <w:tc>
          <w:tcPr>
            <w:tcW w:type="dxa" w:w="1499"/>
          </w:tcPr>
          <w:p>
            <w:pPr>
              <w:spacing w:after="0"/>
              <w:jc w:val="left"/>
            </w:pPr>
            <w:r>
              <w:rPr>
                <w:sz w:val="16"/>
              </w:rPr>
              <w:t>170687</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11</w:t>
            </w:r>
          </w:p>
        </w:tc>
        <w:tc>
          <w:tcPr>
            <w:tcW w:type="dxa" w:w="1347"/>
          </w:tcPr>
          <w:p>
            <w:pPr>
              <w:spacing w:after="0"/>
              <w:jc w:val="right"/>
            </w:pPr>
            <w:r>
              <w:rPr>
                <w:sz w:val="16"/>
              </w:rPr>
              <w:t>0</w:t>
            </w:r>
          </w:p>
        </w:tc>
        <w:tc>
          <w:tcPr>
            <w:tcW w:type="dxa" w:w="1347"/>
          </w:tcPr>
          <w:p>
            <w:pPr>
              <w:spacing w:after="0"/>
              <w:jc w:val="right"/>
            </w:pPr>
            <w:r>
              <w:rPr>
                <w:sz w:val="16"/>
              </w:rPr>
              <w:t>12</w:t>
            </w:r>
          </w:p>
        </w:tc>
        <w:tc>
          <w:tcPr>
            <w:tcW w:type="dxa" w:w="1347"/>
          </w:tcPr>
          <w:p>
            <w:pPr>
              <w:spacing w:after="0"/>
              <w:jc w:val="right"/>
            </w:pPr>
            <w:r>
              <w:rPr>
                <w:sz w:val="16"/>
              </w:rPr>
              <w:t>1</w:t>
            </w:r>
          </w:p>
        </w:tc>
        <w:tc>
          <w:tcPr>
            <w:tcW w:type="dxa" w:w="1499"/>
          </w:tcPr>
          <w:p>
            <w:pPr>
              <w:spacing w:after="0"/>
              <w:jc w:val="right"/>
            </w:pPr>
            <w:r>
              <w:rPr>
                <w:sz w:val="16"/>
              </w:rPr>
              <w:t>4</w:t>
            </w:r>
          </w:p>
        </w:tc>
        <w:tc>
          <w:tcPr>
            <w:tcW w:type="dxa" w:w="921"/>
          </w:tcPr>
          <w:p>
            <w:pPr>
              <w:spacing w:after="0"/>
              <w:jc w:val="left"/>
            </w:pPr>
          </w:p>
        </w:tc>
      </w:tr>
      <w:tr>
        <w:trPr>
          <w:cantSplit/>
        </w:trPr>
        <w:tc>
          <w:tcPr>
            <w:tcW w:type="dxa" w:w="2109"/>
          </w:tcPr>
          <w:p>
            <w:pPr>
              <w:spacing w:after="0"/>
              <w:jc w:val="left"/>
            </w:pPr>
            <w:r>
              <w:rPr>
                <w:sz w:val="16"/>
              </w:rPr>
              <w:t>Albany village</w:t>
            </w:r>
          </w:p>
        </w:tc>
        <w:tc>
          <w:tcPr>
            <w:tcW w:type="dxa" w:w="1499"/>
          </w:tcPr>
          <w:p>
            <w:pPr>
              <w:spacing w:after="0"/>
              <w:jc w:val="left"/>
            </w:pPr>
            <w:r>
              <w:rPr>
                <w:sz w:val="16"/>
              </w:rPr>
              <w:t>170688</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3</w:t>
            </w:r>
          </w:p>
        </w:tc>
        <w:tc>
          <w:tcPr>
            <w:tcW w:type="dxa" w:w="1347"/>
          </w:tcPr>
          <w:p>
            <w:pPr>
              <w:spacing w:after="0"/>
              <w:jc w:val="right"/>
            </w:pPr>
            <w:r>
              <w:rPr>
                <w:sz w:val="16"/>
              </w:rPr>
              <w:t>0</w:t>
            </w:r>
          </w:p>
        </w:tc>
        <w:tc>
          <w:tcPr>
            <w:tcW w:type="dxa" w:w="1347"/>
          </w:tcPr>
          <w:p>
            <w:pPr>
              <w:spacing w:after="0"/>
              <w:jc w:val="right"/>
            </w:pPr>
            <w:r>
              <w:rPr>
                <w:sz w:val="16"/>
              </w:rPr>
              <w:t>4</w:t>
            </w:r>
          </w:p>
        </w:tc>
        <w:tc>
          <w:tcPr>
            <w:tcW w:type="dxa" w:w="1347"/>
          </w:tcPr>
          <w:p>
            <w:pPr>
              <w:spacing w:after="0"/>
              <w:jc w:val="right"/>
            </w:pPr>
            <w:r>
              <w:rPr>
                <w:sz w:val="16"/>
              </w:rPr>
              <w:t>1</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Erie village</w:t>
            </w:r>
          </w:p>
        </w:tc>
        <w:tc>
          <w:tcPr>
            <w:tcW w:type="dxa" w:w="1499"/>
          </w:tcPr>
          <w:p>
            <w:pPr>
              <w:spacing w:after="0"/>
              <w:jc w:val="left"/>
            </w:pPr>
            <w:r>
              <w:rPr>
                <w:sz w:val="16"/>
              </w:rPr>
              <w:t>170689</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Fulton city</w:t>
            </w:r>
          </w:p>
        </w:tc>
        <w:tc>
          <w:tcPr>
            <w:tcW w:type="dxa" w:w="1499"/>
          </w:tcPr>
          <w:p>
            <w:pPr>
              <w:spacing w:after="0"/>
              <w:jc w:val="left"/>
            </w:pPr>
            <w:r>
              <w:rPr>
                <w:sz w:val="16"/>
              </w:rPr>
              <w:t>170690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Morrison city</w:t>
            </w:r>
          </w:p>
        </w:tc>
        <w:tc>
          <w:tcPr>
            <w:tcW w:type="dxa" w:w="1499"/>
          </w:tcPr>
          <w:p>
            <w:pPr>
              <w:spacing w:after="0"/>
              <w:jc w:val="left"/>
            </w:pPr>
            <w:r>
              <w:rPr>
                <w:sz w:val="16"/>
              </w:rPr>
              <w:t>170691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1</w:t>
            </w:r>
          </w:p>
        </w:tc>
        <w:tc>
          <w:tcPr>
            <w:tcW w:type="dxa" w:w="1347"/>
          </w:tcPr>
          <w:p>
            <w:pPr>
              <w:spacing w:after="0"/>
              <w:jc w:val="right"/>
            </w:pPr>
            <w:r>
              <w:rPr>
                <w:sz w:val="16"/>
              </w:rPr>
              <w:t>2</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Rock Falls city</w:t>
            </w:r>
          </w:p>
        </w:tc>
        <w:tc>
          <w:tcPr>
            <w:tcW w:type="dxa" w:w="1499"/>
          </w:tcPr>
          <w:p>
            <w:pPr>
              <w:spacing w:after="0"/>
              <w:jc w:val="left"/>
            </w:pPr>
            <w:r>
              <w:rPr>
                <w:sz w:val="16"/>
              </w:rPr>
              <w:t>170694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Sterling city</w:t>
            </w:r>
          </w:p>
        </w:tc>
        <w:tc>
          <w:tcPr>
            <w:tcW w:type="dxa" w:w="1499"/>
          </w:tcPr>
          <w:p>
            <w:pPr>
              <w:spacing w:after="0"/>
              <w:jc w:val="left"/>
            </w:pPr>
            <w:r>
              <w:rPr>
                <w:sz w:val="16"/>
              </w:rPr>
              <w:t>170693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Tampico village</w:t>
            </w:r>
          </w:p>
        </w:tc>
        <w:tc>
          <w:tcPr>
            <w:tcW w:type="dxa" w:w="1499"/>
          </w:tcPr>
          <w:p>
            <w:pPr>
              <w:spacing w:after="0"/>
              <w:jc w:val="left"/>
            </w:pPr>
            <w:r>
              <w:rPr>
                <w:sz w:val="16"/>
              </w:rPr>
              <w:t>171371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2</w:t>
            </w:r>
          </w:p>
        </w:tc>
        <w:tc>
          <w:tcPr>
            <w:tcW w:type="dxa" w:w="1665"/>
          </w:tcPr>
          <w:p>
            <w:pPr>
              <w:spacing w:after="0"/>
              <w:jc w:val="right"/>
            </w:pPr>
            <w:r>
              <w:rPr>
                <w:sz w:val="16"/>
              </w:rPr>
              <w:t>6</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1 property is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Whiteside County, IL: risk-assessment baseline packet, release 2026-10 (data as of 2026-09-28; County area 17195).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Whiteside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Whiteside County, IL: Risk-assessment baseline packet</dc:title>
  <dc:subject>Hazard Plain release 2026-10, as of 2026-09-28. Preview: automated baseline</dc:subject>
  <dc:creator>Hazard Plain</dc:creator>
  <cp:keywords>Hazard Plain; hazard mitigation; risk assessment; 17195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