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Stephenson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2028-01-15</w:t>
      </w:r>
    </w:p>
    <w:p>
      <w:pPr>
        <w:keepNext/>
        <w:spacing w:after="40" w:before="0"/>
      </w:pPr>
      <w:r>
        <w:rPr>
          <w:b/>
        </w:rPr>
        <w:t xml:space="preserve">Plan: </w:t>
      </w:r>
      <w:r>
        <w:rPr/>
        <w:t>Stephenson County 2023 Hazard Mitigation Plan (FEMA plan 108391)</w:t>
      </w:r>
    </w:p>
    <w:p>
      <w:pPr>
        <w:keepNext/>
        <w:spacing w:after="40" w:before="0"/>
      </w:pPr>
      <w:r>
        <w:rPr>
          <w:b/>
        </w:rPr>
        <w:t xml:space="preserve">Approved: </w:t>
      </w:r>
      <w:r>
        <w:rPr/>
        <w:t>2023-01-16</w:t>
      </w:r>
    </w:p>
    <w:p>
      <w:pPr>
        <w:keepNext/>
        <w:spacing w:after="40" w:before="0"/>
      </w:pPr>
      <w:r>
        <w:rPr>
          <w:b/>
        </w:rPr>
        <w:t xml:space="preserve">Expires: </w:t>
      </w:r>
      <w:r>
        <w:rPr/>
        <w:t>2028-01-15</w:t>
      </w:r>
    </w:p>
    <w:p>
      <w:pPr>
        <w:keepNext/>
        <w:spacing w:after="40" w:before="0"/>
      </w:pPr>
      <w:r>
        <w:rPr>
          <w:b/>
        </w:rPr>
        <w:t xml:space="preserve">As of: </w:t>
      </w:r>
      <w:r>
        <w:rPr/>
        <w:t>2026-09-28</w:t>
      </w:r>
    </w:p>
    <w:p>
      <w:pPr>
        <w:keepNext/>
        <w:spacing w:after="40" w:before="0"/>
      </w:pPr>
      <w:r>
        <w:rPr>
          <w:b/>
        </w:rPr>
        <w:t xml:space="preserve">Days: </w:t>
      </w:r>
      <w:r>
        <w:rPr/>
        <w:t>474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1"/>
        <w:gridCol w:w="892"/>
        <w:gridCol w:w="3067"/>
        <w:gridCol w:w="2377"/>
        <w:gridCol w:w="1203"/>
        <w:gridCol w:w="1203"/>
        <w:gridCol w:w="1037"/>
        <w:gridCol w:w="1099"/>
        <w:gridCol w:w="1203"/>
      </w:tblGrid>
      <w:tr>
        <w:trPr>
          <w:cantSplit/>
          <w:tblHeader/>
        </w:trPr>
        <w:tc>
          <w:tcPr>
            <w:tcW w:type="dxa" w:w="2031"/>
            <w:shd w:val="clear" w:color="auto" w:fill="E8E8E8"/>
          </w:tcPr>
          <w:p>
            <w:pPr>
              <w:spacing w:after="0"/>
              <w:jc w:val="left"/>
            </w:pPr>
            <w:r>
              <w:rPr>
                <w:b/>
                <w:sz w:val="16"/>
              </w:rPr>
              <w:t>Jurisdiction</w:t>
            </w:r>
          </w:p>
        </w:tc>
        <w:tc>
          <w:tcPr>
            <w:tcW w:type="dxa" w:w="892"/>
            <w:shd w:val="clear" w:color="auto" w:fill="E8E8E8"/>
          </w:tcPr>
          <w:p>
            <w:pPr>
              <w:spacing w:after="0"/>
              <w:jc w:val="left"/>
            </w:pPr>
            <w:r>
              <w:rPr>
                <w:b/>
                <w:sz w:val="16"/>
              </w:rPr>
              <w:t>Type</w:t>
            </w:r>
          </w:p>
        </w:tc>
        <w:tc>
          <w:tcPr>
            <w:tcW w:type="dxa" w:w="3067"/>
            <w:shd w:val="clear" w:color="auto" w:fill="E8E8E8"/>
          </w:tcPr>
          <w:p>
            <w:pPr>
              <w:spacing w:after="0"/>
              <w:jc w:val="left"/>
            </w:pPr>
            <w:r>
              <w:rPr>
                <w:b/>
                <w:sz w:val="16"/>
              </w:rPr>
              <w:t>Status</w:t>
            </w:r>
          </w:p>
        </w:tc>
        <w:tc>
          <w:tcPr>
            <w:tcW w:type="dxa" w:w="2377"/>
            <w:shd w:val="clear" w:color="auto" w:fill="E8E8E8"/>
          </w:tcPr>
          <w:p>
            <w:pPr>
              <w:spacing w:after="0"/>
              <w:jc w:val="left"/>
            </w:pPr>
            <w:r>
              <w:rPr>
                <w:b/>
                <w:sz w:val="16"/>
              </w:rPr>
              <w:t>Plan</w:t>
            </w:r>
          </w:p>
        </w:tc>
        <w:tc>
          <w:tcPr>
            <w:tcW w:type="dxa" w:w="1203"/>
            <w:shd w:val="clear" w:color="auto" w:fill="E8E8E8"/>
          </w:tcPr>
          <w:p>
            <w:pPr>
              <w:spacing w:after="0"/>
              <w:jc w:val="left"/>
            </w:pPr>
            <w:r>
              <w:rPr>
                <w:b/>
                <w:sz w:val="16"/>
              </w:rPr>
              <w:t>Approved</w:t>
            </w:r>
          </w:p>
        </w:tc>
        <w:tc>
          <w:tcPr>
            <w:tcW w:type="dxa" w:w="1203"/>
            <w:shd w:val="clear" w:color="auto" w:fill="E8E8E8"/>
          </w:tcPr>
          <w:p>
            <w:pPr>
              <w:spacing w:after="0"/>
              <w:jc w:val="left"/>
            </w:pPr>
            <w:r>
              <w:rPr>
                <w:b/>
                <w:sz w:val="16"/>
              </w:rPr>
              <w:t>Expires</w:t>
            </w:r>
          </w:p>
        </w:tc>
        <w:tc>
          <w:tcPr>
            <w:tcW w:type="dxa" w:w="10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99"/>
            <w:shd w:val="clear" w:color="auto" w:fill="E8E8E8"/>
          </w:tcPr>
          <w:p>
            <w:pPr>
              <w:spacing w:after="0"/>
              <w:jc w:val="left"/>
            </w:pPr>
            <w:r>
              <w:rPr>
                <w:b/>
                <w:sz w:val="16"/>
              </w:rPr>
              <w:t>Update underway</w:t>
            </w:r>
          </w:p>
        </w:tc>
        <w:tc>
          <w:tcPr>
            <w:tcW w:type="dxa" w:w="1203"/>
            <w:shd w:val="clear" w:color="auto" w:fill="E8E8E8"/>
          </w:tcPr>
          <w:p>
            <w:pPr>
              <w:spacing w:after="0"/>
              <w:jc w:val="left"/>
            </w:pPr>
            <w:r>
              <w:rPr>
                <w:b/>
                <w:sz w:val="16"/>
              </w:rPr>
              <w:t>Notes</w:t>
            </w:r>
          </w:p>
        </w:tc>
      </w:tr>
      <w:tr>
        <w:trPr>
          <w:cantSplit/>
        </w:trPr>
        <w:tc>
          <w:tcPr>
            <w:tcW w:type="dxa" w:w="2031"/>
          </w:tcPr>
          <w:p>
            <w:pPr>
              <w:spacing w:after="0"/>
              <w:jc w:val="left"/>
            </w:pPr>
            <w:r>
              <w:rPr>
                <w:sz w:val="16"/>
              </w:rPr>
              <w:t>Stephenson County</w:t>
            </w:r>
          </w:p>
        </w:tc>
        <w:tc>
          <w:tcPr>
            <w:tcW w:type="dxa" w:w="892"/>
          </w:tcPr>
          <w:p>
            <w:pPr>
              <w:spacing w:after="0"/>
              <w:jc w:val="left"/>
            </w:pPr>
            <w:r>
              <w:rPr>
                <w:sz w:val="16"/>
              </w:rPr>
              <w:t>County</w:t>
            </w:r>
          </w:p>
        </w:tc>
        <w:tc>
          <w:tcPr>
            <w:tcW w:type="dxa" w:w="3067"/>
          </w:tcPr>
          <w:p>
            <w:pPr>
              <w:spacing w:after="0"/>
              <w:jc w:val="left"/>
            </w:pPr>
            <w:r>
              <w:rPr>
                <w:sz w:val="16"/>
              </w:rPr>
              <w:t>Approved, expires 2028-01-15</w:t>
            </w:r>
          </w:p>
        </w:tc>
        <w:tc>
          <w:tcPr>
            <w:tcW w:type="dxa" w:w="2377"/>
          </w:tcPr>
          <w:p>
            <w:pPr>
              <w:spacing w:after="0"/>
              <w:jc w:val="left"/>
            </w:pPr>
            <w:r>
              <w:rPr>
                <w:sz w:val="16"/>
              </w:rPr>
              <w:t>Stephenson County 2023 Hazard Mitigation Plan (FEMA plan 108391)</w:t>
            </w:r>
          </w:p>
        </w:tc>
        <w:tc>
          <w:tcPr>
            <w:tcW w:type="dxa" w:w="1203"/>
          </w:tcPr>
          <w:p>
            <w:pPr>
              <w:spacing w:after="0"/>
              <w:jc w:val="left"/>
            </w:pPr>
            <w:r>
              <w:rPr>
                <w:sz w:val="16"/>
              </w:rPr>
              <w:t>2023-01-16</w:t>
            </w:r>
          </w:p>
        </w:tc>
        <w:tc>
          <w:tcPr>
            <w:tcW w:type="dxa" w:w="1203"/>
          </w:tcPr>
          <w:p>
            <w:pPr>
              <w:spacing w:after="0"/>
              <w:jc w:val="left"/>
            </w:pPr>
            <w:r>
              <w:rPr>
                <w:sz w:val="16"/>
              </w:rPr>
              <w:t>2028-01-15</w:t>
            </w:r>
          </w:p>
        </w:tc>
        <w:tc>
          <w:tcPr>
            <w:tcW w:type="dxa" w:w="1037"/>
          </w:tcPr>
          <w:p>
            <w:pPr>
              <w:spacing w:after="0"/>
              <w:jc w:val="right"/>
            </w:pPr>
            <w:r>
              <w:rPr>
                <w:sz w:val="16"/>
              </w:rPr>
              <w:t>474</w:t>
            </w:r>
          </w:p>
        </w:tc>
        <w:tc>
          <w:tcPr>
            <w:tcW w:type="dxa" w:w="1099"/>
          </w:tcPr>
          <w:p>
            <w:pPr>
              <w:spacing w:after="0"/>
              <w:jc w:val="left"/>
            </w:pPr>
          </w:p>
        </w:tc>
        <w:tc>
          <w:tcPr>
            <w:tcW w:type="dxa" w:w="1203"/>
          </w:tcPr>
          <w:p>
            <w:pPr>
              <w:spacing w:after="0"/>
              <w:jc w:val="left"/>
            </w:pPr>
            <w:r>
              <w:rPr>
                <w:sz w:val="16"/>
              </w:rPr>
              <w:t>member approved 2025-05-21</w:t>
            </w:r>
          </w:p>
        </w:tc>
      </w:tr>
      <w:tr>
        <w:trPr>
          <w:cantSplit/>
        </w:trPr>
        <w:tc>
          <w:tcPr>
            <w:tcW w:type="dxa" w:w="2031"/>
          </w:tcPr>
          <w:p>
            <w:pPr>
              <w:spacing w:after="0"/>
              <w:jc w:val="left"/>
            </w:pPr>
            <w:r>
              <w:rPr>
                <w:sz w:val="16"/>
              </w:rPr>
              <w:t>Cedarville village</w:t>
            </w:r>
          </w:p>
        </w:tc>
        <w:tc>
          <w:tcPr>
            <w:tcW w:type="dxa" w:w="892"/>
          </w:tcPr>
          <w:p>
            <w:pPr>
              <w:spacing w:after="0"/>
              <w:jc w:val="left"/>
            </w:pPr>
            <w:r>
              <w:rPr>
                <w:sz w:val="16"/>
              </w:rPr>
              <w:t>Village</w:t>
            </w:r>
          </w:p>
        </w:tc>
        <w:tc>
          <w:tcPr>
            <w:tcW w:type="dxa" w:w="3067"/>
          </w:tcPr>
          <w:p>
            <w:pPr>
              <w:spacing w:after="0"/>
              <w:jc w:val="left"/>
            </w:pPr>
            <w:r>
              <w:rPr>
                <w:sz w:val="16"/>
              </w:rPr>
              <w:t>Approved, expires 2028-01-15</w:t>
            </w:r>
          </w:p>
        </w:tc>
        <w:tc>
          <w:tcPr>
            <w:tcW w:type="dxa" w:w="2377"/>
          </w:tcPr>
          <w:p>
            <w:pPr>
              <w:spacing w:after="0"/>
              <w:jc w:val="left"/>
            </w:pPr>
            <w:r>
              <w:rPr>
                <w:sz w:val="16"/>
              </w:rPr>
              <w:t>Stephenson County 2023 Hazard Mitigation Plan (FEMA plan 108391)</w:t>
            </w:r>
          </w:p>
        </w:tc>
        <w:tc>
          <w:tcPr>
            <w:tcW w:type="dxa" w:w="1203"/>
          </w:tcPr>
          <w:p>
            <w:pPr>
              <w:spacing w:after="0"/>
              <w:jc w:val="left"/>
            </w:pPr>
            <w:r>
              <w:rPr>
                <w:sz w:val="16"/>
              </w:rPr>
              <w:t>2023-01-16</w:t>
            </w:r>
          </w:p>
        </w:tc>
        <w:tc>
          <w:tcPr>
            <w:tcW w:type="dxa" w:w="1203"/>
          </w:tcPr>
          <w:p>
            <w:pPr>
              <w:spacing w:after="0"/>
              <w:jc w:val="left"/>
            </w:pPr>
            <w:r>
              <w:rPr>
                <w:sz w:val="16"/>
              </w:rPr>
              <w:t>2028-01-15</w:t>
            </w:r>
          </w:p>
        </w:tc>
        <w:tc>
          <w:tcPr>
            <w:tcW w:type="dxa" w:w="1037"/>
          </w:tcPr>
          <w:p>
            <w:pPr>
              <w:spacing w:after="0"/>
              <w:jc w:val="right"/>
            </w:pPr>
            <w:r>
              <w:rPr>
                <w:sz w:val="16"/>
              </w:rPr>
              <w:t>474</w:t>
            </w:r>
          </w:p>
        </w:tc>
        <w:tc>
          <w:tcPr>
            <w:tcW w:type="dxa" w:w="1099"/>
          </w:tcPr>
          <w:p>
            <w:pPr>
              <w:spacing w:after="0"/>
              <w:jc w:val="left"/>
            </w:pPr>
          </w:p>
        </w:tc>
        <w:tc>
          <w:tcPr>
            <w:tcW w:type="dxa" w:w="1203"/>
          </w:tcPr>
          <w:p>
            <w:pPr>
              <w:spacing w:after="0"/>
              <w:jc w:val="left"/>
            </w:pPr>
          </w:p>
        </w:tc>
      </w:tr>
      <w:tr>
        <w:trPr>
          <w:cantSplit/>
        </w:trPr>
        <w:tc>
          <w:tcPr>
            <w:tcW w:type="dxa" w:w="2031"/>
          </w:tcPr>
          <w:p>
            <w:pPr>
              <w:spacing w:after="0"/>
              <w:jc w:val="left"/>
            </w:pPr>
            <w:r>
              <w:rPr>
                <w:sz w:val="16"/>
              </w:rPr>
              <w:t>Dakota village</w:t>
            </w:r>
          </w:p>
        </w:tc>
        <w:tc>
          <w:tcPr>
            <w:tcW w:type="dxa" w:w="892"/>
          </w:tcPr>
          <w:p>
            <w:pPr>
              <w:spacing w:after="0"/>
              <w:jc w:val="left"/>
            </w:pPr>
            <w:r>
              <w:rPr>
                <w:sz w:val="16"/>
              </w:rPr>
              <w:t>Village</w:t>
            </w:r>
          </w:p>
        </w:tc>
        <w:tc>
          <w:tcPr>
            <w:tcW w:type="dxa" w:w="3067"/>
          </w:tcPr>
          <w:p>
            <w:pPr>
              <w:spacing w:after="0"/>
              <w:jc w:val="left"/>
            </w:pPr>
            <w:r>
              <w:rPr>
                <w:sz w:val="16"/>
              </w:rPr>
              <w:t>Approved, expires 2028-01-15</w:t>
            </w:r>
          </w:p>
        </w:tc>
        <w:tc>
          <w:tcPr>
            <w:tcW w:type="dxa" w:w="2377"/>
          </w:tcPr>
          <w:p>
            <w:pPr>
              <w:spacing w:after="0"/>
              <w:jc w:val="left"/>
            </w:pPr>
            <w:r>
              <w:rPr>
                <w:sz w:val="16"/>
              </w:rPr>
              <w:t>Stephenson County 2023 Hazard Mitigation Plan (FEMA plan 108391)</w:t>
            </w:r>
          </w:p>
        </w:tc>
        <w:tc>
          <w:tcPr>
            <w:tcW w:type="dxa" w:w="1203"/>
          </w:tcPr>
          <w:p>
            <w:pPr>
              <w:spacing w:after="0"/>
              <w:jc w:val="left"/>
            </w:pPr>
            <w:r>
              <w:rPr>
                <w:sz w:val="16"/>
              </w:rPr>
              <w:t>2023-01-16</w:t>
            </w:r>
          </w:p>
        </w:tc>
        <w:tc>
          <w:tcPr>
            <w:tcW w:type="dxa" w:w="1203"/>
          </w:tcPr>
          <w:p>
            <w:pPr>
              <w:spacing w:after="0"/>
              <w:jc w:val="left"/>
            </w:pPr>
            <w:r>
              <w:rPr>
                <w:sz w:val="16"/>
              </w:rPr>
              <w:t>2028-01-15</w:t>
            </w:r>
          </w:p>
        </w:tc>
        <w:tc>
          <w:tcPr>
            <w:tcW w:type="dxa" w:w="1037"/>
          </w:tcPr>
          <w:p>
            <w:pPr>
              <w:spacing w:after="0"/>
              <w:jc w:val="right"/>
            </w:pPr>
            <w:r>
              <w:rPr>
                <w:sz w:val="16"/>
              </w:rPr>
              <w:t>474</w:t>
            </w:r>
          </w:p>
        </w:tc>
        <w:tc>
          <w:tcPr>
            <w:tcW w:type="dxa" w:w="1099"/>
          </w:tcPr>
          <w:p>
            <w:pPr>
              <w:spacing w:after="0"/>
              <w:jc w:val="left"/>
            </w:pPr>
          </w:p>
        </w:tc>
        <w:tc>
          <w:tcPr>
            <w:tcW w:type="dxa" w:w="1203"/>
          </w:tcPr>
          <w:p>
            <w:pPr>
              <w:spacing w:after="0"/>
              <w:jc w:val="left"/>
            </w:pPr>
          </w:p>
        </w:tc>
      </w:tr>
      <w:tr>
        <w:trPr>
          <w:cantSplit/>
        </w:trPr>
        <w:tc>
          <w:tcPr>
            <w:tcW w:type="dxa" w:w="2031"/>
          </w:tcPr>
          <w:p>
            <w:pPr>
              <w:spacing w:after="0"/>
              <w:jc w:val="left"/>
            </w:pPr>
            <w:r>
              <w:rPr>
                <w:sz w:val="16"/>
              </w:rPr>
              <w:t>Davis village</w:t>
            </w:r>
          </w:p>
        </w:tc>
        <w:tc>
          <w:tcPr>
            <w:tcW w:type="dxa" w:w="892"/>
          </w:tcPr>
          <w:p>
            <w:pPr>
              <w:spacing w:after="0"/>
              <w:jc w:val="left"/>
            </w:pPr>
            <w:r>
              <w:rPr>
                <w:sz w:val="16"/>
              </w:rPr>
              <w:t>Village</w:t>
            </w:r>
          </w:p>
        </w:tc>
        <w:tc>
          <w:tcPr>
            <w:tcW w:type="dxa" w:w="3067"/>
          </w:tcPr>
          <w:p>
            <w:pPr>
              <w:spacing w:after="0"/>
              <w:jc w:val="left"/>
            </w:pPr>
            <w:r>
              <w:rPr>
                <w:sz w:val="16"/>
              </w:rPr>
              <w:t>Approved, expires 2028-01-15</w:t>
            </w:r>
          </w:p>
        </w:tc>
        <w:tc>
          <w:tcPr>
            <w:tcW w:type="dxa" w:w="2377"/>
          </w:tcPr>
          <w:p>
            <w:pPr>
              <w:spacing w:after="0"/>
              <w:jc w:val="left"/>
            </w:pPr>
            <w:r>
              <w:rPr>
                <w:sz w:val="16"/>
              </w:rPr>
              <w:t>Stephenson County 2023 Hazard Mitigation Plan (FEMA plan 108391)</w:t>
            </w:r>
          </w:p>
        </w:tc>
        <w:tc>
          <w:tcPr>
            <w:tcW w:type="dxa" w:w="1203"/>
          </w:tcPr>
          <w:p>
            <w:pPr>
              <w:spacing w:after="0"/>
              <w:jc w:val="left"/>
            </w:pPr>
            <w:r>
              <w:rPr>
                <w:sz w:val="16"/>
              </w:rPr>
              <w:t>2023-01-16</w:t>
            </w:r>
          </w:p>
        </w:tc>
        <w:tc>
          <w:tcPr>
            <w:tcW w:type="dxa" w:w="1203"/>
          </w:tcPr>
          <w:p>
            <w:pPr>
              <w:spacing w:after="0"/>
              <w:jc w:val="left"/>
            </w:pPr>
            <w:r>
              <w:rPr>
                <w:sz w:val="16"/>
              </w:rPr>
              <w:t>2028-01-15</w:t>
            </w:r>
          </w:p>
        </w:tc>
        <w:tc>
          <w:tcPr>
            <w:tcW w:type="dxa" w:w="1037"/>
          </w:tcPr>
          <w:p>
            <w:pPr>
              <w:spacing w:after="0"/>
              <w:jc w:val="right"/>
            </w:pPr>
            <w:r>
              <w:rPr>
                <w:sz w:val="16"/>
              </w:rPr>
              <w:t>474</w:t>
            </w:r>
          </w:p>
        </w:tc>
        <w:tc>
          <w:tcPr>
            <w:tcW w:type="dxa" w:w="1099"/>
          </w:tcPr>
          <w:p>
            <w:pPr>
              <w:spacing w:after="0"/>
              <w:jc w:val="left"/>
            </w:pPr>
          </w:p>
        </w:tc>
        <w:tc>
          <w:tcPr>
            <w:tcW w:type="dxa" w:w="1203"/>
          </w:tcPr>
          <w:p>
            <w:pPr>
              <w:spacing w:after="0"/>
              <w:jc w:val="left"/>
            </w:pPr>
          </w:p>
        </w:tc>
      </w:tr>
      <w:tr>
        <w:trPr>
          <w:cantSplit/>
        </w:trPr>
        <w:tc>
          <w:tcPr>
            <w:tcW w:type="dxa" w:w="2031"/>
          </w:tcPr>
          <w:p>
            <w:pPr>
              <w:spacing w:after="0"/>
              <w:jc w:val="left"/>
            </w:pPr>
            <w:r>
              <w:rPr>
                <w:sz w:val="16"/>
              </w:rPr>
              <w:t>Freeport city</w:t>
            </w:r>
          </w:p>
        </w:tc>
        <w:tc>
          <w:tcPr>
            <w:tcW w:type="dxa" w:w="892"/>
          </w:tcPr>
          <w:p>
            <w:pPr>
              <w:spacing w:after="0"/>
              <w:jc w:val="left"/>
            </w:pPr>
            <w:r>
              <w:rPr>
                <w:sz w:val="16"/>
              </w:rPr>
              <w:t>City</w:t>
            </w:r>
          </w:p>
        </w:tc>
        <w:tc>
          <w:tcPr>
            <w:tcW w:type="dxa" w:w="3067"/>
          </w:tcPr>
          <w:p>
            <w:pPr>
              <w:spacing w:after="0"/>
              <w:jc w:val="left"/>
            </w:pPr>
            <w:r>
              <w:rPr>
                <w:sz w:val="16"/>
              </w:rPr>
              <w:t>Approved, expires 2028-01-15</w:t>
            </w:r>
          </w:p>
        </w:tc>
        <w:tc>
          <w:tcPr>
            <w:tcW w:type="dxa" w:w="2377"/>
          </w:tcPr>
          <w:p>
            <w:pPr>
              <w:spacing w:after="0"/>
              <w:jc w:val="left"/>
            </w:pPr>
            <w:r>
              <w:rPr>
                <w:sz w:val="16"/>
              </w:rPr>
              <w:t>Stephenson County 2023 Hazard Mitigation Plan (FEMA plan 108391)</w:t>
            </w:r>
          </w:p>
        </w:tc>
        <w:tc>
          <w:tcPr>
            <w:tcW w:type="dxa" w:w="1203"/>
          </w:tcPr>
          <w:p>
            <w:pPr>
              <w:spacing w:after="0"/>
              <w:jc w:val="left"/>
            </w:pPr>
            <w:r>
              <w:rPr>
                <w:sz w:val="16"/>
              </w:rPr>
              <w:t>2023-01-16</w:t>
            </w:r>
          </w:p>
        </w:tc>
        <w:tc>
          <w:tcPr>
            <w:tcW w:type="dxa" w:w="1203"/>
          </w:tcPr>
          <w:p>
            <w:pPr>
              <w:spacing w:after="0"/>
              <w:jc w:val="left"/>
            </w:pPr>
            <w:r>
              <w:rPr>
                <w:sz w:val="16"/>
              </w:rPr>
              <w:t>2028-01-15</w:t>
            </w:r>
          </w:p>
        </w:tc>
        <w:tc>
          <w:tcPr>
            <w:tcW w:type="dxa" w:w="1037"/>
          </w:tcPr>
          <w:p>
            <w:pPr>
              <w:spacing w:after="0"/>
              <w:jc w:val="right"/>
            </w:pPr>
            <w:r>
              <w:rPr>
                <w:sz w:val="16"/>
              </w:rPr>
              <w:t>474</w:t>
            </w:r>
          </w:p>
        </w:tc>
        <w:tc>
          <w:tcPr>
            <w:tcW w:type="dxa" w:w="1099"/>
          </w:tcPr>
          <w:p>
            <w:pPr>
              <w:spacing w:after="0"/>
              <w:jc w:val="left"/>
            </w:pPr>
          </w:p>
        </w:tc>
        <w:tc>
          <w:tcPr>
            <w:tcW w:type="dxa" w:w="1203"/>
          </w:tcPr>
          <w:p>
            <w:pPr>
              <w:spacing w:after="0"/>
              <w:jc w:val="left"/>
            </w:pPr>
          </w:p>
        </w:tc>
      </w:tr>
      <w:tr>
        <w:trPr>
          <w:cantSplit/>
        </w:trPr>
        <w:tc>
          <w:tcPr>
            <w:tcW w:type="dxa" w:w="2031"/>
          </w:tcPr>
          <w:p>
            <w:pPr>
              <w:spacing w:after="0"/>
              <w:jc w:val="left"/>
            </w:pPr>
            <w:r>
              <w:rPr>
                <w:sz w:val="16"/>
              </w:rPr>
              <w:t>German Valley village</w:t>
            </w:r>
          </w:p>
        </w:tc>
        <w:tc>
          <w:tcPr>
            <w:tcW w:type="dxa" w:w="892"/>
          </w:tcPr>
          <w:p>
            <w:pPr>
              <w:spacing w:after="0"/>
              <w:jc w:val="left"/>
            </w:pPr>
            <w:r>
              <w:rPr>
                <w:sz w:val="16"/>
              </w:rPr>
              <w:t>Village</w:t>
            </w:r>
          </w:p>
        </w:tc>
        <w:tc>
          <w:tcPr>
            <w:tcW w:type="dxa" w:w="3067"/>
          </w:tcPr>
          <w:p>
            <w:pPr>
              <w:spacing w:after="0"/>
              <w:jc w:val="left"/>
            </w:pPr>
            <w:r>
              <w:rPr>
                <w:sz w:val="16"/>
              </w:rPr>
              <w:t>Approved, expires 2028-01-15</w:t>
            </w:r>
          </w:p>
        </w:tc>
        <w:tc>
          <w:tcPr>
            <w:tcW w:type="dxa" w:w="2377"/>
          </w:tcPr>
          <w:p>
            <w:pPr>
              <w:spacing w:after="0"/>
              <w:jc w:val="left"/>
            </w:pPr>
            <w:r>
              <w:rPr>
                <w:sz w:val="16"/>
              </w:rPr>
              <w:t>Stephenson County 2023 Hazard Mitigation Plan (FEMA plan 108391)</w:t>
            </w:r>
          </w:p>
        </w:tc>
        <w:tc>
          <w:tcPr>
            <w:tcW w:type="dxa" w:w="1203"/>
          </w:tcPr>
          <w:p>
            <w:pPr>
              <w:spacing w:after="0"/>
              <w:jc w:val="left"/>
            </w:pPr>
            <w:r>
              <w:rPr>
                <w:sz w:val="16"/>
              </w:rPr>
              <w:t>2023-01-16</w:t>
            </w:r>
          </w:p>
        </w:tc>
        <w:tc>
          <w:tcPr>
            <w:tcW w:type="dxa" w:w="1203"/>
          </w:tcPr>
          <w:p>
            <w:pPr>
              <w:spacing w:after="0"/>
              <w:jc w:val="left"/>
            </w:pPr>
            <w:r>
              <w:rPr>
                <w:sz w:val="16"/>
              </w:rPr>
              <w:t>2028-01-15</w:t>
            </w:r>
          </w:p>
        </w:tc>
        <w:tc>
          <w:tcPr>
            <w:tcW w:type="dxa" w:w="1037"/>
          </w:tcPr>
          <w:p>
            <w:pPr>
              <w:spacing w:after="0"/>
              <w:jc w:val="right"/>
            </w:pPr>
            <w:r>
              <w:rPr>
                <w:sz w:val="16"/>
              </w:rPr>
              <w:t>474</w:t>
            </w:r>
          </w:p>
        </w:tc>
        <w:tc>
          <w:tcPr>
            <w:tcW w:type="dxa" w:w="1099"/>
          </w:tcPr>
          <w:p>
            <w:pPr>
              <w:spacing w:after="0"/>
              <w:jc w:val="left"/>
            </w:pPr>
          </w:p>
        </w:tc>
        <w:tc>
          <w:tcPr>
            <w:tcW w:type="dxa" w:w="1203"/>
          </w:tcPr>
          <w:p>
            <w:pPr>
              <w:spacing w:after="0"/>
              <w:jc w:val="left"/>
            </w:pPr>
          </w:p>
        </w:tc>
      </w:tr>
      <w:tr>
        <w:trPr>
          <w:cantSplit/>
        </w:trPr>
        <w:tc>
          <w:tcPr>
            <w:tcW w:type="dxa" w:w="2031"/>
          </w:tcPr>
          <w:p>
            <w:pPr>
              <w:spacing w:after="0"/>
              <w:jc w:val="left"/>
            </w:pPr>
            <w:r>
              <w:rPr>
                <w:sz w:val="16"/>
              </w:rPr>
              <w:t>Lena village</w:t>
            </w:r>
          </w:p>
        </w:tc>
        <w:tc>
          <w:tcPr>
            <w:tcW w:type="dxa" w:w="892"/>
          </w:tcPr>
          <w:p>
            <w:pPr>
              <w:spacing w:after="0"/>
              <w:jc w:val="left"/>
            </w:pPr>
            <w:r>
              <w:rPr>
                <w:sz w:val="16"/>
              </w:rPr>
              <w:t>Village</w:t>
            </w:r>
          </w:p>
        </w:tc>
        <w:tc>
          <w:tcPr>
            <w:tcW w:type="dxa" w:w="3067"/>
          </w:tcPr>
          <w:p>
            <w:pPr>
              <w:spacing w:after="0"/>
              <w:jc w:val="left"/>
            </w:pPr>
            <w:r>
              <w:rPr>
                <w:sz w:val="16"/>
              </w:rPr>
              <w:t>Approved, expires 2028-01-15</w:t>
            </w:r>
          </w:p>
        </w:tc>
        <w:tc>
          <w:tcPr>
            <w:tcW w:type="dxa" w:w="2377"/>
          </w:tcPr>
          <w:p>
            <w:pPr>
              <w:spacing w:after="0"/>
              <w:jc w:val="left"/>
            </w:pPr>
            <w:r>
              <w:rPr>
                <w:sz w:val="16"/>
              </w:rPr>
              <w:t>Stephenson County 2023 Hazard Mitigation Plan (FEMA plan 108391)</w:t>
            </w:r>
          </w:p>
        </w:tc>
        <w:tc>
          <w:tcPr>
            <w:tcW w:type="dxa" w:w="1203"/>
          </w:tcPr>
          <w:p>
            <w:pPr>
              <w:spacing w:after="0"/>
              <w:jc w:val="left"/>
            </w:pPr>
            <w:r>
              <w:rPr>
                <w:sz w:val="16"/>
              </w:rPr>
              <w:t>2023-01-16</w:t>
            </w:r>
          </w:p>
        </w:tc>
        <w:tc>
          <w:tcPr>
            <w:tcW w:type="dxa" w:w="1203"/>
          </w:tcPr>
          <w:p>
            <w:pPr>
              <w:spacing w:after="0"/>
              <w:jc w:val="left"/>
            </w:pPr>
            <w:r>
              <w:rPr>
                <w:sz w:val="16"/>
              </w:rPr>
              <w:t>2028-01-15</w:t>
            </w:r>
          </w:p>
        </w:tc>
        <w:tc>
          <w:tcPr>
            <w:tcW w:type="dxa" w:w="1037"/>
          </w:tcPr>
          <w:p>
            <w:pPr>
              <w:spacing w:after="0"/>
              <w:jc w:val="right"/>
            </w:pPr>
            <w:r>
              <w:rPr>
                <w:sz w:val="16"/>
              </w:rPr>
              <w:t>474</w:t>
            </w:r>
          </w:p>
        </w:tc>
        <w:tc>
          <w:tcPr>
            <w:tcW w:type="dxa" w:w="1099"/>
          </w:tcPr>
          <w:p>
            <w:pPr>
              <w:spacing w:after="0"/>
              <w:jc w:val="left"/>
            </w:pPr>
          </w:p>
        </w:tc>
        <w:tc>
          <w:tcPr>
            <w:tcW w:type="dxa" w:w="1203"/>
          </w:tcPr>
          <w:p>
            <w:pPr>
              <w:spacing w:after="0"/>
              <w:jc w:val="left"/>
            </w:pPr>
          </w:p>
        </w:tc>
      </w:tr>
      <w:tr>
        <w:trPr>
          <w:cantSplit/>
        </w:trPr>
        <w:tc>
          <w:tcPr>
            <w:tcW w:type="dxa" w:w="2031"/>
          </w:tcPr>
          <w:p>
            <w:pPr>
              <w:spacing w:after="0"/>
              <w:jc w:val="left"/>
            </w:pPr>
            <w:r>
              <w:rPr>
                <w:sz w:val="16"/>
              </w:rPr>
              <w:t>Orangeville village</w:t>
            </w:r>
          </w:p>
        </w:tc>
        <w:tc>
          <w:tcPr>
            <w:tcW w:type="dxa" w:w="892"/>
          </w:tcPr>
          <w:p>
            <w:pPr>
              <w:spacing w:after="0"/>
              <w:jc w:val="left"/>
            </w:pPr>
            <w:r>
              <w:rPr>
                <w:sz w:val="16"/>
              </w:rPr>
              <w:t>Village</w:t>
            </w:r>
          </w:p>
        </w:tc>
        <w:tc>
          <w:tcPr>
            <w:tcW w:type="dxa" w:w="3067"/>
          </w:tcPr>
          <w:p>
            <w:pPr>
              <w:spacing w:after="0"/>
              <w:jc w:val="left"/>
            </w:pPr>
            <w:r>
              <w:rPr>
                <w:sz w:val="16"/>
              </w:rPr>
              <w:t>Approved, expires 2028-01-15</w:t>
            </w:r>
          </w:p>
        </w:tc>
        <w:tc>
          <w:tcPr>
            <w:tcW w:type="dxa" w:w="2377"/>
          </w:tcPr>
          <w:p>
            <w:pPr>
              <w:spacing w:after="0"/>
              <w:jc w:val="left"/>
            </w:pPr>
            <w:r>
              <w:rPr>
                <w:sz w:val="16"/>
              </w:rPr>
              <w:t>Stephenson County 2023 Hazard Mitigation Plan (FEMA plan 108391)</w:t>
            </w:r>
          </w:p>
        </w:tc>
        <w:tc>
          <w:tcPr>
            <w:tcW w:type="dxa" w:w="1203"/>
          </w:tcPr>
          <w:p>
            <w:pPr>
              <w:spacing w:after="0"/>
              <w:jc w:val="left"/>
            </w:pPr>
            <w:r>
              <w:rPr>
                <w:sz w:val="16"/>
              </w:rPr>
              <w:t>2023-01-16</w:t>
            </w:r>
          </w:p>
        </w:tc>
        <w:tc>
          <w:tcPr>
            <w:tcW w:type="dxa" w:w="1203"/>
          </w:tcPr>
          <w:p>
            <w:pPr>
              <w:spacing w:after="0"/>
              <w:jc w:val="left"/>
            </w:pPr>
            <w:r>
              <w:rPr>
                <w:sz w:val="16"/>
              </w:rPr>
              <w:t>2028-01-15</w:t>
            </w:r>
          </w:p>
        </w:tc>
        <w:tc>
          <w:tcPr>
            <w:tcW w:type="dxa" w:w="1037"/>
          </w:tcPr>
          <w:p>
            <w:pPr>
              <w:spacing w:after="0"/>
              <w:jc w:val="right"/>
            </w:pPr>
            <w:r>
              <w:rPr>
                <w:sz w:val="16"/>
              </w:rPr>
              <w:t>474</w:t>
            </w:r>
          </w:p>
        </w:tc>
        <w:tc>
          <w:tcPr>
            <w:tcW w:type="dxa" w:w="1099"/>
          </w:tcPr>
          <w:p>
            <w:pPr>
              <w:spacing w:after="0"/>
              <w:jc w:val="left"/>
            </w:pPr>
          </w:p>
        </w:tc>
        <w:tc>
          <w:tcPr>
            <w:tcW w:type="dxa" w:w="1203"/>
          </w:tcPr>
          <w:p>
            <w:pPr>
              <w:spacing w:after="0"/>
              <w:jc w:val="left"/>
            </w:pPr>
          </w:p>
        </w:tc>
      </w:tr>
      <w:tr>
        <w:trPr>
          <w:cantSplit/>
        </w:trPr>
        <w:tc>
          <w:tcPr>
            <w:tcW w:type="dxa" w:w="2031"/>
          </w:tcPr>
          <w:p>
            <w:pPr>
              <w:spacing w:after="0"/>
              <w:jc w:val="left"/>
            </w:pPr>
            <w:r>
              <w:rPr>
                <w:sz w:val="16"/>
              </w:rPr>
              <w:t>Pearl City village</w:t>
            </w:r>
          </w:p>
        </w:tc>
        <w:tc>
          <w:tcPr>
            <w:tcW w:type="dxa" w:w="892"/>
          </w:tcPr>
          <w:p>
            <w:pPr>
              <w:spacing w:after="0"/>
              <w:jc w:val="left"/>
            </w:pPr>
            <w:r>
              <w:rPr>
                <w:sz w:val="16"/>
              </w:rPr>
              <w:t>Village</w:t>
            </w:r>
          </w:p>
        </w:tc>
        <w:tc>
          <w:tcPr>
            <w:tcW w:type="dxa" w:w="3067"/>
          </w:tcPr>
          <w:p>
            <w:pPr>
              <w:spacing w:after="0"/>
              <w:jc w:val="left"/>
            </w:pPr>
            <w:r>
              <w:rPr>
                <w:sz w:val="16"/>
              </w:rPr>
              <w:t>Approved, expires 2028-01-15</w:t>
            </w:r>
          </w:p>
        </w:tc>
        <w:tc>
          <w:tcPr>
            <w:tcW w:type="dxa" w:w="2377"/>
          </w:tcPr>
          <w:p>
            <w:pPr>
              <w:spacing w:after="0"/>
              <w:jc w:val="left"/>
            </w:pPr>
            <w:r>
              <w:rPr>
                <w:sz w:val="16"/>
              </w:rPr>
              <w:t>Stephenson County 2023 Hazard Mitigation Plan (FEMA plan 108391)</w:t>
            </w:r>
          </w:p>
        </w:tc>
        <w:tc>
          <w:tcPr>
            <w:tcW w:type="dxa" w:w="1203"/>
          </w:tcPr>
          <w:p>
            <w:pPr>
              <w:spacing w:after="0"/>
              <w:jc w:val="left"/>
            </w:pPr>
            <w:r>
              <w:rPr>
                <w:sz w:val="16"/>
              </w:rPr>
              <w:t>2023-01-16</w:t>
            </w:r>
          </w:p>
        </w:tc>
        <w:tc>
          <w:tcPr>
            <w:tcW w:type="dxa" w:w="1203"/>
          </w:tcPr>
          <w:p>
            <w:pPr>
              <w:spacing w:after="0"/>
              <w:jc w:val="left"/>
            </w:pPr>
            <w:r>
              <w:rPr>
                <w:sz w:val="16"/>
              </w:rPr>
              <w:t>2028-01-15</w:t>
            </w:r>
          </w:p>
        </w:tc>
        <w:tc>
          <w:tcPr>
            <w:tcW w:type="dxa" w:w="1037"/>
          </w:tcPr>
          <w:p>
            <w:pPr>
              <w:spacing w:after="0"/>
              <w:jc w:val="right"/>
            </w:pPr>
            <w:r>
              <w:rPr>
                <w:sz w:val="16"/>
              </w:rPr>
              <w:t>474</w:t>
            </w:r>
          </w:p>
        </w:tc>
        <w:tc>
          <w:tcPr>
            <w:tcW w:type="dxa" w:w="1099"/>
          </w:tcPr>
          <w:p>
            <w:pPr>
              <w:spacing w:after="0"/>
              <w:jc w:val="left"/>
            </w:pPr>
          </w:p>
        </w:tc>
        <w:tc>
          <w:tcPr>
            <w:tcW w:type="dxa" w:w="1203"/>
          </w:tcPr>
          <w:p>
            <w:pPr>
              <w:spacing w:after="0"/>
              <w:jc w:val="left"/>
            </w:pPr>
          </w:p>
        </w:tc>
      </w:tr>
      <w:tr>
        <w:trPr>
          <w:cantSplit/>
        </w:trPr>
        <w:tc>
          <w:tcPr>
            <w:tcW w:type="dxa" w:w="2031"/>
          </w:tcPr>
          <w:p>
            <w:pPr>
              <w:spacing w:after="0"/>
              <w:jc w:val="left"/>
            </w:pPr>
            <w:r>
              <w:rPr>
                <w:sz w:val="16"/>
              </w:rPr>
              <w:t>Ridott village</w:t>
            </w:r>
          </w:p>
        </w:tc>
        <w:tc>
          <w:tcPr>
            <w:tcW w:type="dxa" w:w="892"/>
          </w:tcPr>
          <w:p>
            <w:pPr>
              <w:spacing w:after="0"/>
              <w:jc w:val="left"/>
            </w:pPr>
            <w:r>
              <w:rPr>
                <w:sz w:val="16"/>
              </w:rPr>
              <w:t>Village</w:t>
            </w:r>
          </w:p>
        </w:tc>
        <w:tc>
          <w:tcPr>
            <w:tcW w:type="dxa" w:w="3067"/>
          </w:tcPr>
          <w:p>
            <w:pPr>
              <w:spacing w:after="0"/>
              <w:jc w:val="left"/>
            </w:pPr>
            <w:r>
              <w:rPr>
                <w:sz w:val="16"/>
              </w:rPr>
              <w:t>Approved, expires 2028-01-15</w:t>
            </w:r>
          </w:p>
        </w:tc>
        <w:tc>
          <w:tcPr>
            <w:tcW w:type="dxa" w:w="2377"/>
          </w:tcPr>
          <w:p>
            <w:pPr>
              <w:spacing w:after="0"/>
              <w:jc w:val="left"/>
            </w:pPr>
            <w:r>
              <w:rPr>
                <w:sz w:val="16"/>
              </w:rPr>
              <w:t>Stephenson County 2023 Hazard Mitigation Plan (FEMA plan 108391)</w:t>
            </w:r>
          </w:p>
        </w:tc>
        <w:tc>
          <w:tcPr>
            <w:tcW w:type="dxa" w:w="1203"/>
          </w:tcPr>
          <w:p>
            <w:pPr>
              <w:spacing w:after="0"/>
              <w:jc w:val="left"/>
            </w:pPr>
            <w:r>
              <w:rPr>
                <w:sz w:val="16"/>
              </w:rPr>
              <w:t>2023-01-16</w:t>
            </w:r>
          </w:p>
        </w:tc>
        <w:tc>
          <w:tcPr>
            <w:tcW w:type="dxa" w:w="1203"/>
          </w:tcPr>
          <w:p>
            <w:pPr>
              <w:spacing w:after="0"/>
              <w:jc w:val="left"/>
            </w:pPr>
            <w:r>
              <w:rPr>
                <w:sz w:val="16"/>
              </w:rPr>
              <w:t>2028-01-15</w:t>
            </w:r>
          </w:p>
        </w:tc>
        <w:tc>
          <w:tcPr>
            <w:tcW w:type="dxa" w:w="1037"/>
          </w:tcPr>
          <w:p>
            <w:pPr>
              <w:spacing w:after="0"/>
              <w:jc w:val="right"/>
            </w:pPr>
            <w:r>
              <w:rPr>
                <w:sz w:val="16"/>
              </w:rPr>
              <w:t>474</w:t>
            </w:r>
          </w:p>
        </w:tc>
        <w:tc>
          <w:tcPr>
            <w:tcW w:type="dxa" w:w="1099"/>
          </w:tcPr>
          <w:p>
            <w:pPr>
              <w:spacing w:after="0"/>
              <w:jc w:val="left"/>
            </w:pPr>
          </w:p>
        </w:tc>
        <w:tc>
          <w:tcPr>
            <w:tcW w:type="dxa" w:w="1203"/>
          </w:tcPr>
          <w:p>
            <w:pPr>
              <w:spacing w:after="0"/>
              <w:jc w:val="left"/>
            </w:pPr>
          </w:p>
        </w:tc>
      </w:tr>
      <w:tr>
        <w:trPr>
          <w:cantSplit/>
        </w:trPr>
        <w:tc>
          <w:tcPr>
            <w:tcW w:type="dxa" w:w="2031"/>
          </w:tcPr>
          <w:p>
            <w:pPr>
              <w:spacing w:after="0"/>
              <w:jc w:val="left"/>
            </w:pPr>
            <w:r>
              <w:rPr>
                <w:sz w:val="16"/>
              </w:rPr>
              <w:t>Rock City village</w:t>
            </w:r>
          </w:p>
        </w:tc>
        <w:tc>
          <w:tcPr>
            <w:tcW w:type="dxa" w:w="892"/>
          </w:tcPr>
          <w:p>
            <w:pPr>
              <w:spacing w:after="0"/>
              <w:jc w:val="left"/>
            </w:pPr>
            <w:r>
              <w:rPr>
                <w:sz w:val="16"/>
              </w:rPr>
              <w:t>Village</w:t>
            </w:r>
          </w:p>
        </w:tc>
        <w:tc>
          <w:tcPr>
            <w:tcW w:type="dxa" w:w="3067"/>
          </w:tcPr>
          <w:p>
            <w:pPr>
              <w:spacing w:after="0"/>
              <w:jc w:val="left"/>
            </w:pPr>
            <w:r>
              <w:rPr>
                <w:sz w:val="16"/>
              </w:rPr>
              <w:t>Approved, expires 2028-01-15</w:t>
            </w:r>
          </w:p>
        </w:tc>
        <w:tc>
          <w:tcPr>
            <w:tcW w:type="dxa" w:w="2377"/>
          </w:tcPr>
          <w:p>
            <w:pPr>
              <w:spacing w:after="0"/>
              <w:jc w:val="left"/>
            </w:pPr>
            <w:r>
              <w:rPr>
                <w:sz w:val="16"/>
              </w:rPr>
              <w:t>Stephenson County 2023 Hazard Mitigation Plan (FEMA plan 108391)</w:t>
            </w:r>
          </w:p>
        </w:tc>
        <w:tc>
          <w:tcPr>
            <w:tcW w:type="dxa" w:w="1203"/>
          </w:tcPr>
          <w:p>
            <w:pPr>
              <w:spacing w:after="0"/>
              <w:jc w:val="left"/>
            </w:pPr>
            <w:r>
              <w:rPr>
                <w:sz w:val="16"/>
              </w:rPr>
              <w:t>2023-01-16</w:t>
            </w:r>
          </w:p>
        </w:tc>
        <w:tc>
          <w:tcPr>
            <w:tcW w:type="dxa" w:w="1203"/>
          </w:tcPr>
          <w:p>
            <w:pPr>
              <w:spacing w:after="0"/>
              <w:jc w:val="left"/>
            </w:pPr>
            <w:r>
              <w:rPr>
                <w:sz w:val="16"/>
              </w:rPr>
              <w:t>2028-01-15</w:t>
            </w:r>
          </w:p>
        </w:tc>
        <w:tc>
          <w:tcPr>
            <w:tcW w:type="dxa" w:w="1037"/>
          </w:tcPr>
          <w:p>
            <w:pPr>
              <w:spacing w:after="0"/>
              <w:jc w:val="right"/>
            </w:pPr>
            <w:r>
              <w:rPr>
                <w:sz w:val="16"/>
              </w:rPr>
              <w:t>474</w:t>
            </w:r>
          </w:p>
        </w:tc>
        <w:tc>
          <w:tcPr>
            <w:tcW w:type="dxa" w:w="1099"/>
          </w:tcPr>
          <w:p>
            <w:pPr>
              <w:spacing w:after="0"/>
              <w:jc w:val="left"/>
            </w:pPr>
          </w:p>
        </w:tc>
        <w:tc>
          <w:tcPr>
            <w:tcW w:type="dxa" w:w="1203"/>
          </w:tcPr>
          <w:p>
            <w:pPr>
              <w:spacing w:after="0"/>
              <w:jc w:val="left"/>
            </w:pPr>
          </w:p>
        </w:tc>
      </w:tr>
      <w:tr>
        <w:trPr>
          <w:cantSplit/>
        </w:trPr>
        <w:tc>
          <w:tcPr>
            <w:tcW w:type="dxa" w:w="2031"/>
          </w:tcPr>
          <w:p>
            <w:pPr>
              <w:spacing w:after="0"/>
              <w:jc w:val="left"/>
            </w:pPr>
            <w:r>
              <w:rPr>
                <w:sz w:val="16"/>
              </w:rPr>
              <w:t>Winslow village</w:t>
            </w:r>
          </w:p>
        </w:tc>
        <w:tc>
          <w:tcPr>
            <w:tcW w:type="dxa" w:w="892"/>
          </w:tcPr>
          <w:p>
            <w:pPr>
              <w:spacing w:after="0"/>
              <w:jc w:val="left"/>
            </w:pPr>
            <w:r>
              <w:rPr>
                <w:sz w:val="16"/>
              </w:rPr>
              <w:t>Village</w:t>
            </w:r>
          </w:p>
        </w:tc>
        <w:tc>
          <w:tcPr>
            <w:tcW w:type="dxa" w:w="3067"/>
          </w:tcPr>
          <w:p>
            <w:pPr>
              <w:spacing w:after="0"/>
              <w:jc w:val="left"/>
            </w:pPr>
            <w:r>
              <w:rPr>
                <w:sz w:val="16"/>
              </w:rPr>
              <w:t>Approved, expires 2028-01-15</w:t>
            </w:r>
          </w:p>
        </w:tc>
        <w:tc>
          <w:tcPr>
            <w:tcW w:type="dxa" w:w="2377"/>
          </w:tcPr>
          <w:p>
            <w:pPr>
              <w:spacing w:after="0"/>
              <w:jc w:val="left"/>
            </w:pPr>
            <w:r>
              <w:rPr>
                <w:sz w:val="16"/>
              </w:rPr>
              <w:t>Stephenson County 2023 Hazard Mitigation Plan (FEMA plan 108391)</w:t>
            </w:r>
          </w:p>
        </w:tc>
        <w:tc>
          <w:tcPr>
            <w:tcW w:type="dxa" w:w="1203"/>
          </w:tcPr>
          <w:p>
            <w:pPr>
              <w:spacing w:after="0"/>
              <w:jc w:val="left"/>
            </w:pPr>
            <w:r>
              <w:rPr>
                <w:sz w:val="16"/>
              </w:rPr>
              <w:t>2023-01-16</w:t>
            </w:r>
          </w:p>
        </w:tc>
        <w:tc>
          <w:tcPr>
            <w:tcW w:type="dxa" w:w="1203"/>
          </w:tcPr>
          <w:p>
            <w:pPr>
              <w:spacing w:after="0"/>
              <w:jc w:val="left"/>
            </w:pPr>
            <w:r>
              <w:rPr>
                <w:sz w:val="16"/>
              </w:rPr>
              <w:t>2028-01-15</w:t>
            </w:r>
          </w:p>
        </w:tc>
        <w:tc>
          <w:tcPr>
            <w:tcW w:type="dxa" w:w="1037"/>
          </w:tcPr>
          <w:p>
            <w:pPr>
              <w:spacing w:after="0"/>
              <w:jc w:val="right"/>
            </w:pPr>
            <w:r>
              <w:rPr>
                <w:sz w:val="16"/>
              </w:rPr>
              <w:t>474</w:t>
            </w:r>
          </w:p>
        </w:tc>
        <w:tc>
          <w:tcPr>
            <w:tcW w:type="dxa" w:w="1099"/>
          </w:tcPr>
          <w:p>
            <w:pPr>
              <w:spacing w:after="0"/>
              <w:jc w:val="left"/>
            </w:pPr>
          </w:p>
        </w:tc>
        <w:tc>
          <w:tcPr>
            <w:tcW w:type="dxa" w:w="120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$15,784,261</w:t>
            </w:r>
          </w:p>
        </w:tc>
        <w:tc>
          <w:tcPr>
            <w:tcW w:type="dxa" w:w="1126"/>
          </w:tcPr>
          <w:p>
            <w:pPr>
              <w:spacing w:after="0"/>
              <w:jc w:val="right"/>
            </w:pPr>
            <w:r>
              <w:rPr>
                <w:sz w:val="16"/>
              </w:rPr>
              <w:t>$33,371</w:t>
            </w:r>
          </w:p>
        </w:tc>
        <w:tc>
          <w:tcPr>
            <w:tcW w:type="dxa" w:w="1270"/>
          </w:tcPr>
          <w:p>
            <w:pPr>
              <w:spacing w:after="0"/>
              <w:jc w:val="right"/>
            </w:pPr>
            <w:r>
              <w:rPr>
                <w:sz w:val="16"/>
              </w:rPr>
              <w:t>$10,717</w:t>
            </w:r>
          </w:p>
        </w:tc>
        <w:tc>
          <w:tcPr>
            <w:tcW w:type="dxa" w:w="1157"/>
          </w:tcPr>
          <w:p>
            <w:pPr>
              <w:spacing w:after="0"/>
              <w:jc w:val="right"/>
            </w:pPr>
            <w:r>
              <w:rPr>
                <w:sz w:val="16"/>
              </w:rPr>
              <w:t>$15,828,349</w:t>
            </w:r>
          </w:p>
        </w:tc>
        <w:tc>
          <w:tcPr>
            <w:tcW w:type="dxa" w:w="1131"/>
          </w:tcPr>
          <w:p>
            <w:pPr>
              <w:spacing w:after="0"/>
              <w:jc w:val="right"/>
            </w:pPr>
            <w:r>
              <w:rPr>
                <w:sz w:val="16"/>
              </w:rPr>
              <w:t>57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$2,588,092</w:t>
            </w:r>
          </w:p>
        </w:tc>
        <w:tc>
          <w:tcPr>
            <w:tcW w:type="dxa" w:w="1126"/>
          </w:tcPr>
          <w:p>
            <w:pPr>
              <w:spacing w:after="0"/>
              <w:jc w:val="right"/>
            </w:pPr>
            <w:r>
              <w:rPr>
                <w:sz w:val="16"/>
              </w:rPr>
              <w:t>$4,040</w:t>
            </w:r>
          </w:p>
        </w:tc>
        <w:tc>
          <w:tcPr>
            <w:tcW w:type="dxa" w:w="1270"/>
          </w:tcPr>
          <w:p>
            <w:pPr>
              <w:spacing w:after="0"/>
              <w:jc w:val="right"/>
            </w:pPr>
            <w:r>
              <w:rPr>
                <w:sz w:val="16"/>
              </w:rPr>
              <w:t>$1,299,331</w:t>
            </w:r>
          </w:p>
        </w:tc>
        <w:tc>
          <w:tcPr>
            <w:tcW w:type="dxa" w:w="1157"/>
          </w:tcPr>
          <w:p>
            <w:pPr>
              <w:spacing w:after="0"/>
              <w:jc w:val="right"/>
            </w:pPr>
            <w:r>
              <w:rPr>
                <w:sz w:val="16"/>
              </w:rPr>
              <w:t>$3,891,463</w:t>
            </w:r>
          </w:p>
        </w:tc>
        <w:tc>
          <w:tcPr>
            <w:tcW w:type="dxa" w:w="1131"/>
          </w:tcPr>
          <w:p>
            <w:pPr>
              <w:spacing w:after="0"/>
              <w:jc w:val="right"/>
            </w:pPr>
            <w:r>
              <w:rPr>
                <w:sz w:val="16"/>
              </w:rPr>
              <w:t>20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$71</w:t>
            </w:r>
          </w:p>
        </w:tc>
        <w:tc>
          <w:tcPr>
            <w:tcW w:type="dxa" w:w="1126"/>
          </w:tcPr>
          <w:p>
            <w:pPr>
              <w:spacing w:after="0"/>
              <w:jc w:val="right"/>
            </w:pPr>
            <w:r>
              <w:rPr>
                <w:sz w:val="16"/>
              </w:rPr>
              <w:t>$12,958</w:t>
            </w:r>
          </w:p>
        </w:tc>
        <w:tc>
          <w:tcPr>
            <w:tcW w:type="dxa" w:w="1270"/>
          </w:tcPr>
          <w:p>
            <w:pPr>
              <w:spacing w:after="0"/>
              <w:jc w:val="right"/>
            </w:pPr>
            <w:r>
              <w:rPr>
                <w:sz w:val="16"/>
              </w:rPr>
              <w:t>$3,397,300</w:t>
            </w:r>
          </w:p>
        </w:tc>
        <w:tc>
          <w:tcPr>
            <w:tcW w:type="dxa" w:w="1157"/>
          </w:tcPr>
          <w:p>
            <w:pPr>
              <w:spacing w:after="0"/>
              <w:jc w:val="right"/>
            </w:pPr>
            <w:r>
              <w:rPr>
                <w:sz w:val="16"/>
              </w:rPr>
              <w:t>$3,410,329</w:t>
            </w:r>
          </w:p>
        </w:tc>
        <w:tc>
          <w:tcPr>
            <w:tcW w:type="dxa" w:w="1131"/>
          </w:tcPr>
          <w:p>
            <w:pPr>
              <w:spacing w:after="0"/>
              <w:jc w:val="right"/>
            </w:pPr>
            <w:r>
              <w:rPr>
                <w:sz w:val="16"/>
              </w:rPr>
              <w:t>24</w:t>
            </w:r>
          </w:p>
        </w:tc>
        <w:tc>
          <w:tcPr>
            <w:tcW w:type="dxa" w:w="2007"/>
          </w:tcPr>
          <w:p>
            <w:pPr>
              <w:spacing w:after="0"/>
              <w:jc w:val="left"/>
            </w:pPr>
          </w:p>
        </w:tc>
        <w:tc>
          <w:tcPr>
            <w:tcW w:type="dxa" w:w="1944"/>
          </w:tcPr>
          <w:p>
            <w:pPr>
              <w:spacing w:after="0"/>
              <w:jc w:val="left"/>
            </w:pPr>
            <w:r>
              <w:rPr>
                <w:sz w:val="16"/>
              </w:rPr>
              <w:t>Includes 7 Frost/Freeze records, event types the NRI definition of this hazard leaves out.</w:t>
            </w:r>
          </w:p>
        </w:tc>
      </w:tr>
      <w:tr>
        <w:trPr>
          <w:cantSplit/>
        </w:trPr>
        <w:tc>
          <w:tcPr>
            <w:tcW w:type="dxa" w:w="678"/>
          </w:tcPr>
          <w:p>
            <w:pPr>
              <w:spacing w:after="0"/>
              <w:jc w:val="right"/>
            </w:pPr>
            <w:r>
              <w:rPr>
                <w:sz w:val="16"/>
              </w:rPr>
              <w:t>4</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$1,847,360</w:t>
            </w:r>
          </w:p>
        </w:tc>
        <w:tc>
          <w:tcPr>
            <w:tcW w:type="dxa" w:w="1126"/>
          </w:tcPr>
          <w:p>
            <w:pPr>
              <w:spacing w:after="0"/>
              <w:jc w:val="right"/>
            </w:pPr>
            <w:r>
              <w:rPr>
                <w:sz w:val="16"/>
              </w:rPr>
              <w:t>$170,441</w:t>
            </w:r>
          </w:p>
        </w:tc>
        <w:tc>
          <w:tcPr>
            <w:tcW w:type="dxa" w:w="1270"/>
          </w:tcPr>
          <w:p>
            <w:pPr>
              <w:spacing w:after="0"/>
              <w:jc w:val="right"/>
            </w:pPr>
            <w:r>
              <w:rPr>
                <w:sz w:val="16"/>
              </w:rPr>
              <w:t>$39,653</w:t>
            </w:r>
          </w:p>
        </w:tc>
        <w:tc>
          <w:tcPr>
            <w:tcW w:type="dxa" w:w="1157"/>
          </w:tcPr>
          <w:p>
            <w:pPr>
              <w:spacing w:after="0"/>
              <w:jc w:val="right"/>
            </w:pPr>
            <w:r>
              <w:rPr>
                <w:sz w:val="16"/>
              </w:rPr>
              <w:t>$2,057,454</w:t>
            </w:r>
          </w:p>
        </w:tc>
        <w:tc>
          <w:tcPr>
            <w:tcW w:type="dxa" w:w="1131"/>
          </w:tcPr>
          <w:p>
            <w:pPr>
              <w:spacing w:after="0"/>
              <w:jc w:val="right"/>
            </w:pPr>
            <w:r>
              <w:rPr>
                <w:sz w:val="16"/>
              </w:rPr>
              <w:t>121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Strong Wind</w:t>
            </w:r>
          </w:p>
        </w:tc>
        <w:tc>
          <w:tcPr>
            <w:tcW w:type="dxa" w:w="1318"/>
          </w:tcPr>
          <w:p>
            <w:pPr>
              <w:spacing w:after="0"/>
              <w:jc w:val="left"/>
            </w:pPr>
            <w:r>
              <w:rPr>
                <w:sz w:val="16"/>
              </w:rPr>
              <w:t>Relatively High</w:t>
            </w:r>
          </w:p>
        </w:tc>
        <w:tc>
          <w:tcPr>
            <w:tcW w:type="dxa" w:w="1318"/>
          </w:tcPr>
          <w:p>
            <w:pPr>
              <w:spacing w:after="0"/>
              <w:jc w:val="left"/>
            </w:pPr>
            <w:r>
              <w:rPr>
                <w:sz w:val="16"/>
              </w:rPr>
              <w:t>Relatively Moderate</w:t>
            </w:r>
          </w:p>
        </w:tc>
        <w:tc>
          <w:tcPr>
            <w:tcW w:type="dxa" w:w="1126"/>
          </w:tcPr>
          <w:p>
            <w:pPr>
              <w:spacing w:after="0"/>
              <w:jc w:val="right"/>
            </w:pPr>
            <w:r>
              <w:rPr>
                <w:sz w:val="16"/>
              </w:rPr>
              <w:t>$978,065</w:t>
            </w:r>
          </w:p>
        </w:tc>
        <w:tc>
          <w:tcPr>
            <w:tcW w:type="dxa" w:w="1126"/>
          </w:tcPr>
          <w:p>
            <w:pPr>
              <w:spacing w:after="0"/>
              <w:jc w:val="right"/>
            </w:pPr>
            <w:r>
              <w:rPr>
                <w:sz w:val="16"/>
              </w:rPr>
              <w:t>$61,205</w:t>
            </w:r>
          </w:p>
        </w:tc>
        <w:tc>
          <w:tcPr>
            <w:tcW w:type="dxa" w:w="1270"/>
          </w:tcPr>
          <w:p>
            <w:pPr>
              <w:spacing w:after="0"/>
              <w:jc w:val="right"/>
            </w:pPr>
            <w:r>
              <w:rPr>
                <w:sz w:val="16"/>
              </w:rPr>
              <w:t>$380,141</w:t>
            </w:r>
          </w:p>
        </w:tc>
        <w:tc>
          <w:tcPr>
            <w:tcW w:type="dxa" w:w="1157"/>
          </w:tcPr>
          <w:p>
            <w:pPr>
              <w:spacing w:after="0"/>
              <w:jc w:val="right"/>
            </w:pPr>
            <w:r>
              <w:rPr>
                <w:sz w:val="16"/>
              </w:rPr>
              <w:t>$1,419,411</w:t>
            </w:r>
          </w:p>
        </w:tc>
        <w:tc>
          <w:tcPr>
            <w:tcW w:type="dxa" w:w="1131"/>
          </w:tcPr>
          <w:p>
            <w:pPr>
              <w:spacing w:after="0"/>
              <w:jc w:val="right"/>
            </w:pPr>
            <w:r>
              <w:rPr>
                <w:sz w:val="16"/>
              </w:rPr>
              <w:t>235</w:t>
            </w:r>
          </w:p>
        </w:tc>
        <w:tc>
          <w:tcPr>
            <w:tcW w:type="dxa" w:w="2007"/>
          </w:tcPr>
          <w:p>
            <w:pPr>
              <w:spacing w:after="0"/>
              <w:jc w:val="left"/>
            </w:pPr>
          </w:p>
        </w:tc>
        <w:tc>
          <w:tcPr>
            <w:tcW w:type="dxa" w:w="1944"/>
          </w:tcPr>
          <w:p>
            <w:pPr>
              <w:spacing w:after="0"/>
              <w:jc w:val="left"/>
            </w:pPr>
            <w:r>
              <w:rPr>
                <w:sz w:val="16"/>
              </w:rPr>
              <w:t>Includes 13 High Wind records and 2 Strong Wind records, event types the NRI definition of this hazard leaves out.</w:t>
            </w:r>
          </w:p>
        </w:tc>
      </w:tr>
      <w:tr>
        <w:trPr>
          <w:cantSplit/>
        </w:trPr>
        <w:tc>
          <w:tcPr>
            <w:tcW w:type="dxa" w:w="678"/>
          </w:tcPr>
          <w:p>
            <w:pPr>
              <w:spacing w:after="0"/>
              <w:jc w:val="right"/>
            </w:pPr>
            <w:r>
              <w:rPr>
                <w:sz w:val="16"/>
              </w:rPr>
              <w:t>6</w:t>
            </w:r>
          </w:p>
        </w:tc>
        <w:tc>
          <w:tcPr>
            <w:tcW w:type="dxa" w:w="1037"/>
          </w:tcPr>
          <w:p>
            <w:pPr>
              <w:spacing w:after="0"/>
              <w:jc w:val="left"/>
            </w:pPr>
            <w:r>
              <w:rPr>
                <w:sz w:val="16"/>
              </w:rPr>
              <w:t>Drought</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$878,418</w:t>
            </w:r>
          </w:p>
        </w:tc>
        <w:tc>
          <w:tcPr>
            <w:tcW w:type="dxa" w:w="1270"/>
          </w:tcPr>
          <w:p>
            <w:pPr>
              <w:spacing w:after="0"/>
              <w:jc w:val="right"/>
            </w:pPr>
          </w:p>
        </w:tc>
        <w:tc>
          <w:tcPr>
            <w:tcW w:type="dxa" w:w="1157"/>
          </w:tcPr>
          <w:p>
            <w:pPr>
              <w:spacing w:after="0"/>
              <w:jc w:val="right"/>
            </w:pPr>
            <w:r>
              <w:rPr>
                <w:sz w:val="16"/>
              </w:rPr>
              <w:t>$878,418</w:t>
            </w:r>
          </w:p>
        </w:tc>
        <w:tc>
          <w:tcPr>
            <w:tcW w:type="dxa" w:w="1131"/>
          </w:tcPr>
          <w:p>
            <w:pPr>
              <w:spacing w:after="0"/>
              <w:jc w:val="right"/>
            </w:pPr>
            <w:r>
              <w:rPr>
                <w:sz w:val="16"/>
              </w:rPr>
              <w:t>13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Heat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$561</w:t>
            </w:r>
          </w:p>
        </w:tc>
        <w:tc>
          <w:tcPr>
            <w:tcW w:type="dxa" w:w="1126"/>
          </w:tcPr>
          <w:p>
            <w:pPr>
              <w:spacing w:after="0"/>
              <w:jc w:val="right"/>
            </w:pPr>
            <w:r>
              <w:rPr>
                <w:sz w:val="16"/>
              </w:rPr>
              <w:t>$5</w:t>
            </w:r>
          </w:p>
        </w:tc>
        <w:tc>
          <w:tcPr>
            <w:tcW w:type="dxa" w:w="1270"/>
          </w:tcPr>
          <w:p>
            <w:pPr>
              <w:spacing w:after="0"/>
              <w:jc w:val="right"/>
            </w:pPr>
            <w:r>
              <w:rPr>
                <w:sz w:val="16"/>
              </w:rPr>
              <w:t>$609,481</w:t>
            </w:r>
          </w:p>
        </w:tc>
        <w:tc>
          <w:tcPr>
            <w:tcW w:type="dxa" w:w="1157"/>
          </w:tcPr>
          <w:p>
            <w:pPr>
              <w:spacing w:after="0"/>
              <w:jc w:val="right"/>
            </w:pPr>
            <w:r>
              <w:rPr>
                <w:sz w:val="16"/>
              </w:rPr>
              <w:t>$610,047</w:t>
            </w:r>
          </w:p>
        </w:tc>
        <w:tc>
          <w:tcPr>
            <w:tcW w:type="dxa" w:w="1131"/>
          </w:tcPr>
          <w:p>
            <w:pPr>
              <w:spacing w:after="0"/>
              <w:jc w:val="right"/>
            </w:pPr>
            <w:r>
              <w:rPr>
                <w:sz w:val="16"/>
              </w:rPr>
              <w:t>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Earthquake</w:t>
            </w:r>
          </w:p>
        </w:tc>
        <w:tc>
          <w:tcPr>
            <w:tcW w:type="dxa" w:w="1318"/>
          </w:tcPr>
          <w:p>
            <w:pPr>
              <w:spacing w:after="0"/>
              <w:jc w:val="left"/>
            </w:pPr>
            <w:r>
              <w:rPr>
                <w:sz w:val="16"/>
              </w:rPr>
              <w:t>Very Low</w:t>
            </w:r>
          </w:p>
        </w:tc>
        <w:tc>
          <w:tcPr>
            <w:tcW w:type="dxa" w:w="1318"/>
          </w:tcPr>
          <w:p>
            <w:pPr>
              <w:spacing w:after="0"/>
              <w:jc w:val="left"/>
            </w:pPr>
            <w:r>
              <w:rPr>
                <w:sz w:val="16"/>
              </w:rPr>
              <w:t>Relatively Low</w:t>
            </w:r>
          </w:p>
        </w:tc>
        <w:tc>
          <w:tcPr>
            <w:tcW w:type="dxa" w:w="1126"/>
          </w:tcPr>
          <w:p>
            <w:pPr>
              <w:spacing w:after="0"/>
              <w:jc w:val="right"/>
            </w:pPr>
            <w:r>
              <w:rPr>
                <w:sz w:val="16"/>
              </w:rPr>
              <w:t>$272,796</w:t>
            </w:r>
          </w:p>
        </w:tc>
        <w:tc>
          <w:tcPr>
            <w:tcW w:type="dxa" w:w="1126"/>
          </w:tcPr>
          <w:p>
            <w:pPr>
              <w:spacing w:after="0"/>
              <w:jc w:val="right"/>
            </w:pPr>
          </w:p>
        </w:tc>
        <w:tc>
          <w:tcPr>
            <w:tcW w:type="dxa" w:w="1270"/>
          </w:tcPr>
          <w:p>
            <w:pPr>
              <w:spacing w:after="0"/>
              <w:jc w:val="right"/>
            </w:pPr>
            <w:r>
              <w:rPr>
                <w:sz w:val="16"/>
              </w:rPr>
              <w:t>$87,292</w:t>
            </w:r>
          </w:p>
        </w:tc>
        <w:tc>
          <w:tcPr>
            <w:tcW w:type="dxa" w:w="1157"/>
          </w:tcPr>
          <w:p>
            <w:pPr>
              <w:spacing w:after="0"/>
              <w:jc w:val="right"/>
            </w:pPr>
            <w:r>
              <w:rPr>
                <w:sz w:val="16"/>
              </w:rPr>
              <w:t>$360,088</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9</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$141,481</w:t>
            </w:r>
          </w:p>
        </w:tc>
        <w:tc>
          <w:tcPr>
            <w:tcW w:type="dxa" w:w="1126"/>
          </w:tcPr>
          <w:p>
            <w:pPr>
              <w:spacing w:after="0"/>
              <w:jc w:val="right"/>
            </w:pPr>
          </w:p>
        </w:tc>
        <w:tc>
          <w:tcPr>
            <w:tcW w:type="dxa" w:w="1270"/>
          </w:tcPr>
          <w:p>
            <w:pPr>
              <w:spacing w:after="0"/>
              <w:jc w:val="right"/>
            </w:pPr>
            <w:r>
              <w:rPr>
                <w:sz w:val="16"/>
              </w:rPr>
              <w:t>$49,966</w:t>
            </w:r>
          </w:p>
        </w:tc>
        <w:tc>
          <w:tcPr>
            <w:tcW w:type="dxa" w:w="1157"/>
          </w:tcPr>
          <w:p>
            <w:pPr>
              <w:spacing w:after="0"/>
              <w:jc w:val="right"/>
            </w:pPr>
            <w:r>
              <w:rPr>
                <w:sz w:val="16"/>
              </w:rPr>
              <w:t>$191,447</w:t>
            </w:r>
          </w:p>
        </w:tc>
        <w:tc>
          <w:tcPr>
            <w:tcW w:type="dxa" w:w="1131"/>
          </w:tcPr>
          <w:p>
            <w:pPr>
              <w:spacing w:after="0"/>
              <w:jc w:val="right"/>
            </w:pPr>
            <w:r>
              <w:rPr>
                <w:sz w:val="16"/>
              </w:rPr>
              <w:t>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Lightning</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$37,748</w:t>
            </w:r>
          </w:p>
        </w:tc>
        <w:tc>
          <w:tcPr>
            <w:tcW w:type="dxa" w:w="1126"/>
          </w:tcPr>
          <w:p>
            <w:pPr>
              <w:spacing w:after="0"/>
              <w:jc w:val="right"/>
            </w:pPr>
          </w:p>
        </w:tc>
        <w:tc>
          <w:tcPr>
            <w:tcW w:type="dxa" w:w="1270"/>
          </w:tcPr>
          <w:p>
            <w:pPr>
              <w:spacing w:after="0"/>
              <w:jc w:val="right"/>
            </w:pPr>
            <w:r>
              <w:rPr>
                <w:sz w:val="16"/>
              </w:rPr>
              <w:t>$149,120</w:t>
            </w:r>
          </w:p>
        </w:tc>
        <w:tc>
          <w:tcPr>
            <w:tcW w:type="dxa" w:w="1157"/>
          </w:tcPr>
          <w:p>
            <w:pPr>
              <w:spacing w:after="0"/>
              <w:jc w:val="right"/>
            </w:pPr>
            <w:r>
              <w:rPr>
                <w:sz w:val="16"/>
              </w:rPr>
              <w:t>$186,868</w:t>
            </w:r>
          </w:p>
        </w:tc>
        <w:tc>
          <w:tcPr>
            <w:tcW w:type="dxa" w:w="1131"/>
          </w:tcPr>
          <w:p>
            <w:pPr>
              <w:spacing w:after="0"/>
              <w:jc w:val="right"/>
            </w:pPr>
            <w:r>
              <w:rPr>
                <w:sz w:val="16"/>
              </w:rPr>
              <w:t>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Winter Weather</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$1,018</w:t>
            </w:r>
          </w:p>
        </w:tc>
        <w:tc>
          <w:tcPr>
            <w:tcW w:type="dxa" w:w="1126"/>
          </w:tcPr>
          <w:p>
            <w:pPr>
              <w:spacing w:after="0"/>
              <w:jc w:val="right"/>
            </w:pPr>
            <w:r>
              <w:rPr>
                <w:sz w:val="16"/>
              </w:rPr>
              <w:t>$1,945</w:t>
            </w:r>
          </w:p>
        </w:tc>
        <w:tc>
          <w:tcPr>
            <w:tcW w:type="dxa" w:w="1270"/>
          </w:tcPr>
          <w:p>
            <w:pPr>
              <w:spacing w:after="0"/>
              <w:jc w:val="right"/>
            </w:pPr>
            <w:r>
              <w:rPr>
                <w:sz w:val="16"/>
              </w:rPr>
              <w:t>$44,047</w:t>
            </w:r>
          </w:p>
        </w:tc>
        <w:tc>
          <w:tcPr>
            <w:tcW w:type="dxa" w:w="1157"/>
          </w:tcPr>
          <w:p>
            <w:pPr>
              <w:spacing w:after="0"/>
              <w:jc w:val="right"/>
            </w:pPr>
            <w:r>
              <w:rPr>
                <w:sz w:val="16"/>
              </w:rPr>
              <w:t>$47,010</w:t>
            </w:r>
          </w:p>
        </w:tc>
        <w:tc>
          <w:tcPr>
            <w:tcW w:type="dxa" w:w="1131"/>
          </w:tcPr>
          <w:p>
            <w:pPr>
              <w:spacing w:after="0"/>
              <w:jc w:val="right"/>
            </w:pPr>
            <w:r>
              <w:rPr>
                <w:sz w:val="16"/>
              </w:rPr>
              <w:t>154</w:t>
            </w:r>
          </w:p>
        </w:tc>
        <w:tc>
          <w:tcPr>
            <w:tcW w:type="dxa" w:w="2007"/>
          </w:tcPr>
          <w:p>
            <w:pPr>
              <w:spacing w:after="0"/>
              <w:jc w:val="left"/>
            </w:pPr>
          </w:p>
        </w:tc>
        <w:tc>
          <w:tcPr>
            <w:tcW w:type="dxa" w:w="1944"/>
          </w:tcPr>
          <w:p>
            <w:pPr>
              <w:spacing w:after="0"/>
              <w:jc w:val="left"/>
            </w:pPr>
            <w:r>
              <w:rPr>
                <w:sz w:val="16"/>
              </w:rPr>
              <w:t>Includes 1 Sleet record, event types the NRI definition of this hazard leaves out.</w:t>
            </w:r>
          </w:p>
        </w:tc>
      </w:tr>
      <w:tr>
        <w:trPr>
          <w:cantSplit/>
        </w:trPr>
        <w:tc>
          <w:tcPr>
            <w:tcW w:type="dxa" w:w="678"/>
          </w:tcPr>
          <w:p>
            <w:pPr>
              <w:spacing w:after="0"/>
              <w:jc w:val="right"/>
            </w:pPr>
            <w:r>
              <w:rPr>
                <w:sz w:val="16"/>
              </w:rPr>
              <w:t>12</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$10,094</w:t>
            </w:r>
          </w:p>
        </w:tc>
        <w:tc>
          <w:tcPr>
            <w:tcW w:type="dxa" w:w="1126"/>
          </w:tcPr>
          <w:p>
            <w:pPr>
              <w:spacing w:after="0"/>
              <w:jc w:val="right"/>
            </w:pPr>
            <w:r>
              <w:rPr>
                <w:sz w:val="16"/>
              </w:rPr>
              <w:t>$36</w:t>
            </w:r>
          </w:p>
        </w:tc>
        <w:tc>
          <w:tcPr>
            <w:tcW w:type="dxa" w:w="1270"/>
          </w:tcPr>
          <w:p>
            <w:pPr>
              <w:spacing w:after="0"/>
              <w:jc w:val="right"/>
            </w:pPr>
            <w:r>
              <w:rPr>
                <w:sz w:val="16"/>
              </w:rPr>
              <w:t>$501</w:t>
            </w:r>
          </w:p>
        </w:tc>
        <w:tc>
          <w:tcPr>
            <w:tcW w:type="dxa" w:w="1157"/>
          </w:tcPr>
          <w:p>
            <w:pPr>
              <w:spacing w:after="0"/>
              <w:jc w:val="right"/>
            </w:pPr>
            <w:r>
              <w:rPr>
                <w:sz w:val="16"/>
              </w:rPr>
              <w:t>$10,631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Hurricane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$1,445</w:t>
            </w:r>
          </w:p>
        </w:tc>
        <w:tc>
          <w:tcPr>
            <w:tcW w:type="dxa" w:w="1126"/>
          </w:tcPr>
          <w:p>
            <w:pPr>
              <w:spacing w:after="0"/>
              <w:jc w:val="right"/>
            </w:pPr>
            <w:r>
              <w:rPr>
                <w:sz w:val="16"/>
              </w:rPr>
              <w:t>$1,886</w:t>
            </w:r>
          </w:p>
        </w:tc>
        <w:tc>
          <w:tcPr>
            <w:tcW w:type="dxa" w:w="1270"/>
          </w:tcPr>
          <w:p>
            <w:pPr>
              <w:spacing w:after="0"/>
              <w:jc w:val="right"/>
            </w:pPr>
            <w:r>
              <w:rPr>
                <w:sz w:val="16"/>
              </w:rPr>
              <w:t>under $1</w:t>
            </w:r>
          </w:p>
        </w:tc>
        <w:tc>
          <w:tcPr>
            <w:tcW w:type="dxa" w:w="1157"/>
          </w:tcPr>
          <w:p>
            <w:pPr>
              <w:spacing w:after="0"/>
              <w:jc w:val="right"/>
            </w:pPr>
            <w:r>
              <w:rPr>
                <w:sz w:val="16"/>
              </w:rPr>
              <w:t>$3,331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$250</w:t>
            </w:r>
          </w:p>
        </w:tc>
        <w:tc>
          <w:tcPr>
            <w:tcW w:type="dxa" w:w="1126"/>
          </w:tcPr>
          <w:p>
            <w:pPr>
              <w:spacing w:after="0"/>
              <w:jc w:val="right"/>
            </w:pPr>
          </w:p>
        </w:tc>
        <w:tc>
          <w:tcPr>
            <w:tcW w:type="dxa" w:w="1270"/>
          </w:tcPr>
          <w:p>
            <w:pPr>
              <w:spacing w:after="0"/>
              <w:jc w:val="right"/>
            </w:pPr>
            <w:r>
              <w:rPr>
                <w:sz w:val="16"/>
              </w:rPr>
              <w:t>$1,132</w:t>
            </w:r>
          </w:p>
        </w:tc>
        <w:tc>
          <w:tcPr>
            <w:tcW w:type="dxa" w:w="1157"/>
          </w:tcPr>
          <w:p>
            <w:pPr>
              <w:spacing w:after="0"/>
              <w:jc w:val="right"/>
            </w:pPr>
            <w:r>
              <w:rPr>
                <w:sz w:val="16"/>
              </w:rPr>
              <w:t>$1,382</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7"/>
        <w:gridCol w:w="1701"/>
        <w:gridCol w:w="1516"/>
        <w:gridCol w:w="1822"/>
        <w:gridCol w:w="1851"/>
        <w:gridCol w:w="1680"/>
        <w:gridCol w:w="1692"/>
        <w:gridCol w:w="2163"/>
      </w:tblGrid>
      <w:tr>
        <w:trPr>
          <w:cantSplit/>
          <w:tblHeader/>
        </w:trPr>
        <w:tc>
          <w:tcPr>
            <w:tcW w:type="dxa" w:w="1687"/>
            <w:shd w:val="clear" w:color="auto" w:fill="E8E8E8"/>
          </w:tcPr>
          <w:p>
            <w:pPr>
              <w:spacing w:after="0"/>
              <w:jc w:val="left"/>
            </w:pPr>
            <w:r>
              <w:rPr>
                <w:b/>
                <w:sz w:val="16"/>
              </w:rPr>
              <w:t>Hazard</w:t>
            </w:r>
          </w:p>
        </w:tc>
        <w:tc>
          <w:tcPr>
            <w:tcW w:type="dxa" w:w="1701"/>
            <w:shd w:val="clear" w:color="auto" w:fill="E8E8E8"/>
          </w:tcPr>
          <w:p>
            <w:pPr>
              <w:spacing w:after="0"/>
              <w:jc w:val="left"/>
            </w:pPr>
            <w:r>
              <w:rPr>
                <w:b/>
                <w:sz w:val="16"/>
              </w:rPr>
              <w:t>Scale</w:t>
            </w:r>
          </w:p>
        </w:tc>
        <w:tc>
          <w:tcPr>
            <w:tcW w:type="dxa" w:w="1516"/>
            <w:shd w:val="clear" w:color="auto" w:fill="E8E8E8"/>
          </w:tcPr>
          <w:p>
            <w:pPr>
              <w:spacing w:after="0"/>
              <w:jc w:val="right"/>
            </w:pPr>
            <w:r>
              <w:rPr>
                <w:b/>
                <w:sz w:val="16"/>
              </w:rPr>
              <w:t>Records</w:t>
            </w:r>
          </w:p>
          <w:p>
            <w:pPr>
              <w:spacing w:after="0"/>
              <w:jc w:val="right"/>
            </w:pPr>
            <w:r>
              <w:rPr>
                <w:i/>
                <w:color w:val="555555"/>
                <w:sz w:val="14"/>
              </w:rPr>
              <w:t>count, years</w:t>
            </w:r>
          </w:p>
        </w:tc>
        <w:tc>
          <w:tcPr>
            <w:tcW w:type="dxa" w:w="1822"/>
            <w:shd w:val="clear" w:color="auto" w:fill="E8E8E8"/>
          </w:tcPr>
          <w:p>
            <w:pPr>
              <w:spacing w:after="0"/>
              <w:jc w:val="left"/>
            </w:pPr>
            <w:r>
              <w:rPr>
                <w:b/>
                <w:sz w:val="16"/>
              </w:rPr>
              <w:t>Observed range</w:t>
            </w:r>
          </w:p>
        </w:tc>
        <w:tc>
          <w:tcPr>
            <w:tcW w:type="dxa" w:w="1851"/>
            <w:shd w:val="clear" w:color="auto" w:fill="E8E8E8"/>
          </w:tcPr>
          <w:p>
            <w:pPr>
              <w:spacing w:after="0"/>
              <w:jc w:val="left"/>
            </w:pPr>
            <w:r>
              <w:rPr>
                <w:b/>
                <w:sz w:val="16"/>
              </w:rPr>
              <w:t>Worst recorded event</w:t>
            </w:r>
          </w:p>
        </w:tc>
        <w:tc>
          <w:tcPr>
            <w:tcW w:type="dxa" w:w="1680"/>
            <w:shd w:val="clear" w:color="auto" w:fill="E8E8E8"/>
          </w:tcPr>
          <w:p>
            <w:pPr>
              <w:spacing w:after="0"/>
              <w:jc w:val="left"/>
            </w:pPr>
            <w:r>
              <w:rPr>
                <w:b/>
                <w:sz w:val="16"/>
              </w:rPr>
              <w:t>Most damaging (when different)</w:t>
            </w:r>
          </w:p>
        </w:tc>
        <w:tc>
          <w:tcPr>
            <w:tcW w:type="dxa" w:w="1692"/>
            <w:shd w:val="clear" w:color="auto" w:fill="E8E8E8"/>
          </w:tcPr>
          <w:p>
            <w:pPr>
              <w:spacing w:after="0"/>
              <w:jc w:val="left"/>
            </w:pPr>
            <w:r>
              <w:rPr>
                <w:b/>
                <w:sz w:val="16"/>
              </w:rPr>
              <w:t>How it applies to members</w:t>
            </w:r>
          </w:p>
        </w:tc>
        <w:tc>
          <w:tcPr>
            <w:tcW w:type="dxa" w:w="2163"/>
            <w:shd w:val="clear" w:color="auto" w:fill="E8E8E8"/>
          </w:tcPr>
          <w:p>
            <w:pPr>
              <w:spacing w:after="0"/>
              <w:jc w:val="left"/>
            </w:pPr>
            <w:r>
              <w:rPr>
                <w:b/>
                <w:sz w:val="16"/>
              </w:rPr>
              <w:t>Note</w:t>
            </w:r>
          </w:p>
        </w:tc>
      </w:tr>
      <w:tr>
        <w:trPr>
          <w:cantSplit/>
        </w:trPr>
        <w:tc>
          <w:tcPr>
            <w:tcW w:type="dxa" w:w="1687"/>
          </w:tcPr>
          <w:p>
            <w:pPr>
              <w:spacing w:after="0"/>
              <w:jc w:val="left"/>
            </w:pPr>
            <w:r>
              <w:rPr>
                <w:sz w:val="16"/>
              </w:rPr>
              <w:t>Avalanche</w:t>
            </w:r>
          </w:p>
        </w:tc>
        <w:tc>
          <w:tcPr>
            <w:tcW w:type="dxa" w:w="1701"/>
          </w:tcPr>
          <w:p>
            <w:pPr>
              <w:spacing w:after="0"/>
              <w:jc w:val="left"/>
            </w:pPr>
            <w:r>
              <w:rPr>
                <w:sz w:val="16"/>
              </w:rPr>
              <w:t>none (count and damage)</w:t>
            </w:r>
          </w:p>
        </w:tc>
        <w:tc>
          <w:tcPr>
            <w:tcW w:type="dxa" w:w="1516"/>
          </w:tcPr>
          <w:p>
            <w:pPr>
              <w:spacing w:after="0"/>
              <w:jc w:val="right"/>
            </w:pPr>
            <w:r>
              <w:rPr>
                <w:sz w:val="16"/>
              </w:rPr>
              <w:t>0</w:t>
            </w:r>
          </w:p>
        </w:tc>
        <w:tc>
          <w:tcPr>
            <w:tcW w:type="dxa" w:w="1822"/>
          </w:tcPr>
          <w:p>
            <w:pPr>
              <w:spacing w:after="0"/>
              <w:jc w:val="left"/>
            </w:pPr>
          </w:p>
        </w:tc>
        <w:tc>
          <w:tcPr>
            <w:tcW w:type="dxa" w:w="1851"/>
          </w:tcPr>
          <w:p>
            <w:pPr>
              <w:spacing w:after="0"/>
              <w:jc w:val="left"/>
            </w:pPr>
          </w:p>
        </w:tc>
        <w:tc>
          <w:tcPr>
            <w:tcW w:type="dxa" w:w="1680"/>
          </w:tcPr>
          <w:p>
            <w:pPr>
              <w:spacing w:after="0"/>
              <w:jc w:val="left"/>
            </w:pPr>
          </w:p>
        </w:tc>
        <w:tc>
          <w:tcPr>
            <w:tcW w:type="dxa" w:w="1692"/>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Coastal Flood, Storm Surge/Tide</w:t>
            </w:r>
          </w:p>
        </w:tc>
        <w:tc>
          <w:tcPr>
            <w:tcW w:type="dxa" w:w="1701"/>
          </w:tcPr>
          <w:p>
            <w:pPr>
              <w:spacing w:after="0"/>
              <w:jc w:val="left"/>
            </w:pPr>
            <w:r>
              <w:rPr>
                <w:sz w:val="16"/>
              </w:rPr>
              <w:t>none in data (FIRM for depth)</w:t>
            </w:r>
          </w:p>
        </w:tc>
        <w:tc>
          <w:tcPr>
            <w:tcW w:type="dxa" w:w="1516"/>
          </w:tcPr>
          <w:p>
            <w:pPr>
              <w:spacing w:after="0"/>
              <w:jc w:val="right"/>
            </w:pPr>
            <w:r>
              <w:rPr>
                <w:sz w:val="16"/>
              </w:rPr>
              <w:t>0</w:t>
            </w:r>
          </w:p>
        </w:tc>
        <w:tc>
          <w:tcPr>
            <w:tcW w:type="dxa" w:w="1822"/>
          </w:tcPr>
          <w:p>
            <w:pPr>
              <w:spacing w:after="0"/>
              <w:jc w:val="left"/>
            </w:pPr>
          </w:p>
        </w:tc>
        <w:tc>
          <w:tcPr>
            <w:tcW w:type="dxa" w:w="1851"/>
          </w:tcPr>
          <w:p>
            <w:pPr>
              <w:spacing w:after="0"/>
              <w:jc w:val="left"/>
            </w:pPr>
          </w:p>
        </w:tc>
        <w:tc>
          <w:tcPr>
            <w:tcW w:type="dxa" w:w="1680"/>
          </w:tcPr>
          <w:p>
            <w:pPr>
              <w:spacing w:after="0"/>
              <w:jc w:val="left"/>
            </w:pPr>
          </w:p>
        </w:tc>
        <w:tc>
          <w:tcPr>
            <w:tcW w:type="dxa" w:w="1692"/>
          </w:tcPr>
          <w:p>
            <w:pPr>
              <w:spacing w:after="0"/>
              <w:jc w:val="left"/>
            </w:pPr>
          </w:p>
        </w:tc>
        <w:tc>
          <w:tcPr>
            <w:tcW w:type="dxa" w:w="2163"/>
          </w:tcPr>
          <w:p>
            <w:pPr>
              <w:spacing w:after="0"/>
              <w:jc w:val="left"/>
            </w:pPr>
            <w:r>
              <w:rPr>
                <w:sz w:val="16"/>
              </w:rPr>
              <w:t>Flood depth: see the FEMA Flood Insurance Rate Map.</w:t>
            </w:r>
          </w:p>
        </w:tc>
      </w:tr>
      <w:tr>
        <w:trPr>
          <w:cantSplit/>
        </w:trPr>
        <w:tc>
          <w:tcPr>
            <w:tcW w:type="dxa" w:w="1687"/>
          </w:tcPr>
          <w:p>
            <w:pPr>
              <w:spacing w:after="0"/>
              <w:jc w:val="left"/>
            </w:pPr>
            <w:r>
              <w:rPr>
                <w:sz w:val="16"/>
              </w:rPr>
              <w:t>Cold/Wind Chill, Extreme Cold/Wind Chill</w:t>
            </w:r>
          </w:p>
        </w:tc>
        <w:tc>
          <w:tcPr>
            <w:tcW w:type="dxa" w:w="1701"/>
          </w:tcPr>
          <w:p>
            <w:pPr>
              <w:spacing w:after="0"/>
              <w:jc w:val="left"/>
            </w:pPr>
            <w:r>
              <w:rPr>
                <w:sz w:val="16"/>
              </w:rPr>
              <w:t>wind chill</w:t>
            </w:r>
          </w:p>
        </w:tc>
        <w:tc>
          <w:tcPr>
            <w:tcW w:type="dxa" w:w="1516"/>
          </w:tcPr>
          <w:p>
            <w:pPr>
              <w:spacing w:after="0"/>
              <w:jc w:val="right"/>
            </w:pPr>
            <w:r>
              <w:rPr>
                <w:sz w:val="16"/>
              </w:rPr>
              <w:t>17, 1996 to 2019 (17 zone-level)</w:t>
            </w:r>
          </w:p>
        </w:tc>
        <w:tc>
          <w:tcPr>
            <w:tcW w:type="dxa" w:w="1822"/>
          </w:tcPr>
          <w:p>
            <w:pPr>
              <w:spacing w:after="0"/>
              <w:jc w:val="left"/>
            </w:pPr>
            <w:r>
              <w:rPr>
                <w:sz w:val="16"/>
              </w:rPr>
              <w:t>1 day to 31 days (median 3 days); 12 with a recorded value</w:t>
            </w:r>
          </w:p>
        </w:tc>
        <w:tc>
          <w:tcPr>
            <w:tcW w:type="dxa" w:w="1851"/>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80"/>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Wind chill: in event narratives only; local data required.</w:t>
            </w:r>
          </w:p>
        </w:tc>
      </w:tr>
      <w:tr>
        <w:trPr>
          <w:cantSplit/>
        </w:trPr>
        <w:tc>
          <w:tcPr>
            <w:tcW w:type="dxa" w:w="1687"/>
          </w:tcPr>
          <w:p>
            <w:pPr>
              <w:spacing w:after="0"/>
              <w:jc w:val="left"/>
            </w:pPr>
            <w:r>
              <w:rPr>
                <w:sz w:val="16"/>
              </w:rPr>
              <w:t>Frost/Freeze (outside NRI Cold Wave definition)</w:t>
            </w:r>
          </w:p>
        </w:tc>
        <w:tc>
          <w:tcPr>
            <w:tcW w:type="dxa" w:w="1701"/>
          </w:tcPr>
          <w:p>
            <w:pPr>
              <w:spacing w:after="0"/>
              <w:jc w:val="left"/>
            </w:pPr>
            <w:r>
              <w:rPr>
                <w:sz w:val="16"/>
              </w:rPr>
              <w:t>crop damage</w:t>
            </w:r>
          </w:p>
        </w:tc>
        <w:tc>
          <w:tcPr>
            <w:tcW w:type="dxa" w:w="1516"/>
          </w:tcPr>
          <w:p>
            <w:pPr>
              <w:spacing w:after="0"/>
              <w:jc w:val="right"/>
            </w:pPr>
            <w:r>
              <w:rPr>
                <w:sz w:val="16"/>
              </w:rPr>
              <w:t>7, 2003 to 2012 (7 zone-level)</w:t>
            </w:r>
          </w:p>
        </w:tc>
        <w:tc>
          <w:tcPr>
            <w:tcW w:type="dxa" w:w="1822"/>
          </w:tcPr>
          <w:p>
            <w:pPr>
              <w:spacing w:after="0"/>
              <w:jc w:val="left"/>
            </w:pPr>
          </w:p>
        </w:tc>
        <w:tc>
          <w:tcPr>
            <w:tcW w:type="dxa" w:w="1851"/>
          </w:tcPr>
          <w:p>
            <w:pPr>
              <w:spacing w:after="0"/>
              <w:jc w:val="left"/>
            </w:pPr>
            <w:r>
              <w:rPr>
                <w:sz w:val="16"/>
              </w:rPr>
              <w:t>Frost/Freeze, 2005-05-03, $24,750 crop damage, reported for the zone (2005 dollars); NWS zone ILZ002 (STEPHENSON), zone-level: may include parts of neighboring counties</w:t>
            </w:r>
          </w:p>
        </w:tc>
        <w:tc>
          <w:tcPr>
            <w:tcW w:type="dxa" w:w="1680"/>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Temperature: in event narratives only; local data required.</w:t>
            </w:r>
          </w:p>
        </w:tc>
      </w:tr>
      <w:tr>
        <w:trPr>
          <w:cantSplit/>
        </w:trPr>
        <w:tc>
          <w:tcPr>
            <w:tcW w:type="dxa" w:w="1687"/>
          </w:tcPr>
          <w:p>
            <w:pPr>
              <w:spacing w:after="0"/>
              <w:jc w:val="left"/>
            </w:pPr>
            <w:r>
              <w:rPr>
                <w:sz w:val="16"/>
              </w:rPr>
              <w:t>Drought</w:t>
            </w:r>
          </w:p>
        </w:tc>
        <w:tc>
          <w:tcPr>
            <w:tcW w:type="dxa" w:w="1701"/>
          </w:tcPr>
          <w:p>
            <w:pPr>
              <w:spacing w:after="0"/>
              <w:jc w:val="left"/>
            </w:pPr>
            <w:r>
              <w:rPr>
                <w:sz w:val="16"/>
              </w:rPr>
              <w:t>US Drought Monitor D-scale</w:t>
            </w:r>
          </w:p>
        </w:tc>
        <w:tc>
          <w:tcPr>
            <w:tcW w:type="dxa" w:w="1516"/>
          </w:tcPr>
          <w:p>
            <w:pPr>
              <w:spacing w:after="0"/>
              <w:jc w:val="right"/>
            </w:pPr>
            <w:r>
              <w:rPr>
                <w:sz w:val="16"/>
              </w:rPr>
              <w:t>13, 2005 to 2012 (13 zone-level)</w:t>
            </w:r>
          </w:p>
        </w:tc>
        <w:tc>
          <w:tcPr>
            <w:tcW w:type="dxa" w:w="1822"/>
          </w:tcPr>
          <w:p>
            <w:pPr>
              <w:spacing w:after="0"/>
              <w:jc w:val="left"/>
            </w:pPr>
            <w:r>
              <w:rPr>
                <w:sz w:val="16"/>
              </w:rPr>
              <w:t>22 days to 290 days (median 26 days); 4 with a recorded value</w:t>
            </w:r>
          </w:p>
        </w:tc>
        <w:tc>
          <w:tcPr>
            <w:tcW w:type="dxa" w:w="1851"/>
          </w:tcPr>
          <w:p>
            <w:pPr>
              <w:spacing w:after="0"/>
              <w:jc w:val="left"/>
            </w:pPr>
            <w:r>
              <w:rPr>
                <w:sz w:val="16"/>
              </w:rPr>
              <w:t>290 days (about 9.5 months), 2005-06-15 to 2006-03-31, a run of 10 consecutive Storm Events drought records, zone-level</w:t>
            </w:r>
          </w:p>
        </w:tc>
        <w:tc>
          <w:tcPr>
            <w:tcW w:type="dxa" w:w="1680"/>
          </w:tcPr>
          <w:p>
            <w:pPr>
              <w:spacing w:after="0"/>
              <w:jc w:val="left"/>
            </w:pPr>
            <w:r>
              <w:rPr>
                <w:sz w:val="16"/>
              </w:rPr>
              <w:t>Drought, 2005-07-01, property not reported; $17,810,000 crops, reported for the zone (2005 dollars)</w:t>
            </w:r>
          </w:p>
        </w:tc>
        <w:tc>
          <w:tcPr>
            <w:tcW w:type="dxa" w:w="1692"/>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7"/>
          </w:tcPr>
          <w:p>
            <w:pPr>
              <w:spacing w:after="0"/>
              <w:jc w:val="left"/>
            </w:pPr>
            <w:r>
              <w:rPr>
                <w:sz w:val="16"/>
              </w:rPr>
              <w:t>Earthquake</w:t>
            </w:r>
          </w:p>
        </w:tc>
        <w:tc>
          <w:tcPr>
            <w:tcW w:type="dxa" w:w="1701"/>
          </w:tcPr>
          <w:p>
            <w:pPr>
              <w:spacing w:after="0"/>
              <w:jc w:val="left"/>
            </w:pPr>
            <w:r>
              <w:rPr>
                <w:sz w:val="16"/>
              </w:rPr>
              <w:t>Modified Mercalli (local data)</w:t>
            </w:r>
          </w:p>
        </w:tc>
        <w:tc>
          <w:tcPr>
            <w:tcW w:type="dxa" w:w="1516"/>
          </w:tcPr>
          <w:p>
            <w:pPr>
              <w:spacing w:after="0"/>
              <w:jc w:val="right"/>
            </w:pPr>
            <w:r>
              <w:rPr>
                <w:sz w:val="16"/>
              </w:rPr>
              <w:t>0</w:t>
            </w:r>
          </w:p>
        </w:tc>
        <w:tc>
          <w:tcPr>
            <w:tcW w:type="dxa" w:w="1822"/>
          </w:tcPr>
          <w:p>
            <w:pPr>
              <w:spacing w:after="0"/>
              <w:jc w:val="left"/>
            </w:pPr>
          </w:p>
        </w:tc>
        <w:tc>
          <w:tcPr>
            <w:tcW w:type="dxa" w:w="1851"/>
          </w:tcPr>
          <w:p>
            <w:pPr>
              <w:spacing w:after="0"/>
              <w:jc w:val="left"/>
            </w:pPr>
          </w:p>
        </w:tc>
        <w:tc>
          <w:tcPr>
            <w:tcW w:type="dxa" w:w="1680"/>
          </w:tcPr>
          <w:p>
            <w:pPr>
              <w:spacing w:after="0"/>
              <w:jc w:val="left"/>
            </w:pPr>
          </w:p>
        </w:tc>
        <w:tc>
          <w:tcPr>
            <w:tcW w:type="dxa" w:w="1692"/>
          </w:tcPr>
          <w:p>
            <w:pPr>
              <w:spacing w:after="0"/>
              <w:jc w:val="left"/>
            </w:pPr>
          </w:p>
        </w:tc>
        <w:tc>
          <w:tcPr>
            <w:tcW w:type="dxa" w:w="2163"/>
          </w:tcPr>
          <w:p>
            <w:pPr>
              <w:spacing w:after="0"/>
              <w:jc w:val="left"/>
            </w:pPr>
            <w:r>
              <w:rPr>
                <w:sz w:val="16"/>
              </w:rPr>
              <w:t>No Storm Events record; local data required (e.g., USGS).</w:t>
            </w:r>
          </w:p>
        </w:tc>
      </w:tr>
      <w:tr>
        <w:trPr>
          <w:cantSplit/>
        </w:trPr>
        <w:tc>
          <w:tcPr>
            <w:tcW w:type="dxa" w:w="1687"/>
          </w:tcPr>
          <w:p>
            <w:pPr>
              <w:spacing w:after="0"/>
              <w:jc w:val="left"/>
            </w:pPr>
            <w:r>
              <w:rPr>
                <w:sz w:val="16"/>
              </w:rPr>
              <w:t>Hail</w:t>
            </w:r>
          </w:p>
        </w:tc>
        <w:tc>
          <w:tcPr>
            <w:tcW w:type="dxa" w:w="1701"/>
          </w:tcPr>
          <w:p>
            <w:pPr>
              <w:spacing w:after="0"/>
              <w:jc w:val="left"/>
            </w:pPr>
            <w:r>
              <w:rPr>
                <w:sz w:val="16"/>
              </w:rPr>
              <w:t>hail size (inches)</w:t>
            </w:r>
          </w:p>
        </w:tc>
        <w:tc>
          <w:tcPr>
            <w:tcW w:type="dxa" w:w="1516"/>
          </w:tcPr>
          <w:p>
            <w:pPr>
              <w:spacing w:after="0"/>
              <w:jc w:val="right"/>
            </w:pPr>
            <w:r>
              <w:rPr>
                <w:sz w:val="16"/>
              </w:rPr>
              <w:t>135, 1972 to 2026</w:t>
            </w:r>
          </w:p>
        </w:tc>
        <w:tc>
          <w:tcPr>
            <w:tcW w:type="dxa" w:w="1822"/>
          </w:tcPr>
          <w:p>
            <w:pPr>
              <w:spacing w:after="0"/>
              <w:jc w:val="left"/>
            </w:pPr>
            <w:r>
              <w:rPr>
                <w:sz w:val="16"/>
              </w:rPr>
              <w:t>0.5 in to 3 in (median 1 in); 135 with a recorded value</w:t>
            </w:r>
          </w:p>
        </w:tc>
        <w:tc>
          <w:tcPr>
            <w:tcW w:type="dxa" w:w="1851"/>
          </w:tcPr>
          <w:p>
            <w:pPr>
              <w:spacing w:after="0"/>
              <w:jc w:val="left"/>
            </w:pPr>
            <w:r>
              <w:rPr>
                <w:sz w:val="16"/>
              </w:rPr>
              <w:t>3 in hail, 2026-04-17; same size also recorded on 2008-06-12, 2020-04-07, 2025-08-16</w:t>
            </w:r>
          </w:p>
        </w:tc>
        <w:tc>
          <w:tcPr>
            <w:tcW w:type="dxa" w:w="1680"/>
          </w:tcPr>
          <w:p>
            <w:pPr>
              <w:spacing w:after="0"/>
              <w:jc w:val="left"/>
            </w:pPr>
            <w:r>
              <w:rPr>
                <w:sz w:val="16"/>
              </w:rPr>
              <w:t>Hail, 2009-07-24, $50,000 property; crops not reported (2009 dollars)</w:t>
            </w:r>
          </w:p>
        </w:tc>
        <w:tc>
          <w:tcPr>
            <w:tcW w:type="dxa" w:w="1692"/>
          </w:tcPr>
          <w:p>
            <w:pPr>
              <w:spacing w:after="0"/>
              <w:jc w:val="left"/>
            </w:pPr>
            <w:r>
              <w:rPr>
                <w:sz w:val="16"/>
              </w:rPr>
              <w:t>Event records naming member places: Freeport city (28 records), Lena village (7 records), Pearl City village (7 records), Winslow village (7 records), Dakota village (6 records), Orangeville village (6 records), Rock City village (5 records), Davis village (4 records), Cedarville village (2 records), Ridott village (1 record).</w:t>
            </w:r>
          </w:p>
        </w:tc>
        <w:tc>
          <w:tcPr>
            <w:tcW w:type="dxa" w:w="2163"/>
          </w:tcPr>
          <w:p>
            <w:pPr>
              <w:spacing w:after="0"/>
              <w:jc w:val="left"/>
            </w:pPr>
          </w:p>
        </w:tc>
      </w:tr>
      <w:tr>
        <w:trPr>
          <w:cantSplit/>
        </w:trPr>
        <w:tc>
          <w:tcPr>
            <w:tcW w:type="dxa" w:w="1687"/>
          </w:tcPr>
          <w:p>
            <w:pPr>
              <w:spacing w:after="0"/>
              <w:jc w:val="left"/>
            </w:pPr>
            <w:r>
              <w:rPr>
                <w:sz w:val="16"/>
              </w:rPr>
              <w:t>Excessive Heat, Heat</w:t>
            </w:r>
          </w:p>
        </w:tc>
        <w:tc>
          <w:tcPr>
            <w:tcW w:type="dxa" w:w="1701"/>
          </w:tcPr>
          <w:p>
            <w:pPr>
              <w:spacing w:after="0"/>
              <w:jc w:val="left"/>
            </w:pPr>
            <w:r>
              <w:rPr>
                <w:sz w:val="16"/>
              </w:rPr>
              <w:t>heat index (narratives)</w:t>
            </w:r>
          </w:p>
        </w:tc>
        <w:tc>
          <w:tcPr>
            <w:tcW w:type="dxa" w:w="1516"/>
          </w:tcPr>
          <w:p>
            <w:pPr>
              <w:spacing w:after="0"/>
              <w:jc w:val="right"/>
            </w:pPr>
            <w:r>
              <w:rPr>
                <w:sz w:val="16"/>
              </w:rPr>
              <w:t>4, 1997 to 2013 (4 zone-level)</w:t>
            </w:r>
          </w:p>
        </w:tc>
        <w:tc>
          <w:tcPr>
            <w:tcW w:type="dxa" w:w="1822"/>
          </w:tcPr>
          <w:p>
            <w:pPr>
              <w:spacing w:after="0"/>
              <w:jc w:val="left"/>
            </w:pPr>
            <w:r>
              <w:rPr>
                <w:sz w:val="16"/>
              </w:rPr>
              <w:t>3 days to 13 days (median 4 days); 4 with a recorded value</w:t>
            </w:r>
          </w:p>
        </w:tc>
        <w:tc>
          <w:tcPr>
            <w:tcW w:type="dxa" w:w="1851"/>
          </w:tcPr>
          <w:p>
            <w:pPr>
              <w:spacing w:after="0"/>
              <w:jc w:val="left"/>
            </w:pPr>
            <w:r>
              <w:rPr>
                <w:sz w:val="16"/>
              </w:rPr>
              <w:t>13 consecutive days, 1999-07-19 to 1999-07-31, zone-level</w:t>
            </w:r>
          </w:p>
        </w:tc>
        <w:tc>
          <w:tcPr>
            <w:tcW w:type="dxa" w:w="1680"/>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Heat index: in event narratives only; local data required.</w:t>
            </w:r>
          </w:p>
        </w:tc>
      </w:tr>
      <w:tr>
        <w:trPr>
          <w:cantSplit/>
        </w:trPr>
        <w:tc>
          <w:tcPr>
            <w:tcW w:type="dxa" w:w="1687"/>
          </w:tcPr>
          <w:p>
            <w:pPr>
              <w:spacing w:after="0"/>
              <w:jc w:val="left"/>
            </w:pPr>
            <w:r>
              <w:rPr>
                <w:sz w:val="16"/>
              </w:rPr>
              <w:t>Hurricane, Tropical Storm, Tropical Depression</w:t>
            </w:r>
          </w:p>
        </w:tc>
        <w:tc>
          <w:tcPr>
            <w:tcW w:type="dxa" w:w="1701"/>
          </w:tcPr>
          <w:p>
            <w:pPr>
              <w:spacing w:after="0"/>
              <w:jc w:val="left"/>
            </w:pPr>
            <w:r>
              <w:rPr>
                <w:sz w:val="16"/>
              </w:rPr>
              <w:t>Saffir-Simpson</w:t>
            </w:r>
          </w:p>
        </w:tc>
        <w:tc>
          <w:tcPr>
            <w:tcW w:type="dxa" w:w="1516"/>
          </w:tcPr>
          <w:p>
            <w:pPr>
              <w:spacing w:after="0"/>
              <w:jc w:val="right"/>
            </w:pPr>
            <w:r>
              <w:rPr>
                <w:sz w:val="16"/>
              </w:rPr>
              <w:t>0</w:t>
            </w:r>
          </w:p>
        </w:tc>
        <w:tc>
          <w:tcPr>
            <w:tcW w:type="dxa" w:w="1822"/>
          </w:tcPr>
          <w:p>
            <w:pPr>
              <w:spacing w:after="0"/>
              <w:jc w:val="left"/>
            </w:pPr>
          </w:p>
        </w:tc>
        <w:tc>
          <w:tcPr>
            <w:tcW w:type="dxa" w:w="1851"/>
          </w:tcPr>
          <w:p>
            <w:pPr>
              <w:spacing w:after="0"/>
              <w:jc w:val="left"/>
            </w:pPr>
          </w:p>
        </w:tc>
        <w:tc>
          <w:tcPr>
            <w:tcW w:type="dxa" w:w="1680"/>
          </w:tcPr>
          <w:p>
            <w:pPr>
              <w:spacing w:after="0"/>
              <w:jc w:val="left"/>
            </w:pPr>
          </w:p>
        </w:tc>
        <w:tc>
          <w:tcPr>
            <w:tcW w:type="dxa" w:w="1692"/>
          </w:tcPr>
          <w:p>
            <w:pPr>
              <w:spacing w:after="0"/>
              <w:jc w:val="left"/>
            </w:pPr>
          </w:p>
        </w:tc>
        <w:tc>
          <w:tcPr>
            <w:tcW w:type="dxa" w:w="21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7"/>
          </w:tcPr>
          <w:p>
            <w:pPr>
              <w:spacing w:after="0"/>
              <w:jc w:val="left"/>
            </w:pPr>
            <w:r>
              <w:rPr>
                <w:sz w:val="16"/>
              </w:rPr>
              <w:t>Ice Storm</w:t>
            </w:r>
          </w:p>
        </w:tc>
        <w:tc>
          <w:tcPr>
            <w:tcW w:type="dxa" w:w="1701"/>
          </w:tcPr>
          <w:p>
            <w:pPr>
              <w:spacing w:after="0"/>
              <w:jc w:val="left"/>
            </w:pPr>
            <w:r>
              <w:rPr>
                <w:sz w:val="16"/>
              </w:rPr>
              <w:t>Sperry-Piltz (local data)</w:t>
            </w:r>
          </w:p>
        </w:tc>
        <w:tc>
          <w:tcPr>
            <w:tcW w:type="dxa" w:w="1516"/>
          </w:tcPr>
          <w:p>
            <w:pPr>
              <w:spacing w:after="0"/>
              <w:jc w:val="right"/>
            </w:pPr>
            <w:r>
              <w:rPr>
                <w:sz w:val="16"/>
              </w:rPr>
              <w:t>7, 2000 to 2023 (7 zone-level)</w:t>
            </w:r>
          </w:p>
        </w:tc>
        <w:tc>
          <w:tcPr>
            <w:tcW w:type="dxa" w:w="1822"/>
          </w:tcPr>
          <w:p>
            <w:pPr>
              <w:spacing w:after="0"/>
              <w:jc w:val="left"/>
            </w:pPr>
          </w:p>
        </w:tc>
        <w:tc>
          <w:tcPr>
            <w:tcW w:type="dxa" w:w="1851"/>
          </w:tcPr>
          <w:p>
            <w:pPr>
              <w:spacing w:after="0"/>
              <w:jc w:val="left"/>
            </w:pPr>
            <w:r>
              <w:rPr>
                <w:sz w:val="16"/>
              </w:rPr>
              <w:t>No damage reported in 7 records.</w:t>
            </w:r>
          </w:p>
        </w:tc>
        <w:tc>
          <w:tcPr>
            <w:tcW w:type="dxa" w:w="1680"/>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Ice thickness: in event narratives only; local data required.</w:t>
            </w:r>
          </w:p>
        </w:tc>
      </w:tr>
      <w:tr>
        <w:trPr>
          <w:cantSplit/>
        </w:trPr>
        <w:tc>
          <w:tcPr>
            <w:tcW w:type="dxa" w:w="1687"/>
          </w:tcPr>
          <w:p>
            <w:pPr>
              <w:spacing w:after="0"/>
              <w:jc w:val="left"/>
            </w:pPr>
            <w:r>
              <w:rPr>
                <w:sz w:val="16"/>
              </w:rPr>
              <w:t>Flash Flood, Flood, Lakeshore Flood</w:t>
            </w:r>
          </w:p>
        </w:tc>
        <w:tc>
          <w:tcPr>
            <w:tcW w:type="dxa" w:w="1701"/>
          </w:tcPr>
          <w:p>
            <w:pPr>
              <w:spacing w:after="0"/>
              <w:jc w:val="left"/>
            </w:pPr>
            <w:r>
              <w:rPr>
                <w:sz w:val="16"/>
              </w:rPr>
              <w:t>damage and flood days (FIRM for depth)</w:t>
            </w:r>
          </w:p>
        </w:tc>
        <w:tc>
          <w:tcPr>
            <w:tcW w:type="dxa" w:w="1516"/>
          </w:tcPr>
          <w:p>
            <w:pPr>
              <w:spacing w:after="0"/>
              <w:jc w:val="right"/>
            </w:pPr>
            <w:r>
              <w:rPr>
                <w:sz w:val="16"/>
              </w:rPr>
              <w:t>57, 1997 to 2026 (3 zone-level)</w:t>
            </w:r>
          </w:p>
        </w:tc>
        <w:tc>
          <w:tcPr>
            <w:tcW w:type="dxa" w:w="1822"/>
          </w:tcPr>
          <w:p>
            <w:pPr>
              <w:spacing w:after="0"/>
              <w:jc w:val="left"/>
            </w:pPr>
          </w:p>
        </w:tc>
        <w:tc>
          <w:tcPr>
            <w:tcW w:type="dxa" w:w="1851"/>
          </w:tcPr>
          <w:p>
            <w:pPr>
              <w:spacing w:after="0"/>
              <w:jc w:val="left"/>
            </w:pPr>
            <w:r>
              <w:rPr>
                <w:sz w:val="16"/>
              </w:rPr>
              <w:t>Flood, 2017-07-22, $7,000,000 property; $500,000 crops (2017 dollars)</w:t>
            </w:r>
          </w:p>
        </w:tc>
        <w:tc>
          <w:tcPr>
            <w:tcW w:type="dxa" w:w="1680"/>
          </w:tcPr>
          <w:p>
            <w:pPr>
              <w:spacing w:after="0"/>
              <w:jc w:val="left"/>
            </w:pPr>
          </w:p>
        </w:tc>
        <w:tc>
          <w:tcPr>
            <w:tcW w:type="dxa" w:w="1692"/>
          </w:tcPr>
          <w:p>
            <w:pPr>
              <w:spacing w:after="0"/>
              <w:jc w:val="left"/>
            </w:pPr>
            <w:r>
              <w:rPr>
                <w:sz w:val="16"/>
              </w:rPr>
              <w:t>Event records naming member places: Freeport city (16 records), Lena village (10 records), Pearl City village (5 records), Winslow village (4 records), Cedarville village (1 record), Rock City village (1 record). Zone-level records (3) apply countywide.</w:t>
            </w:r>
          </w:p>
        </w:tc>
        <w:tc>
          <w:tcPr>
            <w:tcW w:type="dxa" w:w="21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7"/>
          </w:tcPr>
          <w:p>
            <w:pPr>
              <w:spacing w:after="0"/>
              <w:jc w:val="left"/>
            </w:pPr>
            <w:r>
              <w:rPr>
                <w:sz w:val="16"/>
              </w:rPr>
              <w:t>Debris Flow</w:t>
            </w:r>
          </w:p>
        </w:tc>
        <w:tc>
          <w:tcPr>
            <w:tcW w:type="dxa" w:w="1701"/>
          </w:tcPr>
          <w:p>
            <w:pPr>
              <w:spacing w:after="0"/>
              <w:jc w:val="left"/>
            </w:pPr>
            <w:r>
              <w:rPr>
                <w:sz w:val="16"/>
              </w:rPr>
              <w:t>none (count and damage)</w:t>
            </w:r>
          </w:p>
        </w:tc>
        <w:tc>
          <w:tcPr>
            <w:tcW w:type="dxa" w:w="1516"/>
          </w:tcPr>
          <w:p>
            <w:pPr>
              <w:spacing w:after="0"/>
              <w:jc w:val="right"/>
            </w:pPr>
            <w:r>
              <w:rPr>
                <w:sz w:val="16"/>
              </w:rPr>
              <w:t>0</w:t>
            </w:r>
          </w:p>
        </w:tc>
        <w:tc>
          <w:tcPr>
            <w:tcW w:type="dxa" w:w="1822"/>
          </w:tcPr>
          <w:p>
            <w:pPr>
              <w:spacing w:after="0"/>
              <w:jc w:val="left"/>
            </w:pPr>
          </w:p>
        </w:tc>
        <w:tc>
          <w:tcPr>
            <w:tcW w:type="dxa" w:w="1851"/>
          </w:tcPr>
          <w:p>
            <w:pPr>
              <w:spacing w:after="0"/>
              <w:jc w:val="left"/>
            </w:pPr>
          </w:p>
        </w:tc>
        <w:tc>
          <w:tcPr>
            <w:tcW w:type="dxa" w:w="1680"/>
          </w:tcPr>
          <w:p>
            <w:pPr>
              <w:spacing w:after="0"/>
              <w:jc w:val="left"/>
            </w:pPr>
          </w:p>
        </w:tc>
        <w:tc>
          <w:tcPr>
            <w:tcW w:type="dxa" w:w="1692"/>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Lightning</w:t>
            </w:r>
          </w:p>
        </w:tc>
        <w:tc>
          <w:tcPr>
            <w:tcW w:type="dxa" w:w="1701"/>
          </w:tcPr>
          <w:p>
            <w:pPr>
              <w:spacing w:after="0"/>
              <w:jc w:val="left"/>
            </w:pPr>
            <w:r>
              <w:rPr>
                <w:sz w:val="16"/>
              </w:rPr>
              <w:t>annualized frequency (the measure FEMA's Local Mitigation Planning Handbook names)</w:t>
            </w:r>
          </w:p>
        </w:tc>
        <w:tc>
          <w:tcPr>
            <w:tcW w:type="dxa" w:w="1516"/>
          </w:tcPr>
          <w:p>
            <w:pPr>
              <w:spacing w:after="0"/>
              <w:jc w:val="right"/>
            </w:pPr>
            <w:r>
              <w:rPr>
                <w:sz w:val="16"/>
              </w:rPr>
              <w:t>5, 1999 to 2018</w:t>
            </w:r>
          </w:p>
        </w:tc>
        <w:tc>
          <w:tcPr>
            <w:tcW w:type="dxa" w:w="1822"/>
          </w:tcPr>
          <w:p>
            <w:pPr>
              <w:spacing w:after="0"/>
              <w:jc w:val="left"/>
            </w:pPr>
          </w:p>
        </w:tc>
        <w:tc>
          <w:tcPr>
            <w:tcW w:type="dxa" w:w="1851"/>
          </w:tcPr>
          <w:p>
            <w:pPr>
              <w:spacing w:after="0"/>
              <w:jc w:val="left"/>
            </w:pPr>
            <w:r>
              <w:rPr>
                <w:sz w:val="16"/>
              </w:rPr>
              <w:t>Lightning, 2000-09-11, $30,000 property; crops not reported (2000 dollars)</w:t>
            </w:r>
          </w:p>
        </w:tc>
        <w:tc>
          <w:tcPr>
            <w:tcW w:type="dxa" w:w="1680"/>
          </w:tcPr>
          <w:p>
            <w:pPr>
              <w:spacing w:after="0"/>
              <w:jc w:val="left"/>
            </w:pPr>
          </w:p>
        </w:tc>
        <w:tc>
          <w:tcPr>
            <w:tcW w:type="dxa" w:w="1692"/>
          </w:tcPr>
          <w:p>
            <w:pPr>
              <w:spacing w:after="0"/>
              <w:jc w:val="left"/>
            </w:pPr>
            <w:r>
              <w:rPr>
                <w:sz w:val="16"/>
              </w:rPr>
              <w:t>Event records naming member places: Freeport city (2 records), Lena village (1 record), Orangeville village (1 record).</w:t>
            </w:r>
          </w:p>
        </w:tc>
        <w:tc>
          <w:tcPr>
            <w:tcW w:type="dxa" w:w="2163"/>
          </w:tcPr>
          <w:p>
            <w:pPr>
              <w:spacing w:after="0"/>
              <w:jc w:val="left"/>
            </w:pPr>
            <w:r>
              <w:rPr>
                <w:sz w:val="16"/>
              </w:rPr>
              <w:t>Storm Events lists lightning with damage or casualties; physical measure in event narratives only; local data required.</w:t>
            </w:r>
          </w:p>
        </w:tc>
      </w:tr>
      <w:tr>
        <w:trPr>
          <w:cantSplit/>
        </w:trPr>
        <w:tc>
          <w:tcPr>
            <w:tcW w:type="dxa" w:w="1687"/>
          </w:tcPr>
          <w:p>
            <w:pPr>
              <w:spacing w:after="0"/>
              <w:jc w:val="left"/>
            </w:pPr>
            <w:r>
              <w:rPr>
                <w:sz w:val="16"/>
              </w:rPr>
              <w:t>High Wind and Strong Wind (outside NRI Strong Wind definition)</w:t>
            </w:r>
          </w:p>
        </w:tc>
        <w:tc>
          <w:tcPr>
            <w:tcW w:type="dxa" w:w="1701"/>
          </w:tcPr>
          <w:p>
            <w:pPr>
              <w:spacing w:after="0"/>
              <w:jc w:val="left"/>
            </w:pPr>
            <w:r>
              <w:rPr>
                <w:sz w:val="16"/>
              </w:rPr>
              <w:t>wind speed (kt and mph)</w:t>
            </w:r>
          </w:p>
        </w:tc>
        <w:tc>
          <w:tcPr>
            <w:tcW w:type="dxa" w:w="1516"/>
          </w:tcPr>
          <w:p>
            <w:pPr>
              <w:spacing w:after="0"/>
              <w:jc w:val="right"/>
            </w:pPr>
            <w:r>
              <w:rPr>
                <w:sz w:val="16"/>
              </w:rPr>
              <w:t>15, 1996 to 2016 (15 zone-level)</w:t>
            </w:r>
          </w:p>
        </w:tc>
        <w:tc>
          <w:tcPr>
            <w:tcW w:type="dxa" w:w="1822"/>
          </w:tcPr>
          <w:p>
            <w:pPr>
              <w:spacing w:after="0"/>
              <w:jc w:val="left"/>
            </w:pPr>
            <w:r>
              <w:rPr>
                <w:sz w:val="16"/>
              </w:rPr>
              <w:t>46 kt (53 mph) to 65 kt (75 mph) (median 52 kt (60 mph)); 14 with a recorded value</w:t>
            </w:r>
          </w:p>
        </w:tc>
        <w:tc>
          <w:tcPr>
            <w:tcW w:type="dxa" w:w="1851"/>
          </w:tcPr>
          <w:p>
            <w:pPr>
              <w:spacing w:after="0"/>
              <w:jc w:val="left"/>
            </w:pPr>
            <w:r>
              <w:rPr>
                <w:sz w:val="16"/>
              </w:rPr>
              <w:t>65 kt (75 mph) estimated gust, High Wind, 2003-05-09; NWS zone ILZ002 (STEPHENSON), zone-level: may include parts of neighboring counties</w:t>
            </w:r>
          </w:p>
        </w:tc>
        <w:tc>
          <w:tcPr>
            <w:tcW w:type="dxa" w:w="1680"/>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163"/>
          </w:tcPr>
          <w:p>
            <w:pPr>
              <w:spacing w:after="0"/>
              <w:jc w:val="left"/>
            </w:pPr>
          </w:p>
        </w:tc>
      </w:tr>
      <w:tr>
        <w:trPr>
          <w:cantSplit/>
        </w:trPr>
        <w:tc>
          <w:tcPr>
            <w:tcW w:type="dxa" w:w="1687"/>
          </w:tcPr>
          <w:p>
            <w:pPr>
              <w:spacing w:after="0"/>
              <w:jc w:val="left"/>
            </w:pPr>
            <w:r>
              <w:rPr>
                <w:sz w:val="16"/>
              </w:rPr>
              <w:t>Thunderstorm Wind</w:t>
            </w:r>
          </w:p>
        </w:tc>
        <w:tc>
          <w:tcPr>
            <w:tcW w:type="dxa" w:w="1701"/>
          </w:tcPr>
          <w:p>
            <w:pPr>
              <w:spacing w:after="0"/>
              <w:jc w:val="left"/>
            </w:pPr>
            <w:r>
              <w:rPr>
                <w:sz w:val="16"/>
              </w:rPr>
              <w:t>wind speed (kt and mph)</w:t>
            </w:r>
          </w:p>
        </w:tc>
        <w:tc>
          <w:tcPr>
            <w:tcW w:type="dxa" w:w="1516"/>
          </w:tcPr>
          <w:p>
            <w:pPr>
              <w:spacing w:after="0"/>
              <w:jc w:val="right"/>
            </w:pPr>
            <w:r>
              <w:rPr>
                <w:sz w:val="16"/>
              </w:rPr>
              <w:t>264, 1956 to 2026</w:t>
            </w:r>
          </w:p>
        </w:tc>
        <w:tc>
          <w:tcPr>
            <w:tcW w:type="dxa" w:w="1822"/>
          </w:tcPr>
          <w:p>
            <w:pPr>
              <w:spacing w:after="0"/>
              <w:jc w:val="left"/>
            </w:pPr>
            <w:r>
              <w:rPr>
                <w:sz w:val="16"/>
              </w:rPr>
              <w:t>50 kt (58 mph) to 90 kt (104 mph) (median 56 kt (64 mph)); 228 with a recorded value</w:t>
            </w:r>
          </w:p>
        </w:tc>
        <w:tc>
          <w:tcPr>
            <w:tcW w:type="dxa" w:w="1851"/>
          </w:tcPr>
          <w:p>
            <w:pPr>
              <w:spacing w:after="0"/>
              <w:jc w:val="left"/>
            </w:pPr>
            <w:r>
              <w:rPr>
                <w:sz w:val="16"/>
              </w:rPr>
              <w:t>90 kt (104 mph), measurement type not recorded, Thunderstorm Wind, 1996-04-19</w:t>
            </w:r>
          </w:p>
        </w:tc>
        <w:tc>
          <w:tcPr>
            <w:tcW w:type="dxa" w:w="1680"/>
          </w:tcPr>
          <w:p>
            <w:pPr>
              <w:spacing w:after="0"/>
              <w:jc w:val="left"/>
            </w:pPr>
            <w:r>
              <w:rPr>
                <w:sz w:val="16"/>
              </w:rPr>
              <w:t>Thunderstorm Wind, 2003-07-05, $2,500,000 property; $50,000 crops (2003 dollars)</w:t>
            </w:r>
          </w:p>
        </w:tc>
        <w:tc>
          <w:tcPr>
            <w:tcW w:type="dxa" w:w="1692"/>
          </w:tcPr>
          <w:p>
            <w:pPr>
              <w:spacing w:after="0"/>
              <w:jc w:val="left"/>
            </w:pPr>
            <w:r>
              <w:rPr>
                <w:sz w:val="16"/>
              </w:rPr>
              <w:t>Event records naming member places: Freeport city (91 records), Lena village (20 records), Pearl City village (20 records), Orangeville village (9 records), Winslow village (6 records), Dakota village (4 records), Rock City village (4 records), Cedarville village (3 records), Ridott village (3 records), Davis village (2 records).</w:t>
            </w:r>
          </w:p>
        </w:tc>
        <w:tc>
          <w:tcPr>
            <w:tcW w:type="dxa" w:w="2163"/>
          </w:tcPr>
          <w:p>
            <w:pPr>
              <w:spacing w:after="0"/>
              <w:jc w:val="left"/>
            </w:pPr>
          </w:p>
        </w:tc>
      </w:tr>
      <w:tr>
        <w:trPr>
          <w:cantSplit/>
        </w:trPr>
        <w:tc>
          <w:tcPr>
            <w:tcW w:type="dxa" w:w="1687"/>
          </w:tcPr>
          <w:p>
            <w:pPr>
              <w:spacing w:after="0"/>
              <w:jc w:val="left"/>
            </w:pPr>
            <w:r>
              <w:rPr>
                <w:sz w:val="16"/>
              </w:rPr>
              <w:t>Tornado</w:t>
            </w:r>
          </w:p>
        </w:tc>
        <w:tc>
          <w:tcPr>
            <w:tcW w:type="dxa" w:w="1701"/>
          </w:tcPr>
          <w:p>
            <w:pPr>
              <w:spacing w:after="0"/>
              <w:jc w:val="left"/>
            </w:pPr>
            <w:r>
              <w:rPr>
                <w:sz w:val="16"/>
              </w:rPr>
              <w:t>Enhanced Fujita (F before Feb 2007)</w:t>
            </w:r>
          </w:p>
        </w:tc>
        <w:tc>
          <w:tcPr>
            <w:tcW w:type="dxa" w:w="1516"/>
          </w:tcPr>
          <w:p>
            <w:pPr>
              <w:spacing w:after="0"/>
              <w:jc w:val="right"/>
            </w:pPr>
            <w:r>
              <w:rPr>
                <w:sz w:val="16"/>
              </w:rPr>
              <w:t>23, 1958 to 2026</w:t>
            </w:r>
          </w:p>
        </w:tc>
        <w:tc>
          <w:tcPr>
            <w:tcW w:type="dxa" w:w="1822"/>
          </w:tcPr>
          <w:p>
            <w:pPr>
              <w:spacing w:after="0"/>
              <w:jc w:val="left"/>
            </w:pPr>
            <w:r>
              <w:rPr>
                <w:sz w:val="16"/>
              </w:rPr>
              <w:t>F/EF0 to F/EF2 (median F/EF0); 19 with a recorded value</w:t>
            </w:r>
          </w:p>
        </w:tc>
        <w:tc>
          <w:tcPr>
            <w:tcW w:type="dxa" w:w="1851"/>
          </w:tcPr>
          <w:p>
            <w:pPr>
              <w:spacing w:after="0"/>
              <w:jc w:val="left"/>
            </w:pPr>
            <w:r>
              <w:rPr>
                <w:sz w:val="16"/>
              </w:rPr>
              <w:t>F2 tornado, 1958-10-08, 38.1 mi path length (records before 1996 may include the whole path; rating and listing come from the county where the tornado began), 33 yd wide, $2,500,000 property; crops not recorded (1958 dollars)</w:t>
            </w:r>
          </w:p>
        </w:tc>
        <w:tc>
          <w:tcPr>
            <w:tcW w:type="dxa" w:w="1680"/>
          </w:tcPr>
          <w:p>
            <w:pPr>
              <w:spacing w:after="0"/>
              <w:jc w:val="left"/>
            </w:pPr>
          </w:p>
        </w:tc>
        <w:tc>
          <w:tcPr>
            <w:tcW w:type="dxa" w:w="1692"/>
          </w:tcPr>
          <w:p>
            <w:pPr>
              <w:spacing w:after="0"/>
              <w:jc w:val="left"/>
            </w:pPr>
            <w:r>
              <w:rPr>
                <w:sz w:val="16"/>
              </w:rPr>
              <w:t>Event records naming member places: Lena village (3 records), Freeport city (2 records), Pearl City village (2 records).</w:t>
            </w:r>
          </w:p>
        </w:tc>
        <w:tc>
          <w:tcPr>
            <w:tcW w:type="dxa" w:w="21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7"/>
          </w:tcPr>
          <w:p>
            <w:pPr>
              <w:spacing w:after="0"/>
              <w:jc w:val="left"/>
            </w:pPr>
            <w:r>
              <w:rPr>
                <w:sz w:val="16"/>
              </w:rPr>
              <w:t>Tsunami</w:t>
            </w:r>
          </w:p>
        </w:tc>
        <w:tc>
          <w:tcPr>
            <w:tcW w:type="dxa" w:w="1701"/>
          </w:tcPr>
          <w:p>
            <w:pPr>
              <w:spacing w:after="0"/>
              <w:jc w:val="left"/>
            </w:pPr>
            <w:r>
              <w:rPr>
                <w:sz w:val="16"/>
              </w:rPr>
              <w:t>none (count and damage)</w:t>
            </w:r>
          </w:p>
        </w:tc>
        <w:tc>
          <w:tcPr>
            <w:tcW w:type="dxa" w:w="1516"/>
          </w:tcPr>
          <w:p>
            <w:pPr>
              <w:spacing w:after="0"/>
              <w:jc w:val="right"/>
            </w:pPr>
            <w:r>
              <w:rPr>
                <w:sz w:val="16"/>
              </w:rPr>
              <w:t>0</w:t>
            </w:r>
          </w:p>
        </w:tc>
        <w:tc>
          <w:tcPr>
            <w:tcW w:type="dxa" w:w="1822"/>
          </w:tcPr>
          <w:p>
            <w:pPr>
              <w:spacing w:after="0"/>
              <w:jc w:val="left"/>
            </w:pPr>
          </w:p>
        </w:tc>
        <w:tc>
          <w:tcPr>
            <w:tcW w:type="dxa" w:w="1851"/>
          </w:tcPr>
          <w:p>
            <w:pPr>
              <w:spacing w:after="0"/>
              <w:jc w:val="left"/>
            </w:pPr>
          </w:p>
        </w:tc>
        <w:tc>
          <w:tcPr>
            <w:tcW w:type="dxa" w:w="1680"/>
          </w:tcPr>
          <w:p>
            <w:pPr>
              <w:spacing w:after="0"/>
              <w:jc w:val="left"/>
            </w:pPr>
          </w:p>
        </w:tc>
        <w:tc>
          <w:tcPr>
            <w:tcW w:type="dxa" w:w="1692"/>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Volcanic Ash, Volcanic Ashfall</w:t>
            </w:r>
          </w:p>
        </w:tc>
        <w:tc>
          <w:tcPr>
            <w:tcW w:type="dxa" w:w="1701"/>
          </w:tcPr>
          <w:p>
            <w:pPr>
              <w:spacing w:after="0"/>
              <w:jc w:val="left"/>
            </w:pPr>
            <w:r>
              <w:rPr>
                <w:sz w:val="16"/>
              </w:rPr>
              <w:t>Volcanic Explosivity Index (local data)</w:t>
            </w:r>
          </w:p>
        </w:tc>
        <w:tc>
          <w:tcPr>
            <w:tcW w:type="dxa" w:w="1516"/>
          </w:tcPr>
          <w:p>
            <w:pPr>
              <w:spacing w:after="0"/>
              <w:jc w:val="right"/>
            </w:pPr>
            <w:r>
              <w:rPr>
                <w:sz w:val="16"/>
              </w:rPr>
              <w:t>0</w:t>
            </w:r>
          </w:p>
        </w:tc>
        <w:tc>
          <w:tcPr>
            <w:tcW w:type="dxa" w:w="1822"/>
          </w:tcPr>
          <w:p>
            <w:pPr>
              <w:spacing w:after="0"/>
              <w:jc w:val="left"/>
            </w:pPr>
          </w:p>
        </w:tc>
        <w:tc>
          <w:tcPr>
            <w:tcW w:type="dxa" w:w="1851"/>
          </w:tcPr>
          <w:p>
            <w:pPr>
              <w:spacing w:after="0"/>
              <w:jc w:val="left"/>
            </w:pPr>
          </w:p>
        </w:tc>
        <w:tc>
          <w:tcPr>
            <w:tcW w:type="dxa" w:w="1680"/>
          </w:tcPr>
          <w:p>
            <w:pPr>
              <w:spacing w:after="0"/>
              <w:jc w:val="left"/>
            </w:pPr>
          </w:p>
        </w:tc>
        <w:tc>
          <w:tcPr>
            <w:tcW w:type="dxa" w:w="1692"/>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Wildfire</w:t>
            </w:r>
          </w:p>
        </w:tc>
        <w:tc>
          <w:tcPr>
            <w:tcW w:type="dxa" w:w="1701"/>
          </w:tcPr>
          <w:p>
            <w:pPr>
              <w:spacing w:after="0"/>
              <w:jc w:val="left"/>
            </w:pPr>
            <w:r>
              <w:rPr>
                <w:sz w:val="16"/>
              </w:rPr>
              <w:t>acres burned (local data)</w:t>
            </w:r>
          </w:p>
        </w:tc>
        <w:tc>
          <w:tcPr>
            <w:tcW w:type="dxa" w:w="1516"/>
          </w:tcPr>
          <w:p>
            <w:pPr>
              <w:spacing w:after="0"/>
              <w:jc w:val="right"/>
            </w:pPr>
            <w:r>
              <w:rPr>
                <w:sz w:val="16"/>
              </w:rPr>
              <w:t>0</w:t>
            </w:r>
          </w:p>
        </w:tc>
        <w:tc>
          <w:tcPr>
            <w:tcW w:type="dxa" w:w="1822"/>
          </w:tcPr>
          <w:p>
            <w:pPr>
              <w:spacing w:after="0"/>
              <w:jc w:val="left"/>
            </w:pPr>
          </w:p>
        </w:tc>
        <w:tc>
          <w:tcPr>
            <w:tcW w:type="dxa" w:w="1851"/>
          </w:tcPr>
          <w:p>
            <w:pPr>
              <w:spacing w:after="0"/>
              <w:jc w:val="left"/>
            </w:pPr>
          </w:p>
        </w:tc>
        <w:tc>
          <w:tcPr>
            <w:tcW w:type="dxa" w:w="1680"/>
          </w:tcPr>
          <w:p>
            <w:pPr>
              <w:spacing w:after="0"/>
              <w:jc w:val="left"/>
            </w:pPr>
          </w:p>
        </w:tc>
        <w:tc>
          <w:tcPr>
            <w:tcW w:type="dxa" w:w="1692"/>
          </w:tcPr>
          <w:p>
            <w:pPr>
              <w:spacing w:after="0"/>
              <w:jc w:val="left"/>
            </w:pPr>
          </w:p>
        </w:tc>
        <w:tc>
          <w:tcPr>
            <w:tcW w:type="dxa" w:w="2163"/>
          </w:tcPr>
          <w:p>
            <w:pPr>
              <w:spacing w:after="0"/>
              <w:jc w:val="left"/>
            </w:pPr>
            <w:r>
              <w:rPr>
                <w:sz w:val="16"/>
              </w:rPr>
              <w:t>Acres burned: in event narratives only; local data required.</w:t>
            </w:r>
          </w:p>
        </w:tc>
      </w:tr>
      <w:tr>
        <w:trPr>
          <w:cantSplit/>
        </w:trPr>
        <w:tc>
          <w:tcPr>
            <w:tcW w:type="dxa" w:w="1687"/>
          </w:tcPr>
          <w:p>
            <w:pPr>
              <w:spacing w:after="0"/>
              <w:jc w:val="left"/>
            </w:pPr>
            <w:r>
              <w:rPr>
                <w:sz w:val="16"/>
              </w:rPr>
              <w:t>Winter Storm, Heavy Snow, Blizzard, Lake-Effect Snow, Winter Weather, Sleet</w:t>
            </w:r>
          </w:p>
        </w:tc>
        <w:tc>
          <w:tcPr>
            <w:tcW w:type="dxa" w:w="1701"/>
          </w:tcPr>
          <w:p>
            <w:pPr>
              <w:spacing w:after="0"/>
              <w:jc w:val="left"/>
            </w:pPr>
            <w:r>
              <w:rPr>
                <w:sz w:val="16"/>
              </w:rPr>
              <w:t>none in data (snowfall local)</w:t>
            </w:r>
          </w:p>
        </w:tc>
        <w:tc>
          <w:tcPr>
            <w:tcW w:type="dxa" w:w="1516"/>
          </w:tcPr>
          <w:p>
            <w:pPr>
              <w:spacing w:after="0"/>
              <w:jc w:val="right"/>
            </w:pPr>
            <w:r>
              <w:rPr>
                <w:sz w:val="16"/>
              </w:rPr>
              <w:t>154, 1996 to 2026 (154 zone-level)</w:t>
            </w:r>
          </w:p>
        </w:tc>
        <w:tc>
          <w:tcPr>
            <w:tcW w:type="dxa" w:w="1822"/>
          </w:tcPr>
          <w:p>
            <w:pPr>
              <w:spacing w:after="0"/>
              <w:jc w:val="left"/>
            </w:pPr>
          </w:p>
        </w:tc>
        <w:tc>
          <w:tcPr>
            <w:tcW w:type="dxa" w:w="1851"/>
          </w:tcPr>
          <w:p>
            <w:pPr>
              <w:spacing w:after="0"/>
              <w:jc w:val="left"/>
            </w:pPr>
            <w:r>
              <w:rPr>
                <w:sz w:val="16"/>
              </w:rPr>
              <w:t>Heavy Snow, 2005-01-05, $10,000 property; crops not reported, reported for the zone (2005 dollars); NWS zone ILZ002 (STEPHENSON), zone-level: may include parts of neighboring counties</w:t>
            </w:r>
          </w:p>
        </w:tc>
        <w:tc>
          <w:tcPr>
            <w:tcW w:type="dxa" w:w="1680"/>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8"/>
        <w:gridCol w:w="1198"/>
        <w:gridCol w:w="1198"/>
        <w:gridCol w:w="1611"/>
        <w:gridCol w:w="2849"/>
        <w:gridCol w:w="2622"/>
        <w:gridCol w:w="1652"/>
        <w:gridCol w:w="749"/>
        <w:gridCol w:w="1033"/>
      </w:tblGrid>
      <w:tr>
        <w:trPr>
          <w:cantSplit/>
          <w:tblHeader/>
        </w:trPr>
        <w:tc>
          <w:tcPr>
            <w:tcW w:type="dxa" w:w="1198"/>
            <w:shd w:val="clear" w:color="auto" w:fill="E8E8E8"/>
          </w:tcPr>
          <w:p>
            <w:pPr>
              <w:spacing w:after="0"/>
              <w:jc w:val="left"/>
            </w:pPr>
            <w:r>
              <w:rPr>
                <w:b/>
                <w:sz w:val="16"/>
              </w:rPr>
              <w:t>Declared</w:t>
            </w:r>
          </w:p>
        </w:tc>
        <w:tc>
          <w:tcPr>
            <w:tcW w:type="dxa" w:w="1198"/>
            <w:shd w:val="clear" w:color="auto" w:fill="E8E8E8"/>
          </w:tcPr>
          <w:p>
            <w:pPr>
              <w:spacing w:after="0"/>
              <w:jc w:val="left"/>
            </w:pPr>
            <w:r>
              <w:rPr>
                <w:b/>
                <w:sz w:val="16"/>
              </w:rPr>
              <w:t>Incident began</w:t>
            </w:r>
          </w:p>
        </w:tc>
        <w:tc>
          <w:tcPr>
            <w:tcW w:type="dxa" w:w="1198"/>
            <w:shd w:val="clear" w:color="auto" w:fill="E8E8E8"/>
          </w:tcPr>
          <w:p>
            <w:pPr>
              <w:spacing w:after="0"/>
              <w:jc w:val="left"/>
            </w:pPr>
            <w:r>
              <w:rPr>
                <w:b/>
                <w:sz w:val="16"/>
              </w:rPr>
              <w:t>FEMA number</w:t>
            </w:r>
          </w:p>
        </w:tc>
        <w:tc>
          <w:tcPr>
            <w:tcW w:type="dxa" w:w="1611"/>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Title</w:t>
            </w:r>
          </w:p>
        </w:tc>
        <w:tc>
          <w:tcPr>
            <w:tcW w:type="dxa" w:w="2622"/>
            <w:shd w:val="clear" w:color="auto" w:fill="E8E8E8"/>
          </w:tcPr>
          <w:p>
            <w:pPr>
              <w:spacing w:after="0"/>
              <w:jc w:val="left"/>
            </w:pPr>
            <w:r>
              <w:rPr>
                <w:b/>
                <w:sz w:val="16"/>
              </w:rPr>
              <w:t>Mapped hazard</w:t>
            </w:r>
          </w:p>
        </w:tc>
        <w:tc>
          <w:tcPr>
            <w:tcW w:type="dxa" w:w="16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9"/>
            <w:shd w:val="clear" w:color="auto" w:fill="E8E8E8"/>
          </w:tcPr>
          <w:p>
            <w:pPr>
              <w:spacing w:after="0"/>
              <w:jc w:val="left"/>
            </w:pPr>
            <w:r>
              <w:rPr>
                <w:b/>
                <w:sz w:val="16"/>
              </w:rPr>
              <w:t>Flags</w:t>
            </w:r>
          </w:p>
        </w:tc>
        <w:tc>
          <w:tcPr>
            <w:tcW w:type="dxa" w:w="1033"/>
            <w:shd w:val="clear" w:color="auto" w:fill="E8E8E8"/>
          </w:tcPr>
          <w:p>
            <w:pPr>
              <w:spacing w:after="0"/>
              <w:jc w:val="left"/>
            </w:pPr>
            <w:r>
              <w:rPr>
                <w:b/>
                <w:sz w:val="16"/>
              </w:rPr>
              <w:t>Notes</w:t>
            </w:r>
          </w:p>
        </w:tc>
      </w:tr>
      <w:tr>
        <w:trPr>
          <w:cantSplit/>
        </w:trPr>
        <w:tc>
          <w:tcPr>
            <w:tcW w:type="dxa" w:w="1198"/>
          </w:tcPr>
          <w:p>
            <w:pPr>
              <w:spacing w:after="0"/>
              <w:jc w:val="left"/>
            </w:pPr>
            <w:r>
              <w:rPr>
                <w:sz w:val="16"/>
              </w:rPr>
              <w:t>2020-03-26</w:t>
            </w:r>
          </w:p>
        </w:tc>
        <w:tc>
          <w:tcPr>
            <w:tcW w:type="dxa" w:w="1198"/>
          </w:tcPr>
          <w:p>
            <w:pPr>
              <w:spacing w:after="0"/>
              <w:jc w:val="left"/>
            </w:pPr>
            <w:r>
              <w:rPr>
                <w:sz w:val="16"/>
              </w:rPr>
              <w:t>2020-01-20</w:t>
            </w:r>
          </w:p>
        </w:tc>
        <w:tc>
          <w:tcPr>
            <w:tcW w:type="dxa" w:w="1198"/>
          </w:tcPr>
          <w:p>
            <w:pPr>
              <w:spacing w:after="0"/>
              <w:jc w:val="left"/>
            </w:pPr>
            <w:r>
              <w:rPr>
                <w:sz w:val="16"/>
              </w:rPr>
              <w:t>DR-4489-IL</w:t>
            </w:r>
          </w:p>
        </w:tc>
        <w:tc>
          <w:tcPr>
            <w:tcW w:type="dxa" w:w="1611"/>
          </w:tcPr>
          <w:p>
            <w:pPr>
              <w:spacing w:after="0"/>
              <w:jc w:val="left"/>
            </w:pPr>
            <w:r>
              <w:rPr>
                <w:sz w:val="16"/>
              </w:rPr>
              <w:t>Major disaster</w:t>
            </w:r>
          </w:p>
        </w:tc>
        <w:tc>
          <w:tcPr>
            <w:tcW w:type="dxa" w:w="2849"/>
          </w:tcPr>
          <w:p>
            <w:pPr>
              <w:spacing w:after="0"/>
              <w:jc w:val="left"/>
            </w:pPr>
            <w:r>
              <w:rPr>
                <w:sz w:val="16"/>
              </w:rPr>
              <w:t>COVID-19 PANDEMIC</w:t>
            </w:r>
          </w:p>
        </w:tc>
        <w:tc>
          <w:tcPr>
            <w:tcW w:type="dxa" w:w="2622"/>
          </w:tcPr>
          <w:p>
            <w:pPr>
              <w:spacing w:after="0"/>
              <w:jc w:val="left"/>
            </w:pPr>
            <w:r>
              <w:rPr>
                <w:sz w:val="16"/>
              </w:rPr>
              <w:t>Non-natural, not counted</w:t>
            </w:r>
          </w:p>
        </w:tc>
        <w:tc>
          <w:tcPr>
            <w:tcW w:type="dxa" w:w="1652"/>
          </w:tcPr>
          <w:p>
            <w:pPr>
              <w:spacing w:after="0"/>
              <w:jc w:val="right"/>
            </w:pPr>
            <w:r>
              <w:rPr>
                <w:sz w:val="16"/>
              </w:rPr>
              <w:t>$551,935.06</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2020-03-13</w:t>
            </w:r>
          </w:p>
        </w:tc>
        <w:tc>
          <w:tcPr>
            <w:tcW w:type="dxa" w:w="1198"/>
          </w:tcPr>
          <w:p>
            <w:pPr>
              <w:spacing w:after="0"/>
              <w:jc w:val="left"/>
            </w:pPr>
            <w:r>
              <w:rPr>
                <w:sz w:val="16"/>
              </w:rPr>
              <w:t>2020-01-20</w:t>
            </w:r>
          </w:p>
        </w:tc>
        <w:tc>
          <w:tcPr>
            <w:tcW w:type="dxa" w:w="1198"/>
          </w:tcPr>
          <w:p>
            <w:pPr>
              <w:spacing w:after="0"/>
              <w:jc w:val="left"/>
            </w:pPr>
            <w:r>
              <w:rPr>
                <w:sz w:val="16"/>
              </w:rPr>
              <w:t>EM-3435-IL</w:t>
            </w:r>
          </w:p>
        </w:tc>
        <w:tc>
          <w:tcPr>
            <w:tcW w:type="dxa" w:w="1611"/>
          </w:tcPr>
          <w:p>
            <w:pPr>
              <w:spacing w:after="0"/>
              <w:jc w:val="left"/>
            </w:pPr>
            <w:r>
              <w:rPr>
                <w:sz w:val="16"/>
              </w:rPr>
              <w:t>Emergency</w:t>
            </w:r>
          </w:p>
        </w:tc>
        <w:tc>
          <w:tcPr>
            <w:tcW w:type="dxa" w:w="2849"/>
          </w:tcPr>
          <w:p>
            <w:pPr>
              <w:spacing w:after="0"/>
              <w:jc w:val="left"/>
            </w:pPr>
            <w:r>
              <w:rPr>
                <w:sz w:val="16"/>
              </w:rPr>
              <w:t>COVID-19</w:t>
            </w:r>
          </w:p>
        </w:tc>
        <w:tc>
          <w:tcPr>
            <w:tcW w:type="dxa" w:w="2622"/>
          </w:tcPr>
          <w:p>
            <w:pPr>
              <w:spacing w:after="0"/>
              <w:jc w:val="left"/>
            </w:pPr>
            <w:r>
              <w:rPr>
                <w:sz w:val="16"/>
              </w:rPr>
              <w:t>Non-natural, not counted</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r>
              <w:rPr>
                <w:sz w:val="16"/>
              </w:rPr>
              <w:t>same incident as DR-4489</w:t>
            </w:r>
          </w:p>
        </w:tc>
      </w:tr>
      <w:tr>
        <w:trPr>
          <w:cantSplit/>
        </w:trPr>
        <w:tc>
          <w:tcPr>
            <w:tcW w:type="dxa" w:w="1198"/>
          </w:tcPr>
          <w:p>
            <w:pPr>
              <w:spacing w:after="0"/>
              <w:jc w:val="left"/>
            </w:pPr>
            <w:r>
              <w:rPr>
                <w:sz w:val="16"/>
              </w:rPr>
              <w:t>2019-09-19</w:t>
            </w:r>
          </w:p>
        </w:tc>
        <w:tc>
          <w:tcPr>
            <w:tcW w:type="dxa" w:w="1198"/>
          </w:tcPr>
          <w:p>
            <w:pPr>
              <w:spacing w:after="0"/>
              <w:jc w:val="left"/>
            </w:pPr>
            <w:r>
              <w:rPr>
                <w:sz w:val="16"/>
              </w:rPr>
              <w:t>2019-02-24</w:t>
            </w:r>
          </w:p>
        </w:tc>
        <w:tc>
          <w:tcPr>
            <w:tcW w:type="dxa" w:w="1198"/>
          </w:tcPr>
          <w:p>
            <w:pPr>
              <w:spacing w:after="0"/>
              <w:jc w:val="left"/>
            </w:pPr>
            <w:r>
              <w:rPr>
                <w:sz w:val="16"/>
              </w:rPr>
              <w:t>DR-4461-IL</w:t>
            </w:r>
          </w:p>
        </w:tc>
        <w:tc>
          <w:tcPr>
            <w:tcW w:type="dxa" w:w="1611"/>
          </w:tcPr>
          <w:p>
            <w:pPr>
              <w:spacing w:after="0"/>
              <w:jc w:val="left"/>
            </w:pPr>
            <w:r>
              <w:rPr>
                <w:sz w:val="16"/>
              </w:rPr>
              <w:t>Major disaster</w:t>
            </w:r>
          </w:p>
        </w:tc>
        <w:tc>
          <w:tcPr>
            <w:tcW w:type="dxa" w:w="2849"/>
          </w:tcPr>
          <w:p>
            <w:pPr>
              <w:spacing w:after="0"/>
              <w:jc w:val="left"/>
            </w:pPr>
            <w:r>
              <w:rPr>
                <w:sz w:val="16"/>
              </w:rPr>
              <w:t>SEVERE STORMS AND FLOODING</w:t>
            </w:r>
          </w:p>
        </w:tc>
        <w:tc>
          <w:tcPr>
            <w:tcW w:type="dxa" w:w="2622"/>
          </w:tcPr>
          <w:p>
            <w:pPr>
              <w:spacing w:after="0"/>
              <w:jc w:val="left"/>
            </w:pPr>
            <w:r>
              <w:rPr>
                <w:sz w:val="16"/>
              </w:rPr>
              <w:t>Inland Flooding</w:t>
            </w:r>
          </w:p>
        </w:tc>
        <w:tc>
          <w:tcPr>
            <w:tcW w:type="dxa" w:w="1652"/>
          </w:tcPr>
          <w:p>
            <w:pPr>
              <w:spacing w:after="0"/>
              <w:jc w:val="right"/>
            </w:pPr>
            <w:r>
              <w:rPr>
                <w:sz w:val="16"/>
              </w:rPr>
              <w:t>$679,767.96</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2011-03-17</w:t>
            </w:r>
          </w:p>
        </w:tc>
        <w:tc>
          <w:tcPr>
            <w:tcW w:type="dxa" w:w="1198"/>
          </w:tcPr>
          <w:p>
            <w:pPr>
              <w:spacing w:after="0"/>
              <w:jc w:val="left"/>
            </w:pPr>
            <w:r>
              <w:rPr>
                <w:sz w:val="16"/>
              </w:rPr>
              <w:t>2011-01-31</w:t>
            </w:r>
          </w:p>
        </w:tc>
        <w:tc>
          <w:tcPr>
            <w:tcW w:type="dxa" w:w="1198"/>
          </w:tcPr>
          <w:p>
            <w:pPr>
              <w:spacing w:after="0"/>
              <w:jc w:val="left"/>
            </w:pPr>
            <w:r>
              <w:rPr>
                <w:sz w:val="16"/>
              </w:rPr>
              <w:t>DR-1960-IL</w:t>
            </w:r>
          </w:p>
        </w:tc>
        <w:tc>
          <w:tcPr>
            <w:tcW w:type="dxa" w:w="1611"/>
          </w:tcPr>
          <w:p>
            <w:pPr>
              <w:spacing w:after="0"/>
              <w:jc w:val="left"/>
            </w:pPr>
            <w:r>
              <w:rPr>
                <w:sz w:val="16"/>
              </w:rPr>
              <w:t>Major disaster</w:t>
            </w:r>
          </w:p>
        </w:tc>
        <w:tc>
          <w:tcPr>
            <w:tcW w:type="dxa" w:w="2849"/>
          </w:tcPr>
          <w:p>
            <w:pPr>
              <w:spacing w:after="0"/>
              <w:jc w:val="left"/>
            </w:pPr>
            <w:r>
              <w:rPr>
                <w:sz w:val="16"/>
              </w:rPr>
              <w:t>SEVERE WINTER STORM AND SNOWSTORM</w:t>
            </w:r>
          </w:p>
        </w:tc>
        <w:tc>
          <w:tcPr>
            <w:tcW w:type="dxa" w:w="2622"/>
          </w:tcPr>
          <w:p>
            <w:pPr>
              <w:spacing w:after="0"/>
              <w:jc w:val="left"/>
            </w:pPr>
            <w:r>
              <w:rPr>
                <w:sz w:val="16"/>
              </w:rPr>
              <w:t>Winter Weather</w:t>
            </w:r>
          </w:p>
        </w:tc>
        <w:tc>
          <w:tcPr>
            <w:tcW w:type="dxa" w:w="1652"/>
          </w:tcPr>
          <w:p>
            <w:pPr>
              <w:spacing w:after="0"/>
              <w:jc w:val="right"/>
            </w:pPr>
            <w:r>
              <w:rPr>
                <w:sz w:val="16"/>
              </w:rPr>
              <w:t>$205,314.34</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2010-08-19</w:t>
            </w:r>
          </w:p>
        </w:tc>
        <w:tc>
          <w:tcPr>
            <w:tcW w:type="dxa" w:w="1198"/>
          </w:tcPr>
          <w:p>
            <w:pPr>
              <w:spacing w:after="0"/>
              <w:jc w:val="left"/>
            </w:pPr>
            <w:r>
              <w:rPr>
                <w:sz w:val="16"/>
              </w:rPr>
              <w:t>2010-07-19</w:t>
            </w:r>
          </w:p>
        </w:tc>
        <w:tc>
          <w:tcPr>
            <w:tcW w:type="dxa" w:w="1198"/>
          </w:tcPr>
          <w:p>
            <w:pPr>
              <w:spacing w:after="0"/>
              <w:jc w:val="left"/>
            </w:pPr>
            <w:r>
              <w:rPr>
                <w:sz w:val="16"/>
              </w:rPr>
              <w:t>DR-1935-IL</w:t>
            </w:r>
          </w:p>
        </w:tc>
        <w:tc>
          <w:tcPr>
            <w:tcW w:type="dxa" w:w="1611"/>
          </w:tcPr>
          <w:p>
            <w:pPr>
              <w:spacing w:after="0"/>
              <w:jc w:val="left"/>
            </w:pPr>
            <w:r>
              <w:rPr>
                <w:sz w:val="16"/>
              </w:rPr>
              <w:t>Major disaster</w:t>
            </w:r>
          </w:p>
        </w:tc>
        <w:tc>
          <w:tcPr>
            <w:tcW w:type="dxa" w:w="2849"/>
          </w:tcPr>
          <w:p>
            <w:pPr>
              <w:spacing w:after="0"/>
              <w:jc w:val="left"/>
            </w:pPr>
            <w:r>
              <w:rPr>
                <w:sz w:val="16"/>
              </w:rPr>
              <w:t>SEVERE STORMS AND FLOODING</w:t>
            </w:r>
          </w:p>
        </w:tc>
        <w:tc>
          <w:tcPr>
            <w:tcW w:type="dxa" w:w="2622"/>
          </w:tcPr>
          <w:p>
            <w:pPr>
              <w:spacing w:after="0"/>
              <w:jc w:val="left"/>
            </w:pPr>
            <w:r>
              <w:rPr>
                <w:sz w:val="16"/>
              </w:rPr>
              <w:t>Inland Flooding</w:t>
            </w:r>
          </w:p>
        </w:tc>
        <w:tc>
          <w:tcPr>
            <w:tcW w:type="dxa" w:w="1652"/>
          </w:tcPr>
          <w:p>
            <w:pPr>
              <w:spacing w:after="0"/>
              <w:jc w:val="right"/>
            </w:pPr>
            <w:r>
              <w:rPr>
                <w:sz w:val="16"/>
              </w:rPr>
              <w:t>$899,515.27</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2008-03-13</w:t>
            </w:r>
          </w:p>
        </w:tc>
        <w:tc>
          <w:tcPr>
            <w:tcW w:type="dxa" w:w="1198"/>
          </w:tcPr>
          <w:p>
            <w:pPr>
              <w:spacing w:after="0"/>
              <w:jc w:val="left"/>
            </w:pPr>
            <w:r>
              <w:rPr>
                <w:sz w:val="16"/>
              </w:rPr>
              <w:t>2008-02-05</w:t>
            </w:r>
          </w:p>
        </w:tc>
        <w:tc>
          <w:tcPr>
            <w:tcW w:type="dxa" w:w="1198"/>
          </w:tcPr>
          <w:p>
            <w:pPr>
              <w:spacing w:after="0"/>
              <w:jc w:val="left"/>
            </w:pPr>
            <w:r>
              <w:rPr>
                <w:sz w:val="16"/>
              </w:rPr>
              <w:t>EM-3283-IL</w:t>
            </w:r>
          </w:p>
        </w:tc>
        <w:tc>
          <w:tcPr>
            <w:tcW w:type="dxa" w:w="1611"/>
          </w:tcPr>
          <w:p>
            <w:pPr>
              <w:spacing w:after="0"/>
              <w:jc w:val="left"/>
            </w:pPr>
            <w:r>
              <w:rPr>
                <w:sz w:val="16"/>
              </w:rPr>
              <w:t>Emergency</w:t>
            </w:r>
          </w:p>
        </w:tc>
        <w:tc>
          <w:tcPr>
            <w:tcW w:type="dxa" w:w="2849"/>
          </w:tcPr>
          <w:p>
            <w:pPr>
              <w:spacing w:after="0"/>
              <w:jc w:val="left"/>
            </w:pPr>
            <w:r>
              <w:rPr>
                <w:sz w:val="16"/>
              </w:rPr>
              <w:t>RECORD SNOW AND NEAR RECORD SNOW</w:t>
            </w:r>
          </w:p>
        </w:tc>
        <w:tc>
          <w:tcPr>
            <w:tcW w:type="dxa" w:w="2622"/>
          </w:tcPr>
          <w:p>
            <w:pPr>
              <w:spacing w:after="0"/>
              <w:jc w:val="left"/>
            </w:pPr>
            <w:r>
              <w:rPr>
                <w:sz w:val="16"/>
              </w:rPr>
              <w:t>Winter Weather</w:t>
            </w:r>
          </w:p>
        </w:tc>
        <w:tc>
          <w:tcPr>
            <w:tcW w:type="dxa" w:w="1652"/>
          </w:tcPr>
          <w:p>
            <w:pPr>
              <w:spacing w:after="0"/>
              <w:jc w:val="right"/>
            </w:pPr>
            <w:r>
              <w:rPr>
                <w:sz w:val="16"/>
              </w:rPr>
              <w:t>$177,532.11</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2007-08-30</w:t>
            </w:r>
          </w:p>
        </w:tc>
        <w:tc>
          <w:tcPr>
            <w:tcW w:type="dxa" w:w="1198"/>
          </w:tcPr>
          <w:p>
            <w:pPr>
              <w:spacing w:after="0"/>
              <w:jc w:val="left"/>
            </w:pPr>
            <w:r>
              <w:rPr>
                <w:sz w:val="16"/>
              </w:rPr>
              <w:t>2007-08-07</w:t>
            </w:r>
          </w:p>
        </w:tc>
        <w:tc>
          <w:tcPr>
            <w:tcW w:type="dxa" w:w="1198"/>
          </w:tcPr>
          <w:p>
            <w:pPr>
              <w:spacing w:after="0"/>
              <w:jc w:val="left"/>
            </w:pPr>
            <w:r>
              <w:rPr>
                <w:sz w:val="16"/>
              </w:rPr>
              <w:t>DR-1722-IL</w:t>
            </w:r>
          </w:p>
        </w:tc>
        <w:tc>
          <w:tcPr>
            <w:tcW w:type="dxa" w:w="1611"/>
          </w:tcPr>
          <w:p>
            <w:pPr>
              <w:spacing w:after="0"/>
              <w:jc w:val="left"/>
            </w:pPr>
            <w:r>
              <w:rPr>
                <w:sz w:val="16"/>
              </w:rPr>
              <w:t>Major disaster</w:t>
            </w:r>
          </w:p>
        </w:tc>
        <w:tc>
          <w:tcPr>
            <w:tcW w:type="dxa" w:w="2849"/>
          </w:tcPr>
          <w:p>
            <w:pPr>
              <w:spacing w:after="0"/>
              <w:jc w:val="left"/>
            </w:pPr>
            <w:r>
              <w:rPr>
                <w:sz w:val="16"/>
              </w:rPr>
              <w:t>SEVERE STORMS AND FLOODING</w:t>
            </w:r>
          </w:p>
        </w:tc>
        <w:tc>
          <w:tcPr>
            <w:tcW w:type="dxa" w:w="2622"/>
          </w:tcPr>
          <w:p>
            <w:pPr>
              <w:spacing w:after="0"/>
              <w:jc w:val="left"/>
            </w:pPr>
            <w:r>
              <w:rPr>
                <w:sz w:val="16"/>
              </w:rPr>
              <w:t>Inland Flooding</w:t>
            </w:r>
          </w:p>
        </w:tc>
        <w:tc>
          <w:tcPr>
            <w:tcW w:type="dxa" w:w="1652"/>
          </w:tcPr>
          <w:p>
            <w:pPr>
              <w:spacing w:after="0"/>
              <w:jc w:val="right"/>
            </w:pPr>
            <w:r>
              <w:rPr>
                <w:sz w:val="16"/>
              </w:rPr>
              <w:t>PA not declared for this county</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2006-12-29</w:t>
            </w:r>
          </w:p>
        </w:tc>
        <w:tc>
          <w:tcPr>
            <w:tcW w:type="dxa" w:w="1198"/>
          </w:tcPr>
          <w:p>
            <w:pPr>
              <w:spacing w:after="0"/>
              <w:jc w:val="left"/>
            </w:pPr>
            <w:r>
              <w:rPr>
                <w:sz w:val="16"/>
              </w:rPr>
              <w:t>2006-11-30</w:t>
            </w:r>
          </w:p>
        </w:tc>
        <w:tc>
          <w:tcPr>
            <w:tcW w:type="dxa" w:w="1198"/>
          </w:tcPr>
          <w:p>
            <w:pPr>
              <w:spacing w:after="0"/>
              <w:jc w:val="left"/>
            </w:pPr>
            <w:r>
              <w:rPr>
                <w:sz w:val="16"/>
              </w:rPr>
              <w:t>EM-3269-IL</w:t>
            </w:r>
          </w:p>
        </w:tc>
        <w:tc>
          <w:tcPr>
            <w:tcW w:type="dxa" w:w="1611"/>
          </w:tcPr>
          <w:p>
            <w:pPr>
              <w:spacing w:after="0"/>
              <w:jc w:val="left"/>
            </w:pPr>
            <w:r>
              <w:rPr>
                <w:sz w:val="16"/>
              </w:rPr>
              <w:t>Emergency</w:t>
            </w:r>
          </w:p>
        </w:tc>
        <w:tc>
          <w:tcPr>
            <w:tcW w:type="dxa" w:w="2849"/>
          </w:tcPr>
          <w:p>
            <w:pPr>
              <w:spacing w:after="0"/>
              <w:jc w:val="left"/>
            </w:pPr>
            <w:r>
              <w:rPr>
                <w:sz w:val="16"/>
              </w:rPr>
              <w:t>SNOW</w:t>
            </w:r>
          </w:p>
        </w:tc>
        <w:tc>
          <w:tcPr>
            <w:tcW w:type="dxa" w:w="2622"/>
          </w:tcPr>
          <w:p>
            <w:pPr>
              <w:spacing w:after="0"/>
              <w:jc w:val="left"/>
            </w:pPr>
            <w:r>
              <w:rPr>
                <w:sz w:val="16"/>
              </w:rPr>
              <w:t>Winter Weather</w:t>
            </w:r>
          </w:p>
        </w:tc>
        <w:tc>
          <w:tcPr>
            <w:tcW w:type="dxa" w:w="1652"/>
          </w:tcPr>
          <w:p>
            <w:pPr>
              <w:spacing w:after="0"/>
              <w:jc w:val="right"/>
            </w:pPr>
            <w:r>
              <w:rPr>
                <w:sz w:val="16"/>
              </w:rPr>
              <w:t>$80,341.82</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2005-09-07</w:t>
            </w:r>
          </w:p>
        </w:tc>
        <w:tc>
          <w:tcPr>
            <w:tcW w:type="dxa" w:w="1198"/>
          </w:tcPr>
          <w:p>
            <w:pPr>
              <w:spacing w:after="0"/>
              <w:jc w:val="left"/>
            </w:pPr>
            <w:r>
              <w:rPr>
                <w:sz w:val="16"/>
              </w:rPr>
              <w:t>2005-08-29</w:t>
            </w:r>
          </w:p>
        </w:tc>
        <w:tc>
          <w:tcPr>
            <w:tcW w:type="dxa" w:w="1198"/>
          </w:tcPr>
          <w:p>
            <w:pPr>
              <w:spacing w:after="0"/>
              <w:jc w:val="left"/>
            </w:pPr>
            <w:r>
              <w:rPr>
                <w:sz w:val="16"/>
              </w:rPr>
              <w:t>EM-3230-IL</w:t>
            </w:r>
          </w:p>
        </w:tc>
        <w:tc>
          <w:tcPr>
            <w:tcW w:type="dxa" w:w="1611"/>
          </w:tcPr>
          <w:p>
            <w:pPr>
              <w:spacing w:after="0"/>
              <w:jc w:val="left"/>
            </w:pPr>
            <w:r>
              <w:rPr>
                <w:sz w:val="16"/>
              </w:rPr>
              <w:t>Emergency</w:t>
            </w:r>
          </w:p>
        </w:tc>
        <w:tc>
          <w:tcPr>
            <w:tcW w:type="dxa" w:w="2849"/>
          </w:tcPr>
          <w:p>
            <w:pPr>
              <w:spacing w:after="0"/>
              <w:jc w:val="left"/>
            </w:pPr>
            <w:r>
              <w:rPr>
                <w:sz w:val="16"/>
              </w:rPr>
              <w:t>HURRICANE KATRINA EVACUATION</w:t>
            </w:r>
          </w:p>
        </w:tc>
        <w:tc>
          <w:tcPr>
            <w:tcW w:type="dxa" w:w="2622"/>
          </w:tcPr>
          <w:p>
            <w:pPr>
              <w:spacing w:after="0"/>
              <w:jc w:val="left"/>
            </w:pPr>
            <w:r>
              <w:rPr>
                <w:sz w:val="16"/>
              </w:rPr>
              <w:t>Hurricane: evacuation support, not a local hazard event; not counted</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1996-07-25</w:t>
            </w:r>
          </w:p>
        </w:tc>
        <w:tc>
          <w:tcPr>
            <w:tcW w:type="dxa" w:w="1198"/>
          </w:tcPr>
          <w:p>
            <w:pPr>
              <w:spacing w:after="0"/>
              <w:jc w:val="left"/>
            </w:pPr>
            <w:r>
              <w:rPr>
                <w:sz w:val="16"/>
              </w:rPr>
              <w:t>1996-07-17</w:t>
            </w:r>
          </w:p>
        </w:tc>
        <w:tc>
          <w:tcPr>
            <w:tcW w:type="dxa" w:w="1198"/>
          </w:tcPr>
          <w:p>
            <w:pPr>
              <w:spacing w:after="0"/>
              <w:jc w:val="left"/>
            </w:pPr>
            <w:r>
              <w:rPr>
                <w:sz w:val="16"/>
              </w:rPr>
              <w:t>DR-1129-IL</w:t>
            </w:r>
          </w:p>
        </w:tc>
        <w:tc>
          <w:tcPr>
            <w:tcW w:type="dxa" w:w="1611"/>
          </w:tcPr>
          <w:p>
            <w:pPr>
              <w:spacing w:after="0"/>
              <w:jc w:val="left"/>
            </w:pPr>
            <w:r>
              <w:rPr>
                <w:sz w:val="16"/>
              </w:rPr>
              <w:t>Major disaster</w:t>
            </w:r>
          </w:p>
        </w:tc>
        <w:tc>
          <w:tcPr>
            <w:tcW w:type="dxa" w:w="2849"/>
          </w:tcPr>
          <w:p>
            <w:pPr>
              <w:spacing w:after="0"/>
              <w:jc w:val="left"/>
            </w:pPr>
            <w:r>
              <w:rPr>
                <w:sz w:val="16"/>
              </w:rPr>
              <w:t>SEVERE STORMS AND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1993-07-09</w:t>
            </w:r>
          </w:p>
        </w:tc>
        <w:tc>
          <w:tcPr>
            <w:tcW w:type="dxa" w:w="1198"/>
          </w:tcPr>
          <w:p>
            <w:pPr>
              <w:spacing w:after="0"/>
              <w:jc w:val="left"/>
            </w:pPr>
            <w:r>
              <w:rPr>
                <w:sz w:val="16"/>
              </w:rPr>
              <w:t>1993-04-13</w:t>
            </w:r>
          </w:p>
        </w:tc>
        <w:tc>
          <w:tcPr>
            <w:tcW w:type="dxa" w:w="1198"/>
          </w:tcPr>
          <w:p>
            <w:pPr>
              <w:spacing w:after="0"/>
              <w:jc w:val="left"/>
            </w:pPr>
            <w:r>
              <w:rPr>
                <w:sz w:val="16"/>
              </w:rPr>
              <w:t>DR-997-IL</w:t>
            </w:r>
          </w:p>
        </w:tc>
        <w:tc>
          <w:tcPr>
            <w:tcW w:type="dxa" w:w="1611"/>
          </w:tcPr>
          <w:p>
            <w:pPr>
              <w:spacing w:after="0"/>
              <w:jc w:val="left"/>
            </w:pPr>
            <w:r>
              <w:rPr>
                <w:sz w:val="16"/>
              </w:rPr>
              <w:t>Major disaster</w:t>
            </w:r>
          </w:p>
        </w:tc>
        <w:tc>
          <w:tcPr>
            <w:tcW w:type="dxa" w:w="2849"/>
          </w:tcPr>
          <w:p>
            <w:pPr>
              <w:spacing w:after="0"/>
              <w:jc w:val="left"/>
            </w:pPr>
            <w:r>
              <w:rPr>
                <w:sz w:val="16"/>
              </w:rPr>
              <w:t>SEVERE STORMS &amp;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1979-01-16</w:t>
            </w:r>
          </w:p>
        </w:tc>
        <w:tc>
          <w:tcPr>
            <w:tcW w:type="dxa" w:w="1198"/>
          </w:tcPr>
          <w:p>
            <w:pPr>
              <w:spacing w:after="0"/>
              <w:jc w:val="left"/>
            </w:pPr>
            <w:r>
              <w:rPr>
                <w:sz w:val="16"/>
              </w:rPr>
              <w:t>1979-01-16</w:t>
            </w:r>
          </w:p>
        </w:tc>
        <w:tc>
          <w:tcPr>
            <w:tcW w:type="dxa" w:w="1198"/>
          </w:tcPr>
          <w:p>
            <w:pPr>
              <w:spacing w:after="0"/>
              <w:jc w:val="left"/>
            </w:pPr>
            <w:r>
              <w:rPr>
                <w:sz w:val="16"/>
              </w:rPr>
              <w:t>EM-3068-IL</w:t>
            </w:r>
          </w:p>
        </w:tc>
        <w:tc>
          <w:tcPr>
            <w:tcW w:type="dxa" w:w="1611"/>
          </w:tcPr>
          <w:p>
            <w:pPr>
              <w:spacing w:after="0"/>
              <w:jc w:val="left"/>
            </w:pPr>
            <w:r>
              <w:rPr>
                <w:sz w:val="16"/>
              </w:rPr>
              <w:t>Emergency</w:t>
            </w:r>
          </w:p>
        </w:tc>
        <w:tc>
          <w:tcPr>
            <w:tcW w:type="dxa" w:w="2849"/>
          </w:tcPr>
          <w:p>
            <w:pPr>
              <w:spacing w:after="0"/>
              <w:jc w:val="left"/>
            </w:pPr>
            <w:r>
              <w:rPr>
                <w:sz w:val="16"/>
              </w:rPr>
              <w:t>BLIZZARDS &amp; SNOWSTORMS</w:t>
            </w:r>
          </w:p>
        </w:tc>
        <w:tc>
          <w:tcPr>
            <w:tcW w:type="dxa" w:w="2622"/>
          </w:tcPr>
          <w:p>
            <w:pPr>
              <w:spacing w:after="0"/>
              <w:jc w:val="left"/>
            </w:pPr>
            <w:r>
              <w:rPr>
                <w:sz w:val="16"/>
              </w:rPr>
              <w:t>Winter Weather</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1974-06-10</w:t>
            </w:r>
          </w:p>
        </w:tc>
        <w:tc>
          <w:tcPr>
            <w:tcW w:type="dxa" w:w="1198"/>
          </w:tcPr>
          <w:p>
            <w:pPr>
              <w:spacing w:after="0"/>
              <w:jc w:val="left"/>
            </w:pPr>
            <w:r>
              <w:rPr>
                <w:sz w:val="16"/>
              </w:rPr>
              <w:t>1974-06-10</w:t>
            </w:r>
          </w:p>
        </w:tc>
        <w:tc>
          <w:tcPr>
            <w:tcW w:type="dxa" w:w="1198"/>
          </w:tcPr>
          <w:p>
            <w:pPr>
              <w:spacing w:after="0"/>
              <w:jc w:val="left"/>
            </w:pPr>
            <w:r>
              <w:rPr>
                <w:sz w:val="16"/>
              </w:rPr>
              <w:t>DR-438-IL</w:t>
            </w:r>
          </w:p>
        </w:tc>
        <w:tc>
          <w:tcPr>
            <w:tcW w:type="dxa" w:w="1611"/>
          </w:tcPr>
          <w:p>
            <w:pPr>
              <w:spacing w:after="0"/>
              <w:jc w:val="left"/>
            </w:pPr>
            <w:r>
              <w:rPr>
                <w:sz w:val="16"/>
              </w:rPr>
              <w:t>Major disaster</w:t>
            </w:r>
          </w:p>
        </w:tc>
        <w:tc>
          <w:tcPr>
            <w:tcW w:type="dxa" w:w="2849"/>
          </w:tcPr>
          <w:p>
            <w:pPr>
              <w:spacing w:after="0"/>
              <w:jc w:val="left"/>
            </w:pPr>
            <w:r>
              <w:rPr>
                <w:sz w:val="16"/>
              </w:rPr>
              <w:t>SEVERE STORMS &amp;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1969-08-30</w:t>
            </w:r>
          </w:p>
        </w:tc>
        <w:tc>
          <w:tcPr>
            <w:tcW w:type="dxa" w:w="1198"/>
          </w:tcPr>
          <w:p>
            <w:pPr>
              <w:spacing w:after="0"/>
              <w:jc w:val="left"/>
            </w:pPr>
            <w:r>
              <w:rPr>
                <w:sz w:val="16"/>
              </w:rPr>
              <w:t>1969-08-30</w:t>
            </w:r>
          </w:p>
        </w:tc>
        <w:tc>
          <w:tcPr>
            <w:tcW w:type="dxa" w:w="1198"/>
          </w:tcPr>
          <w:p>
            <w:pPr>
              <w:spacing w:after="0"/>
              <w:jc w:val="left"/>
            </w:pPr>
            <w:r>
              <w:rPr>
                <w:sz w:val="16"/>
              </w:rPr>
              <w:t>DR-276-IL</w:t>
            </w:r>
          </w:p>
        </w:tc>
        <w:tc>
          <w:tcPr>
            <w:tcW w:type="dxa" w:w="1611"/>
          </w:tcPr>
          <w:p>
            <w:pPr>
              <w:spacing w:after="0"/>
              <w:jc w:val="left"/>
            </w:pPr>
            <w:r>
              <w:rPr>
                <w:sz w:val="16"/>
              </w:rPr>
              <w:t>Major disaster</w:t>
            </w:r>
          </w:p>
        </w:tc>
        <w:tc>
          <w:tcPr>
            <w:tcW w:type="dxa" w:w="2849"/>
          </w:tcPr>
          <w:p>
            <w:pPr>
              <w:spacing w:after="0"/>
              <w:jc w:val="left"/>
            </w:pPr>
            <w:r>
              <w:rPr>
                <w:sz w:val="16"/>
              </w:rPr>
              <w:t>HEAVY RAINS &amp;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749"/>
          </w:tcPr>
          <w:p>
            <w:pPr>
              <w:spacing w:after="0"/>
              <w:jc w:val="left"/>
            </w:pPr>
          </w:p>
        </w:tc>
        <w:tc>
          <w:tcPr>
            <w:tcW w:type="dxa" w:w="103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135</w:t>
            </w:r>
          </w:p>
        </w:tc>
        <w:tc>
          <w:tcPr>
            <w:tcW w:type="dxa" w:w="1422"/>
          </w:tcPr>
          <w:p>
            <w:pPr>
              <w:spacing w:after="0"/>
              <w:jc w:val="right"/>
            </w:pPr>
            <w:r>
              <w:rPr>
                <w:sz w:val="16"/>
              </w:rPr>
              <w:t>26</w:t>
            </w:r>
          </w:p>
        </w:tc>
        <w:tc>
          <w:tcPr>
            <w:tcW w:type="dxa" w:w="1356"/>
          </w:tcPr>
          <w:p>
            <w:pPr>
              <w:spacing w:after="0"/>
              <w:jc w:val="right"/>
            </w:pPr>
            <w:r>
              <w:rPr>
                <w:sz w:val="16"/>
              </w:rPr>
              <w:t>2</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57</w:t>
            </w:r>
          </w:p>
        </w:tc>
        <w:tc>
          <w:tcPr>
            <w:tcW w:type="dxa" w:w="1422"/>
          </w:tcPr>
          <w:p>
            <w:pPr>
              <w:spacing w:after="0"/>
              <w:jc w:val="right"/>
            </w:pPr>
            <w:r>
              <w:rPr>
                <w:sz w:val="16"/>
              </w:rPr>
              <w:t>2</w:t>
            </w:r>
          </w:p>
        </w:tc>
        <w:tc>
          <w:tcPr>
            <w:tcW w:type="dxa" w:w="1356"/>
          </w:tcPr>
          <w:p>
            <w:pPr>
              <w:spacing w:after="0"/>
              <w:jc w:val="right"/>
            </w:pPr>
            <w:r>
              <w:rPr>
                <w:sz w:val="16"/>
              </w:rPr>
              <w:t>6</w:t>
            </w:r>
          </w:p>
        </w:tc>
        <w:tc>
          <w:tcPr>
            <w:tcW w:type="dxa" w:w="963"/>
          </w:tcPr>
          <w:p>
            <w:pPr>
              <w:spacing w:after="0"/>
              <w:jc w:val="right"/>
            </w:pPr>
            <w:r>
              <w:rPr>
                <w:sz w:val="16"/>
              </w:rPr>
              <w:t>8</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279</w:t>
            </w:r>
          </w:p>
        </w:tc>
        <w:tc>
          <w:tcPr>
            <w:tcW w:type="dxa" w:w="1422"/>
          </w:tcPr>
          <w:p>
            <w:pPr>
              <w:spacing w:after="0"/>
              <w:jc w:val="right"/>
            </w:pPr>
            <w:r>
              <w:rPr>
                <w:sz w:val="16"/>
              </w:rPr>
              <w:t>31</w:t>
            </w:r>
          </w:p>
        </w:tc>
        <w:tc>
          <w:tcPr>
            <w:tcW w:type="dxa" w:w="1356"/>
          </w:tcPr>
          <w:p>
            <w:pPr>
              <w:spacing w:after="0"/>
              <w:jc w:val="right"/>
            </w:pPr>
            <w:r>
              <w:rPr>
                <w:sz w:val="16"/>
              </w:rPr>
              <w:t>7</w:t>
            </w: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154</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9"/>
        <w:gridCol w:w="2553"/>
        <w:gridCol w:w="2563"/>
        <w:gridCol w:w="1059"/>
        <w:gridCol w:w="1813"/>
        <w:gridCol w:w="957"/>
        <w:gridCol w:w="2741"/>
      </w:tblGrid>
      <w:tr>
        <w:trPr>
          <w:cantSplit/>
          <w:tblHeader/>
        </w:trPr>
        <w:tc>
          <w:tcPr>
            <w:tcW w:type="dxa" w:w="1037"/>
            <w:shd w:val="clear" w:color="auto" w:fill="E8E8E8"/>
          </w:tcPr>
          <w:p>
            <w:pPr>
              <w:spacing w:after="0"/>
              <w:jc w:val="left"/>
            </w:pPr>
            <w:r>
              <w:rPr>
                <w:b/>
                <w:sz w:val="16"/>
              </w:rPr>
              <w:t>Date</w:t>
            </w:r>
          </w:p>
        </w:tc>
        <w:tc>
          <w:tcPr>
            <w:tcW w:type="dxa" w:w="1389"/>
            <w:shd w:val="clear" w:color="auto" w:fill="E8E8E8"/>
          </w:tcPr>
          <w:p>
            <w:pPr>
              <w:spacing w:after="0"/>
              <w:jc w:val="left"/>
            </w:pPr>
            <w:r>
              <w:rPr>
                <w:b/>
                <w:sz w:val="16"/>
              </w:rPr>
              <w:t>Event type</w:t>
            </w:r>
          </w:p>
        </w:tc>
        <w:tc>
          <w:tcPr>
            <w:tcW w:type="dxa" w:w="2553"/>
            <w:shd w:val="clear" w:color="auto" w:fill="E8E8E8"/>
          </w:tcPr>
          <w:p>
            <w:pPr>
              <w:spacing w:after="0"/>
              <w:jc w:val="left"/>
            </w:pPr>
            <w:r>
              <w:rPr>
                <w:b/>
                <w:sz w:val="16"/>
              </w:rPr>
              <w:t>Magnitude or extent</w:t>
            </w:r>
          </w:p>
        </w:tc>
        <w:tc>
          <w:tcPr>
            <w:tcW w:type="dxa" w:w="2563"/>
            <w:shd w:val="clear" w:color="auto" w:fill="E8E8E8"/>
          </w:tcPr>
          <w:p>
            <w:pPr>
              <w:spacing w:after="0"/>
              <w:jc w:val="left"/>
            </w:pPr>
            <w:r>
              <w:rPr>
                <w:b/>
                <w:sz w:val="16"/>
              </w:rPr>
              <w:t>Damage</w:t>
            </w:r>
          </w:p>
          <w:p>
            <w:pPr>
              <w:spacing w:after="0"/>
              <w:jc w:val="left"/>
            </w:pPr>
            <w:r>
              <w:rPr>
                <w:i/>
                <w:color w:val="555555"/>
                <w:sz w:val="14"/>
              </w:rPr>
              <w:t>nominal dollars</w:t>
            </w:r>
          </w:p>
        </w:tc>
        <w:tc>
          <w:tcPr>
            <w:tcW w:type="dxa" w:w="10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3"/>
            <w:shd w:val="clear" w:color="auto" w:fill="E8E8E8"/>
          </w:tcPr>
          <w:p>
            <w:pPr>
              <w:spacing w:after="0"/>
              <w:jc w:val="left"/>
            </w:pPr>
            <w:r>
              <w:rPr>
                <w:b/>
                <w:sz w:val="16"/>
              </w:rPr>
              <w:t>Location</w:t>
            </w:r>
          </w:p>
        </w:tc>
        <w:tc>
          <w:tcPr>
            <w:tcW w:type="dxa" w:w="957"/>
            <w:shd w:val="clear" w:color="auto" w:fill="E8E8E8"/>
          </w:tcPr>
          <w:p>
            <w:pPr>
              <w:spacing w:after="0"/>
              <w:jc w:val="left"/>
            </w:pPr>
            <w:r>
              <w:rPr>
                <w:b/>
                <w:sz w:val="16"/>
              </w:rPr>
              <w:t>Flags</w:t>
            </w:r>
          </w:p>
        </w:tc>
        <w:tc>
          <w:tcPr>
            <w:tcW w:type="dxa" w:w="27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2026-04-17</w:t>
            </w:r>
          </w:p>
        </w:tc>
        <w:tc>
          <w:tcPr>
            <w:tcW w:type="dxa" w:w="1389"/>
          </w:tcPr>
          <w:p>
            <w:pPr>
              <w:spacing w:after="0"/>
              <w:jc w:val="left"/>
            </w:pPr>
            <w:r>
              <w:rPr>
                <w:sz w:val="16"/>
              </w:rPr>
              <w:t>Hail</w:t>
            </w:r>
          </w:p>
        </w:tc>
        <w:tc>
          <w:tcPr>
            <w:tcW w:type="dxa" w:w="2553"/>
          </w:tcPr>
          <w:p>
            <w:pPr>
              <w:spacing w:after="0"/>
              <w:jc w:val="left"/>
            </w:pPr>
            <w:r>
              <w:rPr>
                <w:sz w:val="16"/>
              </w:rPr>
              <w:t>3 in</w:t>
            </w:r>
          </w:p>
        </w:tc>
        <w:tc>
          <w:tcPr>
            <w:tcW w:type="dxa" w:w="2563"/>
          </w:tcPr>
          <w:p>
            <w:pPr>
              <w:spacing w:after="0"/>
              <w:jc w:val="left"/>
            </w:pPr>
            <w:r>
              <w:rPr>
                <w:sz w:val="16"/>
              </w:rPr>
              <w:t>$0 property; $0 crops (2026 dollars)</w:t>
            </w:r>
          </w:p>
        </w:tc>
        <w:tc>
          <w:tcPr>
            <w:tcW w:type="dxa" w:w="1059"/>
          </w:tcPr>
          <w:p>
            <w:pPr>
              <w:spacing w:after="0"/>
              <w:jc w:val="right"/>
            </w:pPr>
            <w:r>
              <w:rPr>
                <w:sz w:val="16"/>
              </w:rPr>
              <w:t>0, 0</w:t>
            </w:r>
          </w:p>
        </w:tc>
        <w:tc>
          <w:tcPr>
            <w:tcW w:type="dxa" w:w="1813"/>
          </w:tcPr>
          <w:p>
            <w:pPr>
              <w:spacing w:after="0"/>
              <w:jc w:val="left"/>
            </w:pPr>
            <w:r>
              <w:rPr>
                <w:sz w:val="16"/>
              </w:rPr>
              <w:t>DAKOTA DORNINK ARPT</w:t>
            </w:r>
          </w:p>
        </w:tc>
        <w:tc>
          <w:tcPr>
            <w:tcW w:type="dxa" w:w="957"/>
          </w:tcPr>
          <w:p>
            <w:pPr>
              <w:spacing w:after="0"/>
              <w:jc w:val="left"/>
            </w:pPr>
            <w:r>
              <w:rPr>
                <w:sz w:val="16"/>
              </w:rPr>
              <w:t>new since last plan; within last 5 years</w:t>
            </w:r>
          </w:p>
        </w:tc>
        <w:tc>
          <w:tcPr>
            <w:tcW w:type="dxa" w:w="2741"/>
          </w:tcPr>
          <w:p>
            <w:pPr>
              <w:spacing w:after="0"/>
              <w:jc w:val="left"/>
            </w:pPr>
            <w:r>
              <w:rPr>
                <w:sz w:val="16"/>
              </w:rPr>
              <w:t>B1-c worst recorded: Hail</w:t>
            </w:r>
          </w:p>
        </w:tc>
      </w:tr>
      <w:tr>
        <w:trPr>
          <w:cantSplit/>
        </w:trPr>
        <w:tc>
          <w:tcPr>
            <w:tcW w:type="dxa" w:w="1037"/>
          </w:tcPr>
          <w:p>
            <w:pPr>
              <w:spacing w:after="0"/>
              <w:jc w:val="left"/>
            </w:pPr>
            <w:r>
              <w:rPr>
                <w:sz w:val="16"/>
              </w:rPr>
              <w:t>2017-07-22</w:t>
            </w:r>
          </w:p>
        </w:tc>
        <w:tc>
          <w:tcPr>
            <w:tcW w:type="dxa" w:w="1389"/>
          </w:tcPr>
          <w:p>
            <w:pPr>
              <w:spacing w:after="0"/>
              <w:jc w:val="left"/>
            </w:pPr>
            <w:r>
              <w:rPr>
                <w:sz w:val="16"/>
              </w:rPr>
              <w:t>Flood</w:t>
            </w:r>
          </w:p>
        </w:tc>
        <w:tc>
          <w:tcPr>
            <w:tcW w:type="dxa" w:w="2553"/>
          </w:tcPr>
          <w:p>
            <w:pPr>
              <w:spacing w:after="0"/>
              <w:jc w:val="left"/>
            </w:pPr>
          </w:p>
        </w:tc>
        <w:tc>
          <w:tcPr>
            <w:tcW w:type="dxa" w:w="2563"/>
          </w:tcPr>
          <w:p>
            <w:pPr>
              <w:spacing w:after="0"/>
              <w:jc w:val="left"/>
            </w:pPr>
            <w:r>
              <w:rPr>
                <w:sz w:val="16"/>
              </w:rPr>
              <w:t>$7,000,000 property; $500,000 crops (2017 dollars)</w:t>
            </w:r>
          </w:p>
        </w:tc>
        <w:tc>
          <w:tcPr>
            <w:tcW w:type="dxa" w:w="1059"/>
          </w:tcPr>
          <w:p>
            <w:pPr>
              <w:spacing w:after="0"/>
              <w:jc w:val="right"/>
            </w:pPr>
            <w:r>
              <w:rPr>
                <w:sz w:val="16"/>
              </w:rPr>
              <w:t>0, 0</w:t>
            </w:r>
          </w:p>
        </w:tc>
        <w:tc>
          <w:tcPr>
            <w:tcW w:type="dxa" w:w="1813"/>
          </w:tcPr>
          <w:p>
            <w:pPr>
              <w:spacing w:after="0"/>
              <w:jc w:val="left"/>
            </w:pPr>
            <w:r>
              <w:rPr>
                <w:sz w:val="16"/>
              </w:rPr>
              <w:t>WINSLOW to LAKE SUMMERSET</w:t>
            </w:r>
          </w:p>
        </w:tc>
        <w:tc>
          <w:tcPr>
            <w:tcW w:type="dxa" w:w="957"/>
          </w:tcPr>
          <w:p>
            <w:pPr>
              <w:spacing w:after="0"/>
              <w:jc w:val="left"/>
            </w:pPr>
          </w:p>
        </w:tc>
        <w:tc>
          <w:tcPr>
            <w:tcW w:type="dxa" w:w="27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2008-07-31</w:t>
            </w:r>
          </w:p>
        </w:tc>
        <w:tc>
          <w:tcPr>
            <w:tcW w:type="dxa" w:w="1389"/>
          </w:tcPr>
          <w:p>
            <w:pPr>
              <w:spacing w:after="0"/>
              <w:jc w:val="left"/>
            </w:pPr>
            <w:r>
              <w:rPr>
                <w:sz w:val="16"/>
              </w:rPr>
              <w:t>Thunderstorm Wind</w:t>
            </w:r>
          </w:p>
        </w:tc>
        <w:tc>
          <w:tcPr>
            <w:tcW w:type="dxa" w:w="2553"/>
          </w:tcPr>
          <w:p>
            <w:pPr>
              <w:spacing w:after="0"/>
              <w:jc w:val="left"/>
            </w:pPr>
            <w:r>
              <w:rPr>
                <w:sz w:val="16"/>
              </w:rPr>
              <w:t>61 kt (70 mph) estimated gust</w:t>
            </w:r>
          </w:p>
        </w:tc>
        <w:tc>
          <w:tcPr>
            <w:tcW w:type="dxa" w:w="2563"/>
          </w:tcPr>
          <w:p>
            <w:pPr>
              <w:spacing w:after="0"/>
              <w:jc w:val="left"/>
            </w:pPr>
            <w:r>
              <w:rPr>
                <w:sz w:val="16"/>
              </w:rPr>
              <w:t>$25,000 property; $0 crops (2008 dollars)</w:t>
            </w:r>
          </w:p>
        </w:tc>
        <w:tc>
          <w:tcPr>
            <w:tcW w:type="dxa" w:w="1059"/>
          </w:tcPr>
          <w:p>
            <w:pPr>
              <w:spacing w:after="0"/>
              <w:jc w:val="right"/>
            </w:pPr>
            <w:r>
              <w:rPr>
                <w:sz w:val="16"/>
              </w:rPr>
              <w:t>0, 1</w:t>
            </w:r>
          </w:p>
        </w:tc>
        <w:tc>
          <w:tcPr>
            <w:tcW w:type="dxa" w:w="1813"/>
          </w:tcPr>
          <w:p>
            <w:pPr>
              <w:spacing w:after="0"/>
              <w:jc w:val="left"/>
            </w:pPr>
            <w:r>
              <w:rPr>
                <w:sz w:val="16"/>
              </w:rPr>
              <w:t>WINSLOW</w:t>
            </w:r>
          </w:p>
        </w:tc>
        <w:tc>
          <w:tcPr>
            <w:tcW w:type="dxa" w:w="957"/>
          </w:tcPr>
          <w:p>
            <w:pPr>
              <w:spacing w:after="0"/>
              <w:jc w:val="left"/>
            </w:pPr>
          </w:p>
        </w:tc>
        <w:tc>
          <w:tcPr>
            <w:tcW w:type="dxa" w:w="2741"/>
          </w:tcPr>
          <w:p>
            <w:pPr>
              <w:spacing w:after="0"/>
              <w:jc w:val="left"/>
            </w:pPr>
            <w:r>
              <w:rPr>
                <w:sz w:val="16"/>
              </w:rPr>
              <w:t>deaths or injuries recorded</w:t>
            </w:r>
          </w:p>
        </w:tc>
      </w:tr>
      <w:tr>
        <w:trPr>
          <w:cantSplit/>
        </w:trPr>
        <w:tc>
          <w:tcPr>
            <w:tcW w:type="dxa" w:w="1037"/>
          </w:tcPr>
          <w:p>
            <w:pPr>
              <w:spacing w:after="0"/>
              <w:jc w:val="left"/>
            </w:pPr>
            <w:r>
              <w:rPr>
                <w:sz w:val="16"/>
              </w:rPr>
              <w:t>2005-06-15</w:t>
            </w:r>
          </w:p>
        </w:tc>
        <w:tc>
          <w:tcPr>
            <w:tcW w:type="dxa" w:w="1389"/>
          </w:tcPr>
          <w:p>
            <w:pPr>
              <w:spacing w:after="0"/>
              <w:jc w:val="left"/>
            </w:pPr>
            <w:r>
              <w:rPr>
                <w:sz w:val="16"/>
              </w:rPr>
              <w:t>Drought</w:t>
            </w:r>
          </w:p>
        </w:tc>
        <w:tc>
          <w:tcPr>
            <w:tcW w:type="dxa" w:w="2553"/>
          </w:tcPr>
          <w:p>
            <w:pPr>
              <w:spacing w:after="0"/>
              <w:jc w:val="left"/>
            </w:pPr>
          </w:p>
        </w:tc>
        <w:tc>
          <w:tcPr>
            <w:tcW w:type="dxa" w:w="2563"/>
          </w:tcPr>
          <w:p>
            <w:pPr>
              <w:spacing w:after="0"/>
              <w:jc w:val="left"/>
            </w:pPr>
            <w:r>
              <w:rPr>
                <w:sz w:val="16"/>
              </w:rPr>
              <w:t>damage not reported</w:t>
            </w:r>
          </w:p>
        </w:tc>
        <w:tc>
          <w:tcPr>
            <w:tcW w:type="dxa" w:w="1059"/>
          </w:tcPr>
          <w:p>
            <w:pPr>
              <w:spacing w:after="0"/>
              <w:jc w:val="right"/>
            </w:pPr>
            <w:r>
              <w:rPr>
                <w:sz w:val="16"/>
              </w:rPr>
              <w:t>0, 0</w:t>
            </w:r>
          </w:p>
        </w:tc>
        <w:tc>
          <w:tcPr>
            <w:tcW w:type="dxa" w:w="1813"/>
          </w:tcPr>
          <w:p>
            <w:pPr>
              <w:spacing w:after="0"/>
              <w:jc w:val="left"/>
            </w:pPr>
            <w:r>
              <w:rPr>
                <w:sz w:val="16"/>
              </w:rPr>
              <w:t>NWS zone ILZ002 (STEPHENSON), zone-level: may include parts of neighboring counties</w:t>
            </w:r>
          </w:p>
        </w:tc>
        <w:tc>
          <w:tcPr>
            <w:tcW w:type="dxa" w:w="957"/>
          </w:tcPr>
          <w:p>
            <w:pPr>
              <w:spacing w:after="0"/>
              <w:jc w:val="left"/>
            </w:pPr>
          </w:p>
        </w:tc>
        <w:tc>
          <w:tcPr>
            <w:tcW w:type="dxa" w:w="2741"/>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389"/>
          </w:tcPr>
          <w:p>
            <w:pPr>
              <w:spacing w:after="0"/>
              <w:jc w:val="left"/>
            </w:pPr>
            <w:r>
              <w:rPr>
                <w:sz w:val="16"/>
              </w:rPr>
              <w:t>Frost/Freeze</w:t>
            </w:r>
          </w:p>
        </w:tc>
        <w:tc>
          <w:tcPr>
            <w:tcW w:type="dxa" w:w="2553"/>
          </w:tcPr>
          <w:p>
            <w:pPr>
              <w:spacing w:after="0"/>
              <w:jc w:val="left"/>
            </w:pPr>
          </w:p>
        </w:tc>
        <w:tc>
          <w:tcPr>
            <w:tcW w:type="dxa" w:w="2563"/>
          </w:tcPr>
          <w:p>
            <w:pPr>
              <w:spacing w:after="0"/>
              <w:jc w:val="left"/>
            </w:pPr>
            <w:r>
              <w:rPr>
                <w:sz w:val="16"/>
              </w:rPr>
              <w:t>property not reported; $24,750 crops, reported for the zone (2005 dollars)</w:t>
            </w:r>
          </w:p>
        </w:tc>
        <w:tc>
          <w:tcPr>
            <w:tcW w:type="dxa" w:w="1059"/>
          </w:tcPr>
          <w:p>
            <w:pPr>
              <w:spacing w:after="0"/>
              <w:jc w:val="right"/>
            </w:pPr>
            <w:r>
              <w:rPr>
                <w:sz w:val="16"/>
              </w:rPr>
              <w:t>0, 0</w:t>
            </w:r>
          </w:p>
        </w:tc>
        <w:tc>
          <w:tcPr>
            <w:tcW w:type="dxa" w:w="1813"/>
          </w:tcPr>
          <w:p>
            <w:pPr>
              <w:spacing w:after="0"/>
              <w:jc w:val="left"/>
            </w:pPr>
            <w:r>
              <w:rPr>
                <w:sz w:val="16"/>
              </w:rPr>
              <w:t>NWS zone ILZ002 (STEPHENSON), zone-level: may include parts of neighboring counties</w:t>
            </w:r>
          </w:p>
        </w:tc>
        <w:tc>
          <w:tcPr>
            <w:tcW w:type="dxa" w:w="957"/>
          </w:tcPr>
          <w:p>
            <w:pPr>
              <w:spacing w:after="0"/>
              <w:jc w:val="left"/>
            </w:pPr>
          </w:p>
        </w:tc>
        <w:tc>
          <w:tcPr>
            <w:tcW w:type="dxa" w:w="274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2003-07-05</w:t>
            </w:r>
          </w:p>
        </w:tc>
        <w:tc>
          <w:tcPr>
            <w:tcW w:type="dxa" w:w="1389"/>
          </w:tcPr>
          <w:p>
            <w:pPr>
              <w:spacing w:after="0"/>
              <w:jc w:val="left"/>
            </w:pPr>
            <w:r>
              <w:rPr>
                <w:sz w:val="16"/>
              </w:rPr>
              <w:t>Thunderstorm Wind</w:t>
            </w:r>
          </w:p>
        </w:tc>
        <w:tc>
          <w:tcPr>
            <w:tcW w:type="dxa" w:w="2553"/>
          </w:tcPr>
          <w:p>
            <w:pPr>
              <w:spacing w:after="0"/>
              <w:jc w:val="left"/>
            </w:pPr>
            <w:r>
              <w:rPr>
                <w:sz w:val="16"/>
              </w:rPr>
              <w:t>55 kt (63 mph) estimated gust</w:t>
            </w:r>
          </w:p>
        </w:tc>
        <w:tc>
          <w:tcPr>
            <w:tcW w:type="dxa" w:w="2563"/>
          </w:tcPr>
          <w:p>
            <w:pPr>
              <w:spacing w:after="0"/>
              <w:jc w:val="left"/>
            </w:pPr>
            <w:r>
              <w:rPr>
                <w:sz w:val="16"/>
              </w:rPr>
              <w:t>$20,000 property; $10,000 crops (2003 dollars)</w:t>
            </w:r>
          </w:p>
        </w:tc>
        <w:tc>
          <w:tcPr>
            <w:tcW w:type="dxa" w:w="1059"/>
          </w:tcPr>
          <w:p>
            <w:pPr>
              <w:spacing w:after="0"/>
              <w:jc w:val="right"/>
            </w:pPr>
            <w:r>
              <w:rPr>
                <w:sz w:val="16"/>
              </w:rPr>
              <w:t>0, 1</w:t>
            </w:r>
          </w:p>
        </w:tc>
        <w:tc>
          <w:tcPr>
            <w:tcW w:type="dxa" w:w="1813"/>
          </w:tcPr>
          <w:p>
            <w:pPr>
              <w:spacing w:after="0"/>
              <w:jc w:val="left"/>
            </w:pPr>
            <w:r>
              <w:rPr>
                <w:sz w:val="16"/>
              </w:rPr>
              <w:t>PEARL CITY</w:t>
            </w:r>
          </w:p>
        </w:tc>
        <w:tc>
          <w:tcPr>
            <w:tcW w:type="dxa" w:w="957"/>
          </w:tcPr>
          <w:p>
            <w:pPr>
              <w:spacing w:after="0"/>
              <w:jc w:val="left"/>
            </w:pPr>
          </w:p>
        </w:tc>
        <w:tc>
          <w:tcPr>
            <w:tcW w:type="dxa" w:w="2741"/>
          </w:tcPr>
          <w:p>
            <w:pPr>
              <w:spacing w:after="0"/>
              <w:jc w:val="left"/>
            </w:pPr>
            <w:r>
              <w:rPr>
                <w:sz w:val="16"/>
              </w:rPr>
              <w:t>deaths or injuries recorded</w:t>
            </w:r>
          </w:p>
        </w:tc>
      </w:tr>
      <w:tr>
        <w:trPr>
          <w:cantSplit/>
        </w:trPr>
        <w:tc>
          <w:tcPr>
            <w:tcW w:type="dxa" w:w="1037"/>
          </w:tcPr>
          <w:p>
            <w:pPr>
              <w:spacing w:after="0"/>
              <w:jc w:val="left"/>
            </w:pPr>
            <w:r>
              <w:rPr>
                <w:sz w:val="16"/>
              </w:rPr>
              <w:t>2003-05-09</w:t>
            </w:r>
          </w:p>
        </w:tc>
        <w:tc>
          <w:tcPr>
            <w:tcW w:type="dxa" w:w="1389"/>
          </w:tcPr>
          <w:p>
            <w:pPr>
              <w:spacing w:after="0"/>
              <w:jc w:val="left"/>
            </w:pPr>
            <w:r>
              <w:rPr>
                <w:sz w:val="16"/>
              </w:rPr>
              <w:t>High Wind</w:t>
            </w:r>
          </w:p>
        </w:tc>
        <w:tc>
          <w:tcPr>
            <w:tcW w:type="dxa" w:w="2553"/>
          </w:tcPr>
          <w:p>
            <w:pPr>
              <w:spacing w:after="0"/>
              <w:jc w:val="left"/>
            </w:pPr>
            <w:r>
              <w:rPr>
                <w:sz w:val="16"/>
              </w:rPr>
              <w:t>65 kt (75 mph) estimated gust</w:t>
            </w:r>
          </w:p>
        </w:tc>
        <w:tc>
          <w:tcPr>
            <w:tcW w:type="dxa" w:w="2563"/>
          </w:tcPr>
          <w:p>
            <w:pPr>
              <w:spacing w:after="0"/>
              <w:jc w:val="left"/>
            </w:pPr>
            <w:r>
              <w:rPr>
                <w:sz w:val="16"/>
              </w:rPr>
              <w:t>$2,000,000 property; crops not reported, reported for the zone (2003 dollars)</w:t>
            </w:r>
          </w:p>
        </w:tc>
        <w:tc>
          <w:tcPr>
            <w:tcW w:type="dxa" w:w="1059"/>
          </w:tcPr>
          <w:p>
            <w:pPr>
              <w:spacing w:after="0"/>
              <w:jc w:val="right"/>
            </w:pPr>
            <w:r>
              <w:rPr>
                <w:sz w:val="16"/>
              </w:rPr>
              <w:t>0, 0</w:t>
            </w:r>
          </w:p>
        </w:tc>
        <w:tc>
          <w:tcPr>
            <w:tcW w:type="dxa" w:w="1813"/>
          </w:tcPr>
          <w:p>
            <w:pPr>
              <w:spacing w:after="0"/>
              <w:jc w:val="left"/>
            </w:pPr>
            <w:r>
              <w:rPr>
                <w:sz w:val="16"/>
              </w:rPr>
              <w:t>NWS zone ILZ002 (STEPHENSON), zone-level: may include parts of neighboring counties</w:t>
            </w:r>
          </w:p>
        </w:tc>
        <w:tc>
          <w:tcPr>
            <w:tcW w:type="dxa" w:w="957"/>
          </w:tcPr>
          <w:p>
            <w:pPr>
              <w:spacing w:after="0"/>
              <w:jc w:val="left"/>
            </w:pPr>
          </w:p>
        </w:tc>
        <w:tc>
          <w:tcPr>
            <w:tcW w:type="dxa" w:w="27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389"/>
          </w:tcPr>
          <w:p>
            <w:pPr>
              <w:spacing w:after="0"/>
              <w:jc w:val="left"/>
            </w:pPr>
            <w:r>
              <w:rPr>
                <w:sz w:val="16"/>
              </w:rPr>
              <w:t>Cold/Wind Chill</w:t>
            </w:r>
          </w:p>
        </w:tc>
        <w:tc>
          <w:tcPr>
            <w:tcW w:type="dxa" w:w="2553"/>
          </w:tcPr>
          <w:p>
            <w:pPr>
              <w:spacing w:after="0"/>
              <w:jc w:val="left"/>
            </w:pPr>
          </w:p>
        </w:tc>
        <w:tc>
          <w:tcPr>
            <w:tcW w:type="dxa" w:w="2563"/>
          </w:tcPr>
          <w:p>
            <w:pPr>
              <w:spacing w:after="0"/>
              <w:jc w:val="left"/>
            </w:pPr>
            <w:r>
              <w:rPr>
                <w:sz w:val="16"/>
              </w:rPr>
              <w:t>damage not reported</w:t>
            </w:r>
          </w:p>
        </w:tc>
        <w:tc>
          <w:tcPr>
            <w:tcW w:type="dxa" w:w="1059"/>
          </w:tcPr>
          <w:p>
            <w:pPr>
              <w:spacing w:after="0"/>
              <w:jc w:val="right"/>
            </w:pPr>
            <w:r>
              <w:rPr>
                <w:sz w:val="16"/>
              </w:rPr>
              <w:t>0, 0</w:t>
            </w:r>
          </w:p>
        </w:tc>
        <w:tc>
          <w:tcPr>
            <w:tcW w:type="dxa" w:w="1813"/>
          </w:tcPr>
          <w:p>
            <w:pPr>
              <w:spacing w:after="0"/>
              <w:jc w:val="left"/>
            </w:pPr>
            <w:r>
              <w:rPr>
                <w:sz w:val="16"/>
              </w:rPr>
              <w:t>NWS zone ILZ002 (STEPHENSON), zone-level: may include parts of neighboring counties</w:t>
            </w:r>
          </w:p>
        </w:tc>
        <w:tc>
          <w:tcPr>
            <w:tcW w:type="dxa" w:w="957"/>
          </w:tcPr>
          <w:p>
            <w:pPr>
              <w:spacing w:after="0"/>
              <w:jc w:val="left"/>
            </w:pPr>
          </w:p>
        </w:tc>
        <w:tc>
          <w:tcPr>
            <w:tcW w:type="dxa" w:w="27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389"/>
          </w:tcPr>
          <w:p>
            <w:pPr>
              <w:spacing w:after="0"/>
              <w:jc w:val="left"/>
            </w:pPr>
            <w:r>
              <w:rPr>
                <w:sz w:val="16"/>
              </w:rPr>
              <w:t>Heat</w:t>
            </w:r>
          </w:p>
        </w:tc>
        <w:tc>
          <w:tcPr>
            <w:tcW w:type="dxa" w:w="2553"/>
          </w:tcPr>
          <w:p>
            <w:pPr>
              <w:spacing w:after="0"/>
              <w:jc w:val="left"/>
            </w:pPr>
          </w:p>
        </w:tc>
        <w:tc>
          <w:tcPr>
            <w:tcW w:type="dxa" w:w="2563"/>
          </w:tcPr>
          <w:p>
            <w:pPr>
              <w:spacing w:after="0"/>
              <w:jc w:val="left"/>
            </w:pPr>
            <w:r>
              <w:rPr>
                <w:sz w:val="16"/>
              </w:rPr>
              <w:t>damage not reported</w:t>
            </w:r>
          </w:p>
        </w:tc>
        <w:tc>
          <w:tcPr>
            <w:tcW w:type="dxa" w:w="1059"/>
          </w:tcPr>
          <w:p>
            <w:pPr>
              <w:spacing w:after="0"/>
              <w:jc w:val="right"/>
            </w:pPr>
            <w:r>
              <w:rPr>
                <w:sz w:val="16"/>
              </w:rPr>
              <w:t>0, 0</w:t>
            </w:r>
          </w:p>
        </w:tc>
        <w:tc>
          <w:tcPr>
            <w:tcW w:type="dxa" w:w="1813"/>
          </w:tcPr>
          <w:p>
            <w:pPr>
              <w:spacing w:after="0"/>
              <w:jc w:val="left"/>
            </w:pPr>
            <w:r>
              <w:rPr>
                <w:sz w:val="16"/>
              </w:rPr>
              <w:t>NWS zone ILZ002 (STEPHENSON), zone-level: may include parts of neighboring counties</w:t>
            </w:r>
          </w:p>
        </w:tc>
        <w:tc>
          <w:tcPr>
            <w:tcW w:type="dxa" w:w="957"/>
          </w:tcPr>
          <w:p>
            <w:pPr>
              <w:spacing w:after="0"/>
              <w:jc w:val="left"/>
            </w:pPr>
          </w:p>
        </w:tc>
        <w:tc>
          <w:tcPr>
            <w:tcW w:type="dxa" w:w="2741"/>
          </w:tcPr>
          <w:p>
            <w:pPr>
              <w:spacing w:after="0"/>
              <w:jc w:val="left"/>
            </w:pPr>
            <w:r>
              <w:rPr>
                <w:sz w:val="16"/>
              </w:rPr>
              <w:t>B1-c worst recorded: Excessive Heat, Heat</w:t>
            </w:r>
          </w:p>
        </w:tc>
      </w:tr>
      <w:tr>
        <w:trPr>
          <w:cantSplit/>
        </w:trPr>
        <w:tc>
          <w:tcPr>
            <w:tcW w:type="dxa" w:w="1037"/>
          </w:tcPr>
          <w:p>
            <w:pPr>
              <w:spacing w:after="0"/>
              <w:jc w:val="left"/>
            </w:pPr>
            <w:r>
              <w:rPr>
                <w:sz w:val="16"/>
              </w:rPr>
              <w:t>1999-05-16</w:t>
            </w:r>
          </w:p>
        </w:tc>
        <w:tc>
          <w:tcPr>
            <w:tcW w:type="dxa" w:w="1389"/>
          </w:tcPr>
          <w:p>
            <w:pPr>
              <w:spacing w:after="0"/>
              <w:jc w:val="left"/>
            </w:pPr>
            <w:r>
              <w:rPr>
                <w:sz w:val="16"/>
              </w:rPr>
              <w:t>Thunderstorm Wind</w:t>
            </w:r>
          </w:p>
        </w:tc>
        <w:tc>
          <w:tcPr>
            <w:tcW w:type="dxa" w:w="2553"/>
          </w:tcPr>
          <w:p>
            <w:pPr>
              <w:spacing w:after="0"/>
              <w:jc w:val="left"/>
            </w:pPr>
            <w:r>
              <w:rPr>
                <w:sz w:val="16"/>
              </w:rPr>
              <w:t>speed not recorded</w:t>
            </w:r>
          </w:p>
        </w:tc>
        <w:tc>
          <w:tcPr>
            <w:tcW w:type="dxa" w:w="2563"/>
          </w:tcPr>
          <w:p>
            <w:pPr>
              <w:spacing w:after="0"/>
              <w:jc w:val="left"/>
            </w:pPr>
            <w:r>
              <w:rPr>
                <w:sz w:val="16"/>
              </w:rPr>
              <w:t>$40,000 property; crops not reported (1999 dollars)</w:t>
            </w:r>
          </w:p>
        </w:tc>
        <w:tc>
          <w:tcPr>
            <w:tcW w:type="dxa" w:w="1059"/>
          </w:tcPr>
          <w:p>
            <w:pPr>
              <w:spacing w:after="0"/>
              <w:jc w:val="right"/>
            </w:pPr>
            <w:r>
              <w:rPr>
                <w:sz w:val="16"/>
              </w:rPr>
              <w:t>0, 1</w:t>
            </w:r>
          </w:p>
        </w:tc>
        <w:tc>
          <w:tcPr>
            <w:tcW w:type="dxa" w:w="1813"/>
          </w:tcPr>
          <w:p>
            <w:pPr>
              <w:spacing w:after="0"/>
              <w:jc w:val="left"/>
            </w:pPr>
            <w:r>
              <w:rPr>
                <w:sz w:val="16"/>
              </w:rPr>
              <w:t>ORANGEVILLE</w:t>
            </w:r>
          </w:p>
        </w:tc>
        <w:tc>
          <w:tcPr>
            <w:tcW w:type="dxa" w:w="957"/>
          </w:tcPr>
          <w:p>
            <w:pPr>
              <w:spacing w:after="0"/>
              <w:jc w:val="left"/>
            </w:pPr>
          </w:p>
        </w:tc>
        <w:tc>
          <w:tcPr>
            <w:tcW w:type="dxa" w:w="2741"/>
          </w:tcPr>
          <w:p>
            <w:pPr>
              <w:spacing w:after="0"/>
              <w:jc w:val="left"/>
            </w:pPr>
            <w:r>
              <w:rPr>
                <w:sz w:val="16"/>
              </w:rPr>
              <w:t>deaths or injuries recorded</w:t>
            </w:r>
          </w:p>
        </w:tc>
      </w:tr>
      <w:tr>
        <w:trPr>
          <w:cantSplit/>
        </w:trPr>
        <w:tc>
          <w:tcPr>
            <w:tcW w:type="dxa" w:w="1037"/>
          </w:tcPr>
          <w:p>
            <w:pPr>
              <w:spacing w:after="0"/>
              <w:jc w:val="left"/>
            </w:pPr>
            <w:r>
              <w:rPr>
                <w:sz w:val="16"/>
              </w:rPr>
              <w:t>1996-04-19</w:t>
            </w:r>
          </w:p>
        </w:tc>
        <w:tc>
          <w:tcPr>
            <w:tcW w:type="dxa" w:w="1389"/>
          </w:tcPr>
          <w:p>
            <w:pPr>
              <w:spacing w:after="0"/>
              <w:jc w:val="left"/>
            </w:pPr>
            <w:r>
              <w:rPr>
                <w:sz w:val="16"/>
              </w:rPr>
              <w:t>Thunderstorm Wind</w:t>
            </w:r>
          </w:p>
        </w:tc>
        <w:tc>
          <w:tcPr>
            <w:tcW w:type="dxa" w:w="2553"/>
          </w:tcPr>
          <w:p>
            <w:pPr>
              <w:spacing w:after="0"/>
              <w:jc w:val="left"/>
            </w:pPr>
            <w:r>
              <w:rPr>
                <w:sz w:val="16"/>
              </w:rPr>
              <w:t>90 kt (104 mph), measurement type not recorded</w:t>
            </w:r>
          </w:p>
        </w:tc>
        <w:tc>
          <w:tcPr>
            <w:tcW w:type="dxa" w:w="2563"/>
          </w:tcPr>
          <w:p>
            <w:pPr>
              <w:spacing w:after="0"/>
              <w:jc w:val="left"/>
            </w:pPr>
            <w:r>
              <w:rPr>
                <w:sz w:val="16"/>
              </w:rPr>
              <w:t>$1,200,000 property; crops not reported (1996 dollars)</w:t>
            </w:r>
          </w:p>
        </w:tc>
        <w:tc>
          <w:tcPr>
            <w:tcW w:type="dxa" w:w="1059"/>
          </w:tcPr>
          <w:p>
            <w:pPr>
              <w:spacing w:after="0"/>
              <w:jc w:val="right"/>
            </w:pPr>
            <w:r>
              <w:rPr>
                <w:sz w:val="16"/>
              </w:rPr>
              <w:t>0, 0</w:t>
            </w:r>
          </w:p>
        </w:tc>
        <w:tc>
          <w:tcPr>
            <w:tcW w:type="dxa" w:w="1813"/>
          </w:tcPr>
          <w:p>
            <w:pPr>
              <w:spacing w:after="0"/>
              <w:jc w:val="left"/>
            </w:pPr>
            <w:r>
              <w:rPr>
                <w:sz w:val="16"/>
              </w:rPr>
              <w:t>PEARL CITY</w:t>
            </w:r>
          </w:p>
        </w:tc>
        <w:tc>
          <w:tcPr>
            <w:tcW w:type="dxa" w:w="957"/>
          </w:tcPr>
          <w:p>
            <w:pPr>
              <w:spacing w:after="0"/>
              <w:jc w:val="left"/>
            </w:pPr>
          </w:p>
        </w:tc>
        <w:tc>
          <w:tcPr>
            <w:tcW w:type="dxa" w:w="2741"/>
          </w:tcPr>
          <w:p>
            <w:pPr>
              <w:spacing w:after="0"/>
              <w:jc w:val="left"/>
            </w:pPr>
            <w:r>
              <w:rPr>
                <w:sz w:val="16"/>
              </w:rPr>
              <w:t>B1-c worst recorded: Thunderstorm Wind</w:t>
            </w:r>
          </w:p>
        </w:tc>
      </w:tr>
      <w:tr>
        <w:trPr>
          <w:cantSplit/>
        </w:trPr>
        <w:tc>
          <w:tcPr>
            <w:tcW w:type="dxa" w:w="1037"/>
          </w:tcPr>
          <w:p>
            <w:pPr>
              <w:spacing w:after="0"/>
              <w:jc w:val="left"/>
            </w:pPr>
            <w:r>
              <w:rPr>
                <w:sz w:val="16"/>
              </w:rPr>
              <w:t>1958-10-08</w:t>
            </w:r>
          </w:p>
        </w:tc>
        <w:tc>
          <w:tcPr>
            <w:tcW w:type="dxa" w:w="1389"/>
          </w:tcPr>
          <w:p>
            <w:pPr>
              <w:spacing w:after="0"/>
              <w:jc w:val="left"/>
            </w:pPr>
            <w:r>
              <w:rPr>
                <w:sz w:val="16"/>
              </w:rPr>
              <w:t>Tornado</w:t>
            </w:r>
          </w:p>
        </w:tc>
        <w:tc>
          <w:tcPr>
            <w:tcW w:type="dxa" w:w="2553"/>
          </w:tcPr>
          <w:p>
            <w:pPr>
              <w:spacing w:after="0"/>
              <w:jc w:val="left"/>
            </w:pPr>
            <w:r>
              <w:rPr>
                <w:sz w:val="16"/>
              </w:rPr>
              <w:t>F2, 38.1 mi path length (records before 1996 may include the whole path; rating and listing come from the county where the tornado began), 33 yd wide</w:t>
            </w:r>
          </w:p>
        </w:tc>
        <w:tc>
          <w:tcPr>
            <w:tcW w:type="dxa" w:w="2563"/>
          </w:tcPr>
          <w:p>
            <w:pPr>
              <w:spacing w:after="0"/>
              <w:jc w:val="left"/>
            </w:pPr>
            <w:r>
              <w:rPr>
                <w:sz w:val="16"/>
              </w:rPr>
              <w:t>$2,500,000 property; crops not recorded (1958 dollars)</w:t>
            </w:r>
          </w:p>
        </w:tc>
        <w:tc>
          <w:tcPr>
            <w:tcW w:type="dxa" w:w="1059"/>
          </w:tcPr>
          <w:p>
            <w:pPr>
              <w:spacing w:after="0"/>
              <w:jc w:val="right"/>
            </w:pPr>
            <w:r>
              <w:rPr>
                <w:sz w:val="16"/>
              </w:rPr>
              <w:t>0, 0</w:t>
            </w:r>
          </w:p>
        </w:tc>
        <w:tc>
          <w:tcPr>
            <w:tcW w:type="dxa" w:w="1813"/>
          </w:tcPr>
          <w:p>
            <w:pPr>
              <w:spacing w:after="0"/>
              <w:jc w:val="left"/>
            </w:pPr>
            <w:r>
              <w:rPr>
                <w:sz w:val="16"/>
              </w:rPr>
              <w:t>location not recorded</w:t>
            </w:r>
          </w:p>
        </w:tc>
        <w:tc>
          <w:tcPr>
            <w:tcW w:type="dxa" w:w="957"/>
          </w:tcPr>
          <w:p>
            <w:pPr>
              <w:spacing w:after="0"/>
              <w:jc w:val="left"/>
            </w:pPr>
          </w:p>
        </w:tc>
        <w:tc>
          <w:tcPr>
            <w:tcW w:type="dxa" w:w="274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6.32</w:t>
            </w:r>
          </w:p>
        </w:tc>
        <w:tc>
          <w:tcPr>
            <w:tcW w:type="dxa" w:w="1450"/>
          </w:tcPr>
          <w:p>
            <w:pPr>
              <w:spacing w:after="0"/>
              <w:jc w:val="left"/>
            </w:pPr>
            <w:r>
              <w:rPr>
                <w:sz w:val="16"/>
              </w:rPr>
              <w:t>event-days per year</w:t>
            </w:r>
          </w:p>
        </w:tc>
        <w:tc>
          <w:tcPr>
            <w:tcW w:type="dxa" w:w="1579"/>
          </w:tcPr>
          <w:p>
            <w:pPr>
              <w:spacing w:after="0"/>
              <w:jc w:val="left"/>
            </w:pPr>
            <w:r>
              <w:rPr>
                <w:sz w:val="16"/>
              </w:rPr>
              <w:t>about 6.32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21"/>
          </w:tcPr>
          <w:p>
            <w:pPr>
              <w:spacing w:after="0"/>
              <w:jc w:val="right"/>
            </w:pPr>
            <w:r>
              <w:rPr>
                <w:sz w:val="16"/>
              </w:rPr>
              <w:t>120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6.32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10.6</w:t>
            </w:r>
          </w:p>
        </w:tc>
        <w:tc>
          <w:tcPr>
            <w:tcW w:type="dxa" w:w="1450"/>
          </w:tcPr>
          <w:p>
            <w:pPr>
              <w:spacing w:after="0"/>
              <w:jc w:val="left"/>
            </w:pPr>
            <w:r>
              <w:rPr>
                <w:sz w:val="16"/>
              </w:rPr>
              <w:t>event-days per year</w:t>
            </w:r>
          </w:p>
        </w:tc>
        <w:tc>
          <w:tcPr>
            <w:tcW w:type="dxa" w:w="1579"/>
          </w:tcPr>
          <w:p>
            <w:pPr>
              <w:spacing w:after="0"/>
              <w:jc w:val="left"/>
            </w:pPr>
            <w:r>
              <w:rPr>
                <w:sz w:val="16"/>
              </w:rPr>
              <w:t>about 10.6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301</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10.6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0.000849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0.0849%</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3.6</w:t>
            </w:r>
          </w:p>
        </w:tc>
        <w:tc>
          <w:tcPr>
            <w:tcW w:type="dxa" w:w="1450"/>
          </w:tcPr>
          <w:p>
            <w:pPr>
              <w:spacing w:after="0"/>
              <w:jc w:val="left"/>
            </w:pPr>
            <w:r>
              <w:rPr>
                <w:sz w:val="16"/>
              </w:rPr>
              <w:t>events per year</w:t>
            </w:r>
          </w:p>
        </w:tc>
        <w:tc>
          <w:tcPr>
            <w:tcW w:type="dxa" w:w="1579"/>
          </w:tcPr>
          <w:p>
            <w:pPr>
              <w:spacing w:after="0"/>
              <w:jc w:val="left"/>
            </w:pPr>
            <w:r>
              <w:rPr>
                <w:sz w:val="16"/>
              </w:rPr>
              <w:t>about 3.6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136.8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4.74</w:t>
            </w:r>
          </w:p>
        </w:tc>
        <w:tc>
          <w:tcPr>
            <w:tcW w:type="dxa" w:w="1450"/>
          </w:tcPr>
          <w:p>
            <w:pPr>
              <w:spacing w:after="0"/>
              <w:jc w:val="left"/>
            </w:pPr>
            <w:r>
              <w:rPr>
                <w:sz w:val="16"/>
              </w:rPr>
              <w:t>event-days per year</w:t>
            </w:r>
          </w:p>
        </w:tc>
        <w:tc>
          <w:tcPr>
            <w:tcW w:type="dxa" w:w="1579"/>
          </w:tcPr>
          <w:p>
            <w:pPr>
              <w:spacing w:after="0"/>
              <w:jc w:val="left"/>
            </w:pPr>
            <w:r>
              <w:rPr>
                <w:sz w:val="16"/>
              </w:rPr>
              <w:t>about 4.74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71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4.74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0.00575</w:t>
            </w:r>
          </w:p>
        </w:tc>
        <w:tc>
          <w:tcPr>
            <w:tcW w:type="dxa" w:w="1450"/>
          </w:tcPr>
          <w:p>
            <w:pPr>
              <w:spacing w:after="0"/>
              <w:jc w:val="left"/>
            </w:pPr>
            <w:r>
              <w:rPr>
                <w:sz w:val="16"/>
              </w:rPr>
              <w:t>events per year</w:t>
            </w:r>
          </w:p>
        </w:tc>
        <w:tc>
          <w:tcPr>
            <w:tcW w:type="dxa" w:w="1579"/>
          </w:tcPr>
          <w:p>
            <w:pPr>
              <w:spacing w:after="0"/>
              <w:jc w:val="left"/>
            </w:pPr>
            <w:r>
              <w:rPr>
                <w:sz w:val="16"/>
              </w:rPr>
              <w:t>about 1 in 174 years</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2</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0.876</w:t>
            </w:r>
          </w:p>
        </w:tc>
        <w:tc>
          <w:tcPr>
            <w:tcW w:type="dxa" w:w="1450"/>
          </w:tcPr>
          <w:p>
            <w:pPr>
              <w:spacing w:after="0"/>
              <w:jc w:val="left"/>
            </w:pPr>
            <w:r>
              <w:rPr>
                <w:sz w:val="16"/>
              </w:rPr>
              <w:t>event-days per year</w:t>
            </w:r>
          </w:p>
        </w:tc>
        <w:tc>
          <w:tcPr>
            <w:tcW w:type="dxa" w:w="1579"/>
          </w:tcPr>
          <w:p>
            <w:pPr>
              <w:spacing w:after="0"/>
              <w:jc w:val="left"/>
            </w:pPr>
            <w:r>
              <w:rPr>
                <w:sz w:val="16"/>
              </w:rPr>
              <w:t>about 0.876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59</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1.25</w:t>
            </w:r>
          </w:p>
        </w:tc>
        <w:tc>
          <w:tcPr>
            <w:tcW w:type="dxa" w:w="1450"/>
          </w:tcPr>
          <w:p>
            <w:pPr>
              <w:spacing w:after="0"/>
              <w:jc w:val="left"/>
            </w:pPr>
            <w:r>
              <w:rPr>
                <w:sz w:val="16"/>
              </w:rPr>
              <w:t>event-days per year</w:t>
            </w:r>
          </w:p>
        </w:tc>
        <w:tc>
          <w:tcPr>
            <w:tcW w:type="dxa" w:w="1579"/>
          </w:tcPr>
          <w:p>
            <w:pPr>
              <w:spacing w:after="0"/>
              <w:jc w:val="left"/>
            </w:pPr>
            <w:r>
              <w:rPr>
                <w:sz w:val="16"/>
              </w:rPr>
              <w:t>about 1.25 days per year</w:t>
            </w:r>
          </w:p>
        </w:tc>
        <w:tc>
          <w:tcPr>
            <w:tcW w:type="dxa" w:w="1037"/>
          </w:tcPr>
          <w:p>
            <w:pPr>
              <w:spacing w:after="0"/>
              <w:jc w:val="left"/>
            </w:pPr>
            <w:r>
              <w:rPr>
                <w:sz w:val="16"/>
              </w:rPr>
              <w:t>Likely</w:t>
            </w:r>
          </w:p>
        </w:tc>
        <w:tc>
          <w:tcPr>
            <w:tcW w:type="dxa" w:w="1728"/>
          </w:tcPr>
          <w:p>
            <w:pPr>
              <w:spacing w:after="0"/>
              <w:jc w:val="left"/>
            </w:pPr>
            <w:r>
              <w:rPr>
                <w:sz w:val="16"/>
              </w:rPr>
              <w:t>event-days in 19 of 30 years, 1996 to 2025 (63.3%)</w:t>
            </w:r>
          </w:p>
        </w:tc>
        <w:tc>
          <w:tcPr>
            <w:tcW w:type="dxa" w:w="1521"/>
          </w:tcPr>
          <w:p>
            <w:pPr>
              <w:spacing w:after="0"/>
              <w:jc w:val="right"/>
            </w:pPr>
            <w:r>
              <w:rPr>
                <w:sz w:val="16"/>
              </w:rPr>
              <w:t>35</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0.108</w:t>
            </w:r>
          </w:p>
        </w:tc>
        <w:tc>
          <w:tcPr>
            <w:tcW w:type="dxa" w:w="1450"/>
          </w:tcPr>
          <w:p>
            <w:pPr>
              <w:spacing w:after="0"/>
              <w:jc w:val="left"/>
            </w:pPr>
            <w:r>
              <w:rPr>
                <w:sz w:val="16"/>
              </w:rPr>
              <w:t>events per year (modeled)</w:t>
            </w:r>
          </w:p>
        </w:tc>
        <w:tc>
          <w:tcPr>
            <w:tcW w:type="dxa" w:w="1579"/>
          </w:tcPr>
          <w:p>
            <w:pPr>
              <w:spacing w:after="0"/>
              <w:jc w:val="left"/>
            </w:pPr>
            <w:r>
              <w:rPr>
                <w:sz w:val="16"/>
              </w:rPr>
              <w:t>about 1 in 9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39.7</w:t>
            </w:r>
          </w:p>
        </w:tc>
        <w:tc>
          <w:tcPr>
            <w:tcW w:type="dxa" w:w="1450"/>
          </w:tcPr>
          <w:p>
            <w:pPr>
              <w:spacing w:after="0"/>
              <w:jc w:val="left"/>
            </w:pPr>
            <w:r>
              <w:rPr>
                <w:sz w:val="16"/>
              </w:rPr>
              <w:t>days per year with a strike</w:t>
            </w:r>
          </w:p>
        </w:tc>
        <w:tc>
          <w:tcPr>
            <w:tcW w:type="dxa" w:w="1579"/>
          </w:tcPr>
          <w:p>
            <w:pPr>
              <w:spacing w:after="0"/>
              <w:jc w:val="left"/>
            </w:pPr>
            <w:r>
              <w:rPr>
                <w:sz w:val="16"/>
              </w:rPr>
              <w:t>about 39.7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5.09</w:t>
            </w:r>
          </w:p>
        </w:tc>
        <w:tc>
          <w:tcPr>
            <w:tcW w:type="dxa" w:w="1450"/>
          </w:tcPr>
          <w:p>
            <w:pPr>
              <w:spacing w:after="0"/>
              <w:jc w:val="left"/>
            </w:pPr>
            <w:r>
              <w:rPr>
                <w:sz w:val="16"/>
              </w:rPr>
              <w:t>events per year</w:t>
            </w:r>
          </w:p>
        </w:tc>
        <w:tc>
          <w:tcPr>
            <w:tcW w:type="dxa" w:w="1579"/>
          </w:tcPr>
          <w:p>
            <w:pPr>
              <w:spacing w:after="0"/>
              <w:jc w:val="left"/>
            </w:pPr>
            <w:r>
              <w:rPr>
                <w:sz w:val="16"/>
              </w:rPr>
              <w:t>about 5.09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194</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0.477</w:t>
            </w:r>
          </w:p>
        </w:tc>
        <w:tc>
          <w:tcPr>
            <w:tcW w:type="dxa" w:w="1450"/>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0.000112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0.0112%</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15.9</w:t>
            </w:r>
          </w:p>
        </w:tc>
        <w:tc>
          <w:tcPr>
            <w:tcW w:type="dxa" w:w="1450"/>
          </w:tcPr>
          <w:p>
            <w:pPr>
              <w:spacing w:after="0"/>
              <w:jc w:val="left"/>
            </w:pPr>
            <w:r>
              <w:rPr>
                <w:sz w:val="16"/>
              </w:rPr>
              <w:t>event-days per year</w:t>
            </w:r>
          </w:p>
        </w:tc>
        <w:tc>
          <w:tcPr>
            <w:tcW w:type="dxa" w:w="1579"/>
          </w:tcPr>
          <w:p>
            <w:pPr>
              <w:spacing w:after="0"/>
              <w:jc w:val="left"/>
            </w:pPr>
            <w:r>
              <w:rPr>
                <w:sz w:val="16"/>
              </w:rPr>
              <w:t>about 15.9 days per year</w:t>
            </w:r>
          </w:p>
        </w:tc>
        <w:tc>
          <w:tcPr>
            <w:tcW w:type="dxa" w:w="1037"/>
          </w:tcPr>
          <w:p>
            <w:pPr>
              <w:spacing w:after="0"/>
              <w:jc w:val="left"/>
            </w:pPr>
            <w:r>
              <w:rPr>
                <w:sz w:val="16"/>
              </w:rPr>
              <w:t>Highly likely</w:t>
            </w:r>
          </w:p>
        </w:tc>
        <w:tc>
          <w:tcPr>
            <w:tcW w:type="dxa" w:w="1728"/>
          </w:tcPr>
          <w:p>
            <w:pPr>
              <w:spacing w:after="0"/>
              <w:jc w:val="left"/>
            </w:pPr>
            <w:r>
              <w:rPr>
                <w:sz w:val="16"/>
              </w:rPr>
              <w:t>event-days in 30 of 30 years, 1996 to 2025 (100%)</w:t>
            </w:r>
          </w:p>
        </w:tc>
        <w:tc>
          <w:tcPr>
            <w:tcW w:type="dxa" w:w="1521"/>
          </w:tcPr>
          <w:p>
            <w:pPr>
              <w:spacing w:after="0"/>
              <w:jc w:val="right"/>
            </w:pPr>
            <w:r>
              <w:rPr>
                <w:sz w:val="16"/>
              </w:rPr>
              <w:t>302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189</w:t>
            </w:r>
          </w:p>
        </w:tc>
        <w:tc>
          <w:tcPr>
            <w:tcW w:type="dxa" w:w="1476"/>
          </w:tcPr>
          <w:p>
            <w:pPr>
              <w:spacing w:after="0"/>
              <w:jc w:val="right"/>
            </w:pPr>
            <w:r>
              <w:rPr>
                <w:sz w:val="16"/>
              </w:rPr>
              <w:t>30</w:t>
            </w:r>
          </w:p>
        </w:tc>
        <w:tc>
          <w:tcPr>
            <w:tcW w:type="dxa" w:w="1476"/>
          </w:tcPr>
          <w:p>
            <w:pPr>
              <w:spacing w:after="0"/>
              <w:jc w:val="right"/>
            </w:pPr>
            <w:r>
              <w:rPr>
                <w:sz w:val="16"/>
              </w:rPr>
              <w:t>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0 of 13</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13</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13</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13</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13 of 13</w:t>
            </w:r>
          </w:p>
        </w:tc>
        <w:tc>
          <w:tcPr>
            <w:tcW w:type="dxa" w:w="853"/>
          </w:tcPr>
          <w:p>
            <w:pPr>
              <w:spacing w:after="0"/>
              <w:jc w:val="right"/>
            </w:pPr>
            <w:r>
              <w:rPr>
                <w:sz w:val="16"/>
              </w:rPr>
              <w:t>68.2</w:t>
            </w:r>
          </w:p>
        </w:tc>
        <w:tc>
          <w:tcPr>
            <w:tcW w:type="dxa" w:w="680"/>
          </w:tcPr>
          <w:p>
            <w:pPr>
              <w:spacing w:after="0"/>
              <w:jc w:val="right"/>
            </w:pPr>
            <w:r>
              <w:rPr>
                <w:sz w:val="16"/>
              </w:rPr>
              <w:t>87.5</w:t>
            </w:r>
          </w:p>
        </w:tc>
        <w:tc>
          <w:tcPr>
            <w:tcW w:type="dxa" w:w="648"/>
          </w:tcPr>
          <w:p>
            <w:pPr>
              <w:spacing w:after="0"/>
              <w:jc w:val="right"/>
            </w:pPr>
            <w:r>
              <w:rPr>
                <w:sz w:val="16"/>
              </w:rPr>
              <w:t>95.2</w:t>
            </w:r>
          </w:p>
        </w:tc>
        <w:tc>
          <w:tcPr>
            <w:tcW w:type="dxa" w:w="4093"/>
          </w:tcPr>
          <w:p>
            <w:pPr>
              <w:spacing w:after="0"/>
              <w:jc w:val="left"/>
            </w:pPr>
            <w:r>
              <w:rPr>
                <w:sz w:val="16"/>
              </w:rPr>
              <w:t>Relatively High 12,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13 of 13</w:t>
            </w:r>
          </w:p>
        </w:tc>
        <w:tc>
          <w:tcPr>
            <w:tcW w:type="dxa" w:w="853"/>
          </w:tcPr>
          <w:p>
            <w:pPr>
              <w:spacing w:after="0"/>
              <w:jc w:val="right"/>
            </w:pPr>
            <w:r>
              <w:rPr>
                <w:sz w:val="16"/>
              </w:rPr>
              <w:t>73.3</w:t>
            </w:r>
          </w:p>
        </w:tc>
        <w:tc>
          <w:tcPr>
            <w:tcW w:type="dxa" w:w="680"/>
          </w:tcPr>
          <w:p>
            <w:pPr>
              <w:spacing w:after="0"/>
              <w:jc w:val="right"/>
            </w:pPr>
            <w:r>
              <w:rPr>
                <w:sz w:val="16"/>
              </w:rPr>
              <w:t>85.9</w:t>
            </w:r>
          </w:p>
        </w:tc>
        <w:tc>
          <w:tcPr>
            <w:tcW w:type="dxa" w:w="648"/>
          </w:tcPr>
          <w:p>
            <w:pPr>
              <w:spacing w:after="0"/>
              <w:jc w:val="right"/>
            </w:pPr>
            <w:r>
              <w:rPr>
                <w:sz w:val="16"/>
              </w:rPr>
              <w:t>97.5</w:t>
            </w:r>
          </w:p>
        </w:tc>
        <w:tc>
          <w:tcPr>
            <w:tcW w:type="dxa" w:w="4093"/>
          </w:tcPr>
          <w:p>
            <w:pPr>
              <w:spacing w:after="0"/>
              <w:jc w:val="left"/>
            </w:pPr>
            <w:r>
              <w:rPr>
                <w:sz w:val="16"/>
              </w:rPr>
              <w:t>Relatively Moderate 6, Relatively Low 5, Very Low 2</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13 of 13</w:t>
            </w:r>
          </w:p>
        </w:tc>
        <w:tc>
          <w:tcPr>
            <w:tcW w:type="dxa" w:w="853"/>
          </w:tcPr>
          <w:p>
            <w:pPr>
              <w:spacing w:after="0"/>
              <w:jc w:val="right"/>
            </w:pPr>
            <w:r>
              <w:rPr>
                <w:sz w:val="16"/>
              </w:rPr>
              <w:t>18.6</w:t>
            </w:r>
          </w:p>
        </w:tc>
        <w:tc>
          <w:tcPr>
            <w:tcW w:type="dxa" w:w="680"/>
          </w:tcPr>
          <w:p>
            <w:pPr>
              <w:spacing w:after="0"/>
              <w:jc w:val="right"/>
            </w:pPr>
            <w:r>
              <w:rPr>
                <w:sz w:val="16"/>
              </w:rPr>
              <w:t>46.4</w:t>
            </w:r>
          </w:p>
        </w:tc>
        <w:tc>
          <w:tcPr>
            <w:tcW w:type="dxa" w:w="648"/>
          </w:tcPr>
          <w:p>
            <w:pPr>
              <w:spacing w:after="0"/>
              <w:jc w:val="right"/>
            </w:pPr>
            <w:r>
              <w:rPr>
                <w:sz w:val="16"/>
              </w:rPr>
              <w:t>66.9</w:t>
            </w:r>
          </w:p>
        </w:tc>
        <w:tc>
          <w:tcPr>
            <w:tcW w:type="dxa" w:w="4093"/>
          </w:tcPr>
          <w:p>
            <w:pPr>
              <w:spacing w:after="0"/>
              <w:jc w:val="left"/>
            </w:pPr>
            <w:r>
              <w:rPr>
                <w:sz w:val="16"/>
              </w:rPr>
              <w:t>Relatively Low 8, Very Low 5</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13 of 13</w:t>
            </w:r>
          </w:p>
        </w:tc>
        <w:tc>
          <w:tcPr>
            <w:tcW w:type="dxa" w:w="853"/>
          </w:tcPr>
          <w:p>
            <w:pPr>
              <w:spacing w:after="0"/>
              <w:jc w:val="right"/>
            </w:pPr>
            <w:r>
              <w:rPr>
                <w:sz w:val="16"/>
              </w:rPr>
              <w:t>85.4</w:t>
            </w:r>
          </w:p>
        </w:tc>
        <w:tc>
          <w:tcPr>
            <w:tcW w:type="dxa" w:w="680"/>
          </w:tcPr>
          <w:p>
            <w:pPr>
              <w:spacing w:after="0"/>
              <w:jc w:val="right"/>
            </w:pPr>
            <w:r>
              <w:rPr>
                <w:sz w:val="16"/>
              </w:rPr>
              <w:t>93.5</w:t>
            </w:r>
          </w:p>
        </w:tc>
        <w:tc>
          <w:tcPr>
            <w:tcW w:type="dxa" w:w="648"/>
          </w:tcPr>
          <w:p>
            <w:pPr>
              <w:spacing w:after="0"/>
              <w:jc w:val="right"/>
            </w:pPr>
            <w:r>
              <w:rPr>
                <w:sz w:val="16"/>
              </w:rPr>
              <w:t>98.7</w:t>
            </w:r>
          </w:p>
        </w:tc>
        <w:tc>
          <w:tcPr>
            <w:tcW w:type="dxa" w:w="4093"/>
          </w:tcPr>
          <w:p>
            <w:pPr>
              <w:spacing w:after="0"/>
              <w:jc w:val="left"/>
            </w:pPr>
            <w:r>
              <w:rPr>
                <w:sz w:val="16"/>
              </w:rPr>
              <w:t>Very High 2, Relatively High 8, Relatively Moderate 3</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13 of 13</w:t>
            </w:r>
          </w:p>
        </w:tc>
        <w:tc>
          <w:tcPr>
            <w:tcW w:type="dxa" w:w="853"/>
          </w:tcPr>
          <w:p>
            <w:pPr>
              <w:spacing w:after="0"/>
              <w:jc w:val="right"/>
            </w:pPr>
            <w:r>
              <w:rPr>
                <w:sz w:val="16"/>
              </w:rPr>
              <w:t>26.7</w:t>
            </w:r>
          </w:p>
        </w:tc>
        <w:tc>
          <w:tcPr>
            <w:tcW w:type="dxa" w:w="680"/>
          </w:tcPr>
          <w:p>
            <w:pPr>
              <w:spacing w:after="0"/>
              <w:jc w:val="right"/>
            </w:pPr>
            <w:r>
              <w:rPr>
                <w:sz w:val="16"/>
              </w:rPr>
              <w:t>56.6</w:t>
            </w:r>
          </w:p>
        </w:tc>
        <w:tc>
          <w:tcPr>
            <w:tcW w:type="dxa" w:w="648"/>
          </w:tcPr>
          <w:p>
            <w:pPr>
              <w:spacing w:after="0"/>
              <w:jc w:val="right"/>
            </w:pPr>
            <w:r>
              <w:rPr>
                <w:sz w:val="16"/>
              </w:rPr>
              <w:t>75.3</w:t>
            </w:r>
          </w:p>
        </w:tc>
        <w:tc>
          <w:tcPr>
            <w:tcW w:type="dxa" w:w="4093"/>
          </w:tcPr>
          <w:p>
            <w:pPr>
              <w:spacing w:after="0"/>
              <w:jc w:val="left"/>
            </w:pPr>
            <w:r>
              <w:rPr>
                <w:sz w:val="16"/>
              </w:rPr>
              <w:t>Relatively Moderate 8, Relatively Low 5</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13 of 13</w:t>
            </w:r>
          </w:p>
        </w:tc>
        <w:tc>
          <w:tcPr>
            <w:tcW w:type="dxa" w:w="853"/>
          </w:tcPr>
          <w:p>
            <w:pPr>
              <w:spacing w:after="0"/>
              <w:jc w:val="right"/>
            </w:pPr>
            <w:r>
              <w:rPr>
                <w:sz w:val="16"/>
              </w:rPr>
              <w:t>16.5</w:t>
            </w:r>
          </w:p>
        </w:tc>
        <w:tc>
          <w:tcPr>
            <w:tcW w:type="dxa" w:w="680"/>
          </w:tcPr>
          <w:p>
            <w:pPr>
              <w:spacing w:after="0"/>
              <w:jc w:val="right"/>
            </w:pPr>
            <w:r>
              <w:rPr>
                <w:sz w:val="16"/>
              </w:rPr>
              <w:t>20.4</w:t>
            </w:r>
          </w:p>
        </w:tc>
        <w:tc>
          <w:tcPr>
            <w:tcW w:type="dxa" w:w="648"/>
          </w:tcPr>
          <w:p>
            <w:pPr>
              <w:spacing w:after="0"/>
              <w:jc w:val="right"/>
            </w:pPr>
            <w:r>
              <w:rPr>
                <w:sz w:val="16"/>
              </w:rPr>
              <w:t>32.0</w:t>
            </w:r>
          </w:p>
        </w:tc>
        <w:tc>
          <w:tcPr>
            <w:tcW w:type="dxa" w:w="4093"/>
          </w:tcPr>
          <w:p>
            <w:pPr>
              <w:spacing w:after="0"/>
              <w:jc w:val="left"/>
            </w:pPr>
            <w:r>
              <w:rPr>
                <w:sz w:val="16"/>
              </w:rPr>
              <w:t>Very Low 13</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13 of 13</w:t>
            </w:r>
          </w:p>
        </w:tc>
        <w:tc>
          <w:tcPr>
            <w:tcW w:type="dxa" w:w="853"/>
          </w:tcPr>
          <w:p>
            <w:pPr>
              <w:spacing w:after="0"/>
              <w:jc w:val="right"/>
            </w:pPr>
            <w:r>
              <w:rPr>
                <w:sz w:val="16"/>
              </w:rPr>
              <w:t>56.4</w:t>
            </w:r>
          </w:p>
        </w:tc>
        <w:tc>
          <w:tcPr>
            <w:tcW w:type="dxa" w:w="680"/>
          </w:tcPr>
          <w:p>
            <w:pPr>
              <w:spacing w:after="0"/>
              <w:jc w:val="right"/>
            </w:pPr>
            <w:r>
              <w:rPr>
                <w:sz w:val="16"/>
              </w:rPr>
              <w:t>78.8</w:t>
            </w:r>
          </w:p>
        </w:tc>
        <w:tc>
          <w:tcPr>
            <w:tcW w:type="dxa" w:w="648"/>
          </w:tcPr>
          <w:p>
            <w:pPr>
              <w:spacing w:after="0"/>
              <w:jc w:val="right"/>
            </w:pPr>
            <w:r>
              <w:rPr>
                <w:sz w:val="16"/>
              </w:rPr>
              <w:t>90.7</w:t>
            </w:r>
          </w:p>
        </w:tc>
        <w:tc>
          <w:tcPr>
            <w:tcW w:type="dxa" w:w="4093"/>
          </w:tcPr>
          <w:p>
            <w:pPr>
              <w:spacing w:after="0"/>
              <w:jc w:val="left"/>
            </w:pPr>
            <w:r>
              <w:rPr>
                <w:sz w:val="16"/>
              </w:rPr>
              <w:t>Relatively High 1, Relatively Moderate 9, Relatively Low 3</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13 of 13</w:t>
            </w:r>
          </w:p>
        </w:tc>
        <w:tc>
          <w:tcPr>
            <w:tcW w:type="dxa" w:w="853"/>
          </w:tcPr>
          <w:p>
            <w:pPr>
              <w:spacing w:after="0"/>
              <w:jc w:val="right"/>
            </w:pPr>
            <w:r>
              <w:rPr>
                <w:sz w:val="16"/>
              </w:rPr>
              <w:t>65.1</w:t>
            </w:r>
          </w:p>
        </w:tc>
        <w:tc>
          <w:tcPr>
            <w:tcW w:type="dxa" w:w="680"/>
          </w:tcPr>
          <w:p>
            <w:pPr>
              <w:spacing w:after="0"/>
              <w:jc w:val="right"/>
            </w:pPr>
            <w:r>
              <w:rPr>
                <w:sz w:val="16"/>
              </w:rPr>
              <w:t>84.4</w:t>
            </w:r>
          </w:p>
        </w:tc>
        <w:tc>
          <w:tcPr>
            <w:tcW w:type="dxa" w:w="648"/>
          </w:tcPr>
          <w:p>
            <w:pPr>
              <w:spacing w:after="0"/>
              <w:jc w:val="right"/>
            </w:pPr>
            <w:r>
              <w:rPr>
                <w:sz w:val="16"/>
              </w:rPr>
              <w:t>94.2</w:t>
            </w:r>
          </w:p>
        </w:tc>
        <w:tc>
          <w:tcPr>
            <w:tcW w:type="dxa" w:w="4093"/>
          </w:tcPr>
          <w:p>
            <w:pPr>
              <w:spacing w:after="0"/>
              <w:jc w:val="left"/>
            </w:pPr>
            <w:r>
              <w:rPr>
                <w:sz w:val="16"/>
              </w:rPr>
              <w:t>Relatively High 9, Relatively Moderate 4</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13 of 13</w:t>
            </w:r>
          </w:p>
        </w:tc>
        <w:tc>
          <w:tcPr>
            <w:tcW w:type="dxa" w:w="853"/>
          </w:tcPr>
          <w:p>
            <w:pPr>
              <w:spacing w:after="0"/>
              <w:jc w:val="right"/>
            </w:pPr>
            <w:r>
              <w:rPr>
                <w:sz w:val="16"/>
              </w:rPr>
              <w:t>36.2</w:t>
            </w:r>
          </w:p>
        </w:tc>
        <w:tc>
          <w:tcPr>
            <w:tcW w:type="dxa" w:w="680"/>
          </w:tcPr>
          <w:p>
            <w:pPr>
              <w:spacing w:after="0"/>
              <w:jc w:val="right"/>
            </w:pPr>
            <w:r>
              <w:rPr>
                <w:sz w:val="16"/>
              </w:rPr>
              <w:t>64.9</w:t>
            </w:r>
          </w:p>
        </w:tc>
        <w:tc>
          <w:tcPr>
            <w:tcW w:type="dxa" w:w="648"/>
          </w:tcPr>
          <w:p>
            <w:pPr>
              <w:spacing w:after="0"/>
              <w:jc w:val="right"/>
            </w:pPr>
            <w:r>
              <w:rPr>
                <w:sz w:val="16"/>
              </w:rPr>
              <w:t>89.8</w:t>
            </w:r>
          </w:p>
        </w:tc>
        <w:tc>
          <w:tcPr>
            <w:tcW w:type="dxa" w:w="4093"/>
          </w:tcPr>
          <w:p>
            <w:pPr>
              <w:spacing w:after="0"/>
              <w:jc w:val="left"/>
            </w:pPr>
            <w:r>
              <w:rPr>
                <w:sz w:val="16"/>
              </w:rPr>
              <w:t>Relatively Low 4, Very Low 9</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13 of 13</w:t>
            </w:r>
          </w:p>
        </w:tc>
        <w:tc>
          <w:tcPr>
            <w:tcW w:type="dxa" w:w="853"/>
          </w:tcPr>
          <w:p>
            <w:pPr>
              <w:spacing w:after="0"/>
              <w:jc w:val="right"/>
            </w:pPr>
            <w:r>
              <w:rPr>
                <w:sz w:val="16"/>
              </w:rPr>
              <w:t>31.2</w:t>
            </w:r>
          </w:p>
        </w:tc>
        <w:tc>
          <w:tcPr>
            <w:tcW w:type="dxa" w:w="680"/>
          </w:tcPr>
          <w:p>
            <w:pPr>
              <w:spacing w:after="0"/>
              <w:jc w:val="right"/>
            </w:pPr>
            <w:r>
              <w:rPr>
                <w:sz w:val="16"/>
              </w:rPr>
              <w:t>55.5</w:t>
            </w:r>
          </w:p>
        </w:tc>
        <w:tc>
          <w:tcPr>
            <w:tcW w:type="dxa" w:w="648"/>
          </w:tcPr>
          <w:p>
            <w:pPr>
              <w:spacing w:after="0"/>
              <w:jc w:val="right"/>
            </w:pPr>
            <w:r>
              <w:rPr>
                <w:sz w:val="16"/>
              </w:rPr>
              <w:t>78.9</w:t>
            </w:r>
          </w:p>
        </w:tc>
        <w:tc>
          <w:tcPr>
            <w:tcW w:type="dxa" w:w="4093"/>
          </w:tcPr>
          <w:p>
            <w:pPr>
              <w:spacing w:after="0"/>
              <w:jc w:val="left"/>
            </w:pPr>
            <w:r>
              <w:rPr>
                <w:sz w:val="16"/>
              </w:rPr>
              <w:t>Relatively High 1, Relatively Moderate 10, Relatively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13 of 13</w:t>
            </w:r>
          </w:p>
        </w:tc>
        <w:tc>
          <w:tcPr>
            <w:tcW w:type="dxa" w:w="853"/>
          </w:tcPr>
          <w:p>
            <w:pPr>
              <w:spacing w:after="0"/>
              <w:jc w:val="right"/>
            </w:pPr>
            <w:r>
              <w:rPr>
                <w:sz w:val="16"/>
              </w:rPr>
              <w:t>75.2</w:t>
            </w:r>
          </w:p>
        </w:tc>
        <w:tc>
          <w:tcPr>
            <w:tcW w:type="dxa" w:w="680"/>
          </w:tcPr>
          <w:p>
            <w:pPr>
              <w:spacing w:after="0"/>
              <w:jc w:val="right"/>
            </w:pPr>
            <w:r>
              <w:rPr>
                <w:sz w:val="16"/>
              </w:rPr>
              <w:t>91.5</w:t>
            </w:r>
          </w:p>
        </w:tc>
        <w:tc>
          <w:tcPr>
            <w:tcW w:type="dxa" w:w="648"/>
          </w:tcPr>
          <w:p>
            <w:pPr>
              <w:spacing w:after="0"/>
              <w:jc w:val="right"/>
            </w:pPr>
            <w:r>
              <w:rPr>
                <w:sz w:val="16"/>
              </w:rPr>
              <w:t>98.3</w:t>
            </w:r>
          </w:p>
        </w:tc>
        <w:tc>
          <w:tcPr>
            <w:tcW w:type="dxa" w:w="4093"/>
          </w:tcPr>
          <w:p>
            <w:pPr>
              <w:spacing w:after="0"/>
              <w:jc w:val="left"/>
            </w:pPr>
            <w:r>
              <w:rPr>
                <w:sz w:val="16"/>
              </w:rPr>
              <w:t>Very High 2, Relatively High 9, Relatively Moderate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13 of 13</w:t>
            </w:r>
          </w:p>
        </w:tc>
        <w:tc>
          <w:tcPr>
            <w:tcW w:type="dxa" w:w="853"/>
          </w:tcPr>
          <w:p>
            <w:pPr>
              <w:spacing w:after="0"/>
              <w:jc w:val="right"/>
            </w:pPr>
            <w:r>
              <w:rPr>
                <w:sz w:val="16"/>
              </w:rPr>
              <w:t>62.8</w:t>
            </w:r>
          </w:p>
        </w:tc>
        <w:tc>
          <w:tcPr>
            <w:tcW w:type="dxa" w:w="680"/>
          </w:tcPr>
          <w:p>
            <w:pPr>
              <w:spacing w:after="0"/>
              <w:jc w:val="right"/>
            </w:pPr>
            <w:r>
              <w:rPr>
                <w:sz w:val="16"/>
              </w:rPr>
              <w:t>85.9</w:t>
            </w:r>
          </w:p>
        </w:tc>
        <w:tc>
          <w:tcPr>
            <w:tcW w:type="dxa" w:w="648"/>
          </w:tcPr>
          <w:p>
            <w:pPr>
              <w:spacing w:after="0"/>
              <w:jc w:val="right"/>
            </w:pPr>
            <w:r>
              <w:rPr>
                <w:sz w:val="16"/>
              </w:rPr>
              <w:t>97.9</w:t>
            </w:r>
          </w:p>
        </w:tc>
        <w:tc>
          <w:tcPr>
            <w:tcW w:type="dxa" w:w="4093"/>
          </w:tcPr>
          <w:p>
            <w:pPr>
              <w:spacing w:after="0"/>
              <w:jc w:val="left"/>
            </w:pPr>
            <w:r>
              <w:rPr>
                <w:sz w:val="16"/>
              </w:rPr>
              <w:t>Very High 3, Relatively High 7, Relatively Moderate 3</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13</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13</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13</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13</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12 of 13</w:t>
            </w:r>
          </w:p>
        </w:tc>
        <w:tc>
          <w:tcPr>
            <w:tcW w:type="dxa" w:w="853"/>
          </w:tcPr>
          <w:p>
            <w:pPr>
              <w:spacing w:after="0"/>
              <w:jc w:val="right"/>
            </w:pPr>
            <w:r>
              <w:rPr>
                <w:sz w:val="16"/>
              </w:rPr>
              <w:t>24.2</w:t>
            </w:r>
          </w:p>
        </w:tc>
        <w:tc>
          <w:tcPr>
            <w:tcW w:type="dxa" w:w="680"/>
          </w:tcPr>
          <w:p>
            <w:pPr>
              <w:spacing w:after="0"/>
              <w:jc w:val="right"/>
            </w:pPr>
            <w:r>
              <w:rPr>
                <w:sz w:val="16"/>
              </w:rPr>
              <w:t>63.1</w:t>
            </w:r>
          </w:p>
        </w:tc>
        <w:tc>
          <w:tcPr>
            <w:tcW w:type="dxa" w:w="648"/>
          </w:tcPr>
          <w:p>
            <w:pPr>
              <w:spacing w:after="0"/>
              <w:jc w:val="right"/>
            </w:pPr>
            <w:r>
              <w:rPr>
                <w:sz w:val="16"/>
              </w:rPr>
              <w:t>75.9</w:t>
            </w:r>
          </w:p>
        </w:tc>
        <w:tc>
          <w:tcPr>
            <w:tcW w:type="dxa" w:w="4093"/>
          </w:tcPr>
          <w:p>
            <w:pPr>
              <w:spacing w:after="0"/>
              <w:jc w:val="left"/>
            </w:pPr>
            <w:r>
              <w:rPr>
                <w:sz w:val="16"/>
              </w:rPr>
              <w:t>Relatively Low 3, Very Low 9, No Rating 1</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13 of 13</w:t>
            </w:r>
          </w:p>
        </w:tc>
        <w:tc>
          <w:tcPr>
            <w:tcW w:type="dxa" w:w="853"/>
          </w:tcPr>
          <w:p>
            <w:pPr>
              <w:spacing w:after="0"/>
              <w:jc w:val="right"/>
            </w:pPr>
            <w:r>
              <w:rPr>
                <w:sz w:val="16"/>
              </w:rPr>
              <w:t>37.4</w:t>
            </w:r>
          </w:p>
        </w:tc>
        <w:tc>
          <w:tcPr>
            <w:tcW w:type="dxa" w:w="680"/>
          </w:tcPr>
          <w:p>
            <w:pPr>
              <w:spacing w:after="0"/>
              <w:jc w:val="right"/>
            </w:pPr>
            <w:r>
              <w:rPr>
                <w:sz w:val="16"/>
              </w:rPr>
              <w:t>58.1</w:t>
            </w:r>
          </w:p>
        </w:tc>
        <w:tc>
          <w:tcPr>
            <w:tcW w:type="dxa" w:w="648"/>
          </w:tcPr>
          <w:p>
            <w:pPr>
              <w:spacing w:after="0"/>
              <w:jc w:val="right"/>
            </w:pPr>
            <w:r>
              <w:rPr>
                <w:sz w:val="16"/>
              </w:rPr>
              <w:t>73.7</w:t>
            </w:r>
          </w:p>
        </w:tc>
        <w:tc>
          <w:tcPr>
            <w:tcW w:type="dxa" w:w="4093"/>
          </w:tcPr>
          <w:p>
            <w:pPr>
              <w:spacing w:after="0"/>
              <w:jc w:val="left"/>
            </w:pPr>
            <w:r>
              <w:rPr>
                <w:sz w:val="16"/>
              </w:rPr>
              <w:t>Relatively Moderate 12,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05"/>
        <w:gridCol w:w="968"/>
        <w:gridCol w:w="3329"/>
        <w:gridCol w:w="2654"/>
        <w:gridCol w:w="1868"/>
        <w:gridCol w:w="2272"/>
        <w:gridCol w:w="816"/>
      </w:tblGrid>
      <w:tr>
        <w:trPr>
          <w:cantSplit/>
          <w:tblHeader/>
        </w:trPr>
        <w:tc>
          <w:tcPr>
            <w:tcW w:type="dxa" w:w="2205"/>
            <w:shd w:val="clear" w:color="auto" w:fill="E8E8E8"/>
          </w:tcPr>
          <w:p>
            <w:pPr>
              <w:spacing w:after="0"/>
              <w:jc w:val="left"/>
            </w:pPr>
            <w:r>
              <w:rPr>
                <w:b/>
                <w:sz w:val="16"/>
              </w:rPr>
              <w:t>Member</w:t>
            </w:r>
          </w:p>
        </w:tc>
        <w:tc>
          <w:tcPr>
            <w:tcW w:type="dxa" w:w="968"/>
            <w:shd w:val="clear" w:color="auto" w:fill="E8E8E8"/>
          </w:tcPr>
          <w:p>
            <w:pPr>
              <w:spacing w:after="0"/>
              <w:jc w:val="left"/>
            </w:pPr>
            <w:r>
              <w:rPr>
                <w:b/>
                <w:sz w:val="16"/>
              </w:rPr>
              <w:t>Type</w:t>
            </w:r>
          </w:p>
        </w:tc>
        <w:tc>
          <w:tcPr>
            <w:tcW w:type="dxa" w:w="3329"/>
            <w:shd w:val="clear" w:color="auto" w:fill="E8E8E8"/>
          </w:tcPr>
          <w:p>
            <w:pPr>
              <w:spacing w:after="0"/>
              <w:jc w:val="left"/>
            </w:pPr>
            <w:r>
              <w:rPr>
                <w:b/>
                <w:sz w:val="16"/>
              </w:rPr>
              <w:t>Plan status</w:t>
            </w:r>
          </w:p>
        </w:tc>
        <w:tc>
          <w:tcPr>
            <w:tcW w:type="dxa" w:w="26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7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16"/>
            <w:shd w:val="clear" w:color="auto" w:fill="E8E8E8"/>
          </w:tcPr>
          <w:p>
            <w:pPr>
              <w:spacing w:after="0"/>
              <w:jc w:val="left"/>
            </w:pPr>
            <w:r>
              <w:rPr>
                <w:b/>
                <w:sz w:val="16"/>
              </w:rPr>
              <w:t>Notes</w:t>
            </w:r>
          </w:p>
        </w:tc>
      </w:tr>
      <w:tr>
        <w:trPr>
          <w:cantSplit/>
        </w:trPr>
        <w:tc>
          <w:tcPr>
            <w:tcW w:type="dxa" w:w="2205"/>
          </w:tcPr>
          <w:p>
            <w:pPr>
              <w:spacing w:after="0"/>
              <w:jc w:val="left"/>
            </w:pPr>
            <w:r>
              <w:rPr>
                <w:sz w:val="16"/>
              </w:rPr>
              <w:t>Stephenson County</w:t>
            </w:r>
          </w:p>
        </w:tc>
        <w:tc>
          <w:tcPr>
            <w:tcW w:type="dxa" w:w="968"/>
          </w:tcPr>
          <w:p>
            <w:pPr>
              <w:spacing w:after="0"/>
              <w:jc w:val="left"/>
            </w:pPr>
            <w:r>
              <w:rPr>
                <w:sz w:val="16"/>
              </w:rPr>
              <w:t>County</w:t>
            </w:r>
          </w:p>
        </w:tc>
        <w:tc>
          <w:tcPr>
            <w:tcW w:type="dxa" w:w="3329"/>
          </w:tcPr>
          <w:p>
            <w:pPr>
              <w:spacing w:after="0"/>
              <w:jc w:val="left"/>
            </w:pPr>
            <w:r>
              <w:rPr>
                <w:sz w:val="16"/>
              </w:rPr>
              <w:t>Approved, expires 2028-01-15</w:t>
            </w:r>
          </w:p>
        </w:tc>
        <w:tc>
          <w:tcPr>
            <w:tcW w:type="dxa" w:w="2654"/>
          </w:tcPr>
          <w:p>
            <w:pPr>
              <w:spacing w:after="0"/>
              <w:jc w:val="right"/>
            </w:pPr>
            <w:r>
              <w:rPr>
                <w:sz w:val="16"/>
              </w:rPr>
              <w:t>FMA RL 0, SRL 1; any 6</w:t>
            </w:r>
          </w:p>
        </w:tc>
        <w:tc>
          <w:tcPr>
            <w:tcW w:type="dxa" w:w="1868"/>
          </w:tcPr>
          <w:p>
            <w:pPr>
              <w:spacing w:after="0"/>
              <w:jc w:val="right"/>
            </w:pPr>
            <w:r>
              <w:rPr>
                <w:sz w:val="16"/>
              </w:rPr>
              <w:t>none found</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205"/>
          </w:tcPr>
          <w:p>
            <w:pPr>
              <w:spacing w:after="0"/>
              <w:jc w:val="left"/>
            </w:pPr>
            <w:r>
              <w:rPr>
                <w:sz w:val="16"/>
              </w:rPr>
              <w:t>Cedarville village</w:t>
            </w:r>
          </w:p>
        </w:tc>
        <w:tc>
          <w:tcPr>
            <w:tcW w:type="dxa" w:w="968"/>
          </w:tcPr>
          <w:p>
            <w:pPr>
              <w:spacing w:after="0"/>
              <w:jc w:val="left"/>
            </w:pPr>
            <w:r>
              <w:rPr>
                <w:sz w:val="16"/>
              </w:rPr>
              <w:t>Village</w:t>
            </w:r>
          </w:p>
        </w:tc>
        <w:tc>
          <w:tcPr>
            <w:tcW w:type="dxa" w:w="3329"/>
          </w:tcPr>
          <w:p>
            <w:pPr>
              <w:spacing w:after="0"/>
              <w:jc w:val="left"/>
            </w:pPr>
            <w:r>
              <w:rPr>
                <w:sz w:val="16"/>
              </w:rPr>
              <w:t>Approved, expires 2028-01-15</w:t>
            </w:r>
          </w:p>
        </w:tc>
        <w:tc>
          <w:tcPr>
            <w:tcW w:type="dxa" w:w="2654"/>
          </w:tcPr>
          <w:p>
            <w:pPr>
              <w:spacing w:after="0"/>
              <w:jc w:val="right"/>
            </w:pPr>
            <w:r>
              <w:rPr>
                <w:sz w:val="16"/>
              </w:rPr>
              <w:t>FMA RL 0, SRL 0; any 0</w:t>
            </w:r>
          </w:p>
        </w:tc>
        <w:tc>
          <w:tcPr>
            <w:tcW w:type="dxa" w:w="1868"/>
          </w:tcPr>
          <w:p>
            <w:pPr>
              <w:spacing w:after="0"/>
              <w:jc w:val="right"/>
            </w:pPr>
            <w:r>
              <w:rPr>
                <w:sz w:val="16"/>
              </w:rPr>
              <w:t>$1,115.27</w:t>
            </w:r>
          </w:p>
        </w:tc>
        <w:tc>
          <w:tcPr>
            <w:tcW w:type="dxa" w:w="2272"/>
          </w:tcPr>
          <w:p>
            <w:pPr>
              <w:spacing w:after="0"/>
              <w:jc w:val="right"/>
            </w:pPr>
            <w:r>
              <w:rPr>
                <w:sz w:val="16"/>
              </w:rPr>
              <w:t>6; 1</w:t>
            </w:r>
          </w:p>
        </w:tc>
        <w:tc>
          <w:tcPr>
            <w:tcW w:type="dxa" w:w="816"/>
          </w:tcPr>
          <w:p>
            <w:pPr>
              <w:spacing w:after="0"/>
              <w:jc w:val="left"/>
            </w:pPr>
          </w:p>
        </w:tc>
      </w:tr>
      <w:tr>
        <w:trPr>
          <w:cantSplit/>
        </w:trPr>
        <w:tc>
          <w:tcPr>
            <w:tcW w:type="dxa" w:w="2205"/>
          </w:tcPr>
          <w:p>
            <w:pPr>
              <w:spacing w:after="0"/>
              <w:jc w:val="left"/>
            </w:pPr>
            <w:r>
              <w:rPr>
                <w:sz w:val="16"/>
              </w:rPr>
              <w:t>Dakota village</w:t>
            </w:r>
          </w:p>
        </w:tc>
        <w:tc>
          <w:tcPr>
            <w:tcW w:type="dxa" w:w="968"/>
          </w:tcPr>
          <w:p>
            <w:pPr>
              <w:spacing w:after="0"/>
              <w:jc w:val="left"/>
            </w:pPr>
            <w:r>
              <w:rPr>
                <w:sz w:val="16"/>
              </w:rPr>
              <w:t>Village</w:t>
            </w:r>
          </w:p>
        </w:tc>
        <w:tc>
          <w:tcPr>
            <w:tcW w:type="dxa" w:w="3329"/>
          </w:tcPr>
          <w:p>
            <w:pPr>
              <w:spacing w:after="0"/>
              <w:jc w:val="left"/>
            </w:pPr>
            <w:r>
              <w:rPr>
                <w:sz w:val="16"/>
              </w:rPr>
              <w:t>Approved, expires 2028-01-15</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10; 5</w:t>
            </w:r>
          </w:p>
        </w:tc>
        <w:tc>
          <w:tcPr>
            <w:tcW w:type="dxa" w:w="816"/>
          </w:tcPr>
          <w:p>
            <w:pPr>
              <w:spacing w:after="0"/>
              <w:jc w:val="left"/>
            </w:pPr>
          </w:p>
        </w:tc>
      </w:tr>
      <w:tr>
        <w:trPr>
          <w:cantSplit/>
        </w:trPr>
        <w:tc>
          <w:tcPr>
            <w:tcW w:type="dxa" w:w="2205"/>
          </w:tcPr>
          <w:p>
            <w:pPr>
              <w:spacing w:after="0"/>
              <w:jc w:val="left"/>
            </w:pPr>
            <w:r>
              <w:rPr>
                <w:sz w:val="16"/>
              </w:rPr>
              <w:t>Davis village</w:t>
            </w:r>
          </w:p>
        </w:tc>
        <w:tc>
          <w:tcPr>
            <w:tcW w:type="dxa" w:w="968"/>
          </w:tcPr>
          <w:p>
            <w:pPr>
              <w:spacing w:after="0"/>
              <w:jc w:val="left"/>
            </w:pPr>
            <w:r>
              <w:rPr>
                <w:sz w:val="16"/>
              </w:rPr>
              <w:t>Village</w:t>
            </w:r>
          </w:p>
        </w:tc>
        <w:tc>
          <w:tcPr>
            <w:tcW w:type="dxa" w:w="3329"/>
          </w:tcPr>
          <w:p>
            <w:pPr>
              <w:spacing w:after="0"/>
              <w:jc w:val="left"/>
            </w:pPr>
            <w:r>
              <w:rPr>
                <w:sz w:val="16"/>
              </w:rPr>
              <w:t>Approved, expires 2028-01-15</w:t>
            </w:r>
          </w:p>
        </w:tc>
        <w:tc>
          <w:tcPr>
            <w:tcW w:type="dxa" w:w="2654"/>
          </w:tcPr>
          <w:p>
            <w:pPr>
              <w:spacing w:after="0"/>
              <w:jc w:val="right"/>
            </w:pPr>
            <w:r>
              <w:rPr>
                <w:sz w:val="16"/>
              </w:rPr>
              <w:t>FMA RL 0, SRL 0; any 0</w:t>
            </w:r>
          </w:p>
        </w:tc>
        <w:tc>
          <w:tcPr>
            <w:tcW w:type="dxa" w:w="1868"/>
          </w:tcPr>
          <w:p>
            <w:pPr>
              <w:spacing w:after="0"/>
              <w:jc w:val="right"/>
            </w:pPr>
            <w:r>
              <w:rPr>
                <w:sz w:val="16"/>
              </w:rPr>
              <w:t>$1,364.28</w:t>
            </w:r>
          </w:p>
        </w:tc>
        <w:tc>
          <w:tcPr>
            <w:tcW w:type="dxa" w:w="2272"/>
          </w:tcPr>
          <w:p>
            <w:pPr>
              <w:spacing w:after="0"/>
              <w:jc w:val="right"/>
            </w:pPr>
            <w:r>
              <w:rPr>
                <w:sz w:val="16"/>
              </w:rPr>
              <w:t>6; 1</w:t>
            </w:r>
          </w:p>
        </w:tc>
        <w:tc>
          <w:tcPr>
            <w:tcW w:type="dxa" w:w="816"/>
          </w:tcPr>
          <w:p>
            <w:pPr>
              <w:spacing w:after="0"/>
              <w:jc w:val="left"/>
            </w:pPr>
          </w:p>
        </w:tc>
      </w:tr>
      <w:tr>
        <w:trPr>
          <w:cantSplit/>
        </w:trPr>
        <w:tc>
          <w:tcPr>
            <w:tcW w:type="dxa" w:w="2205"/>
          </w:tcPr>
          <w:p>
            <w:pPr>
              <w:spacing w:after="0"/>
              <w:jc w:val="left"/>
            </w:pPr>
            <w:r>
              <w:rPr>
                <w:sz w:val="16"/>
              </w:rPr>
              <w:t>Freeport city</w:t>
            </w:r>
          </w:p>
        </w:tc>
        <w:tc>
          <w:tcPr>
            <w:tcW w:type="dxa" w:w="968"/>
          </w:tcPr>
          <w:p>
            <w:pPr>
              <w:spacing w:after="0"/>
              <w:jc w:val="left"/>
            </w:pPr>
            <w:r>
              <w:rPr>
                <w:sz w:val="16"/>
              </w:rPr>
              <w:t>City</w:t>
            </w:r>
          </w:p>
        </w:tc>
        <w:tc>
          <w:tcPr>
            <w:tcW w:type="dxa" w:w="3329"/>
          </w:tcPr>
          <w:p>
            <w:pPr>
              <w:spacing w:after="0"/>
              <w:jc w:val="left"/>
            </w:pPr>
            <w:r>
              <w:rPr>
                <w:sz w:val="16"/>
              </w:rPr>
              <w:t>Approved, expires 2028-01-15</w:t>
            </w:r>
          </w:p>
        </w:tc>
        <w:tc>
          <w:tcPr>
            <w:tcW w:type="dxa" w:w="2654"/>
          </w:tcPr>
          <w:p>
            <w:pPr>
              <w:spacing w:after="0"/>
              <w:jc w:val="right"/>
            </w:pPr>
            <w:r>
              <w:rPr>
                <w:sz w:val="16"/>
              </w:rPr>
              <w:t>FMA RL 0, SRL 0; any 14</w:t>
            </w:r>
          </w:p>
        </w:tc>
        <w:tc>
          <w:tcPr>
            <w:tcW w:type="dxa" w:w="1868"/>
          </w:tcPr>
          <w:p>
            <w:pPr>
              <w:spacing w:after="0"/>
              <w:jc w:val="right"/>
            </w:pPr>
            <w:r>
              <w:rPr>
                <w:sz w:val="16"/>
              </w:rPr>
              <w:t>$75,041.73</w:t>
            </w:r>
          </w:p>
        </w:tc>
        <w:tc>
          <w:tcPr>
            <w:tcW w:type="dxa" w:w="2272"/>
          </w:tcPr>
          <w:p>
            <w:pPr>
              <w:spacing w:after="0"/>
              <w:jc w:val="right"/>
            </w:pPr>
            <w:r>
              <w:rPr>
                <w:sz w:val="16"/>
              </w:rPr>
              <w:t>139; 13</w:t>
            </w:r>
          </w:p>
        </w:tc>
        <w:tc>
          <w:tcPr>
            <w:tcW w:type="dxa" w:w="816"/>
          </w:tcPr>
          <w:p>
            <w:pPr>
              <w:spacing w:after="0"/>
              <w:jc w:val="left"/>
            </w:pPr>
          </w:p>
        </w:tc>
      </w:tr>
      <w:tr>
        <w:trPr>
          <w:cantSplit/>
        </w:trPr>
        <w:tc>
          <w:tcPr>
            <w:tcW w:type="dxa" w:w="2205"/>
          </w:tcPr>
          <w:p>
            <w:pPr>
              <w:spacing w:after="0"/>
              <w:jc w:val="left"/>
            </w:pPr>
            <w:r>
              <w:rPr>
                <w:sz w:val="16"/>
              </w:rPr>
              <w:t>German Valley village</w:t>
            </w:r>
          </w:p>
        </w:tc>
        <w:tc>
          <w:tcPr>
            <w:tcW w:type="dxa" w:w="968"/>
          </w:tcPr>
          <w:p>
            <w:pPr>
              <w:spacing w:after="0"/>
              <w:jc w:val="left"/>
            </w:pPr>
            <w:r>
              <w:rPr>
                <w:sz w:val="16"/>
              </w:rPr>
              <w:t>Village</w:t>
            </w:r>
          </w:p>
        </w:tc>
        <w:tc>
          <w:tcPr>
            <w:tcW w:type="dxa" w:w="3329"/>
          </w:tcPr>
          <w:p>
            <w:pPr>
              <w:spacing w:after="0"/>
              <w:jc w:val="left"/>
            </w:pPr>
            <w:r>
              <w:rPr>
                <w:sz w:val="16"/>
              </w:rPr>
              <w:t>Approved, expires 2028-01-15</w:t>
            </w:r>
          </w:p>
        </w:tc>
        <w:tc>
          <w:tcPr>
            <w:tcW w:type="dxa" w:w="2654"/>
          </w:tcPr>
          <w:p>
            <w:pPr>
              <w:spacing w:after="0"/>
              <w:jc w:val="right"/>
            </w:pPr>
            <w:r>
              <w:rPr>
                <w:sz w:val="16"/>
              </w:rPr>
              <w:t>FMA RL 0, SRL 0; any 0</w:t>
            </w:r>
          </w:p>
        </w:tc>
        <w:tc>
          <w:tcPr>
            <w:tcW w:type="dxa" w:w="1868"/>
          </w:tcPr>
          <w:p>
            <w:pPr>
              <w:spacing w:after="0"/>
              <w:jc w:val="right"/>
            </w:pPr>
            <w:r>
              <w:rPr>
                <w:sz w:val="16"/>
              </w:rPr>
              <w:t>$7,040.44</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205"/>
          </w:tcPr>
          <w:p>
            <w:pPr>
              <w:spacing w:after="0"/>
              <w:jc w:val="left"/>
            </w:pPr>
            <w:r>
              <w:rPr>
                <w:sz w:val="16"/>
              </w:rPr>
              <w:t>Lena village</w:t>
            </w:r>
          </w:p>
        </w:tc>
        <w:tc>
          <w:tcPr>
            <w:tcW w:type="dxa" w:w="968"/>
          </w:tcPr>
          <w:p>
            <w:pPr>
              <w:spacing w:after="0"/>
              <w:jc w:val="left"/>
            </w:pPr>
            <w:r>
              <w:rPr>
                <w:sz w:val="16"/>
              </w:rPr>
              <w:t>Village</w:t>
            </w:r>
          </w:p>
        </w:tc>
        <w:tc>
          <w:tcPr>
            <w:tcW w:type="dxa" w:w="3329"/>
          </w:tcPr>
          <w:p>
            <w:pPr>
              <w:spacing w:after="0"/>
              <w:jc w:val="left"/>
            </w:pPr>
            <w:r>
              <w:rPr>
                <w:sz w:val="16"/>
              </w:rPr>
              <w:t>Approved, expires 2028-01-15</w:t>
            </w:r>
          </w:p>
        </w:tc>
        <w:tc>
          <w:tcPr>
            <w:tcW w:type="dxa" w:w="2654"/>
          </w:tcPr>
          <w:p>
            <w:pPr>
              <w:spacing w:after="0"/>
              <w:jc w:val="right"/>
            </w:pPr>
            <w:r>
              <w:rPr>
                <w:sz w:val="16"/>
              </w:rPr>
              <w:t>FMA RL 0, SRL 0; any 0</w:t>
            </w:r>
          </w:p>
        </w:tc>
        <w:tc>
          <w:tcPr>
            <w:tcW w:type="dxa" w:w="1868"/>
          </w:tcPr>
          <w:p>
            <w:pPr>
              <w:spacing w:after="0"/>
              <w:jc w:val="right"/>
            </w:pPr>
            <w:r>
              <w:rPr>
                <w:sz w:val="16"/>
              </w:rPr>
              <w:t>$15,918.24</w:t>
            </w:r>
          </w:p>
        </w:tc>
        <w:tc>
          <w:tcPr>
            <w:tcW w:type="dxa" w:w="2272"/>
          </w:tcPr>
          <w:p>
            <w:pPr>
              <w:spacing w:after="0"/>
              <w:jc w:val="right"/>
            </w:pPr>
            <w:r>
              <w:rPr>
                <w:sz w:val="16"/>
              </w:rPr>
              <w:t>41; 8</w:t>
            </w:r>
          </w:p>
        </w:tc>
        <w:tc>
          <w:tcPr>
            <w:tcW w:type="dxa" w:w="816"/>
          </w:tcPr>
          <w:p>
            <w:pPr>
              <w:spacing w:after="0"/>
              <w:jc w:val="left"/>
            </w:pPr>
          </w:p>
        </w:tc>
      </w:tr>
      <w:tr>
        <w:trPr>
          <w:cantSplit/>
        </w:trPr>
        <w:tc>
          <w:tcPr>
            <w:tcW w:type="dxa" w:w="2205"/>
          </w:tcPr>
          <w:p>
            <w:pPr>
              <w:spacing w:after="0"/>
              <w:jc w:val="left"/>
            </w:pPr>
            <w:r>
              <w:rPr>
                <w:sz w:val="16"/>
              </w:rPr>
              <w:t>Orangeville village</w:t>
            </w:r>
          </w:p>
        </w:tc>
        <w:tc>
          <w:tcPr>
            <w:tcW w:type="dxa" w:w="968"/>
          </w:tcPr>
          <w:p>
            <w:pPr>
              <w:spacing w:after="0"/>
              <w:jc w:val="left"/>
            </w:pPr>
            <w:r>
              <w:rPr>
                <w:sz w:val="16"/>
              </w:rPr>
              <w:t>Village</w:t>
            </w:r>
          </w:p>
        </w:tc>
        <w:tc>
          <w:tcPr>
            <w:tcW w:type="dxa" w:w="3329"/>
          </w:tcPr>
          <w:p>
            <w:pPr>
              <w:spacing w:after="0"/>
              <w:jc w:val="left"/>
            </w:pPr>
            <w:r>
              <w:rPr>
                <w:sz w:val="16"/>
              </w:rPr>
              <w:t>Approved, expires 2028-01-15</w:t>
            </w:r>
          </w:p>
        </w:tc>
        <w:tc>
          <w:tcPr>
            <w:tcW w:type="dxa" w:w="2654"/>
          </w:tcPr>
          <w:p>
            <w:pPr>
              <w:spacing w:after="0"/>
              <w:jc w:val="right"/>
            </w:pPr>
            <w:r>
              <w:rPr>
                <w:sz w:val="16"/>
              </w:rPr>
              <w:t>FMA RL 0, SRL 0; any 0</w:t>
            </w:r>
          </w:p>
        </w:tc>
        <w:tc>
          <w:tcPr>
            <w:tcW w:type="dxa" w:w="1868"/>
          </w:tcPr>
          <w:p>
            <w:pPr>
              <w:spacing w:after="0"/>
              <w:jc w:val="right"/>
            </w:pPr>
            <w:r>
              <w:rPr>
                <w:sz w:val="16"/>
              </w:rPr>
              <w:t>$3,068.90</w:t>
            </w:r>
          </w:p>
        </w:tc>
        <w:tc>
          <w:tcPr>
            <w:tcW w:type="dxa" w:w="2272"/>
          </w:tcPr>
          <w:p>
            <w:pPr>
              <w:spacing w:after="0"/>
              <w:jc w:val="right"/>
            </w:pPr>
            <w:r>
              <w:rPr>
                <w:sz w:val="16"/>
              </w:rPr>
              <w:t>16; 1</w:t>
            </w:r>
          </w:p>
        </w:tc>
        <w:tc>
          <w:tcPr>
            <w:tcW w:type="dxa" w:w="816"/>
          </w:tcPr>
          <w:p>
            <w:pPr>
              <w:spacing w:after="0"/>
              <w:jc w:val="left"/>
            </w:pPr>
          </w:p>
        </w:tc>
      </w:tr>
      <w:tr>
        <w:trPr>
          <w:cantSplit/>
        </w:trPr>
        <w:tc>
          <w:tcPr>
            <w:tcW w:type="dxa" w:w="2205"/>
          </w:tcPr>
          <w:p>
            <w:pPr>
              <w:spacing w:after="0"/>
              <w:jc w:val="left"/>
            </w:pPr>
            <w:r>
              <w:rPr>
                <w:sz w:val="16"/>
              </w:rPr>
              <w:t>Pearl City village</w:t>
            </w:r>
          </w:p>
        </w:tc>
        <w:tc>
          <w:tcPr>
            <w:tcW w:type="dxa" w:w="968"/>
          </w:tcPr>
          <w:p>
            <w:pPr>
              <w:spacing w:after="0"/>
              <w:jc w:val="left"/>
            </w:pPr>
            <w:r>
              <w:rPr>
                <w:sz w:val="16"/>
              </w:rPr>
              <w:t>Village</w:t>
            </w:r>
          </w:p>
        </w:tc>
        <w:tc>
          <w:tcPr>
            <w:tcW w:type="dxa" w:w="3329"/>
          </w:tcPr>
          <w:p>
            <w:pPr>
              <w:spacing w:after="0"/>
              <w:jc w:val="left"/>
            </w:pPr>
            <w:r>
              <w:rPr>
                <w:sz w:val="16"/>
              </w:rPr>
              <w:t>Approved, expires 2028-01-15</w:t>
            </w:r>
          </w:p>
        </w:tc>
        <w:tc>
          <w:tcPr>
            <w:tcW w:type="dxa" w:w="2654"/>
          </w:tcPr>
          <w:p>
            <w:pPr>
              <w:spacing w:after="0"/>
              <w:jc w:val="right"/>
            </w:pPr>
            <w:r>
              <w:rPr>
                <w:sz w:val="16"/>
              </w:rPr>
              <w:t>FMA RL 1, SRL 1; any 8</w:t>
            </w:r>
          </w:p>
        </w:tc>
        <w:tc>
          <w:tcPr>
            <w:tcW w:type="dxa" w:w="1868"/>
          </w:tcPr>
          <w:p>
            <w:pPr>
              <w:spacing w:after="0"/>
              <w:jc w:val="right"/>
            </w:pPr>
            <w:r>
              <w:rPr>
                <w:sz w:val="16"/>
              </w:rPr>
              <w:t>$69,237.26</w:t>
            </w:r>
          </w:p>
        </w:tc>
        <w:tc>
          <w:tcPr>
            <w:tcW w:type="dxa" w:w="2272"/>
          </w:tcPr>
          <w:p>
            <w:pPr>
              <w:spacing w:after="0"/>
              <w:jc w:val="right"/>
            </w:pPr>
            <w:r>
              <w:rPr>
                <w:sz w:val="16"/>
              </w:rPr>
              <w:t>34; 4</w:t>
            </w:r>
          </w:p>
        </w:tc>
        <w:tc>
          <w:tcPr>
            <w:tcW w:type="dxa" w:w="816"/>
          </w:tcPr>
          <w:p>
            <w:pPr>
              <w:spacing w:after="0"/>
              <w:jc w:val="left"/>
            </w:pPr>
          </w:p>
        </w:tc>
      </w:tr>
      <w:tr>
        <w:trPr>
          <w:cantSplit/>
        </w:trPr>
        <w:tc>
          <w:tcPr>
            <w:tcW w:type="dxa" w:w="2205"/>
          </w:tcPr>
          <w:p>
            <w:pPr>
              <w:spacing w:after="0"/>
              <w:jc w:val="left"/>
            </w:pPr>
            <w:r>
              <w:rPr>
                <w:sz w:val="16"/>
              </w:rPr>
              <w:t>Ridott village</w:t>
            </w:r>
          </w:p>
        </w:tc>
        <w:tc>
          <w:tcPr>
            <w:tcW w:type="dxa" w:w="968"/>
          </w:tcPr>
          <w:p>
            <w:pPr>
              <w:spacing w:after="0"/>
              <w:jc w:val="left"/>
            </w:pPr>
            <w:r>
              <w:rPr>
                <w:sz w:val="16"/>
              </w:rPr>
              <w:t>Village</w:t>
            </w:r>
          </w:p>
        </w:tc>
        <w:tc>
          <w:tcPr>
            <w:tcW w:type="dxa" w:w="3329"/>
          </w:tcPr>
          <w:p>
            <w:pPr>
              <w:spacing w:after="0"/>
              <w:jc w:val="left"/>
            </w:pPr>
            <w:r>
              <w:rPr>
                <w:sz w:val="16"/>
              </w:rPr>
              <w:t>Approved, expires 2028-01-15</w:t>
            </w:r>
          </w:p>
        </w:tc>
        <w:tc>
          <w:tcPr>
            <w:tcW w:type="dxa" w:w="2654"/>
          </w:tcPr>
          <w:p>
            <w:pPr>
              <w:spacing w:after="0"/>
              <w:jc w:val="right"/>
            </w:pPr>
            <w:r>
              <w:rPr>
                <w:sz w:val="16"/>
              </w:rPr>
              <w:t>FMA RL 0, SRL 0; any 0</w:t>
            </w:r>
          </w:p>
        </w:tc>
        <w:tc>
          <w:tcPr>
            <w:tcW w:type="dxa" w:w="1868"/>
          </w:tcPr>
          <w:p>
            <w:pPr>
              <w:spacing w:after="0"/>
              <w:jc w:val="right"/>
            </w:pPr>
            <w:r>
              <w:rPr>
                <w:sz w:val="16"/>
              </w:rPr>
              <w:t>$1,612.91</w:t>
            </w:r>
          </w:p>
        </w:tc>
        <w:tc>
          <w:tcPr>
            <w:tcW w:type="dxa" w:w="2272"/>
          </w:tcPr>
          <w:p>
            <w:pPr>
              <w:spacing w:after="0"/>
              <w:jc w:val="right"/>
            </w:pPr>
            <w:r>
              <w:rPr>
                <w:sz w:val="16"/>
              </w:rPr>
              <w:t>4; 0</w:t>
            </w:r>
          </w:p>
        </w:tc>
        <w:tc>
          <w:tcPr>
            <w:tcW w:type="dxa" w:w="816"/>
          </w:tcPr>
          <w:p>
            <w:pPr>
              <w:spacing w:after="0"/>
              <w:jc w:val="left"/>
            </w:pPr>
          </w:p>
        </w:tc>
      </w:tr>
      <w:tr>
        <w:trPr>
          <w:cantSplit/>
        </w:trPr>
        <w:tc>
          <w:tcPr>
            <w:tcW w:type="dxa" w:w="2205"/>
          </w:tcPr>
          <w:p>
            <w:pPr>
              <w:spacing w:after="0"/>
              <w:jc w:val="left"/>
            </w:pPr>
            <w:r>
              <w:rPr>
                <w:sz w:val="16"/>
              </w:rPr>
              <w:t>Rock City village</w:t>
            </w:r>
          </w:p>
        </w:tc>
        <w:tc>
          <w:tcPr>
            <w:tcW w:type="dxa" w:w="968"/>
          </w:tcPr>
          <w:p>
            <w:pPr>
              <w:spacing w:after="0"/>
              <w:jc w:val="left"/>
            </w:pPr>
            <w:r>
              <w:rPr>
                <w:sz w:val="16"/>
              </w:rPr>
              <w:t>Village</w:t>
            </w:r>
          </w:p>
        </w:tc>
        <w:tc>
          <w:tcPr>
            <w:tcW w:type="dxa" w:w="3329"/>
          </w:tcPr>
          <w:p>
            <w:pPr>
              <w:spacing w:after="0"/>
              <w:jc w:val="left"/>
            </w:pPr>
            <w:r>
              <w:rPr>
                <w:sz w:val="16"/>
              </w:rPr>
              <w:t>Approved, expires 2028-01-15</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10; 0</w:t>
            </w:r>
          </w:p>
        </w:tc>
        <w:tc>
          <w:tcPr>
            <w:tcW w:type="dxa" w:w="816"/>
          </w:tcPr>
          <w:p>
            <w:pPr>
              <w:spacing w:after="0"/>
              <w:jc w:val="left"/>
            </w:pPr>
          </w:p>
        </w:tc>
      </w:tr>
      <w:tr>
        <w:trPr>
          <w:cantSplit/>
        </w:trPr>
        <w:tc>
          <w:tcPr>
            <w:tcW w:type="dxa" w:w="2205"/>
          </w:tcPr>
          <w:p>
            <w:pPr>
              <w:spacing w:after="0"/>
              <w:jc w:val="left"/>
            </w:pPr>
            <w:r>
              <w:rPr>
                <w:sz w:val="16"/>
              </w:rPr>
              <w:t>Winslow village</w:t>
            </w:r>
          </w:p>
        </w:tc>
        <w:tc>
          <w:tcPr>
            <w:tcW w:type="dxa" w:w="968"/>
          </w:tcPr>
          <w:p>
            <w:pPr>
              <w:spacing w:after="0"/>
              <w:jc w:val="left"/>
            </w:pPr>
            <w:r>
              <w:rPr>
                <w:sz w:val="16"/>
              </w:rPr>
              <w:t>Village</w:t>
            </w:r>
          </w:p>
        </w:tc>
        <w:tc>
          <w:tcPr>
            <w:tcW w:type="dxa" w:w="3329"/>
          </w:tcPr>
          <w:p>
            <w:pPr>
              <w:spacing w:after="0"/>
              <w:jc w:val="left"/>
            </w:pPr>
            <w:r>
              <w:rPr>
                <w:sz w:val="16"/>
              </w:rPr>
              <w:t>Approved, expires 2028-01-15</w:t>
            </w:r>
          </w:p>
        </w:tc>
        <w:tc>
          <w:tcPr>
            <w:tcW w:type="dxa" w:w="2654"/>
          </w:tcPr>
          <w:p>
            <w:pPr>
              <w:spacing w:after="0"/>
              <w:jc w:val="right"/>
            </w:pPr>
            <w:r>
              <w:rPr>
                <w:sz w:val="16"/>
              </w:rPr>
              <w:t>FMA RL 0, SRL 0; any 0</w:t>
            </w:r>
          </w:p>
        </w:tc>
        <w:tc>
          <w:tcPr>
            <w:tcW w:type="dxa" w:w="1868"/>
          </w:tcPr>
          <w:p>
            <w:pPr>
              <w:spacing w:after="0"/>
              <w:jc w:val="right"/>
            </w:pPr>
            <w:r>
              <w:rPr>
                <w:sz w:val="16"/>
              </w:rPr>
              <w:t>$14,989.20</w:t>
            </w:r>
          </w:p>
        </w:tc>
        <w:tc>
          <w:tcPr>
            <w:tcW w:type="dxa" w:w="2272"/>
          </w:tcPr>
          <w:p>
            <w:pPr>
              <w:spacing w:after="0"/>
              <w:jc w:val="right"/>
            </w:pPr>
            <w:r>
              <w:rPr>
                <w:sz w:val="16"/>
              </w:rPr>
              <w:t>17; 4</w:t>
            </w:r>
          </w:p>
        </w:tc>
        <w:tc>
          <w:tcPr>
            <w:tcW w:type="dxa" w:w="81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2023-01-16</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$19,498,353,249</w:t>
            </w:r>
          </w:p>
        </w:tc>
        <w:tc>
          <w:tcPr>
            <w:tcW w:type="dxa" w:w="1215"/>
          </w:tcPr>
          <w:p>
            <w:pPr>
              <w:spacing w:after="0"/>
              <w:jc w:val="right"/>
            </w:pPr>
            <w:r>
              <w:rPr>
                <w:sz w:val="16"/>
              </w:rPr>
              <w:t>$371,428,805</w:t>
            </w:r>
          </w:p>
        </w:tc>
        <w:tc>
          <w:tcPr>
            <w:tcW w:type="dxa" w:w="1043"/>
          </w:tcPr>
          <w:p>
            <w:pPr>
              <w:spacing w:after="0"/>
              <w:jc w:val="right"/>
            </w:pPr>
            <w:r>
              <w:rPr>
                <w:sz w:val="16"/>
              </w:rPr>
              <w:t>44,602</w:t>
            </w:r>
          </w:p>
        </w:tc>
        <w:tc>
          <w:tcPr>
            <w:tcW w:type="dxa" w:w="1126"/>
          </w:tcPr>
          <w:p>
            <w:pPr>
              <w:spacing w:after="0"/>
              <w:jc w:val="right"/>
            </w:pPr>
            <w:r>
              <w:rPr>
                <w:sz w:val="16"/>
              </w:rPr>
              <w:t>$71</w:t>
            </w:r>
          </w:p>
        </w:tc>
        <w:tc>
          <w:tcPr>
            <w:tcW w:type="dxa" w:w="1126"/>
          </w:tcPr>
          <w:p>
            <w:pPr>
              <w:spacing w:after="0"/>
              <w:jc w:val="right"/>
            </w:pPr>
            <w:r>
              <w:rPr>
                <w:sz w:val="16"/>
              </w:rPr>
              <w:t>$12,958</w:t>
            </w:r>
          </w:p>
        </w:tc>
        <w:tc>
          <w:tcPr>
            <w:tcW w:type="dxa" w:w="1165"/>
          </w:tcPr>
          <w:p>
            <w:pPr>
              <w:spacing w:after="0"/>
              <w:jc w:val="right"/>
            </w:pPr>
            <w:r>
              <w:rPr>
                <w:sz w:val="16"/>
              </w:rPr>
              <w:t>$3,397,300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$160,857,257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$878,418</w:t>
            </w:r>
          </w:p>
        </w:tc>
        <w:tc>
          <w:tcPr>
            <w:tcW w:type="dxa" w:w="1165"/>
          </w:tcPr>
          <w:p>
            <w:pPr>
              <w:spacing w:after="0"/>
              <w:jc w:val="right"/>
            </w:pPr>
          </w:p>
        </w:tc>
        <w:tc>
          <w:tcPr>
            <w:tcW w:type="dxa" w:w="1305"/>
          </w:tcPr>
          <w:p>
            <w:pPr>
              <w:spacing w:after="0"/>
              <w:jc w:val="right"/>
            </w:pPr>
            <w:r>
              <w:rPr>
                <w:sz w:val="16"/>
              </w:rPr>
              <w:t>0.546%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$35,445,578,601</w:t>
            </w:r>
          </w:p>
        </w:tc>
        <w:tc>
          <w:tcPr>
            <w:tcW w:type="dxa" w:w="1215"/>
          </w:tcPr>
          <w:p>
            <w:pPr>
              <w:spacing w:after="0"/>
              <w:jc w:val="right"/>
            </w:pPr>
          </w:p>
        </w:tc>
        <w:tc>
          <w:tcPr>
            <w:tcW w:type="dxa" w:w="1043"/>
          </w:tcPr>
          <w:p>
            <w:pPr>
              <w:spacing w:after="0"/>
              <w:jc w:val="right"/>
            </w:pPr>
            <w:r>
              <w:rPr>
                <w:sz w:val="16"/>
              </w:rPr>
              <w:t>44,630</w:t>
            </w:r>
          </w:p>
        </w:tc>
        <w:tc>
          <w:tcPr>
            <w:tcW w:type="dxa" w:w="1126"/>
          </w:tcPr>
          <w:p>
            <w:pPr>
              <w:spacing w:after="0"/>
              <w:jc w:val="right"/>
            </w:pPr>
            <w:r>
              <w:rPr>
                <w:sz w:val="16"/>
              </w:rPr>
              <w:t>$272,796</w:t>
            </w:r>
          </w:p>
        </w:tc>
        <w:tc>
          <w:tcPr>
            <w:tcW w:type="dxa" w:w="1126"/>
          </w:tcPr>
          <w:p>
            <w:pPr>
              <w:spacing w:after="0"/>
              <w:jc w:val="right"/>
            </w:pPr>
          </w:p>
        </w:tc>
        <w:tc>
          <w:tcPr>
            <w:tcW w:type="dxa" w:w="1165"/>
          </w:tcPr>
          <w:p>
            <w:pPr>
              <w:spacing w:after="0"/>
              <w:jc w:val="right"/>
            </w:pPr>
            <w:r>
              <w:rPr>
                <w:sz w:val="16"/>
              </w:rPr>
              <w:t>$87,292</w:t>
            </w:r>
          </w:p>
        </w:tc>
        <w:tc>
          <w:tcPr>
            <w:tcW w:type="dxa" w:w="1305"/>
          </w:tcPr>
          <w:p>
            <w:pPr>
              <w:spacing w:after="0"/>
              <w:jc w:val="right"/>
            </w:pPr>
            <w:r>
              <w:rPr>
                <w:sz w:val="16"/>
              </w:rPr>
              <w:t>0.00077%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$19,498,356,524</w:t>
            </w:r>
          </w:p>
        </w:tc>
        <w:tc>
          <w:tcPr>
            <w:tcW w:type="dxa" w:w="1215"/>
          </w:tcPr>
          <w:p>
            <w:pPr>
              <w:spacing w:after="0"/>
              <w:jc w:val="right"/>
            </w:pPr>
            <w:r>
              <w:rPr>
                <w:sz w:val="16"/>
              </w:rPr>
              <w:t>$371,428,805</w:t>
            </w:r>
          </w:p>
        </w:tc>
        <w:tc>
          <w:tcPr>
            <w:tcW w:type="dxa" w:w="1043"/>
          </w:tcPr>
          <w:p>
            <w:pPr>
              <w:spacing w:after="0"/>
              <w:jc w:val="right"/>
            </w:pPr>
            <w:r>
              <w:rPr>
                <w:sz w:val="16"/>
              </w:rPr>
              <w:t>44,602</w:t>
            </w:r>
          </w:p>
        </w:tc>
        <w:tc>
          <w:tcPr>
            <w:tcW w:type="dxa" w:w="1126"/>
          </w:tcPr>
          <w:p>
            <w:pPr>
              <w:spacing w:after="0"/>
              <w:jc w:val="right"/>
            </w:pPr>
            <w:r>
              <w:rPr>
                <w:sz w:val="16"/>
              </w:rPr>
              <w:t>$1,847,360</w:t>
            </w:r>
          </w:p>
        </w:tc>
        <w:tc>
          <w:tcPr>
            <w:tcW w:type="dxa" w:w="1126"/>
          </w:tcPr>
          <w:p>
            <w:pPr>
              <w:spacing w:after="0"/>
              <w:jc w:val="right"/>
            </w:pPr>
            <w:r>
              <w:rPr>
                <w:sz w:val="16"/>
              </w:rPr>
              <w:t>$170,441</w:t>
            </w:r>
          </w:p>
        </w:tc>
        <w:tc>
          <w:tcPr>
            <w:tcW w:type="dxa" w:w="1165"/>
          </w:tcPr>
          <w:p>
            <w:pPr>
              <w:spacing w:after="0"/>
              <w:jc w:val="right"/>
            </w:pPr>
            <w:r>
              <w:rPr>
                <w:sz w:val="16"/>
              </w:rPr>
              <w:t>$39,653</w:t>
            </w:r>
          </w:p>
        </w:tc>
        <w:tc>
          <w:tcPr>
            <w:tcW w:type="dxa" w:w="1305"/>
          </w:tcPr>
          <w:p>
            <w:pPr>
              <w:spacing w:after="0"/>
              <w:jc w:val="right"/>
            </w:pPr>
            <w:r>
              <w:rPr>
                <w:sz w:val="16"/>
              </w:rPr>
              <w:t>0.00947%</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$19,498,353,249</w:t>
            </w:r>
          </w:p>
        </w:tc>
        <w:tc>
          <w:tcPr>
            <w:tcW w:type="dxa" w:w="1215"/>
          </w:tcPr>
          <w:p>
            <w:pPr>
              <w:spacing w:after="0"/>
              <w:jc w:val="right"/>
            </w:pPr>
            <w:r>
              <w:rPr>
                <w:sz w:val="16"/>
              </w:rPr>
              <w:t>$371,428,805</w:t>
            </w:r>
          </w:p>
        </w:tc>
        <w:tc>
          <w:tcPr>
            <w:tcW w:type="dxa" w:w="1043"/>
          </w:tcPr>
          <w:p>
            <w:pPr>
              <w:spacing w:after="0"/>
              <w:jc w:val="right"/>
            </w:pPr>
            <w:r>
              <w:rPr>
                <w:sz w:val="16"/>
              </w:rPr>
              <w:t>44,602</w:t>
            </w:r>
          </w:p>
        </w:tc>
        <w:tc>
          <w:tcPr>
            <w:tcW w:type="dxa" w:w="1126"/>
          </w:tcPr>
          <w:p>
            <w:pPr>
              <w:spacing w:after="0"/>
              <w:jc w:val="right"/>
            </w:pPr>
            <w:r>
              <w:rPr>
                <w:sz w:val="16"/>
              </w:rPr>
              <w:t>$561</w:t>
            </w:r>
          </w:p>
        </w:tc>
        <w:tc>
          <w:tcPr>
            <w:tcW w:type="dxa" w:w="1126"/>
          </w:tcPr>
          <w:p>
            <w:pPr>
              <w:spacing w:after="0"/>
              <w:jc w:val="right"/>
            </w:pPr>
            <w:r>
              <w:rPr>
                <w:sz w:val="16"/>
              </w:rPr>
              <w:t>$5</w:t>
            </w:r>
          </w:p>
        </w:tc>
        <w:tc>
          <w:tcPr>
            <w:tcW w:type="dxa" w:w="1165"/>
          </w:tcPr>
          <w:p>
            <w:pPr>
              <w:spacing w:after="0"/>
              <w:jc w:val="right"/>
            </w:pPr>
            <w:r>
              <w:rPr>
                <w:sz w:val="16"/>
              </w:rPr>
              <w:t>$609,481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$19,477,223,450</w:t>
            </w:r>
          </w:p>
        </w:tc>
        <w:tc>
          <w:tcPr>
            <w:tcW w:type="dxa" w:w="1215"/>
          </w:tcPr>
          <w:p>
            <w:pPr>
              <w:spacing w:after="0"/>
              <w:jc w:val="right"/>
            </w:pPr>
            <w:r>
              <w:rPr>
                <w:sz w:val="16"/>
              </w:rPr>
              <w:t>$368,476,387</w:t>
            </w:r>
          </w:p>
        </w:tc>
        <w:tc>
          <w:tcPr>
            <w:tcW w:type="dxa" w:w="1043"/>
          </w:tcPr>
          <w:p>
            <w:pPr>
              <w:spacing w:after="0"/>
              <w:jc w:val="right"/>
            </w:pPr>
            <w:r>
              <w:rPr>
                <w:sz w:val="16"/>
              </w:rPr>
              <w:t>44,539</w:t>
            </w:r>
          </w:p>
        </w:tc>
        <w:tc>
          <w:tcPr>
            <w:tcW w:type="dxa" w:w="1126"/>
          </w:tcPr>
          <w:p>
            <w:pPr>
              <w:spacing w:after="0"/>
              <w:jc w:val="right"/>
            </w:pPr>
            <w:r>
              <w:rPr>
                <w:sz w:val="16"/>
              </w:rPr>
              <w:t>$1,445</w:t>
            </w:r>
          </w:p>
        </w:tc>
        <w:tc>
          <w:tcPr>
            <w:tcW w:type="dxa" w:w="1126"/>
          </w:tcPr>
          <w:p>
            <w:pPr>
              <w:spacing w:after="0"/>
              <w:jc w:val="right"/>
            </w:pPr>
            <w:r>
              <w:rPr>
                <w:sz w:val="16"/>
              </w:rPr>
              <w:t>$1,886</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$19,497,256,962</w:t>
            </w:r>
          </w:p>
        </w:tc>
        <w:tc>
          <w:tcPr>
            <w:tcW w:type="dxa" w:w="1215"/>
          </w:tcPr>
          <w:p>
            <w:pPr>
              <w:spacing w:after="0"/>
              <w:jc w:val="right"/>
            </w:pPr>
          </w:p>
        </w:tc>
        <w:tc>
          <w:tcPr>
            <w:tcW w:type="dxa" w:w="1043"/>
          </w:tcPr>
          <w:p>
            <w:pPr>
              <w:spacing w:after="0"/>
              <w:jc w:val="right"/>
            </w:pPr>
            <w:r>
              <w:rPr>
                <w:sz w:val="16"/>
              </w:rPr>
              <w:t>44,599</w:t>
            </w:r>
          </w:p>
        </w:tc>
        <w:tc>
          <w:tcPr>
            <w:tcW w:type="dxa" w:w="1126"/>
          </w:tcPr>
          <w:p>
            <w:pPr>
              <w:spacing w:after="0"/>
              <w:jc w:val="right"/>
            </w:pPr>
            <w:r>
              <w:rPr>
                <w:sz w:val="16"/>
              </w:rPr>
              <w:t>$141,481</w:t>
            </w:r>
          </w:p>
        </w:tc>
        <w:tc>
          <w:tcPr>
            <w:tcW w:type="dxa" w:w="1126"/>
          </w:tcPr>
          <w:p>
            <w:pPr>
              <w:spacing w:after="0"/>
              <w:jc w:val="right"/>
            </w:pPr>
          </w:p>
        </w:tc>
        <w:tc>
          <w:tcPr>
            <w:tcW w:type="dxa" w:w="1165"/>
          </w:tcPr>
          <w:p>
            <w:pPr>
              <w:spacing w:after="0"/>
              <w:jc w:val="right"/>
            </w:pPr>
            <w:r>
              <w:rPr>
                <w:sz w:val="16"/>
              </w:rPr>
              <w:t>$49,966</w:t>
            </w:r>
          </w:p>
        </w:tc>
        <w:tc>
          <w:tcPr>
            <w:tcW w:type="dxa" w:w="1305"/>
          </w:tcPr>
          <w:p>
            <w:pPr>
              <w:spacing w:after="0"/>
              <w:jc w:val="right"/>
            </w:pPr>
            <w:r>
              <w:rPr>
                <w:sz w:val="16"/>
              </w:rPr>
              <w:t>0.000726%</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$19,475,078,151</w:t>
            </w:r>
          </w:p>
        </w:tc>
        <w:tc>
          <w:tcPr>
            <w:tcW w:type="dxa" w:w="1215"/>
          </w:tcPr>
          <w:p>
            <w:pPr>
              <w:spacing w:after="0"/>
              <w:jc w:val="right"/>
            </w:pPr>
            <w:r>
              <w:rPr>
                <w:sz w:val="16"/>
              </w:rPr>
              <w:t>$30,761,801</w:t>
            </w:r>
          </w:p>
        </w:tc>
        <w:tc>
          <w:tcPr>
            <w:tcW w:type="dxa" w:w="1043"/>
          </w:tcPr>
          <w:p>
            <w:pPr>
              <w:spacing w:after="0"/>
              <w:jc w:val="right"/>
            </w:pPr>
            <w:r>
              <w:rPr>
                <w:sz w:val="16"/>
              </w:rPr>
              <w:t>754</w:t>
            </w:r>
          </w:p>
        </w:tc>
        <w:tc>
          <w:tcPr>
            <w:tcW w:type="dxa" w:w="1126"/>
          </w:tcPr>
          <w:p>
            <w:pPr>
              <w:spacing w:after="0"/>
              <w:jc w:val="right"/>
            </w:pPr>
            <w:r>
              <w:rPr>
                <w:sz w:val="16"/>
              </w:rPr>
              <w:t>$15,784,261</w:t>
            </w:r>
          </w:p>
        </w:tc>
        <w:tc>
          <w:tcPr>
            <w:tcW w:type="dxa" w:w="1126"/>
          </w:tcPr>
          <w:p>
            <w:pPr>
              <w:spacing w:after="0"/>
              <w:jc w:val="right"/>
            </w:pPr>
            <w:r>
              <w:rPr>
                <w:sz w:val="16"/>
              </w:rPr>
              <w:t>$33,371</w:t>
            </w:r>
          </w:p>
        </w:tc>
        <w:tc>
          <w:tcPr>
            <w:tcW w:type="dxa" w:w="1165"/>
          </w:tcPr>
          <w:p>
            <w:pPr>
              <w:spacing w:after="0"/>
              <w:jc w:val="right"/>
            </w:pPr>
            <w:r>
              <w:rPr>
                <w:sz w:val="16"/>
              </w:rPr>
              <w:t>$10,717</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$147,116,870</w:t>
            </w:r>
          </w:p>
        </w:tc>
        <w:tc>
          <w:tcPr>
            <w:tcW w:type="dxa" w:w="1215"/>
          </w:tcPr>
          <w:p>
            <w:pPr>
              <w:spacing w:after="0"/>
              <w:jc w:val="right"/>
            </w:pPr>
          </w:p>
        </w:tc>
        <w:tc>
          <w:tcPr>
            <w:tcW w:type="dxa" w:w="1043"/>
          </w:tcPr>
          <w:p>
            <w:pPr>
              <w:spacing w:after="0"/>
              <w:jc w:val="right"/>
            </w:pPr>
            <w:r>
              <w:rPr>
                <w:sz w:val="16"/>
              </w:rPr>
              <w:t>266</w:t>
            </w:r>
          </w:p>
        </w:tc>
        <w:tc>
          <w:tcPr>
            <w:tcW w:type="dxa" w:w="1126"/>
          </w:tcPr>
          <w:p>
            <w:pPr>
              <w:spacing w:after="0"/>
              <w:jc w:val="right"/>
            </w:pPr>
            <w:r>
              <w:rPr>
                <w:sz w:val="16"/>
              </w:rPr>
              <w:t>$250</w:t>
            </w:r>
          </w:p>
        </w:tc>
        <w:tc>
          <w:tcPr>
            <w:tcW w:type="dxa" w:w="1126"/>
          </w:tcPr>
          <w:p>
            <w:pPr>
              <w:spacing w:after="0"/>
              <w:jc w:val="right"/>
            </w:pPr>
          </w:p>
        </w:tc>
        <w:tc>
          <w:tcPr>
            <w:tcW w:type="dxa" w:w="1165"/>
          </w:tcPr>
          <w:p>
            <w:pPr>
              <w:spacing w:after="0"/>
              <w:jc w:val="right"/>
            </w:pPr>
            <w:r>
              <w:rPr>
                <w:sz w:val="16"/>
              </w:rPr>
              <w:t>$1,132</w:t>
            </w:r>
          </w:p>
        </w:tc>
        <w:tc>
          <w:tcPr>
            <w:tcW w:type="dxa" w:w="1305"/>
          </w:tcPr>
          <w:p>
            <w:pPr>
              <w:spacing w:after="0"/>
              <w:jc w:val="right"/>
            </w:pPr>
            <w:r>
              <w:rPr>
                <w:sz w:val="16"/>
              </w:rPr>
              <w:t>0.00017%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$19,498,356,524</w:t>
            </w:r>
          </w:p>
        </w:tc>
        <w:tc>
          <w:tcPr>
            <w:tcW w:type="dxa" w:w="1215"/>
          </w:tcPr>
          <w:p>
            <w:pPr>
              <w:spacing w:after="0"/>
              <w:jc w:val="right"/>
            </w:pPr>
          </w:p>
        </w:tc>
        <w:tc>
          <w:tcPr>
            <w:tcW w:type="dxa" w:w="1043"/>
          </w:tcPr>
          <w:p>
            <w:pPr>
              <w:spacing w:after="0"/>
              <w:jc w:val="right"/>
            </w:pPr>
            <w:r>
              <w:rPr>
                <w:sz w:val="16"/>
              </w:rPr>
              <w:t>44,602</w:t>
            </w:r>
          </w:p>
        </w:tc>
        <w:tc>
          <w:tcPr>
            <w:tcW w:type="dxa" w:w="1126"/>
          </w:tcPr>
          <w:p>
            <w:pPr>
              <w:spacing w:after="0"/>
              <w:jc w:val="right"/>
            </w:pPr>
            <w:r>
              <w:rPr>
                <w:sz w:val="16"/>
              </w:rPr>
              <w:t>$37,748</w:t>
            </w:r>
          </w:p>
        </w:tc>
        <w:tc>
          <w:tcPr>
            <w:tcW w:type="dxa" w:w="1126"/>
          </w:tcPr>
          <w:p>
            <w:pPr>
              <w:spacing w:after="0"/>
              <w:jc w:val="right"/>
            </w:pPr>
          </w:p>
        </w:tc>
        <w:tc>
          <w:tcPr>
            <w:tcW w:type="dxa" w:w="1165"/>
          </w:tcPr>
          <w:p>
            <w:pPr>
              <w:spacing w:after="0"/>
              <w:jc w:val="right"/>
            </w:pPr>
            <w:r>
              <w:rPr>
                <w:sz w:val="16"/>
              </w:rPr>
              <w:t>$149,120</w:t>
            </w:r>
          </w:p>
        </w:tc>
        <w:tc>
          <w:tcPr>
            <w:tcW w:type="dxa" w:w="1305"/>
          </w:tcPr>
          <w:p>
            <w:pPr>
              <w:spacing w:after="0"/>
              <w:jc w:val="right"/>
            </w:pPr>
            <w:r>
              <w:rPr>
                <w:sz w:val="16"/>
              </w:rPr>
              <w:t>0.000194%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$19,498,356,524</w:t>
            </w:r>
          </w:p>
        </w:tc>
        <w:tc>
          <w:tcPr>
            <w:tcW w:type="dxa" w:w="1215"/>
          </w:tcPr>
          <w:p>
            <w:pPr>
              <w:spacing w:after="0"/>
              <w:jc w:val="right"/>
            </w:pPr>
            <w:r>
              <w:rPr>
                <w:sz w:val="16"/>
              </w:rPr>
              <w:t>$371,428,805</w:t>
            </w:r>
          </w:p>
        </w:tc>
        <w:tc>
          <w:tcPr>
            <w:tcW w:type="dxa" w:w="1043"/>
          </w:tcPr>
          <w:p>
            <w:pPr>
              <w:spacing w:after="0"/>
              <w:jc w:val="right"/>
            </w:pPr>
            <w:r>
              <w:rPr>
                <w:sz w:val="16"/>
              </w:rPr>
              <w:t>44,602</w:t>
            </w:r>
          </w:p>
        </w:tc>
        <w:tc>
          <w:tcPr>
            <w:tcW w:type="dxa" w:w="1126"/>
          </w:tcPr>
          <w:p>
            <w:pPr>
              <w:spacing w:after="0"/>
              <w:jc w:val="right"/>
            </w:pPr>
            <w:r>
              <w:rPr>
                <w:sz w:val="16"/>
              </w:rPr>
              <w:t>$978,065</w:t>
            </w:r>
          </w:p>
        </w:tc>
        <w:tc>
          <w:tcPr>
            <w:tcW w:type="dxa" w:w="1126"/>
          </w:tcPr>
          <w:p>
            <w:pPr>
              <w:spacing w:after="0"/>
              <w:jc w:val="right"/>
            </w:pPr>
            <w:r>
              <w:rPr>
                <w:sz w:val="16"/>
              </w:rPr>
              <w:t>$61,205</w:t>
            </w:r>
          </w:p>
        </w:tc>
        <w:tc>
          <w:tcPr>
            <w:tcW w:type="dxa" w:w="1165"/>
          </w:tcPr>
          <w:p>
            <w:pPr>
              <w:spacing w:after="0"/>
              <w:jc w:val="right"/>
            </w:pPr>
            <w:r>
              <w:rPr>
                <w:sz w:val="16"/>
              </w:rPr>
              <w:t>$380,141</w:t>
            </w:r>
          </w:p>
        </w:tc>
        <w:tc>
          <w:tcPr>
            <w:tcW w:type="dxa" w:w="1305"/>
          </w:tcPr>
          <w:p>
            <w:pPr>
              <w:spacing w:after="0"/>
              <w:jc w:val="right"/>
            </w:pPr>
            <w:r>
              <w:rPr>
                <w:sz w:val="16"/>
              </w:rPr>
              <w:t>0.00502%</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$19,498,356,524</w:t>
            </w:r>
          </w:p>
        </w:tc>
        <w:tc>
          <w:tcPr>
            <w:tcW w:type="dxa" w:w="1215"/>
          </w:tcPr>
          <w:p>
            <w:pPr>
              <w:spacing w:after="0"/>
              <w:jc w:val="right"/>
            </w:pPr>
            <w:r>
              <w:rPr>
                <w:sz w:val="16"/>
              </w:rPr>
              <w:t>$371,428,805</w:t>
            </w:r>
          </w:p>
        </w:tc>
        <w:tc>
          <w:tcPr>
            <w:tcW w:type="dxa" w:w="1043"/>
          </w:tcPr>
          <w:p>
            <w:pPr>
              <w:spacing w:after="0"/>
              <w:jc w:val="right"/>
            </w:pPr>
            <w:r>
              <w:rPr>
                <w:sz w:val="16"/>
              </w:rPr>
              <w:t>44,602</w:t>
            </w:r>
          </w:p>
        </w:tc>
        <w:tc>
          <w:tcPr>
            <w:tcW w:type="dxa" w:w="1126"/>
          </w:tcPr>
          <w:p>
            <w:pPr>
              <w:spacing w:after="0"/>
              <w:jc w:val="right"/>
            </w:pPr>
            <w:r>
              <w:rPr>
                <w:sz w:val="16"/>
              </w:rPr>
              <w:t>$2,588,092</w:t>
            </w:r>
          </w:p>
        </w:tc>
        <w:tc>
          <w:tcPr>
            <w:tcW w:type="dxa" w:w="1126"/>
          </w:tcPr>
          <w:p>
            <w:pPr>
              <w:spacing w:after="0"/>
              <w:jc w:val="right"/>
            </w:pPr>
            <w:r>
              <w:rPr>
                <w:sz w:val="16"/>
              </w:rPr>
              <w:t>$4,040</w:t>
            </w:r>
          </w:p>
        </w:tc>
        <w:tc>
          <w:tcPr>
            <w:tcW w:type="dxa" w:w="1165"/>
          </w:tcPr>
          <w:p>
            <w:pPr>
              <w:spacing w:after="0"/>
              <w:jc w:val="right"/>
            </w:pPr>
            <w:r>
              <w:rPr>
                <w:sz w:val="16"/>
              </w:rPr>
              <w:t>$1,299,331</w:t>
            </w:r>
          </w:p>
        </w:tc>
        <w:tc>
          <w:tcPr>
            <w:tcW w:type="dxa" w:w="1305"/>
          </w:tcPr>
          <w:p>
            <w:pPr>
              <w:spacing w:after="0"/>
              <w:jc w:val="right"/>
            </w:pPr>
            <w:r>
              <w:rPr>
                <w:sz w:val="16"/>
              </w:rPr>
              <w:t>0.0133%</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$1,232,881,617</w:t>
            </w:r>
          </w:p>
        </w:tc>
        <w:tc>
          <w:tcPr>
            <w:tcW w:type="dxa" w:w="1215"/>
          </w:tcPr>
          <w:p>
            <w:pPr>
              <w:spacing w:after="0"/>
              <w:jc w:val="right"/>
            </w:pPr>
            <w:r>
              <w:rPr>
                <w:sz w:val="16"/>
              </w:rPr>
              <w:t>$37,137,772</w:t>
            </w:r>
          </w:p>
        </w:tc>
        <w:tc>
          <w:tcPr>
            <w:tcW w:type="dxa" w:w="1043"/>
          </w:tcPr>
          <w:p>
            <w:pPr>
              <w:spacing w:after="0"/>
              <w:jc w:val="right"/>
            </w:pPr>
            <w:r>
              <w:rPr>
                <w:sz w:val="16"/>
              </w:rPr>
              <w:t>2,377</w:t>
            </w:r>
          </w:p>
        </w:tc>
        <w:tc>
          <w:tcPr>
            <w:tcW w:type="dxa" w:w="1126"/>
          </w:tcPr>
          <w:p>
            <w:pPr>
              <w:spacing w:after="0"/>
              <w:jc w:val="right"/>
            </w:pPr>
            <w:r>
              <w:rPr>
                <w:sz w:val="16"/>
              </w:rPr>
              <w:t>$10,094</w:t>
            </w:r>
          </w:p>
        </w:tc>
        <w:tc>
          <w:tcPr>
            <w:tcW w:type="dxa" w:w="1126"/>
          </w:tcPr>
          <w:p>
            <w:pPr>
              <w:spacing w:after="0"/>
              <w:jc w:val="right"/>
            </w:pPr>
            <w:r>
              <w:rPr>
                <w:sz w:val="16"/>
              </w:rPr>
              <w:t>$36</w:t>
            </w:r>
          </w:p>
        </w:tc>
        <w:tc>
          <w:tcPr>
            <w:tcW w:type="dxa" w:w="1165"/>
          </w:tcPr>
          <w:p>
            <w:pPr>
              <w:spacing w:after="0"/>
              <w:jc w:val="right"/>
            </w:pPr>
            <w:r>
              <w:rPr>
                <w:sz w:val="16"/>
              </w:rPr>
              <w:t>$501</w:t>
            </w:r>
          </w:p>
        </w:tc>
        <w:tc>
          <w:tcPr>
            <w:tcW w:type="dxa" w:w="1305"/>
          </w:tcPr>
          <w:p>
            <w:pPr>
              <w:spacing w:after="0"/>
              <w:jc w:val="right"/>
            </w:pPr>
            <w:r>
              <w:rPr>
                <w:sz w:val="16"/>
              </w:rPr>
              <w:t>0.000819%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$19,498,353,249</w:t>
            </w:r>
          </w:p>
        </w:tc>
        <w:tc>
          <w:tcPr>
            <w:tcW w:type="dxa" w:w="1215"/>
          </w:tcPr>
          <w:p>
            <w:pPr>
              <w:spacing w:after="0"/>
              <w:jc w:val="right"/>
            </w:pPr>
            <w:r>
              <w:rPr>
                <w:sz w:val="16"/>
              </w:rPr>
              <w:t>$371,428,805</w:t>
            </w:r>
          </w:p>
        </w:tc>
        <w:tc>
          <w:tcPr>
            <w:tcW w:type="dxa" w:w="1043"/>
          </w:tcPr>
          <w:p>
            <w:pPr>
              <w:spacing w:after="0"/>
              <w:jc w:val="right"/>
            </w:pPr>
            <w:r>
              <w:rPr>
                <w:sz w:val="16"/>
              </w:rPr>
              <w:t>44,602</w:t>
            </w:r>
          </w:p>
        </w:tc>
        <w:tc>
          <w:tcPr>
            <w:tcW w:type="dxa" w:w="1126"/>
          </w:tcPr>
          <w:p>
            <w:pPr>
              <w:spacing w:after="0"/>
              <w:jc w:val="right"/>
            </w:pPr>
            <w:r>
              <w:rPr>
                <w:sz w:val="16"/>
              </w:rPr>
              <w:t>$1,018</w:t>
            </w:r>
          </w:p>
        </w:tc>
        <w:tc>
          <w:tcPr>
            <w:tcW w:type="dxa" w:w="1126"/>
          </w:tcPr>
          <w:p>
            <w:pPr>
              <w:spacing w:after="0"/>
              <w:jc w:val="right"/>
            </w:pPr>
            <w:r>
              <w:rPr>
                <w:sz w:val="16"/>
              </w:rPr>
              <w:t>$1,945</w:t>
            </w:r>
          </w:p>
        </w:tc>
        <w:tc>
          <w:tcPr>
            <w:tcW w:type="dxa" w:w="1165"/>
          </w:tcPr>
          <w:p>
            <w:pPr>
              <w:spacing w:after="0"/>
              <w:jc w:val="right"/>
            </w:pPr>
            <w:r>
              <w:rPr>
                <w:sz w:val="16"/>
              </w:rPr>
              <w:t>$44,047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2023-01-16 (Storm Events through 2026-06-30): 65 county-coded records, 57 with a damage value recorded (including $0), $0; 10 zone-level records, 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44,602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$19,498,356,524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$371,428,805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$22,827,547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$6,068,681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28</w:t>
            </w:r>
          </w:p>
        </w:tc>
        <w:tc>
          <w:tcPr>
            <w:tcW w:type="dxa" w:w="1511"/>
          </w:tcPr>
          <w:p>
            <w:pPr>
              <w:spacing w:after="0"/>
              <w:jc w:val="right"/>
            </w:pPr>
            <w:r>
              <w:rPr>
                <w:sz w:val="16"/>
              </w:rPr>
              <w:t>2</w:t>
            </w:r>
          </w:p>
        </w:tc>
        <w:tc>
          <w:tcPr>
            <w:tcW w:type="dxa" w:w="1511"/>
          </w:tcPr>
          <w:p>
            <w:pPr>
              <w:spacing w:after="0"/>
              <w:jc w:val="right"/>
            </w:pPr>
            <w:r>
              <w:rPr>
                <w:sz w:val="16"/>
              </w:rPr>
              <w:t>28</w:t>
            </w:r>
          </w:p>
        </w:tc>
        <w:tc>
          <w:tcPr>
            <w:tcW w:type="dxa" w:w="1511"/>
          </w:tcPr>
          <w:p>
            <w:pPr>
              <w:spacing w:after="0"/>
              <w:jc w:val="right"/>
            </w:pPr>
            <w:r>
              <w:rPr>
                <w:sz w:val="16"/>
              </w:rPr>
              <w:t>0</w:t>
            </w:r>
          </w:p>
        </w:tc>
        <w:tc>
          <w:tcPr>
            <w:tcW w:type="dxa" w:w="1682"/>
          </w:tcPr>
          <w:p>
            <w:pPr>
              <w:spacing w:after="0"/>
              <w:jc w:val="right"/>
            </w:pPr>
            <w:r>
              <w:rPr>
                <w:sz w:val="16"/>
              </w:rPr>
              <w:t>13</w:t>
            </w:r>
          </w:p>
        </w:tc>
      </w:tr>
      <w:tr>
        <w:trPr>
          <w:cantSplit/>
        </w:trPr>
        <w:tc>
          <w:tcPr>
            <w:tcW w:type="dxa" w:w="3362"/>
          </w:tcPr>
          <w:p>
            <w:pPr>
              <w:spacing w:after="0"/>
              <w:jc w:val="left"/>
            </w:pPr>
            <w:r>
              <w:rPr>
                <w:sz w:val="16"/>
              </w:rPr>
              <w:t>STEPHENSON COUNTY *</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6</w:t>
            </w:r>
          </w:p>
        </w:tc>
        <w:tc>
          <w:tcPr>
            <w:tcW w:type="dxa" w:w="1511"/>
          </w:tcPr>
          <w:p>
            <w:pPr>
              <w:spacing w:after="0"/>
              <w:jc w:val="right"/>
            </w:pPr>
            <w:r>
              <w:rPr>
                <w:sz w:val="16"/>
              </w:rPr>
              <w:t>1</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FREEPORT,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14</w:t>
            </w:r>
          </w:p>
        </w:tc>
        <w:tc>
          <w:tcPr>
            <w:tcW w:type="dxa" w:w="1511"/>
          </w:tcPr>
          <w:p>
            <w:pPr>
              <w:spacing w:after="0"/>
              <w:jc w:val="right"/>
            </w:pPr>
            <w:r>
              <w:rPr>
                <w:sz w:val="16"/>
              </w:rPr>
              <w:t>0</w:t>
            </w:r>
          </w:p>
        </w:tc>
        <w:tc>
          <w:tcPr>
            <w:tcW w:type="dxa" w:w="1511"/>
          </w:tcPr>
          <w:p>
            <w:pPr>
              <w:spacing w:after="0"/>
              <w:jc w:val="right"/>
            </w:pPr>
            <w:r>
              <w:rPr>
                <w:sz w:val="16"/>
              </w:rPr>
              <w:t>14</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PEARL CITY, VILLAGE OF</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7</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Stephenson County</w:t>
            </w:r>
          </w:p>
        </w:tc>
        <w:tc>
          <w:tcPr>
            <w:tcW w:type="dxa" w:w="1460"/>
          </w:tcPr>
          <w:p>
            <w:pPr>
              <w:spacing w:after="0"/>
              <w:jc w:val="left"/>
            </w:pPr>
            <w:r>
              <w:rPr>
                <w:sz w:val="16"/>
              </w:rPr>
              <w:t>170639</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6</w:t>
            </w:r>
          </w:p>
        </w:tc>
        <w:tc>
          <w:tcPr>
            <w:tcW w:type="dxa" w:w="1312"/>
          </w:tcPr>
          <w:p>
            <w:pPr>
              <w:spacing w:after="0"/>
              <w:jc w:val="right"/>
            </w:pPr>
            <w:r>
              <w:rPr>
                <w:sz w:val="16"/>
              </w:rPr>
              <w:t>1</w:t>
            </w:r>
          </w:p>
        </w:tc>
        <w:tc>
          <w:tcPr>
            <w:tcW w:type="dxa" w:w="1312"/>
          </w:tcPr>
          <w:p>
            <w:pPr>
              <w:spacing w:after="0"/>
              <w:jc w:val="right"/>
            </w:pPr>
            <w:r>
              <w:rPr>
                <w:sz w:val="16"/>
              </w:rPr>
              <w:t>6</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Cedarville village</w:t>
            </w:r>
          </w:p>
        </w:tc>
        <w:tc>
          <w:tcPr>
            <w:tcW w:type="dxa" w:w="1460"/>
          </w:tcPr>
          <w:p>
            <w:pPr>
              <w:spacing w:after="0"/>
              <w:jc w:val="left"/>
            </w:pPr>
            <w:r>
              <w:rPr>
                <w:sz w:val="16"/>
              </w:rPr>
              <w:t>170842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Dakota village</w:t>
            </w:r>
          </w:p>
        </w:tc>
        <w:tc>
          <w:tcPr>
            <w:tcW w:type="dxa" w:w="1460"/>
          </w:tcPr>
          <w:p>
            <w:pPr>
              <w:spacing w:after="0"/>
              <w:jc w:val="left"/>
            </w:pPr>
            <w:r>
              <w:rPr>
                <w:sz w:val="16"/>
              </w:rPr>
              <w:t>170843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Davis village</w:t>
            </w:r>
          </w:p>
        </w:tc>
        <w:tc>
          <w:tcPr>
            <w:tcW w:type="dxa" w:w="1460"/>
          </w:tcPr>
          <w:p>
            <w:pPr>
              <w:spacing w:after="0"/>
              <w:jc w:val="left"/>
            </w:pPr>
            <w:r>
              <w:rPr>
                <w:sz w:val="16"/>
              </w:rPr>
              <w:t>171338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Freeport city</w:t>
            </w:r>
          </w:p>
        </w:tc>
        <w:tc>
          <w:tcPr>
            <w:tcW w:type="dxa" w:w="1460"/>
          </w:tcPr>
          <w:p>
            <w:pPr>
              <w:spacing w:after="0"/>
              <w:jc w:val="left"/>
            </w:pPr>
            <w:r>
              <w:rPr>
                <w:sz w:val="16"/>
              </w:rPr>
              <w:t>170640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14</w:t>
            </w:r>
          </w:p>
        </w:tc>
        <w:tc>
          <w:tcPr>
            <w:tcW w:type="dxa" w:w="1312"/>
          </w:tcPr>
          <w:p>
            <w:pPr>
              <w:spacing w:after="0"/>
              <w:jc w:val="right"/>
            </w:pPr>
            <w:r>
              <w:rPr>
                <w:sz w:val="16"/>
              </w:rPr>
              <w:t>0</w:t>
            </w:r>
          </w:p>
        </w:tc>
        <w:tc>
          <w:tcPr>
            <w:tcW w:type="dxa" w:w="1312"/>
          </w:tcPr>
          <w:p>
            <w:pPr>
              <w:spacing w:after="0"/>
              <w:jc w:val="right"/>
            </w:pPr>
            <w:r>
              <w:rPr>
                <w:sz w:val="16"/>
              </w:rPr>
              <w:t>14</w:t>
            </w:r>
          </w:p>
        </w:tc>
        <w:tc>
          <w:tcPr>
            <w:tcW w:type="dxa" w:w="1312"/>
          </w:tcPr>
          <w:p>
            <w:pPr>
              <w:spacing w:after="0"/>
              <w:jc w:val="right"/>
            </w:pPr>
            <w:r>
              <w:rPr>
                <w:sz w:val="16"/>
              </w:rPr>
              <w:t>0</w:t>
            </w:r>
          </w:p>
        </w:tc>
        <w:tc>
          <w:tcPr>
            <w:tcW w:type="dxa" w:w="1460"/>
          </w:tcPr>
          <w:p>
            <w:pPr>
              <w:spacing w:after="0"/>
              <w:jc w:val="right"/>
            </w:pPr>
            <w:r>
              <w:rPr>
                <w:sz w:val="16"/>
              </w:rPr>
              <w:t>4</w:t>
            </w:r>
          </w:p>
        </w:tc>
        <w:tc>
          <w:tcPr>
            <w:tcW w:type="dxa" w:w="897"/>
          </w:tcPr>
          <w:p>
            <w:pPr>
              <w:spacing w:after="0"/>
              <w:jc w:val="left"/>
            </w:pPr>
          </w:p>
        </w:tc>
      </w:tr>
      <w:tr>
        <w:trPr>
          <w:cantSplit/>
        </w:trPr>
        <w:tc>
          <w:tcPr>
            <w:tcW w:type="dxa" w:w="2424"/>
          </w:tcPr>
          <w:p>
            <w:pPr>
              <w:spacing w:after="0"/>
              <w:jc w:val="left"/>
            </w:pPr>
            <w:r>
              <w:rPr>
                <w:sz w:val="16"/>
              </w:rPr>
              <w:t>German Valley village</w:t>
            </w:r>
          </w:p>
        </w:tc>
        <w:tc>
          <w:tcPr>
            <w:tcW w:type="dxa" w:w="1460"/>
          </w:tcPr>
          <w:p>
            <w:pPr>
              <w:spacing w:after="0"/>
              <w:jc w:val="left"/>
            </w:pPr>
            <w:r>
              <w:rPr>
                <w:sz w:val="16"/>
              </w:rPr>
              <w:t>171339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Lena village</w:t>
            </w:r>
          </w:p>
        </w:tc>
        <w:tc>
          <w:tcPr>
            <w:tcW w:type="dxa" w:w="1460"/>
          </w:tcPr>
          <w:p>
            <w:pPr>
              <w:spacing w:after="0"/>
              <w:jc w:val="left"/>
            </w:pPr>
            <w:r>
              <w:rPr>
                <w:sz w:val="16"/>
              </w:rPr>
              <w:t>171340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Orangeville village</w:t>
            </w:r>
          </w:p>
        </w:tc>
        <w:tc>
          <w:tcPr>
            <w:tcW w:type="dxa" w:w="1460"/>
          </w:tcPr>
          <w:p>
            <w:pPr>
              <w:spacing w:after="0"/>
              <w:jc w:val="left"/>
            </w:pPr>
            <w:r>
              <w:rPr>
                <w:sz w:val="16"/>
              </w:rPr>
              <w:t>170641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Pearl City village</w:t>
            </w:r>
          </w:p>
        </w:tc>
        <w:tc>
          <w:tcPr>
            <w:tcW w:type="dxa" w:w="1460"/>
          </w:tcPr>
          <w:p>
            <w:pPr>
              <w:spacing w:after="0"/>
              <w:jc w:val="left"/>
            </w:pPr>
            <w:r>
              <w:rPr>
                <w:sz w:val="16"/>
              </w:rPr>
              <w:t>170642</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8</w:t>
            </w:r>
          </w:p>
        </w:tc>
        <w:tc>
          <w:tcPr>
            <w:tcW w:type="dxa" w:w="1312"/>
          </w:tcPr>
          <w:p>
            <w:pPr>
              <w:spacing w:after="0"/>
              <w:jc w:val="right"/>
            </w:pPr>
            <w:r>
              <w:rPr>
                <w:sz w:val="16"/>
              </w:rPr>
              <w:t>1</w:t>
            </w:r>
          </w:p>
        </w:tc>
        <w:tc>
          <w:tcPr>
            <w:tcW w:type="dxa" w:w="1312"/>
          </w:tcPr>
          <w:p>
            <w:pPr>
              <w:spacing w:after="0"/>
              <w:jc w:val="right"/>
            </w:pPr>
            <w:r>
              <w:rPr>
                <w:sz w:val="16"/>
              </w:rPr>
              <w:t>8</w:t>
            </w:r>
          </w:p>
        </w:tc>
        <w:tc>
          <w:tcPr>
            <w:tcW w:type="dxa" w:w="1312"/>
          </w:tcPr>
          <w:p>
            <w:pPr>
              <w:spacing w:after="0"/>
              <w:jc w:val="right"/>
            </w:pPr>
            <w:r>
              <w:rPr>
                <w:sz w:val="16"/>
              </w:rPr>
              <w:t>0</w:t>
            </w:r>
          </w:p>
        </w:tc>
        <w:tc>
          <w:tcPr>
            <w:tcW w:type="dxa" w:w="1460"/>
          </w:tcPr>
          <w:p>
            <w:pPr>
              <w:spacing w:after="0"/>
              <w:jc w:val="right"/>
            </w:pPr>
            <w:r>
              <w:rPr>
                <w:sz w:val="16"/>
              </w:rPr>
              <w:t>7</w:t>
            </w:r>
          </w:p>
        </w:tc>
        <w:tc>
          <w:tcPr>
            <w:tcW w:type="dxa" w:w="897"/>
          </w:tcPr>
          <w:p>
            <w:pPr>
              <w:spacing w:after="0"/>
              <w:jc w:val="left"/>
            </w:pPr>
          </w:p>
        </w:tc>
      </w:tr>
      <w:tr>
        <w:trPr>
          <w:cantSplit/>
        </w:trPr>
        <w:tc>
          <w:tcPr>
            <w:tcW w:type="dxa" w:w="2424"/>
          </w:tcPr>
          <w:p>
            <w:pPr>
              <w:spacing w:after="0"/>
              <w:jc w:val="left"/>
            </w:pPr>
            <w:r>
              <w:rPr>
                <w:sz w:val="16"/>
              </w:rPr>
              <w:t>Ridott village</w:t>
            </w:r>
          </w:p>
        </w:tc>
        <w:tc>
          <w:tcPr>
            <w:tcW w:type="dxa" w:w="1460"/>
          </w:tcPr>
          <w:p>
            <w:pPr>
              <w:spacing w:after="0"/>
              <w:jc w:val="left"/>
            </w:pPr>
            <w:r>
              <w:rPr>
                <w:sz w:val="16"/>
              </w:rPr>
              <w:t>170643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Rock City village</w:t>
            </w:r>
          </w:p>
        </w:tc>
        <w:tc>
          <w:tcPr>
            <w:tcW w:type="dxa" w:w="1460"/>
          </w:tcPr>
          <w:p>
            <w:pPr>
              <w:spacing w:after="0"/>
              <w:jc w:val="left"/>
            </w:pPr>
            <w:r>
              <w:rPr>
                <w:sz w:val="16"/>
              </w:rPr>
              <w:t>171341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Winslow village</w:t>
            </w:r>
          </w:p>
        </w:tc>
        <w:tc>
          <w:tcPr>
            <w:tcW w:type="dxa" w:w="1460"/>
          </w:tcPr>
          <w:p>
            <w:pPr>
              <w:spacing w:after="0"/>
              <w:jc w:val="left"/>
            </w:pPr>
            <w:r>
              <w:rPr>
                <w:sz w:val="16"/>
              </w:rPr>
              <w:t>170644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Stephenson County, IL: risk-assessment baseline packet, release 2026-10 (data as of 2026-09-28; County area 17177).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Stephenson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Stephenson County, IL: Risk-assessment baseline packet</dc:title>
  <dc:subject>Hazard Plain release 2026-10, as of 2026-09-28. Preview: automated baseline</dc:subject>
  <dc:creator>Hazard Plain</dc:creator>
  <cp:keywords>Hazard Plain; hazard mitigation; risk assessment; 17177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