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Randolph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2025-12-03</w:t>
      </w:r>
    </w:p>
    <w:p>
      <w:pPr>
        <w:keepNext/>
        <w:spacing w:after="40" w:before="0"/>
      </w:pPr>
      <w:r>
        <w:rPr>
          <w:b/>
        </w:rPr>
        <w:t xml:space="preserve">Plan: </w:t>
      </w:r>
      <w:r>
        <w:rPr/>
        <w:t>Randolph County 2020 Hazard Mitigation Plan (FEMA plan 105802)</w:t>
      </w:r>
    </w:p>
    <w:p>
      <w:pPr>
        <w:keepNext/>
        <w:spacing w:after="40" w:before="0"/>
      </w:pPr>
      <w:r>
        <w:rPr>
          <w:b/>
        </w:rPr>
        <w:t xml:space="preserve">Approved: </w:t>
      </w:r>
      <w:r>
        <w:rPr/>
        <w:t>2020-12-04</w:t>
      </w:r>
    </w:p>
    <w:p>
      <w:pPr>
        <w:keepNext/>
        <w:spacing w:after="40" w:before="0"/>
      </w:pPr>
      <w:r>
        <w:rPr>
          <w:b/>
        </w:rPr>
        <w:t xml:space="preserve">Expires: </w:t>
      </w:r>
      <w:r>
        <w:rPr/>
        <w:t>2025-12-03</w:t>
      </w:r>
    </w:p>
    <w:p>
      <w:pPr>
        <w:keepNext/>
        <w:spacing w:after="40" w:before="0"/>
      </w:pPr>
      <w:r>
        <w:rPr>
          <w:b/>
        </w:rPr>
        <w:t xml:space="preserve">As of: </w:t>
      </w:r>
      <w:r>
        <w:rPr/>
        <w:t>2026-09-28</w:t>
      </w:r>
    </w:p>
    <w:p>
      <w:pPr>
        <w:keepNext/>
        <w:spacing w:after="40" w:before="0"/>
      </w:pPr>
      <w:r>
        <w:rPr>
          <w:b/>
        </w:rPr>
        <w:t xml:space="preserve">Days: </w:t>
      </w:r>
      <w:r>
        <w:rPr/>
        <w:t>299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8"/>
        <w:gridCol w:w="835"/>
        <w:gridCol w:w="2192"/>
        <w:gridCol w:w="2160"/>
        <w:gridCol w:w="1126"/>
        <w:gridCol w:w="1126"/>
        <w:gridCol w:w="971"/>
        <w:gridCol w:w="1029"/>
        <w:gridCol w:w="2677"/>
      </w:tblGrid>
      <w:tr>
        <w:trPr>
          <w:cantSplit/>
          <w:tblHeader/>
        </w:trPr>
        <w:tc>
          <w:tcPr>
            <w:tcW w:type="dxa" w:w="1998"/>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Status</w:t>
            </w:r>
          </w:p>
        </w:tc>
        <w:tc>
          <w:tcPr>
            <w:tcW w:type="dxa" w:w="2160"/>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2677"/>
            <w:shd w:val="clear" w:color="auto" w:fill="E8E8E8"/>
          </w:tcPr>
          <w:p>
            <w:pPr>
              <w:spacing w:after="0"/>
              <w:jc w:val="left"/>
            </w:pPr>
            <w:r>
              <w:rPr>
                <w:b/>
                <w:sz w:val="16"/>
              </w:rPr>
              <w:t>Notes</w:t>
            </w:r>
          </w:p>
        </w:tc>
      </w:tr>
      <w:tr>
        <w:trPr>
          <w:cantSplit/>
        </w:trPr>
        <w:tc>
          <w:tcPr>
            <w:tcW w:type="dxa" w:w="1998"/>
          </w:tcPr>
          <w:p>
            <w:pPr>
              <w:spacing w:after="0"/>
              <w:jc w:val="left"/>
            </w:pPr>
            <w:r>
              <w:rPr>
                <w:sz w:val="16"/>
              </w:rPr>
              <w:t>Randolph County</w:t>
            </w:r>
          </w:p>
        </w:tc>
        <w:tc>
          <w:tcPr>
            <w:tcW w:type="dxa" w:w="835"/>
          </w:tcPr>
          <w:p>
            <w:pPr>
              <w:spacing w:after="0"/>
              <w:jc w:val="left"/>
            </w:pPr>
            <w:r>
              <w:rPr>
                <w:sz w:val="16"/>
              </w:rPr>
              <w:t>County</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p>
        </w:tc>
      </w:tr>
      <w:tr>
        <w:trPr>
          <w:cantSplit/>
        </w:trPr>
        <w:tc>
          <w:tcPr>
            <w:tcW w:type="dxa" w:w="1998"/>
          </w:tcPr>
          <w:p>
            <w:pPr>
              <w:spacing w:after="0"/>
              <w:jc w:val="left"/>
            </w:pPr>
            <w:r>
              <w:rPr>
                <w:sz w:val="16"/>
              </w:rPr>
              <w:t>Baldwin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Chester city</w:t>
            </w:r>
          </w:p>
        </w:tc>
        <w:tc>
          <w:tcPr>
            <w:tcW w:type="dxa" w:w="835"/>
          </w:tcPr>
          <w:p>
            <w:pPr>
              <w:spacing w:after="0"/>
              <w:jc w:val="left"/>
            </w:pPr>
            <w:r>
              <w:rPr>
                <w:sz w:val="16"/>
              </w:rPr>
              <w:t>City</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Coulterville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Ellis Grove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Evansville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Percy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Prairie du Rocher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Red Bud city</w:t>
            </w:r>
          </w:p>
        </w:tc>
        <w:tc>
          <w:tcPr>
            <w:tcW w:type="dxa" w:w="835"/>
          </w:tcPr>
          <w:p>
            <w:pPr>
              <w:spacing w:after="0"/>
              <w:jc w:val="left"/>
            </w:pPr>
            <w:r>
              <w:rPr>
                <w:sz w:val="16"/>
              </w:rPr>
              <w:t>City</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2021-02-17</w:t>
            </w:r>
          </w:p>
        </w:tc>
      </w:tr>
      <w:tr>
        <w:trPr>
          <w:cantSplit/>
        </w:trPr>
        <w:tc>
          <w:tcPr>
            <w:tcW w:type="dxa" w:w="1998"/>
          </w:tcPr>
          <w:p>
            <w:pPr>
              <w:spacing w:after="0"/>
              <w:jc w:val="left"/>
            </w:pPr>
            <w:r>
              <w:rPr>
                <w:sz w:val="16"/>
              </w:rPr>
              <w:t>Rockwood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p>
        </w:tc>
      </w:tr>
      <w:tr>
        <w:trPr>
          <w:cantSplit/>
        </w:trPr>
        <w:tc>
          <w:tcPr>
            <w:tcW w:type="dxa" w:w="1998"/>
          </w:tcPr>
          <w:p>
            <w:pPr>
              <w:spacing w:after="0"/>
              <w:jc w:val="left"/>
            </w:pPr>
            <w:r>
              <w:rPr>
                <w:sz w:val="16"/>
              </w:rPr>
              <w:t>Sparta city</w:t>
            </w:r>
          </w:p>
        </w:tc>
        <w:tc>
          <w:tcPr>
            <w:tcW w:type="dxa" w:w="835"/>
          </w:tcPr>
          <w:p>
            <w:pPr>
              <w:spacing w:after="0"/>
              <w:jc w:val="left"/>
            </w:pPr>
            <w:r>
              <w:rPr>
                <w:sz w:val="16"/>
              </w:rPr>
              <w:t>City</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2021-01-07</w:t>
            </w:r>
          </w:p>
        </w:tc>
      </w:tr>
      <w:tr>
        <w:trPr>
          <w:cantSplit/>
        </w:trPr>
        <w:tc>
          <w:tcPr>
            <w:tcW w:type="dxa" w:w="1998"/>
          </w:tcPr>
          <w:p>
            <w:pPr>
              <w:spacing w:after="0"/>
              <w:jc w:val="left"/>
            </w:pPr>
            <w:r>
              <w:rPr>
                <w:sz w:val="16"/>
              </w:rPr>
              <w:t>Steeleville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r>
              <w:rPr>
                <w:sz w:val="16"/>
              </w:rPr>
              <w:t>member approved 2021-02-17</w:t>
            </w:r>
          </w:p>
        </w:tc>
      </w:tr>
      <w:tr>
        <w:trPr>
          <w:cantSplit/>
        </w:trPr>
        <w:tc>
          <w:tcPr>
            <w:tcW w:type="dxa" w:w="1998"/>
          </w:tcPr>
          <w:p>
            <w:pPr>
              <w:spacing w:after="0"/>
              <w:jc w:val="left"/>
            </w:pPr>
            <w:r>
              <w:rPr>
                <w:sz w:val="16"/>
              </w:rPr>
              <w:t>Tilden village</w:t>
            </w:r>
          </w:p>
        </w:tc>
        <w:tc>
          <w:tcPr>
            <w:tcW w:type="dxa" w:w="835"/>
          </w:tcPr>
          <w:p>
            <w:pPr>
              <w:spacing w:after="0"/>
              <w:jc w:val="left"/>
            </w:pPr>
            <w:r>
              <w:rPr>
                <w:sz w:val="16"/>
              </w:rPr>
              <w:t>Village</w:t>
            </w:r>
          </w:p>
        </w:tc>
        <w:tc>
          <w:tcPr>
            <w:tcW w:type="dxa" w:w="2192"/>
          </w:tcPr>
          <w:p>
            <w:pPr>
              <w:spacing w:after="0"/>
              <w:jc w:val="left"/>
            </w:pPr>
            <w:r>
              <w:rPr>
                <w:sz w:val="16"/>
              </w:rPr>
              <w:t>Expired on 2025-12-03</w:t>
            </w:r>
          </w:p>
        </w:tc>
        <w:tc>
          <w:tcPr>
            <w:tcW w:type="dxa" w:w="2160"/>
          </w:tcPr>
          <w:p>
            <w:pPr>
              <w:spacing w:after="0"/>
              <w:jc w:val="left"/>
            </w:pPr>
            <w:r>
              <w:rPr>
                <w:sz w:val="16"/>
              </w:rPr>
              <w:t>Randolph County 2020 Hazard Mitigation Plan (FEMA plan 105802)</w:t>
            </w:r>
          </w:p>
        </w:tc>
        <w:tc>
          <w:tcPr>
            <w:tcW w:type="dxa" w:w="1126"/>
          </w:tcPr>
          <w:p>
            <w:pPr>
              <w:spacing w:after="0"/>
              <w:jc w:val="left"/>
            </w:pPr>
            <w:r>
              <w:rPr>
                <w:sz w:val="16"/>
              </w:rPr>
              <w:t>2020-12-04</w:t>
            </w:r>
          </w:p>
        </w:tc>
        <w:tc>
          <w:tcPr>
            <w:tcW w:type="dxa" w:w="1126"/>
          </w:tcPr>
          <w:p>
            <w:pPr>
              <w:spacing w:after="0"/>
              <w:jc w:val="left"/>
            </w:pPr>
            <w:r>
              <w:rPr>
                <w:sz w:val="16"/>
              </w:rPr>
              <w:t>2025-12-03</w:t>
            </w:r>
          </w:p>
        </w:tc>
        <w:tc>
          <w:tcPr>
            <w:tcW w:type="dxa" w:w="971"/>
          </w:tcPr>
          <w:p>
            <w:pPr>
              <w:spacing w:after="0"/>
              <w:jc w:val="right"/>
            </w:pPr>
            <w:r>
              <w:rPr>
                <w:sz w:val="16"/>
              </w:rPr>
              <w:t>-299</w:t>
            </w:r>
          </w:p>
        </w:tc>
        <w:tc>
          <w:tcPr>
            <w:tcW w:type="dxa" w:w="1029"/>
          </w:tcPr>
          <w:p>
            <w:pPr>
              <w:spacing w:after="0"/>
              <w:jc w:val="left"/>
            </w:pPr>
          </w:p>
        </w:tc>
        <w:tc>
          <w:tcPr>
            <w:tcW w:type="dxa" w:w="267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27"/>
        <w:gridCol w:w="1327"/>
        <w:gridCol w:w="1037"/>
        <w:gridCol w:w="1126"/>
        <w:gridCol w:w="1274"/>
        <w:gridCol w:w="1158"/>
        <w:gridCol w:w="1143"/>
        <w:gridCol w:w="2036"/>
        <w:gridCol w:w="196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Earthquake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$7,693,391</w:t>
            </w:r>
          </w:p>
        </w:tc>
        <w:tc>
          <w:tcPr>
            <w:tcW w:type="dxa" w:w="1126"/>
          </w:tcPr>
          <w:p>
            <w:pPr>
              <w:spacing w:after="0"/>
              <w:jc w:val="right"/>
            </w:pPr>
          </w:p>
        </w:tc>
        <w:tc>
          <w:tcPr>
            <w:tcW w:type="dxa" w:w="1274"/>
          </w:tcPr>
          <w:p>
            <w:pPr>
              <w:spacing w:after="0"/>
              <w:jc w:val="right"/>
            </w:pPr>
            <w:r>
              <w:rPr>
                <w:sz w:val="16"/>
              </w:rPr>
              <w:t>$7,183,651</w:t>
            </w:r>
          </w:p>
        </w:tc>
        <w:tc>
          <w:tcPr>
            <w:tcW w:type="dxa" w:w="1158"/>
          </w:tcPr>
          <w:p>
            <w:pPr>
              <w:spacing w:after="0"/>
              <w:jc w:val="right"/>
            </w:pPr>
            <w:r>
              <w:rPr>
                <w:sz w:val="16"/>
              </w:rPr>
              <w:t>$14,877,042</w:t>
            </w:r>
          </w:p>
        </w:tc>
        <w:tc>
          <w:tcPr>
            <w:tcW w:type="dxa" w:w="1143"/>
          </w:tcPr>
          <w:p>
            <w:pPr>
              <w:spacing w:after="0"/>
              <w:jc w:val="right"/>
            </w:pPr>
          </w:p>
        </w:tc>
        <w:tc>
          <w:tcPr>
            <w:tcW w:type="dxa" w:w="2036"/>
          </w:tcPr>
          <w:p>
            <w:pPr>
              <w:spacing w:after="0"/>
              <w:jc w:val="left"/>
            </w:pPr>
          </w:p>
        </w:tc>
        <w:tc>
          <w:tcPr>
            <w:tcW w:type="dxa" w:w="196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$7,526,424</w:t>
            </w:r>
          </w:p>
        </w:tc>
        <w:tc>
          <w:tcPr>
            <w:tcW w:type="dxa" w:w="1126"/>
          </w:tcPr>
          <w:p>
            <w:pPr>
              <w:spacing w:after="0"/>
              <w:jc w:val="right"/>
            </w:pPr>
            <w:r>
              <w:rPr>
                <w:sz w:val="16"/>
              </w:rPr>
              <w:t>$310</w:t>
            </w:r>
          </w:p>
        </w:tc>
        <w:tc>
          <w:tcPr>
            <w:tcW w:type="dxa" w:w="1274"/>
          </w:tcPr>
          <w:p>
            <w:pPr>
              <w:spacing w:after="0"/>
              <w:jc w:val="right"/>
            </w:pPr>
            <w:r>
              <w:rPr>
                <w:sz w:val="16"/>
              </w:rPr>
              <w:t>$20,974</w:t>
            </w:r>
          </w:p>
        </w:tc>
        <w:tc>
          <w:tcPr>
            <w:tcW w:type="dxa" w:w="1158"/>
          </w:tcPr>
          <w:p>
            <w:pPr>
              <w:spacing w:after="0"/>
              <w:jc w:val="right"/>
            </w:pPr>
            <w:r>
              <w:rPr>
                <w:sz w:val="16"/>
              </w:rPr>
              <w:t>$7,547,707</w:t>
            </w:r>
          </w:p>
        </w:tc>
        <w:tc>
          <w:tcPr>
            <w:tcW w:type="dxa" w:w="1143"/>
          </w:tcPr>
          <w:p>
            <w:pPr>
              <w:spacing w:after="0"/>
              <w:jc w:val="right"/>
            </w:pPr>
            <w:r>
              <w:rPr>
                <w:sz w:val="16"/>
              </w:rPr>
              <w:t>31</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$1,799,185</w:t>
            </w:r>
          </w:p>
        </w:tc>
        <w:tc>
          <w:tcPr>
            <w:tcW w:type="dxa" w:w="1126"/>
          </w:tcPr>
          <w:p>
            <w:pPr>
              <w:spacing w:after="0"/>
              <w:jc w:val="right"/>
            </w:pPr>
            <w:r>
              <w:rPr>
                <w:sz w:val="16"/>
              </w:rPr>
              <w:t>$4,177</w:t>
            </w:r>
          </w:p>
        </w:tc>
        <w:tc>
          <w:tcPr>
            <w:tcW w:type="dxa" w:w="1274"/>
          </w:tcPr>
          <w:p>
            <w:pPr>
              <w:spacing w:after="0"/>
              <w:jc w:val="right"/>
            </w:pPr>
            <w:r>
              <w:rPr>
                <w:sz w:val="16"/>
              </w:rPr>
              <w:t>$1,760,930</w:t>
            </w:r>
          </w:p>
        </w:tc>
        <w:tc>
          <w:tcPr>
            <w:tcW w:type="dxa" w:w="1158"/>
          </w:tcPr>
          <w:p>
            <w:pPr>
              <w:spacing w:after="0"/>
              <w:jc w:val="right"/>
            </w:pPr>
            <w:r>
              <w:rPr>
                <w:sz w:val="16"/>
              </w:rPr>
              <w:t>$3,564,292</w:t>
            </w:r>
          </w:p>
        </w:tc>
        <w:tc>
          <w:tcPr>
            <w:tcW w:type="dxa" w:w="1143"/>
          </w:tcPr>
          <w:p>
            <w:pPr>
              <w:spacing w:after="0"/>
              <w:jc w:val="right"/>
            </w:pPr>
            <w:r>
              <w:rPr>
                <w:sz w:val="16"/>
              </w:rPr>
              <w:t>26</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327"/>
          </w:tcPr>
          <w:p>
            <w:pPr>
              <w:spacing w:after="0"/>
              <w:jc w:val="left"/>
            </w:pPr>
            <w:r>
              <w:rPr>
                <w:sz w:val="16"/>
              </w:rPr>
              <w:t>Relatively High</w:t>
            </w:r>
          </w:p>
        </w:tc>
        <w:tc>
          <w:tcPr>
            <w:tcW w:type="dxa" w:w="1327"/>
          </w:tcPr>
          <w:p>
            <w:pPr>
              <w:spacing w:after="0"/>
              <w:jc w:val="left"/>
            </w:pPr>
            <w:r>
              <w:rPr>
                <w:sz w:val="16"/>
              </w:rPr>
              <w:t>Relatively High</w:t>
            </w:r>
          </w:p>
        </w:tc>
        <w:tc>
          <w:tcPr>
            <w:tcW w:type="dxa" w:w="1037"/>
          </w:tcPr>
          <w:p>
            <w:pPr>
              <w:spacing w:after="0"/>
              <w:jc w:val="right"/>
            </w:pPr>
            <w:r>
              <w:rPr>
                <w:sz w:val="16"/>
              </w:rPr>
              <w:t>$1,680,020</w:t>
            </w:r>
          </w:p>
        </w:tc>
        <w:tc>
          <w:tcPr>
            <w:tcW w:type="dxa" w:w="1126"/>
          </w:tcPr>
          <w:p>
            <w:pPr>
              <w:spacing w:after="0"/>
              <w:jc w:val="right"/>
            </w:pPr>
            <w:r>
              <w:rPr>
                <w:sz w:val="16"/>
              </w:rPr>
              <w:t>$139,969</w:t>
            </w:r>
          </w:p>
        </w:tc>
        <w:tc>
          <w:tcPr>
            <w:tcW w:type="dxa" w:w="1274"/>
          </w:tcPr>
          <w:p>
            <w:pPr>
              <w:spacing w:after="0"/>
              <w:jc w:val="right"/>
            </w:pPr>
            <w:r>
              <w:rPr>
                <w:sz w:val="16"/>
              </w:rPr>
              <w:t>$843,743</w:t>
            </w:r>
          </w:p>
        </w:tc>
        <w:tc>
          <w:tcPr>
            <w:tcW w:type="dxa" w:w="1158"/>
          </w:tcPr>
          <w:p>
            <w:pPr>
              <w:spacing w:after="0"/>
              <w:jc w:val="right"/>
            </w:pPr>
            <w:r>
              <w:rPr>
                <w:sz w:val="16"/>
              </w:rPr>
              <w:t>$2,663,731</w:t>
            </w:r>
          </w:p>
        </w:tc>
        <w:tc>
          <w:tcPr>
            <w:tcW w:type="dxa" w:w="1143"/>
          </w:tcPr>
          <w:p>
            <w:pPr>
              <w:spacing w:after="0"/>
              <w:jc w:val="right"/>
            </w:pPr>
            <w:r>
              <w:rPr>
                <w:sz w:val="16"/>
              </w:rPr>
              <w:t>134</w:t>
            </w:r>
          </w:p>
        </w:tc>
        <w:tc>
          <w:tcPr>
            <w:tcW w:type="dxa" w:w="2036"/>
          </w:tcPr>
          <w:p>
            <w:pPr>
              <w:spacing w:after="0"/>
              <w:jc w:val="left"/>
            </w:pPr>
          </w:p>
        </w:tc>
        <w:tc>
          <w:tcPr>
            <w:tcW w:type="dxa" w:w="1968"/>
          </w:tcPr>
          <w:p>
            <w:pPr>
              <w:spacing w:after="0"/>
              <w:jc w:val="left"/>
            </w:pPr>
            <w:r>
              <w:rPr>
                <w:sz w:val="16"/>
              </w:rPr>
              <w:t>Includes 3 High Wind records and 4 Strong Wind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$109</w:t>
            </w:r>
          </w:p>
        </w:tc>
        <w:tc>
          <w:tcPr>
            <w:tcW w:type="dxa" w:w="1126"/>
          </w:tcPr>
          <w:p>
            <w:pPr>
              <w:spacing w:after="0"/>
              <w:jc w:val="right"/>
            </w:pPr>
            <w:r>
              <w:rPr>
                <w:sz w:val="16"/>
              </w:rPr>
              <w:t>$4</w:t>
            </w:r>
          </w:p>
        </w:tc>
        <w:tc>
          <w:tcPr>
            <w:tcW w:type="dxa" w:w="1274"/>
          </w:tcPr>
          <w:p>
            <w:pPr>
              <w:spacing w:after="0"/>
              <w:jc w:val="right"/>
            </w:pPr>
            <w:r>
              <w:rPr>
                <w:sz w:val="16"/>
              </w:rPr>
              <w:t>$2,569,264</w:t>
            </w:r>
          </w:p>
        </w:tc>
        <w:tc>
          <w:tcPr>
            <w:tcW w:type="dxa" w:w="1158"/>
          </w:tcPr>
          <w:p>
            <w:pPr>
              <w:spacing w:after="0"/>
              <w:jc w:val="right"/>
            </w:pPr>
            <w:r>
              <w:rPr>
                <w:sz w:val="16"/>
              </w:rPr>
              <w:t>$2,569,377</w:t>
            </w:r>
          </w:p>
        </w:tc>
        <w:tc>
          <w:tcPr>
            <w:tcW w:type="dxa" w:w="1143"/>
          </w:tcPr>
          <w:p>
            <w:pPr>
              <w:spacing w:after="0"/>
              <w:jc w:val="right"/>
            </w:pPr>
            <w:r>
              <w:rPr>
                <w:sz w:val="16"/>
              </w:rPr>
              <w:t>52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$14</w:t>
            </w:r>
          </w:p>
        </w:tc>
        <w:tc>
          <w:tcPr>
            <w:tcW w:type="dxa" w:w="1126"/>
          </w:tcPr>
          <w:p>
            <w:pPr>
              <w:spacing w:after="0"/>
              <w:jc w:val="right"/>
            </w:pPr>
            <w:r>
              <w:rPr>
                <w:sz w:val="16"/>
              </w:rPr>
              <w:t>$103,942</w:t>
            </w:r>
          </w:p>
        </w:tc>
        <w:tc>
          <w:tcPr>
            <w:tcW w:type="dxa" w:w="1274"/>
          </w:tcPr>
          <w:p>
            <w:pPr>
              <w:spacing w:after="0"/>
              <w:jc w:val="right"/>
            </w:pPr>
            <w:r>
              <w:rPr>
                <w:sz w:val="16"/>
              </w:rPr>
              <w:t>$2,351,470</w:t>
            </w:r>
          </w:p>
        </w:tc>
        <w:tc>
          <w:tcPr>
            <w:tcW w:type="dxa" w:w="1158"/>
          </w:tcPr>
          <w:p>
            <w:pPr>
              <w:spacing w:after="0"/>
              <w:jc w:val="right"/>
            </w:pPr>
            <w:r>
              <w:rPr>
                <w:sz w:val="16"/>
              </w:rPr>
              <w:t>$2,455,427</w:t>
            </w:r>
          </w:p>
        </w:tc>
        <w:tc>
          <w:tcPr>
            <w:tcW w:type="dxa" w:w="1143"/>
          </w:tcPr>
          <w:p>
            <w:pPr>
              <w:spacing w:after="0"/>
              <w:jc w:val="right"/>
            </w:pPr>
            <w:r>
              <w:rPr>
                <w:sz w:val="16"/>
              </w:rPr>
              <w:t>4</w:t>
            </w:r>
          </w:p>
        </w:tc>
        <w:tc>
          <w:tcPr>
            <w:tcW w:type="dxa" w:w="2036"/>
          </w:tcPr>
          <w:p>
            <w:pPr>
              <w:spacing w:after="0"/>
              <w:jc w:val="left"/>
            </w:pPr>
          </w:p>
        </w:tc>
        <w:tc>
          <w:tcPr>
            <w:tcW w:type="dxa" w:w="1968"/>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Hail</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$783,849</w:t>
            </w:r>
          </w:p>
        </w:tc>
        <w:tc>
          <w:tcPr>
            <w:tcW w:type="dxa" w:w="1126"/>
          </w:tcPr>
          <w:p>
            <w:pPr>
              <w:spacing w:after="0"/>
              <w:jc w:val="right"/>
            </w:pPr>
            <w:r>
              <w:rPr>
                <w:sz w:val="16"/>
              </w:rPr>
              <w:t>$367</w:t>
            </w:r>
          </w:p>
        </w:tc>
        <w:tc>
          <w:tcPr>
            <w:tcW w:type="dxa" w:w="1274"/>
          </w:tcPr>
          <w:p>
            <w:pPr>
              <w:spacing w:after="0"/>
              <w:jc w:val="right"/>
            </w:pPr>
            <w:r>
              <w:rPr>
                <w:sz w:val="16"/>
              </w:rPr>
              <w:t>$108,717</w:t>
            </w:r>
          </w:p>
        </w:tc>
        <w:tc>
          <w:tcPr>
            <w:tcW w:type="dxa" w:w="1158"/>
          </w:tcPr>
          <w:p>
            <w:pPr>
              <w:spacing w:after="0"/>
              <w:jc w:val="right"/>
            </w:pPr>
            <w:r>
              <w:rPr>
                <w:sz w:val="16"/>
              </w:rPr>
              <w:t>$892,933</w:t>
            </w:r>
          </w:p>
        </w:tc>
        <w:tc>
          <w:tcPr>
            <w:tcW w:type="dxa" w:w="1143"/>
          </w:tcPr>
          <w:p>
            <w:pPr>
              <w:spacing w:after="0"/>
              <w:jc w:val="right"/>
            </w:pPr>
            <w:r>
              <w:rPr>
                <w:sz w:val="16"/>
              </w:rPr>
              <w:t>153</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$20,576</w:t>
            </w:r>
          </w:p>
        </w:tc>
        <w:tc>
          <w:tcPr>
            <w:tcW w:type="dxa" w:w="1126"/>
          </w:tcPr>
          <w:p>
            <w:pPr>
              <w:spacing w:after="0"/>
              <w:jc w:val="right"/>
            </w:pPr>
          </w:p>
        </w:tc>
        <w:tc>
          <w:tcPr>
            <w:tcW w:type="dxa" w:w="1274"/>
          </w:tcPr>
          <w:p>
            <w:pPr>
              <w:spacing w:after="0"/>
              <w:jc w:val="right"/>
            </w:pPr>
            <w:r>
              <w:rPr>
                <w:sz w:val="16"/>
              </w:rPr>
              <w:t>$218,143</w:t>
            </w:r>
          </w:p>
        </w:tc>
        <w:tc>
          <w:tcPr>
            <w:tcW w:type="dxa" w:w="1158"/>
          </w:tcPr>
          <w:p>
            <w:pPr>
              <w:spacing w:after="0"/>
              <w:jc w:val="right"/>
            </w:pPr>
            <w:r>
              <w:rPr>
                <w:sz w:val="16"/>
              </w:rPr>
              <w:t>$238,720</w:t>
            </w:r>
          </w:p>
        </w:tc>
        <w:tc>
          <w:tcPr>
            <w:tcW w:type="dxa" w:w="1143"/>
          </w:tcPr>
          <w:p>
            <w:pPr>
              <w:spacing w:after="0"/>
              <w:jc w:val="right"/>
            </w:pPr>
            <w:r>
              <w:rPr>
                <w:sz w:val="16"/>
              </w:rPr>
              <w:t>1</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$179,794</w:t>
            </w:r>
          </w:p>
        </w:tc>
        <w:tc>
          <w:tcPr>
            <w:tcW w:type="dxa" w:w="1126"/>
          </w:tcPr>
          <w:p>
            <w:pPr>
              <w:spacing w:after="0"/>
              <w:jc w:val="right"/>
            </w:pPr>
            <w:r>
              <w:rPr>
                <w:sz w:val="16"/>
              </w:rPr>
              <w:t>$339</w:t>
            </w:r>
          </w:p>
        </w:tc>
        <w:tc>
          <w:tcPr>
            <w:tcW w:type="dxa" w:w="1274"/>
          </w:tcPr>
          <w:p>
            <w:pPr>
              <w:spacing w:after="0"/>
              <w:jc w:val="right"/>
            </w:pPr>
            <w:r>
              <w:rPr>
                <w:sz w:val="16"/>
              </w:rPr>
              <w:t>$42,480</w:t>
            </w:r>
          </w:p>
        </w:tc>
        <w:tc>
          <w:tcPr>
            <w:tcW w:type="dxa" w:w="1158"/>
          </w:tcPr>
          <w:p>
            <w:pPr>
              <w:spacing w:after="0"/>
              <w:jc w:val="right"/>
            </w:pPr>
            <w:r>
              <w:rPr>
                <w:sz w:val="16"/>
              </w:rPr>
              <w:t>$222,613</w:t>
            </w:r>
          </w:p>
        </w:tc>
        <w:tc>
          <w:tcPr>
            <w:tcW w:type="dxa" w:w="1143"/>
          </w:tcPr>
          <w:p>
            <w:pPr>
              <w:spacing w:after="0"/>
              <w:jc w:val="right"/>
            </w:pPr>
            <w:r>
              <w:rPr>
                <w:sz w:val="16"/>
              </w:rPr>
              <w:t>39</w:t>
            </w:r>
          </w:p>
        </w:tc>
        <w:tc>
          <w:tcPr>
            <w:tcW w:type="dxa" w:w="2036"/>
          </w:tcPr>
          <w:p>
            <w:pPr>
              <w:spacing w:after="0"/>
              <w:jc w:val="left"/>
            </w:pPr>
          </w:p>
        </w:tc>
        <w:tc>
          <w:tcPr>
            <w:tcW w:type="dxa" w:w="1968"/>
          </w:tcPr>
          <w:p>
            <w:pPr>
              <w:spacing w:after="0"/>
              <w:jc w:val="left"/>
            </w:pPr>
            <w:r>
              <w:rPr>
                <w:sz w:val="16"/>
              </w:rPr>
              <w:t>Includes 3 Sleet records,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Drought</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$211,982</w:t>
            </w:r>
          </w:p>
        </w:tc>
        <w:tc>
          <w:tcPr>
            <w:tcW w:type="dxa" w:w="1274"/>
          </w:tcPr>
          <w:p>
            <w:pPr>
              <w:spacing w:after="0"/>
              <w:jc w:val="right"/>
            </w:pPr>
          </w:p>
        </w:tc>
        <w:tc>
          <w:tcPr>
            <w:tcW w:type="dxa" w:w="1158"/>
          </w:tcPr>
          <w:p>
            <w:pPr>
              <w:spacing w:after="0"/>
              <w:jc w:val="right"/>
            </w:pPr>
            <w:r>
              <w:rPr>
                <w:sz w:val="16"/>
              </w:rPr>
              <w:t>$211,982</w:t>
            </w:r>
          </w:p>
        </w:tc>
        <w:tc>
          <w:tcPr>
            <w:tcW w:type="dxa" w:w="1143"/>
          </w:tcPr>
          <w:p>
            <w:pPr>
              <w:spacing w:after="0"/>
              <w:jc w:val="right"/>
            </w:pPr>
            <w:r>
              <w:rPr>
                <w:sz w:val="16"/>
              </w:rPr>
              <w:t>4</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$56,248</w:t>
            </w:r>
          </w:p>
        </w:tc>
        <w:tc>
          <w:tcPr>
            <w:tcW w:type="dxa" w:w="1126"/>
          </w:tcPr>
          <w:p>
            <w:pPr>
              <w:spacing w:after="0"/>
              <w:jc w:val="right"/>
            </w:pPr>
          </w:p>
        </w:tc>
        <w:tc>
          <w:tcPr>
            <w:tcW w:type="dxa" w:w="1274"/>
          </w:tcPr>
          <w:p>
            <w:pPr>
              <w:spacing w:after="0"/>
              <w:jc w:val="right"/>
            </w:pPr>
            <w:r>
              <w:rPr>
                <w:sz w:val="16"/>
              </w:rPr>
              <w:t>$18,864</w:t>
            </w:r>
          </w:p>
        </w:tc>
        <w:tc>
          <w:tcPr>
            <w:tcW w:type="dxa" w:w="1158"/>
          </w:tcPr>
          <w:p>
            <w:pPr>
              <w:spacing w:after="0"/>
              <w:jc w:val="right"/>
            </w:pPr>
            <w:r>
              <w:rPr>
                <w:sz w:val="16"/>
              </w:rPr>
              <w:t>$75,112</w:t>
            </w:r>
          </w:p>
        </w:tc>
        <w:tc>
          <w:tcPr>
            <w:tcW w:type="dxa" w:w="1143"/>
          </w:tcPr>
          <w:p>
            <w:pPr>
              <w:spacing w:after="0"/>
              <w:jc w:val="right"/>
            </w:pPr>
            <w:r>
              <w:rPr>
                <w:sz w:val="16"/>
              </w:rPr>
              <w:t>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$30,977</w:t>
            </w:r>
          </w:p>
        </w:tc>
        <w:tc>
          <w:tcPr>
            <w:tcW w:type="dxa" w:w="1126"/>
          </w:tcPr>
          <w:p>
            <w:pPr>
              <w:spacing w:after="0"/>
              <w:jc w:val="right"/>
            </w:pPr>
            <w:r>
              <w:rPr>
                <w:sz w:val="16"/>
              </w:rPr>
              <w:t>$7,778</w:t>
            </w:r>
          </w:p>
        </w:tc>
        <w:tc>
          <w:tcPr>
            <w:tcW w:type="dxa" w:w="1274"/>
          </w:tcPr>
          <w:p>
            <w:pPr>
              <w:spacing w:after="0"/>
              <w:jc w:val="right"/>
            </w:pPr>
            <w:r>
              <w:rPr>
                <w:sz w:val="16"/>
              </w:rPr>
              <w:t>$76</w:t>
            </w:r>
          </w:p>
        </w:tc>
        <w:tc>
          <w:tcPr>
            <w:tcW w:type="dxa" w:w="1158"/>
          </w:tcPr>
          <w:p>
            <w:pPr>
              <w:spacing w:after="0"/>
              <w:jc w:val="right"/>
            </w:pPr>
            <w:r>
              <w:rPr>
                <w:sz w:val="16"/>
              </w:rPr>
              <w:t>$38,832</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$2,619</w:t>
            </w:r>
          </w:p>
        </w:tc>
        <w:tc>
          <w:tcPr>
            <w:tcW w:type="dxa" w:w="1126"/>
          </w:tcPr>
          <w:p>
            <w:pPr>
              <w:spacing w:after="0"/>
              <w:jc w:val="right"/>
            </w:pPr>
          </w:p>
        </w:tc>
        <w:tc>
          <w:tcPr>
            <w:tcW w:type="dxa" w:w="1274"/>
          </w:tcPr>
          <w:p>
            <w:pPr>
              <w:spacing w:after="0"/>
              <w:jc w:val="right"/>
            </w:pPr>
            <w:r>
              <w:rPr>
                <w:sz w:val="16"/>
              </w:rPr>
              <w:t>$24,521</w:t>
            </w:r>
          </w:p>
        </w:tc>
        <w:tc>
          <w:tcPr>
            <w:tcW w:type="dxa" w:w="1158"/>
          </w:tcPr>
          <w:p>
            <w:pPr>
              <w:spacing w:after="0"/>
              <w:jc w:val="right"/>
            </w:pPr>
            <w:r>
              <w:rPr>
                <w:sz w:val="16"/>
              </w:rPr>
              <w:t>$27,140</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$1,610</w:t>
            </w:r>
          </w:p>
        </w:tc>
        <w:tc>
          <w:tcPr>
            <w:tcW w:type="dxa" w:w="1126"/>
          </w:tcPr>
          <w:p>
            <w:pPr>
              <w:spacing w:after="0"/>
              <w:jc w:val="right"/>
            </w:pPr>
            <w:r>
              <w:rPr>
                <w:sz w:val="16"/>
              </w:rPr>
              <w:t>$4</w:t>
            </w:r>
          </w:p>
        </w:tc>
        <w:tc>
          <w:tcPr>
            <w:tcW w:type="dxa" w:w="1274"/>
          </w:tcPr>
          <w:p>
            <w:pPr>
              <w:spacing w:after="0"/>
              <w:jc w:val="right"/>
            </w:pPr>
            <w:r>
              <w:rPr>
                <w:sz w:val="16"/>
              </w:rPr>
              <w:t>$151</w:t>
            </w:r>
          </w:p>
        </w:tc>
        <w:tc>
          <w:tcPr>
            <w:tcW w:type="dxa" w:w="1158"/>
          </w:tcPr>
          <w:p>
            <w:pPr>
              <w:spacing w:after="0"/>
              <w:jc w:val="right"/>
            </w:pPr>
            <w:r>
              <w:rPr>
                <w:sz w:val="16"/>
              </w:rPr>
              <w:t>$1,764</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avalanche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coastal flooding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tsunami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volcanic activity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76"/>
        <w:gridCol w:w="1562"/>
        <w:gridCol w:w="1614"/>
        <w:gridCol w:w="1930"/>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930"/>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3, 2000 to 2014 (3 zone-level)</w:t>
            </w:r>
          </w:p>
        </w:tc>
        <w:tc>
          <w:tcPr>
            <w:tcW w:type="dxa" w:w="1876"/>
          </w:tcPr>
          <w:p>
            <w:pPr>
              <w:spacing w:after="0"/>
              <w:jc w:val="left"/>
            </w:pPr>
            <w:r>
              <w:rPr>
                <w:sz w:val="16"/>
              </w:rPr>
              <w:t>2 days to 12 days (median 2 days); 3 with a recorded value</w:t>
            </w:r>
          </w:p>
        </w:tc>
        <w:tc>
          <w:tcPr>
            <w:tcW w:type="dxa" w:w="1562"/>
          </w:tcPr>
          <w:p>
            <w:pPr>
              <w:spacing w:after="0"/>
              <w:jc w:val="left"/>
            </w:pPr>
            <w:r>
              <w:rPr>
                <w:sz w:val="16"/>
              </w:rPr>
              <w:t>12 consecutive days, 2010-01-01 to 2010-01-12, zone-level</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1, 2007 to 2007 (1 zone-level)</w:t>
            </w:r>
          </w:p>
        </w:tc>
        <w:tc>
          <w:tcPr>
            <w:tcW w:type="dxa" w:w="1876"/>
          </w:tcPr>
          <w:p>
            <w:pPr>
              <w:spacing w:after="0"/>
              <w:jc w:val="left"/>
            </w:pPr>
          </w:p>
        </w:tc>
        <w:tc>
          <w:tcPr>
            <w:tcW w:type="dxa" w:w="1562"/>
          </w:tcPr>
          <w:p>
            <w:pPr>
              <w:spacing w:after="0"/>
              <w:jc w:val="left"/>
            </w:pPr>
            <w:r>
              <w:rPr>
                <w:sz w:val="16"/>
              </w:rPr>
              <w:t>No crop damage reported in 1 records.</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4, 2005 to 2012 (4 zone-level)</w:t>
            </w:r>
          </w:p>
        </w:tc>
        <w:tc>
          <w:tcPr>
            <w:tcW w:type="dxa" w:w="1876"/>
          </w:tcPr>
          <w:p>
            <w:pPr>
              <w:spacing w:after="0"/>
              <w:jc w:val="left"/>
            </w:pPr>
            <w:r>
              <w:rPr>
                <w:sz w:val="16"/>
              </w:rPr>
              <w:t>31 days to 74 days (median 52.5 days); 2 with a recorded value</w:t>
            </w:r>
          </w:p>
        </w:tc>
        <w:tc>
          <w:tcPr>
            <w:tcW w:type="dxa" w:w="1562"/>
          </w:tcPr>
          <w:p>
            <w:pPr>
              <w:spacing w:after="0"/>
              <w:jc w:val="left"/>
            </w:pPr>
            <w:r>
              <w:rPr>
                <w:sz w:val="16"/>
              </w:rPr>
              <w:t>74 days (about 2.4 months), 2012-06-19 to 2012-08-31, a run of 3 consecutive Storm Events drought records, zone-level</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172, 1961 to 2025</w:t>
            </w:r>
          </w:p>
        </w:tc>
        <w:tc>
          <w:tcPr>
            <w:tcW w:type="dxa" w:w="1876"/>
          </w:tcPr>
          <w:p>
            <w:pPr>
              <w:spacing w:after="0"/>
              <w:jc w:val="left"/>
            </w:pPr>
            <w:r>
              <w:rPr>
                <w:sz w:val="16"/>
              </w:rPr>
              <w:t>0.75 in to 4 in (median 1 in); 172 with a recorded value</w:t>
            </w:r>
          </w:p>
        </w:tc>
        <w:tc>
          <w:tcPr>
            <w:tcW w:type="dxa" w:w="1562"/>
          </w:tcPr>
          <w:p>
            <w:pPr>
              <w:spacing w:after="0"/>
              <w:jc w:val="left"/>
            </w:pPr>
            <w:r>
              <w:rPr>
                <w:sz w:val="16"/>
              </w:rPr>
              <w:t>4 in hail, 1976-03-20</w:t>
            </w:r>
          </w:p>
        </w:tc>
        <w:tc>
          <w:tcPr>
            <w:tcW w:type="dxa" w:w="1614"/>
          </w:tcPr>
          <w:p>
            <w:pPr>
              <w:spacing w:after="0"/>
              <w:jc w:val="left"/>
            </w:pPr>
            <w:r>
              <w:rPr>
                <w:sz w:val="16"/>
              </w:rPr>
              <w:t>Hail, 2008-05-25, $7,000 property; crops not reported (2008 dollars)</w:t>
            </w:r>
          </w:p>
        </w:tc>
        <w:tc>
          <w:tcPr>
            <w:tcW w:type="dxa" w:w="1930"/>
          </w:tcPr>
          <w:p>
            <w:pPr>
              <w:spacing w:after="0"/>
              <w:jc w:val="left"/>
            </w:pPr>
            <w:r>
              <w:rPr>
                <w:sz w:val="16"/>
              </w:rPr>
              <w:t>Event records naming member places: Sparta city (28 records), Red Bud city (21 records), Evansville village (20 records), Chester city (14 records), Baldwin village (11 records), Ellis Grove village (11 records), Steeleville village (10 records), Prairie du Rocher village (8 records), Coulterville village (4 records), Tilden village (4 records); and 1 more member place (see the XLSX file).</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52, 1999 to 2025 (52 zone-level)</w:t>
            </w:r>
          </w:p>
        </w:tc>
        <w:tc>
          <w:tcPr>
            <w:tcW w:type="dxa" w:w="1876"/>
          </w:tcPr>
          <w:p>
            <w:pPr>
              <w:spacing w:after="0"/>
              <w:jc w:val="left"/>
            </w:pPr>
            <w:r>
              <w:rPr>
                <w:sz w:val="16"/>
              </w:rPr>
              <w:t>1 day to 18 days (median 3.5 days); 44 with a recorded value</w:t>
            </w:r>
          </w:p>
        </w:tc>
        <w:tc>
          <w:tcPr>
            <w:tcW w:type="dxa" w:w="1562"/>
          </w:tcPr>
          <w:p>
            <w:pPr>
              <w:spacing w:after="0"/>
              <w:jc w:val="left"/>
            </w:pPr>
            <w:r>
              <w:rPr>
                <w:sz w:val="16"/>
              </w:rPr>
              <w:t>18 consecutive days, 2011-07-17 to 2011-08-03, zone-level</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2, 1999 to 2017 (2 zone-level)</w:t>
            </w:r>
          </w:p>
        </w:tc>
        <w:tc>
          <w:tcPr>
            <w:tcW w:type="dxa" w:w="1876"/>
          </w:tcPr>
          <w:p>
            <w:pPr>
              <w:spacing w:after="0"/>
              <w:jc w:val="left"/>
            </w:pPr>
          </w:p>
        </w:tc>
        <w:tc>
          <w:tcPr>
            <w:tcW w:type="dxa" w:w="1562"/>
          </w:tcPr>
          <w:p>
            <w:pPr>
              <w:spacing w:after="0"/>
              <w:jc w:val="left"/>
            </w:pPr>
            <w:r>
              <w:rPr>
                <w:sz w:val="16"/>
              </w:rPr>
              <w:t>No damage reported in 2 records.</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31, 1996 to 2025 (6 zone-level)</w:t>
            </w:r>
          </w:p>
        </w:tc>
        <w:tc>
          <w:tcPr>
            <w:tcW w:type="dxa" w:w="1876"/>
          </w:tcPr>
          <w:p>
            <w:pPr>
              <w:spacing w:after="0"/>
              <w:jc w:val="left"/>
            </w:pPr>
          </w:p>
        </w:tc>
        <w:tc>
          <w:tcPr>
            <w:tcW w:type="dxa" w:w="1562"/>
          </w:tcPr>
          <w:p>
            <w:pPr>
              <w:spacing w:after="0"/>
              <w:jc w:val="left"/>
            </w:pPr>
            <w:r>
              <w:rPr>
                <w:sz w:val="16"/>
              </w:rPr>
              <w:t>Flash Flood, 2025-04-04, $30,000 property; $0 crops (2025 dollars)</w:t>
            </w:r>
          </w:p>
        </w:tc>
        <w:tc>
          <w:tcPr>
            <w:tcW w:type="dxa" w:w="1614"/>
          </w:tcPr>
          <w:p>
            <w:pPr>
              <w:spacing w:after="0"/>
              <w:jc w:val="left"/>
            </w:pPr>
          </w:p>
        </w:tc>
        <w:tc>
          <w:tcPr>
            <w:tcW w:type="dxa" w:w="1930"/>
          </w:tcPr>
          <w:p>
            <w:pPr>
              <w:spacing w:after="0"/>
              <w:jc w:val="left"/>
            </w:pPr>
            <w:r>
              <w:rPr>
                <w:sz w:val="16"/>
              </w:rPr>
              <w:t>Event records naming member places: Baldwin village (3 records), Coulterville village (3 records), Red Bud city (3 records), Rockwood village (3 records), Chester city (2 records), Tilden village (2 records), Prairie du Rocher village (1 record), Steeleville village (1 record). Zone-level records (6)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1, 2000 to 2000</w:t>
            </w:r>
          </w:p>
        </w:tc>
        <w:tc>
          <w:tcPr>
            <w:tcW w:type="dxa" w:w="1876"/>
          </w:tcPr>
          <w:p>
            <w:pPr>
              <w:spacing w:after="0"/>
              <w:jc w:val="left"/>
            </w:pPr>
          </w:p>
        </w:tc>
        <w:tc>
          <w:tcPr>
            <w:tcW w:type="dxa" w:w="1562"/>
          </w:tcPr>
          <w:p>
            <w:pPr>
              <w:spacing w:after="0"/>
              <w:jc w:val="left"/>
            </w:pPr>
            <w:r>
              <w:rPr>
                <w:sz w:val="16"/>
              </w:rPr>
              <w:t>Lightning, 2000-07-11, damage not reported, 2 direct injuries</w:t>
            </w:r>
          </w:p>
        </w:tc>
        <w:tc>
          <w:tcPr>
            <w:tcW w:type="dxa" w:w="1614"/>
          </w:tcPr>
          <w:p>
            <w:pPr>
              <w:spacing w:after="0"/>
              <w:jc w:val="left"/>
            </w:pPr>
          </w:p>
        </w:tc>
        <w:tc>
          <w:tcPr>
            <w:tcW w:type="dxa" w:w="1930"/>
          </w:tcPr>
          <w:p>
            <w:pPr>
              <w:spacing w:after="0"/>
              <w:jc w:val="left"/>
            </w:pPr>
            <w:r>
              <w:rPr>
                <w:sz w:val="16"/>
              </w:rPr>
              <w:t>Event records naming member places: Coulterville village (1 record).</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7, 1997 to 2009 (7 zone-level)</w:t>
            </w:r>
          </w:p>
        </w:tc>
        <w:tc>
          <w:tcPr>
            <w:tcW w:type="dxa" w:w="1876"/>
          </w:tcPr>
          <w:p>
            <w:pPr>
              <w:spacing w:after="0"/>
              <w:jc w:val="left"/>
            </w:pPr>
            <w:r>
              <w:rPr>
                <w:sz w:val="16"/>
              </w:rPr>
              <w:t>34 kt (39 mph) to 47 kt (54 mph) (median 41 kt (47 mph)); 7 with a recorded value</w:t>
            </w:r>
          </w:p>
        </w:tc>
        <w:tc>
          <w:tcPr>
            <w:tcW w:type="dxa" w:w="1562"/>
          </w:tcPr>
          <w:p>
            <w:pPr>
              <w:spacing w:after="0"/>
              <w:jc w:val="left"/>
            </w:pPr>
            <w:r>
              <w:rPr>
                <w:sz w:val="16"/>
              </w:rPr>
              <w:t>47 kt (54 mph) estimated gust, Strong Wind, 2008-01-29; NWS zone ILZ079 (RANDOLPH), zone-level: may include parts of neighboring counties</w:t>
            </w:r>
          </w:p>
        </w:tc>
        <w:tc>
          <w:tcPr>
            <w:tcW w:type="dxa" w:w="1614"/>
          </w:tcPr>
          <w:p>
            <w:pPr>
              <w:spacing w:after="0"/>
              <w:jc w:val="left"/>
            </w:pPr>
            <w:r>
              <w:rPr>
                <w:sz w:val="16"/>
              </w:rPr>
              <w:t>Strong Wind, 2008-05-11, $0 property; $3,000 crops, reported for the zone (2008 dollars)</w:t>
            </w: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181, 1974 to 2026</w:t>
            </w:r>
          </w:p>
        </w:tc>
        <w:tc>
          <w:tcPr>
            <w:tcW w:type="dxa" w:w="1876"/>
          </w:tcPr>
          <w:p>
            <w:pPr>
              <w:spacing w:after="0"/>
              <w:jc w:val="left"/>
            </w:pPr>
            <w:r>
              <w:rPr>
                <w:sz w:val="16"/>
              </w:rPr>
              <w:t>50 kt (58 mph) to 70 kt (81 mph) (median 55 kt (63 mph)); 143 with a recorded value</w:t>
            </w:r>
          </w:p>
        </w:tc>
        <w:tc>
          <w:tcPr>
            <w:tcW w:type="dxa" w:w="1562"/>
          </w:tcPr>
          <w:p>
            <w:pPr>
              <w:spacing w:after="0"/>
              <w:jc w:val="left"/>
            </w:pPr>
            <w:r>
              <w:rPr>
                <w:sz w:val="16"/>
              </w:rPr>
              <w:t>70 kt (81 mph) estimated gust, Thunderstorm Wind, 2016-09-16; same speed and measurement basis also recorded on 2009-07-23</w:t>
            </w:r>
          </w:p>
        </w:tc>
        <w:tc>
          <w:tcPr>
            <w:tcW w:type="dxa" w:w="1614"/>
          </w:tcPr>
          <w:p>
            <w:pPr>
              <w:spacing w:after="0"/>
              <w:jc w:val="left"/>
            </w:pPr>
            <w:r>
              <w:rPr>
                <w:sz w:val="16"/>
              </w:rPr>
              <w:t>Thunderstorm Wind, 2022-05-19, $200,000 property; $0 crops (2022 dollars)</w:t>
            </w:r>
          </w:p>
        </w:tc>
        <w:tc>
          <w:tcPr>
            <w:tcW w:type="dxa" w:w="1930"/>
          </w:tcPr>
          <w:p>
            <w:pPr>
              <w:spacing w:after="0"/>
              <w:jc w:val="left"/>
            </w:pPr>
            <w:r>
              <w:rPr>
                <w:sz w:val="16"/>
              </w:rPr>
              <w:t>Event records naming member places: Sparta city (23 records), Chester city (18 records), Evansville village (10 records), Coulterville village (8 records), Red Bud city (8 records), Tilden village (8 records), Percy village (7 records), Steeleville village (7 records), Prairie du Rocher village (6 records), Baldwin village (5 records); and 2 more member places (see the XLSX file).</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45, 1950 to 2026</w:t>
            </w:r>
          </w:p>
        </w:tc>
        <w:tc>
          <w:tcPr>
            <w:tcW w:type="dxa" w:w="1876"/>
          </w:tcPr>
          <w:p>
            <w:pPr>
              <w:spacing w:after="0"/>
              <w:jc w:val="left"/>
            </w:pPr>
            <w:r>
              <w:rPr>
                <w:sz w:val="16"/>
              </w:rPr>
              <w:t>F/EF0 to F/EF3 (median F/EF1); 45 with a recorded value</w:t>
            </w:r>
          </w:p>
        </w:tc>
        <w:tc>
          <w:tcPr>
            <w:tcW w:type="dxa" w:w="1562"/>
          </w:tcPr>
          <w:p>
            <w:pPr>
              <w:spacing w:after="0"/>
              <w:jc w:val="left"/>
            </w:pPr>
            <w:r>
              <w:rPr>
                <w:sz w:val="16"/>
              </w:rPr>
              <w:t>F3 tornado, 1967-12-21, 15.7 mi path length (records before 1996 may include the whole path; rating and listing come from the county where the tornado began), 400 yd wide, $250,000 property; crops not recorded (1967 dollars), 2 direct injuries</w:t>
            </w:r>
          </w:p>
        </w:tc>
        <w:tc>
          <w:tcPr>
            <w:tcW w:type="dxa" w:w="1614"/>
          </w:tcPr>
          <w:p>
            <w:pPr>
              <w:spacing w:after="0"/>
              <w:jc w:val="left"/>
            </w:pPr>
            <w:r>
              <w:rPr>
                <w:sz w:val="16"/>
              </w:rPr>
              <w:t>Tornado, 2021-10-24, $3,040,000 property; $0 crops (2021 dollars)</w:t>
            </w:r>
          </w:p>
        </w:tc>
        <w:tc>
          <w:tcPr>
            <w:tcW w:type="dxa" w:w="1930"/>
          </w:tcPr>
          <w:p>
            <w:pPr>
              <w:spacing w:after="0"/>
              <w:jc w:val="left"/>
            </w:pPr>
            <w:r>
              <w:rPr>
                <w:sz w:val="16"/>
              </w:rPr>
              <w:t>Event records naming member places: Baldwin village (4 records), Chester city (3 records), Tilden village (3 records), Rockwood village (2 records), Sparta city (2 records), Evansville village (1 record), Percy village (1 record), Prairie du Rocher village (1 record), Red Bud city (1 record), Steeleville village (1 record).</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0</w:t>
            </w:r>
          </w:p>
        </w:tc>
        <w:tc>
          <w:tcPr>
            <w:tcW w:type="dxa" w:w="1876"/>
          </w:tcPr>
          <w:p>
            <w:pPr>
              <w:spacing w:after="0"/>
              <w:jc w:val="left"/>
            </w:pPr>
          </w:p>
        </w:tc>
        <w:tc>
          <w:tcPr>
            <w:tcW w:type="dxa" w:w="1562"/>
          </w:tcPr>
          <w:p>
            <w:pPr>
              <w:spacing w:after="0"/>
              <w:jc w:val="left"/>
            </w:pPr>
          </w:p>
        </w:tc>
        <w:tc>
          <w:tcPr>
            <w:tcW w:type="dxa" w:w="1614"/>
          </w:tcPr>
          <w:p>
            <w:pPr>
              <w:spacing w:after="0"/>
              <w:jc w:val="left"/>
            </w:pPr>
          </w:p>
        </w:tc>
        <w:tc>
          <w:tcPr>
            <w:tcW w:type="dxa" w:w="1930"/>
          </w:tcPr>
          <w:p>
            <w:pPr>
              <w:spacing w:after="0"/>
              <w:jc w:val="left"/>
            </w:pP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39, 1997 to 2025 (39 zone-level)</w:t>
            </w:r>
          </w:p>
        </w:tc>
        <w:tc>
          <w:tcPr>
            <w:tcW w:type="dxa" w:w="1876"/>
          </w:tcPr>
          <w:p>
            <w:pPr>
              <w:spacing w:after="0"/>
              <w:jc w:val="left"/>
            </w:pPr>
          </w:p>
        </w:tc>
        <w:tc>
          <w:tcPr>
            <w:tcW w:type="dxa" w:w="1562"/>
          </w:tcPr>
          <w:p>
            <w:pPr>
              <w:spacing w:after="0"/>
              <w:jc w:val="left"/>
            </w:pPr>
            <w:r>
              <w:rPr>
                <w:sz w:val="16"/>
              </w:rPr>
              <w:t>No damage reported in 39 records.</w:t>
            </w:r>
          </w:p>
        </w:tc>
        <w:tc>
          <w:tcPr>
            <w:tcW w:type="dxa" w:w="161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708"/>
        <w:gridCol w:w="2342"/>
        <w:gridCol w:w="1464"/>
        <w:gridCol w:w="206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2020-03-26</w:t>
            </w:r>
          </w:p>
        </w:tc>
        <w:tc>
          <w:tcPr>
            <w:tcW w:type="dxa" w:w="1062"/>
          </w:tcPr>
          <w:p>
            <w:pPr>
              <w:spacing w:after="0"/>
              <w:jc w:val="left"/>
            </w:pPr>
            <w:r>
              <w:rPr>
                <w:sz w:val="16"/>
              </w:rPr>
              <w:t>2020-01-20</w:t>
            </w:r>
          </w:p>
        </w:tc>
        <w:tc>
          <w:tcPr>
            <w:tcW w:type="dxa" w:w="1062"/>
          </w:tcPr>
          <w:p>
            <w:pPr>
              <w:spacing w:after="0"/>
              <w:jc w:val="left"/>
            </w:pPr>
            <w:r>
              <w:rPr>
                <w:sz w:val="16"/>
              </w:rPr>
              <w:t>DR-4489-IL</w:t>
            </w:r>
          </w:p>
        </w:tc>
        <w:tc>
          <w:tcPr>
            <w:tcW w:type="dxa" w:w="1428"/>
          </w:tcPr>
          <w:p>
            <w:pPr>
              <w:spacing w:after="0"/>
              <w:jc w:val="left"/>
            </w:pPr>
            <w:r>
              <w:rPr>
                <w:sz w:val="16"/>
              </w:rPr>
              <w:t>Major disaster</w:t>
            </w:r>
          </w:p>
        </w:tc>
        <w:tc>
          <w:tcPr>
            <w:tcW w:type="dxa" w:w="270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$50,154.78</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EM-3435-IL</w:t>
            </w:r>
          </w:p>
        </w:tc>
        <w:tc>
          <w:tcPr>
            <w:tcW w:type="dxa" w:w="1428"/>
          </w:tcPr>
          <w:p>
            <w:pPr>
              <w:spacing w:after="0"/>
              <w:jc w:val="left"/>
            </w:pPr>
            <w:r>
              <w:rPr>
                <w:sz w:val="16"/>
              </w:rPr>
              <w:t>Emergency</w:t>
            </w:r>
          </w:p>
        </w:tc>
        <w:tc>
          <w:tcPr>
            <w:tcW w:type="dxa" w:w="270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r>
              <w:rPr>
                <w:sz w:val="16"/>
              </w:rPr>
              <w:t>during plan review, check whether your last plan included it</w:t>
            </w:r>
          </w:p>
        </w:tc>
        <w:tc>
          <w:tcPr>
            <w:tcW w:type="dxa" w:w="916"/>
          </w:tcPr>
          <w:p>
            <w:pPr>
              <w:spacing w:after="0"/>
              <w:jc w:val="left"/>
            </w:pPr>
            <w:r>
              <w:rPr>
                <w:sz w:val="16"/>
              </w:rPr>
              <w:t>same incident as DR-4489</w:t>
            </w:r>
          </w:p>
        </w:tc>
      </w:tr>
      <w:tr>
        <w:trPr>
          <w:cantSplit/>
        </w:trPr>
        <w:tc>
          <w:tcPr>
            <w:tcW w:type="dxa" w:w="1062"/>
          </w:tcPr>
          <w:p>
            <w:pPr>
              <w:spacing w:after="0"/>
              <w:jc w:val="left"/>
            </w:pPr>
            <w:r>
              <w:rPr>
                <w:sz w:val="16"/>
              </w:rPr>
              <w:t>2019-09-19</w:t>
            </w:r>
          </w:p>
        </w:tc>
        <w:tc>
          <w:tcPr>
            <w:tcW w:type="dxa" w:w="1062"/>
          </w:tcPr>
          <w:p>
            <w:pPr>
              <w:spacing w:after="0"/>
              <w:jc w:val="left"/>
            </w:pPr>
            <w:r>
              <w:rPr>
                <w:sz w:val="16"/>
              </w:rPr>
              <w:t>2019-02-24</w:t>
            </w:r>
          </w:p>
        </w:tc>
        <w:tc>
          <w:tcPr>
            <w:tcW w:type="dxa" w:w="1062"/>
          </w:tcPr>
          <w:p>
            <w:pPr>
              <w:spacing w:after="0"/>
              <w:jc w:val="left"/>
            </w:pPr>
            <w:r>
              <w:rPr>
                <w:sz w:val="16"/>
              </w:rPr>
              <w:t>DR-4461-IL</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$917,082.93</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2011-06-07</w:t>
            </w:r>
          </w:p>
        </w:tc>
        <w:tc>
          <w:tcPr>
            <w:tcW w:type="dxa" w:w="1062"/>
          </w:tcPr>
          <w:p>
            <w:pPr>
              <w:spacing w:after="0"/>
              <w:jc w:val="left"/>
            </w:pPr>
            <w:r>
              <w:rPr>
                <w:sz w:val="16"/>
              </w:rPr>
              <w:t>2011-04-19</w:t>
            </w:r>
          </w:p>
        </w:tc>
        <w:tc>
          <w:tcPr>
            <w:tcW w:type="dxa" w:w="1062"/>
          </w:tcPr>
          <w:p>
            <w:pPr>
              <w:spacing w:after="0"/>
              <w:jc w:val="left"/>
            </w:pPr>
            <w:r>
              <w:rPr>
                <w:sz w:val="16"/>
              </w:rPr>
              <w:t>DR-1991-IL</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$102,837.19</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2009-07-02</w:t>
            </w:r>
          </w:p>
        </w:tc>
        <w:tc>
          <w:tcPr>
            <w:tcW w:type="dxa" w:w="1062"/>
          </w:tcPr>
          <w:p>
            <w:pPr>
              <w:spacing w:after="0"/>
              <w:jc w:val="left"/>
            </w:pPr>
            <w:r>
              <w:rPr>
                <w:sz w:val="16"/>
              </w:rPr>
              <w:t>2009-05-08</w:t>
            </w:r>
          </w:p>
        </w:tc>
        <w:tc>
          <w:tcPr>
            <w:tcW w:type="dxa" w:w="1062"/>
          </w:tcPr>
          <w:p>
            <w:pPr>
              <w:spacing w:after="0"/>
              <w:jc w:val="left"/>
            </w:pPr>
            <w:r>
              <w:rPr>
                <w:sz w:val="16"/>
              </w:rPr>
              <w:t>DR-1850-IL</w:t>
            </w:r>
          </w:p>
        </w:tc>
        <w:tc>
          <w:tcPr>
            <w:tcW w:type="dxa" w:w="1428"/>
          </w:tcPr>
          <w:p>
            <w:pPr>
              <w:spacing w:after="0"/>
              <w:jc w:val="left"/>
            </w:pPr>
            <w:r>
              <w:rPr>
                <w:sz w:val="16"/>
              </w:rPr>
              <w:t>Major disaster</w:t>
            </w:r>
          </w:p>
        </w:tc>
        <w:tc>
          <w:tcPr>
            <w:tcW w:type="dxa" w:w="270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$90,211.28</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2008-06-24</w:t>
            </w:r>
          </w:p>
        </w:tc>
        <w:tc>
          <w:tcPr>
            <w:tcW w:type="dxa" w:w="1062"/>
          </w:tcPr>
          <w:p>
            <w:pPr>
              <w:spacing w:after="0"/>
              <w:jc w:val="left"/>
            </w:pPr>
            <w:r>
              <w:rPr>
                <w:sz w:val="16"/>
              </w:rPr>
              <w:t>2008-06-01</w:t>
            </w:r>
          </w:p>
        </w:tc>
        <w:tc>
          <w:tcPr>
            <w:tcW w:type="dxa" w:w="1062"/>
          </w:tcPr>
          <w:p>
            <w:pPr>
              <w:spacing w:after="0"/>
              <w:jc w:val="left"/>
            </w:pPr>
            <w:r>
              <w:rPr>
                <w:sz w:val="16"/>
              </w:rPr>
              <w:t>DR-1771-IL</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$508,141.59</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2006-03-28</w:t>
            </w:r>
          </w:p>
        </w:tc>
        <w:tc>
          <w:tcPr>
            <w:tcW w:type="dxa" w:w="1062"/>
          </w:tcPr>
          <w:p>
            <w:pPr>
              <w:spacing w:after="0"/>
              <w:jc w:val="left"/>
            </w:pPr>
            <w:r>
              <w:rPr>
                <w:sz w:val="16"/>
              </w:rPr>
              <w:t>2006-03-11</w:t>
            </w:r>
          </w:p>
        </w:tc>
        <w:tc>
          <w:tcPr>
            <w:tcW w:type="dxa" w:w="1062"/>
          </w:tcPr>
          <w:p>
            <w:pPr>
              <w:spacing w:after="0"/>
              <w:jc w:val="left"/>
            </w:pPr>
            <w:r>
              <w:rPr>
                <w:sz w:val="16"/>
              </w:rPr>
              <w:t>DR-1633-IL</w:t>
            </w:r>
          </w:p>
        </w:tc>
        <w:tc>
          <w:tcPr>
            <w:tcW w:type="dxa" w:w="1428"/>
          </w:tcPr>
          <w:p>
            <w:pPr>
              <w:spacing w:after="0"/>
              <w:jc w:val="left"/>
            </w:pPr>
            <w:r>
              <w:rPr>
                <w:sz w:val="16"/>
              </w:rPr>
              <w:t>Major disaster</w:t>
            </w:r>
          </w:p>
        </w:tc>
        <w:tc>
          <w:tcPr>
            <w:tcW w:type="dxa" w:w="2708"/>
          </w:tcPr>
          <w:p>
            <w:pPr>
              <w:spacing w:after="0"/>
              <w:jc w:val="left"/>
            </w:pPr>
            <w:r>
              <w:rPr>
                <w:sz w:val="16"/>
              </w:rPr>
              <w:t>TORNADOES AND SEVERE STORMS</w:t>
            </w:r>
          </w:p>
        </w:tc>
        <w:tc>
          <w:tcPr>
            <w:tcW w:type="dxa" w:w="2342"/>
          </w:tcPr>
          <w:p>
            <w:pPr>
              <w:spacing w:after="0"/>
              <w:jc w:val="left"/>
            </w:pPr>
            <w:r>
              <w:rPr>
                <w:sz w:val="16"/>
              </w:rPr>
              <w:t>Tornado</w:t>
            </w:r>
          </w:p>
        </w:tc>
        <w:tc>
          <w:tcPr>
            <w:tcW w:type="dxa" w:w="1464"/>
          </w:tcPr>
          <w:p>
            <w:pPr>
              <w:spacing w:after="0"/>
              <w:jc w:val="right"/>
            </w:pPr>
            <w:r>
              <w:rPr>
                <w:sz w:val="16"/>
              </w:rPr>
              <w:t>$49,525.21</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2005-09-07</w:t>
            </w:r>
          </w:p>
        </w:tc>
        <w:tc>
          <w:tcPr>
            <w:tcW w:type="dxa" w:w="1062"/>
          </w:tcPr>
          <w:p>
            <w:pPr>
              <w:spacing w:after="0"/>
              <w:jc w:val="left"/>
            </w:pPr>
            <w:r>
              <w:rPr>
                <w:sz w:val="16"/>
              </w:rPr>
              <w:t>2005-08-29</w:t>
            </w:r>
          </w:p>
        </w:tc>
        <w:tc>
          <w:tcPr>
            <w:tcW w:type="dxa" w:w="1062"/>
          </w:tcPr>
          <w:p>
            <w:pPr>
              <w:spacing w:after="0"/>
              <w:jc w:val="left"/>
            </w:pPr>
            <w:r>
              <w:rPr>
                <w:sz w:val="16"/>
              </w:rPr>
              <w:t>EM-3230-IL</w:t>
            </w:r>
          </w:p>
        </w:tc>
        <w:tc>
          <w:tcPr>
            <w:tcW w:type="dxa" w:w="1428"/>
          </w:tcPr>
          <w:p>
            <w:pPr>
              <w:spacing w:after="0"/>
              <w:jc w:val="left"/>
            </w:pPr>
            <w:r>
              <w:rPr>
                <w:sz w:val="16"/>
              </w:rPr>
              <w:t>Emergency</w:t>
            </w:r>
          </w:p>
        </w:tc>
        <w:tc>
          <w:tcPr>
            <w:tcW w:type="dxa" w:w="270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2002-05-21</w:t>
            </w:r>
          </w:p>
        </w:tc>
        <w:tc>
          <w:tcPr>
            <w:tcW w:type="dxa" w:w="1062"/>
          </w:tcPr>
          <w:p>
            <w:pPr>
              <w:spacing w:after="0"/>
              <w:jc w:val="left"/>
            </w:pPr>
            <w:r>
              <w:rPr>
                <w:sz w:val="16"/>
              </w:rPr>
              <w:t>2002-04-21</w:t>
            </w:r>
          </w:p>
        </w:tc>
        <w:tc>
          <w:tcPr>
            <w:tcW w:type="dxa" w:w="1062"/>
          </w:tcPr>
          <w:p>
            <w:pPr>
              <w:spacing w:after="0"/>
              <w:jc w:val="left"/>
            </w:pPr>
            <w:r>
              <w:rPr>
                <w:sz w:val="16"/>
              </w:rPr>
              <w:t>DR-1416-IL</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$57,230.97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1995-05-30</w:t>
            </w:r>
          </w:p>
        </w:tc>
        <w:tc>
          <w:tcPr>
            <w:tcW w:type="dxa" w:w="1062"/>
          </w:tcPr>
          <w:p>
            <w:pPr>
              <w:spacing w:after="0"/>
              <w:jc w:val="left"/>
            </w:pPr>
            <w:r>
              <w:rPr>
                <w:sz w:val="16"/>
              </w:rPr>
              <w:t>1995-05-15</w:t>
            </w:r>
          </w:p>
        </w:tc>
        <w:tc>
          <w:tcPr>
            <w:tcW w:type="dxa" w:w="1062"/>
          </w:tcPr>
          <w:p>
            <w:pPr>
              <w:spacing w:after="0"/>
              <w:jc w:val="left"/>
            </w:pPr>
            <w:r>
              <w:rPr>
                <w:sz w:val="16"/>
              </w:rPr>
              <w:t>DR-1053-IL</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1993-07-09</w:t>
            </w:r>
          </w:p>
        </w:tc>
        <w:tc>
          <w:tcPr>
            <w:tcW w:type="dxa" w:w="1062"/>
          </w:tcPr>
          <w:p>
            <w:pPr>
              <w:spacing w:after="0"/>
              <w:jc w:val="left"/>
            </w:pPr>
            <w:r>
              <w:rPr>
                <w:sz w:val="16"/>
              </w:rPr>
              <w:t>1993-04-13</w:t>
            </w:r>
          </w:p>
        </w:tc>
        <w:tc>
          <w:tcPr>
            <w:tcW w:type="dxa" w:w="1062"/>
          </w:tcPr>
          <w:p>
            <w:pPr>
              <w:spacing w:after="0"/>
              <w:jc w:val="left"/>
            </w:pPr>
            <w:r>
              <w:rPr>
                <w:sz w:val="16"/>
              </w:rPr>
              <w:t>DR-997-IL</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1983-06-06</w:t>
            </w:r>
          </w:p>
        </w:tc>
        <w:tc>
          <w:tcPr>
            <w:tcW w:type="dxa" w:w="1062"/>
          </w:tcPr>
          <w:p>
            <w:pPr>
              <w:spacing w:after="0"/>
              <w:jc w:val="left"/>
            </w:pPr>
            <w:r>
              <w:rPr>
                <w:sz w:val="16"/>
              </w:rPr>
              <w:t>1983-06-06</w:t>
            </w:r>
          </w:p>
        </w:tc>
        <w:tc>
          <w:tcPr>
            <w:tcW w:type="dxa" w:w="1062"/>
          </w:tcPr>
          <w:p>
            <w:pPr>
              <w:spacing w:after="0"/>
              <w:jc w:val="left"/>
            </w:pPr>
            <w:r>
              <w:rPr>
                <w:sz w:val="16"/>
              </w:rPr>
              <w:t>DR-684-IL</w:t>
            </w:r>
          </w:p>
        </w:tc>
        <w:tc>
          <w:tcPr>
            <w:tcW w:type="dxa" w:w="1428"/>
          </w:tcPr>
          <w:p>
            <w:pPr>
              <w:spacing w:after="0"/>
              <w:jc w:val="left"/>
            </w:pPr>
            <w:r>
              <w:rPr>
                <w:sz w:val="16"/>
              </w:rPr>
              <w:t>Major disaster</w:t>
            </w:r>
          </w:p>
        </w:tc>
        <w:tc>
          <w:tcPr>
            <w:tcW w:type="dxa" w:w="270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1982-12-13</w:t>
            </w:r>
          </w:p>
        </w:tc>
        <w:tc>
          <w:tcPr>
            <w:tcW w:type="dxa" w:w="1062"/>
          </w:tcPr>
          <w:p>
            <w:pPr>
              <w:spacing w:after="0"/>
              <w:jc w:val="left"/>
            </w:pPr>
            <w:r>
              <w:rPr>
                <w:sz w:val="16"/>
              </w:rPr>
              <w:t>1982-12-13</w:t>
            </w:r>
          </w:p>
        </w:tc>
        <w:tc>
          <w:tcPr>
            <w:tcW w:type="dxa" w:w="1062"/>
          </w:tcPr>
          <w:p>
            <w:pPr>
              <w:spacing w:after="0"/>
              <w:jc w:val="left"/>
            </w:pPr>
            <w:r>
              <w:rPr>
                <w:sz w:val="16"/>
              </w:rPr>
              <w:t>DR-674-IL</w:t>
            </w:r>
          </w:p>
        </w:tc>
        <w:tc>
          <w:tcPr>
            <w:tcW w:type="dxa" w:w="1428"/>
          </w:tcPr>
          <w:p>
            <w:pPr>
              <w:spacing w:after="0"/>
              <w:jc w:val="left"/>
            </w:pPr>
            <w:r>
              <w:rPr>
                <w:sz w:val="16"/>
              </w:rPr>
              <w:t>Major disaster</w:t>
            </w:r>
          </w:p>
        </w:tc>
        <w:tc>
          <w:tcPr>
            <w:tcW w:type="dxa" w:w="270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1979-04-30</w:t>
            </w:r>
          </w:p>
        </w:tc>
        <w:tc>
          <w:tcPr>
            <w:tcW w:type="dxa" w:w="1062"/>
          </w:tcPr>
          <w:p>
            <w:pPr>
              <w:spacing w:after="0"/>
              <w:jc w:val="left"/>
            </w:pPr>
            <w:r>
              <w:rPr>
                <w:sz w:val="16"/>
              </w:rPr>
              <w:t>1979-04-30</w:t>
            </w:r>
          </w:p>
        </w:tc>
        <w:tc>
          <w:tcPr>
            <w:tcW w:type="dxa" w:w="1062"/>
          </w:tcPr>
          <w:p>
            <w:pPr>
              <w:spacing w:after="0"/>
              <w:jc w:val="left"/>
            </w:pPr>
            <w:r>
              <w:rPr>
                <w:sz w:val="16"/>
              </w:rPr>
              <w:t>DR-583-IL</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1974-06-10</w:t>
            </w:r>
          </w:p>
        </w:tc>
        <w:tc>
          <w:tcPr>
            <w:tcW w:type="dxa" w:w="1062"/>
          </w:tcPr>
          <w:p>
            <w:pPr>
              <w:spacing w:after="0"/>
              <w:jc w:val="left"/>
            </w:pPr>
            <w:r>
              <w:rPr>
                <w:sz w:val="16"/>
              </w:rPr>
              <w:t>1974-06-10</w:t>
            </w:r>
          </w:p>
        </w:tc>
        <w:tc>
          <w:tcPr>
            <w:tcW w:type="dxa" w:w="1062"/>
          </w:tcPr>
          <w:p>
            <w:pPr>
              <w:spacing w:after="0"/>
              <w:jc w:val="left"/>
            </w:pPr>
            <w:r>
              <w:rPr>
                <w:sz w:val="16"/>
              </w:rPr>
              <w:t>DR-438-IL</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1973-04-26</w:t>
            </w:r>
          </w:p>
        </w:tc>
        <w:tc>
          <w:tcPr>
            <w:tcW w:type="dxa" w:w="1062"/>
          </w:tcPr>
          <w:p>
            <w:pPr>
              <w:spacing w:after="0"/>
              <w:jc w:val="left"/>
            </w:pPr>
            <w:r>
              <w:rPr>
                <w:sz w:val="16"/>
              </w:rPr>
              <w:t>1973-04-26</w:t>
            </w:r>
          </w:p>
        </w:tc>
        <w:tc>
          <w:tcPr>
            <w:tcW w:type="dxa" w:w="1062"/>
          </w:tcPr>
          <w:p>
            <w:pPr>
              <w:spacing w:after="0"/>
              <w:jc w:val="left"/>
            </w:pPr>
            <w:r>
              <w:rPr>
                <w:sz w:val="16"/>
              </w:rPr>
              <w:t>DR-373-IL</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1969-08-30</w:t>
            </w:r>
          </w:p>
        </w:tc>
        <w:tc>
          <w:tcPr>
            <w:tcW w:type="dxa" w:w="1062"/>
          </w:tcPr>
          <w:p>
            <w:pPr>
              <w:spacing w:after="0"/>
              <w:jc w:val="left"/>
            </w:pPr>
            <w:r>
              <w:rPr>
                <w:sz w:val="16"/>
              </w:rPr>
              <w:t>1969-08-30</w:t>
            </w:r>
          </w:p>
        </w:tc>
        <w:tc>
          <w:tcPr>
            <w:tcW w:type="dxa" w:w="1062"/>
          </w:tcPr>
          <w:p>
            <w:pPr>
              <w:spacing w:after="0"/>
              <w:jc w:val="left"/>
            </w:pPr>
            <w:r>
              <w:rPr>
                <w:sz w:val="16"/>
              </w:rPr>
              <w:t>DR-276-IL</w:t>
            </w:r>
          </w:p>
        </w:tc>
        <w:tc>
          <w:tcPr>
            <w:tcW w:type="dxa" w:w="1428"/>
          </w:tcPr>
          <w:p>
            <w:pPr>
              <w:spacing w:after="0"/>
              <w:jc w:val="left"/>
            </w:pPr>
            <w:r>
              <w:rPr>
                <w:sz w:val="16"/>
              </w:rPr>
              <w:t>Major disaster</w:t>
            </w:r>
          </w:p>
        </w:tc>
        <w:tc>
          <w:tcPr>
            <w:tcW w:type="dxa" w:w="2708"/>
          </w:tcPr>
          <w:p>
            <w:pPr>
              <w:spacing w:after="0"/>
              <w:jc w:val="left"/>
            </w:pPr>
            <w:r>
              <w:rPr>
                <w:sz w:val="16"/>
              </w:rPr>
              <w:t>HEAVY RAINS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$18,585.85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8,585.85"/>
        <w:tblDescription w:val="Hazard Plain table b1d_pa_other"/>
      </w:tblPr>
      <w:tblGrid>
        <w:gridCol w:w="1742"/>
        <w:gridCol w:w="1742"/>
        <w:gridCol w:w="4293"/>
        <w:gridCol w:w="4743"/>
        <w:gridCol w:w="15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4293"/>
            <w:shd w:val="clear" w:color="auto" w:fill="E8E8E8"/>
          </w:tcPr>
          <w:p>
            <w:pPr>
              <w:spacing w:after="0"/>
              <w:jc w:val="left"/>
            </w:pPr>
            <w:r>
              <w:rPr>
                <w:b/>
                <w:sz w:val="16"/>
              </w:rPr>
              <w:t>Title</w:t>
            </w:r>
          </w:p>
        </w:tc>
        <w:tc>
          <w:tcPr>
            <w:tcW w:type="dxa" w:w="4743"/>
            <w:shd w:val="clear" w:color="auto" w:fill="E8E8E8"/>
          </w:tcPr>
          <w:p>
            <w:pPr>
              <w:spacing w:after="0"/>
              <w:jc w:val="left"/>
            </w:pPr>
            <w:r>
              <w:rPr>
                <w:b/>
                <w:sz w:val="16"/>
              </w:rPr>
              <w:t>Applicant</w:t>
            </w:r>
          </w:p>
        </w:tc>
        <w:tc>
          <w:tcPr>
            <w:tcW w:type="dxa" w:w="15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DR-4116-IL</w:t>
            </w:r>
          </w:p>
        </w:tc>
        <w:tc>
          <w:tcPr>
            <w:tcW w:type="dxa" w:w="1742"/>
          </w:tcPr>
          <w:p>
            <w:pPr>
              <w:spacing w:after="0"/>
              <w:jc w:val="left"/>
            </w:pPr>
            <w:r>
              <w:rPr>
                <w:sz w:val="16"/>
              </w:rPr>
              <w:t>2013-05-10</w:t>
            </w:r>
          </w:p>
        </w:tc>
        <w:tc>
          <w:tcPr>
            <w:tcW w:type="dxa" w:w="4293"/>
          </w:tcPr>
          <w:p>
            <w:pPr>
              <w:spacing w:after="0"/>
              <w:jc w:val="left"/>
            </w:pPr>
            <w:r>
              <w:rPr>
                <w:sz w:val="16"/>
              </w:rPr>
              <w:t>SEVERE STORMS, STRAIGHT-LINE WINDS, AND FLOODING</w:t>
            </w:r>
          </w:p>
        </w:tc>
        <w:tc>
          <w:tcPr>
            <w:tcW w:type="dxa" w:w="4743"/>
          </w:tcPr>
          <w:p>
            <w:pPr>
              <w:spacing w:after="0"/>
              <w:jc w:val="left"/>
            </w:pPr>
            <w:r>
              <w:rPr>
                <w:sz w:val="16"/>
              </w:rPr>
              <w:t>MONROE COUNTY ROAD DISTRICT #1</w:t>
            </w:r>
          </w:p>
        </w:tc>
        <w:tc>
          <w:tcPr>
            <w:tcW w:type="dxa" w:w="1592"/>
          </w:tcPr>
          <w:p>
            <w:pPr>
              <w:spacing w:after="0"/>
              <w:jc w:val="right"/>
            </w:pPr>
            <w:r>
              <w:rPr>
                <w:sz w:val="16"/>
              </w:rPr>
              <w:t>$7,694.98</w:t>
            </w:r>
          </w:p>
        </w:tc>
      </w:tr>
      <w:tr>
        <w:trPr>
          <w:cantSplit/>
        </w:trPr>
        <w:tc>
          <w:tcPr>
            <w:tcW w:type="dxa" w:w="1742"/>
          </w:tcPr>
          <w:p>
            <w:pPr>
              <w:spacing w:after="0"/>
              <w:jc w:val="left"/>
            </w:pPr>
            <w:r>
              <w:rPr>
                <w:sz w:val="16"/>
              </w:rPr>
              <w:t>DR-1681-IL</w:t>
            </w:r>
          </w:p>
        </w:tc>
        <w:tc>
          <w:tcPr>
            <w:tcW w:type="dxa" w:w="1742"/>
          </w:tcPr>
          <w:p>
            <w:pPr>
              <w:spacing w:after="0"/>
              <w:jc w:val="left"/>
            </w:pPr>
            <w:r>
              <w:rPr>
                <w:sz w:val="16"/>
              </w:rPr>
              <w:t>2007-02-09</w:t>
            </w:r>
          </w:p>
        </w:tc>
        <w:tc>
          <w:tcPr>
            <w:tcW w:type="dxa" w:w="4293"/>
          </w:tcPr>
          <w:p>
            <w:pPr>
              <w:spacing w:after="0"/>
              <w:jc w:val="left"/>
            </w:pPr>
            <w:r>
              <w:rPr>
                <w:sz w:val="16"/>
              </w:rPr>
              <w:t>SEVERE WINTER STORM</w:t>
            </w:r>
          </w:p>
        </w:tc>
        <w:tc>
          <w:tcPr>
            <w:tcW w:type="dxa" w:w="4743"/>
          </w:tcPr>
          <w:p>
            <w:pPr>
              <w:spacing w:after="0"/>
              <w:jc w:val="left"/>
            </w:pPr>
            <w:r>
              <w:rPr>
                <w:sz w:val="16"/>
              </w:rPr>
              <w:t>MONROE COUNTY ROAD DISTRICT #4</w:t>
            </w:r>
          </w:p>
        </w:tc>
        <w:tc>
          <w:tcPr>
            <w:tcW w:type="dxa" w:w="1592"/>
          </w:tcPr>
          <w:p>
            <w:pPr>
              <w:spacing w:after="0"/>
              <w:jc w:val="right"/>
            </w:pPr>
            <w:r>
              <w:rPr>
                <w:sz w:val="16"/>
              </w:rPr>
              <w:t>$3,002.21</w:t>
            </w:r>
          </w:p>
        </w:tc>
      </w:tr>
      <w:tr>
        <w:trPr>
          <w:cantSplit/>
        </w:trPr>
        <w:tc>
          <w:tcPr>
            <w:tcW w:type="dxa" w:w="1742"/>
          </w:tcPr>
          <w:p>
            <w:pPr>
              <w:spacing w:after="0"/>
              <w:jc w:val="left"/>
            </w:pPr>
            <w:r>
              <w:rPr>
                <w:sz w:val="16"/>
              </w:rPr>
              <w:t>DR-1681-IL</w:t>
            </w:r>
          </w:p>
        </w:tc>
        <w:tc>
          <w:tcPr>
            <w:tcW w:type="dxa" w:w="1742"/>
          </w:tcPr>
          <w:p>
            <w:pPr>
              <w:spacing w:after="0"/>
              <w:jc w:val="left"/>
            </w:pPr>
            <w:r>
              <w:rPr>
                <w:sz w:val="16"/>
              </w:rPr>
              <w:t>2007-02-09</w:t>
            </w:r>
          </w:p>
        </w:tc>
        <w:tc>
          <w:tcPr>
            <w:tcW w:type="dxa" w:w="4293"/>
          </w:tcPr>
          <w:p>
            <w:pPr>
              <w:spacing w:after="0"/>
              <w:jc w:val="left"/>
            </w:pPr>
            <w:r>
              <w:rPr>
                <w:sz w:val="16"/>
              </w:rPr>
              <w:t>SEVERE WINTER STORM</w:t>
            </w:r>
          </w:p>
        </w:tc>
        <w:tc>
          <w:tcPr>
            <w:tcW w:type="dxa" w:w="4743"/>
          </w:tcPr>
          <w:p>
            <w:pPr>
              <w:spacing w:after="0"/>
              <w:jc w:val="left"/>
            </w:pPr>
            <w:r>
              <w:rPr>
                <w:sz w:val="16"/>
              </w:rPr>
              <w:t>MONROE COUNTY ROAD DISTRICT #1</w:t>
            </w:r>
          </w:p>
        </w:tc>
        <w:tc>
          <w:tcPr>
            <w:tcW w:type="dxa" w:w="1592"/>
          </w:tcPr>
          <w:p>
            <w:pPr>
              <w:spacing w:after="0"/>
              <w:jc w:val="right"/>
            </w:pPr>
            <w:r>
              <w:rPr>
                <w:sz w:val="16"/>
              </w:rPr>
              <w:t>$3,378.91</w:t>
            </w:r>
          </w:p>
        </w:tc>
      </w:tr>
      <w:tr>
        <w:trPr>
          <w:cantSplit/>
        </w:trPr>
        <w:tc>
          <w:tcPr>
            <w:tcW w:type="dxa" w:w="1742"/>
          </w:tcPr>
          <w:p>
            <w:pPr>
              <w:spacing w:after="0"/>
              <w:jc w:val="left"/>
            </w:pPr>
            <w:r>
              <w:rPr>
                <w:sz w:val="16"/>
              </w:rPr>
              <w:t>EM-3161-IL</w:t>
            </w:r>
          </w:p>
        </w:tc>
        <w:tc>
          <w:tcPr>
            <w:tcW w:type="dxa" w:w="1742"/>
          </w:tcPr>
          <w:p>
            <w:pPr>
              <w:spacing w:after="0"/>
              <w:jc w:val="left"/>
            </w:pPr>
            <w:r>
              <w:rPr>
                <w:sz w:val="16"/>
              </w:rPr>
              <w:t>2001-01-17</w:t>
            </w:r>
          </w:p>
        </w:tc>
        <w:tc>
          <w:tcPr>
            <w:tcW w:type="dxa" w:w="4293"/>
          </w:tcPr>
          <w:p>
            <w:pPr>
              <w:spacing w:after="0"/>
              <w:jc w:val="left"/>
            </w:pPr>
            <w:r>
              <w:rPr>
                <w:sz w:val="16"/>
              </w:rPr>
              <w:t>ILLINOIS WINTER SNOW STORMS</w:t>
            </w:r>
          </w:p>
        </w:tc>
        <w:tc>
          <w:tcPr>
            <w:tcW w:type="dxa" w:w="4743"/>
          </w:tcPr>
          <w:p>
            <w:pPr>
              <w:spacing w:after="0"/>
              <w:jc w:val="left"/>
            </w:pPr>
            <w:r>
              <w:rPr>
                <w:sz w:val="16"/>
              </w:rPr>
              <w:t>ROUND GROVE TWP. ROAD DISTRICT</w:t>
            </w:r>
          </w:p>
        </w:tc>
        <w:tc>
          <w:tcPr>
            <w:tcW w:type="dxa" w:w="1592"/>
          </w:tcPr>
          <w:p>
            <w:pPr>
              <w:spacing w:after="0"/>
              <w:jc w:val="right"/>
            </w:pPr>
            <w:r>
              <w:rPr>
                <w:sz w:val="16"/>
              </w:rPr>
              <w:t>$4,509.75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172</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188</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7"/>
        <w:gridCol w:w="2963"/>
        <w:gridCol w:w="1086"/>
        <w:gridCol w:w="1805"/>
        <w:gridCol w:w="994"/>
        <w:gridCol w:w="23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7"/>
            <w:shd w:val="clear" w:color="auto" w:fill="E8E8E8"/>
          </w:tcPr>
          <w:p>
            <w:pPr>
              <w:spacing w:after="0"/>
              <w:jc w:val="left"/>
            </w:pPr>
            <w:r>
              <w:rPr>
                <w:b/>
                <w:sz w:val="16"/>
              </w:rPr>
              <w:t>Magnitude or extent</w:t>
            </w:r>
          </w:p>
        </w:tc>
        <w:tc>
          <w:tcPr>
            <w:tcW w:type="dxa" w:w="29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5"/>
            <w:shd w:val="clear" w:color="auto" w:fill="E8E8E8"/>
          </w:tcPr>
          <w:p>
            <w:pPr>
              <w:spacing w:after="0"/>
              <w:jc w:val="left"/>
            </w:pPr>
            <w:r>
              <w:rPr>
                <w:b/>
                <w:sz w:val="16"/>
              </w:rPr>
              <w:t>Location</w:t>
            </w:r>
          </w:p>
        </w:tc>
        <w:tc>
          <w:tcPr>
            <w:tcW w:type="dxa" w:w="994"/>
            <w:shd w:val="clear" w:color="auto" w:fill="E8E8E8"/>
          </w:tcPr>
          <w:p>
            <w:pPr>
              <w:spacing w:after="0"/>
              <w:jc w:val="left"/>
            </w:pPr>
            <w:r>
              <w:rPr>
                <w:b/>
                <w:sz w:val="16"/>
              </w:rPr>
              <w:t>Flags</w:t>
            </w:r>
          </w:p>
        </w:tc>
        <w:tc>
          <w:tcPr>
            <w:tcW w:type="dxa" w:w="23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215"/>
          </w:tcPr>
          <w:p>
            <w:pPr>
              <w:spacing w:after="0"/>
              <w:jc w:val="left"/>
            </w:pPr>
            <w:r>
              <w:rPr>
                <w:sz w:val="16"/>
              </w:rPr>
              <w:t>Flash Flood</w:t>
            </w:r>
          </w:p>
        </w:tc>
        <w:tc>
          <w:tcPr>
            <w:tcW w:type="dxa" w:w="2657"/>
          </w:tcPr>
          <w:p>
            <w:pPr>
              <w:spacing w:after="0"/>
              <w:jc w:val="left"/>
            </w:pPr>
          </w:p>
        </w:tc>
        <w:tc>
          <w:tcPr>
            <w:tcW w:type="dxa" w:w="2963"/>
          </w:tcPr>
          <w:p>
            <w:pPr>
              <w:spacing w:after="0"/>
              <w:jc w:val="left"/>
            </w:pPr>
            <w:r>
              <w:rPr>
                <w:sz w:val="16"/>
              </w:rPr>
              <w:t>$30,000 property; $0 crops (2025 dollars)</w:t>
            </w:r>
          </w:p>
        </w:tc>
        <w:tc>
          <w:tcPr>
            <w:tcW w:type="dxa" w:w="1086"/>
          </w:tcPr>
          <w:p>
            <w:pPr>
              <w:spacing w:after="0"/>
              <w:jc w:val="right"/>
            </w:pPr>
            <w:r>
              <w:rPr>
                <w:sz w:val="16"/>
              </w:rPr>
              <w:t>0, 0</w:t>
            </w:r>
          </w:p>
        </w:tc>
        <w:tc>
          <w:tcPr>
            <w:tcW w:type="dxa" w:w="1805"/>
          </w:tcPr>
          <w:p>
            <w:pPr>
              <w:spacing w:after="0"/>
              <w:jc w:val="left"/>
            </w:pPr>
            <w:r>
              <w:rPr>
                <w:sz w:val="16"/>
              </w:rPr>
              <w:t>HOUSTON to TILDEN</w:t>
            </w:r>
          </w:p>
        </w:tc>
        <w:tc>
          <w:tcPr>
            <w:tcW w:type="dxa" w:w="994"/>
          </w:tcPr>
          <w:p>
            <w:pPr>
              <w:spacing w:after="0"/>
              <w:jc w:val="left"/>
            </w:pPr>
            <w:r>
              <w:rPr>
                <w:sz w:val="16"/>
              </w:rPr>
              <w:t>new since last plan; within last 5 years</w:t>
            </w:r>
          </w:p>
        </w:tc>
        <w:tc>
          <w:tcPr>
            <w:tcW w:type="dxa" w:w="23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2021-10-24</w:t>
            </w:r>
          </w:p>
        </w:tc>
        <w:tc>
          <w:tcPr>
            <w:tcW w:type="dxa" w:w="1215"/>
          </w:tcPr>
          <w:p>
            <w:pPr>
              <w:spacing w:after="0"/>
              <w:jc w:val="left"/>
            </w:pPr>
            <w:r>
              <w:rPr>
                <w:sz w:val="16"/>
              </w:rPr>
              <w:t>Tornado</w:t>
            </w:r>
          </w:p>
        </w:tc>
        <w:tc>
          <w:tcPr>
            <w:tcW w:type="dxa" w:w="2657"/>
          </w:tcPr>
          <w:p>
            <w:pPr>
              <w:spacing w:after="0"/>
              <w:jc w:val="left"/>
            </w:pPr>
            <w:r>
              <w:rPr>
                <w:sz w:val="16"/>
              </w:rPr>
              <w:t>EF2, 14.03 mi within this county, 100 yd wide</w:t>
            </w:r>
          </w:p>
        </w:tc>
        <w:tc>
          <w:tcPr>
            <w:tcW w:type="dxa" w:w="2963"/>
          </w:tcPr>
          <w:p>
            <w:pPr>
              <w:spacing w:after="0"/>
              <w:jc w:val="left"/>
            </w:pPr>
            <w:r>
              <w:rPr>
                <w:sz w:val="16"/>
              </w:rPr>
              <w:t>$3,040,000 property; $0 crops (2021 dollars)</w:t>
            </w:r>
          </w:p>
        </w:tc>
        <w:tc>
          <w:tcPr>
            <w:tcW w:type="dxa" w:w="1086"/>
          </w:tcPr>
          <w:p>
            <w:pPr>
              <w:spacing w:after="0"/>
              <w:jc w:val="right"/>
            </w:pPr>
            <w:r>
              <w:rPr>
                <w:sz w:val="16"/>
              </w:rPr>
              <w:t>0, 0</w:t>
            </w:r>
          </w:p>
        </w:tc>
        <w:tc>
          <w:tcPr>
            <w:tcW w:type="dxa" w:w="1805"/>
          </w:tcPr>
          <w:p>
            <w:pPr>
              <w:spacing w:after="0"/>
              <w:jc w:val="left"/>
            </w:pPr>
            <w:r>
              <w:rPr>
                <w:sz w:val="16"/>
              </w:rPr>
              <w:t>PUJOL to BREMEN</w:t>
            </w:r>
          </w:p>
        </w:tc>
        <w:tc>
          <w:tcPr>
            <w:tcW w:type="dxa" w:w="994"/>
          </w:tcPr>
          <w:p>
            <w:pPr>
              <w:spacing w:after="0"/>
              <w:jc w:val="left"/>
            </w:pPr>
            <w:r>
              <w:rPr>
                <w:sz w:val="16"/>
              </w:rPr>
              <w:t>new since last plan; within last 5 years</w:t>
            </w:r>
          </w:p>
        </w:tc>
        <w:tc>
          <w:tcPr>
            <w:tcW w:type="dxa" w:w="2355"/>
          </w:tcPr>
          <w:p>
            <w:pPr>
              <w:spacing w:after="0"/>
              <w:jc w:val="left"/>
            </w:pPr>
            <w:r>
              <w:rPr>
                <w:sz w:val="16"/>
              </w:rPr>
              <w:t>B1-c most damaging: Tornado</w:t>
            </w:r>
          </w:p>
        </w:tc>
      </w:tr>
      <w:tr>
        <w:trPr>
          <w:cantSplit/>
        </w:trPr>
        <w:tc>
          <w:tcPr>
            <w:tcW w:type="dxa" w:w="1037"/>
          </w:tcPr>
          <w:p>
            <w:pPr>
              <w:spacing w:after="0"/>
              <w:jc w:val="left"/>
            </w:pPr>
            <w:r>
              <w:rPr>
                <w:sz w:val="16"/>
              </w:rPr>
              <w:t>2016-09-16</w:t>
            </w:r>
          </w:p>
        </w:tc>
        <w:tc>
          <w:tcPr>
            <w:tcW w:type="dxa" w:w="1215"/>
          </w:tcPr>
          <w:p>
            <w:pPr>
              <w:spacing w:after="0"/>
              <w:jc w:val="left"/>
            </w:pPr>
            <w:r>
              <w:rPr>
                <w:sz w:val="16"/>
              </w:rPr>
              <w:t>Thunderstorm Wind</w:t>
            </w:r>
          </w:p>
        </w:tc>
        <w:tc>
          <w:tcPr>
            <w:tcW w:type="dxa" w:w="2657"/>
          </w:tcPr>
          <w:p>
            <w:pPr>
              <w:spacing w:after="0"/>
              <w:jc w:val="left"/>
            </w:pPr>
            <w:r>
              <w:rPr>
                <w:sz w:val="16"/>
              </w:rPr>
              <w:t>70 kt (81 mph) estimated gust</w:t>
            </w:r>
          </w:p>
        </w:tc>
        <w:tc>
          <w:tcPr>
            <w:tcW w:type="dxa" w:w="2963"/>
          </w:tcPr>
          <w:p>
            <w:pPr>
              <w:spacing w:after="0"/>
              <w:jc w:val="left"/>
            </w:pPr>
            <w:r>
              <w:rPr>
                <w:sz w:val="16"/>
              </w:rPr>
              <w:t>$0 property; $0 crops (2016 dollars)</w:t>
            </w:r>
          </w:p>
        </w:tc>
        <w:tc>
          <w:tcPr>
            <w:tcW w:type="dxa" w:w="1086"/>
          </w:tcPr>
          <w:p>
            <w:pPr>
              <w:spacing w:after="0"/>
              <w:jc w:val="right"/>
            </w:pPr>
            <w:r>
              <w:rPr>
                <w:sz w:val="16"/>
              </w:rPr>
              <w:t>0, 0</w:t>
            </w:r>
          </w:p>
        </w:tc>
        <w:tc>
          <w:tcPr>
            <w:tcW w:type="dxa" w:w="1805"/>
          </w:tcPr>
          <w:p>
            <w:pPr>
              <w:spacing w:after="0"/>
              <w:jc w:val="left"/>
            </w:pPr>
            <w:r>
              <w:rPr>
                <w:sz w:val="16"/>
              </w:rPr>
              <w:t>HOUSTON</w:t>
            </w:r>
          </w:p>
        </w:tc>
        <w:tc>
          <w:tcPr>
            <w:tcW w:type="dxa" w:w="994"/>
          </w:tcPr>
          <w:p>
            <w:pPr>
              <w:spacing w:after="0"/>
              <w:jc w:val="left"/>
            </w:pPr>
          </w:p>
        </w:tc>
        <w:tc>
          <w:tcPr>
            <w:tcW w:type="dxa" w:w="2355"/>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657"/>
          </w:tcPr>
          <w:p>
            <w:pPr>
              <w:spacing w:after="0"/>
              <w:jc w:val="left"/>
            </w:pPr>
          </w:p>
        </w:tc>
        <w:tc>
          <w:tcPr>
            <w:tcW w:type="dxa" w:w="2963"/>
          </w:tcPr>
          <w:p>
            <w:pPr>
              <w:spacing w:after="0"/>
              <w:jc w:val="left"/>
            </w:pPr>
            <w:r>
              <w:rPr>
                <w:sz w:val="16"/>
              </w:rPr>
              <w:t>$0 property; $0 crops, reported for the zone (2012 dollars)</w:t>
            </w:r>
          </w:p>
        </w:tc>
        <w:tc>
          <w:tcPr>
            <w:tcW w:type="dxa" w:w="1086"/>
          </w:tcPr>
          <w:p>
            <w:pPr>
              <w:spacing w:after="0"/>
              <w:jc w:val="right"/>
            </w:pPr>
            <w:r>
              <w:rPr>
                <w:sz w:val="16"/>
              </w:rPr>
              <w:t>0, 0</w:t>
            </w:r>
          </w:p>
        </w:tc>
        <w:tc>
          <w:tcPr>
            <w:tcW w:type="dxa" w:w="1805"/>
          </w:tcPr>
          <w:p>
            <w:pPr>
              <w:spacing w:after="0"/>
              <w:jc w:val="left"/>
            </w:pPr>
            <w:r>
              <w:rPr>
                <w:sz w:val="16"/>
              </w:rPr>
              <w:t>NWS zone ILZ079 (RANDOLPH), zone-level: may include parts of neighboring counties</w:t>
            </w:r>
          </w:p>
        </w:tc>
        <w:tc>
          <w:tcPr>
            <w:tcW w:type="dxa" w:w="994"/>
          </w:tcPr>
          <w:p>
            <w:pPr>
              <w:spacing w:after="0"/>
              <w:jc w:val="left"/>
            </w:pPr>
          </w:p>
        </w:tc>
        <w:tc>
          <w:tcPr>
            <w:tcW w:type="dxa" w:w="2355"/>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657"/>
          </w:tcPr>
          <w:p>
            <w:pPr>
              <w:spacing w:after="0"/>
              <w:jc w:val="left"/>
            </w:pPr>
          </w:p>
        </w:tc>
        <w:tc>
          <w:tcPr>
            <w:tcW w:type="dxa" w:w="2963"/>
          </w:tcPr>
          <w:p>
            <w:pPr>
              <w:spacing w:after="0"/>
              <w:jc w:val="left"/>
            </w:pPr>
            <w:r>
              <w:rPr>
                <w:sz w:val="16"/>
              </w:rPr>
              <w:t>$0 property; $0 crops, reported for the zone (2011 dollars)</w:t>
            </w:r>
          </w:p>
        </w:tc>
        <w:tc>
          <w:tcPr>
            <w:tcW w:type="dxa" w:w="1086"/>
          </w:tcPr>
          <w:p>
            <w:pPr>
              <w:spacing w:after="0"/>
              <w:jc w:val="right"/>
            </w:pPr>
            <w:r>
              <w:rPr>
                <w:sz w:val="16"/>
              </w:rPr>
              <w:t>0, 0</w:t>
            </w:r>
          </w:p>
        </w:tc>
        <w:tc>
          <w:tcPr>
            <w:tcW w:type="dxa" w:w="1805"/>
          </w:tcPr>
          <w:p>
            <w:pPr>
              <w:spacing w:after="0"/>
              <w:jc w:val="left"/>
            </w:pPr>
            <w:r>
              <w:rPr>
                <w:sz w:val="16"/>
              </w:rPr>
              <w:t>NWS zone ILZ079 (RANDOLPH), zone-level: may include parts of neighboring counties</w:t>
            </w:r>
          </w:p>
        </w:tc>
        <w:tc>
          <w:tcPr>
            <w:tcW w:type="dxa" w:w="994"/>
          </w:tcPr>
          <w:p>
            <w:pPr>
              <w:spacing w:after="0"/>
              <w:jc w:val="left"/>
            </w:pPr>
          </w:p>
        </w:tc>
        <w:tc>
          <w:tcPr>
            <w:tcW w:type="dxa" w:w="2355"/>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57"/>
          </w:tcPr>
          <w:p>
            <w:pPr>
              <w:spacing w:after="0"/>
              <w:jc w:val="left"/>
            </w:pPr>
          </w:p>
        </w:tc>
        <w:tc>
          <w:tcPr>
            <w:tcW w:type="dxa" w:w="2963"/>
          </w:tcPr>
          <w:p>
            <w:pPr>
              <w:spacing w:after="0"/>
              <w:jc w:val="left"/>
            </w:pPr>
            <w:r>
              <w:rPr>
                <w:sz w:val="16"/>
              </w:rPr>
              <w:t>$0 property; $0 crops, reported for the zone (2010 dollars)</w:t>
            </w:r>
          </w:p>
        </w:tc>
        <w:tc>
          <w:tcPr>
            <w:tcW w:type="dxa" w:w="1086"/>
          </w:tcPr>
          <w:p>
            <w:pPr>
              <w:spacing w:after="0"/>
              <w:jc w:val="right"/>
            </w:pPr>
            <w:r>
              <w:rPr>
                <w:sz w:val="16"/>
              </w:rPr>
              <w:t>0, 0</w:t>
            </w:r>
          </w:p>
        </w:tc>
        <w:tc>
          <w:tcPr>
            <w:tcW w:type="dxa" w:w="1805"/>
          </w:tcPr>
          <w:p>
            <w:pPr>
              <w:spacing w:after="0"/>
              <w:jc w:val="left"/>
            </w:pPr>
            <w:r>
              <w:rPr>
                <w:sz w:val="16"/>
              </w:rPr>
              <w:t>NWS zone ILZ079 (RANDOLPH), zone-level: may include parts of neighboring counties</w:t>
            </w:r>
          </w:p>
        </w:tc>
        <w:tc>
          <w:tcPr>
            <w:tcW w:type="dxa" w:w="994"/>
          </w:tcPr>
          <w:p>
            <w:pPr>
              <w:spacing w:after="0"/>
              <w:jc w:val="left"/>
            </w:pPr>
          </w:p>
        </w:tc>
        <w:tc>
          <w:tcPr>
            <w:tcW w:type="dxa" w:w="23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2657"/>
          </w:tcPr>
          <w:p>
            <w:pPr>
              <w:spacing w:after="0"/>
              <w:jc w:val="left"/>
            </w:pPr>
            <w:r>
              <w:rPr>
                <w:sz w:val="16"/>
              </w:rPr>
              <w:t>44 kt (51 mph) measured gust</w:t>
            </w:r>
          </w:p>
        </w:tc>
        <w:tc>
          <w:tcPr>
            <w:tcW w:type="dxa" w:w="2963"/>
          </w:tcPr>
          <w:p>
            <w:pPr>
              <w:spacing w:after="0"/>
              <w:jc w:val="left"/>
            </w:pPr>
            <w:r>
              <w:rPr>
                <w:sz w:val="16"/>
              </w:rPr>
              <w:t>$0 property; $3,000 crops, reported for the zone (2008 dollars)</w:t>
            </w:r>
          </w:p>
        </w:tc>
        <w:tc>
          <w:tcPr>
            <w:tcW w:type="dxa" w:w="1086"/>
          </w:tcPr>
          <w:p>
            <w:pPr>
              <w:spacing w:after="0"/>
              <w:jc w:val="right"/>
            </w:pPr>
            <w:r>
              <w:rPr>
                <w:sz w:val="16"/>
              </w:rPr>
              <w:t>1, 1</w:t>
            </w:r>
          </w:p>
        </w:tc>
        <w:tc>
          <w:tcPr>
            <w:tcW w:type="dxa" w:w="1805"/>
          </w:tcPr>
          <w:p>
            <w:pPr>
              <w:spacing w:after="0"/>
              <w:jc w:val="left"/>
            </w:pPr>
            <w:r>
              <w:rPr>
                <w:sz w:val="16"/>
              </w:rPr>
              <w:t>NWS zone ILZ079 (RANDOLPH), zone-level: may include parts of neighboring counties</w:t>
            </w:r>
          </w:p>
        </w:tc>
        <w:tc>
          <w:tcPr>
            <w:tcW w:type="dxa" w:w="994"/>
          </w:tcPr>
          <w:p>
            <w:pPr>
              <w:spacing w:after="0"/>
              <w:jc w:val="left"/>
            </w:pPr>
          </w:p>
        </w:tc>
        <w:tc>
          <w:tcPr>
            <w:tcW w:type="dxa" w:w="2355"/>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657"/>
          </w:tcPr>
          <w:p>
            <w:pPr>
              <w:spacing w:after="0"/>
              <w:jc w:val="left"/>
            </w:pPr>
            <w:r>
              <w:rPr>
                <w:sz w:val="16"/>
              </w:rPr>
              <w:t>47 kt (54 mph) estimated gust</w:t>
            </w:r>
          </w:p>
        </w:tc>
        <w:tc>
          <w:tcPr>
            <w:tcW w:type="dxa" w:w="2963"/>
          </w:tcPr>
          <w:p>
            <w:pPr>
              <w:spacing w:after="0"/>
              <w:jc w:val="left"/>
            </w:pPr>
            <w:r>
              <w:rPr>
                <w:sz w:val="16"/>
              </w:rPr>
              <w:t>$1,000 property; $0 crops, reported for the zone (2008 dollars)</w:t>
            </w:r>
          </w:p>
        </w:tc>
        <w:tc>
          <w:tcPr>
            <w:tcW w:type="dxa" w:w="1086"/>
          </w:tcPr>
          <w:p>
            <w:pPr>
              <w:spacing w:after="0"/>
              <w:jc w:val="right"/>
            </w:pPr>
            <w:r>
              <w:rPr>
                <w:sz w:val="16"/>
              </w:rPr>
              <w:t>0, 0</w:t>
            </w:r>
          </w:p>
        </w:tc>
        <w:tc>
          <w:tcPr>
            <w:tcW w:type="dxa" w:w="1805"/>
          </w:tcPr>
          <w:p>
            <w:pPr>
              <w:spacing w:after="0"/>
              <w:jc w:val="left"/>
            </w:pPr>
            <w:r>
              <w:rPr>
                <w:sz w:val="16"/>
              </w:rPr>
              <w:t>NWS zone ILZ079 (RANDOLPH), zone-level: may include parts of neighboring counties</w:t>
            </w:r>
          </w:p>
        </w:tc>
        <w:tc>
          <w:tcPr>
            <w:tcW w:type="dxa" w:w="994"/>
          </w:tcPr>
          <w:p>
            <w:pPr>
              <w:spacing w:after="0"/>
              <w:jc w:val="left"/>
            </w:pPr>
          </w:p>
        </w:tc>
        <w:tc>
          <w:tcPr>
            <w:tcW w:type="dxa" w:w="23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2000-07-11</w:t>
            </w:r>
          </w:p>
        </w:tc>
        <w:tc>
          <w:tcPr>
            <w:tcW w:type="dxa" w:w="1215"/>
          </w:tcPr>
          <w:p>
            <w:pPr>
              <w:spacing w:after="0"/>
              <w:jc w:val="left"/>
            </w:pPr>
            <w:r>
              <w:rPr>
                <w:sz w:val="16"/>
              </w:rPr>
              <w:t>Lightning</w:t>
            </w:r>
          </w:p>
        </w:tc>
        <w:tc>
          <w:tcPr>
            <w:tcW w:type="dxa" w:w="2657"/>
          </w:tcPr>
          <w:p>
            <w:pPr>
              <w:spacing w:after="0"/>
              <w:jc w:val="left"/>
            </w:pPr>
          </w:p>
        </w:tc>
        <w:tc>
          <w:tcPr>
            <w:tcW w:type="dxa" w:w="2963"/>
          </w:tcPr>
          <w:p>
            <w:pPr>
              <w:spacing w:after="0"/>
              <w:jc w:val="left"/>
            </w:pPr>
            <w:r>
              <w:rPr>
                <w:sz w:val="16"/>
              </w:rPr>
              <w:t>damage not reported</w:t>
            </w:r>
          </w:p>
        </w:tc>
        <w:tc>
          <w:tcPr>
            <w:tcW w:type="dxa" w:w="1086"/>
          </w:tcPr>
          <w:p>
            <w:pPr>
              <w:spacing w:after="0"/>
              <w:jc w:val="right"/>
            </w:pPr>
            <w:r>
              <w:rPr>
                <w:sz w:val="16"/>
              </w:rPr>
              <w:t>0, 2</w:t>
            </w:r>
          </w:p>
        </w:tc>
        <w:tc>
          <w:tcPr>
            <w:tcW w:type="dxa" w:w="1805"/>
          </w:tcPr>
          <w:p>
            <w:pPr>
              <w:spacing w:after="0"/>
              <w:jc w:val="left"/>
            </w:pPr>
            <w:r>
              <w:rPr>
                <w:sz w:val="16"/>
              </w:rPr>
              <w:t>COULTERVILLE</w:t>
            </w:r>
          </w:p>
        </w:tc>
        <w:tc>
          <w:tcPr>
            <w:tcW w:type="dxa" w:w="994"/>
          </w:tcPr>
          <w:p>
            <w:pPr>
              <w:spacing w:after="0"/>
              <w:jc w:val="left"/>
            </w:pPr>
          </w:p>
        </w:tc>
        <w:tc>
          <w:tcPr>
            <w:tcW w:type="dxa" w:w="2355"/>
          </w:tcPr>
          <w:p>
            <w:pPr>
              <w:spacing w:after="0"/>
              <w:jc w:val="left"/>
            </w:pPr>
            <w:r>
              <w:rPr>
                <w:sz w:val="16"/>
              </w:rPr>
              <w:t>deaths or injuries recorded</w:t>
            </w:r>
          </w:p>
        </w:tc>
      </w:tr>
      <w:tr>
        <w:trPr>
          <w:cantSplit/>
        </w:trPr>
        <w:tc>
          <w:tcPr>
            <w:tcW w:type="dxa" w:w="1037"/>
          </w:tcPr>
          <w:p>
            <w:pPr>
              <w:spacing w:after="0"/>
              <w:jc w:val="left"/>
            </w:pPr>
            <w:r>
              <w:rPr>
                <w:sz w:val="16"/>
              </w:rPr>
              <w:t>1985-04-05</w:t>
            </w:r>
          </w:p>
        </w:tc>
        <w:tc>
          <w:tcPr>
            <w:tcW w:type="dxa" w:w="1215"/>
          </w:tcPr>
          <w:p>
            <w:pPr>
              <w:spacing w:after="0"/>
              <w:jc w:val="left"/>
            </w:pPr>
            <w:r>
              <w:rPr>
                <w:sz w:val="16"/>
              </w:rPr>
              <w:t>Tornado</w:t>
            </w:r>
          </w:p>
        </w:tc>
        <w:tc>
          <w:tcPr>
            <w:tcW w:type="dxa" w:w="2657"/>
          </w:tcPr>
          <w:p>
            <w:pPr>
              <w:spacing w:after="0"/>
              <w:jc w:val="left"/>
            </w:pPr>
            <w:r>
              <w:rPr>
                <w:sz w:val="16"/>
              </w:rPr>
              <w:t>F2, 1.8 mi path length (records before 1996 may include the whole path; rating and listing come from the county where the tornado began), 50 yd wide</w:t>
            </w:r>
          </w:p>
        </w:tc>
        <w:tc>
          <w:tcPr>
            <w:tcW w:type="dxa" w:w="2963"/>
          </w:tcPr>
          <w:p>
            <w:pPr>
              <w:spacing w:after="0"/>
              <w:jc w:val="left"/>
            </w:pPr>
            <w:r>
              <w:rPr>
                <w:sz w:val="16"/>
              </w:rPr>
              <w:t>$250,000 property; crops not recorded (1985 dollars)</w:t>
            </w:r>
          </w:p>
        </w:tc>
        <w:tc>
          <w:tcPr>
            <w:tcW w:type="dxa" w:w="1086"/>
          </w:tcPr>
          <w:p>
            <w:pPr>
              <w:spacing w:after="0"/>
              <w:jc w:val="right"/>
            </w:pPr>
            <w:r>
              <w:rPr>
                <w:sz w:val="16"/>
              </w:rPr>
              <w:t>1, 3</w:t>
            </w:r>
          </w:p>
        </w:tc>
        <w:tc>
          <w:tcPr>
            <w:tcW w:type="dxa" w:w="1805"/>
          </w:tcPr>
          <w:p>
            <w:pPr>
              <w:spacing w:after="0"/>
              <w:jc w:val="left"/>
            </w:pPr>
            <w:r>
              <w:rPr>
                <w:sz w:val="16"/>
              </w:rPr>
              <w:t>location not recorded</w:t>
            </w:r>
          </w:p>
        </w:tc>
        <w:tc>
          <w:tcPr>
            <w:tcW w:type="dxa" w:w="994"/>
          </w:tcPr>
          <w:p>
            <w:pPr>
              <w:spacing w:after="0"/>
              <w:jc w:val="left"/>
            </w:pPr>
          </w:p>
        </w:tc>
        <w:tc>
          <w:tcPr>
            <w:tcW w:type="dxa" w:w="2355"/>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215"/>
          </w:tcPr>
          <w:p>
            <w:pPr>
              <w:spacing w:after="0"/>
              <w:jc w:val="left"/>
            </w:pPr>
            <w:r>
              <w:rPr>
                <w:sz w:val="16"/>
              </w:rPr>
              <w:t>Hail</w:t>
            </w:r>
          </w:p>
        </w:tc>
        <w:tc>
          <w:tcPr>
            <w:tcW w:type="dxa" w:w="2657"/>
          </w:tcPr>
          <w:p>
            <w:pPr>
              <w:spacing w:after="0"/>
              <w:jc w:val="left"/>
            </w:pPr>
            <w:r>
              <w:rPr>
                <w:sz w:val="16"/>
              </w:rPr>
              <w:t>4 in</w:t>
            </w:r>
          </w:p>
        </w:tc>
        <w:tc>
          <w:tcPr>
            <w:tcW w:type="dxa" w:w="2963"/>
          </w:tcPr>
          <w:p>
            <w:pPr>
              <w:spacing w:after="0"/>
              <w:jc w:val="left"/>
            </w:pPr>
            <w:r>
              <w:rPr>
                <w:sz w:val="16"/>
              </w:rPr>
              <w:t>damage not recorded (pre-1996 record)</w:t>
            </w:r>
          </w:p>
        </w:tc>
        <w:tc>
          <w:tcPr>
            <w:tcW w:type="dxa" w:w="1086"/>
          </w:tcPr>
          <w:p>
            <w:pPr>
              <w:spacing w:after="0"/>
              <w:jc w:val="right"/>
            </w:pPr>
            <w:r>
              <w:rPr>
                <w:sz w:val="16"/>
              </w:rPr>
              <w:t>0, 0</w:t>
            </w:r>
          </w:p>
        </w:tc>
        <w:tc>
          <w:tcPr>
            <w:tcW w:type="dxa" w:w="1805"/>
          </w:tcPr>
          <w:p>
            <w:pPr>
              <w:spacing w:after="0"/>
              <w:jc w:val="left"/>
            </w:pPr>
            <w:r>
              <w:rPr>
                <w:sz w:val="16"/>
              </w:rPr>
              <w:t>location not recorded</w:t>
            </w:r>
          </w:p>
        </w:tc>
        <w:tc>
          <w:tcPr>
            <w:tcW w:type="dxa" w:w="994"/>
          </w:tcPr>
          <w:p>
            <w:pPr>
              <w:spacing w:after="0"/>
              <w:jc w:val="left"/>
            </w:pPr>
          </w:p>
        </w:tc>
        <w:tc>
          <w:tcPr>
            <w:tcW w:type="dxa" w:w="2355"/>
          </w:tcPr>
          <w:p>
            <w:pPr>
              <w:spacing w:after="0"/>
              <w:jc w:val="left"/>
            </w:pPr>
            <w:r>
              <w:rPr>
                <w:sz w:val="16"/>
              </w:rPr>
              <w:t>B1-c worst recorded: Hail</w:t>
            </w:r>
          </w:p>
        </w:tc>
      </w:tr>
      <w:tr>
        <w:trPr>
          <w:cantSplit/>
        </w:trPr>
        <w:tc>
          <w:tcPr>
            <w:tcW w:type="dxa" w:w="1037"/>
          </w:tcPr>
          <w:p>
            <w:pPr>
              <w:spacing w:after="0"/>
              <w:jc w:val="left"/>
            </w:pPr>
            <w:r>
              <w:rPr>
                <w:sz w:val="16"/>
              </w:rPr>
              <w:t>1967-12-21</w:t>
            </w:r>
          </w:p>
        </w:tc>
        <w:tc>
          <w:tcPr>
            <w:tcW w:type="dxa" w:w="1215"/>
          </w:tcPr>
          <w:p>
            <w:pPr>
              <w:spacing w:after="0"/>
              <w:jc w:val="left"/>
            </w:pPr>
            <w:r>
              <w:rPr>
                <w:sz w:val="16"/>
              </w:rPr>
              <w:t>Tornado</w:t>
            </w:r>
          </w:p>
        </w:tc>
        <w:tc>
          <w:tcPr>
            <w:tcW w:type="dxa" w:w="2657"/>
          </w:tcPr>
          <w:p>
            <w:pPr>
              <w:spacing w:after="0"/>
              <w:jc w:val="left"/>
            </w:pPr>
            <w:r>
              <w:rPr>
                <w:sz w:val="16"/>
              </w:rPr>
              <w:t>F3, 15.7 mi path length (records before 1996 may include the whole path; rating and listing come from the county where the tornado began), 400 yd wide</w:t>
            </w:r>
          </w:p>
        </w:tc>
        <w:tc>
          <w:tcPr>
            <w:tcW w:type="dxa" w:w="2963"/>
          </w:tcPr>
          <w:p>
            <w:pPr>
              <w:spacing w:after="0"/>
              <w:jc w:val="left"/>
            </w:pPr>
            <w:r>
              <w:rPr>
                <w:sz w:val="16"/>
              </w:rPr>
              <w:t>$250,000 property; crops not recorded (1967 dollars)</w:t>
            </w:r>
          </w:p>
        </w:tc>
        <w:tc>
          <w:tcPr>
            <w:tcW w:type="dxa" w:w="1086"/>
          </w:tcPr>
          <w:p>
            <w:pPr>
              <w:spacing w:after="0"/>
              <w:jc w:val="right"/>
            </w:pPr>
            <w:r>
              <w:rPr>
                <w:sz w:val="16"/>
              </w:rPr>
              <w:t>0, 2</w:t>
            </w:r>
          </w:p>
        </w:tc>
        <w:tc>
          <w:tcPr>
            <w:tcW w:type="dxa" w:w="1805"/>
          </w:tcPr>
          <w:p>
            <w:pPr>
              <w:spacing w:after="0"/>
              <w:jc w:val="left"/>
            </w:pPr>
            <w:r>
              <w:rPr>
                <w:sz w:val="16"/>
              </w:rPr>
              <w:t>location not recorded</w:t>
            </w:r>
          </w:p>
        </w:tc>
        <w:tc>
          <w:tcPr>
            <w:tcW w:type="dxa" w:w="994"/>
          </w:tcPr>
          <w:p>
            <w:pPr>
              <w:spacing w:after="0"/>
              <w:jc w:val="left"/>
            </w:pPr>
          </w:p>
        </w:tc>
        <w:tc>
          <w:tcPr>
            <w:tcW w:type="dxa" w:w="23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1.83</w:t>
            </w:r>
          </w:p>
        </w:tc>
        <w:tc>
          <w:tcPr>
            <w:tcW w:type="dxa" w:w="1449"/>
          </w:tcPr>
          <w:p>
            <w:pPr>
              <w:spacing w:after="0"/>
              <w:jc w:val="left"/>
            </w:pPr>
            <w:r>
              <w:rPr>
                <w:sz w:val="16"/>
              </w:rPr>
              <w:t>event-days per year</w:t>
            </w:r>
          </w:p>
        </w:tc>
        <w:tc>
          <w:tcPr>
            <w:tcW w:type="dxa" w:w="1571"/>
          </w:tcPr>
          <w:p>
            <w:pPr>
              <w:spacing w:after="0"/>
              <w:jc w:val="left"/>
            </w:pPr>
            <w:r>
              <w:rPr>
                <w:sz w:val="16"/>
              </w:rPr>
              <w:t>about 1.83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1.83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0.00729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0.729%</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4.89</w:t>
            </w:r>
          </w:p>
        </w:tc>
        <w:tc>
          <w:tcPr>
            <w:tcW w:type="dxa" w:w="1449"/>
          </w:tcPr>
          <w:p>
            <w:pPr>
              <w:spacing w:after="0"/>
              <w:jc w:val="left"/>
            </w:pPr>
            <w:r>
              <w:rPr>
                <w:sz w:val="16"/>
              </w:rPr>
              <w:t>events per year</w:t>
            </w:r>
          </w:p>
        </w:tc>
        <w:tc>
          <w:tcPr>
            <w:tcW w:type="dxa" w:w="1571"/>
          </w:tcPr>
          <w:p>
            <w:pPr>
              <w:spacing w:after="0"/>
              <w:jc w:val="left"/>
            </w:pPr>
            <w:r>
              <w:rPr>
                <w:sz w:val="16"/>
              </w:rPr>
              <w:t>about 4.89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186.0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11.4</w:t>
            </w:r>
          </w:p>
        </w:tc>
        <w:tc>
          <w:tcPr>
            <w:tcW w:type="dxa" w:w="1449"/>
          </w:tcPr>
          <w:p>
            <w:pPr>
              <w:spacing w:after="0"/>
              <w:jc w:val="left"/>
            </w:pPr>
            <w:r>
              <w:rPr>
                <w:sz w:val="16"/>
              </w:rPr>
              <w:t>event-days per year</w:t>
            </w:r>
          </w:p>
        </w:tc>
        <w:tc>
          <w:tcPr>
            <w:tcW w:type="dxa" w:w="1571"/>
          </w:tcPr>
          <w:p>
            <w:pPr>
              <w:spacing w:after="0"/>
              <w:jc w:val="left"/>
            </w:pPr>
            <w:r>
              <w:rPr>
                <w:sz w:val="16"/>
              </w:rPr>
              <w:t>about 11.4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134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0.0171</w:t>
            </w:r>
          </w:p>
        </w:tc>
        <w:tc>
          <w:tcPr>
            <w:tcW w:type="dxa" w:w="1449"/>
          </w:tcPr>
          <w:p>
            <w:pPr>
              <w:spacing w:after="0"/>
              <w:jc w:val="left"/>
            </w:pPr>
            <w:r>
              <w:rPr>
                <w:sz w:val="16"/>
              </w:rPr>
              <w:t>events per year</w:t>
            </w:r>
          </w:p>
        </w:tc>
        <w:tc>
          <w:tcPr>
            <w:tcW w:type="dxa" w:w="1571"/>
          </w:tcPr>
          <w:p>
            <w:pPr>
              <w:spacing w:after="0"/>
              <w:jc w:val="left"/>
            </w:pPr>
            <w:r>
              <w:rPr>
                <w:sz w:val="16"/>
              </w:rPr>
              <w:t>about 1 in 58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0.825</w:t>
            </w:r>
          </w:p>
        </w:tc>
        <w:tc>
          <w:tcPr>
            <w:tcW w:type="dxa" w:w="1449"/>
          </w:tcPr>
          <w:p>
            <w:pPr>
              <w:spacing w:after="0"/>
              <w:jc w:val="left"/>
            </w:pPr>
            <w:r>
              <w:rPr>
                <w:sz w:val="16"/>
              </w:rPr>
              <w:t>event-days per year</w:t>
            </w:r>
          </w:p>
        </w:tc>
        <w:tc>
          <w:tcPr>
            <w:tcW w:type="dxa" w:w="1571"/>
          </w:tcPr>
          <w:p>
            <w:pPr>
              <w:spacing w:after="0"/>
              <w:jc w:val="left"/>
            </w:pPr>
            <w:r>
              <w:rPr>
                <w:sz w:val="16"/>
              </w:rPr>
              <w:t>about 0.825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56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1.04</w:t>
            </w:r>
          </w:p>
        </w:tc>
        <w:tc>
          <w:tcPr>
            <w:tcW w:type="dxa" w:w="1449"/>
          </w:tcPr>
          <w:p>
            <w:pPr>
              <w:spacing w:after="0"/>
              <w:jc w:val="left"/>
            </w:pPr>
            <w:r>
              <w:rPr>
                <w:sz w:val="16"/>
              </w:rPr>
              <w:t>event-days per year</w:t>
            </w:r>
          </w:p>
        </w:tc>
        <w:tc>
          <w:tcPr>
            <w:tcW w:type="dxa" w:w="1571"/>
          </w:tcPr>
          <w:p>
            <w:pPr>
              <w:spacing w:after="0"/>
              <w:jc w:val="left"/>
            </w:pPr>
            <w:r>
              <w:rPr>
                <w:sz w:val="16"/>
              </w:rPr>
              <w:t>about 1.04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29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0.676</w:t>
            </w:r>
          </w:p>
        </w:tc>
        <w:tc>
          <w:tcPr>
            <w:tcW w:type="dxa" w:w="1449"/>
          </w:tcPr>
          <w:p>
            <w:pPr>
              <w:spacing w:after="0"/>
              <w:jc w:val="left"/>
            </w:pPr>
            <w:r>
              <w:rPr>
                <w:sz w:val="16"/>
              </w:rPr>
              <w:t>events per year (modeled)</w:t>
            </w:r>
          </w:p>
        </w:tc>
        <w:tc>
          <w:tcPr>
            <w:tcW w:type="dxa" w:w="1571"/>
          </w:tcPr>
          <w:p>
            <w:pPr>
              <w:spacing w:after="0"/>
              <w:jc w:val="left"/>
            </w:pPr>
            <w:r>
              <w:rPr>
                <w:sz w:val="16"/>
              </w:rPr>
              <w:t>about 0.68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53.2</w:t>
            </w:r>
          </w:p>
        </w:tc>
        <w:tc>
          <w:tcPr>
            <w:tcW w:type="dxa" w:w="1449"/>
          </w:tcPr>
          <w:p>
            <w:pPr>
              <w:spacing w:after="0"/>
              <w:jc w:val="left"/>
            </w:pPr>
            <w:r>
              <w:rPr>
                <w:sz w:val="16"/>
              </w:rPr>
              <w:t>days per year with a strike</w:t>
            </w:r>
          </w:p>
        </w:tc>
        <w:tc>
          <w:tcPr>
            <w:tcW w:type="dxa" w:w="1571"/>
          </w:tcPr>
          <w:p>
            <w:pPr>
              <w:spacing w:after="0"/>
              <w:jc w:val="left"/>
            </w:pPr>
            <w:r>
              <w:rPr>
                <w:sz w:val="16"/>
              </w:rPr>
              <w:t>about 53.2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5.71</w:t>
            </w:r>
          </w:p>
        </w:tc>
        <w:tc>
          <w:tcPr>
            <w:tcW w:type="dxa" w:w="1449"/>
          </w:tcPr>
          <w:p>
            <w:pPr>
              <w:spacing w:after="0"/>
              <w:jc w:val="left"/>
            </w:pPr>
            <w:r>
              <w:rPr>
                <w:sz w:val="16"/>
              </w:rPr>
              <w:t>events per year</w:t>
            </w:r>
          </w:p>
        </w:tc>
        <w:tc>
          <w:tcPr>
            <w:tcW w:type="dxa" w:w="1571"/>
          </w:tcPr>
          <w:p>
            <w:pPr>
              <w:spacing w:after="0"/>
              <w:jc w:val="left"/>
            </w:pPr>
            <w:r>
              <w:rPr>
                <w:sz w:val="16"/>
              </w:rPr>
              <w:t>about 5.71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0.502</w:t>
            </w:r>
          </w:p>
        </w:tc>
        <w:tc>
          <w:tcPr>
            <w:tcW w:type="dxa" w:w="1449"/>
          </w:tcPr>
          <w:p>
            <w:pPr>
              <w:spacing w:after="0"/>
              <w:jc w:val="left"/>
            </w:pPr>
            <w:r>
              <w:rPr>
                <w:sz w:val="16"/>
              </w:rPr>
              <w:t>events per year</w:t>
            </w:r>
          </w:p>
        </w:tc>
        <w:tc>
          <w:tcPr>
            <w:tcW w:type="dxa" w:w="1571"/>
          </w:tcPr>
          <w:p>
            <w:pPr>
              <w:spacing w:after="0"/>
              <w:jc w:val="left"/>
            </w:pPr>
            <w:r>
              <w:rPr>
                <w:sz w:val="16"/>
              </w:rPr>
              <w:t>about 0.5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0.0000606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0.00606%</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8.11</w:t>
            </w:r>
          </w:p>
        </w:tc>
        <w:tc>
          <w:tcPr>
            <w:tcW w:type="dxa" w:w="1449"/>
          </w:tcPr>
          <w:p>
            <w:pPr>
              <w:spacing w:after="0"/>
              <w:jc w:val="left"/>
            </w:pPr>
            <w:r>
              <w:rPr>
                <w:sz w:val="16"/>
              </w:rPr>
              <w:t>event-days per year</w:t>
            </w:r>
          </w:p>
        </w:tc>
        <w:tc>
          <w:tcPr>
            <w:tcW w:type="dxa" w:w="1571"/>
          </w:tcPr>
          <w:p>
            <w:pPr>
              <w:spacing w:after="0"/>
              <w:jc w:val="left"/>
            </w:pPr>
            <w:r>
              <w:rPr>
                <w:sz w:val="16"/>
              </w:rPr>
              <w:t>about 8.11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154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78.6</w:t>
            </w:r>
          </w:p>
        </w:tc>
        <w:tc>
          <w:tcPr>
            <w:tcW w:type="dxa" w:w="680"/>
          </w:tcPr>
          <w:p>
            <w:pPr>
              <w:spacing w:after="0"/>
              <w:jc w:val="right"/>
            </w:pPr>
            <w:r>
              <w:rPr>
                <w:sz w:val="16"/>
              </w:rPr>
              <w:t>86.7</w:t>
            </w:r>
          </w:p>
        </w:tc>
        <w:tc>
          <w:tcPr>
            <w:tcW w:type="dxa" w:w="648"/>
          </w:tcPr>
          <w:p>
            <w:pPr>
              <w:spacing w:after="0"/>
              <w:jc w:val="right"/>
            </w:pPr>
            <w:r>
              <w:rPr>
                <w:sz w:val="16"/>
              </w:rPr>
              <w:t>94.3</w:t>
            </w:r>
          </w:p>
        </w:tc>
        <w:tc>
          <w:tcPr>
            <w:tcW w:type="dxa" w:w="3520"/>
          </w:tcPr>
          <w:p>
            <w:pPr>
              <w:spacing w:after="0"/>
              <w:jc w:val="left"/>
            </w:pPr>
            <w:r>
              <w:rPr>
                <w:sz w:val="16"/>
              </w:rPr>
              <w:t>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77.1</w:t>
            </w:r>
          </w:p>
        </w:tc>
        <w:tc>
          <w:tcPr>
            <w:tcW w:type="dxa" w:w="680"/>
          </w:tcPr>
          <w:p>
            <w:pPr>
              <w:spacing w:after="0"/>
              <w:jc w:val="right"/>
            </w:pPr>
            <w:r>
              <w:rPr>
                <w:sz w:val="16"/>
              </w:rPr>
              <w:t>90.5</w:t>
            </w:r>
          </w:p>
        </w:tc>
        <w:tc>
          <w:tcPr>
            <w:tcW w:type="dxa" w:w="648"/>
          </w:tcPr>
          <w:p>
            <w:pPr>
              <w:spacing w:after="0"/>
              <w:jc w:val="right"/>
            </w:pPr>
            <w:r>
              <w:rPr>
                <w:sz w:val="16"/>
              </w:rPr>
              <w:t>94.0</w:t>
            </w:r>
          </w:p>
        </w:tc>
        <w:tc>
          <w:tcPr>
            <w:tcW w:type="dxa" w:w="3520"/>
          </w:tcPr>
          <w:p>
            <w:pPr>
              <w:spacing w:after="0"/>
              <w:jc w:val="left"/>
            </w:pPr>
            <w:r>
              <w:rPr>
                <w:sz w:val="16"/>
              </w:rPr>
              <w:t>Relatively Moderate 3, Relatively Low 6, Very Low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85.7</w:t>
            </w:r>
          </w:p>
        </w:tc>
        <w:tc>
          <w:tcPr>
            <w:tcW w:type="dxa" w:w="680"/>
          </w:tcPr>
          <w:p>
            <w:pPr>
              <w:spacing w:after="0"/>
              <w:jc w:val="right"/>
            </w:pPr>
            <w:r>
              <w:rPr>
                <w:sz w:val="16"/>
              </w:rPr>
              <w:t>94.3</w:t>
            </w:r>
          </w:p>
        </w:tc>
        <w:tc>
          <w:tcPr>
            <w:tcW w:type="dxa" w:w="648"/>
          </w:tcPr>
          <w:p>
            <w:pPr>
              <w:spacing w:after="0"/>
              <w:jc w:val="right"/>
            </w:pPr>
            <w:r>
              <w:rPr>
                <w:sz w:val="16"/>
              </w:rPr>
              <w:t>97.5</w:t>
            </w:r>
          </w:p>
        </w:tc>
        <w:tc>
          <w:tcPr>
            <w:tcW w:type="dxa" w:w="3520"/>
          </w:tcPr>
          <w:p>
            <w:pPr>
              <w:spacing w:after="0"/>
              <w:jc w:val="left"/>
            </w:pPr>
            <w:r>
              <w:rPr>
                <w:sz w:val="16"/>
              </w:rPr>
              <w:t>Very High 1, Relatively High 8, Relatively Moderate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81.7</w:t>
            </w:r>
          </w:p>
        </w:tc>
        <w:tc>
          <w:tcPr>
            <w:tcW w:type="dxa" w:w="680"/>
          </w:tcPr>
          <w:p>
            <w:pPr>
              <w:spacing w:after="0"/>
              <w:jc w:val="right"/>
            </w:pPr>
            <w:r>
              <w:rPr>
                <w:sz w:val="16"/>
              </w:rPr>
              <w:t>91.4</w:t>
            </w:r>
          </w:p>
        </w:tc>
        <w:tc>
          <w:tcPr>
            <w:tcW w:type="dxa" w:w="648"/>
          </w:tcPr>
          <w:p>
            <w:pPr>
              <w:spacing w:after="0"/>
              <w:jc w:val="right"/>
            </w:pPr>
            <w:r>
              <w:rPr>
                <w:sz w:val="16"/>
              </w:rPr>
              <w:t>94.2</w:t>
            </w:r>
          </w:p>
        </w:tc>
        <w:tc>
          <w:tcPr>
            <w:tcW w:type="dxa" w:w="3520"/>
          </w:tcPr>
          <w:p>
            <w:pPr>
              <w:spacing w:after="0"/>
              <w:jc w:val="left"/>
            </w:pPr>
            <w:r>
              <w:rPr>
                <w:sz w:val="16"/>
              </w:rPr>
              <w:t>Relatively High 7,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88.7</w:t>
            </w:r>
          </w:p>
        </w:tc>
        <w:tc>
          <w:tcPr>
            <w:tcW w:type="dxa" w:w="680"/>
          </w:tcPr>
          <w:p>
            <w:pPr>
              <w:spacing w:after="0"/>
              <w:jc w:val="right"/>
            </w:pPr>
            <w:r>
              <w:rPr>
                <w:sz w:val="16"/>
              </w:rPr>
              <w:t>93.7</w:t>
            </w:r>
          </w:p>
        </w:tc>
        <w:tc>
          <w:tcPr>
            <w:tcW w:type="dxa" w:w="648"/>
          </w:tcPr>
          <w:p>
            <w:pPr>
              <w:spacing w:after="0"/>
              <w:jc w:val="right"/>
            </w:pPr>
            <w:r>
              <w:rPr>
                <w:sz w:val="16"/>
              </w:rPr>
              <w:t>96.7</w:t>
            </w:r>
          </w:p>
        </w:tc>
        <w:tc>
          <w:tcPr>
            <w:tcW w:type="dxa" w:w="3520"/>
          </w:tcPr>
          <w:p>
            <w:pPr>
              <w:spacing w:after="0"/>
              <w:jc w:val="left"/>
            </w:pPr>
            <w:r>
              <w:rPr>
                <w:sz w:val="16"/>
              </w:rPr>
              <w:t>Very High 1,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37.8</w:t>
            </w:r>
          </w:p>
        </w:tc>
        <w:tc>
          <w:tcPr>
            <w:tcW w:type="dxa" w:w="680"/>
          </w:tcPr>
          <w:p>
            <w:pPr>
              <w:spacing w:after="0"/>
              <w:jc w:val="right"/>
            </w:pPr>
            <w:r>
              <w:rPr>
                <w:sz w:val="16"/>
              </w:rPr>
              <w:t>46.7</w:t>
            </w:r>
          </w:p>
        </w:tc>
        <w:tc>
          <w:tcPr>
            <w:tcW w:type="dxa" w:w="648"/>
          </w:tcPr>
          <w:p>
            <w:pPr>
              <w:spacing w:after="0"/>
              <w:jc w:val="right"/>
            </w:pPr>
            <w:r>
              <w:rPr>
                <w:sz w:val="16"/>
              </w:rPr>
              <w:t>48.8</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39.4</w:t>
            </w:r>
          </w:p>
        </w:tc>
        <w:tc>
          <w:tcPr>
            <w:tcW w:type="dxa" w:w="680"/>
          </w:tcPr>
          <w:p>
            <w:pPr>
              <w:spacing w:after="0"/>
              <w:jc w:val="right"/>
            </w:pPr>
            <w:r>
              <w:rPr>
                <w:sz w:val="16"/>
              </w:rPr>
              <w:t>63.2</w:t>
            </w:r>
          </w:p>
        </w:tc>
        <w:tc>
          <w:tcPr>
            <w:tcW w:type="dxa" w:w="648"/>
          </w:tcPr>
          <w:p>
            <w:pPr>
              <w:spacing w:after="0"/>
              <w:jc w:val="right"/>
            </w:pPr>
            <w:r>
              <w:rPr>
                <w:sz w:val="16"/>
              </w:rPr>
              <w:t>79.7</w:t>
            </w:r>
          </w:p>
        </w:tc>
        <w:tc>
          <w:tcPr>
            <w:tcW w:type="dxa" w:w="3520"/>
          </w:tcPr>
          <w:p>
            <w:pPr>
              <w:spacing w:after="0"/>
              <w:jc w:val="left"/>
            </w:pPr>
            <w:r>
              <w:rPr>
                <w:sz w:val="16"/>
              </w:rPr>
              <w:t>Relatively Moderate 2,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31.7</w:t>
            </w:r>
          </w:p>
        </w:tc>
        <w:tc>
          <w:tcPr>
            <w:tcW w:type="dxa" w:w="680"/>
          </w:tcPr>
          <w:p>
            <w:pPr>
              <w:spacing w:after="0"/>
              <w:jc w:val="right"/>
            </w:pPr>
            <w:r>
              <w:rPr>
                <w:sz w:val="16"/>
              </w:rPr>
              <w:t>69.8</w:t>
            </w:r>
          </w:p>
        </w:tc>
        <w:tc>
          <w:tcPr>
            <w:tcW w:type="dxa" w:w="648"/>
          </w:tcPr>
          <w:p>
            <w:pPr>
              <w:spacing w:after="0"/>
              <w:jc w:val="right"/>
            </w:pPr>
            <w:r>
              <w:rPr>
                <w:sz w:val="16"/>
              </w:rPr>
              <w:t>83.3</w:t>
            </w:r>
          </w:p>
        </w:tc>
        <w:tc>
          <w:tcPr>
            <w:tcW w:type="dxa" w:w="3520"/>
          </w:tcPr>
          <w:p>
            <w:pPr>
              <w:spacing w:after="0"/>
              <w:jc w:val="left"/>
            </w:pPr>
            <w:r>
              <w:rPr>
                <w:sz w:val="16"/>
              </w:rPr>
              <w:t>Relatively High 4, Relatively Moderate 3,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62.9</w:t>
            </w:r>
          </w:p>
        </w:tc>
        <w:tc>
          <w:tcPr>
            <w:tcW w:type="dxa" w:w="680"/>
          </w:tcPr>
          <w:p>
            <w:pPr>
              <w:spacing w:after="0"/>
              <w:jc w:val="right"/>
            </w:pPr>
            <w:r>
              <w:rPr>
                <w:sz w:val="16"/>
              </w:rPr>
              <w:t>88.9</w:t>
            </w:r>
          </w:p>
        </w:tc>
        <w:tc>
          <w:tcPr>
            <w:tcW w:type="dxa" w:w="648"/>
          </w:tcPr>
          <w:p>
            <w:pPr>
              <w:spacing w:after="0"/>
              <w:jc w:val="right"/>
            </w:pPr>
            <w:r>
              <w:rPr>
                <w:sz w:val="16"/>
              </w:rPr>
              <w:t>98.0</w:t>
            </w:r>
          </w:p>
        </w:tc>
        <w:tc>
          <w:tcPr>
            <w:tcW w:type="dxa" w:w="3520"/>
          </w:tcPr>
          <w:p>
            <w:pPr>
              <w:spacing w:after="0"/>
              <w:jc w:val="left"/>
            </w:pPr>
            <w:r>
              <w:rPr>
                <w:sz w:val="16"/>
              </w:rPr>
              <w:t>Relatively Moderate 3, Relatively Low 5, Very Low 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59.1</w:t>
            </w:r>
          </w:p>
        </w:tc>
        <w:tc>
          <w:tcPr>
            <w:tcW w:type="dxa" w:w="680"/>
          </w:tcPr>
          <w:p>
            <w:pPr>
              <w:spacing w:after="0"/>
              <w:jc w:val="right"/>
            </w:pPr>
            <w:r>
              <w:rPr>
                <w:sz w:val="16"/>
              </w:rPr>
              <w:t>74.0</w:t>
            </w:r>
          </w:p>
        </w:tc>
        <w:tc>
          <w:tcPr>
            <w:tcW w:type="dxa" w:w="648"/>
          </w:tcPr>
          <w:p>
            <w:pPr>
              <w:spacing w:after="0"/>
              <w:jc w:val="right"/>
            </w:pPr>
            <w:r>
              <w:rPr>
                <w:sz w:val="16"/>
              </w:rPr>
              <w:t>89.3</w:t>
            </w:r>
          </w:p>
        </w:tc>
        <w:tc>
          <w:tcPr>
            <w:tcW w:type="dxa" w:w="3520"/>
          </w:tcPr>
          <w:p>
            <w:pPr>
              <w:spacing w:after="0"/>
              <w:jc w:val="left"/>
            </w:pPr>
            <w:r>
              <w:rPr>
                <w:sz w:val="16"/>
              </w:rPr>
              <w:t>Relatively High 4,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94.6</w:t>
            </w:r>
          </w:p>
        </w:tc>
        <w:tc>
          <w:tcPr>
            <w:tcW w:type="dxa" w:w="680"/>
          </w:tcPr>
          <w:p>
            <w:pPr>
              <w:spacing w:after="0"/>
              <w:jc w:val="right"/>
            </w:pPr>
            <w:r>
              <w:rPr>
                <w:sz w:val="16"/>
              </w:rPr>
              <w:t>99.0</w:t>
            </w:r>
          </w:p>
        </w:tc>
        <w:tc>
          <w:tcPr>
            <w:tcW w:type="dxa" w:w="648"/>
          </w:tcPr>
          <w:p>
            <w:pPr>
              <w:spacing w:after="0"/>
              <w:jc w:val="right"/>
            </w:pPr>
            <w:r>
              <w:rPr>
                <w:sz w:val="16"/>
              </w:rPr>
              <w:t>99.5</w:t>
            </w:r>
          </w:p>
        </w:tc>
        <w:tc>
          <w:tcPr>
            <w:tcW w:type="dxa" w:w="3520"/>
          </w:tcPr>
          <w:p>
            <w:pPr>
              <w:spacing w:after="0"/>
              <w:jc w:val="left"/>
            </w:pPr>
            <w:r>
              <w:rPr>
                <w:sz w:val="16"/>
              </w:rPr>
              <w:t>Very High 9,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75.7</w:t>
            </w:r>
          </w:p>
        </w:tc>
        <w:tc>
          <w:tcPr>
            <w:tcW w:type="dxa" w:w="680"/>
          </w:tcPr>
          <w:p>
            <w:pPr>
              <w:spacing w:after="0"/>
              <w:jc w:val="right"/>
            </w:pPr>
            <w:r>
              <w:rPr>
                <w:sz w:val="16"/>
              </w:rPr>
              <w:t>90.2</w:t>
            </w:r>
          </w:p>
        </w:tc>
        <w:tc>
          <w:tcPr>
            <w:tcW w:type="dxa" w:w="648"/>
          </w:tcPr>
          <w:p>
            <w:pPr>
              <w:spacing w:after="0"/>
              <w:jc w:val="right"/>
            </w:pPr>
            <w:r>
              <w:rPr>
                <w:sz w:val="16"/>
              </w:rPr>
              <w:t>97.6</w:t>
            </w:r>
          </w:p>
        </w:tc>
        <w:tc>
          <w:tcPr>
            <w:tcW w:type="dxa" w:w="3520"/>
          </w:tcPr>
          <w:p>
            <w:pPr>
              <w:spacing w:after="0"/>
              <w:jc w:val="left"/>
            </w:pPr>
            <w:r>
              <w:rPr>
                <w:sz w:val="16"/>
              </w:rPr>
              <w:t>Very High 3, Relatively High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27.7</w:t>
            </w:r>
          </w:p>
        </w:tc>
        <w:tc>
          <w:tcPr>
            <w:tcW w:type="dxa" w:w="680"/>
          </w:tcPr>
          <w:p>
            <w:pPr>
              <w:spacing w:after="0"/>
              <w:jc w:val="right"/>
            </w:pPr>
            <w:r>
              <w:rPr>
                <w:sz w:val="16"/>
              </w:rPr>
              <w:t>48.9</w:t>
            </w:r>
          </w:p>
        </w:tc>
        <w:tc>
          <w:tcPr>
            <w:tcW w:type="dxa" w:w="648"/>
          </w:tcPr>
          <w:p>
            <w:pPr>
              <w:spacing w:after="0"/>
              <w:jc w:val="right"/>
            </w:pPr>
            <w:r>
              <w:rPr>
                <w:sz w:val="16"/>
              </w:rPr>
              <w:t>59.1</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84.7</w:t>
            </w:r>
          </w:p>
        </w:tc>
        <w:tc>
          <w:tcPr>
            <w:tcW w:type="dxa" w:w="680"/>
          </w:tcPr>
          <w:p>
            <w:pPr>
              <w:spacing w:after="0"/>
              <w:jc w:val="right"/>
            </w:pPr>
            <w:r>
              <w:rPr>
                <w:sz w:val="16"/>
              </w:rPr>
              <w:t>95.0</w:t>
            </w:r>
          </w:p>
        </w:tc>
        <w:tc>
          <w:tcPr>
            <w:tcW w:type="dxa" w:w="648"/>
          </w:tcPr>
          <w:p>
            <w:pPr>
              <w:spacing w:after="0"/>
              <w:jc w:val="right"/>
            </w:pPr>
            <w:r>
              <w:rPr>
                <w:sz w:val="16"/>
              </w:rPr>
              <w:t>97.1</w:t>
            </w:r>
          </w:p>
        </w:tc>
        <w:tc>
          <w:tcPr>
            <w:tcW w:type="dxa" w:w="3520"/>
          </w:tcPr>
          <w:p>
            <w:pPr>
              <w:spacing w:after="0"/>
              <w:jc w:val="left"/>
            </w:pPr>
            <w:r>
              <w:rPr>
                <w:sz w:val="16"/>
              </w:rPr>
              <w:t>Very High 3, Relatively High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33"/>
        <w:gridCol w:w="1017"/>
        <w:gridCol w:w="2670"/>
        <w:gridCol w:w="2788"/>
        <w:gridCol w:w="1961"/>
        <w:gridCol w:w="2386"/>
        <w:gridCol w:w="857"/>
      </w:tblGrid>
      <w:tr>
        <w:trPr>
          <w:cantSplit/>
          <w:tblHeader/>
        </w:trPr>
        <w:tc>
          <w:tcPr>
            <w:tcW w:type="dxa" w:w="2433"/>
            <w:shd w:val="clear" w:color="auto" w:fill="E8E8E8"/>
          </w:tcPr>
          <w:p>
            <w:pPr>
              <w:spacing w:after="0"/>
              <w:jc w:val="left"/>
            </w:pPr>
            <w:r>
              <w:rPr>
                <w:b/>
                <w:sz w:val="16"/>
              </w:rPr>
              <w:t>Member</w:t>
            </w:r>
          </w:p>
        </w:tc>
        <w:tc>
          <w:tcPr>
            <w:tcW w:type="dxa" w:w="1017"/>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2433"/>
          </w:tcPr>
          <w:p>
            <w:pPr>
              <w:spacing w:after="0"/>
              <w:jc w:val="left"/>
            </w:pPr>
            <w:r>
              <w:rPr>
                <w:sz w:val="16"/>
              </w:rPr>
              <w:t>Randolph County</w:t>
            </w:r>
          </w:p>
        </w:tc>
        <w:tc>
          <w:tcPr>
            <w:tcW w:type="dxa" w:w="1017"/>
          </w:tcPr>
          <w:p>
            <w:pPr>
              <w:spacing w:after="0"/>
              <w:jc w:val="left"/>
            </w:pPr>
            <w:r>
              <w:rPr>
                <w:sz w:val="16"/>
              </w:rPr>
              <w:t>County</w:t>
            </w:r>
          </w:p>
        </w:tc>
        <w:tc>
          <w:tcPr>
            <w:tcW w:type="dxa" w:w="2670"/>
          </w:tcPr>
          <w:p>
            <w:pPr>
              <w:spacing w:after="0"/>
              <w:jc w:val="left"/>
            </w:pPr>
            <w:r>
              <w:rPr>
                <w:sz w:val="16"/>
              </w:rPr>
              <w:t>Expired on 2025-12-03</w:t>
            </w:r>
          </w:p>
        </w:tc>
        <w:tc>
          <w:tcPr>
            <w:tcW w:type="dxa" w:w="2788"/>
          </w:tcPr>
          <w:p>
            <w:pPr>
              <w:spacing w:after="0"/>
              <w:jc w:val="right"/>
            </w:pPr>
            <w:r>
              <w:rPr>
                <w:sz w:val="16"/>
              </w:rPr>
              <w:t>FMA RL 0, SRL 0; any 8</w:t>
            </w:r>
          </w:p>
        </w:tc>
        <w:tc>
          <w:tcPr>
            <w:tcW w:type="dxa" w:w="1961"/>
          </w:tcPr>
          <w:p>
            <w:pPr>
              <w:spacing w:after="0"/>
              <w:jc w:val="right"/>
            </w:pPr>
            <w:r>
              <w:rPr>
                <w:sz w:val="16"/>
              </w:rPr>
              <w:t>$13,371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433"/>
          </w:tcPr>
          <w:p>
            <w:pPr>
              <w:spacing w:after="0"/>
              <w:jc w:val="left"/>
            </w:pPr>
            <w:r>
              <w:rPr>
                <w:sz w:val="16"/>
              </w:rPr>
              <w:t>Baldwin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$1,475.07</w:t>
            </w:r>
          </w:p>
        </w:tc>
        <w:tc>
          <w:tcPr>
            <w:tcW w:type="dxa" w:w="2386"/>
          </w:tcPr>
          <w:p>
            <w:pPr>
              <w:spacing w:after="0"/>
              <w:jc w:val="right"/>
            </w:pPr>
            <w:r>
              <w:rPr>
                <w:sz w:val="16"/>
              </w:rPr>
              <w:t>23; 2</w:t>
            </w:r>
          </w:p>
        </w:tc>
        <w:tc>
          <w:tcPr>
            <w:tcW w:type="dxa" w:w="857"/>
          </w:tcPr>
          <w:p>
            <w:pPr>
              <w:spacing w:after="0"/>
              <w:jc w:val="left"/>
            </w:pPr>
          </w:p>
        </w:tc>
      </w:tr>
      <w:tr>
        <w:trPr>
          <w:cantSplit/>
        </w:trPr>
        <w:tc>
          <w:tcPr>
            <w:tcW w:type="dxa" w:w="2433"/>
          </w:tcPr>
          <w:p>
            <w:pPr>
              <w:spacing w:after="0"/>
              <w:jc w:val="left"/>
            </w:pPr>
            <w:r>
              <w:rPr>
                <w:sz w:val="16"/>
              </w:rPr>
              <w:t>Chester city</w:t>
            </w:r>
          </w:p>
        </w:tc>
        <w:tc>
          <w:tcPr>
            <w:tcW w:type="dxa" w:w="1017"/>
          </w:tcPr>
          <w:p>
            <w:pPr>
              <w:spacing w:after="0"/>
              <w:jc w:val="left"/>
            </w:pPr>
            <w:r>
              <w:rPr>
                <w:sz w:val="16"/>
              </w:rPr>
              <w:t>City</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$634,765.62</w:t>
            </w:r>
          </w:p>
        </w:tc>
        <w:tc>
          <w:tcPr>
            <w:tcW w:type="dxa" w:w="2386"/>
          </w:tcPr>
          <w:p>
            <w:pPr>
              <w:spacing w:after="0"/>
              <w:jc w:val="right"/>
            </w:pPr>
            <w:r>
              <w:rPr>
                <w:sz w:val="16"/>
              </w:rPr>
              <w:t>37; 3</w:t>
            </w:r>
          </w:p>
        </w:tc>
        <w:tc>
          <w:tcPr>
            <w:tcW w:type="dxa" w:w="857"/>
          </w:tcPr>
          <w:p>
            <w:pPr>
              <w:spacing w:after="0"/>
              <w:jc w:val="left"/>
            </w:pPr>
          </w:p>
        </w:tc>
      </w:tr>
      <w:tr>
        <w:trPr>
          <w:cantSplit/>
        </w:trPr>
        <w:tc>
          <w:tcPr>
            <w:tcW w:type="dxa" w:w="2433"/>
          </w:tcPr>
          <w:p>
            <w:pPr>
              <w:spacing w:after="0"/>
              <w:jc w:val="left"/>
            </w:pPr>
            <w:r>
              <w:rPr>
                <w:sz w:val="16"/>
              </w:rPr>
              <w:t>Coulterville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16; 3</w:t>
            </w:r>
          </w:p>
        </w:tc>
        <w:tc>
          <w:tcPr>
            <w:tcW w:type="dxa" w:w="857"/>
          </w:tcPr>
          <w:p>
            <w:pPr>
              <w:spacing w:after="0"/>
              <w:jc w:val="left"/>
            </w:pPr>
          </w:p>
        </w:tc>
      </w:tr>
      <w:tr>
        <w:trPr>
          <w:cantSplit/>
        </w:trPr>
        <w:tc>
          <w:tcPr>
            <w:tcW w:type="dxa" w:w="2433"/>
          </w:tcPr>
          <w:p>
            <w:pPr>
              <w:spacing w:after="0"/>
              <w:jc w:val="left"/>
            </w:pPr>
            <w:r>
              <w:rPr>
                <w:sz w:val="16"/>
              </w:rPr>
              <w:t>Ellis Grove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15; 1</w:t>
            </w:r>
          </w:p>
        </w:tc>
        <w:tc>
          <w:tcPr>
            <w:tcW w:type="dxa" w:w="857"/>
          </w:tcPr>
          <w:p>
            <w:pPr>
              <w:spacing w:after="0"/>
              <w:jc w:val="left"/>
            </w:pPr>
          </w:p>
        </w:tc>
      </w:tr>
      <w:tr>
        <w:trPr>
          <w:cantSplit/>
        </w:trPr>
        <w:tc>
          <w:tcPr>
            <w:tcW w:type="dxa" w:w="2433"/>
          </w:tcPr>
          <w:p>
            <w:pPr>
              <w:spacing w:after="0"/>
              <w:jc w:val="left"/>
            </w:pPr>
            <w:r>
              <w:rPr>
                <w:sz w:val="16"/>
              </w:rPr>
              <w:t>Evansville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$43,370.63</w:t>
            </w:r>
          </w:p>
        </w:tc>
        <w:tc>
          <w:tcPr>
            <w:tcW w:type="dxa" w:w="2386"/>
          </w:tcPr>
          <w:p>
            <w:pPr>
              <w:spacing w:after="0"/>
              <w:jc w:val="right"/>
            </w:pPr>
            <w:r>
              <w:rPr>
                <w:sz w:val="16"/>
              </w:rPr>
              <w:t>31; 4</w:t>
            </w:r>
          </w:p>
        </w:tc>
        <w:tc>
          <w:tcPr>
            <w:tcW w:type="dxa" w:w="857"/>
          </w:tcPr>
          <w:p>
            <w:pPr>
              <w:spacing w:after="0"/>
              <w:jc w:val="left"/>
            </w:pPr>
          </w:p>
        </w:tc>
      </w:tr>
      <w:tr>
        <w:trPr>
          <w:cantSplit/>
        </w:trPr>
        <w:tc>
          <w:tcPr>
            <w:tcW w:type="dxa" w:w="2433"/>
          </w:tcPr>
          <w:p>
            <w:pPr>
              <w:spacing w:after="0"/>
              <w:jc w:val="left"/>
            </w:pPr>
            <w:r>
              <w:rPr>
                <w:sz w:val="16"/>
              </w:rPr>
              <w:t>Percy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10; 0</w:t>
            </w:r>
          </w:p>
        </w:tc>
        <w:tc>
          <w:tcPr>
            <w:tcW w:type="dxa" w:w="857"/>
          </w:tcPr>
          <w:p>
            <w:pPr>
              <w:spacing w:after="0"/>
              <w:jc w:val="left"/>
            </w:pPr>
          </w:p>
        </w:tc>
      </w:tr>
      <w:tr>
        <w:trPr>
          <w:cantSplit/>
        </w:trPr>
        <w:tc>
          <w:tcPr>
            <w:tcW w:type="dxa" w:w="2433"/>
          </w:tcPr>
          <w:p>
            <w:pPr>
              <w:spacing w:after="0"/>
              <w:jc w:val="left"/>
            </w:pPr>
            <w:r>
              <w:rPr>
                <w:sz w:val="16"/>
              </w:rPr>
              <w:t>Prairie du Rocher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$50,745.96</w:t>
            </w:r>
          </w:p>
        </w:tc>
        <w:tc>
          <w:tcPr>
            <w:tcW w:type="dxa" w:w="2386"/>
          </w:tcPr>
          <w:p>
            <w:pPr>
              <w:spacing w:after="0"/>
              <w:jc w:val="right"/>
            </w:pPr>
            <w:r>
              <w:rPr>
                <w:sz w:val="16"/>
              </w:rPr>
              <w:t>16; 2</w:t>
            </w:r>
          </w:p>
        </w:tc>
        <w:tc>
          <w:tcPr>
            <w:tcW w:type="dxa" w:w="857"/>
          </w:tcPr>
          <w:p>
            <w:pPr>
              <w:spacing w:after="0"/>
              <w:jc w:val="left"/>
            </w:pPr>
          </w:p>
        </w:tc>
      </w:tr>
      <w:tr>
        <w:trPr>
          <w:cantSplit/>
        </w:trPr>
        <w:tc>
          <w:tcPr>
            <w:tcW w:type="dxa" w:w="2433"/>
          </w:tcPr>
          <w:p>
            <w:pPr>
              <w:spacing w:after="0"/>
              <w:jc w:val="left"/>
            </w:pPr>
            <w:r>
              <w:rPr>
                <w:sz w:val="16"/>
              </w:rPr>
              <w:t>Red Bud city</w:t>
            </w:r>
          </w:p>
        </w:tc>
        <w:tc>
          <w:tcPr>
            <w:tcW w:type="dxa" w:w="1017"/>
          </w:tcPr>
          <w:p>
            <w:pPr>
              <w:spacing w:after="0"/>
              <w:jc w:val="left"/>
            </w:pPr>
            <w:r>
              <w:rPr>
                <w:sz w:val="16"/>
              </w:rPr>
              <w:t>City</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33; 6</w:t>
            </w:r>
          </w:p>
        </w:tc>
        <w:tc>
          <w:tcPr>
            <w:tcW w:type="dxa" w:w="857"/>
          </w:tcPr>
          <w:p>
            <w:pPr>
              <w:spacing w:after="0"/>
              <w:jc w:val="left"/>
            </w:pPr>
          </w:p>
        </w:tc>
      </w:tr>
      <w:tr>
        <w:trPr>
          <w:cantSplit/>
        </w:trPr>
        <w:tc>
          <w:tcPr>
            <w:tcW w:type="dxa" w:w="2433"/>
          </w:tcPr>
          <w:p>
            <w:pPr>
              <w:spacing w:after="0"/>
              <w:jc w:val="left"/>
            </w:pPr>
            <w:r>
              <w:rPr>
                <w:sz w:val="16"/>
              </w:rPr>
              <w:t>Rockwood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2</w:t>
            </w:r>
          </w:p>
        </w:tc>
        <w:tc>
          <w:tcPr>
            <w:tcW w:type="dxa" w:w="1961"/>
          </w:tcPr>
          <w:p>
            <w:pPr>
              <w:spacing w:after="0"/>
              <w:jc w:val="right"/>
            </w:pPr>
            <w:r>
              <w:rPr>
                <w:sz w:val="16"/>
              </w:rPr>
              <w:t>none found</w:t>
            </w:r>
          </w:p>
        </w:tc>
        <w:tc>
          <w:tcPr>
            <w:tcW w:type="dxa" w:w="2386"/>
          </w:tcPr>
          <w:p>
            <w:pPr>
              <w:spacing w:after="0"/>
              <w:jc w:val="right"/>
            </w:pPr>
            <w:r>
              <w:rPr>
                <w:sz w:val="16"/>
              </w:rPr>
              <w:t>9; 3</w:t>
            </w:r>
          </w:p>
        </w:tc>
        <w:tc>
          <w:tcPr>
            <w:tcW w:type="dxa" w:w="857"/>
          </w:tcPr>
          <w:p>
            <w:pPr>
              <w:spacing w:after="0"/>
              <w:jc w:val="left"/>
            </w:pPr>
          </w:p>
        </w:tc>
      </w:tr>
      <w:tr>
        <w:trPr>
          <w:cantSplit/>
        </w:trPr>
        <w:tc>
          <w:tcPr>
            <w:tcW w:type="dxa" w:w="2433"/>
          </w:tcPr>
          <w:p>
            <w:pPr>
              <w:spacing w:after="0"/>
              <w:jc w:val="left"/>
            </w:pPr>
            <w:r>
              <w:rPr>
                <w:sz w:val="16"/>
              </w:rPr>
              <w:t>Sparta city</w:t>
            </w:r>
          </w:p>
        </w:tc>
        <w:tc>
          <w:tcPr>
            <w:tcW w:type="dxa" w:w="1017"/>
          </w:tcPr>
          <w:p>
            <w:pPr>
              <w:spacing w:after="0"/>
              <w:jc w:val="left"/>
            </w:pPr>
            <w:r>
              <w:rPr>
                <w:sz w:val="16"/>
              </w:rPr>
              <w:t>City</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$45,274.07</w:t>
            </w:r>
          </w:p>
        </w:tc>
        <w:tc>
          <w:tcPr>
            <w:tcW w:type="dxa" w:w="2386"/>
          </w:tcPr>
          <w:p>
            <w:pPr>
              <w:spacing w:after="0"/>
              <w:jc w:val="right"/>
            </w:pPr>
            <w:r>
              <w:rPr>
                <w:sz w:val="16"/>
              </w:rPr>
              <w:t>53; 3</w:t>
            </w:r>
          </w:p>
        </w:tc>
        <w:tc>
          <w:tcPr>
            <w:tcW w:type="dxa" w:w="857"/>
          </w:tcPr>
          <w:p>
            <w:pPr>
              <w:spacing w:after="0"/>
              <w:jc w:val="left"/>
            </w:pPr>
          </w:p>
        </w:tc>
      </w:tr>
      <w:tr>
        <w:trPr>
          <w:cantSplit/>
        </w:trPr>
        <w:tc>
          <w:tcPr>
            <w:tcW w:type="dxa" w:w="2433"/>
          </w:tcPr>
          <w:p>
            <w:pPr>
              <w:spacing w:after="0"/>
              <w:jc w:val="left"/>
            </w:pPr>
            <w:r>
              <w:rPr>
                <w:sz w:val="16"/>
              </w:rPr>
              <w:t>Steeleville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$11,094.32</w:t>
            </w:r>
          </w:p>
        </w:tc>
        <w:tc>
          <w:tcPr>
            <w:tcW w:type="dxa" w:w="2386"/>
          </w:tcPr>
          <w:p>
            <w:pPr>
              <w:spacing w:after="0"/>
              <w:jc w:val="right"/>
            </w:pPr>
            <w:r>
              <w:rPr>
                <w:sz w:val="16"/>
              </w:rPr>
              <w:t>19; 0</w:t>
            </w:r>
          </w:p>
        </w:tc>
        <w:tc>
          <w:tcPr>
            <w:tcW w:type="dxa" w:w="857"/>
          </w:tcPr>
          <w:p>
            <w:pPr>
              <w:spacing w:after="0"/>
              <w:jc w:val="left"/>
            </w:pPr>
          </w:p>
        </w:tc>
      </w:tr>
      <w:tr>
        <w:trPr>
          <w:cantSplit/>
        </w:trPr>
        <w:tc>
          <w:tcPr>
            <w:tcW w:type="dxa" w:w="2433"/>
          </w:tcPr>
          <w:p>
            <w:pPr>
              <w:spacing w:after="0"/>
              <w:jc w:val="left"/>
            </w:pPr>
            <w:r>
              <w:rPr>
                <w:sz w:val="16"/>
              </w:rPr>
              <w:t>Tilden village</w:t>
            </w:r>
          </w:p>
        </w:tc>
        <w:tc>
          <w:tcPr>
            <w:tcW w:type="dxa" w:w="1017"/>
          </w:tcPr>
          <w:p>
            <w:pPr>
              <w:spacing w:after="0"/>
              <w:jc w:val="left"/>
            </w:pPr>
            <w:r>
              <w:rPr>
                <w:sz w:val="16"/>
              </w:rPr>
              <w:t>Village</w:t>
            </w:r>
          </w:p>
        </w:tc>
        <w:tc>
          <w:tcPr>
            <w:tcW w:type="dxa" w:w="2670"/>
          </w:tcPr>
          <w:p>
            <w:pPr>
              <w:spacing w:after="0"/>
              <w:jc w:val="left"/>
            </w:pPr>
            <w:r>
              <w:rPr>
                <w:sz w:val="16"/>
              </w:rPr>
              <w:t>Expired on 2025-12-03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17; 3</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2020-12-04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$11,373,712,372</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$14</w:t>
            </w:r>
          </w:p>
        </w:tc>
        <w:tc>
          <w:tcPr>
            <w:tcW w:type="dxa" w:w="1126"/>
          </w:tcPr>
          <w:p>
            <w:pPr>
              <w:spacing w:after="0"/>
              <w:jc w:val="right"/>
            </w:pPr>
            <w:r>
              <w:rPr>
                <w:sz w:val="16"/>
              </w:rPr>
              <w:t>$103,942</w:t>
            </w:r>
          </w:p>
        </w:tc>
        <w:tc>
          <w:tcPr>
            <w:tcW w:type="dxa" w:w="1174"/>
          </w:tcPr>
          <w:p>
            <w:pPr>
              <w:spacing w:after="0"/>
              <w:jc w:val="right"/>
            </w:pPr>
            <w:r>
              <w:rPr>
                <w:sz w:val="16"/>
              </w:rPr>
              <w:t>$2,351,470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$101,908,319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$211,982</w:t>
            </w:r>
          </w:p>
        </w:tc>
        <w:tc>
          <w:tcPr>
            <w:tcW w:type="dxa" w:w="1174"/>
          </w:tcPr>
          <w:p>
            <w:pPr>
              <w:spacing w:after="0"/>
              <w:jc w:val="right"/>
            </w:pPr>
          </w:p>
        </w:tc>
        <w:tc>
          <w:tcPr>
            <w:tcW w:type="dxa" w:w="1305"/>
          </w:tcPr>
          <w:p>
            <w:pPr>
              <w:spacing w:after="0"/>
              <w:jc w:val="right"/>
            </w:pPr>
            <w:r>
              <w:rPr>
                <w:sz w:val="16"/>
              </w:rPr>
              <w:t>0.208%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$21,098,420,109</w:t>
            </w:r>
          </w:p>
        </w:tc>
        <w:tc>
          <w:tcPr>
            <w:tcW w:type="dxa" w:w="1215"/>
          </w:tcPr>
          <w:p>
            <w:pPr>
              <w:spacing w:after="0"/>
              <w:jc w:val="right"/>
            </w:pPr>
          </w:p>
        </w:tc>
        <w:tc>
          <w:tcPr>
            <w:tcW w:type="dxa" w:w="1045"/>
          </w:tcPr>
          <w:p>
            <w:pPr>
              <w:spacing w:after="0"/>
              <w:jc w:val="right"/>
            </w:pPr>
            <w:r>
              <w:rPr>
                <w:sz w:val="16"/>
              </w:rPr>
              <w:t>30,163</w:t>
            </w:r>
          </w:p>
        </w:tc>
        <w:tc>
          <w:tcPr>
            <w:tcW w:type="dxa" w:w="1037"/>
          </w:tcPr>
          <w:p>
            <w:pPr>
              <w:spacing w:after="0"/>
              <w:jc w:val="right"/>
            </w:pPr>
            <w:r>
              <w:rPr>
                <w:sz w:val="16"/>
              </w:rPr>
              <w:t>$7,693,391</w:t>
            </w:r>
          </w:p>
        </w:tc>
        <w:tc>
          <w:tcPr>
            <w:tcW w:type="dxa" w:w="1126"/>
          </w:tcPr>
          <w:p>
            <w:pPr>
              <w:spacing w:after="0"/>
              <w:jc w:val="right"/>
            </w:pPr>
          </w:p>
        </w:tc>
        <w:tc>
          <w:tcPr>
            <w:tcW w:type="dxa" w:w="1174"/>
          </w:tcPr>
          <w:p>
            <w:pPr>
              <w:spacing w:after="0"/>
              <w:jc w:val="right"/>
            </w:pPr>
            <w:r>
              <w:rPr>
                <w:sz w:val="16"/>
              </w:rPr>
              <w:t>$7,183,651</w:t>
            </w:r>
          </w:p>
        </w:tc>
        <w:tc>
          <w:tcPr>
            <w:tcW w:type="dxa" w:w="1305"/>
          </w:tcPr>
          <w:p>
            <w:pPr>
              <w:spacing w:after="0"/>
              <w:jc w:val="right"/>
            </w:pPr>
            <w:r>
              <w:rPr>
                <w:sz w:val="16"/>
              </w:rPr>
              <w:t>0.0365%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$11,373,735,395</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$783,849</w:t>
            </w:r>
          </w:p>
        </w:tc>
        <w:tc>
          <w:tcPr>
            <w:tcW w:type="dxa" w:w="1126"/>
          </w:tcPr>
          <w:p>
            <w:pPr>
              <w:spacing w:after="0"/>
              <w:jc w:val="right"/>
            </w:pPr>
            <w:r>
              <w:rPr>
                <w:sz w:val="16"/>
              </w:rPr>
              <w:t>$367</w:t>
            </w:r>
          </w:p>
        </w:tc>
        <w:tc>
          <w:tcPr>
            <w:tcW w:type="dxa" w:w="1174"/>
          </w:tcPr>
          <w:p>
            <w:pPr>
              <w:spacing w:after="0"/>
              <w:jc w:val="right"/>
            </w:pPr>
            <w:r>
              <w:rPr>
                <w:sz w:val="16"/>
              </w:rPr>
              <w:t>$108,717</w:t>
            </w:r>
          </w:p>
        </w:tc>
        <w:tc>
          <w:tcPr>
            <w:tcW w:type="dxa" w:w="1305"/>
          </w:tcPr>
          <w:p>
            <w:pPr>
              <w:spacing w:after="0"/>
              <w:jc w:val="right"/>
            </w:pPr>
            <w:r>
              <w:rPr>
                <w:sz w:val="16"/>
              </w:rPr>
              <w:t>0.00689%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$11,373,712,372</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$109</w:t>
            </w:r>
          </w:p>
        </w:tc>
        <w:tc>
          <w:tcPr>
            <w:tcW w:type="dxa" w:w="1126"/>
          </w:tcPr>
          <w:p>
            <w:pPr>
              <w:spacing w:after="0"/>
              <w:jc w:val="right"/>
            </w:pPr>
            <w:r>
              <w:rPr>
                <w:sz w:val="16"/>
              </w:rPr>
              <w:t>$4</w:t>
            </w:r>
          </w:p>
        </w:tc>
        <w:tc>
          <w:tcPr>
            <w:tcW w:type="dxa" w:w="1174"/>
          </w:tcPr>
          <w:p>
            <w:pPr>
              <w:spacing w:after="0"/>
              <w:jc w:val="right"/>
            </w:pPr>
            <w:r>
              <w:rPr>
                <w:sz w:val="16"/>
              </w:rPr>
              <w:t>$2,569,264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$11,310,164,418</w:t>
            </w:r>
          </w:p>
        </w:tc>
        <w:tc>
          <w:tcPr>
            <w:tcW w:type="dxa" w:w="1215"/>
          </w:tcPr>
          <w:p>
            <w:pPr>
              <w:spacing w:after="0"/>
              <w:jc w:val="right"/>
            </w:pPr>
            <w:r>
              <w:rPr>
                <w:sz w:val="16"/>
              </w:rPr>
              <w:t>$117,518,950</w:t>
            </w:r>
          </w:p>
        </w:tc>
        <w:tc>
          <w:tcPr>
            <w:tcW w:type="dxa" w:w="1045"/>
          </w:tcPr>
          <w:p>
            <w:pPr>
              <w:spacing w:after="0"/>
              <w:jc w:val="right"/>
            </w:pPr>
            <w:r>
              <w:rPr>
                <w:sz w:val="16"/>
              </w:rPr>
              <w:t>30,061</w:t>
            </w:r>
          </w:p>
        </w:tc>
        <w:tc>
          <w:tcPr>
            <w:tcW w:type="dxa" w:w="1037"/>
          </w:tcPr>
          <w:p>
            <w:pPr>
              <w:spacing w:after="0"/>
              <w:jc w:val="right"/>
            </w:pPr>
            <w:r>
              <w:rPr>
                <w:sz w:val="16"/>
              </w:rPr>
              <w:t>$30,977</w:t>
            </w:r>
          </w:p>
        </w:tc>
        <w:tc>
          <w:tcPr>
            <w:tcW w:type="dxa" w:w="1126"/>
          </w:tcPr>
          <w:p>
            <w:pPr>
              <w:spacing w:after="0"/>
              <w:jc w:val="right"/>
            </w:pPr>
            <w:r>
              <w:rPr>
                <w:sz w:val="16"/>
              </w:rPr>
              <w:t>$7,778</w:t>
            </w:r>
          </w:p>
        </w:tc>
        <w:tc>
          <w:tcPr>
            <w:tcW w:type="dxa" w:w="1174"/>
          </w:tcPr>
          <w:p>
            <w:pPr>
              <w:spacing w:after="0"/>
              <w:jc w:val="right"/>
            </w:pPr>
            <w:r>
              <w:rPr>
                <w:sz w:val="16"/>
              </w:rPr>
              <w:t>$76</w:t>
            </w:r>
          </w:p>
        </w:tc>
        <w:tc>
          <w:tcPr>
            <w:tcW w:type="dxa" w:w="1305"/>
          </w:tcPr>
          <w:p>
            <w:pPr>
              <w:spacing w:after="0"/>
              <w:jc w:val="right"/>
            </w:pPr>
            <w:r>
              <w:rPr>
                <w:sz w:val="16"/>
              </w:rPr>
              <w:t>0.000274%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$11,373,685,624</w:t>
            </w:r>
          </w:p>
        </w:tc>
        <w:tc>
          <w:tcPr>
            <w:tcW w:type="dxa" w:w="1215"/>
          </w:tcPr>
          <w:p>
            <w:pPr>
              <w:spacing w:after="0"/>
              <w:jc w:val="right"/>
            </w:pPr>
          </w:p>
        </w:tc>
        <w:tc>
          <w:tcPr>
            <w:tcW w:type="dxa" w:w="1045"/>
          </w:tcPr>
          <w:p>
            <w:pPr>
              <w:spacing w:after="0"/>
              <w:jc w:val="right"/>
            </w:pPr>
            <w:r>
              <w:rPr>
                <w:sz w:val="16"/>
              </w:rPr>
              <w:t>30,151</w:t>
            </w:r>
          </w:p>
        </w:tc>
        <w:tc>
          <w:tcPr>
            <w:tcW w:type="dxa" w:w="1037"/>
          </w:tcPr>
          <w:p>
            <w:pPr>
              <w:spacing w:after="0"/>
              <w:jc w:val="right"/>
            </w:pPr>
            <w:r>
              <w:rPr>
                <w:sz w:val="16"/>
              </w:rPr>
              <w:t>$56,248</w:t>
            </w:r>
          </w:p>
        </w:tc>
        <w:tc>
          <w:tcPr>
            <w:tcW w:type="dxa" w:w="1126"/>
          </w:tcPr>
          <w:p>
            <w:pPr>
              <w:spacing w:after="0"/>
              <w:jc w:val="right"/>
            </w:pPr>
          </w:p>
        </w:tc>
        <w:tc>
          <w:tcPr>
            <w:tcW w:type="dxa" w:w="1174"/>
          </w:tcPr>
          <w:p>
            <w:pPr>
              <w:spacing w:after="0"/>
              <w:jc w:val="right"/>
            </w:pPr>
            <w:r>
              <w:rPr>
                <w:sz w:val="16"/>
              </w:rPr>
              <w:t>$18,864</w:t>
            </w:r>
          </w:p>
        </w:tc>
        <w:tc>
          <w:tcPr>
            <w:tcW w:type="dxa" w:w="1305"/>
          </w:tcPr>
          <w:p>
            <w:pPr>
              <w:spacing w:after="0"/>
              <w:jc w:val="right"/>
            </w:pPr>
            <w:r>
              <w:rPr>
                <w:sz w:val="16"/>
              </w:rPr>
              <w:t>0.000495%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$11,363,619,560</w:t>
            </w:r>
          </w:p>
        </w:tc>
        <w:tc>
          <w:tcPr>
            <w:tcW w:type="dxa" w:w="1215"/>
          </w:tcPr>
          <w:p>
            <w:pPr>
              <w:spacing w:after="0"/>
              <w:jc w:val="right"/>
            </w:pPr>
            <w:r>
              <w:rPr>
                <w:sz w:val="16"/>
              </w:rPr>
              <w:t>$29,369,792</w:t>
            </w:r>
          </w:p>
        </w:tc>
        <w:tc>
          <w:tcPr>
            <w:tcW w:type="dxa" w:w="1045"/>
          </w:tcPr>
          <w:p>
            <w:pPr>
              <w:spacing w:after="0"/>
              <w:jc w:val="right"/>
            </w:pPr>
            <w:r>
              <w:rPr>
                <w:sz w:val="16"/>
              </w:rPr>
              <w:t>1,139</w:t>
            </w:r>
          </w:p>
        </w:tc>
        <w:tc>
          <w:tcPr>
            <w:tcW w:type="dxa" w:w="1037"/>
          </w:tcPr>
          <w:p>
            <w:pPr>
              <w:spacing w:after="0"/>
              <w:jc w:val="right"/>
            </w:pPr>
            <w:r>
              <w:rPr>
                <w:sz w:val="16"/>
              </w:rPr>
              <w:t>$7,526,424</w:t>
            </w:r>
          </w:p>
        </w:tc>
        <w:tc>
          <w:tcPr>
            <w:tcW w:type="dxa" w:w="1126"/>
          </w:tcPr>
          <w:p>
            <w:pPr>
              <w:spacing w:after="0"/>
              <w:jc w:val="right"/>
            </w:pPr>
            <w:r>
              <w:rPr>
                <w:sz w:val="16"/>
              </w:rPr>
              <w:t>$310</w:t>
            </w:r>
          </w:p>
        </w:tc>
        <w:tc>
          <w:tcPr>
            <w:tcW w:type="dxa" w:w="1174"/>
          </w:tcPr>
          <w:p>
            <w:pPr>
              <w:spacing w:after="0"/>
              <w:jc w:val="right"/>
            </w:pPr>
            <w:r>
              <w:rPr>
                <w:sz w:val="16"/>
              </w:rPr>
              <w:t>$20,974</w:t>
            </w:r>
          </w:p>
        </w:tc>
        <w:tc>
          <w:tcPr>
            <w:tcW w:type="dxa" w:w="1305"/>
          </w:tcPr>
          <w:p>
            <w:pPr>
              <w:spacing w:after="0"/>
              <w:jc w:val="right"/>
            </w:pPr>
            <w:r>
              <w:rPr>
                <w:sz w:val="16"/>
              </w:rPr>
              <w:t>n/a (see note)</w:t>
            </w:r>
          </w:p>
        </w:tc>
        <w:tc>
          <w:tcPr>
            <w:tcW w:type="dxa" w:w="1222"/>
          </w:tcPr>
          <w:p>
            <w:pPr>
              <w:spacing w:after="0"/>
              <w:jc w:val="right"/>
            </w:pPr>
            <w:r>
              <w:rPr>
                <w:sz w:val="16"/>
              </w:rPr>
              <w:t>$30,000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$245,811,052</w:t>
            </w:r>
          </w:p>
        </w:tc>
        <w:tc>
          <w:tcPr>
            <w:tcW w:type="dxa" w:w="1215"/>
          </w:tcPr>
          <w:p>
            <w:pPr>
              <w:spacing w:after="0"/>
              <w:jc w:val="right"/>
            </w:pPr>
          </w:p>
        </w:tc>
        <w:tc>
          <w:tcPr>
            <w:tcW w:type="dxa" w:w="1045"/>
          </w:tcPr>
          <w:p>
            <w:pPr>
              <w:spacing w:after="0"/>
              <w:jc w:val="right"/>
            </w:pPr>
            <w:r>
              <w:rPr>
                <w:sz w:val="16"/>
              </w:rPr>
              <w:t>678</w:t>
            </w:r>
          </w:p>
        </w:tc>
        <w:tc>
          <w:tcPr>
            <w:tcW w:type="dxa" w:w="1037"/>
          </w:tcPr>
          <w:p>
            <w:pPr>
              <w:spacing w:after="0"/>
              <w:jc w:val="right"/>
            </w:pPr>
            <w:r>
              <w:rPr>
                <w:sz w:val="16"/>
              </w:rPr>
              <w:t>$2,619</w:t>
            </w:r>
          </w:p>
        </w:tc>
        <w:tc>
          <w:tcPr>
            <w:tcW w:type="dxa" w:w="1126"/>
          </w:tcPr>
          <w:p>
            <w:pPr>
              <w:spacing w:after="0"/>
              <w:jc w:val="right"/>
            </w:pPr>
          </w:p>
        </w:tc>
        <w:tc>
          <w:tcPr>
            <w:tcW w:type="dxa" w:w="1174"/>
          </w:tcPr>
          <w:p>
            <w:pPr>
              <w:spacing w:after="0"/>
              <w:jc w:val="right"/>
            </w:pPr>
            <w:r>
              <w:rPr>
                <w:sz w:val="16"/>
              </w:rPr>
              <w:t>$24,521</w:t>
            </w:r>
          </w:p>
        </w:tc>
        <w:tc>
          <w:tcPr>
            <w:tcW w:type="dxa" w:w="1305"/>
          </w:tcPr>
          <w:p>
            <w:pPr>
              <w:spacing w:after="0"/>
              <w:jc w:val="right"/>
            </w:pPr>
            <w:r>
              <w:rPr>
                <w:sz w:val="16"/>
              </w:rPr>
              <w:t>0.00107%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$11,373,735,395</w:t>
            </w:r>
          </w:p>
        </w:tc>
        <w:tc>
          <w:tcPr>
            <w:tcW w:type="dxa" w:w="1215"/>
          </w:tcPr>
          <w:p>
            <w:pPr>
              <w:spacing w:after="0"/>
              <w:jc w:val="right"/>
            </w:pPr>
          </w:p>
        </w:tc>
        <w:tc>
          <w:tcPr>
            <w:tcW w:type="dxa" w:w="1045"/>
          </w:tcPr>
          <w:p>
            <w:pPr>
              <w:spacing w:after="0"/>
              <w:jc w:val="right"/>
            </w:pPr>
            <w:r>
              <w:rPr>
                <w:sz w:val="16"/>
              </w:rPr>
              <w:t>30,151</w:t>
            </w:r>
          </w:p>
        </w:tc>
        <w:tc>
          <w:tcPr>
            <w:tcW w:type="dxa" w:w="1037"/>
          </w:tcPr>
          <w:p>
            <w:pPr>
              <w:spacing w:after="0"/>
              <w:jc w:val="right"/>
            </w:pPr>
            <w:r>
              <w:rPr>
                <w:sz w:val="16"/>
              </w:rPr>
              <w:t>$20,576</w:t>
            </w:r>
          </w:p>
        </w:tc>
        <w:tc>
          <w:tcPr>
            <w:tcW w:type="dxa" w:w="1126"/>
          </w:tcPr>
          <w:p>
            <w:pPr>
              <w:spacing w:after="0"/>
              <w:jc w:val="right"/>
            </w:pPr>
          </w:p>
        </w:tc>
        <w:tc>
          <w:tcPr>
            <w:tcW w:type="dxa" w:w="1174"/>
          </w:tcPr>
          <w:p>
            <w:pPr>
              <w:spacing w:after="0"/>
              <w:jc w:val="right"/>
            </w:pPr>
            <w:r>
              <w:rPr>
                <w:sz w:val="16"/>
              </w:rPr>
              <w:t>$218,143</w:t>
            </w:r>
          </w:p>
        </w:tc>
        <w:tc>
          <w:tcPr>
            <w:tcW w:type="dxa" w:w="1305"/>
          </w:tcPr>
          <w:p>
            <w:pPr>
              <w:spacing w:after="0"/>
              <w:jc w:val="right"/>
            </w:pPr>
            <w:r>
              <w:rPr>
                <w:sz w:val="16"/>
              </w:rPr>
              <w:t>0.000181%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$11,373,735,395</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$1,680,020</w:t>
            </w:r>
          </w:p>
        </w:tc>
        <w:tc>
          <w:tcPr>
            <w:tcW w:type="dxa" w:w="1126"/>
          </w:tcPr>
          <w:p>
            <w:pPr>
              <w:spacing w:after="0"/>
              <w:jc w:val="right"/>
            </w:pPr>
            <w:r>
              <w:rPr>
                <w:sz w:val="16"/>
              </w:rPr>
              <w:t>$139,969</w:t>
            </w:r>
          </w:p>
        </w:tc>
        <w:tc>
          <w:tcPr>
            <w:tcW w:type="dxa" w:w="1174"/>
          </w:tcPr>
          <w:p>
            <w:pPr>
              <w:spacing w:after="0"/>
              <w:jc w:val="right"/>
            </w:pPr>
            <w:r>
              <w:rPr>
                <w:sz w:val="16"/>
              </w:rPr>
              <w:t>$843,743</w:t>
            </w:r>
          </w:p>
        </w:tc>
        <w:tc>
          <w:tcPr>
            <w:tcW w:type="dxa" w:w="1305"/>
          </w:tcPr>
          <w:p>
            <w:pPr>
              <w:spacing w:after="0"/>
              <w:jc w:val="right"/>
            </w:pPr>
            <w:r>
              <w:rPr>
                <w:sz w:val="16"/>
              </w:rPr>
              <w:t>0.0148%</w:t>
            </w:r>
          </w:p>
        </w:tc>
        <w:tc>
          <w:tcPr>
            <w:tcW w:type="dxa" w:w="1222"/>
          </w:tcPr>
          <w:p>
            <w:pPr>
              <w:spacing w:after="0"/>
              <w:jc w:val="right"/>
            </w:pPr>
            <w:r>
              <w:rPr>
                <w:sz w:val="16"/>
              </w:rPr>
              <w:t>$288,500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$11,373,735,395</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$1,799,185</w:t>
            </w:r>
          </w:p>
        </w:tc>
        <w:tc>
          <w:tcPr>
            <w:tcW w:type="dxa" w:w="1126"/>
          </w:tcPr>
          <w:p>
            <w:pPr>
              <w:spacing w:after="0"/>
              <w:jc w:val="right"/>
            </w:pPr>
            <w:r>
              <w:rPr>
                <w:sz w:val="16"/>
              </w:rPr>
              <w:t>$4,177</w:t>
            </w:r>
          </w:p>
        </w:tc>
        <w:tc>
          <w:tcPr>
            <w:tcW w:type="dxa" w:w="1174"/>
          </w:tcPr>
          <w:p>
            <w:pPr>
              <w:spacing w:after="0"/>
              <w:jc w:val="right"/>
            </w:pPr>
            <w:r>
              <w:rPr>
                <w:sz w:val="16"/>
              </w:rPr>
              <w:t>$1,760,930</w:t>
            </w:r>
          </w:p>
        </w:tc>
        <w:tc>
          <w:tcPr>
            <w:tcW w:type="dxa" w:w="1305"/>
          </w:tcPr>
          <w:p>
            <w:pPr>
              <w:spacing w:after="0"/>
              <w:jc w:val="right"/>
            </w:pPr>
            <w:r>
              <w:rPr>
                <w:sz w:val="16"/>
              </w:rPr>
              <w:t>0.0158%</w:t>
            </w:r>
          </w:p>
        </w:tc>
        <w:tc>
          <w:tcPr>
            <w:tcW w:type="dxa" w:w="1222"/>
          </w:tcPr>
          <w:p>
            <w:pPr>
              <w:spacing w:after="0"/>
              <w:jc w:val="right"/>
            </w:pPr>
            <w:r>
              <w:rPr>
                <w:sz w:val="16"/>
              </w:rPr>
              <w:t>$3,132,000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$935,385,989</w:t>
            </w:r>
          </w:p>
        </w:tc>
        <w:tc>
          <w:tcPr>
            <w:tcW w:type="dxa" w:w="1215"/>
          </w:tcPr>
          <w:p>
            <w:pPr>
              <w:spacing w:after="0"/>
              <w:jc w:val="right"/>
            </w:pPr>
            <w:r>
              <w:rPr>
                <w:sz w:val="16"/>
              </w:rPr>
              <w:t>$8,652,991</w:t>
            </w:r>
          </w:p>
        </w:tc>
        <w:tc>
          <w:tcPr>
            <w:tcW w:type="dxa" w:w="1045"/>
          </w:tcPr>
          <w:p>
            <w:pPr>
              <w:spacing w:after="0"/>
              <w:jc w:val="right"/>
            </w:pPr>
            <w:r>
              <w:rPr>
                <w:sz w:val="16"/>
              </w:rPr>
              <w:t>2,410</w:t>
            </w:r>
          </w:p>
        </w:tc>
        <w:tc>
          <w:tcPr>
            <w:tcW w:type="dxa" w:w="1037"/>
          </w:tcPr>
          <w:p>
            <w:pPr>
              <w:spacing w:after="0"/>
              <w:jc w:val="right"/>
            </w:pPr>
            <w:r>
              <w:rPr>
                <w:sz w:val="16"/>
              </w:rPr>
              <w:t>$1,610</w:t>
            </w:r>
          </w:p>
        </w:tc>
        <w:tc>
          <w:tcPr>
            <w:tcW w:type="dxa" w:w="1126"/>
          </w:tcPr>
          <w:p>
            <w:pPr>
              <w:spacing w:after="0"/>
              <w:jc w:val="right"/>
            </w:pPr>
            <w:r>
              <w:rPr>
                <w:sz w:val="16"/>
              </w:rPr>
              <w:t>$4</w:t>
            </w:r>
          </w:p>
        </w:tc>
        <w:tc>
          <w:tcPr>
            <w:tcW w:type="dxa" w:w="1174"/>
          </w:tcPr>
          <w:p>
            <w:pPr>
              <w:spacing w:after="0"/>
              <w:jc w:val="right"/>
            </w:pPr>
            <w:r>
              <w:rPr>
                <w:sz w:val="16"/>
              </w:rPr>
              <w:t>$151</w:t>
            </w:r>
          </w:p>
        </w:tc>
        <w:tc>
          <w:tcPr>
            <w:tcW w:type="dxa" w:w="1305"/>
          </w:tcPr>
          <w:p>
            <w:pPr>
              <w:spacing w:after="0"/>
              <w:jc w:val="right"/>
            </w:pPr>
            <w:r>
              <w:rPr>
                <w:sz w:val="16"/>
              </w:rPr>
              <w:t>0.000172%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$11,373,712,372</w:t>
            </w:r>
          </w:p>
        </w:tc>
        <w:tc>
          <w:tcPr>
            <w:tcW w:type="dxa" w:w="1215"/>
          </w:tcPr>
          <w:p>
            <w:pPr>
              <w:spacing w:after="0"/>
              <w:jc w:val="right"/>
            </w:pPr>
            <w:r>
              <w:rPr>
                <w:sz w:val="16"/>
              </w:rPr>
              <w:t>$126,831,985</w:t>
            </w:r>
          </w:p>
        </w:tc>
        <w:tc>
          <w:tcPr>
            <w:tcW w:type="dxa" w:w="1045"/>
          </w:tcPr>
          <w:p>
            <w:pPr>
              <w:spacing w:after="0"/>
              <w:jc w:val="right"/>
            </w:pPr>
            <w:r>
              <w:rPr>
                <w:sz w:val="16"/>
              </w:rPr>
              <w:t>30,151</w:t>
            </w:r>
          </w:p>
        </w:tc>
        <w:tc>
          <w:tcPr>
            <w:tcW w:type="dxa" w:w="1037"/>
          </w:tcPr>
          <w:p>
            <w:pPr>
              <w:spacing w:after="0"/>
              <w:jc w:val="right"/>
            </w:pPr>
            <w:r>
              <w:rPr>
                <w:sz w:val="16"/>
              </w:rPr>
              <w:t>$179,794</w:t>
            </w:r>
          </w:p>
        </w:tc>
        <w:tc>
          <w:tcPr>
            <w:tcW w:type="dxa" w:w="1126"/>
          </w:tcPr>
          <w:p>
            <w:pPr>
              <w:spacing w:after="0"/>
              <w:jc w:val="right"/>
            </w:pPr>
            <w:r>
              <w:rPr>
                <w:sz w:val="16"/>
              </w:rPr>
              <w:t>$339</w:t>
            </w:r>
          </w:p>
        </w:tc>
        <w:tc>
          <w:tcPr>
            <w:tcW w:type="dxa" w:w="1174"/>
          </w:tcPr>
          <w:p>
            <w:pPr>
              <w:spacing w:after="0"/>
              <w:jc w:val="right"/>
            </w:pPr>
            <w:r>
              <w:rPr>
                <w:sz w:val="16"/>
              </w:rPr>
              <w:t>$42,480</w:t>
            </w:r>
          </w:p>
        </w:tc>
        <w:tc>
          <w:tcPr>
            <w:tcW w:type="dxa" w:w="1305"/>
          </w:tcPr>
          <w:p>
            <w:pPr>
              <w:spacing w:after="0"/>
              <w:jc w:val="right"/>
            </w:pPr>
            <w:r>
              <w:rPr>
                <w:sz w:val="16"/>
              </w:rPr>
              <w:t>0.00158%</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2020-12-04 (Storm Events through 2026-06-30): 41 county-coded records, 40 with a damage value recorded (including $0), $3,450,500; 9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30,151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$11,373,735,395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$126,831,985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$20,243,687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$15,142,984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12</w:t>
            </w:r>
          </w:p>
        </w:tc>
        <w:tc>
          <w:tcPr>
            <w:tcW w:type="dxa" w:w="1160"/>
          </w:tcPr>
          <w:p>
            <w:pPr>
              <w:spacing w:after="0"/>
              <w:jc w:val="right"/>
            </w:pPr>
            <w:r>
              <w:rPr>
                <w:sz w:val="16"/>
              </w:rPr>
              <w:t>0</w:t>
            </w:r>
          </w:p>
        </w:tc>
        <w:tc>
          <w:tcPr>
            <w:tcW w:type="dxa" w:w="1160"/>
          </w:tcPr>
          <w:p>
            <w:pPr>
              <w:spacing w:after="0"/>
              <w:jc w:val="right"/>
            </w:pPr>
            <w:r>
              <w:rPr>
                <w:sz w:val="16"/>
              </w:rPr>
              <w:t>12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RANDOLPH COUNTY *</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8</w:t>
            </w:r>
          </w:p>
        </w:tc>
        <w:tc>
          <w:tcPr>
            <w:tcW w:type="dxa" w:w="1160"/>
          </w:tcPr>
          <w:p>
            <w:pPr>
              <w:spacing w:after="0"/>
              <w:jc w:val="right"/>
            </w:pPr>
            <w:r>
              <w:rPr>
                <w:sz w:val="16"/>
              </w:rPr>
              <w:t>0</w:t>
            </w:r>
          </w:p>
        </w:tc>
        <w:tc>
          <w:tcPr>
            <w:tcW w:type="dxa" w:w="1160"/>
          </w:tcPr>
          <w:p>
            <w:pPr>
              <w:spacing w:after="0"/>
              <w:jc w:val="right"/>
            </w:pPr>
            <w:r>
              <w:rPr>
                <w:sz w:val="16"/>
              </w:rPr>
              <w:t>8</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KASKASKIA,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ROCKWOOD, VILLAGE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Randolph County</w:t>
            </w:r>
          </w:p>
        </w:tc>
        <w:tc>
          <w:tcPr>
            <w:tcW w:type="dxa" w:w="1447"/>
          </w:tcPr>
          <w:p>
            <w:pPr>
              <w:spacing w:after="0"/>
              <w:jc w:val="left"/>
            </w:pPr>
            <w:r>
              <w:rPr>
                <w:sz w:val="16"/>
              </w:rPr>
              <w:t>170575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Baldwin village</w:t>
            </w:r>
          </w:p>
        </w:tc>
        <w:tc>
          <w:tcPr>
            <w:tcW w:type="dxa" w:w="1447"/>
          </w:tcPr>
          <w:p>
            <w:pPr>
              <w:spacing w:after="0"/>
              <w:jc w:val="left"/>
            </w:pPr>
            <w:r>
              <w:rPr>
                <w:sz w:val="16"/>
              </w:rPr>
              <w:t>171309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Chester city</w:t>
            </w:r>
          </w:p>
        </w:tc>
        <w:tc>
          <w:tcPr>
            <w:tcW w:type="dxa" w:w="1447"/>
          </w:tcPr>
          <w:p>
            <w:pPr>
              <w:spacing w:after="0"/>
              <w:jc w:val="left"/>
            </w:pPr>
            <w:r>
              <w:rPr>
                <w:sz w:val="16"/>
              </w:rPr>
              <w:t>170576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Coulterville village</w:t>
            </w:r>
          </w:p>
        </w:tc>
        <w:tc>
          <w:tcPr>
            <w:tcW w:type="dxa" w:w="1447"/>
          </w:tcPr>
          <w:p>
            <w:pPr>
              <w:spacing w:after="0"/>
              <w:jc w:val="left"/>
            </w:pPr>
            <w:r>
              <w:rPr>
                <w:sz w:val="16"/>
              </w:rPr>
              <w:t>171310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Ellis Grove village</w:t>
            </w:r>
          </w:p>
        </w:tc>
        <w:tc>
          <w:tcPr>
            <w:tcW w:type="dxa" w:w="1447"/>
          </w:tcPr>
          <w:p>
            <w:pPr>
              <w:spacing w:after="0"/>
              <w:jc w:val="left"/>
            </w:pPr>
            <w:r>
              <w:rPr>
                <w:sz w:val="16"/>
              </w:rPr>
              <w:t>171311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Evansville village</w:t>
            </w:r>
          </w:p>
        </w:tc>
        <w:tc>
          <w:tcPr>
            <w:tcW w:type="dxa" w:w="1447"/>
          </w:tcPr>
          <w:p>
            <w:pPr>
              <w:spacing w:after="0"/>
              <w:jc w:val="left"/>
            </w:pPr>
            <w:r>
              <w:rPr>
                <w:sz w:val="16"/>
              </w:rPr>
              <w:t>170577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Percy village</w:t>
            </w:r>
          </w:p>
        </w:tc>
        <w:tc>
          <w:tcPr>
            <w:tcW w:type="dxa" w:w="1447"/>
          </w:tcPr>
          <w:p>
            <w:pPr>
              <w:spacing w:after="0"/>
              <w:jc w:val="left"/>
            </w:pPr>
            <w:r>
              <w:rPr>
                <w:sz w:val="16"/>
              </w:rPr>
              <w:t>171312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Prairie du Rocher village</w:t>
            </w:r>
          </w:p>
        </w:tc>
        <w:tc>
          <w:tcPr>
            <w:tcW w:type="dxa" w:w="1447"/>
          </w:tcPr>
          <w:p>
            <w:pPr>
              <w:spacing w:after="0"/>
              <w:jc w:val="left"/>
            </w:pPr>
            <w:r>
              <w:rPr>
                <w:sz w:val="16"/>
              </w:rPr>
              <w:t>170578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Red Bud city</w:t>
            </w:r>
          </w:p>
        </w:tc>
        <w:tc>
          <w:tcPr>
            <w:tcW w:type="dxa" w:w="1447"/>
          </w:tcPr>
          <w:p>
            <w:pPr>
              <w:spacing w:after="0"/>
              <w:jc w:val="left"/>
            </w:pPr>
            <w:r>
              <w:rPr>
                <w:sz w:val="16"/>
              </w:rPr>
              <w:t>171313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Rockwood village</w:t>
            </w:r>
          </w:p>
        </w:tc>
        <w:tc>
          <w:tcPr>
            <w:tcW w:type="dxa" w:w="1447"/>
          </w:tcPr>
          <w:p>
            <w:pPr>
              <w:spacing w:after="0"/>
              <w:jc w:val="left"/>
            </w:pPr>
            <w:r>
              <w:rPr>
                <w:sz w:val="16"/>
              </w:rPr>
              <w:t>170773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Sparta city</w:t>
            </w:r>
          </w:p>
        </w:tc>
        <w:tc>
          <w:tcPr>
            <w:tcW w:type="dxa" w:w="1447"/>
          </w:tcPr>
          <w:p>
            <w:pPr>
              <w:spacing w:after="0"/>
              <w:jc w:val="left"/>
            </w:pPr>
            <w:r>
              <w:rPr>
                <w:sz w:val="16"/>
              </w:rPr>
              <w:t>170579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Steeleville village</w:t>
            </w:r>
          </w:p>
        </w:tc>
        <w:tc>
          <w:tcPr>
            <w:tcW w:type="dxa" w:w="1447"/>
          </w:tcPr>
          <w:p>
            <w:pPr>
              <w:spacing w:after="0"/>
              <w:jc w:val="left"/>
            </w:pPr>
            <w:r>
              <w:rPr>
                <w:sz w:val="16"/>
              </w:rPr>
              <w:t>170580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Tilden village</w:t>
            </w:r>
          </w:p>
        </w:tc>
        <w:tc>
          <w:tcPr>
            <w:tcW w:type="dxa" w:w="1447"/>
          </w:tcPr>
          <w:p>
            <w:pPr>
              <w:spacing w:after="0"/>
              <w:jc w:val="left"/>
            </w:pPr>
            <w:r>
              <w:rPr>
                <w:sz w:val="16"/>
              </w:rPr>
              <w:t>171314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Randolph County, IL: risk-assessment baseline packet, release 2026-10 (data as of 2026-09-28; County area 17157).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IL: Risk-assessment baseline packet</dc:title>
  <dc:subject>Hazard Plain release 2026-10, as of 2026-09-28. Preview: automated baseline</dc:subject>
  <dc:creator>Hazard Plain</dc:creator>
  <cp:keywords>Hazard Plain; hazard mitigation; risk assessment; 17157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