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Pike County, IL</w:t>
      </w:r>
    </w:p>
    <w:p>
      <w:pPr>
        <w:spacing w:after="120" w:before="0"/>
      </w:pPr>
      <w:r>
        <w:rPr>
          <w:color w:val="555555"/>
          <w:sz w:val="24"/>
        </w:rPr>
        <w:t>Risk-assessment baseline packet</w:t>
      </w:r>
    </w:p>
    <w:p>
      <w:pPr>
        <w:spacing w:after="120" w:before="0"/>
      </w:pPr>
      <w:r>
        <w:rPr>
          <w:b/>
          <w:sz w:val="18"/>
        </w:rPr>
        <w:t xml:space="preserve">County FIPS: </w:t>
      </w:r>
      <w:r>
        <w:rPr>
          <w:sz w:val="18"/>
        </w:rPr>
        <w:t>17149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2028-09-15. Plan: Pike County 2023 Hazard Mitigation Plan (FEMA plan 109119), approved 2023-09-16.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2023-09-16: no new hazard declaration and 13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($3,812,524 a year), Cold Wave ($1,438,171) and Heat Wave ($1,272,929).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2028-09-15</w:t>
      </w:r>
    </w:p>
    <w:p>
      <w:pPr>
        <w:keepNext/>
        <w:spacing w:after="40" w:before="0"/>
      </w:pPr>
      <w:r>
        <w:rPr>
          <w:b/>
        </w:rPr>
        <w:t xml:space="preserve">Plan: </w:t>
      </w:r>
      <w:r>
        <w:rPr/>
        <w:t>Pike County 2023 Hazard Mitigation Plan (FEMA plan 109119)</w:t>
      </w:r>
    </w:p>
    <w:p>
      <w:pPr>
        <w:keepNext/>
        <w:spacing w:after="40" w:before="0"/>
      </w:pPr>
      <w:r>
        <w:rPr>
          <w:b/>
        </w:rPr>
        <w:t xml:space="preserve">Approved: </w:t>
      </w:r>
      <w:r>
        <w:rPr/>
        <w:t>2023-09-16</w:t>
      </w:r>
    </w:p>
    <w:p>
      <w:pPr>
        <w:keepNext/>
        <w:spacing w:after="40" w:before="0"/>
      </w:pPr>
      <w:r>
        <w:rPr>
          <w:b/>
        </w:rPr>
        <w:t xml:space="preserve">Days to expiry: </w:t>
      </w:r>
      <w:r>
        <w:rPr/>
        <w:t>716</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8 (44 CFR 77.2); any definition: 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7"/>
        <w:gridCol w:w="1727"/>
        <w:gridCol w:w="1652"/>
        <w:gridCol w:w="2523"/>
        <w:gridCol w:w="1161"/>
        <w:gridCol w:w="1037"/>
        <w:gridCol w:w="824"/>
        <w:gridCol w:w="1302"/>
        <w:gridCol w:w="1990"/>
      </w:tblGrid>
      <w:tr>
        <w:trPr>
          <w:cantSplit/>
          <w:tblHeader/>
        </w:trPr>
        <w:tc>
          <w:tcPr>
            <w:tcW w:type="dxa" w:w="1897"/>
            <w:shd w:val="clear" w:color="auto" w:fill="E8E8E8"/>
          </w:tcPr>
          <w:p>
            <w:pPr>
              <w:spacing w:after="0"/>
              <w:jc w:val="left"/>
            </w:pPr>
            <w:r>
              <w:rPr>
                <w:b/>
                <w:sz w:val="16"/>
              </w:rPr>
              <w:t>Jurisdiction</w:t>
            </w:r>
          </w:p>
        </w:tc>
        <w:tc>
          <w:tcPr>
            <w:tcW w:type="dxa" w:w="1727"/>
            <w:shd w:val="clear" w:color="auto" w:fill="E8E8E8"/>
          </w:tcPr>
          <w:p>
            <w:pPr>
              <w:spacing w:after="0"/>
              <w:jc w:val="left"/>
            </w:pPr>
            <w:r>
              <w:rPr>
                <w:b/>
                <w:sz w:val="16"/>
              </w:rPr>
              <w:t>Type</w:t>
            </w:r>
          </w:p>
        </w:tc>
        <w:tc>
          <w:tcPr>
            <w:tcW w:type="dxa" w:w="1652"/>
            <w:shd w:val="clear" w:color="auto" w:fill="E8E8E8"/>
          </w:tcPr>
          <w:p>
            <w:pPr>
              <w:spacing w:after="0"/>
              <w:jc w:val="left"/>
            </w:pPr>
            <w:r>
              <w:rPr>
                <w:b/>
                <w:sz w:val="16"/>
              </w:rPr>
              <w:t>Status</w:t>
            </w:r>
          </w:p>
        </w:tc>
        <w:tc>
          <w:tcPr>
            <w:tcW w:type="dxa" w:w="2523"/>
            <w:shd w:val="clear" w:color="auto" w:fill="E8E8E8"/>
          </w:tcPr>
          <w:p>
            <w:pPr>
              <w:spacing w:after="0"/>
              <w:jc w:val="left"/>
            </w:pPr>
            <w:r>
              <w:rPr>
                <w:b/>
                <w:sz w:val="16"/>
              </w:rPr>
              <w:t>Plan</w:t>
            </w:r>
          </w:p>
        </w:tc>
        <w:tc>
          <w:tcPr>
            <w:tcW w:type="dxa" w:w="116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02"/>
            <w:shd w:val="clear" w:color="auto" w:fill="E8E8E8"/>
          </w:tcPr>
          <w:p>
            <w:pPr>
              <w:spacing w:after="0"/>
              <w:jc w:val="left"/>
            </w:pPr>
            <w:r>
              <w:rPr>
                <w:b/>
                <w:sz w:val="16"/>
              </w:rPr>
              <w:t>Update underway</w:t>
            </w:r>
          </w:p>
        </w:tc>
        <w:tc>
          <w:tcPr>
            <w:tcW w:type="dxa" w:w="1990"/>
            <w:shd w:val="clear" w:color="auto" w:fill="E8E8E8"/>
          </w:tcPr>
          <w:p>
            <w:pPr>
              <w:spacing w:after="0"/>
              <w:jc w:val="left"/>
            </w:pPr>
            <w:r>
              <w:rPr>
                <w:b/>
                <w:sz w:val="16"/>
              </w:rPr>
              <w:t>Notes</w:t>
            </w:r>
          </w:p>
        </w:tc>
      </w:tr>
      <w:tr>
        <w:trPr>
          <w:cantSplit/>
        </w:trPr>
        <w:tc>
          <w:tcPr>
            <w:tcW w:type="dxa" w:w="1897"/>
          </w:tcPr>
          <w:p>
            <w:pPr>
              <w:spacing w:after="0"/>
              <w:jc w:val="left"/>
            </w:pPr>
            <w:r>
              <w:rPr>
                <w:sz w:val="16"/>
              </w:rPr>
              <w:t>Pike County</w:t>
            </w:r>
          </w:p>
        </w:tc>
        <w:tc>
          <w:tcPr>
            <w:tcW w:type="dxa" w:w="1727"/>
          </w:tcPr>
          <w:p>
            <w:pPr>
              <w:spacing w:after="0"/>
              <w:jc w:val="left"/>
            </w:pPr>
            <w:r>
              <w:rPr>
                <w:sz w:val="16"/>
              </w:rPr>
              <w:t>County</w:t>
            </w:r>
          </w:p>
        </w:tc>
        <w:tc>
          <w:tcPr>
            <w:tcW w:type="dxa" w:w="1652"/>
          </w:tcPr>
          <w:p>
            <w:pPr>
              <w:spacing w:after="0"/>
              <w:jc w:val="left"/>
            </w:pPr>
            <w:r>
              <w:rPr>
                <w:sz w:val="16"/>
              </w:rPr>
              <w:t>Approved, expires 2028-09-15</w:t>
            </w:r>
          </w:p>
        </w:tc>
        <w:tc>
          <w:tcPr>
            <w:tcW w:type="dxa" w:w="2523"/>
          </w:tcPr>
          <w:p>
            <w:pPr>
              <w:spacing w:after="0"/>
              <w:jc w:val="left"/>
            </w:pPr>
            <w:r>
              <w:rPr>
                <w:sz w:val="16"/>
              </w:rPr>
              <w:t>Pike County 2023 Hazard Mitigation Plan (FEMA plan 109119)</w:t>
            </w:r>
          </w:p>
        </w:tc>
        <w:tc>
          <w:tcPr>
            <w:tcW w:type="dxa" w:w="1161"/>
          </w:tcPr>
          <w:p>
            <w:pPr>
              <w:spacing w:after="0"/>
              <w:jc w:val="left"/>
            </w:pPr>
            <w:r>
              <w:rPr>
                <w:sz w:val="16"/>
              </w:rPr>
              <w:t>2023-09-16</w:t>
            </w:r>
          </w:p>
        </w:tc>
        <w:tc>
          <w:tcPr>
            <w:tcW w:type="dxa" w:w="1037"/>
          </w:tcPr>
          <w:p>
            <w:pPr>
              <w:spacing w:after="0"/>
              <w:jc w:val="left"/>
            </w:pPr>
            <w:r>
              <w:rPr>
                <w:sz w:val="16"/>
              </w:rPr>
              <w:t>2028-09-15</w:t>
            </w:r>
          </w:p>
        </w:tc>
        <w:tc>
          <w:tcPr>
            <w:tcW w:type="dxa" w:w="824"/>
          </w:tcPr>
          <w:p>
            <w:pPr>
              <w:spacing w:after="0"/>
              <w:jc w:val="right"/>
            </w:pPr>
            <w:r>
              <w:rPr>
                <w:sz w:val="16"/>
              </w:rPr>
              <w:t>716</w:t>
            </w:r>
          </w:p>
        </w:tc>
        <w:tc>
          <w:tcPr>
            <w:tcW w:type="dxa" w:w="1302"/>
          </w:tcPr>
          <w:p>
            <w:pPr>
              <w:spacing w:after="0"/>
              <w:jc w:val="left"/>
            </w:pPr>
          </w:p>
        </w:tc>
        <w:tc>
          <w:tcPr>
            <w:tcW w:type="dxa" w:w="1990"/>
          </w:tcPr>
          <w:p>
            <w:pPr>
              <w:spacing w:after="0"/>
              <w:jc w:val="left"/>
            </w:pPr>
            <w:r>
              <w:rPr>
                <w:sz w:val="16"/>
              </w:rPr>
              <w:t>this jurisdiction approved 2023-12-12</w:t>
            </w:r>
          </w:p>
        </w:tc>
      </w:tr>
      <w:tr>
        <w:trPr>
          <w:cantSplit/>
        </w:trPr>
        <w:tc>
          <w:tcPr>
            <w:tcW w:type="dxa" w:w="1897"/>
          </w:tcPr>
          <w:p>
            <w:pPr>
              <w:spacing w:after="0"/>
              <w:jc w:val="left"/>
            </w:pPr>
            <w:r>
              <w:rPr>
                <w:sz w:val="16"/>
              </w:rPr>
              <w:t>Barry city</w:t>
            </w:r>
          </w:p>
        </w:tc>
        <w:tc>
          <w:tcPr>
            <w:tcW w:type="dxa" w:w="1727"/>
          </w:tcPr>
          <w:p>
            <w:pPr>
              <w:spacing w:after="0"/>
              <w:jc w:val="left"/>
            </w:pPr>
            <w:r>
              <w:rPr>
                <w:sz w:val="16"/>
              </w:rPr>
              <w:t>City</w:t>
            </w:r>
          </w:p>
        </w:tc>
        <w:tc>
          <w:tcPr>
            <w:tcW w:type="dxa" w:w="1652"/>
          </w:tcPr>
          <w:p>
            <w:pPr>
              <w:spacing w:after="0"/>
              <w:jc w:val="left"/>
            </w:pPr>
            <w:r>
              <w:rPr>
                <w:sz w:val="16"/>
              </w:rPr>
              <w:t>Approved, expires 2028-09-15</w:t>
            </w:r>
          </w:p>
        </w:tc>
        <w:tc>
          <w:tcPr>
            <w:tcW w:type="dxa" w:w="2523"/>
          </w:tcPr>
          <w:p>
            <w:pPr>
              <w:spacing w:after="0"/>
              <w:jc w:val="left"/>
            </w:pPr>
            <w:r>
              <w:rPr>
                <w:sz w:val="16"/>
              </w:rPr>
              <w:t>Pike County 2023 Hazard Mitigation Plan (FEMA plan 109119)</w:t>
            </w:r>
          </w:p>
        </w:tc>
        <w:tc>
          <w:tcPr>
            <w:tcW w:type="dxa" w:w="1161"/>
          </w:tcPr>
          <w:p>
            <w:pPr>
              <w:spacing w:after="0"/>
              <w:jc w:val="left"/>
            </w:pPr>
            <w:r>
              <w:rPr>
                <w:sz w:val="16"/>
              </w:rPr>
              <w:t>2023-09-16</w:t>
            </w:r>
          </w:p>
        </w:tc>
        <w:tc>
          <w:tcPr>
            <w:tcW w:type="dxa" w:w="1037"/>
          </w:tcPr>
          <w:p>
            <w:pPr>
              <w:spacing w:after="0"/>
              <w:jc w:val="left"/>
            </w:pPr>
            <w:r>
              <w:rPr>
                <w:sz w:val="16"/>
              </w:rPr>
              <w:t>2028-09-15</w:t>
            </w:r>
          </w:p>
        </w:tc>
        <w:tc>
          <w:tcPr>
            <w:tcW w:type="dxa" w:w="824"/>
          </w:tcPr>
          <w:p>
            <w:pPr>
              <w:spacing w:after="0"/>
              <w:jc w:val="right"/>
            </w:pPr>
            <w:r>
              <w:rPr>
                <w:sz w:val="16"/>
              </w:rPr>
              <w:t>716</w:t>
            </w:r>
          </w:p>
        </w:tc>
        <w:tc>
          <w:tcPr>
            <w:tcW w:type="dxa" w:w="1302"/>
          </w:tcPr>
          <w:p>
            <w:pPr>
              <w:spacing w:after="0"/>
              <w:jc w:val="left"/>
            </w:pPr>
          </w:p>
        </w:tc>
        <w:tc>
          <w:tcPr>
            <w:tcW w:type="dxa" w:w="1990"/>
          </w:tcPr>
          <w:p>
            <w:pPr>
              <w:spacing w:after="0"/>
              <w:jc w:val="left"/>
            </w:pPr>
            <w:r>
              <w:rPr>
                <w:sz w:val="16"/>
              </w:rPr>
              <w:t>this jurisdiction approved 2023-12-12</w:t>
            </w:r>
          </w:p>
        </w:tc>
      </w:tr>
      <w:tr>
        <w:trPr>
          <w:cantSplit/>
        </w:trPr>
        <w:tc>
          <w:tcPr>
            <w:tcW w:type="dxa" w:w="1897"/>
          </w:tcPr>
          <w:p>
            <w:pPr>
              <w:spacing w:after="0"/>
              <w:jc w:val="left"/>
            </w:pPr>
            <w:r>
              <w:rPr>
                <w:sz w:val="16"/>
              </w:rPr>
              <w:t>Baylis village</w:t>
            </w:r>
          </w:p>
        </w:tc>
        <w:tc>
          <w:tcPr>
            <w:tcW w:type="dxa" w:w="1727"/>
          </w:tcPr>
          <w:p>
            <w:pPr>
              <w:spacing w:after="0"/>
              <w:jc w:val="left"/>
            </w:pPr>
            <w:r>
              <w:rPr>
                <w:sz w:val="16"/>
              </w:rPr>
              <w:t>Village</w:t>
            </w:r>
          </w:p>
        </w:tc>
        <w:tc>
          <w:tcPr>
            <w:tcW w:type="dxa" w:w="1652"/>
          </w:tcPr>
          <w:p>
            <w:pPr>
              <w:spacing w:after="0"/>
              <w:jc w:val="left"/>
            </w:pPr>
            <w:r>
              <w:rPr>
                <w:sz w:val="16"/>
              </w:rPr>
              <w:t>Approved, expires 2028-09-15</w:t>
            </w:r>
          </w:p>
        </w:tc>
        <w:tc>
          <w:tcPr>
            <w:tcW w:type="dxa" w:w="2523"/>
          </w:tcPr>
          <w:p>
            <w:pPr>
              <w:spacing w:after="0"/>
              <w:jc w:val="left"/>
            </w:pPr>
            <w:r>
              <w:rPr>
                <w:sz w:val="16"/>
              </w:rPr>
              <w:t>Pike County 2023 Hazard Mitigation Plan (FEMA plan 109119)</w:t>
            </w:r>
          </w:p>
        </w:tc>
        <w:tc>
          <w:tcPr>
            <w:tcW w:type="dxa" w:w="1161"/>
          </w:tcPr>
          <w:p>
            <w:pPr>
              <w:spacing w:after="0"/>
              <w:jc w:val="left"/>
            </w:pPr>
            <w:r>
              <w:rPr>
                <w:sz w:val="16"/>
              </w:rPr>
              <w:t>2023-09-16</w:t>
            </w:r>
          </w:p>
        </w:tc>
        <w:tc>
          <w:tcPr>
            <w:tcW w:type="dxa" w:w="1037"/>
          </w:tcPr>
          <w:p>
            <w:pPr>
              <w:spacing w:after="0"/>
              <w:jc w:val="left"/>
            </w:pPr>
            <w:r>
              <w:rPr>
                <w:sz w:val="16"/>
              </w:rPr>
              <w:t>2028-09-15</w:t>
            </w:r>
          </w:p>
        </w:tc>
        <w:tc>
          <w:tcPr>
            <w:tcW w:type="dxa" w:w="824"/>
          </w:tcPr>
          <w:p>
            <w:pPr>
              <w:spacing w:after="0"/>
              <w:jc w:val="right"/>
            </w:pPr>
            <w:r>
              <w:rPr>
                <w:sz w:val="16"/>
              </w:rPr>
              <w:t>716</w:t>
            </w:r>
          </w:p>
        </w:tc>
        <w:tc>
          <w:tcPr>
            <w:tcW w:type="dxa" w:w="1302"/>
          </w:tcPr>
          <w:p>
            <w:pPr>
              <w:spacing w:after="0"/>
              <w:jc w:val="left"/>
            </w:pPr>
          </w:p>
        </w:tc>
        <w:tc>
          <w:tcPr>
            <w:tcW w:type="dxa" w:w="1990"/>
          </w:tcPr>
          <w:p>
            <w:pPr>
              <w:spacing w:after="0"/>
              <w:jc w:val="left"/>
            </w:pPr>
            <w:r>
              <w:rPr>
                <w:sz w:val="16"/>
              </w:rPr>
              <w:t>this jurisdiction approved 2023-12-12</w:t>
            </w:r>
          </w:p>
        </w:tc>
      </w:tr>
      <w:tr>
        <w:trPr>
          <w:cantSplit/>
        </w:trPr>
        <w:tc>
          <w:tcPr>
            <w:tcW w:type="dxa" w:w="1897"/>
          </w:tcPr>
          <w:p>
            <w:pPr>
              <w:spacing w:after="0"/>
              <w:jc w:val="left"/>
            </w:pPr>
            <w:r>
              <w:rPr>
                <w:sz w:val="16"/>
              </w:rPr>
              <w:t>Griggsville city</w:t>
            </w:r>
          </w:p>
        </w:tc>
        <w:tc>
          <w:tcPr>
            <w:tcW w:type="dxa" w:w="1727"/>
          </w:tcPr>
          <w:p>
            <w:pPr>
              <w:spacing w:after="0"/>
              <w:jc w:val="left"/>
            </w:pPr>
            <w:r>
              <w:rPr>
                <w:sz w:val="16"/>
              </w:rPr>
              <w:t>City</w:t>
            </w:r>
          </w:p>
        </w:tc>
        <w:tc>
          <w:tcPr>
            <w:tcW w:type="dxa" w:w="1652"/>
          </w:tcPr>
          <w:p>
            <w:pPr>
              <w:spacing w:after="0"/>
              <w:jc w:val="left"/>
            </w:pPr>
            <w:r>
              <w:rPr>
                <w:sz w:val="16"/>
              </w:rPr>
              <w:t>Approved, expires 2028-09-15</w:t>
            </w:r>
          </w:p>
        </w:tc>
        <w:tc>
          <w:tcPr>
            <w:tcW w:type="dxa" w:w="2523"/>
          </w:tcPr>
          <w:p>
            <w:pPr>
              <w:spacing w:after="0"/>
              <w:jc w:val="left"/>
            </w:pPr>
            <w:r>
              <w:rPr>
                <w:sz w:val="16"/>
              </w:rPr>
              <w:t>Pike County 2023 Hazard Mitigation Plan (FEMA plan 109119)</w:t>
            </w:r>
          </w:p>
        </w:tc>
        <w:tc>
          <w:tcPr>
            <w:tcW w:type="dxa" w:w="1161"/>
          </w:tcPr>
          <w:p>
            <w:pPr>
              <w:spacing w:after="0"/>
              <w:jc w:val="left"/>
            </w:pPr>
            <w:r>
              <w:rPr>
                <w:sz w:val="16"/>
              </w:rPr>
              <w:t>2023-09-16</w:t>
            </w:r>
          </w:p>
        </w:tc>
        <w:tc>
          <w:tcPr>
            <w:tcW w:type="dxa" w:w="1037"/>
          </w:tcPr>
          <w:p>
            <w:pPr>
              <w:spacing w:after="0"/>
              <w:jc w:val="left"/>
            </w:pPr>
            <w:r>
              <w:rPr>
                <w:sz w:val="16"/>
              </w:rPr>
              <w:t>2028-09-15</w:t>
            </w:r>
          </w:p>
        </w:tc>
        <w:tc>
          <w:tcPr>
            <w:tcW w:type="dxa" w:w="824"/>
          </w:tcPr>
          <w:p>
            <w:pPr>
              <w:spacing w:after="0"/>
              <w:jc w:val="right"/>
            </w:pPr>
            <w:r>
              <w:rPr>
                <w:sz w:val="16"/>
              </w:rPr>
              <w:t>716</w:t>
            </w:r>
          </w:p>
        </w:tc>
        <w:tc>
          <w:tcPr>
            <w:tcW w:type="dxa" w:w="1302"/>
          </w:tcPr>
          <w:p>
            <w:pPr>
              <w:spacing w:after="0"/>
              <w:jc w:val="left"/>
            </w:pPr>
          </w:p>
        </w:tc>
        <w:tc>
          <w:tcPr>
            <w:tcW w:type="dxa" w:w="1990"/>
          </w:tcPr>
          <w:p>
            <w:pPr>
              <w:spacing w:after="0"/>
              <w:jc w:val="left"/>
            </w:pPr>
            <w:r>
              <w:rPr>
                <w:sz w:val="16"/>
              </w:rPr>
              <w:t>this jurisdiction approved 2023-12-12</w:t>
            </w:r>
          </w:p>
        </w:tc>
      </w:tr>
      <w:tr>
        <w:trPr>
          <w:cantSplit/>
        </w:trPr>
        <w:tc>
          <w:tcPr>
            <w:tcW w:type="dxa" w:w="1897"/>
          </w:tcPr>
          <w:p>
            <w:pPr>
              <w:spacing w:after="0"/>
              <w:jc w:val="left"/>
            </w:pPr>
            <w:r>
              <w:rPr>
                <w:sz w:val="16"/>
              </w:rPr>
              <w:t>New Canton town</w:t>
            </w:r>
          </w:p>
        </w:tc>
        <w:tc>
          <w:tcPr>
            <w:tcW w:type="dxa" w:w="1727"/>
          </w:tcPr>
          <w:p>
            <w:pPr>
              <w:spacing w:after="0"/>
              <w:jc w:val="left"/>
            </w:pPr>
            <w:r>
              <w:rPr>
                <w:sz w:val="16"/>
              </w:rPr>
              <w:t>Town</w:t>
            </w:r>
          </w:p>
        </w:tc>
        <w:tc>
          <w:tcPr>
            <w:tcW w:type="dxa" w:w="1652"/>
          </w:tcPr>
          <w:p>
            <w:pPr>
              <w:spacing w:after="0"/>
              <w:jc w:val="left"/>
            </w:pPr>
            <w:r>
              <w:rPr>
                <w:sz w:val="16"/>
              </w:rPr>
              <w:t>Approved, expires 2028-09-15</w:t>
            </w:r>
          </w:p>
        </w:tc>
        <w:tc>
          <w:tcPr>
            <w:tcW w:type="dxa" w:w="2523"/>
          </w:tcPr>
          <w:p>
            <w:pPr>
              <w:spacing w:after="0"/>
              <w:jc w:val="left"/>
            </w:pPr>
            <w:r>
              <w:rPr>
                <w:sz w:val="16"/>
              </w:rPr>
              <w:t>Pike County 2023 Hazard Mitigation Plan (FEMA plan 109119)</w:t>
            </w:r>
          </w:p>
        </w:tc>
        <w:tc>
          <w:tcPr>
            <w:tcW w:type="dxa" w:w="1161"/>
          </w:tcPr>
          <w:p>
            <w:pPr>
              <w:spacing w:after="0"/>
              <w:jc w:val="left"/>
            </w:pPr>
            <w:r>
              <w:rPr>
                <w:sz w:val="16"/>
              </w:rPr>
              <w:t>2023-09-16</w:t>
            </w:r>
          </w:p>
        </w:tc>
        <w:tc>
          <w:tcPr>
            <w:tcW w:type="dxa" w:w="1037"/>
          </w:tcPr>
          <w:p>
            <w:pPr>
              <w:spacing w:after="0"/>
              <w:jc w:val="left"/>
            </w:pPr>
            <w:r>
              <w:rPr>
                <w:sz w:val="16"/>
              </w:rPr>
              <w:t>2028-09-15</w:t>
            </w:r>
          </w:p>
        </w:tc>
        <w:tc>
          <w:tcPr>
            <w:tcW w:type="dxa" w:w="824"/>
          </w:tcPr>
          <w:p>
            <w:pPr>
              <w:spacing w:after="0"/>
              <w:jc w:val="right"/>
            </w:pPr>
            <w:r>
              <w:rPr>
                <w:sz w:val="16"/>
              </w:rPr>
              <w:t>716</w:t>
            </w:r>
          </w:p>
        </w:tc>
        <w:tc>
          <w:tcPr>
            <w:tcW w:type="dxa" w:w="1302"/>
          </w:tcPr>
          <w:p>
            <w:pPr>
              <w:spacing w:after="0"/>
              <w:jc w:val="left"/>
            </w:pPr>
          </w:p>
        </w:tc>
        <w:tc>
          <w:tcPr>
            <w:tcW w:type="dxa" w:w="1990"/>
          </w:tcPr>
          <w:p>
            <w:pPr>
              <w:spacing w:after="0"/>
              <w:jc w:val="left"/>
            </w:pPr>
            <w:r>
              <w:rPr>
                <w:sz w:val="16"/>
              </w:rPr>
              <w:t>this jurisdiction approved 2023-12-12</w:t>
            </w:r>
          </w:p>
        </w:tc>
      </w:tr>
      <w:tr>
        <w:trPr>
          <w:cantSplit/>
        </w:trPr>
        <w:tc>
          <w:tcPr>
            <w:tcW w:type="dxa" w:w="1897"/>
          </w:tcPr>
          <w:p>
            <w:pPr>
              <w:spacing w:after="0"/>
              <w:jc w:val="left"/>
            </w:pPr>
            <w:r>
              <w:rPr>
                <w:sz w:val="16"/>
              </w:rPr>
              <w:t>Pearl village</w:t>
            </w:r>
          </w:p>
        </w:tc>
        <w:tc>
          <w:tcPr>
            <w:tcW w:type="dxa" w:w="1727"/>
          </w:tcPr>
          <w:p>
            <w:pPr>
              <w:spacing w:after="0"/>
              <w:jc w:val="left"/>
            </w:pPr>
            <w:r>
              <w:rPr>
                <w:sz w:val="16"/>
              </w:rPr>
              <w:t>Village</w:t>
            </w:r>
          </w:p>
        </w:tc>
        <w:tc>
          <w:tcPr>
            <w:tcW w:type="dxa" w:w="1652"/>
          </w:tcPr>
          <w:p>
            <w:pPr>
              <w:spacing w:after="0"/>
              <w:jc w:val="left"/>
            </w:pPr>
            <w:r>
              <w:rPr>
                <w:sz w:val="16"/>
              </w:rPr>
              <w:t>Plan 109119 approved 2023-09-16, pending adoption here; not yet eligible</w:t>
            </w:r>
          </w:p>
        </w:tc>
        <w:tc>
          <w:tcPr>
            <w:tcW w:type="dxa" w:w="2523"/>
          </w:tcPr>
          <w:p>
            <w:pPr>
              <w:spacing w:after="0"/>
              <w:jc w:val="left"/>
            </w:pPr>
            <w:r>
              <w:rPr>
                <w:sz w:val="16"/>
              </w:rPr>
              <w:t>Pike County 2023 Hazard Mitigation Plan (FEMA plan 109119), pending adoption here</w:t>
            </w:r>
          </w:p>
        </w:tc>
        <w:tc>
          <w:tcPr>
            <w:tcW w:type="dxa" w:w="1161"/>
          </w:tcPr>
          <w:p>
            <w:pPr>
              <w:spacing w:after="0"/>
              <w:jc w:val="left"/>
            </w:pPr>
            <w:r>
              <w:rPr>
                <w:sz w:val="16"/>
              </w:rPr>
              <w:t>2023-09-16 by FEMA; not yet adopted here</w:t>
            </w:r>
          </w:p>
        </w:tc>
        <w:tc>
          <w:tcPr>
            <w:tcW w:type="dxa" w:w="1037"/>
          </w:tcPr>
          <w:p>
            <w:pPr>
              <w:spacing w:after="0"/>
              <w:jc w:val="left"/>
            </w:pPr>
            <w:r>
              <w:rPr>
                <w:sz w:val="16"/>
              </w:rPr>
              <w:t>2028-09-15 once adopted</w:t>
            </w:r>
          </w:p>
        </w:tc>
        <w:tc>
          <w:tcPr>
            <w:tcW w:type="dxa" w:w="824"/>
          </w:tcPr>
          <w:p>
            <w:pPr>
              <w:spacing w:after="0"/>
              <w:jc w:val="right"/>
            </w:pPr>
          </w:p>
        </w:tc>
        <w:tc>
          <w:tcPr>
            <w:tcW w:type="dxa" w:w="1302"/>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897"/>
          </w:tcPr>
          <w:p>
            <w:pPr>
              <w:spacing w:after="0"/>
              <w:jc w:val="left"/>
            </w:pPr>
            <w:r>
              <w:rPr>
                <w:sz w:val="16"/>
              </w:rPr>
              <w:t>Pittsfield city</w:t>
            </w:r>
          </w:p>
        </w:tc>
        <w:tc>
          <w:tcPr>
            <w:tcW w:type="dxa" w:w="1727"/>
          </w:tcPr>
          <w:p>
            <w:pPr>
              <w:spacing w:after="0"/>
              <w:jc w:val="left"/>
            </w:pPr>
            <w:r>
              <w:rPr>
                <w:sz w:val="16"/>
              </w:rPr>
              <w:t>City</w:t>
            </w:r>
          </w:p>
        </w:tc>
        <w:tc>
          <w:tcPr>
            <w:tcW w:type="dxa" w:w="1652"/>
          </w:tcPr>
          <w:p>
            <w:pPr>
              <w:spacing w:after="0"/>
              <w:jc w:val="left"/>
            </w:pPr>
            <w:r>
              <w:rPr>
                <w:sz w:val="16"/>
              </w:rPr>
              <w:t>Approved, expires 2028-09-15</w:t>
            </w:r>
          </w:p>
        </w:tc>
        <w:tc>
          <w:tcPr>
            <w:tcW w:type="dxa" w:w="2523"/>
          </w:tcPr>
          <w:p>
            <w:pPr>
              <w:spacing w:after="0"/>
              <w:jc w:val="left"/>
            </w:pPr>
            <w:r>
              <w:rPr>
                <w:sz w:val="16"/>
              </w:rPr>
              <w:t>Pike County 2023 Hazard Mitigation Plan (FEMA plan 109119)</w:t>
            </w:r>
          </w:p>
        </w:tc>
        <w:tc>
          <w:tcPr>
            <w:tcW w:type="dxa" w:w="1161"/>
          </w:tcPr>
          <w:p>
            <w:pPr>
              <w:spacing w:after="0"/>
              <w:jc w:val="left"/>
            </w:pPr>
            <w:r>
              <w:rPr>
                <w:sz w:val="16"/>
              </w:rPr>
              <w:t>2023-09-16</w:t>
            </w:r>
          </w:p>
        </w:tc>
        <w:tc>
          <w:tcPr>
            <w:tcW w:type="dxa" w:w="1037"/>
          </w:tcPr>
          <w:p>
            <w:pPr>
              <w:spacing w:after="0"/>
              <w:jc w:val="left"/>
            </w:pPr>
            <w:r>
              <w:rPr>
                <w:sz w:val="16"/>
              </w:rPr>
              <w:t>2028-09-15</w:t>
            </w:r>
          </w:p>
        </w:tc>
        <w:tc>
          <w:tcPr>
            <w:tcW w:type="dxa" w:w="824"/>
          </w:tcPr>
          <w:p>
            <w:pPr>
              <w:spacing w:after="0"/>
              <w:jc w:val="right"/>
            </w:pPr>
            <w:r>
              <w:rPr>
                <w:sz w:val="16"/>
              </w:rPr>
              <w:t>716</w:t>
            </w:r>
          </w:p>
        </w:tc>
        <w:tc>
          <w:tcPr>
            <w:tcW w:type="dxa" w:w="1302"/>
          </w:tcPr>
          <w:p>
            <w:pPr>
              <w:spacing w:after="0"/>
              <w:jc w:val="left"/>
            </w:pPr>
          </w:p>
        </w:tc>
        <w:tc>
          <w:tcPr>
            <w:tcW w:type="dxa" w:w="1990"/>
          </w:tcPr>
          <w:p>
            <w:pPr>
              <w:spacing w:after="0"/>
              <w:jc w:val="left"/>
            </w:pPr>
            <w:r>
              <w:rPr>
                <w:sz w:val="16"/>
              </w:rPr>
              <w:t>this jurisdiction approved 2023-12-12</w:t>
            </w:r>
          </w:p>
        </w:tc>
      </w:tr>
      <w:tr>
        <w:trPr>
          <w:cantSplit/>
        </w:trPr>
        <w:tc>
          <w:tcPr>
            <w:tcW w:type="dxa" w:w="1897"/>
          </w:tcPr>
          <w:p>
            <w:pPr>
              <w:spacing w:after="0"/>
              <w:jc w:val="left"/>
            </w:pPr>
            <w:r>
              <w:rPr>
                <w:sz w:val="16"/>
              </w:rPr>
              <w:t>Fairmount township</w:t>
            </w:r>
          </w:p>
        </w:tc>
        <w:tc>
          <w:tcPr>
            <w:tcW w:type="dxa" w:w="1727"/>
          </w:tcPr>
          <w:p>
            <w:pPr>
              <w:spacing w:after="0"/>
              <w:jc w:val="left"/>
            </w:pPr>
            <w:r>
              <w:rPr>
                <w:sz w:val="16"/>
              </w:rPr>
              <w:t>Township</w:t>
            </w:r>
          </w:p>
        </w:tc>
        <w:tc>
          <w:tcPr>
            <w:tcW w:type="dxa" w:w="1652"/>
          </w:tcPr>
          <w:p>
            <w:pPr>
              <w:spacing w:after="0"/>
              <w:jc w:val="left"/>
            </w:pPr>
            <w:r>
              <w:rPr>
                <w:sz w:val="16"/>
              </w:rPr>
              <w:t>Plan 109119 approved 2023-09-16, pending adoption here; not yet eligible</w:t>
            </w:r>
          </w:p>
        </w:tc>
        <w:tc>
          <w:tcPr>
            <w:tcW w:type="dxa" w:w="2523"/>
          </w:tcPr>
          <w:p>
            <w:pPr>
              <w:spacing w:after="0"/>
              <w:jc w:val="left"/>
            </w:pPr>
            <w:r>
              <w:rPr>
                <w:sz w:val="16"/>
              </w:rPr>
              <w:t>Pike County 2023 Hazard Mitigation Plan (FEMA plan 109119), pending adoption here</w:t>
            </w:r>
          </w:p>
        </w:tc>
        <w:tc>
          <w:tcPr>
            <w:tcW w:type="dxa" w:w="1161"/>
          </w:tcPr>
          <w:p>
            <w:pPr>
              <w:spacing w:after="0"/>
              <w:jc w:val="left"/>
            </w:pPr>
            <w:r>
              <w:rPr>
                <w:sz w:val="16"/>
              </w:rPr>
              <w:t>2023-09-16 by FEMA; not yet adopted here</w:t>
            </w:r>
          </w:p>
        </w:tc>
        <w:tc>
          <w:tcPr>
            <w:tcW w:type="dxa" w:w="1037"/>
          </w:tcPr>
          <w:p>
            <w:pPr>
              <w:spacing w:after="0"/>
              <w:jc w:val="left"/>
            </w:pPr>
            <w:r>
              <w:rPr>
                <w:sz w:val="16"/>
              </w:rPr>
              <w:t>2028-09-15 once adopted</w:t>
            </w:r>
          </w:p>
        </w:tc>
        <w:tc>
          <w:tcPr>
            <w:tcW w:type="dxa" w:w="824"/>
          </w:tcPr>
          <w:p>
            <w:pPr>
              <w:spacing w:after="0"/>
              <w:jc w:val="right"/>
            </w:pPr>
          </w:p>
        </w:tc>
        <w:tc>
          <w:tcPr>
            <w:tcW w:type="dxa" w:w="1302"/>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897"/>
          </w:tcPr>
          <w:p>
            <w:pPr>
              <w:spacing w:after="0"/>
              <w:jc w:val="left"/>
            </w:pPr>
            <w:r>
              <w:rPr>
                <w:sz w:val="16"/>
              </w:rPr>
              <w:t>Pittsfield township</w:t>
            </w:r>
          </w:p>
        </w:tc>
        <w:tc>
          <w:tcPr>
            <w:tcW w:type="dxa" w:w="1727"/>
          </w:tcPr>
          <w:p>
            <w:pPr>
              <w:spacing w:after="0"/>
              <w:jc w:val="left"/>
            </w:pPr>
            <w:r>
              <w:rPr>
                <w:sz w:val="16"/>
              </w:rPr>
              <w:t>Township</w:t>
            </w:r>
          </w:p>
        </w:tc>
        <w:tc>
          <w:tcPr>
            <w:tcW w:type="dxa" w:w="1652"/>
          </w:tcPr>
          <w:p>
            <w:pPr>
              <w:spacing w:after="0"/>
              <w:jc w:val="left"/>
            </w:pPr>
            <w:r>
              <w:rPr>
                <w:sz w:val="16"/>
              </w:rPr>
              <w:t>Plan 109119 approved 2023-09-16, pending adoption here; not yet eligible</w:t>
            </w:r>
          </w:p>
        </w:tc>
        <w:tc>
          <w:tcPr>
            <w:tcW w:type="dxa" w:w="2523"/>
          </w:tcPr>
          <w:p>
            <w:pPr>
              <w:spacing w:after="0"/>
              <w:jc w:val="left"/>
            </w:pPr>
            <w:r>
              <w:rPr>
                <w:sz w:val="16"/>
              </w:rPr>
              <w:t>Pike County 2023 Hazard Mitigation Plan (FEMA plan 109119), pending adoption here</w:t>
            </w:r>
          </w:p>
        </w:tc>
        <w:tc>
          <w:tcPr>
            <w:tcW w:type="dxa" w:w="1161"/>
          </w:tcPr>
          <w:p>
            <w:pPr>
              <w:spacing w:after="0"/>
              <w:jc w:val="left"/>
            </w:pPr>
            <w:r>
              <w:rPr>
                <w:sz w:val="16"/>
              </w:rPr>
              <w:t>2023-09-16 by FEMA; not yet adopted here</w:t>
            </w:r>
          </w:p>
        </w:tc>
        <w:tc>
          <w:tcPr>
            <w:tcW w:type="dxa" w:w="1037"/>
          </w:tcPr>
          <w:p>
            <w:pPr>
              <w:spacing w:after="0"/>
              <w:jc w:val="left"/>
            </w:pPr>
            <w:r>
              <w:rPr>
                <w:sz w:val="16"/>
              </w:rPr>
              <w:t>2028-09-15 once adopted</w:t>
            </w:r>
          </w:p>
        </w:tc>
        <w:tc>
          <w:tcPr>
            <w:tcW w:type="dxa" w:w="824"/>
          </w:tcPr>
          <w:p>
            <w:pPr>
              <w:spacing w:after="0"/>
              <w:jc w:val="right"/>
            </w:pPr>
          </w:p>
        </w:tc>
        <w:tc>
          <w:tcPr>
            <w:tcW w:type="dxa" w:w="1302"/>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897"/>
          </w:tcPr>
          <w:p>
            <w:pPr>
              <w:spacing w:after="0"/>
              <w:jc w:val="left"/>
            </w:pPr>
            <w:r>
              <w:rPr>
                <w:sz w:val="16"/>
              </w:rPr>
              <w:t>Pikeland Community Unit School District 10</w:t>
            </w:r>
          </w:p>
        </w:tc>
        <w:tc>
          <w:tcPr>
            <w:tcW w:type="dxa" w:w="1727"/>
          </w:tcPr>
          <w:p>
            <w:pPr>
              <w:spacing w:after="0"/>
              <w:jc w:val="left"/>
            </w:pPr>
            <w:r>
              <w:rPr>
                <w:sz w:val="16"/>
              </w:rPr>
              <w:t>School/School District</w:t>
            </w:r>
          </w:p>
        </w:tc>
        <w:tc>
          <w:tcPr>
            <w:tcW w:type="dxa" w:w="1652"/>
          </w:tcPr>
          <w:p>
            <w:pPr>
              <w:spacing w:after="0"/>
              <w:jc w:val="left"/>
            </w:pPr>
            <w:r>
              <w:rPr>
                <w:sz w:val="16"/>
              </w:rPr>
              <w:t>Approved, expires 2028-09-15</w:t>
            </w:r>
          </w:p>
        </w:tc>
        <w:tc>
          <w:tcPr>
            <w:tcW w:type="dxa" w:w="2523"/>
          </w:tcPr>
          <w:p>
            <w:pPr>
              <w:spacing w:after="0"/>
              <w:jc w:val="left"/>
            </w:pPr>
            <w:r>
              <w:rPr>
                <w:sz w:val="16"/>
              </w:rPr>
              <w:t>Pike County 2023 Hazard Mitigation Plan (FEMA plan 109119)</w:t>
            </w:r>
          </w:p>
        </w:tc>
        <w:tc>
          <w:tcPr>
            <w:tcW w:type="dxa" w:w="1161"/>
          </w:tcPr>
          <w:p>
            <w:pPr>
              <w:spacing w:after="0"/>
              <w:jc w:val="left"/>
            </w:pPr>
            <w:r>
              <w:rPr>
                <w:sz w:val="16"/>
              </w:rPr>
              <w:t>2023-09-16</w:t>
            </w:r>
          </w:p>
        </w:tc>
        <w:tc>
          <w:tcPr>
            <w:tcW w:type="dxa" w:w="1037"/>
          </w:tcPr>
          <w:p>
            <w:pPr>
              <w:spacing w:after="0"/>
              <w:jc w:val="left"/>
            </w:pPr>
            <w:r>
              <w:rPr>
                <w:sz w:val="16"/>
              </w:rPr>
              <w:t>2028-09-15</w:t>
            </w:r>
          </w:p>
        </w:tc>
        <w:tc>
          <w:tcPr>
            <w:tcW w:type="dxa" w:w="824"/>
          </w:tcPr>
          <w:p>
            <w:pPr>
              <w:spacing w:after="0"/>
              <w:jc w:val="right"/>
            </w:pPr>
            <w:r>
              <w:rPr>
                <w:sz w:val="16"/>
              </w:rPr>
              <w:t>716</w:t>
            </w:r>
          </w:p>
        </w:tc>
        <w:tc>
          <w:tcPr>
            <w:tcW w:type="dxa" w:w="1302"/>
          </w:tcPr>
          <w:p>
            <w:pPr>
              <w:spacing w:after="0"/>
              <w:jc w:val="left"/>
            </w:pPr>
          </w:p>
        </w:tc>
        <w:tc>
          <w:tcPr>
            <w:tcW w:type="dxa" w:w="1990"/>
          </w:tcPr>
          <w:p>
            <w:pPr>
              <w:spacing w:after="0"/>
              <w:jc w:val="left"/>
            </w:pPr>
            <w:r>
              <w:rPr>
                <w:sz w:val="16"/>
              </w:rPr>
              <w:t>this jurisdiction approved 2023-12-12</w:t>
            </w:r>
          </w:p>
        </w:tc>
      </w:tr>
      <w:tr>
        <w:trPr>
          <w:cantSplit/>
        </w:trPr>
        <w:tc>
          <w:tcPr>
            <w:tcW w:type="dxa" w:w="1897"/>
          </w:tcPr>
          <w:p>
            <w:pPr>
              <w:spacing w:after="0"/>
              <w:jc w:val="left"/>
            </w:pPr>
            <w:r>
              <w:rPr>
                <w:sz w:val="16"/>
              </w:rPr>
              <w:t>Baylis Fire Department</w:t>
            </w:r>
          </w:p>
        </w:tc>
        <w:tc>
          <w:tcPr>
            <w:tcW w:type="dxa" w:w="1727"/>
          </w:tcPr>
          <w:p>
            <w:pPr>
              <w:spacing w:after="0"/>
              <w:jc w:val="left"/>
            </w:pPr>
            <w:r>
              <w:rPr>
                <w:sz w:val="16"/>
              </w:rPr>
              <w:t>Fire/EMS District</w:t>
            </w:r>
          </w:p>
        </w:tc>
        <w:tc>
          <w:tcPr>
            <w:tcW w:type="dxa" w:w="1652"/>
          </w:tcPr>
          <w:p>
            <w:pPr>
              <w:spacing w:after="0"/>
              <w:jc w:val="left"/>
            </w:pPr>
            <w:r>
              <w:rPr>
                <w:sz w:val="16"/>
              </w:rPr>
              <w:t>Approved, expires 2028-09-15</w:t>
            </w:r>
          </w:p>
        </w:tc>
        <w:tc>
          <w:tcPr>
            <w:tcW w:type="dxa" w:w="2523"/>
          </w:tcPr>
          <w:p>
            <w:pPr>
              <w:spacing w:after="0"/>
              <w:jc w:val="left"/>
            </w:pPr>
            <w:r>
              <w:rPr>
                <w:sz w:val="16"/>
              </w:rPr>
              <w:t>Pike County 2023 Hazard Mitigation Plan (FEMA plan 109119)</w:t>
            </w:r>
          </w:p>
        </w:tc>
        <w:tc>
          <w:tcPr>
            <w:tcW w:type="dxa" w:w="1161"/>
          </w:tcPr>
          <w:p>
            <w:pPr>
              <w:spacing w:after="0"/>
              <w:jc w:val="left"/>
            </w:pPr>
            <w:r>
              <w:rPr>
                <w:sz w:val="16"/>
              </w:rPr>
              <w:t>2023-09-16</w:t>
            </w:r>
          </w:p>
        </w:tc>
        <w:tc>
          <w:tcPr>
            <w:tcW w:type="dxa" w:w="1037"/>
          </w:tcPr>
          <w:p>
            <w:pPr>
              <w:spacing w:after="0"/>
              <w:jc w:val="left"/>
            </w:pPr>
            <w:r>
              <w:rPr>
                <w:sz w:val="16"/>
              </w:rPr>
              <w:t>2028-09-15</w:t>
            </w:r>
          </w:p>
        </w:tc>
        <w:tc>
          <w:tcPr>
            <w:tcW w:type="dxa" w:w="824"/>
          </w:tcPr>
          <w:p>
            <w:pPr>
              <w:spacing w:after="0"/>
              <w:jc w:val="right"/>
            </w:pPr>
            <w:r>
              <w:rPr>
                <w:sz w:val="16"/>
              </w:rPr>
              <w:t>716</w:t>
            </w:r>
          </w:p>
        </w:tc>
        <w:tc>
          <w:tcPr>
            <w:tcW w:type="dxa" w:w="1302"/>
          </w:tcPr>
          <w:p>
            <w:pPr>
              <w:spacing w:after="0"/>
              <w:jc w:val="left"/>
            </w:pPr>
          </w:p>
        </w:tc>
        <w:tc>
          <w:tcPr>
            <w:tcW w:type="dxa" w:w="1990"/>
          </w:tcPr>
          <w:p>
            <w:pPr>
              <w:spacing w:after="0"/>
              <w:jc w:val="left"/>
            </w:pPr>
            <w:r>
              <w:rPr>
                <w:sz w:val="16"/>
              </w:rPr>
              <w:t>this jurisdiction approved 2023-12-14</w:t>
            </w:r>
          </w:p>
        </w:tc>
      </w:tr>
      <w:tr>
        <w:trPr>
          <w:cantSplit/>
        </w:trPr>
        <w:tc>
          <w:tcPr>
            <w:tcW w:type="dxa" w:w="1897"/>
          </w:tcPr>
          <w:p>
            <w:pPr>
              <w:spacing w:after="0"/>
              <w:jc w:val="left"/>
            </w:pPr>
            <w:r>
              <w:rPr>
                <w:sz w:val="16"/>
              </w:rPr>
              <w:t>Illini Community Hospital</w:t>
            </w:r>
          </w:p>
        </w:tc>
        <w:tc>
          <w:tcPr>
            <w:tcW w:type="dxa" w:w="1727"/>
          </w:tcPr>
          <w:p>
            <w:pPr>
              <w:spacing w:after="0"/>
              <w:jc w:val="left"/>
            </w:pPr>
            <w:r>
              <w:rPr>
                <w:sz w:val="16"/>
              </w:rPr>
              <w:t>Hospital/Medical Facility</w:t>
            </w:r>
          </w:p>
        </w:tc>
        <w:tc>
          <w:tcPr>
            <w:tcW w:type="dxa" w:w="1652"/>
          </w:tcPr>
          <w:p>
            <w:pPr>
              <w:spacing w:after="0"/>
              <w:jc w:val="left"/>
            </w:pPr>
            <w:r>
              <w:rPr>
                <w:sz w:val="16"/>
              </w:rPr>
              <w:t>Approved, expires 2028-09-15</w:t>
            </w:r>
          </w:p>
        </w:tc>
        <w:tc>
          <w:tcPr>
            <w:tcW w:type="dxa" w:w="2523"/>
          </w:tcPr>
          <w:p>
            <w:pPr>
              <w:spacing w:after="0"/>
              <w:jc w:val="left"/>
            </w:pPr>
            <w:r>
              <w:rPr>
                <w:sz w:val="16"/>
              </w:rPr>
              <w:t>Pike County 2023 Hazard Mitigation Plan (FEMA plan 109119)</w:t>
            </w:r>
          </w:p>
        </w:tc>
        <w:tc>
          <w:tcPr>
            <w:tcW w:type="dxa" w:w="1161"/>
          </w:tcPr>
          <w:p>
            <w:pPr>
              <w:spacing w:after="0"/>
              <w:jc w:val="left"/>
            </w:pPr>
            <w:r>
              <w:rPr>
                <w:sz w:val="16"/>
              </w:rPr>
              <w:t>2023-09-16</w:t>
            </w:r>
          </w:p>
        </w:tc>
        <w:tc>
          <w:tcPr>
            <w:tcW w:type="dxa" w:w="1037"/>
          </w:tcPr>
          <w:p>
            <w:pPr>
              <w:spacing w:after="0"/>
              <w:jc w:val="left"/>
            </w:pPr>
            <w:r>
              <w:rPr>
                <w:sz w:val="16"/>
              </w:rPr>
              <w:t>2028-09-15</w:t>
            </w:r>
          </w:p>
        </w:tc>
        <w:tc>
          <w:tcPr>
            <w:tcW w:type="dxa" w:w="824"/>
          </w:tcPr>
          <w:p>
            <w:pPr>
              <w:spacing w:after="0"/>
              <w:jc w:val="right"/>
            </w:pPr>
            <w:r>
              <w:rPr>
                <w:sz w:val="16"/>
              </w:rPr>
              <w:t>716</w:t>
            </w:r>
          </w:p>
        </w:tc>
        <w:tc>
          <w:tcPr>
            <w:tcW w:type="dxa" w:w="1302"/>
          </w:tcPr>
          <w:p>
            <w:pPr>
              <w:spacing w:after="0"/>
              <w:jc w:val="left"/>
            </w:pPr>
          </w:p>
        </w:tc>
        <w:tc>
          <w:tcPr>
            <w:tcW w:type="dxa" w:w="1990"/>
          </w:tcPr>
          <w:p>
            <w:pPr>
              <w:spacing w:after="0"/>
              <w:jc w:val="left"/>
            </w:pPr>
            <w:r>
              <w:rPr>
                <w:sz w:val="16"/>
              </w:rPr>
              <w:t>this jurisdiction approved 2023-12-12</w:t>
            </w:r>
          </w:p>
        </w:tc>
      </w:tr>
      <w:tr>
        <w:trPr>
          <w:cantSplit/>
        </w:trPr>
        <w:tc>
          <w:tcPr>
            <w:tcW w:type="dxa" w:w="1897"/>
          </w:tcPr>
          <w:p>
            <w:pPr>
              <w:spacing w:after="0"/>
              <w:jc w:val="left"/>
            </w:pPr>
            <w:r>
              <w:rPr>
                <w:sz w:val="16"/>
              </w:rPr>
              <w:t>McGee Creek Drainage &amp; Levee District</w:t>
            </w:r>
          </w:p>
        </w:tc>
        <w:tc>
          <w:tcPr>
            <w:tcW w:type="dxa" w:w="1727"/>
          </w:tcPr>
          <w:p>
            <w:pPr>
              <w:spacing w:after="0"/>
              <w:jc w:val="left"/>
            </w:pPr>
            <w:r>
              <w:rPr>
                <w:sz w:val="16"/>
              </w:rPr>
              <w:t>Conservation District</w:t>
            </w:r>
          </w:p>
        </w:tc>
        <w:tc>
          <w:tcPr>
            <w:tcW w:type="dxa" w:w="1652"/>
          </w:tcPr>
          <w:p>
            <w:pPr>
              <w:spacing w:after="0"/>
              <w:jc w:val="left"/>
            </w:pPr>
            <w:r>
              <w:rPr>
                <w:sz w:val="16"/>
              </w:rPr>
              <w:t>Approved, expires 2028-09-15</w:t>
            </w:r>
          </w:p>
        </w:tc>
        <w:tc>
          <w:tcPr>
            <w:tcW w:type="dxa" w:w="2523"/>
          </w:tcPr>
          <w:p>
            <w:pPr>
              <w:spacing w:after="0"/>
              <w:jc w:val="left"/>
            </w:pPr>
            <w:r>
              <w:rPr>
                <w:sz w:val="16"/>
              </w:rPr>
              <w:t>Pike County 2023 Hazard Mitigation Plan (FEMA plan 109119)</w:t>
            </w:r>
          </w:p>
        </w:tc>
        <w:tc>
          <w:tcPr>
            <w:tcW w:type="dxa" w:w="1161"/>
          </w:tcPr>
          <w:p>
            <w:pPr>
              <w:spacing w:after="0"/>
              <w:jc w:val="left"/>
            </w:pPr>
            <w:r>
              <w:rPr>
                <w:sz w:val="16"/>
              </w:rPr>
              <w:t>2023-09-16</w:t>
            </w:r>
          </w:p>
        </w:tc>
        <w:tc>
          <w:tcPr>
            <w:tcW w:type="dxa" w:w="1037"/>
          </w:tcPr>
          <w:p>
            <w:pPr>
              <w:spacing w:after="0"/>
              <w:jc w:val="left"/>
            </w:pPr>
            <w:r>
              <w:rPr>
                <w:sz w:val="16"/>
              </w:rPr>
              <w:t>2028-09-15</w:t>
            </w:r>
          </w:p>
        </w:tc>
        <w:tc>
          <w:tcPr>
            <w:tcW w:type="dxa" w:w="824"/>
          </w:tcPr>
          <w:p>
            <w:pPr>
              <w:spacing w:after="0"/>
              <w:jc w:val="right"/>
            </w:pPr>
            <w:r>
              <w:rPr>
                <w:sz w:val="16"/>
              </w:rPr>
              <w:t>716</w:t>
            </w:r>
          </w:p>
        </w:tc>
        <w:tc>
          <w:tcPr>
            <w:tcW w:type="dxa" w:w="1302"/>
          </w:tcPr>
          <w:p>
            <w:pPr>
              <w:spacing w:after="0"/>
              <w:jc w:val="left"/>
            </w:pPr>
          </w:p>
        </w:tc>
        <w:tc>
          <w:tcPr>
            <w:tcW w:type="dxa" w:w="1990"/>
          </w:tcPr>
          <w:p>
            <w:pPr>
              <w:spacing w:after="0"/>
              <w:jc w:val="left"/>
            </w:pPr>
            <w:r>
              <w:rPr>
                <w:sz w:val="16"/>
              </w:rPr>
              <w:t>this jurisdiction approved 2023-12-12</w:t>
            </w:r>
          </w:p>
        </w:tc>
      </w:tr>
      <w:tr>
        <w:trPr>
          <w:cantSplit/>
        </w:trPr>
        <w:tc>
          <w:tcPr>
            <w:tcW w:type="dxa" w:w="1897"/>
          </w:tcPr>
          <w:p>
            <w:pPr>
              <w:spacing w:after="0"/>
              <w:jc w:val="left"/>
            </w:pPr>
            <w:r>
              <w:rPr>
                <w:sz w:val="16"/>
              </w:rPr>
              <w:t>Sny Island Levee Drainage District</w:t>
            </w:r>
          </w:p>
        </w:tc>
        <w:tc>
          <w:tcPr>
            <w:tcW w:type="dxa" w:w="1727"/>
          </w:tcPr>
          <w:p>
            <w:pPr>
              <w:spacing w:after="0"/>
              <w:jc w:val="left"/>
            </w:pPr>
            <w:r>
              <w:rPr>
                <w:sz w:val="16"/>
              </w:rPr>
              <w:t>Conservation District</w:t>
            </w:r>
          </w:p>
        </w:tc>
        <w:tc>
          <w:tcPr>
            <w:tcW w:type="dxa" w:w="1652"/>
          </w:tcPr>
          <w:p>
            <w:pPr>
              <w:spacing w:after="0"/>
              <w:jc w:val="left"/>
            </w:pPr>
            <w:r>
              <w:rPr>
                <w:sz w:val="16"/>
              </w:rPr>
              <w:t>Approved, expires 2028-09-15</w:t>
            </w:r>
          </w:p>
        </w:tc>
        <w:tc>
          <w:tcPr>
            <w:tcW w:type="dxa" w:w="2523"/>
          </w:tcPr>
          <w:p>
            <w:pPr>
              <w:spacing w:after="0"/>
              <w:jc w:val="left"/>
            </w:pPr>
            <w:r>
              <w:rPr>
                <w:sz w:val="16"/>
              </w:rPr>
              <w:t>Pike County 2023 Hazard Mitigation Plan (FEMA plan 109119)</w:t>
            </w:r>
          </w:p>
        </w:tc>
        <w:tc>
          <w:tcPr>
            <w:tcW w:type="dxa" w:w="1161"/>
          </w:tcPr>
          <w:p>
            <w:pPr>
              <w:spacing w:after="0"/>
              <w:jc w:val="left"/>
            </w:pPr>
            <w:r>
              <w:rPr>
                <w:sz w:val="16"/>
              </w:rPr>
              <w:t>2023-09-16</w:t>
            </w:r>
          </w:p>
        </w:tc>
        <w:tc>
          <w:tcPr>
            <w:tcW w:type="dxa" w:w="1037"/>
          </w:tcPr>
          <w:p>
            <w:pPr>
              <w:spacing w:after="0"/>
              <w:jc w:val="left"/>
            </w:pPr>
            <w:r>
              <w:rPr>
                <w:sz w:val="16"/>
              </w:rPr>
              <w:t>2028-09-15</w:t>
            </w:r>
          </w:p>
        </w:tc>
        <w:tc>
          <w:tcPr>
            <w:tcW w:type="dxa" w:w="824"/>
          </w:tcPr>
          <w:p>
            <w:pPr>
              <w:spacing w:after="0"/>
              <w:jc w:val="right"/>
            </w:pPr>
            <w:r>
              <w:rPr>
                <w:sz w:val="16"/>
              </w:rPr>
              <w:t>716</w:t>
            </w:r>
          </w:p>
        </w:tc>
        <w:tc>
          <w:tcPr>
            <w:tcW w:type="dxa" w:w="1302"/>
          </w:tcPr>
          <w:p>
            <w:pPr>
              <w:spacing w:after="0"/>
              <w:jc w:val="left"/>
            </w:pPr>
          </w:p>
        </w:tc>
        <w:tc>
          <w:tcPr>
            <w:tcW w:type="dxa" w:w="1990"/>
          </w:tcPr>
          <w:p>
            <w:pPr>
              <w:spacing w:after="0"/>
              <w:jc w:val="left"/>
            </w:pPr>
            <w:r>
              <w:rPr>
                <w:sz w:val="16"/>
              </w:rPr>
              <w:t>this jurisdiction approved 2023-12-12</w:t>
            </w:r>
          </w:p>
        </w:tc>
      </w:tr>
      <w:tr>
        <w:trPr>
          <w:cantSplit/>
        </w:trPr>
        <w:tc>
          <w:tcPr>
            <w:tcW w:type="dxa" w:w="1897"/>
          </w:tcPr>
          <w:p>
            <w:pPr>
              <w:spacing w:after="0"/>
              <w:jc w:val="left"/>
            </w:pPr>
            <w:r>
              <w:rPr>
                <w:sz w:val="16"/>
              </w:rPr>
              <w:t>Spring Creek Fire Protection District</w:t>
            </w:r>
          </w:p>
        </w:tc>
        <w:tc>
          <w:tcPr>
            <w:tcW w:type="dxa" w:w="1727"/>
          </w:tcPr>
          <w:p>
            <w:pPr>
              <w:spacing w:after="0"/>
              <w:jc w:val="left"/>
            </w:pPr>
            <w:r>
              <w:rPr>
                <w:sz w:val="16"/>
              </w:rPr>
              <w:t>Fire/EMS District</w:t>
            </w:r>
          </w:p>
        </w:tc>
        <w:tc>
          <w:tcPr>
            <w:tcW w:type="dxa" w:w="1652"/>
          </w:tcPr>
          <w:p>
            <w:pPr>
              <w:spacing w:after="0"/>
              <w:jc w:val="left"/>
            </w:pPr>
            <w:r>
              <w:rPr>
                <w:sz w:val="16"/>
              </w:rPr>
              <w:t>Approved, expires 2028-09-15</w:t>
            </w:r>
          </w:p>
        </w:tc>
        <w:tc>
          <w:tcPr>
            <w:tcW w:type="dxa" w:w="2523"/>
          </w:tcPr>
          <w:p>
            <w:pPr>
              <w:spacing w:after="0"/>
              <w:jc w:val="left"/>
            </w:pPr>
            <w:r>
              <w:rPr>
                <w:sz w:val="16"/>
              </w:rPr>
              <w:t>Pike County 2023 Hazard Mitigation Plan (FEMA plan 109119)</w:t>
            </w:r>
          </w:p>
        </w:tc>
        <w:tc>
          <w:tcPr>
            <w:tcW w:type="dxa" w:w="1161"/>
          </w:tcPr>
          <w:p>
            <w:pPr>
              <w:spacing w:after="0"/>
              <w:jc w:val="left"/>
            </w:pPr>
            <w:r>
              <w:rPr>
                <w:sz w:val="16"/>
              </w:rPr>
              <w:t>2023-09-16</w:t>
            </w:r>
          </w:p>
        </w:tc>
        <w:tc>
          <w:tcPr>
            <w:tcW w:type="dxa" w:w="1037"/>
          </w:tcPr>
          <w:p>
            <w:pPr>
              <w:spacing w:after="0"/>
              <w:jc w:val="left"/>
            </w:pPr>
            <w:r>
              <w:rPr>
                <w:sz w:val="16"/>
              </w:rPr>
              <w:t>2028-09-15</w:t>
            </w:r>
          </w:p>
        </w:tc>
        <w:tc>
          <w:tcPr>
            <w:tcW w:type="dxa" w:w="824"/>
          </w:tcPr>
          <w:p>
            <w:pPr>
              <w:spacing w:after="0"/>
              <w:jc w:val="right"/>
            </w:pPr>
            <w:r>
              <w:rPr>
                <w:sz w:val="16"/>
              </w:rPr>
              <w:t>716</w:t>
            </w:r>
          </w:p>
        </w:tc>
        <w:tc>
          <w:tcPr>
            <w:tcW w:type="dxa" w:w="1302"/>
          </w:tcPr>
          <w:p>
            <w:pPr>
              <w:spacing w:after="0"/>
              <w:jc w:val="left"/>
            </w:pPr>
          </w:p>
        </w:tc>
        <w:tc>
          <w:tcPr>
            <w:tcW w:type="dxa" w:w="1990"/>
          </w:tcPr>
          <w:p>
            <w:pPr>
              <w:spacing w:after="0"/>
              <w:jc w:val="left"/>
            </w:pPr>
            <w:r>
              <w:rPr>
                <w:sz w:val="16"/>
              </w:rPr>
              <w:t>this jurisdiction approved 2023-09-19</w:t>
            </w:r>
          </w:p>
        </w:tc>
      </w:tr>
      <w:tr>
        <w:trPr>
          <w:cantSplit/>
        </w:trPr>
        <w:tc>
          <w:tcPr>
            <w:tcW w:type="dxa" w:w="1897"/>
          </w:tcPr>
          <w:p>
            <w:pPr>
              <w:spacing w:after="0"/>
              <w:jc w:val="left"/>
            </w:pPr>
            <w:r>
              <w:rPr>
                <w:sz w:val="16"/>
              </w:rPr>
              <w:t>Valley City Drainage &amp; Levee District</w:t>
            </w:r>
          </w:p>
        </w:tc>
        <w:tc>
          <w:tcPr>
            <w:tcW w:type="dxa" w:w="1727"/>
          </w:tcPr>
          <w:p>
            <w:pPr>
              <w:spacing w:after="0"/>
              <w:jc w:val="left"/>
            </w:pPr>
            <w:r>
              <w:rPr>
                <w:sz w:val="16"/>
              </w:rPr>
              <w:t>Flood Control District</w:t>
            </w:r>
          </w:p>
        </w:tc>
        <w:tc>
          <w:tcPr>
            <w:tcW w:type="dxa" w:w="1652"/>
          </w:tcPr>
          <w:p>
            <w:pPr>
              <w:spacing w:after="0"/>
              <w:jc w:val="left"/>
            </w:pPr>
            <w:r>
              <w:rPr>
                <w:sz w:val="16"/>
              </w:rPr>
              <w:t>Approved, expires 2028-09-15</w:t>
            </w:r>
          </w:p>
        </w:tc>
        <w:tc>
          <w:tcPr>
            <w:tcW w:type="dxa" w:w="2523"/>
          </w:tcPr>
          <w:p>
            <w:pPr>
              <w:spacing w:after="0"/>
              <w:jc w:val="left"/>
            </w:pPr>
            <w:r>
              <w:rPr>
                <w:sz w:val="16"/>
              </w:rPr>
              <w:t>Pike County 2023 Hazard Mitigation Plan (FEMA plan 109119)</w:t>
            </w:r>
          </w:p>
        </w:tc>
        <w:tc>
          <w:tcPr>
            <w:tcW w:type="dxa" w:w="1161"/>
          </w:tcPr>
          <w:p>
            <w:pPr>
              <w:spacing w:after="0"/>
              <w:jc w:val="left"/>
            </w:pPr>
            <w:r>
              <w:rPr>
                <w:sz w:val="16"/>
              </w:rPr>
              <w:t>2023-09-16</w:t>
            </w:r>
          </w:p>
        </w:tc>
        <w:tc>
          <w:tcPr>
            <w:tcW w:type="dxa" w:w="1037"/>
          </w:tcPr>
          <w:p>
            <w:pPr>
              <w:spacing w:after="0"/>
              <w:jc w:val="left"/>
            </w:pPr>
            <w:r>
              <w:rPr>
                <w:sz w:val="16"/>
              </w:rPr>
              <w:t>2028-09-15</w:t>
            </w:r>
          </w:p>
        </w:tc>
        <w:tc>
          <w:tcPr>
            <w:tcW w:type="dxa" w:w="824"/>
          </w:tcPr>
          <w:p>
            <w:pPr>
              <w:spacing w:after="0"/>
              <w:jc w:val="right"/>
            </w:pPr>
            <w:r>
              <w:rPr>
                <w:sz w:val="16"/>
              </w:rPr>
              <w:t>716</w:t>
            </w:r>
          </w:p>
        </w:tc>
        <w:tc>
          <w:tcPr>
            <w:tcW w:type="dxa" w:w="1302"/>
          </w:tcPr>
          <w:p>
            <w:pPr>
              <w:spacing w:after="0"/>
              <w:jc w:val="left"/>
            </w:pPr>
          </w:p>
        </w:tc>
        <w:tc>
          <w:tcPr>
            <w:tcW w:type="dxa" w:w="1990"/>
          </w:tcPr>
          <w:p>
            <w:pPr>
              <w:spacing w:after="0"/>
              <w:jc w:val="left"/>
            </w:pPr>
            <w:r>
              <w:rPr>
                <w:sz w:val="16"/>
              </w:rPr>
              <w:t>this jurisdiction approved 2023-12-12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$3,570,034</w:t>
            </w:r>
          </w:p>
        </w:tc>
        <w:tc>
          <w:tcPr>
            <w:tcW w:type="dxa" w:w="1126"/>
          </w:tcPr>
          <w:p>
            <w:pPr>
              <w:spacing w:after="0"/>
              <w:jc w:val="right"/>
            </w:pPr>
            <w:r>
              <w:rPr>
                <w:sz w:val="16"/>
              </w:rPr>
              <w:t>$124,195</w:t>
            </w:r>
          </w:p>
        </w:tc>
        <w:tc>
          <w:tcPr>
            <w:tcW w:type="dxa" w:w="1950"/>
          </w:tcPr>
          <w:p>
            <w:pPr>
              <w:spacing w:after="0"/>
              <w:jc w:val="right"/>
            </w:pPr>
            <w:r>
              <w:rPr>
                <w:sz w:val="16"/>
              </w:rPr>
              <w:t>$118,296</w:t>
            </w:r>
          </w:p>
        </w:tc>
        <w:tc>
          <w:tcPr>
            <w:tcW w:type="dxa" w:w="1194"/>
          </w:tcPr>
          <w:p>
            <w:pPr>
              <w:spacing w:after="0"/>
              <w:jc w:val="right"/>
            </w:pPr>
            <w:r>
              <w:rPr>
                <w:sz w:val="16"/>
              </w:rPr>
              <w:t>$3,812,524</w:t>
            </w:r>
          </w:p>
        </w:tc>
        <w:tc>
          <w:tcPr>
            <w:tcW w:type="dxa" w:w="2139"/>
          </w:tcPr>
          <w:p>
            <w:pPr>
              <w:spacing w:after="0"/>
              <w:jc w:val="right"/>
            </w:pPr>
            <w:r>
              <w:rPr>
                <w:sz w:val="16"/>
              </w:rPr>
              <w:t>29</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$66</w:t>
            </w:r>
          </w:p>
        </w:tc>
        <w:tc>
          <w:tcPr>
            <w:tcW w:type="dxa" w:w="1126"/>
          </w:tcPr>
          <w:p>
            <w:pPr>
              <w:spacing w:after="0"/>
              <w:jc w:val="right"/>
            </w:pPr>
            <w:r>
              <w:rPr>
                <w:sz w:val="16"/>
              </w:rPr>
              <w:t>$134,778</w:t>
            </w:r>
          </w:p>
        </w:tc>
        <w:tc>
          <w:tcPr>
            <w:tcW w:type="dxa" w:w="1950"/>
          </w:tcPr>
          <w:p>
            <w:pPr>
              <w:spacing w:after="0"/>
              <w:jc w:val="right"/>
            </w:pPr>
            <w:r>
              <w:rPr>
                <w:sz w:val="16"/>
              </w:rPr>
              <w:t>$1,303,327</w:t>
            </w:r>
          </w:p>
        </w:tc>
        <w:tc>
          <w:tcPr>
            <w:tcW w:type="dxa" w:w="1194"/>
          </w:tcPr>
          <w:p>
            <w:pPr>
              <w:spacing w:after="0"/>
              <w:jc w:val="right"/>
            </w:pPr>
            <w:r>
              <w:rPr>
                <w:sz w:val="16"/>
              </w:rPr>
              <w:t>$1,438,171</w:t>
            </w:r>
          </w:p>
        </w:tc>
        <w:tc>
          <w:tcPr>
            <w:tcW w:type="dxa" w:w="2139"/>
          </w:tcPr>
          <w:p>
            <w:pPr>
              <w:spacing w:after="0"/>
              <w:jc w:val="right"/>
            </w:pPr>
            <w:r>
              <w:rPr>
                <w:sz w:val="16"/>
              </w:rPr>
              <w:t>5</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$44</w:t>
            </w:r>
          </w:p>
        </w:tc>
        <w:tc>
          <w:tcPr>
            <w:tcW w:type="dxa" w:w="1126"/>
          </w:tcPr>
          <w:p>
            <w:pPr>
              <w:spacing w:after="0"/>
              <w:jc w:val="right"/>
            </w:pPr>
            <w:r>
              <w:rPr>
                <w:sz w:val="16"/>
              </w:rPr>
              <w:t>$10</w:t>
            </w:r>
          </w:p>
        </w:tc>
        <w:tc>
          <w:tcPr>
            <w:tcW w:type="dxa" w:w="1950"/>
          </w:tcPr>
          <w:p>
            <w:pPr>
              <w:spacing w:after="0"/>
              <w:jc w:val="right"/>
            </w:pPr>
            <w:r>
              <w:rPr>
                <w:sz w:val="16"/>
              </w:rPr>
              <w:t>$1,272,875</w:t>
            </w:r>
          </w:p>
        </w:tc>
        <w:tc>
          <w:tcPr>
            <w:tcW w:type="dxa" w:w="1194"/>
          </w:tcPr>
          <w:p>
            <w:pPr>
              <w:spacing w:after="0"/>
              <w:jc w:val="right"/>
            </w:pPr>
            <w:r>
              <w:rPr>
                <w:sz w:val="16"/>
              </w:rPr>
              <w:t>$1,272,929</w:t>
            </w:r>
          </w:p>
        </w:tc>
        <w:tc>
          <w:tcPr>
            <w:tcW w:type="dxa" w:w="2139"/>
          </w:tcPr>
          <w:p>
            <w:pPr>
              <w:spacing w:after="0"/>
              <w:jc w:val="right"/>
            </w:pPr>
            <w:r>
              <w:rPr>
                <w:sz w:val="16"/>
              </w:rPr>
              <w:t>44</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Drought</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$1,007,212</w:t>
            </w:r>
          </w:p>
        </w:tc>
        <w:tc>
          <w:tcPr>
            <w:tcW w:type="dxa" w:w="1950"/>
          </w:tcPr>
          <w:p>
            <w:pPr>
              <w:spacing w:after="0"/>
              <w:jc w:val="right"/>
            </w:pPr>
            <w:r>
              <w:rPr>
                <w:sz w:val="16"/>
              </w:rPr>
              <w:t>n/a</w:t>
            </w:r>
          </w:p>
        </w:tc>
        <w:tc>
          <w:tcPr>
            <w:tcW w:type="dxa" w:w="1194"/>
          </w:tcPr>
          <w:p>
            <w:pPr>
              <w:spacing w:after="0"/>
              <w:jc w:val="right"/>
            </w:pPr>
            <w:r>
              <w:rPr>
                <w:sz w:val="16"/>
              </w:rPr>
              <w:t>$1,007,212</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$98,734</w:t>
            </w:r>
          </w:p>
        </w:tc>
        <w:tc>
          <w:tcPr>
            <w:tcW w:type="dxa" w:w="1126"/>
          </w:tcPr>
          <w:p>
            <w:pPr>
              <w:spacing w:after="0"/>
              <w:jc w:val="right"/>
            </w:pPr>
            <w:r>
              <w:rPr>
                <w:sz w:val="16"/>
              </w:rPr>
              <w:t>$321,674</w:t>
            </w:r>
          </w:p>
        </w:tc>
        <w:tc>
          <w:tcPr>
            <w:tcW w:type="dxa" w:w="1950"/>
          </w:tcPr>
          <w:p>
            <w:pPr>
              <w:spacing w:after="0"/>
              <w:jc w:val="right"/>
            </w:pPr>
            <w:r>
              <w:rPr>
                <w:sz w:val="16"/>
              </w:rPr>
              <w:t>$299,374</w:t>
            </w:r>
          </w:p>
        </w:tc>
        <w:tc>
          <w:tcPr>
            <w:tcW w:type="dxa" w:w="1194"/>
          </w:tcPr>
          <w:p>
            <w:pPr>
              <w:spacing w:after="0"/>
              <w:jc w:val="right"/>
            </w:pPr>
            <w:r>
              <w:rPr>
                <w:sz w:val="16"/>
              </w:rPr>
              <w:t>$719,782</w:t>
            </w:r>
          </w:p>
        </w:tc>
        <w:tc>
          <w:tcPr>
            <w:tcW w:type="dxa" w:w="2139"/>
          </w:tcPr>
          <w:p>
            <w:pPr>
              <w:spacing w:after="0"/>
              <w:jc w:val="right"/>
            </w:pPr>
            <w:r>
              <w:rPr>
                <w:sz w:val="16"/>
              </w:rPr>
              <w:t>150</w:t>
            </w:r>
          </w:p>
        </w:tc>
        <w:tc>
          <w:tcPr>
            <w:tcW w:type="dxa" w:w="2202"/>
          </w:tcPr>
          <w:p>
            <w:pPr>
              <w:spacing w:after="0"/>
              <w:jc w:val="left"/>
            </w:pPr>
            <w:r>
              <w:rPr>
                <w:sz w:val="16"/>
              </w:rPr>
              <w:t>Includes 6 High Wind and 3 Strong Wind records (NOAA non-thunderstorm wind types,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$130,701</w:t>
            </w:r>
          </w:p>
        </w:tc>
        <w:tc>
          <w:tcPr>
            <w:tcW w:type="dxa" w:w="1126"/>
          </w:tcPr>
          <w:p>
            <w:pPr>
              <w:spacing w:after="0"/>
              <w:jc w:val="right"/>
            </w:pPr>
            <w:r>
              <w:rPr>
                <w:sz w:val="16"/>
              </w:rPr>
              <w:t>$6,447</w:t>
            </w:r>
          </w:p>
        </w:tc>
        <w:tc>
          <w:tcPr>
            <w:tcW w:type="dxa" w:w="1950"/>
          </w:tcPr>
          <w:p>
            <w:pPr>
              <w:spacing w:after="0"/>
              <w:jc w:val="right"/>
            </w:pPr>
            <w:r>
              <w:rPr>
                <w:sz w:val="16"/>
              </w:rPr>
              <w:t>$459,680</w:t>
            </w:r>
          </w:p>
        </w:tc>
        <w:tc>
          <w:tcPr>
            <w:tcW w:type="dxa" w:w="1194"/>
          </w:tcPr>
          <w:p>
            <w:pPr>
              <w:spacing w:after="0"/>
              <w:jc w:val="right"/>
            </w:pPr>
            <w:r>
              <w:rPr>
                <w:sz w:val="16"/>
              </w:rPr>
              <w:t>$596,828</w:t>
            </w:r>
          </w:p>
        </w:tc>
        <w:tc>
          <w:tcPr>
            <w:tcW w:type="dxa" w:w="2139"/>
          </w:tcPr>
          <w:p>
            <w:pPr>
              <w:spacing w:after="0"/>
              <w:jc w:val="right"/>
            </w:pPr>
            <w:r>
              <w:rPr>
                <w:sz w:val="16"/>
              </w:rPr>
              <w:t>27</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$108,781</w:t>
            </w:r>
          </w:p>
        </w:tc>
        <w:tc>
          <w:tcPr>
            <w:tcW w:type="dxa" w:w="1126"/>
          </w:tcPr>
          <w:p>
            <w:pPr>
              <w:spacing w:after="0"/>
              <w:jc w:val="right"/>
            </w:pPr>
            <w:r>
              <w:rPr>
                <w:sz w:val="16"/>
              </w:rPr>
              <w:t>$110,365</w:t>
            </w:r>
          </w:p>
        </w:tc>
        <w:tc>
          <w:tcPr>
            <w:tcW w:type="dxa" w:w="1950"/>
          </w:tcPr>
          <w:p>
            <w:pPr>
              <w:spacing w:after="0"/>
              <w:jc w:val="right"/>
            </w:pPr>
            <w:r>
              <w:rPr>
                <w:sz w:val="16"/>
              </w:rPr>
              <w:t>$36,417</w:t>
            </w:r>
          </w:p>
        </w:tc>
        <w:tc>
          <w:tcPr>
            <w:tcW w:type="dxa" w:w="1194"/>
          </w:tcPr>
          <w:p>
            <w:pPr>
              <w:spacing w:after="0"/>
              <w:jc w:val="right"/>
            </w:pPr>
            <w:r>
              <w:rPr>
                <w:sz w:val="16"/>
              </w:rPr>
              <w:t>$255,562</w:t>
            </w:r>
          </w:p>
        </w:tc>
        <w:tc>
          <w:tcPr>
            <w:tcW w:type="dxa" w:w="2139"/>
          </w:tcPr>
          <w:p>
            <w:pPr>
              <w:spacing w:after="0"/>
              <w:jc w:val="right"/>
            </w:pPr>
            <w:r>
              <w:rPr>
                <w:sz w:val="16"/>
              </w:rPr>
              <w:t>76</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$118,345</w:t>
            </w:r>
          </w:p>
        </w:tc>
        <w:tc>
          <w:tcPr>
            <w:tcW w:type="dxa" w:w="1126"/>
          </w:tcPr>
          <w:p>
            <w:pPr>
              <w:spacing w:after="0"/>
              <w:jc w:val="right"/>
            </w:pPr>
            <w:r>
              <w:rPr>
                <w:sz w:val="16"/>
              </w:rPr>
              <w:t>n/a</w:t>
            </w:r>
          </w:p>
        </w:tc>
        <w:tc>
          <w:tcPr>
            <w:tcW w:type="dxa" w:w="1950"/>
          </w:tcPr>
          <w:p>
            <w:pPr>
              <w:spacing w:after="0"/>
              <w:jc w:val="right"/>
            </w:pPr>
            <w:r>
              <w:rPr>
                <w:sz w:val="16"/>
              </w:rPr>
              <w:t>$122,255</w:t>
            </w:r>
          </w:p>
        </w:tc>
        <w:tc>
          <w:tcPr>
            <w:tcW w:type="dxa" w:w="1194"/>
          </w:tcPr>
          <w:p>
            <w:pPr>
              <w:spacing w:after="0"/>
              <w:jc w:val="right"/>
            </w:pPr>
            <w:r>
              <w:rPr>
                <w:sz w:val="16"/>
              </w:rPr>
              <w:t>$240,600</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$50,320</w:t>
            </w:r>
          </w:p>
        </w:tc>
        <w:tc>
          <w:tcPr>
            <w:tcW w:type="dxa" w:w="1126"/>
          </w:tcPr>
          <w:p>
            <w:pPr>
              <w:spacing w:after="0"/>
              <w:jc w:val="right"/>
            </w:pPr>
            <w:r>
              <w:rPr>
                <w:sz w:val="16"/>
              </w:rPr>
              <w:t>n/a</w:t>
            </w:r>
          </w:p>
        </w:tc>
        <w:tc>
          <w:tcPr>
            <w:tcW w:type="dxa" w:w="1950"/>
          </w:tcPr>
          <w:p>
            <w:pPr>
              <w:spacing w:after="0"/>
              <w:jc w:val="right"/>
            </w:pPr>
            <w:r>
              <w:rPr>
                <w:sz w:val="16"/>
              </w:rPr>
              <w:t>$187,201</w:t>
            </w:r>
          </w:p>
        </w:tc>
        <w:tc>
          <w:tcPr>
            <w:tcW w:type="dxa" w:w="1194"/>
          </w:tcPr>
          <w:p>
            <w:pPr>
              <w:spacing w:after="0"/>
              <w:jc w:val="right"/>
            </w:pPr>
            <w:r>
              <w:rPr>
                <w:sz w:val="16"/>
              </w:rPr>
              <w:t>$237,522</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$3,111</w:t>
            </w:r>
          </w:p>
        </w:tc>
        <w:tc>
          <w:tcPr>
            <w:tcW w:type="dxa" w:w="1126"/>
          </w:tcPr>
          <w:p>
            <w:pPr>
              <w:spacing w:after="0"/>
              <w:jc w:val="right"/>
            </w:pPr>
            <w:r>
              <w:rPr>
                <w:sz w:val="16"/>
              </w:rPr>
              <w:t>$1,152</w:t>
            </w:r>
          </w:p>
        </w:tc>
        <w:tc>
          <w:tcPr>
            <w:tcW w:type="dxa" w:w="1950"/>
          </w:tcPr>
          <w:p>
            <w:pPr>
              <w:spacing w:after="0"/>
              <w:jc w:val="right"/>
            </w:pPr>
            <w:r>
              <w:rPr>
                <w:sz w:val="16"/>
              </w:rPr>
              <w:t>$19,094</w:t>
            </w:r>
          </w:p>
        </w:tc>
        <w:tc>
          <w:tcPr>
            <w:tcW w:type="dxa" w:w="1194"/>
          </w:tcPr>
          <w:p>
            <w:pPr>
              <w:spacing w:after="0"/>
              <w:jc w:val="right"/>
            </w:pPr>
            <w:r>
              <w:rPr>
                <w:sz w:val="16"/>
              </w:rPr>
              <w:t>$23,357</w:t>
            </w:r>
          </w:p>
        </w:tc>
        <w:tc>
          <w:tcPr>
            <w:tcW w:type="dxa" w:w="2139"/>
          </w:tcPr>
          <w:p>
            <w:pPr>
              <w:spacing w:after="0"/>
              <w:jc w:val="right"/>
            </w:pPr>
            <w:r>
              <w:rPr>
                <w:sz w:val="16"/>
              </w:rPr>
              <w:t>45</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$362</w:t>
            </w:r>
          </w:p>
        </w:tc>
        <w:tc>
          <w:tcPr>
            <w:tcW w:type="dxa" w:w="1126"/>
          </w:tcPr>
          <w:p>
            <w:pPr>
              <w:spacing w:after="0"/>
              <w:jc w:val="right"/>
            </w:pPr>
            <w:r>
              <w:rPr>
                <w:sz w:val="16"/>
              </w:rPr>
              <w:t>n/a</w:t>
            </w:r>
          </w:p>
        </w:tc>
        <w:tc>
          <w:tcPr>
            <w:tcW w:type="dxa" w:w="1950"/>
          </w:tcPr>
          <w:p>
            <w:pPr>
              <w:spacing w:after="0"/>
              <w:jc w:val="right"/>
            </w:pPr>
            <w:r>
              <w:rPr>
                <w:sz w:val="16"/>
              </w:rPr>
              <w:t>$20,325</w:t>
            </w:r>
          </w:p>
        </w:tc>
        <w:tc>
          <w:tcPr>
            <w:tcW w:type="dxa" w:w="1194"/>
          </w:tcPr>
          <w:p>
            <w:pPr>
              <w:spacing w:after="0"/>
              <w:jc w:val="right"/>
            </w:pPr>
            <w:r>
              <w:rPr>
                <w:sz w:val="16"/>
              </w:rPr>
              <w:t>$20,687</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$8,350</w:t>
            </w:r>
          </w:p>
        </w:tc>
        <w:tc>
          <w:tcPr>
            <w:tcW w:type="dxa" w:w="1126"/>
          </w:tcPr>
          <w:p>
            <w:pPr>
              <w:spacing w:after="0"/>
              <w:jc w:val="right"/>
            </w:pPr>
            <w:r>
              <w:rPr>
                <w:sz w:val="16"/>
              </w:rPr>
              <w:t>n/a</w:t>
            </w:r>
          </w:p>
        </w:tc>
        <w:tc>
          <w:tcPr>
            <w:tcW w:type="dxa" w:w="1950"/>
          </w:tcPr>
          <w:p>
            <w:pPr>
              <w:spacing w:after="0"/>
              <w:jc w:val="right"/>
            </w:pPr>
            <w:r>
              <w:rPr>
                <w:sz w:val="16"/>
              </w:rPr>
              <w:t>$6,941</w:t>
            </w:r>
          </w:p>
        </w:tc>
        <w:tc>
          <w:tcPr>
            <w:tcW w:type="dxa" w:w="1194"/>
          </w:tcPr>
          <w:p>
            <w:pPr>
              <w:spacing w:after="0"/>
              <w:jc w:val="right"/>
            </w:pPr>
            <w:r>
              <w:rPr>
                <w:sz w:val="16"/>
              </w:rPr>
              <w:t>$15,290</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$1,336</w:t>
            </w:r>
          </w:p>
        </w:tc>
        <w:tc>
          <w:tcPr>
            <w:tcW w:type="dxa" w:w="1126"/>
          </w:tcPr>
          <w:p>
            <w:pPr>
              <w:spacing w:after="0"/>
              <w:jc w:val="right"/>
            </w:pPr>
            <w:r>
              <w:rPr>
                <w:sz w:val="16"/>
              </w:rPr>
              <w:t>$7,541</w:t>
            </w:r>
          </w:p>
        </w:tc>
        <w:tc>
          <w:tcPr>
            <w:tcW w:type="dxa" w:w="1950"/>
          </w:tcPr>
          <w:p>
            <w:pPr>
              <w:spacing w:after="0"/>
              <w:jc w:val="right"/>
            </w:pPr>
            <w:r>
              <w:rPr>
                <w:sz w:val="16"/>
              </w:rPr>
              <w:t>$2</w:t>
            </w:r>
          </w:p>
        </w:tc>
        <w:tc>
          <w:tcPr>
            <w:tcW w:type="dxa" w:w="1194"/>
          </w:tcPr>
          <w:p>
            <w:pPr>
              <w:spacing w:after="0"/>
              <w:jc w:val="right"/>
            </w:pPr>
            <w:r>
              <w:rPr>
                <w:sz w:val="16"/>
              </w:rPr>
              <w:t>$8,879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$241</w:t>
            </w:r>
          </w:p>
        </w:tc>
        <w:tc>
          <w:tcPr>
            <w:tcW w:type="dxa" w:w="1126"/>
          </w:tcPr>
          <w:p>
            <w:pPr>
              <w:spacing w:after="0"/>
              <w:jc w:val="right"/>
            </w:pPr>
            <w:r>
              <w:rPr>
                <w:sz w:val="16"/>
              </w:rPr>
              <w:t>$27</w:t>
            </w:r>
          </w:p>
        </w:tc>
        <w:tc>
          <w:tcPr>
            <w:tcW w:type="dxa" w:w="1950"/>
          </w:tcPr>
          <w:p>
            <w:pPr>
              <w:spacing w:after="0"/>
              <w:jc w:val="right"/>
            </w:pPr>
            <w:r>
              <w:rPr>
                <w:sz w:val="16"/>
              </w:rPr>
              <w:t>$131</w:t>
            </w:r>
          </w:p>
        </w:tc>
        <w:tc>
          <w:tcPr>
            <w:tcW w:type="dxa" w:w="1194"/>
          </w:tcPr>
          <w:p>
            <w:pPr>
              <w:spacing w:after="0"/>
              <w:jc w:val="right"/>
            </w:pPr>
            <w:r>
              <w:rPr>
                <w:sz w:val="16"/>
              </w:rPr>
              <w:t>$400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9527 (Relatively Low, 75.5); tract 9524 (Relatively Low, 58.7); tract 9526 (Relatively Low, 57.0)</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9524 (Very Low, 43.0); tract 9526 (Very Low, 42.1); tract 9528 (Very Low, 40.8)</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9528 (Relatively Moderate, 97.8); tract 9526 (Relatively Moderate, 97.6); tract 9524 (Relatively Low, 94.8)</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9527 (Relatively High, 76.7); tract 9524 (Relatively Moderate, 66.4); tract 9528 (Relatively Moderate, 60.6)</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9528 (Very Low, 44.0); tract 9526 (Very Low, 43.8); tract 9524 (Very Low, 41.6)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9527 is Census Tract 9527).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5"/>
        <w:gridCol w:w="1903"/>
        <w:gridCol w:w="1781"/>
        <w:gridCol w:w="2071"/>
        <w:gridCol w:w="1539"/>
        <w:gridCol w:w="1620"/>
        <w:gridCol w:w="1700"/>
        <w:gridCol w:w="1603"/>
      </w:tblGrid>
      <w:tr>
        <w:trPr>
          <w:cantSplit/>
          <w:tblHeader/>
        </w:trPr>
        <w:tc>
          <w:tcPr>
            <w:tcW w:type="dxa" w:w="1895"/>
            <w:shd w:val="clear" w:color="auto" w:fill="E8E8E8"/>
          </w:tcPr>
          <w:p>
            <w:pPr>
              <w:spacing w:after="0"/>
              <w:jc w:val="left"/>
            </w:pPr>
            <w:r>
              <w:rPr>
                <w:b/>
                <w:sz w:val="16"/>
              </w:rPr>
              <w:t>Hazard</w:t>
            </w:r>
          </w:p>
        </w:tc>
        <w:tc>
          <w:tcPr>
            <w:tcW w:type="dxa" w:w="1903"/>
            <w:shd w:val="clear" w:color="auto" w:fill="E8E8E8"/>
          </w:tcPr>
          <w:p>
            <w:pPr>
              <w:spacing w:after="0"/>
              <w:jc w:val="left"/>
            </w:pPr>
            <w:r>
              <w:rPr>
                <w:b/>
                <w:sz w:val="16"/>
              </w:rPr>
              <w:t>Scale</w:t>
            </w:r>
          </w:p>
        </w:tc>
        <w:tc>
          <w:tcPr>
            <w:tcW w:type="dxa" w:w="178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1"/>
            <w:shd w:val="clear" w:color="auto" w:fill="E8E8E8"/>
          </w:tcPr>
          <w:p>
            <w:pPr>
              <w:spacing w:after="0"/>
              <w:jc w:val="left"/>
            </w:pPr>
            <w:r>
              <w:rPr>
                <w:b/>
                <w:sz w:val="16"/>
              </w:rPr>
              <w:t>Observed range</w:t>
            </w:r>
          </w:p>
        </w:tc>
        <w:tc>
          <w:tcPr>
            <w:tcW w:type="dxa" w:w="1539"/>
            <w:shd w:val="clear" w:color="auto" w:fill="E8E8E8"/>
          </w:tcPr>
          <w:p>
            <w:pPr>
              <w:spacing w:after="0"/>
              <w:jc w:val="left"/>
            </w:pPr>
            <w:r>
              <w:rPr>
                <w:b/>
                <w:sz w:val="16"/>
              </w:rPr>
              <w:t>Worst recorded event</w:t>
            </w:r>
          </w:p>
        </w:tc>
        <w:tc>
          <w:tcPr>
            <w:tcW w:type="dxa" w:w="1620"/>
            <w:shd w:val="clear" w:color="auto" w:fill="E8E8E8"/>
          </w:tcPr>
          <w:p>
            <w:pPr>
              <w:spacing w:after="0"/>
              <w:jc w:val="left"/>
            </w:pPr>
            <w:r>
              <w:rPr>
                <w:b/>
                <w:sz w:val="16"/>
              </w:rPr>
              <w:t>Most damaging (when different)</w:t>
            </w:r>
          </w:p>
        </w:tc>
        <w:tc>
          <w:tcPr>
            <w:tcW w:type="dxa" w:w="1700"/>
            <w:shd w:val="clear" w:color="auto" w:fill="E8E8E8"/>
          </w:tcPr>
          <w:p>
            <w:pPr>
              <w:spacing w:after="0"/>
              <w:jc w:val="left"/>
            </w:pPr>
            <w:r>
              <w:rPr>
                <w:b/>
                <w:sz w:val="16"/>
              </w:rPr>
              <w:t>How it applies to jurisdictions</w:t>
            </w:r>
          </w:p>
        </w:tc>
        <w:tc>
          <w:tcPr>
            <w:tcW w:type="dxa" w:w="1603"/>
            <w:shd w:val="clear" w:color="auto" w:fill="E8E8E8"/>
          </w:tcPr>
          <w:p>
            <w:pPr>
              <w:spacing w:after="0"/>
              <w:jc w:val="left"/>
            </w:pPr>
            <w:r>
              <w:rPr>
                <w:b/>
                <w:sz w:val="16"/>
              </w:rPr>
              <w:t>Note</w:t>
            </w:r>
          </w:p>
        </w:tc>
      </w:tr>
      <w:tr>
        <w:trPr>
          <w:cantSplit/>
        </w:trPr>
        <w:tc>
          <w:tcPr>
            <w:tcW w:type="dxa" w:w="1895"/>
          </w:tcPr>
          <w:p>
            <w:pPr>
              <w:spacing w:after="0"/>
              <w:jc w:val="left"/>
            </w:pPr>
            <w:r>
              <w:rPr>
                <w:sz w:val="16"/>
              </w:rPr>
              <w:t>Cold/Wind Chill, Extreme Cold/Wind Chill</w:t>
            </w:r>
          </w:p>
        </w:tc>
        <w:tc>
          <w:tcPr>
            <w:tcW w:type="dxa" w:w="1903"/>
          </w:tcPr>
          <w:p>
            <w:pPr>
              <w:spacing w:after="0"/>
              <w:jc w:val="left"/>
            </w:pPr>
            <w:r>
              <w:rPr>
                <w:sz w:val="16"/>
              </w:rPr>
              <w:t>wind chill</w:t>
            </w:r>
          </w:p>
        </w:tc>
        <w:tc>
          <w:tcPr>
            <w:tcW w:type="dxa" w:w="1781"/>
          </w:tcPr>
          <w:p>
            <w:pPr>
              <w:spacing w:after="0"/>
              <w:jc w:val="right"/>
            </w:pPr>
            <w:r>
              <w:rPr>
                <w:sz w:val="16"/>
              </w:rPr>
              <w:t>4 records, 2000 to 2024 (4 zone-level)</w:t>
            </w:r>
          </w:p>
        </w:tc>
        <w:tc>
          <w:tcPr>
            <w:tcW w:type="dxa" w:w="2071"/>
          </w:tcPr>
          <w:p>
            <w:pPr>
              <w:spacing w:after="0"/>
              <w:jc w:val="left"/>
            </w:pPr>
            <w:r>
              <w:rPr>
                <w:sz w:val="16"/>
              </w:rPr>
              <w:t>2 days to 12 days (median 2 days); 4 with a recorded value</w:t>
            </w:r>
          </w:p>
        </w:tc>
        <w:tc>
          <w:tcPr>
            <w:tcW w:type="dxa" w:w="1539"/>
          </w:tcPr>
          <w:p>
            <w:pPr>
              <w:spacing w:after="0"/>
              <w:jc w:val="left"/>
            </w:pPr>
            <w:r>
              <w:rPr>
                <w:sz w:val="16"/>
              </w:rPr>
              <w:t>12 consecutive days, 2010-01-01 to 2010-01-12, zone-level</w:t>
            </w:r>
          </w:p>
        </w:tc>
        <w:tc>
          <w:tcPr>
            <w:tcW w:type="dxa" w:w="1620"/>
          </w:tcPr>
          <w:p>
            <w:pPr>
              <w:spacing w:after="0"/>
              <w:jc w:val="left"/>
            </w:pPr>
          </w:p>
        </w:tc>
        <w:tc>
          <w:tcPr>
            <w:tcW w:type="dxa" w:w="1700"/>
          </w:tcPr>
          <w:p>
            <w:pPr>
              <w:spacing w:after="0"/>
              <w:jc w:val="left"/>
            </w:pPr>
            <w:r>
              <w:rPr>
                <w:sz w:val="16"/>
              </w:rPr>
              <w:t>Countywide (zone-level records).</w:t>
            </w:r>
          </w:p>
        </w:tc>
        <w:tc>
          <w:tcPr>
            <w:tcW w:type="dxa" w:w="1603"/>
          </w:tcPr>
          <w:p>
            <w:pPr>
              <w:spacing w:after="0"/>
              <w:jc w:val="left"/>
            </w:pPr>
          </w:p>
        </w:tc>
      </w:tr>
      <w:tr>
        <w:trPr>
          <w:cantSplit/>
        </w:trPr>
        <w:tc>
          <w:tcPr>
            <w:tcW w:type="dxa" w:w="1895"/>
          </w:tcPr>
          <w:p>
            <w:pPr>
              <w:spacing w:after="0"/>
              <w:jc w:val="left"/>
            </w:pPr>
            <w:r>
              <w:rPr>
                <w:sz w:val="16"/>
              </w:rPr>
              <w:t>Frost/Freeze (outside NRI's Cold Wave definition)</w:t>
            </w:r>
          </w:p>
        </w:tc>
        <w:tc>
          <w:tcPr>
            <w:tcW w:type="dxa" w:w="1903"/>
          </w:tcPr>
          <w:p>
            <w:pPr>
              <w:spacing w:after="0"/>
              <w:jc w:val="left"/>
            </w:pPr>
            <w:r>
              <w:rPr>
                <w:sz w:val="16"/>
              </w:rPr>
              <w:t>crop damage</w:t>
            </w:r>
          </w:p>
        </w:tc>
        <w:tc>
          <w:tcPr>
            <w:tcW w:type="dxa" w:w="1781"/>
          </w:tcPr>
          <w:p>
            <w:pPr>
              <w:spacing w:after="0"/>
              <w:jc w:val="right"/>
            </w:pPr>
            <w:r>
              <w:rPr>
                <w:sz w:val="16"/>
              </w:rPr>
              <w:t>1 record, 2007 (1 zone-level)</w:t>
            </w:r>
          </w:p>
        </w:tc>
        <w:tc>
          <w:tcPr>
            <w:tcW w:type="dxa" w:w="2071"/>
          </w:tcPr>
          <w:p>
            <w:pPr>
              <w:spacing w:after="0"/>
              <w:jc w:val="left"/>
            </w:pPr>
          </w:p>
        </w:tc>
        <w:tc>
          <w:tcPr>
            <w:tcW w:type="dxa" w:w="1539"/>
          </w:tcPr>
          <w:p>
            <w:pPr>
              <w:spacing w:after="0"/>
              <w:jc w:val="left"/>
            </w:pPr>
            <w:r>
              <w:rPr>
                <w:sz w:val="16"/>
              </w:rPr>
              <w:t>No crop damage reported in 1 record.</w:t>
            </w:r>
          </w:p>
        </w:tc>
        <w:tc>
          <w:tcPr>
            <w:tcW w:type="dxa" w:w="1620"/>
          </w:tcPr>
          <w:p>
            <w:pPr>
              <w:spacing w:after="0"/>
              <w:jc w:val="left"/>
            </w:pPr>
          </w:p>
        </w:tc>
        <w:tc>
          <w:tcPr>
            <w:tcW w:type="dxa" w:w="1700"/>
          </w:tcPr>
          <w:p>
            <w:pPr>
              <w:spacing w:after="0"/>
              <w:jc w:val="left"/>
            </w:pPr>
            <w:r>
              <w:rPr>
                <w:sz w:val="16"/>
              </w:rPr>
              <w:t>Countywide (zone-level records).</w:t>
            </w:r>
          </w:p>
        </w:tc>
        <w:tc>
          <w:tcPr>
            <w:tcW w:type="dxa" w:w="1603"/>
          </w:tcPr>
          <w:p>
            <w:pPr>
              <w:spacing w:after="0"/>
              <w:jc w:val="left"/>
            </w:pPr>
          </w:p>
        </w:tc>
      </w:tr>
      <w:tr>
        <w:trPr>
          <w:cantSplit/>
        </w:trPr>
        <w:tc>
          <w:tcPr>
            <w:tcW w:type="dxa" w:w="1895"/>
          </w:tcPr>
          <w:p>
            <w:pPr>
              <w:spacing w:after="0"/>
              <w:jc w:val="left"/>
            </w:pPr>
            <w:r>
              <w:rPr>
                <w:sz w:val="16"/>
              </w:rPr>
              <w:t>Drought</w:t>
            </w:r>
          </w:p>
        </w:tc>
        <w:tc>
          <w:tcPr>
            <w:tcW w:type="dxa" w:w="1903"/>
          </w:tcPr>
          <w:p>
            <w:pPr>
              <w:spacing w:after="0"/>
              <w:jc w:val="left"/>
            </w:pPr>
            <w:r>
              <w:rPr>
                <w:sz w:val="16"/>
              </w:rPr>
              <w:t>U.S. Drought Monitor scale (D0 to D4)</w:t>
            </w:r>
          </w:p>
        </w:tc>
        <w:tc>
          <w:tcPr>
            <w:tcW w:type="dxa" w:w="1781"/>
          </w:tcPr>
          <w:p>
            <w:pPr>
              <w:spacing w:after="0"/>
              <w:jc w:val="right"/>
            </w:pPr>
            <w:r>
              <w:rPr>
                <w:sz w:val="16"/>
              </w:rPr>
              <w:t>6 records, 2005 to 2012 (6 zone-level)</w:t>
            </w:r>
          </w:p>
        </w:tc>
        <w:tc>
          <w:tcPr>
            <w:tcW w:type="dxa" w:w="2071"/>
          </w:tcPr>
          <w:p>
            <w:pPr>
              <w:spacing w:after="0"/>
              <w:jc w:val="left"/>
            </w:pPr>
            <w:r>
              <w:rPr>
                <w:sz w:val="16"/>
              </w:rPr>
              <w:t>90 days to 92 days (median 91 days); 2 with a recorded value</w:t>
            </w:r>
          </w:p>
        </w:tc>
        <w:tc>
          <w:tcPr>
            <w:tcW w:type="dxa" w:w="1539"/>
          </w:tcPr>
          <w:p>
            <w:pPr>
              <w:spacing w:after="0"/>
              <w:jc w:val="left"/>
            </w:pPr>
            <w:r>
              <w:rPr>
                <w:sz w:val="16"/>
              </w:rPr>
              <w:t>92 days (3 months), 2005-08-01 to 2005-10-31, a run of 3 consecutive Storm Events drought records, zone-level</w:t>
            </w:r>
          </w:p>
        </w:tc>
        <w:tc>
          <w:tcPr>
            <w:tcW w:type="dxa" w:w="1620"/>
          </w:tcPr>
          <w:p>
            <w:pPr>
              <w:spacing w:after="0"/>
              <w:jc w:val="left"/>
            </w:pPr>
          </w:p>
        </w:tc>
        <w:tc>
          <w:tcPr>
            <w:tcW w:type="dxa" w:w="1700"/>
          </w:tcPr>
          <w:p>
            <w:pPr>
              <w:spacing w:after="0"/>
              <w:jc w:val="left"/>
            </w:pPr>
            <w:r>
              <w:rPr>
                <w:sz w:val="16"/>
              </w:rPr>
              <w:t>Countywide (zone-level records).</w:t>
            </w:r>
          </w:p>
        </w:tc>
        <w:tc>
          <w:tcPr>
            <w:tcW w:type="dxa" w:w="16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5"/>
          </w:tcPr>
          <w:p>
            <w:pPr>
              <w:spacing w:after="0"/>
              <w:jc w:val="left"/>
            </w:pPr>
            <w:r>
              <w:rPr>
                <w:sz w:val="16"/>
              </w:rPr>
              <w:t>Earthquake</w:t>
            </w:r>
          </w:p>
        </w:tc>
        <w:tc>
          <w:tcPr>
            <w:tcW w:type="dxa" w:w="1903"/>
          </w:tcPr>
          <w:p>
            <w:pPr>
              <w:spacing w:after="0"/>
              <w:jc w:val="left"/>
            </w:pPr>
            <w:r>
              <w:rPr>
                <w:sz w:val="16"/>
              </w:rPr>
              <w:t>Modified Mercalli (local data)</w:t>
            </w:r>
          </w:p>
        </w:tc>
        <w:tc>
          <w:tcPr>
            <w:tcW w:type="dxa" w:w="1781"/>
          </w:tcPr>
          <w:p>
            <w:pPr>
              <w:spacing w:after="0"/>
              <w:jc w:val="right"/>
            </w:pPr>
            <w:r>
              <w:rPr>
                <w:sz w:val="16"/>
              </w:rPr>
              <w:t>0</w:t>
            </w:r>
          </w:p>
        </w:tc>
        <w:tc>
          <w:tcPr>
            <w:tcW w:type="dxa" w:w="2071"/>
          </w:tcPr>
          <w:p>
            <w:pPr>
              <w:spacing w:after="0"/>
              <w:jc w:val="left"/>
            </w:pPr>
          </w:p>
        </w:tc>
        <w:tc>
          <w:tcPr>
            <w:tcW w:type="dxa" w:w="1539"/>
          </w:tcPr>
          <w:p>
            <w:pPr>
              <w:spacing w:after="0"/>
              <w:jc w:val="left"/>
            </w:pPr>
          </w:p>
        </w:tc>
        <w:tc>
          <w:tcPr>
            <w:tcW w:type="dxa" w:w="1620"/>
          </w:tcPr>
          <w:p>
            <w:pPr>
              <w:spacing w:after="0"/>
              <w:jc w:val="left"/>
            </w:pPr>
          </w:p>
        </w:tc>
        <w:tc>
          <w:tcPr>
            <w:tcW w:type="dxa" w:w="1700"/>
          </w:tcPr>
          <w:p>
            <w:pPr>
              <w:spacing w:after="0"/>
              <w:jc w:val="left"/>
            </w:pPr>
          </w:p>
        </w:tc>
        <w:tc>
          <w:tcPr>
            <w:tcW w:type="dxa" w:w="1603"/>
          </w:tcPr>
          <w:p>
            <w:pPr>
              <w:spacing w:after="0"/>
              <w:jc w:val="left"/>
            </w:pPr>
            <w:r>
              <w:rPr>
                <w:sz w:val="16"/>
              </w:rPr>
              <w:t>Storm Events does not record earthquakes; the USGS earthquake catalog is the source.</w:t>
            </w:r>
          </w:p>
        </w:tc>
      </w:tr>
      <w:tr>
        <w:trPr>
          <w:cantSplit/>
        </w:trPr>
        <w:tc>
          <w:tcPr>
            <w:tcW w:type="dxa" w:w="1895"/>
          </w:tcPr>
          <w:p>
            <w:pPr>
              <w:spacing w:after="0"/>
              <w:jc w:val="left"/>
            </w:pPr>
            <w:r>
              <w:rPr>
                <w:sz w:val="16"/>
              </w:rPr>
              <w:t>Hail</w:t>
            </w:r>
          </w:p>
        </w:tc>
        <w:tc>
          <w:tcPr>
            <w:tcW w:type="dxa" w:w="1903"/>
          </w:tcPr>
          <w:p>
            <w:pPr>
              <w:spacing w:after="0"/>
              <w:jc w:val="left"/>
            </w:pPr>
            <w:r>
              <w:rPr>
                <w:sz w:val="16"/>
              </w:rPr>
              <w:t>hail size (inches)</w:t>
            </w:r>
          </w:p>
        </w:tc>
        <w:tc>
          <w:tcPr>
            <w:tcW w:type="dxa" w:w="1781"/>
          </w:tcPr>
          <w:p>
            <w:pPr>
              <w:spacing w:after="0"/>
              <w:jc w:val="right"/>
            </w:pPr>
            <w:r>
              <w:rPr>
                <w:sz w:val="16"/>
              </w:rPr>
              <w:t>92 records, 1955 to 2025</w:t>
            </w:r>
          </w:p>
        </w:tc>
        <w:tc>
          <w:tcPr>
            <w:tcW w:type="dxa" w:w="2071"/>
          </w:tcPr>
          <w:p>
            <w:pPr>
              <w:spacing w:after="0"/>
              <w:jc w:val="left"/>
            </w:pPr>
            <w:r>
              <w:rPr>
                <w:sz w:val="16"/>
              </w:rPr>
              <w:t>0.75 in to 2.75 in (median 1 in); 92 with a recorded value</w:t>
            </w:r>
          </w:p>
        </w:tc>
        <w:tc>
          <w:tcPr>
            <w:tcW w:type="dxa" w:w="1539"/>
          </w:tcPr>
          <w:p>
            <w:pPr>
              <w:spacing w:after="0"/>
              <w:jc w:val="left"/>
            </w:pPr>
            <w:r>
              <w:rPr>
                <w:sz w:val="16"/>
              </w:rPr>
              <w:t>2.75 in hail, 2014-05-21; same size also recorded on 1955-10-06, 1996-04-19, 2002-04-14</w:t>
            </w:r>
          </w:p>
        </w:tc>
        <w:tc>
          <w:tcPr>
            <w:tcW w:type="dxa" w:w="1620"/>
          </w:tcPr>
          <w:p>
            <w:pPr>
              <w:spacing w:after="0"/>
              <w:jc w:val="left"/>
            </w:pPr>
            <w:r>
              <w:rPr>
                <w:sz w:val="16"/>
              </w:rPr>
              <w:t>Hail, 2002-04-14, $25,000 property; crops not reported (2002 dollars)</w:t>
            </w:r>
          </w:p>
        </w:tc>
        <w:tc>
          <w:tcPr>
            <w:tcW w:type="dxa" w:w="1700"/>
          </w:tcPr>
          <w:p>
            <w:pPr>
              <w:spacing w:after="0"/>
              <w:jc w:val="left"/>
            </w:pPr>
            <w:r>
              <w:rPr>
                <w:sz w:val="16"/>
              </w:rPr>
              <w:t>Event records naming jurisdictions in the plan: Pittsfield city (18 records), Pittsfield township (18 records), Barry city (11 records), Griggsville city (11 records), New Canton town (1 record).</w:t>
            </w:r>
          </w:p>
        </w:tc>
        <w:tc>
          <w:tcPr>
            <w:tcW w:type="dxa" w:w="1603"/>
          </w:tcPr>
          <w:p>
            <w:pPr>
              <w:spacing w:after="0"/>
              <w:jc w:val="left"/>
            </w:pPr>
          </w:p>
        </w:tc>
      </w:tr>
      <w:tr>
        <w:trPr>
          <w:cantSplit/>
        </w:trPr>
        <w:tc>
          <w:tcPr>
            <w:tcW w:type="dxa" w:w="1895"/>
          </w:tcPr>
          <w:p>
            <w:pPr>
              <w:spacing w:after="0"/>
              <w:jc w:val="left"/>
            </w:pPr>
            <w:r>
              <w:rPr>
                <w:sz w:val="16"/>
              </w:rPr>
              <w:t>Excessive Heat, Heat</w:t>
            </w:r>
          </w:p>
        </w:tc>
        <w:tc>
          <w:tcPr>
            <w:tcW w:type="dxa" w:w="1903"/>
          </w:tcPr>
          <w:p>
            <w:pPr>
              <w:spacing w:after="0"/>
              <w:jc w:val="left"/>
            </w:pPr>
            <w:r>
              <w:rPr>
                <w:sz w:val="16"/>
              </w:rPr>
              <w:t>heat index (in event narratives)</w:t>
            </w:r>
          </w:p>
        </w:tc>
        <w:tc>
          <w:tcPr>
            <w:tcW w:type="dxa" w:w="1781"/>
          </w:tcPr>
          <w:p>
            <w:pPr>
              <w:spacing w:after="0"/>
              <w:jc w:val="right"/>
            </w:pPr>
            <w:r>
              <w:rPr>
                <w:sz w:val="16"/>
              </w:rPr>
              <w:t>44 records, 1999 to 2025 (44 zone-level)</w:t>
            </w:r>
          </w:p>
        </w:tc>
        <w:tc>
          <w:tcPr>
            <w:tcW w:type="dxa" w:w="2071"/>
          </w:tcPr>
          <w:p>
            <w:pPr>
              <w:spacing w:after="0"/>
              <w:jc w:val="left"/>
            </w:pPr>
            <w:r>
              <w:rPr>
                <w:sz w:val="16"/>
              </w:rPr>
              <w:t>1 day to 14 days (median 4 days); 40 with a recorded value</w:t>
            </w:r>
          </w:p>
        </w:tc>
        <w:tc>
          <w:tcPr>
            <w:tcW w:type="dxa" w:w="1539"/>
          </w:tcPr>
          <w:p>
            <w:pPr>
              <w:spacing w:after="0"/>
              <w:jc w:val="left"/>
            </w:pPr>
            <w:r>
              <w:rPr>
                <w:sz w:val="16"/>
              </w:rPr>
              <w:t>14 consecutive days, 1999-07-18 to 1999-07-31, zone-level</w:t>
            </w:r>
          </w:p>
        </w:tc>
        <w:tc>
          <w:tcPr>
            <w:tcW w:type="dxa" w:w="1620"/>
          </w:tcPr>
          <w:p>
            <w:pPr>
              <w:spacing w:after="0"/>
              <w:jc w:val="left"/>
            </w:pPr>
          </w:p>
        </w:tc>
        <w:tc>
          <w:tcPr>
            <w:tcW w:type="dxa" w:w="1700"/>
          </w:tcPr>
          <w:p>
            <w:pPr>
              <w:spacing w:after="0"/>
              <w:jc w:val="left"/>
            </w:pPr>
            <w:r>
              <w:rPr>
                <w:sz w:val="16"/>
              </w:rPr>
              <w:t>Countywide (zone-level records).</w:t>
            </w:r>
          </w:p>
        </w:tc>
        <w:tc>
          <w:tcPr>
            <w:tcW w:type="dxa" w:w="1603"/>
          </w:tcPr>
          <w:p>
            <w:pPr>
              <w:spacing w:after="0"/>
              <w:jc w:val="left"/>
            </w:pPr>
          </w:p>
        </w:tc>
      </w:tr>
      <w:tr>
        <w:trPr>
          <w:cantSplit/>
        </w:trPr>
        <w:tc>
          <w:tcPr>
            <w:tcW w:type="dxa" w:w="1895"/>
          </w:tcPr>
          <w:p>
            <w:pPr>
              <w:spacing w:after="0"/>
              <w:jc w:val="left"/>
            </w:pPr>
            <w:r>
              <w:rPr>
                <w:sz w:val="16"/>
              </w:rPr>
              <w:t>Hurricane, Tropical Storm, Tropical Depression</w:t>
            </w:r>
          </w:p>
        </w:tc>
        <w:tc>
          <w:tcPr>
            <w:tcW w:type="dxa" w:w="1903"/>
          </w:tcPr>
          <w:p>
            <w:pPr>
              <w:spacing w:after="0"/>
              <w:jc w:val="left"/>
            </w:pPr>
            <w:r>
              <w:rPr>
                <w:sz w:val="16"/>
              </w:rPr>
              <w:t>Saffir-Simpson</w:t>
            </w:r>
          </w:p>
        </w:tc>
        <w:tc>
          <w:tcPr>
            <w:tcW w:type="dxa" w:w="1781"/>
          </w:tcPr>
          <w:p>
            <w:pPr>
              <w:spacing w:after="0"/>
              <w:jc w:val="right"/>
            </w:pPr>
            <w:r>
              <w:rPr>
                <w:sz w:val="16"/>
              </w:rPr>
              <w:t>0</w:t>
            </w:r>
          </w:p>
        </w:tc>
        <w:tc>
          <w:tcPr>
            <w:tcW w:type="dxa" w:w="2071"/>
          </w:tcPr>
          <w:p>
            <w:pPr>
              <w:spacing w:after="0"/>
              <w:jc w:val="left"/>
            </w:pPr>
          </w:p>
        </w:tc>
        <w:tc>
          <w:tcPr>
            <w:tcW w:type="dxa" w:w="1539"/>
          </w:tcPr>
          <w:p>
            <w:pPr>
              <w:spacing w:after="0"/>
              <w:jc w:val="left"/>
            </w:pPr>
          </w:p>
        </w:tc>
        <w:tc>
          <w:tcPr>
            <w:tcW w:type="dxa" w:w="1620"/>
          </w:tcPr>
          <w:p>
            <w:pPr>
              <w:spacing w:after="0"/>
              <w:jc w:val="left"/>
            </w:pPr>
          </w:p>
        </w:tc>
        <w:tc>
          <w:tcPr>
            <w:tcW w:type="dxa" w:w="1700"/>
          </w:tcPr>
          <w:p>
            <w:pPr>
              <w:spacing w:after="0"/>
              <w:jc w:val="left"/>
            </w:pPr>
          </w:p>
        </w:tc>
        <w:tc>
          <w:tcPr>
            <w:tcW w:type="dxa" w:w="160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5"/>
          </w:tcPr>
          <w:p>
            <w:pPr>
              <w:spacing w:after="0"/>
              <w:jc w:val="left"/>
            </w:pPr>
            <w:r>
              <w:rPr>
                <w:sz w:val="16"/>
              </w:rPr>
              <w:t>Ice Storm</w:t>
            </w:r>
          </w:p>
        </w:tc>
        <w:tc>
          <w:tcPr>
            <w:tcW w:type="dxa" w:w="1903"/>
          </w:tcPr>
          <w:p>
            <w:pPr>
              <w:spacing w:after="0"/>
              <w:jc w:val="left"/>
            </w:pPr>
            <w:r>
              <w:rPr>
                <w:sz w:val="16"/>
              </w:rPr>
              <w:t>Sperry-Piltz ice scale (local data)</w:t>
            </w:r>
          </w:p>
        </w:tc>
        <w:tc>
          <w:tcPr>
            <w:tcW w:type="dxa" w:w="1781"/>
          </w:tcPr>
          <w:p>
            <w:pPr>
              <w:spacing w:after="0"/>
              <w:jc w:val="right"/>
            </w:pPr>
            <w:r>
              <w:rPr>
                <w:sz w:val="16"/>
              </w:rPr>
              <w:t>4 records, 2000 to 2008 (4 zone-level)</w:t>
            </w:r>
          </w:p>
        </w:tc>
        <w:tc>
          <w:tcPr>
            <w:tcW w:type="dxa" w:w="2071"/>
          </w:tcPr>
          <w:p>
            <w:pPr>
              <w:spacing w:after="0"/>
              <w:jc w:val="left"/>
            </w:pPr>
          </w:p>
        </w:tc>
        <w:tc>
          <w:tcPr>
            <w:tcW w:type="dxa" w:w="1539"/>
          </w:tcPr>
          <w:p>
            <w:pPr>
              <w:spacing w:after="0"/>
              <w:jc w:val="left"/>
            </w:pPr>
            <w:r>
              <w:rPr>
                <w:sz w:val="16"/>
              </w:rPr>
              <w:t>No damage reported in 4 records.</w:t>
            </w:r>
          </w:p>
        </w:tc>
        <w:tc>
          <w:tcPr>
            <w:tcW w:type="dxa" w:w="1620"/>
          </w:tcPr>
          <w:p>
            <w:pPr>
              <w:spacing w:after="0"/>
              <w:jc w:val="left"/>
            </w:pPr>
          </w:p>
        </w:tc>
        <w:tc>
          <w:tcPr>
            <w:tcW w:type="dxa" w:w="1700"/>
          </w:tcPr>
          <w:p>
            <w:pPr>
              <w:spacing w:after="0"/>
              <w:jc w:val="left"/>
            </w:pPr>
            <w:r>
              <w:rPr>
                <w:sz w:val="16"/>
              </w:rPr>
              <w:t>Countywide (zone-level records).</w:t>
            </w:r>
          </w:p>
        </w:tc>
        <w:tc>
          <w:tcPr>
            <w:tcW w:type="dxa" w:w="1603"/>
          </w:tcPr>
          <w:p>
            <w:pPr>
              <w:spacing w:after="0"/>
              <w:jc w:val="left"/>
            </w:pPr>
          </w:p>
        </w:tc>
      </w:tr>
      <w:tr>
        <w:trPr>
          <w:cantSplit/>
        </w:trPr>
        <w:tc>
          <w:tcPr>
            <w:tcW w:type="dxa" w:w="1895"/>
          </w:tcPr>
          <w:p>
            <w:pPr>
              <w:spacing w:after="0"/>
              <w:jc w:val="left"/>
            </w:pPr>
            <w:r>
              <w:rPr>
                <w:sz w:val="16"/>
              </w:rPr>
              <w:t>Flash Flood, Flood, Lakeshore Flood</w:t>
            </w:r>
          </w:p>
        </w:tc>
        <w:tc>
          <w:tcPr>
            <w:tcW w:type="dxa" w:w="1903"/>
          </w:tcPr>
          <w:p>
            <w:pPr>
              <w:spacing w:after="0"/>
              <w:jc w:val="left"/>
            </w:pPr>
            <w:r>
              <w:rPr>
                <w:sz w:val="16"/>
              </w:rPr>
              <w:t>damage and flood days (flood depth: FIRM)</w:t>
            </w:r>
          </w:p>
        </w:tc>
        <w:tc>
          <w:tcPr>
            <w:tcW w:type="dxa" w:w="1781"/>
          </w:tcPr>
          <w:p>
            <w:pPr>
              <w:spacing w:after="0"/>
              <w:jc w:val="right"/>
            </w:pPr>
            <w:r>
              <w:rPr>
                <w:sz w:val="16"/>
              </w:rPr>
              <w:t>29 records, 1996 to 2026 (7 zone-level)</w:t>
            </w:r>
          </w:p>
        </w:tc>
        <w:tc>
          <w:tcPr>
            <w:tcW w:type="dxa" w:w="2071"/>
          </w:tcPr>
          <w:p>
            <w:pPr>
              <w:spacing w:after="0"/>
              <w:jc w:val="left"/>
            </w:pPr>
          </w:p>
        </w:tc>
        <w:tc>
          <w:tcPr>
            <w:tcW w:type="dxa" w:w="1539"/>
          </w:tcPr>
          <w:p>
            <w:pPr>
              <w:spacing w:after="0"/>
              <w:jc w:val="left"/>
            </w:pPr>
            <w:r>
              <w:rPr>
                <w:sz w:val="16"/>
              </w:rPr>
              <w:t>Flood, 2008-06-03, $0 property; $18,000,000 crops (2008 dollars)</w:t>
            </w:r>
          </w:p>
        </w:tc>
        <w:tc>
          <w:tcPr>
            <w:tcW w:type="dxa" w:w="1620"/>
          </w:tcPr>
          <w:p>
            <w:pPr>
              <w:spacing w:after="0"/>
              <w:jc w:val="left"/>
            </w:pPr>
          </w:p>
        </w:tc>
        <w:tc>
          <w:tcPr>
            <w:tcW w:type="dxa" w:w="1700"/>
          </w:tcPr>
          <w:p>
            <w:pPr>
              <w:spacing w:after="0"/>
              <w:jc w:val="left"/>
            </w:pPr>
            <w:r>
              <w:rPr>
                <w:sz w:val="16"/>
              </w:rPr>
              <w:t>Event records naming jurisdictions in the plan: Baylis village (1 record), New Canton town (1 record), Pittsfield city (1 record), Pittsfield township (1 record). Zone-level records (7) apply countywide.</w:t>
            </w:r>
          </w:p>
        </w:tc>
        <w:tc>
          <w:tcPr>
            <w:tcW w:type="dxa" w:w="160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5"/>
          </w:tcPr>
          <w:p>
            <w:pPr>
              <w:spacing w:after="0"/>
              <w:jc w:val="left"/>
            </w:pPr>
            <w:r>
              <w:rPr>
                <w:sz w:val="16"/>
              </w:rPr>
              <w:t>Debris Flow</w:t>
            </w:r>
          </w:p>
        </w:tc>
        <w:tc>
          <w:tcPr>
            <w:tcW w:type="dxa" w:w="1903"/>
          </w:tcPr>
          <w:p>
            <w:pPr>
              <w:spacing w:after="0"/>
              <w:jc w:val="left"/>
            </w:pPr>
            <w:r>
              <w:rPr>
                <w:sz w:val="16"/>
              </w:rPr>
              <w:t>none (count and damage only)</w:t>
            </w:r>
          </w:p>
        </w:tc>
        <w:tc>
          <w:tcPr>
            <w:tcW w:type="dxa" w:w="1781"/>
          </w:tcPr>
          <w:p>
            <w:pPr>
              <w:spacing w:after="0"/>
              <w:jc w:val="right"/>
            </w:pPr>
            <w:r>
              <w:rPr>
                <w:sz w:val="16"/>
              </w:rPr>
              <w:t>0</w:t>
            </w:r>
          </w:p>
        </w:tc>
        <w:tc>
          <w:tcPr>
            <w:tcW w:type="dxa" w:w="2071"/>
          </w:tcPr>
          <w:p>
            <w:pPr>
              <w:spacing w:after="0"/>
              <w:jc w:val="left"/>
            </w:pPr>
          </w:p>
        </w:tc>
        <w:tc>
          <w:tcPr>
            <w:tcW w:type="dxa" w:w="1539"/>
          </w:tcPr>
          <w:p>
            <w:pPr>
              <w:spacing w:after="0"/>
              <w:jc w:val="left"/>
            </w:pPr>
          </w:p>
        </w:tc>
        <w:tc>
          <w:tcPr>
            <w:tcW w:type="dxa" w:w="1620"/>
          </w:tcPr>
          <w:p>
            <w:pPr>
              <w:spacing w:after="0"/>
              <w:jc w:val="left"/>
            </w:pPr>
          </w:p>
        </w:tc>
        <w:tc>
          <w:tcPr>
            <w:tcW w:type="dxa" w:w="1700"/>
          </w:tcPr>
          <w:p>
            <w:pPr>
              <w:spacing w:after="0"/>
              <w:jc w:val="left"/>
            </w:pPr>
          </w:p>
        </w:tc>
        <w:tc>
          <w:tcPr>
            <w:tcW w:type="dxa" w:w="1603"/>
          </w:tcPr>
          <w:p>
            <w:pPr>
              <w:spacing w:after="0"/>
              <w:jc w:val="left"/>
            </w:pPr>
          </w:p>
        </w:tc>
      </w:tr>
      <w:tr>
        <w:trPr>
          <w:cantSplit/>
        </w:trPr>
        <w:tc>
          <w:tcPr>
            <w:tcW w:type="dxa" w:w="1895"/>
          </w:tcPr>
          <w:p>
            <w:pPr>
              <w:spacing w:after="0"/>
              <w:jc w:val="left"/>
            </w:pPr>
            <w:r>
              <w:rPr>
                <w:sz w:val="16"/>
              </w:rPr>
              <w:t>Lightning</w:t>
            </w:r>
          </w:p>
        </w:tc>
        <w:tc>
          <w:tcPr>
            <w:tcW w:type="dxa" w:w="1903"/>
          </w:tcPr>
          <w:p>
            <w:pPr>
              <w:spacing w:after="0"/>
              <w:jc w:val="left"/>
            </w:pPr>
            <w:r>
              <w:rPr>
                <w:sz w:val="16"/>
              </w:rPr>
              <w:t>annualized frequency (the measure FEMA's Local Mitigation Planning Handbook names)</w:t>
            </w:r>
          </w:p>
        </w:tc>
        <w:tc>
          <w:tcPr>
            <w:tcW w:type="dxa" w:w="1781"/>
          </w:tcPr>
          <w:p>
            <w:pPr>
              <w:spacing w:after="0"/>
              <w:jc w:val="right"/>
            </w:pPr>
            <w:r>
              <w:rPr>
                <w:sz w:val="16"/>
              </w:rPr>
              <w:t>2 records, 1998 to 2014</w:t>
            </w:r>
          </w:p>
        </w:tc>
        <w:tc>
          <w:tcPr>
            <w:tcW w:type="dxa" w:w="2071"/>
          </w:tcPr>
          <w:p>
            <w:pPr>
              <w:spacing w:after="0"/>
              <w:jc w:val="left"/>
            </w:pPr>
          </w:p>
        </w:tc>
        <w:tc>
          <w:tcPr>
            <w:tcW w:type="dxa" w:w="1539"/>
          </w:tcPr>
          <w:p>
            <w:pPr>
              <w:spacing w:after="0"/>
              <w:jc w:val="left"/>
            </w:pPr>
            <w:r>
              <w:rPr>
                <w:sz w:val="16"/>
              </w:rPr>
              <w:t>Lightning, 2014-10-01, $1,000,000 property; $0 crops (2014 dollars)</w:t>
            </w:r>
          </w:p>
        </w:tc>
        <w:tc>
          <w:tcPr>
            <w:tcW w:type="dxa" w:w="1620"/>
          </w:tcPr>
          <w:p>
            <w:pPr>
              <w:spacing w:after="0"/>
              <w:jc w:val="left"/>
            </w:pPr>
          </w:p>
        </w:tc>
        <w:tc>
          <w:tcPr>
            <w:tcW w:type="dxa" w:w="1700"/>
          </w:tcPr>
          <w:p>
            <w:pPr>
              <w:spacing w:after="0"/>
              <w:jc w:val="left"/>
            </w:pPr>
            <w:r>
              <w:rPr>
                <w:sz w:val="16"/>
              </w:rPr>
              <w:t>Event records naming jurisdictions in the plan: Griggsville city (1 record).</w:t>
            </w:r>
          </w:p>
        </w:tc>
        <w:tc>
          <w:tcPr>
            <w:tcW w:type="dxa" w:w="1603"/>
          </w:tcPr>
          <w:p>
            <w:pPr>
              <w:spacing w:after="0"/>
              <w:jc w:val="left"/>
            </w:pPr>
            <w:r>
              <w:rPr>
                <w:sz w:val="16"/>
              </w:rPr>
              <w:t>Storm Events lists lightning with damage or casualties.</w:t>
            </w:r>
          </w:p>
        </w:tc>
      </w:tr>
      <w:tr>
        <w:trPr>
          <w:cantSplit/>
        </w:trPr>
        <w:tc>
          <w:tcPr>
            <w:tcW w:type="dxa" w:w="1895"/>
          </w:tcPr>
          <w:p>
            <w:pPr>
              <w:spacing w:after="0"/>
              <w:jc w:val="left"/>
            </w:pPr>
            <w:r>
              <w:rPr>
                <w:sz w:val="16"/>
              </w:rPr>
              <w:t>High Wind and Strong Wind (outside NRI's Strong Wind definition)</w:t>
            </w:r>
          </w:p>
        </w:tc>
        <w:tc>
          <w:tcPr>
            <w:tcW w:type="dxa" w:w="1903"/>
          </w:tcPr>
          <w:p>
            <w:pPr>
              <w:spacing w:after="0"/>
              <w:jc w:val="left"/>
            </w:pPr>
            <w:r>
              <w:rPr>
                <w:sz w:val="16"/>
              </w:rPr>
              <w:t>wind speed (kt and mph)</w:t>
            </w:r>
          </w:p>
        </w:tc>
        <w:tc>
          <w:tcPr>
            <w:tcW w:type="dxa" w:w="1781"/>
          </w:tcPr>
          <w:p>
            <w:pPr>
              <w:spacing w:after="0"/>
              <w:jc w:val="right"/>
            </w:pPr>
            <w:r>
              <w:rPr>
                <w:sz w:val="16"/>
              </w:rPr>
              <w:t>9 records, 1997 to 2009 (9 zone-level)</w:t>
            </w:r>
          </w:p>
        </w:tc>
        <w:tc>
          <w:tcPr>
            <w:tcW w:type="dxa" w:w="2071"/>
          </w:tcPr>
          <w:p>
            <w:pPr>
              <w:spacing w:after="0"/>
              <w:jc w:val="left"/>
            </w:pPr>
            <w:r>
              <w:rPr>
                <w:sz w:val="16"/>
              </w:rPr>
              <w:t>38 kt (44 mph) to 50 kt (58 mph) (median 40 kt (46 mph)); 9 with a recorded value</w:t>
            </w:r>
          </w:p>
        </w:tc>
        <w:tc>
          <w:tcPr>
            <w:tcW w:type="dxa" w:w="1539"/>
          </w:tcPr>
          <w:p>
            <w:pPr>
              <w:spacing w:after="0"/>
              <w:jc w:val="left"/>
            </w:pPr>
            <w:r>
              <w:rPr>
                <w:sz w:val="16"/>
              </w:rPr>
              <w:t>50 kt (58 mph), measurement type not recorded, High Wind, 1997-04-05; NWS zone ILZ097</w:t>
            </w:r>
          </w:p>
        </w:tc>
        <w:tc>
          <w:tcPr>
            <w:tcW w:type="dxa" w:w="1620"/>
          </w:tcPr>
          <w:p>
            <w:pPr>
              <w:spacing w:after="0"/>
              <w:jc w:val="left"/>
            </w:pPr>
            <w:r>
              <w:rPr>
                <w:sz w:val="16"/>
              </w:rPr>
              <w:t>Strong Wind, 2008-09-14, $5,000 property; $0 crops (zone total, 2008 dollars)</w:t>
            </w:r>
          </w:p>
        </w:tc>
        <w:tc>
          <w:tcPr>
            <w:tcW w:type="dxa" w:w="1700"/>
          </w:tcPr>
          <w:p>
            <w:pPr>
              <w:spacing w:after="0"/>
              <w:jc w:val="left"/>
            </w:pPr>
            <w:r>
              <w:rPr>
                <w:sz w:val="16"/>
              </w:rPr>
              <w:t>Countywide (zone-level records).</w:t>
            </w:r>
          </w:p>
        </w:tc>
        <w:tc>
          <w:tcPr>
            <w:tcW w:type="dxa" w:w="1603"/>
          </w:tcPr>
          <w:p>
            <w:pPr>
              <w:spacing w:after="0"/>
              <w:jc w:val="left"/>
            </w:pPr>
          </w:p>
        </w:tc>
      </w:tr>
      <w:tr>
        <w:trPr>
          <w:cantSplit/>
        </w:trPr>
        <w:tc>
          <w:tcPr>
            <w:tcW w:type="dxa" w:w="1895"/>
          </w:tcPr>
          <w:p>
            <w:pPr>
              <w:spacing w:after="0"/>
              <w:jc w:val="left"/>
            </w:pPr>
            <w:r>
              <w:rPr>
                <w:sz w:val="16"/>
              </w:rPr>
              <w:t>Thunderstorm Wind</w:t>
            </w:r>
          </w:p>
        </w:tc>
        <w:tc>
          <w:tcPr>
            <w:tcW w:type="dxa" w:w="1903"/>
          </w:tcPr>
          <w:p>
            <w:pPr>
              <w:spacing w:after="0"/>
              <w:jc w:val="left"/>
            </w:pPr>
            <w:r>
              <w:rPr>
                <w:sz w:val="16"/>
              </w:rPr>
              <w:t>wind speed (kt and mph)</w:t>
            </w:r>
          </w:p>
        </w:tc>
        <w:tc>
          <w:tcPr>
            <w:tcW w:type="dxa" w:w="1781"/>
          </w:tcPr>
          <w:p>
            <w:pPr>
              <w:spacing w:after="0"/>
              <w:jc w:val="right"/>
            </w:pPr>
            <w:r>
              <w:rPr>
                <w:sz w:val="16"/>
              </w:rPr>
              <w:t>172 records, 1956 to 2025</w:t>
            </w:r>
          </w:p>
        </w:tc>
        <w:tc>
          <w:tcPr>
            <w:tcW w:type="dxa" w:w="2071"/>
          </w:tcPr>
          <w:p>
            <w:pPr>
              <w:spacing w:after="0"/>
              <w:jc w:val="left"/>
            </w:pPr>
            <w:r>
              <w:rPr>
                <w:sz w:val="16"/>
              </w:rPr>
              <w:t>50 kt (58 mph) to 70 kt (81 mph) (median 55 kt (63 mph)); 149 with a recorded value</w:t>
            </w:r>
          </w:p>
        </w:tc>
        <w:tc>
          <w:tcPr>
            <w:tcW w:type="dxa" w:w="1539"/>
          </w:tcPr>
          <w:p>
            <w:pPr>
              <w:spacing w:after="0"/>
              <w:jc w:val="left"/>
            </w:pPr>
            <w:r>
              <w:rPr>
                <w:sz w:val="16"/>
              </w:rPr>
              <w:t>70 kt (81 mph), measurement type not recorded, Thunderstorm Wind, 1984-04-29</w:t>
            </w:r>
          </w:p>
        </w:tc>
        <w:tc>
          <w:tcPr>
            <w:tcW w:type="dxa" w:w="1620"/>
          </w:tcPr>
          <w:p>
            <w:pPr>
              <w:spacing w:after="0"/>
              <w:jc w:val="left"/>
            </w:pPr>
            <w:r>
              <w:rPr>
                <w:sz w:val="16"/>
              </w:rPr>
              <w:t>Thunderstorm Wind, 2004-10-29, $30,000 property; crops not reported (2004 dollars)</w:t>
            </w:r>
          </w:p>
        </w:tc>
        <w:tc>
          <w:tcPr>
            <w:tcW w:type="dxa" w:w="1700"/>
          </w:tcPr>
          <w:p>
            <w:pPr>
              <w:spacing w:after="0"/>
              <w:jc w:val="left"/>
            </w:pPr>
            <w:r>
              <w:rPr>
                <w:sz w:val="16"/>
              </w:rPr>
              <w:t>Event records naming jurisdictions in the plan: Pittsfield city (29 records), Pittsfield township (29 records), Barry city (21 records), Griggsville city (13 records), New Canton town (8 records), Pearl village (4 records), Baylis village (2 records).</w:t>
            </w:r>
          </w:p>
        </w:tc>
        <w:tc>
          <w:tcPr>
            <w:tcW w:type="dxa" w:w="1603"/>
          </w:tcPr>
          <w:p>
            <w:pPr>
              <w:spacing w:after="0"/>
              <w:jc w:val="left"/>
            </w:pPr>
          </w:p>
        </w:tc>
      </w:tr>
      <w:tr>
        <w:trPr>
          <w:cantSplit/>
        </w:trPr>
        <w:tc>
          <w:tcPr>
            <w:tcW w:type="dxa" w:w="1895"/>
          </w:tcPr>
          <w:p>
            <w:pPr>
              <w:spacing w:after="0"/>
              <w:jc w:val="left"/>
            </w:pPr>
            <w:r>
              <w:rPr>
                <w:sz w:val="16"/>
              </w:rPr>
              <w:t>Tornado</w:t>
            </w:r>
          </w:p>
        </w:tc>
        <w:tc>
          <w:tcPr>
            <w:tcW w:type="dxa" w:w="1903"/>
          </w:tcPr>
          <w:p>
            <w:pPr>
              <w:spacing w:after="0"/>
              <w:jc w:val="left"/>
            </w:pPr>
            <w:r>
              <w:rPr>
                <w:sz w:val="16"/>
              </w:rPr>
              <w:t>Enhanced Fujita (Fujita before Feb 2007)</w:t>
            </w:r>
          </w:p>
        </w:tc>
        <w:tc>
          <w:tcPr>
            <w:tcW w:type="dxa" w:w="1781"/>
          </w:tcPr>
          <w:p>
            <w:pPr>
              <w:spacing w:after="0"/>
              <w:jc w:val="right"/>
            </w:pPr>
            <w:r>
              <w:rPr>
                <w:sz w:val="16"/>
              </w:rPr>
              <w:t>34 records, 1956 to 2021</w:t>
            </w:r>
          </w:p>
        </w:tc>
        <w:tc>
          <w:tcPr>
            <w:tcW w:type="dxa" w:w="2071"/>
          </w:tcPr>
          <w:p>
            <w:pPr>
              <w:spacing w:after="0"/>
              <w:jc w:val="left"/>
            </w:pPr>
            <w:r>
              <w:rPr>
                <w:sz w:val="16"/>
              </w:rPr>
              <w:t>F/EF0 to F/EF3 (median F/EF0); 33 with a recorded value</w:t>
            </w:r>
          </w:p>
        </w:tc>
        <w:tc>
          <w:tcPr>
            <w:tcW w:type="dxa" w:w="1539"/>
          </w:tcPr>
          <w:p>
            <w:pPr>
              <w:spacing w:after="0"/>
              <w:jc w:val="left"/>
            </w:pPr>
            <w:r>
              <w:rPr>
                <w:sz w:val="16"/>
              </w:rPr>
              <w:t>F3 tornado, 1961-05-14, 89.6 mi path length (whole path, pre-1996), 100 yd wide, $2,500,000 property; crops not recorded (1961 dollars)</w:t>
            </w:r>
          </w:p>
        </w:tc>
        <w:tc>
          <w:tcPr>
            <w:tcW w:type="dxa" w:w="1620"/>
          </w:tcPr>
          <w:p>
            <w:pPr>
              <w:spacing w:after="0"/>
              <w:jc w:val="left"/>
            </w:pPr>
          </w:p>
        </w:tc>
        <w:tc>
          <w:tcPr>
            <w:tcW w:type="dxa" w:w="1700"/>
          </w:tcPr>
          <w:p>
            <w:pPr>
              <w:spacing w:after="0"/>
              <w:jc w:val="left"/>
            </w:pPr>
            <w:r>
              <w:rPr>
                <w:sz w:val="16"/>
              </w:rPr>
              <w:t>Event records naming jurisdictions in the plan: Baylis village (2 records), Pearl village (2 records), Pittsfield city (2 records), Pittsfield township (2 records), Barry city (1 record), Griggsville city (1 record).</w:t>
            </w:r>
          </w:p>
        </w:tc>
        <w:tc>
          <w:tcPr>
            <w:tcW w:type="dxa" w:w="160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5"/>
          </w:tcPr>
          <w:p>
            <w:pPr>
              <w:spacing w:after="0"/>
              <w:jc w:val="left"/>
            </w:pPr>
            <w:r>
              <w:rPr>
                <w:sz w:val="16"/>
              </w:rPr>
              <w:t>Wildfire</w:t>
            </w:r>
          </w:p>
        </w:tc>
        <w:tc>
          <w:tcPr>
            <w:tcW w:type="dxa" w:w="1903"/>
          </w:tcPr>
          <w:p>
            <w:pPr>
              <w:spacing w:after="0"/>
              <w:jc w:val="left"/>
            </w:pPr>
            <w:r>
              <w:rPr>
                <w:sz w:val="16"/>
              </w:rPr>
              <w:t>acres burned (local data)</w:t>
            </w:r>
          </w:p>
        </w:tc>
        <w:tc>
          <w:tcPr>
            <w:tcW w:type="dxa" w:w="1781"/>
          </w:tcPr>
          <w:p>
            <w:pPr>
              <w:spacing w:after="0"/>
              <w:jc w:val="right"/>
            </w:pPr>
            <w:r>
              <w:rPr>
                <w:sz w:val="16"/>
              </w:rPr>
              <w:t>0</w:t>
            </w:r>
          </w:p>
        </w:tc>
        <w:tc>
          <w:tcPr>
            <w:tcW w:type="dxa" w:w="2071"/>
          </w:tcPr>
          <w:p>
            <w:pPr>
              <w:spacing w:after="0"/>
              <w:jc w:val="left"/>
            </w:pPr>
          </w:p>
        </w:tc>
        <w:tc>
          <w:tcPr>
            <w:tcW w:type="dxa" w:w="1539"/>
          </w:tcPr>
          <w:p>
            <w:pPr>
              <w:spacing w:after="0"/>
              <w:jc w:val="left"/>
            </w:pPr>
          </w:p>
        </w:tc>
        <w:tc>
          <w:tcPr>
            <w:tcW w:type="dxa" w:w="1620"/>
          </w:tcPr>
          <w:p>
            <w:pPr>
              <w:spacing w:after="0"/>
              <w:jc w:val="left"/>
            </w:pPr>
          </w:p>
        </w:tc>
        <w:tc>
          <w:tcPr>
            <w:tcW w:type="dxa" w:w="1700"/>
          </w:tcPr>
          <w:p>
            <w:pPr>
              <w:spacing w:after="0"/>
              <w:jc w:val="left"/>
            </w:pPr>
          </w:p>
        </w:tc>
        <w:tc>
          <w:tcPr>
            <w:tcW w:type="dxa" w:w="1603"/>
          </w:tcPr>
          <w:p>
            <w:pPr>
              <w:spacing w:after="0"/>
              <w:jc w:val="left"/>
            </w:pPr>
          </w:p>
        </w:tc>
      </w:tr>
      <w:tr>
        <w:trPr>
          <w:cantSplit/>
        </w:trPr>
        <w:tc>
          <w:tcPr>
            <w:tcW w:type="dxa" w:w="1895"/>
          </w:tcPr>
          <w:p>
            <w:pPr>
              <w:spacing w:after="0"/>
              <w:jc w:val="left"/>
            </w:pPr>
            <w:r>
              <w:rPr>
                <w:sz w:val="16"/>
              </w:rPr>
              <w:t>Winter Storm, Heavy Snow, Blizzard, Lake-Effect Snow, Winter Weather, Sleet</w:t>
            </w:r>
          </w:p>
        </w:tc>
        <w:tc>
          <w:tcPr>
            <w:tcW w:type="dxa" w:w="1903"/>
          </w:tcPr>
          <w:p>
            <w:pPr>
              <w:spacing w:after="0"/>
              <w:jc w:val="left"/>
            </w:pPr>
            <w:r>
              <w:rPr>
                <w:sz w:val="16"/>
              </w:rPr>
              <w:t>none in data (snowfall: local data)</w:t>
            </w:r>
          </w:p>
        </w:tc>
        <w:tc>
          <w:tcPr>
            <w:tcW w:type="dxa" w:w="1781"/>
          </w:tcPr>
          <w:p>
            <w:pPr>
              <w:spacing w:after="0"/>
              <w:jc w:val="right"/>
            </w:pPr>
            <w:r>
              <w:rPr>
                <w:sz w:val="16"/>
              </w:rPr>
              <w:t>45 records, 1996 to 2025 (45 zone-level)</w:t>
            </w:r>
          </w:p>
        </w:tc>
        <w:tc>
          <w:tcPr>
            <w:tcW w:type="dxa" w:w="2071"/>
          </w:tcPr>
          <w:p>
            <w:pPr>
              <w:spacing w:after="0"/>
              <w:jc w:val="left"/>
            </w:pPr>
          </w:p>
        </w:tc>
        <w:tc>
          <w:tcPr>
            <w:tcW w:type="dxa" w:w="1539"/>
          </w:tcPr>
          <w:p>
            <w:pPr>
              <w:spacing w:after="0"/>
              <w:jc w:val="left"/>
            </w:pPr>
            <w:r>
              <w:rPr>
                <w:sz w:val="16"/>
              </w:rPr>
              <w:t>No damage reported in 45 records.</w:t>
            </w:r>
          </w:p>
        </w:tc>
        <w:tc>
          <w:tcPr>
            <w:tcW w:type="dxa" w:w="1620"/>
          </w:tcPr>
          <w:p>
            <w:pPr>
              <w:spacing w:after="0"/>
              <w:jc w:val="left"/>
            </w:pPr>
          </w:p>
        </w:tc>
        <w:tc>
          <w:tcPr>
            <w:tcW w:type="dxa" w:w="1700"/>
          </w:tcPr>
          <w:p>
            <w:pPr>
              <w:spacing w:after="0"/>
              <w:jc w:val="left"/>
            </w:pPr>
            <w:r>
              <w:rPr>
                <w:sz w:val="16"/>
              </w:rPr>
              <w:t>Countywide (zone-level records).</w:t>
            </w:r>
          </w:p>
        </w:tc>
        <w:tc>
          <w:tcPr>
            <w:tcW w:type="dxa" w:w="160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5"/>
        <w:gridCol w:w="2413"/>
        <w:gridCol w:w="1881"/>
        <w:gridCol w:w="3029"/>
        <w:gridCol w:w="1574"/>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5"/>
            <w:shd w:val="clear" w:color="auto" w:fill="E8E8E8"/>
          </w:tcPr>
          <w:p>
            <w:pPr>
              <w:spacing w:after="0"/>
              <w:jc w:val="left"/>
            </w:pPr>
            <w:r>
              <w:rPr>
                <w:b/>
                <w:sz w:val="16"/>
              </w:rPr>
              <w:t>Type</w:t>
            </w:r>
          </w:p>
        </w:tc>
        <w:tc>
          <w:tcPr>
            <w:tcW w:type="dxa" w:w="2413"/>
            <w:shd w:val="clear" w:color="auto" w:fill="E8E8E8"/>
          </w:tcPr>
          <w:p>
            <w:pPr>
              <w:spacing w:after="0"/>
              <w:jc w:val="left"/>
            </w:pPr>
            <w:r>
              <w:rPr>
                <w:b/>
                <w:sz w:val="16"/>
              </w:rPr>
              <w:t>Title</w:t>
            </w:r>
          </w:p>
        </w:tc>
        <w:tc>
          <w:tcPr>
            <w:tcW w:type="dxa" w:w="1881"/>
            <w:shd w:val="clear" w:color="auto" w:fill="E8E8E8"/>
          </w:tcPr>
          <w:p>
            <w:pPr>
              <w:spacing w:after="0"/>
              <w:jc w:val="left"/>
            </w:pPr>
            <w:r>
              <w:rPr>
                <w:b/>
                <w:sz w:val="16"/>
              </w:rPr>
              <w:t>Mapped hazard</w:t>
            </w:r>
          </w:p>
        </w:tc>
        <w:tc>
          <w:tcPr>
            <w:tcW w:type="dxa" w:w="30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4"/>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2023-08-15</w:t>
            </w:r>
          </w:p>
        </w:tc>
        <w:tc>
          <w:tcPr>
            <w:tcW w:type="dxa" w:w="1037"/>
          </w:tcPr>
          <w:p>
            <w:pPr>
              <w:spacing w:after="0"/>
              <w:jc w:val="left"/>
            </w:pPr>
            <w:r>
              <w:rPr>
                <w:sz w:val="16"/>
              </w:rPr>
              <w:t>2023-06-29</w:t>
            </w:r>
          </w:p>
        </w:tc>
        <w:tc>
          <w:tcPr>
            <w:tcW w:type="dxa" w:w="1037"/>
          </w:tcPr>
          <w:p>
            <w:pPr>
              <w:spacing w:after="0"/>
              <w:jc w:val="left"/>
            </w:pPr>
            <w:r>
              <w:rPr>
                <w:sz w:val="16"/>
              </w:rPr>
              <w:t>DR-4728-IL</w:t>
            </w:r>
          </w:p>
        </w:tc>
        <w:tc>
          <w:tcPr>
            <w:tcW w:type="dxa" w:w="1225"/>
          </w:tcPr>
          <w:p>
            <w:pPr>
              <w:spacing w:after="0"/>
              <w:jc w:val="left"/>
            </w:pPr>
            <w:r>
              <w:rPr>
                <w:sz w:val="16"/>
              </w:rPr>
              <w:t>Major disaster</w:t>
            </w:r>
          </w:p>
        </w:tc>
        <w:tc>
          <w:tcPr>
            <w:tcW w:type="dxa" w:w="2413"/>
          </w:tcPr>
          <w:p>
            <w:pPr>
              <w:spacing w:after="0"/>
              <w:jc w:val="left"/>
            </w:pPr>
            <w:r>
              <w:rPr>
                <w:sz w:val="16"/>
              </w:rPr>
              <w:t>Severe Storms and Flooding</w:t>
            </w:r>
          </w:p>
        </w:tc>
        <w:tc>
          <w:tcPr>
            <w:tcW w:type="dxa" w:w="1881"/>
          </w:tcPr>
          <w:p>
            <w:pPr>
              <w:spacing w:after="0"/>
              <w:jc w:val="left"/>
            </w:pPr>
            <w:r>
              <w:rPr>
                <w:sz w:val="16"/>
              </w:rPr>
              <w:t>Inland Flooding</w:t>
            </w:r>
          </w:p>
        </w:tc>
        <w:tc>
          <w:tcPr>
            <w:tcW w:type="dxa" w:w="3029"/>
          </w:tcPr>
          <w:p>
            <w:pPr>
              <w:spacing w:after="0"/>
              <w:jc w:val="right"/>
            </w:pPr>
            <w:r>
              <w:rPr>
                <w:sz w:val="16"/>
              </w:rPr>
              <w:t>$53,455.71</w:t>
            </w:r>
          </w:p>
        </w:tc>
        <w:tc>
          <w:tcPr>
            <w:tcW w:type="dxa" w:w="1574"/>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2021-12-13</w:t>
            </w:r>
          </w:p>
        </w:tc>
        <w:tc>
          <w:tcPr>
            <w:tcW w:type="dxa" w:w="1037"/>
          </w:tcPr>
          <w:p>
            <w:pPr>
              <w:spacing w:after="0"/>
              <w:jc w:val="left"/>
            </w:pPr>
            <w:r>
              <w:rPr>
                <w:sz w:val="16"/>
              </w:rPr>
              <w:t>2021-12-10</w:t>
            </w:r>
          </w:p>
        </w:tc>
        <w:tc>
          <w:tcPr>
            <w:tcW w:type="dxa" w:w="1037"/>
          </w:tcPr>
          <w:p>
            <w:pPr>
              <w:spacing w:after="0"/>
              <w:jc w:val="left"/>
            </w:pPr>
            <w:r>
              <w:rPr>
                <w:sz w:val="16"/>
              </w:rPr>
              <w:t>EM-3577-IL</w:t>
            </w:r>
          </w:p>
        </w:tc>
        <w:tc>
          <w:tcPr>
            <w:tcW w:type="dxa" w:w="1225"/>
          </w:tcPr>
          <w:p>
            <w:pPr>
              <w:spacing w:after="0"/>
              <w:jc w:val="left"/>
            </w:pPr>
            <w:r>
              <w:rPr>
                <w:sz w:val="16"/>
              </w:rPr>
              <w:t>Emergency</w:t>
            </w:r>
          </w:p>
        </w:tc>
        <w:tc>
          <w:tcPr>
            <w:tcW w:type="dxa" w:w="2413"/>
          </w:tcPr>
          <w:p>
            <w:pPr>
              <w:spacing w:after="0"/>
              <w:jc w:val="left"/>
            </w:pPr>
            <w:r>
              <w:rPr>
                <w:sz w:val="16"/>
              </w:rPr>
              <w:t>Severe Storms, Straight-Line Winds, and Tornadoes</w:t>
            </w:r>
          </w:p>
        </w:tc>
        <w:tc>
          <w:tcPr>
            <w:tcW w:type="dxa" w:w="1881"/>
          </w:tcPr>
          <w:p>
            <w:pPr>
              <w:spacing w:after="0"/>
              <w:jc w:val="left"/>
            </w:pPr>
            <w:r>
              <w:rPr>
                <w:sz w:val="16"/>
              </w:rPr>
              <w:t>Tornado (primary); also designated: Strong Wind</w:t>
            </w:r>
          </w:p>
        </w:tc>
        <w:tc>
          <w:tcPr>
            <w:tcW w:type="dxa" w:w="3029"/>
          </w:tcPr>
          <w:p>
            <w:pPr>
              <w:spacing w:after="0"/>
              <w:jc w:val="right"/>
            </w:pPr>
            <w:r>
              <w:rPr>
                <w:sz w:val="16"/>
              </w:rPr>
              <w:t>no Public Assistance recorded</w:t>
            </w:r>
          </w:p>
        </w:tc>
        <w:tc>
          <w:tcPr>
            <w:tcW w:type="dxa" w:w="1574"/>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25"/>
          </w:tcPr>
          <w:p>
            <w:pPr>
              <w:spacing w:after="0"/>
              <w:jc w:val="left"/>
            </w:pPr>
            <w:r>
              <w:rPr>
                <w:sz w:val="16"/>
              </w:rPr>
              <w:t>Major disaster</w:t>
            </w:r>
          </w:p>
        </w:tc>
        <w:tc>
          <w:tcPr>
            <w:tcW w:type="dxa" w:w="2413"/>
          </w:tcPr>
          <w:p>
            <w:pPr>
              <w:spacing w:after="0"/>
              <w:jc w:val="left"/>
            </w:pPr>
            <w:r>
              <w:rPr>
                <w:sz w:val="16"/>
              </w:rPr>
              <w:t>COVID-19 Pandemic</w:t>
            </w:r>
          </w:p>
        </w:tc>
        <w:tc>
          <w:tcPr>
            <w:tcW w:type="dxa" w:w="1881"/>
          </w:tcPr>
          <w:p>
            <w:pPr>
              <w:spacing w:after="0"/>
              <w:jc w:val="left"/>
            </w:pPr>
            <w:r>
              <w:rPr>
                <w:sz w:val="16"/>
              </w:rPr>
              <w:t>Non-natural, not counted</w:t>
            </w:r>
          </w:p>
        </w:tc>
        <w:tc>
          <w:tcPr>
            <w:tcW w:type="dxa" w:w="3029"/>
          </w:tcPr>
          <w:p>
            <w:pPr>
              <w:spacing w:after="0"/>
              <w:jc w:val="right"/>
            </w:pPr>
            <w:r>
              <w:rPr>
                <w:sz w:val="16"/>
              </w:rPr>
              <w:t>none placed in this county by FEMA's record; $797,909.42 for this declaration is not placed in any county (see the state page)</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25"/>
          </w:tcPr>
          <w:p>
            <w:pPr>
              <w:spacing w:after="0"/>
              <w:jc w:val="left"/>
            </w:pPr>
            <w:r>
              <w:rPr>
                <w:sz w:val="16"/>
              </w:rPr>
              <w:t>Emergency</w:t>
            </w:r>
          </w:p>
        </w:tc>
        <w:tc>
          <w:tcPr>
            <w:tcW w:type="dxa" w:w="2413"/>
          </w:tcPr>
          <w:p>
            <w:pPr>
              <w:spacing w:after="0"/>
              <w:jc w:val="left"/>
            </w:pPr>
            <w:r>
              <w:rPr>
                <w:sz w:val="16"/>
              </w:rPr>
              <w:t>COVID-19</w:t>
            </w:r>
          </w:p>
        </w:tc>
        <w:tc>
          <w:tcPr>
            <w:tcW w:type="dxa" w:w="1881"/>
          </w:tcPr>
          <w:p>
            <w:pPr>
              <w:spacing w:after="0"/>
              <w:jc w:val="left"/>
            </w:pPr>
            <w:r>
              <w:rPr>
                <w:sz w:val="16"/>
              </w:rPr>
              <w:t>Non-natural, not counted</w:t>
            </w:r>
          </w:p>
        </w:tc>
        <w:tc>
          <w:tcPr>
            <w:tcW w:type="dxa" w:w="3029"/>
          </w:tcPr>
          <w:p>
            <w:pPr>
              <w:spacing w:after="0"/>
              <w:jc w:val="right"/>
            </w:pPr>
            <w:r>
              <w:rPr>
                <w:sz w:val="16"/>
              </w:rPr>
              <w:t>no Public Assistance recorded</w:t>
            </w:r>
          </w:p>
        </w:tc>
        <w:tc>
          <w:tcPr>
            <w:tcW w:type="dxa" w:w="1574"/>
          </w:tcPr>
          <w:p>
            <w:pPr>
              <w:spacing w:after="0"/>
              <w:jc w:val="left"/>
            </w:pPr>
          </w:p>
        </w:tc>
        <w:tc>
          <w:tcPr>
            <w:tcW w:type="dxa" w:w="880"/>
          </w:tcPr>
          <w:p>
            <w:pPr>
              <w:spacing w:after="0"/>
              <w:jc w:val="left"/>
            </w:pPr>
            <w:r>
              <w:rPr>
                <w:sz w:val="16"/>
              </w:rPr>
              <w:t>same incident as DR-4489</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2019-02-24</w:t>
            </w:r>
          </w:p>
        </w:tc>
        <w:tc>
          <w:tcPr>
            <w:tcW w:type="dxa" w:w="1037"/>
          </w:tcPr>
          <w:p>
            <w:pPr>
              <w:spacing w:after="0"/>
              <w:jc w:val="left"/>
            </w:pPr>
            <w:r>
              <w:rPr>
                <w:sz w:val="16"/>
              </w:rPr>
              <w:t>DR-4461-IL</w:t>
            </w:r>
          </w:p>
        </w:tc>
        <w:tc>
          <w:tcPr>
            <w:tcW w:type="dxa" w:w="1225"/>
          </w:tcPr>
          <w:p>
            <w:pPr>
              <w:spacing w:after="0"/>
              <w:jc w:val="left"/>
            </w:pPr>
            <w:r>
              <w:rPr>
                <w:sz w:val="16"/>
              </w:rPr>
              <w:t>Major disaster</w:t>
            </w:r>
          </w:p>
        </w:tc>
        <w:tc>
          <w:tcPr>
            <w:tcW w:type="dxa" w:w="2413"/>
          </w:tcPr>
          <w:p>
            <w:pPr>
              <w:spacing w:after="0"/>
              <w:jc w:val="left"/>
            </w:pPr>
            <w:r>
              <w:rPr>
                <w:sz w:val="16"/>
              </w:rPr>
              <w:t>Severe Storms and Flooding</w:t>
            </w:r>
          </w:p>
        </w:tc>
        <w:tc>
          <w:tcPr>
            <w:tcW w:type="dxa" w:w="1881"/>
          </w:tcPr>
          <w:p>
            <w:pPr>
              <w:spacing w:after="0"/>
              <w:jc w:val="left"/>
            </w:pPr>
            <w:r>
              <w:rPr>
                <w:sz w:val="16"/>
              </w:rPr>
              <w:t>Inland Flooding</w:t>
            </w:r>
          </w:p>
        </w:tc>
        <w:tc>
          <w:tcPr>
            <w:tcW w:type="dxa" w:w="3029"/>
          </w:tcPr>
          <w:p>
            <w:pPr>
              <w:spacing w:after="0"/>
              <w:jc w:val="right"/>
            </w:pPr>
            <w:r>
              <w:rPr>
                <w:sz w:val="16"/>
              </w:rPr>
              <w:t>$2,759,356.30</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225"/>
          </w:tcPr>
          <w:p>
            <w:pPr>
              <w:spacing w:after="0"/>
              <w:jc w:val="left"/>
            </w:pPr>
            <w:r>
              <w:rPr>
                <w:sz w:val="16"/>
              </w:rPr>
              <w:t>Major disaster</w:t>
            </w:r>
          </w:p>
        </w:tc>
        <w:tc>
          <w:tcPr>
            <w:tcW w:type="dxa" w:w="2413"/>
          </w:tcPr>
          <w:p>
            <w:pPr>
              <w:spacing w:after="0"/>
              <w:jc w:val="left"/>
            </w:pPr>
            <w:r>
              <w:rPr>
                <w:sz w:val="16"/>
              </w:rPr>
              <w:t>Severe Storms, Straight-Line Winds, and Flooding</w:t>
            </w:r>
          </w:p>
        </w:tc>
        <w:tc>
          <w:tcPr>
            <w:tcW w:type="dxa" w:w="1881"/>
          </w:tcPr>
          <w:p>
            <w:pPr>
              <w:spacing w:after="0"/>
              <w:jc w:val="left"/>
            </w:pPr>
            <w:r>
              <w:rPr>
                <w:sz w:val="16"/>
              </w:rPr>
              <w:t>Inland Flooding (primary); also designated: Strong Wind</w:t>
            </w:r>
          </w:p>
        </w:tc>
        <w:tc>
          <w:tcPr>
            <w:tcW w:type="dxa" w:w="3029"/>
          </w:tcPr>
          <w:p>
            <w:pPr>
              <w:spacing w:after="0"/>
              <w:jc w:val="right"/>
            </w:pPr>
            <w:r>
              <w:rPr>
                <w:sz w:val="16"/>
              </w:rPr>
              <w:t>$311,522</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225"/>
          </w:tcPr>
          <w:p>
            <w:pPr>
              <w:spacing w:after="0"/>
              <w:jc w:val="left"/>
            </w:pPr>
            <w:r>
              <w:rPr>
                <w:sz w:val="16"/>
              </w:rPr>
              <w:t>Major disaster</w:t>
            </w:r>
          </w:p>
        </w:tc>
        <w:tc>
          <w:tcPr>
            <w:tcW w:type="dxa" w:w="2413"/>
          </w:tcPr>
          <w:p>
            <w:pPr>
              <w:spacing w:after="0"/>
              <w:jc w:val="left"/>
            </w:pPr>
            <w:r>
              <w:rPr>
                <w:sz w:val="16"/>
              </w:rPr>
              <w:t>Severe Winter Storm and Snowstorm</w:t>
            </w:r>
          </w:p>
        </w:tc>
        <w:tc>
          <w:tcPr>
            <w:tcW w:type="dxa" w:w="1881"/>
          </w:tcPr>
          <w:p>
            <w:pPr>
              <w:spacing w:after="0"/>
              <w:jc w:val="left"/>
            </w:pPr>
            <w:r>
              <w:rPr>
                <w:sz w:val="16"/>
              </w:rPr>
              <w:t>Winter Weather</w:t>
            </w:r>
          </w:p>
        </w:tc>
        <w:tc>
          <w:tcPr>
            <w:tcW w:type="dxa" w:w="3029"/>
          </w:tcPr>
          <w:p>
            <w:pPr>
              <w:spacing w:after="0"/>
              <w:jc w:val="right"/>
            </w:pPr>
            <w:r>
              <w:rPr>
                <w:sz w:val="16"/>
              </w:rPr>
              <w:t>$197,713.71</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2010-08-19</w:t>
            </w:r>
          </w:p>
        </w:tc>
        <w:tc>
          <w:tcPr>
            <w:tcW w:type="dxa" w:w="1037"/>
          </w:tcPr>
          <w:p>
            <w:pPr>
              <w:spacing w:after="0"/>
              <w:jc w:val="left"/>
            </w:pPr>
            <w:r>
              <w:rPr>
                <w:sz w:val="16"/>
              </w:rPr>
              <w:t>2010-07-19</w:t>
            </w:r>
          </w:p>
        </w:tc>
        <w:tc>
          <w:tcPr>
            <w:tcW w:type="dxa" w:w="1037"/>
          </w:tcPr>
          <w:p>
            <w:pPr>
              <w:spacing w:after="0"/>
              <w:jc w:val="left"/>
            </w:pPr>
            <w:r>
              <w:rPr>
                <w:sz w:val="16"/>
              </w:rPr>
              <w:t>DR-1935-IL</w:t>
            </w:r>
          </w:p>
        </w:tc>
        <w:tc>
          <w:tcPr>
            <w:tcW w:type="dxa" w:w="1225"/>
          </w:tcPr>
          <w:p>
            <w:pPr>
              <w:spacing w:after="0"/>
              <w:jc w:val="left"/>
            </w:pPr>
            <w:r>
              <w:rPr>
                <w:sz w:val="16"/>
              </w:rPr>
              <w:t>Major disaster</w:t>
            </w:r>
          </w:p>
        </w:tc>
        <w:tc>
          <w:tcPr>
            <w:tcW w:type="dxa" w:w="2413"/>
          </w:tcPr>
          <w:p>
            <w:pPr>
              <w:spacing w:after="0"/>
              <w:jc w:val="left"/>
            </w:pPr>
            <w:r>
              <w:rPr>
                <w:sz w:val="16"/>
              </w:rPr>
              <w:t>Severe Storms and Flooding</w:t>
            </w:r>
          </w:p>
        </w:tc>
        <w:tc>
          <w:tcPr>
            <w:tcW w:type="dxa" w:w="1881"/>
          </w:tcPr>
          <w:p>
            <w:pPr>
              <w:spacing w:after="0"/>
              <w:jc w:val="left"/>
            </w:pPr>
            <w:r>
              <w:rPr>
                <w:sz w:val="16"/>
              </w:rPr>
              <w:t>Inland Flooding</w:t>
            </w:r>
          </w:p>
        </w:tc>
        <w:tc>
          <w:tcPr>
            <w:tcW w:type="dxa" w:w="3029"/>
          </w:tcPr>
          <w:p>
            <w:pPr>
              <w:spacing w:after="0"/>
              <w:jc w:val="right"/>
            </w:pPr>
            <w:r>
              <w:rPr>
                <w:sz w:val="16"/>
              </w:rPr>
              <w:t>$1,055,343.02</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2008-06-24</w:t>
            </w:r>
          </w:p>
        </w:tc>
        <w:tc>
          <w:tcPr>
            <w:tcW w:type="dxa" w:w="1037"/>
          </w:tcPr>
          <w:p>
            <w:pPr>
              <w:spacing w:after="0"/>
              <w:jc w:val="left"/>
            </w:pPr>
            <w:r>
              <w:rPr>
                <w:sz w:val="16"/>
              </w:rPr>
              <w:t>2008-06-01</w:t>
            </w:r>
          </w:p>
        </w:tc>
        <w:tc>
          <w:tcPr>
            <w:tcW w:type="dxa" w:w="1037"/>
          </w:tcPr>
          <w:p>
            <w:pPr>
              <w:spacing w:after="0"/>
              <w:jc w:val="left"/>
            </w:pPr>
            <w:r>
              <w:rPr>
                <w:sz w:val="16"/>
              </w:rPr>
              <w:t>DR-1771-IL</w:t>
            </w:r>
          </w:p>
        </w:tc>
        <w:tc>
          <w:tcPr>
            <w:tcW w:type="dxa" w:w="1225"/>
          </w:tcPr>
          <w:p>
            <w:pPr>
              <w:spacing w:after="0"/>
              <w:jc w:val="left"/>
            </w:pPr>
            <w:r>
              <w:rPr>
                <w:sz w:val="16"/>
              </w:rPr>
              <w:t>Major disaster</w:t>
            </w:r>
          </w:p>
        </w:tc>
        <w:tc>
          <w:tcPr>
            <w:tcW w:type="dxa" w:w="2413"/>
          </w:tcPr>
          <w:p>
            <w:pPr>
              <w:spacing w:after="0"/>
              <w:jc w:val="left"/>
            </w:pPr>
            <w:r>
              <w:rPr>
                <w:sz w:val="16"/>
              </w:rPr>
              <w:t>Severe Storms and Flooding</w:t>
            </w:r>
          </w:p>
        </w:tc>
        <w:tc>
          <w:tcPr>
            <w:tcW w:type="dxa" w:w="1881"/>
          </w:tcPr>
          <w:p>
            <w:pPr>
              <w:spacing w:after="0"/>
              <w:jc w:val="left"/>
            </w:pPr>
            <w:r>
              <w:rPr>
                <w:sz w:val="16"/>
              </w:rPr>
              <w:t>Inland Flooding</w:t>
            </w:r>
          </w:p>
        </w:tc>
        <w:tc>
          <w:tcPr>
            <w:tcW w:type="dxa" w:w="3029"/>
          </w:tcPr>
          <w:p>
            <w:pPr>
              <w:spacing w:after="0"/>
              <w:jc w:val="right"/>
            </w:pPr>
            <w:r>
              <w:rPr>
                <w:sz w:val="16"/>
              </w:rPr>
              <w:t>$6,891,588.27</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EM-3269-IL</w:t>
            </w:r>
          </w:p>
        </w:tc>
        <w:tc>
          <w:tcPr>
            <w:tcW w:type="dxa" w:w="1225"/>
          </w:tcPr>
          <w:p>
            <w:pPr>
              <w:spacing w:after="0"/>
              <w:jc w:val="left"/>
            </w:pPr>
            <w:r>
              <w:rPr>
                <w:sz w:val="16"/>
              </w:rPr>
              <w:t>Emergency</w:t>
            </w:r>
          </w:p>
        </w:tc>
        <w:tc>
          <w:tcPr>
            <w:tcW w:type="dxa" w:w="2413"/>
          </w:tcPr>
          <w:p>
            <w:pPr>
              <w:spacing w:after="0"/>
              <w:jc w:val="left"/>
            </w:pPr>
            <w:r>
              <w:rPr>
                <w:sz w:val="16"/>
              </w:rPr>
              <w:t>Snow</w:t>
            </w:r>
          </w:p>
        </w:tc>
        <w:tc>
          <w:tcPr>
            <w:tcW w:type="dxa" w:w="1881"/>
          </w:tcPr>
          <w:p>
            <w:pPr>
              <w:spacing w:after="0"/>
              <w:jc w:val="left"/>
            </w:pPr>
            <w:r>
              <w:rPr>
                <w:sz w:val="16"/>
              </w:rPr>
              <w:t>Winter Weather</w:t>
            </w:r>
          </w:p>
        </w:tc>
        <w:tc>
          <w:tcPr>
            <w:tcW w:type="dxa" w:w="3029"/>
          </w:tcPr>
          <w:p>
            <w:pPr>
              <w:spacing w:after="0"/>
              <w:jc w:val="right"/>
            </w:pPr>
            <w:r>
              <w:rPr>
                <w:sz w:val="16"/>
              </w:rPr>
              <w:t>$75,092.23</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25"/>
          </w:tcPr>
          <w:p>
            <w:pPr>
              <w:spacing w:after="0"/>
              <w:jc w:val="left"/>
            </w:pPr>
            <w:r>
              <w:rPr>
                <w:sz w:val="16"/>
              </w:rPr>
              <w:t>Emergency</w:t>
            </w:r>
          </w:p>
        </w:tc>
        <w:tc>
          <w:tcPr>
            <w:tcW w:type="dxa" w:w="2413"/>
          </w:tcPr>
          <w:p>
            <w:pPr>
              <w:spacing w:after="0"/>
              <w:jc w:val="left"/>
            </w:pPr>
            <w:r>
              <w:rPr>
                <w:sz w:val="16"/>
              </w:rPr>
              <w:t>Hurricane Katrina Evacuation</w:t>
            </w:r>
          </w:p>
        </w:tc>
        <w:tc>
          <w:tcPr>
            <w:tcW w:type="dxa" w:w="1881"/>
          </w:tcPr>
          <w:p>
            <w:pPr>
              <w:spacing w:after="0"/>
              <w:jc w:val="left"/>
            </w:pPr>
            <w:r>
              <w:rPr>
                <w:sz w:val="16"/>
              </w:rPr>
              <w:t>Hurricane: evacuation support, not a local hazard event; not counted</w:t>
            </w:r>
          </w:p>
        </w:tc>
        <w:tc>
          <w:tcPr>
            <w:tcW w:type="dxa" w:w="3029"/>
          </w:tcPr>
          <w:p>
            <w:pPr>
              <w:spacing w:after="0"/>
              <w:jc w:val="right"/>
            </w:pPr>
            <w:r>
              <w:rPr>
                <w:sz w:val="16"/>
              </w:rPr>
              <w:t>no Public Assistance recorded</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2003-05-15</w:t>
            </w:r>
          </w:p>
        </w:tc>
        <w:tc>
          <w:tcPr>
            <w:tcW w:type="dxa" w:w="1037"/>
          </w:tcPr>
          <w:p>
            <w:pPr>
              <w:spacing w:after="0"/>
              <w:jc w:val="left"/>
            </w:pPr>
            <w:r>
              <w:rPr>
                <w:sz w:val="16"/>
              </w:rPr>
              <w:t>2003-05-06</w:t>
            </w:r>
          </w:p>
        </w:tc>
        <w:tc>
          <w:tcPr>
            <w:tcW w:type="dxa" w:w="1037"/>
          </w:tcPr>
          <w:p>
            <w:pPr>
              <w:spacing w:after="0"/>
              <w:jc w:val="left"/>
            </w:pPr>
            <w:r>
              <w:rPr>
                <w:sz w:val="16"/>
              </w:rPr>
              <w:t>DR-1469-IL</w:t>
            </w:r>
          </w:p>
        </w:tc>
        <w:tc>
          <w:tcPr>
            <w:tcW w:type="dxa" w:w="1225"/>
          </w:tcPr>
          <w:p>
            <w:pPr>
              <w:spacing w:after="0"/>
              <w:jc w:val="left"/>
            </w:pPr>
            <w:r>
              <w:rPr>
                <w:sz w:val="16"/>
              </w:rPr>
              <w:t>Major disaster</w:t>
            </w:r>
          </w:p>
        </w:tc>
        <w:tc>
          <w:tcPr>
            <w:tcW w:type="dxa" w:w="2413"/>
          </w:tcPr>
          <w:p>
            <w:pPr>
              <w:spacing w:after="0"/>
              <w:jc w:val="left"/>
            </w:pPr>
            <w:r>
              <w:rPr>
                <w:sz w:val="16"/>
              </w:rPr>
              <w:t>Severe Storms, Tornadoes, and Flooding</w:t>
            </w:r>
          </w:p>
        </w:tc>
        <w:tc>
          <w:tcPr>
            <w:tcW w:type="dxa" w:w="1881"/>
          </w:tcPr>
          <w:p>
            <w:pPr>
              <w:spacing w:after="0"/>
              <w:jc w:val="left"/>
            </w:pPr>
            <w:r>
              <w:rPr>
                <w:sz w:val="16"/>
              </w:rPr>
              <w:t>Inland Flooding; Tornado</w:t>
            </w:r>
          </w:p>
        </w:tc>
        <w:tc>
          <w:tcPr>
            <w:tcW w:type="dxa" w:w="3029"/>
          </w:tcPr>
          <w:p>
            <w:pPr>
              <w:spacing w:after="0"/>
              <w:jc w:val="right"/>
            </w:pPr>
            <w:r>
              <w:rPr>
                <w:sz w:val="16"/>
              </w:rPr>
              <w:t>PA not declared for this county</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25"/>
          </w:tcPr>
          <w:p>
            <w:pPr>
              <w:spacing w:after="0"/>
              <w:jc w:val="left"/>
            </w:pPr>
            <w:r>
              <w:rPr>
                <w:sz w:val="16"/>
              </w:rPr>
              <w:t>Major disaster</w:t>
            </w:r>
          </w:p>
        </w:tc>
        <w:tc>
          <w:tcPr>
            <w:tcW w:type="dxa" w:w="2413"/>
          </w:tcPr>
          <w:p>
            <w:pPr>
              <w:spacing w:after="0"/>
              <w:jc w:val="left"/>
            </w:pPr>
            <w:r>
              <w:rPr>
                <w:sz w:val="16"/>
              </w:rPr>
              <w:t>Severe Storms, Tornadoes and Flooding</w:t>
            </w:r>
          </w:p>
        </w:tc>
        <w:tc>
          <w:tcPr>
            <w:tcW w:type="dxa" w:w="1881"/>
          </w:tcPr>
          <w:p>
            <w:pPr>
              <w:spacing w:after="0"/>
              <w:jc w:val="left"/>
            </w:pPr>
            <w:r>
              <w:rPr>
                <w:sz w:val="16"/>
              </w:rPr>
              <w:t>Tornado (primary); also designated: Inland Flooding</w:t>
            </w:r>
          </w:p>
        </w:tc>
        <w:tc>
          <w:tcPr>
            <w:tcW w:type="dxa" w:w="3029"/>
          </w:tcPr>
          <w:p>
            <w:pPr>
              <w:spacing w:after="0"/>
              <w:jc w:val="right"/>
            </w:pPr>
            <w:r>
              <w:rPr>
                <w:sz w:val="16"/>
              </w:rPr>
              <w:t>$362,255.25</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2001-05-09</w:t>
            </w:r>
          </w:p>
        </w:tc>
        <w:tc>
          <w:tcPr>
            <w:tcW w:type="dxa" w:w="1037"/>
          </w:tcPr>
          <w:p>
            <w:pPr>
              <w:spacing w:after="0"/>
              <w:jc w:val="left"/>
            </w:pPr>
            <w:r>
              <w:rPr>
                <w:sz w:val="16"/>
              </w:rPr>
              <w:t>2001-04-18</w:t>
            </w:r>
          </w:p>
        </w:tc>
        <w:tc>
          <w:tcPr>
            <w:tcW w:type="dxa" w:w="1037"/>
          </w:tcPr>
          <w:p>
            <w:pPr>
              <w:spacing w:after="0"/>
              <w:jc w:val="left"/>
            </w:pPr>
            <w:r>
              <w:rPr>
                <w:sz w:val="16"/>
              </w:rPr>
              <w:t>DR-1368-IL</w:t>
            </w:r>
          </w:p>
        </w:tc>
        <w:tc>
          <w:tcPr>
            <w:tcW w:type="dxa" w:w="1225"/>
          </w:tcPr>
          <w:p>
            <w:pPr>
              <w:spacing w:after="0"/>
              <w:jc w:val="left"/>
            </w:pPr>
            <w:r>
              <w:rPr>
                <w:sz w:val="16"/>
              </w:rPr>
              <w:t>Major disaster</w:t>
            </w:r>
          </w:p>
        </w:tc>
        <w:tc>
          <w:tcPr>
            <w:tcW w:type="dxa" w:w="2413"/>
          </w:tcPr>
          <w:p>
            <w:pPr>
              <w:spacing w:after="0"/>
              <w:jc w:val="left"/>
            </w:pPr>
            <w:r>
              <w:rPr>
                <w:sz w:val="16"/>
              </w:rPr>
              <w:t>Flooding</w:t>
            </w:r>
          </w:p>
        </w:tc>
        <w:tc>
          <w:tcPr>
            <w:tcW w:type="dxa" w:w="1881"/>
          </w:tcPr>
          <w:p>
            <w:pPr>
              <w:spacing w:after="0"/>
              <w:jc w:val="left"/>
            </w:pPr>
            <w:r>
              <w:rPr>
                <w:sz w:val="16"/>
              </w:rPr>
              <w:t>Inland Flooding</w:t>
            </w:r>
          </w:p>
        </w:tc>
        <w:tc>
          <w:tcPr>
            <w:tcW w:type="dxa" w:w="3029"/>
          </w:tcPr>
          <w:p>
            <w:pPr>
              <w:spacing w:after="0"/>
              <w:jc w:val="right"/>
            </w:pPr>
            <w:r>
              <w:rPr>
                <w:sz w:val="16"/>
              </w:rPr>
              <w:t>$241,290.47</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225"/>
          </w:tcPr>
          <w:p>
            <w:pPr>
              <w:spacing w:after="0"/>
              <w:jc w:val="left"/>
            </w:pPr>
            <w:r>
              <w:rPr>
                <w:sz w:val="16"/>
              </w:rPr>
              <w:t>Emergency</w:t>
            </w:r>
          </w:p>
        </w:tc>
        <w:tc>
          <w:tcPr>
            <w:tcW w:type="dxa" w:w="2413"/>
          </w:tcPr>
          <w:p>
            <w:pPr>
              <w:spacing w:after="0"/>
              <w:jc w:val="left"/>
            </w:pPr>
            <w:r>
              <w:rPr>
                <w:sz w:val="16"/>
              </w:rPr>
              <w:t>Il-Winter Storm  1/1/99</w:t>
            </w:r>
          </w:p>
        </w:tc>
        <w:tc>
          <w:tcPr>
            <w:tcW w:type="dxa" w:w="1881"/>
          </w:tcPr>
          <w:p>
            <w:pPr>
              <w:spacing w:after="0"/>
              <w:jc w:val="left"/>
            </w:pPr>
            <w:r>
              <w:rPr>
                <w:sz w:val="16"/>
              </w:rPr>
              <w:t>Winter Weather</w:t>
            </w:r>
          </w:p>
        </w:tc>
        <w:tc>
          <w:tcPr>
            <w:tcW w:type="dxa" w:w="3029"/>
          </w:tcPr>
          <w:p>
            <w:pPr>
              <w:spacing w:after="0"/>
              <w:jc w:val="right"/>
            </w:pPr>
            <w:r>
              <w:rPr>
                <w:sz w:val="16"/>
              </w:rPr>
              <w:t>$66,001.78</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1995-05-30</w:t>
            </w:r>
          </w:p>
        </w:tc>
        <w:tc>
          <w:tcPr>
            <w:tcW w:type="dxa" w:w="1037"/>
          </w:tcPr>
          <w:p>
            <w:pPr>
              <w:spacing w:after="0"/>
              <w:jc w:val="left"/>
            </w:pPr>
            <w:r>
              <w:rPr>
                <w:sz w:val="16"/>
              </w:rPr>
              <w:t>1995-05-15</w:t>
            </w:r>
          </w:p>
        </w:tc>
        <w:tc>
          <w:tcPr>
            <w:tcW w:type="dxa" w:w="1037"/>
          </w:tcPr>
          <w:p>
            <w:pPr>
              <w:spacing w:after="0"/>
              <w:jc w:val="left"/>
            </w:pPr>
            <w:r>
              <w:rPr>
                <w:sz w:val="16"/>
              </w:rPr>
              <w:t>DR-1053-IL</w:t>
            </w:r>
          </w:p>
        </w:tc>
        <w:tc>
          <w:tcPr>
            <w:tcW w:type="dxa" w:w="1225"/>
          </w:tcPr>
          <w:p>
            <w:pPr>
              <w:spacing w:after="0"/>
              <w:jc w:val="left"/>
            </w:pPr>
            <w:r>
              <w:rPr>
                <w:sz w:val="16"/>
              </w:rPr>
              <w:t>Major disaster</w:t>
            </w:r>
          </w:p>
        </w:tc>
        <w:tc>
          <w:tcPr>
            <w:tcW w:type="dxa" w:w="2413"/>
          </w:tcPr>
          <w:p>
            <w:pPr>
              <w:spacing w:after="0"/>
              <w:jc w:val="left"/>
            </w:pPr>
            <w:r>
              <w:rPr>
                <w:sz w:val="16"/>
              </w:rPr>
              <w:t>Severe Storms and Flooding</w:t>
            </w:r>
          </w:p>
        </w:tc>
        <w:tc>
          <w:tcPr>
            <w:tcW w:type="dxa" w:w="1881"/>
          </w:tcPr>
          <w:p>
            <w:pPr>
              <w:spacing w:after="0"/>
              <w:jc w:val="left"/>
            </w:pPr>
            <w:r>
              <w:rPr>
                <w:sz w:val="16"/>
              </w:rPr>
              <w:t>Inland Flooding</w:t>
            </w:r>
          </w:p>
        </w:tc>
        <w:tc>
          <w:tcPr>
            <w:tcW w:type="dxa" w:w="3029"/>
          </w:tcPr>
          <w:p>
            <w:pPr>
              <w:spacing w:after="0"/>
              <w:jc w:val="right"/>
            </w:pPr>
            <w:r>
              <w:rPr>
                <w:sz w:val="16"/>
              </w:rPr>
              <w:t>no Public Assistance recorded</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225"/>
          </w:tcPr>
          <w:p>
            <w:pPr>
              <w:spacing w:after="0"/>
              <w:jc w:val="left"/>
            </w:pPr>
            <w:r>
              <w:rPr>
                <w:sz w:val="16"/>
              </w:rPr>
              <w:t>Major disaster</w:t>
            </w:r>
          </w:p>
        </w:tc>
        <w:tc>
          <w:tcPr>
            <w:tcW w:type="dxa" w:w="2413"/>
          </w:tcPr>
          <w:p>
            <w:pPr>
              <w:spacing w:after="0"/>
              <w:jc w:val="left"/>
            </w:pPr>
            <w:r>
              <w:rPr>
                <w:sz w:val="16"/>
              </w:rPr>
              <w:t>Severe Storms &amp; Flooding</w:t>
            </w:r>
          </w:p>
        </w:tc>
        <w:tc>
          <w:tcPr>
            <w:tcW w:type="dxa" w:w="1881"/>
          </w:tcPr>
          <w:p>
            <w:pPr>
              <w:spacing w:after="0"/>
              <w:jc w:val="left"/>
            </w:pPr>
            <w:r>
              <w:rPr>
                <w:sz w:val="16"/>
              </w:rPr>
              <w:t>Inland Flooding</w:t>
            </w:r>
          </w:p>
        </w:tc>
        <w:tc>
          <w:tcPr>
            <w:tcW w:type="dxa" w:w="3029"/>
          </w:tcPr>
          <w:p>
            <w:pPr>
              <w:spacing w:after="0"/>
              <w:jc w:val="right"/>
            </w:pPr>
            <w:r>
              <w:rPr>
                <w:sz w:val="16"/>
              </w:rPr>
              <w:t>no Public Assistance recorded</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1985-03-29</w:t>
            </w:r>
          </w:p>
        </w:tc>
        <w:tc>
          <w:tcPr>
            <w:tcW w:type="dxa" w:w="1037"/>
          </w:tcPr>
          <w:p>
            <w:pPr>
              <w:spacing w:after="0"/>
              <w:jc w:val="left"/>
            </w:pPr>
            <w:r>
              <w:rPr>
                <w:sz w:val="16"/>
              </w:rPr>
              <w:t>1985-02-23</w:t>
            </w:r>
          </w:p>
        </w:tc>
        <w:tc>
          <w:tcPr>
            <w:tcW w:type="dxa" w:w="1037"/>
          </w:tcPr>
          <w:p>
            <w:pPr>
              <w:spacing w:after="0"/>
              <w:jc w:val="left"/>
            </w:pPr>
            <w:r>
              <w:rPr>
                <w:sz w:val="16"/>
              </w:rPr>
              <w:t>DR-735-IL</w:t>
            </w:r>
          </w:p>
        </w:tc>
        <w:tc>
          <w:tcPr>
            <w:tcW w:type="dxa" w:w="1225"/>
          </w:tcPr>
          <w:p>
            <w:pPr>
              <w:spacing w:after="0"/>
              <w:jc w:val="left"/>
            </w:pPr>
            <w:r>
              <w:rPr>
                <w:sz w:val="16"/>
              </w:rPr>
              <w:t>Major disaster</w:t>
            </w:r>
          </w:p>
        </w:tc>
        <w:tc>
          <w:tcPr>
            <w:tcW w:type="dxa" w:w="2413"/>
          </w:tcPr>
          <w:p>
            <w:pPr>
              <w:spacing w:after="0"/>
              <w:jc w:val="left"/>
            </w:pPr>
            <w:r>
              <w:rPr>
                <w:sz w:val="16"/>
              </w:rPr>
              <w:t>Severe Storms &amp; Flooding</w:t>
            </w:r>
          </w:p>
        </w:tc>
        <w:tc>
          <w:tcPr>
            <w:tcW w:type="dxa" w:w="1881"/>
          </w:tcPr>
          <w:p>
            <w:pPr>
              <w:spacing w:after="0"/>
              <w:jc w:val="left"/>
            </w:pPr>
            <w:r>
              <w:rPr>
                <w:sz w:val="16"/>
              </w:rPr>
              <w:t>Inland Flooding</w:t>
            </w:r>
          </w:p>
        </w:tc>
        <w:tc>
          <w:tcPr>
            <w:tcW w:type="dxa" w:w="3029"/>
          </w:tcPr>
          <w:p>
            <w:pPr>
              <w:spacing w:after="0"/>
              <w:jc w:val="right"/>
            </w:pPr>
            <w:r>
              <w:rPr>
                <w:sz w:val="16"/>
              </w:rPr>
              <w:t>no Public Assistance recorded</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DR-674-IL</w:t>
            </w:r>
          </w:p>
        </w:tc>
        <w:tc>
          <w:tcPr>
            <w:tcW w:type="dxa" w:w="1225"/>
          </w:tcPr>
          <w:p>
            <w:pPr>
              <w:spacing w:after="0"/>
              <w:jc w:val="left"/>
            </w:pPr>
            <w:r>
              <w:rPr>
                <w:sz w:val="16"/>
              </w:rPr>
              <w:t>Major disaster</w:t>
            </w:r>
          </w:p>
        </w:tc>
        <w:tc>
          <w:tcPr>
            <w:tcW w:type="dxa" w:w="2413"/>
          </w:tcPr>
          <w:p>
            <w:pPr>
              <w:spacing w:after="0"/>
              <w:jc w:val="left"/>
            </w:pPr>
            <w:r>
              <w:rPr>
                <w:sz w:val="16"/>
              </w:rPr>
              <w:t>Severe Storms, Tornadoes &amp; Flooding</w:t>
            </w:r>
          </w:p>
        </w:tc>
        <w:tc>
          <w:tcPr>
            <w:tcW w:type="dxa" w:w="1881"/>
          </w:tcPr>
          <w:p>
            <w:pPr>
              <w:spacing w:after="0"/>
              <w:jc w:val="left"/>
            </w:pPr>
            <w:r>
              <w:rPr>
                <w:sz w:val="16"/>
              </w:rPr>
              <w:t>Inland Flooding; Tornado</w:t>
            </w:r>
          </w:p>
        </w:tc>
        <w:tc>
          <w:tcPr>
            <w:tcW w:type="dxa" w:w="3029"/>
          </w:tcPr>
          <w:p>
            <w:pPr>
              <w:spacing w:after="0"/>
              <w:jc w:val="right"/>
            </w:pPr>
            <w:r>
              <w:rPr>
                <w:sz w:val="16"/>
              </w:rPr>
              <w:t>PA not declared for this county</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1979-04-30</w:t>
            </w:r>
          </w:p>
        </w:tc>
        <w:tc>
          <w:tcPr>
            <w:tcW w:type="dxa" w:w="1037"/>
          </w:tcPr>
          <w:p>
            <w:pPr>
              <w:spacing w:after="0"/>
              <w:jc w:val="left"/>
            </w:pPr>
            <w:r>
              <w:rPr>
                <w:sz w:val="16"/>
              </w:rPr>
              <w:t>1979-04-30</w:t>
            </w:r>
          </w:p>
        </w:tc>
        <w:tc>
          <w:tcPr>
            <w:tcW w:type="dxa" w:w="1037"/>
          </w:tcPr>
          <w:p>
            <w:pPr>
              <w:spacing w:after="0"/>
              <w:jc w:val="left"/>
            </w:pPr>
            <w:r>
              <w:rPr>
                <w:sz w:val="16"/>
              </w:rPr>
              <w:t>DR-583-IL</w:t>
            </w:r>
          </w:p>
        </w:tc>
        <w:tc>
          <w:tcPr>
            <w:tcW w:type="dxa" w:w="1225"/>
          </w:tcPr>
          <w:p>
            <w:pPr>
              <w:spacing w:after="0"/>
              <w:jc w:val="left"/>
            </w:pPr>
            <w:r>
              <w:rPr>
                <w:sz w:val="16"/>
              </w:rPr>
              <w:t>Major disaster</w:t>
            </w:r>
          </w:p>
        </w:tc>
        <w:tc>
          <w:tcPr>
            <w:tcW w:type="dxa" w:w="2413"/>
          </w:tcPr>
          <w:p>
            <w:pPr>
              <w:spacing w:after="0"/>
              <w:jc w:val="left"/>
            </w:pPr>
            <w:r>
              <w:rPr>
                <w:sz w:val="16"/>
              </w:rPr>
              <w:t>Severe Storms &amp; Flooding</w:t>
            </w:r>
          </w:p>
        </w:tc>
        <w:tc>
          <w:tcPr>
            <w:tcW w:type="dxa" w:w="1881"/>
          </w:tcPr>
          <w:p>
            <w:pPr>
              <w:spacing w:after="0"/>
              <w:jc w:val="left"/>
            </w:pPr>
            <w:r>
              <w:rPr>
                <w:sz w:val="16"/>
              </w:rPr>
              <w:t>Inland Flooding</w:t>
            </w:r>
          </w:p>
        </w:tc>
        <w:tc>
          <w:tcPr>
            <w:tcW w:type="dxa" w:w="3029"/>
          </w:tcPr>
          <w:p>
            <w:pPr>
              <w:spacing w:after="0"/>
              <w:jc w:val="right"/>
            </w:pPr>
            <w:r>
              <w:rPr>
                <w:sz w:val="16"/>
              </w:rPr>
              <w:t>no Public Assistance recorded</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225"/>
          </w:tcPr>
          <w:p>
            <w:pPr>
              <w:spacing w:after="0"/>
              <w:jc w:val="left"/>
            </w:pPr>
            <w:r>
              <w:rPr>
                <w:sz w:val="16"/>
              </w:rPr>
              <w:t>Major disaster</w:t>
            </w:r>
          </w:p>
        </w:tc>
        <w:tc>
          <w:tcPr>
            <w:tcW w:type="dxa" w:w="2413"/>
          </w:tcPr>
          <w:p>
            <w:pPr>
              <w:spacing w:after="0"/>
              <w:jc w:val="left"/>
            </w:pPr>
            <w:r>
              <w:rPr>
                <w:sz w:val="16"/>
              </w:rPr>
              <w:t>Severe Storms &amp; Flooding</w:t>
            </w:r>
          </w:p>
        </w:tc>
        <w:tc>
          <w:tcPr>
            <w:tcW w:type="dxa" w:w="1881"/>
          </w:tcPr>
          <w:p>
            <w:pPr>
              <w:spacing w:after="0"/>
              <w:jc w:val="left"/>
            </w:pPr>
            <w:r>
              <w:rPr>
                <w:sz w:val="16"/>
              </w:rPr>
              <w:t>Inland Flooding</w:t>
            </w:r>
          </w:p>
        </w:tc>
        <w:tc>
          <w:tcPr>
            <w:tcW w:type="dxa" w:w="3029"/>
          </w:tcPr>
          <w:p>
            <w:pPr>
              <w:spacing w:after="0"/>
              <w:jc w:val="right"/>
            </w:pPr>
            <w:r>
              <w:rPr>
                <w:sz w:val="16"/>
              </w:rPr>
              <w:t>no Public Assistance recorded</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225"/>
          </w:tcPr>
          <w:p>
            <w:pPr>
              <w:spacing w:after="0"/>
              <w:jc w:val="left"/>
            </w:pPr>
            <w:r>
              <w:rPr>
                <w:sz w:val="16"/>
              </w:rPr>
              <w:t>Major disaster</w:t>
            </w:r>
          </w:p>
        </w:tc>
        <w:tc>
          <w:tcPr>
            <w:tcW w:type="dxa" w:w="2413"/>
          </w:tcPr>
          <w:p>
            <w:pPr>
              <w:spacing w:after="0"/>
              <w:jc w:val="left"/>
            </w:pPr>
            <w:r>
              <w:rPr>
                <w:sz w:val="16"/>
              </w:rPr>
              <w:t>Severe Storms &amp; Flooding</w:t>
            </w:r>
          </w:p>
        </w:tc>
        <w:tc>
          <w:tcPr>
            <w:tcW w:type="dxa" w:w="1881"/>
          </w:tcPr>
          <w:p>
            <w:pPr>
              <w:spacing w:after="0"/>
              <w:jc w:val="left"/>
            </w:pPr>
            <w:r>
              <w:rPr>
                <w:sz w:val="16"/>
              </w:rPr>
              <w:t>Inland Flooding</w:t>
            </w:r>
          </w:p>
        </w:tc>
        <w:tc>
          <w:tcPr>
            <w:tcW w:type="dxa" w:w="3029"/>
          </w:tcPr>
          <w:p>
            <w:pPr>
              <w:spacing w:after="0"/>
              <w:jc w:val="right"/>
            </w:pPr>
            <w:r>
              <w:rPr>
                <w:sz w:val="16"/>
              </w:rPr>
              <w:t>no Public Assistance recorded</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DR-276-IL</w:t>
            </w:r>
          </w:p>
        </w:tc>
        <w:tc>
          <w:tcPr>
            <w:tcW w:type="dxa" w:w="1225"/>
          </w:tcPr>
          <w:p>
            <w:pPr>
              <w:spacing w:after="0"/>
              <w:jc w:val="left"/>
            </w:pPr>
            <w:r>
              <w:rPr>
                <w:sz w:val="16"/>
              </w:rPr>
              <w:t>Major disaster</w:t>
            </w:r>
          </w:p>
        </w:tc>
        <w:tc>
          <w:tcPr>
            <w:tcW w:type="dxa" w:w="2413"/>
          </w:tcPr>
          <w:p>
            <w:pPr>
              <w:spacing w:after="0"/>
              <w:jc w:val="left"/>
            </w:pPr>
            <w:r>
              <w:rPr>
                <w:sz w:val="16"/>
              </w:rPr>
              <w:t>Heavy Rains &amp; Flooding</w:t>
            </w:r>
          </w:p>
        </w:tc>
        <w:tc>
          <w:tcPr>
            <w:tcW w:type="dxa" w:w="1881"/>
          </w:tcPr>
          <w:p>
            <w:pPr>
              <w:spacing w:after="0"/>
              <w:jc w:val="left"/>
            </w:pPr>
            <w:r>
              <w:rPr>
                <w:sz w:val="16"/>
              </w:rPr>
              <w:t>Inland Flooding</w:t>
            </w:r>
          </w:p>
        </w:tc>
        <w:tc>
          <w:tcPr>
            <w:tcW w:type="dxa" w:w="3029"/>
          </w:tcPr>
          <w:p>
            <w:pPr>
              <w:spacing w:after="0"/>
              <w:jc w:val="right"/>
            </w:pPr>
            <w:r>
              <w:rPr>
                <w:sz w:val="16"/>
              </w:rPr>
              <w:t>no Public Assistance recorded</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1969-06-06</w:t>
            </w:r>
          </w:p>
        </w:tc>
        <w:tc>
          <w:tcPr>
            <w:tcW w:type="dxa" w:w="1037"/>
          </w:tcPr>
          <w:p>
            <w:pPr>
              <w:spacing w:after="0"/>
              <w:jc w:val="left"/>
            </w:pPr>
            <w:r>
              <w:rPr>
                <w:sz w:val="16"/>
              </w:rPr>
              <w:t>1969-06-06</w:t>
            </w:r>
          </w:p>
        </w:tc>
        <w:tc>
          <w:tcPr>
            <w:tcW w:type="dxa" w:w="1037"/>
          </w:tcPr>
          <w:p>
            <w:pPr>
              <w:spacing w:after="0"/>
              <w:jc w:val="left"/>
            </w:pPr>
            <w:r>
              <w:rPr>
                <w:sz w:val="16"/>
              </w:rPr>
              <w:t>DR-262-IL</w:t>
            </w:r>
          </w:p>
        </w:tc>
        <w:tc>
          <w:tcPr>
            <w:tcW w:type="dxa" w:w="1225"/>
          </w:tcPr>
          <w:p>
            <w:pPr>
              <w:spacing w:after="0"/>
              <w:jc w:val="left"/>
            </w:pPr>
            <w:r>
              <w:rPr>
                <w:sz w:val="16"/>
              </w:rPr>
              <w:t>Major disaster</w:t>
            </w:r>
          </w:p>
        </w:tc>
        <w:tc>
          <w:tcPr>
            <w:tcW w:type="dxa" w:w="2413"/>
          </w:tcPr>
          <w:p>
            <w:pPr>
              <w:spacing w:after="0"/>
              <w:jc w:val="left"/>
            </w:pPr>
            <w:r>
              <w:rPr>
                <w:sz w:val="16"/>
              </w:rPr>
              <w:t>Flooding</w:t>
            </w:r>
          </w:p>
        </w:tc>
        <w:tc>
          <w:tcPr>
            <w:tcW w:type="dxa" w:w="1881"/>
          </w:tcPr>
          <w:p>
            <w:pPr>
              <w:spacing w:after="0"/>
              <w:jc w:val="left"/>
            </w:pPr>
            <w:r>
              <w:rPr>
                <w:sz w:val="16"/>
              </w:rPr>
              <w:t>Inland Flooding</w:t>
            </w:r>
          </w:p>
        </w:tc>
        <w:tc>
          <w:tcPr>
            <w:tcW w:type="dxa" w:w="3029"/>
          </w:tcPr>
          <w:p>
            <w:pPr>
              <w:spacing w:after="0"/>
              <w:jc w:val="right"/>
            </w:pPr>
            <w:r>
              <w:rPr>
                <w:sz w:val="16"/>
              </w:rPr>
              <w:t>no Public Assistance recorded</w:t>
            </w:r>
          </w:p>
        </w:tc>
        <w:tc>
          <w:tcPr>
            <w:tcW w:type="dxa" w:w="157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1965-04-25</w:t>
            </w:r>
          </w:p>
        </w:tc>
        <w:tc>
          <w:tcPr>
            <w:tcW w:type="dxa" w:w="1037"/>
          </w:tcPr>
          <w:p>
            <w:pPr>
              <w:spacing w:after="0"/>
              <w:jc w:val="left"/>
            </w:pPr>
            <w:r>
              <w:rPr>
                <w:sz w:val="16"/>
              </w:rPr>
              <w:t>1965-04-25</w:t>
            </w:r>
          </w:p>
        </w:tc>
        <w:tc>
          <w:tcPr>
            <w:tcW w:type="dxa" w:w="1037"/>
          </w:tcPr>
          <w:p>
            <w:pPr>
              <w:spacing w:after="0"/>
              <w:jc w:val="left"/>
            </w:pPr>
            <w:r>
              <w:rPr>
                <w:sz w:val="16"/>
              </w:rPr>
              <w:t>DR-194-IL</w:t>
            </w:r>
          </w:p>
        </w:tc>
        <w:tc>
          <w:tcPr>
            <w:tcW w:type="dxa" w:w="1225"/>
          </w:tcPr>
          <w:p>
            <w:pPr>
              <w:spacing w:after="0"/>
              <w:jc w:val="left"/>
            </w:pPr>
            <w:r>
              <w:rPr>
                <w:sz w:val="16"/>
              </w:rPr>
              <w:t>Major disaster</w:t>
            </w:r>
          </w:p>
        </w:tc>
        <w:tc>
          <w:tcPr>
            <w:tcW w:type="dxa" w:w="2413"/>
          </w:tcPr>
          <w:p>
            <w:pPr>
              <w:spacing w:after="0"/>
              <w:jc w:val="left"/>
            </w:pPr>
            <w:r>
              <w:rPr>
                <w:sz w:val="16"/>
              </w:rPr>
              <w:t>Tornadoes, Severe Storms &amp; Flooding</w:t>
            </w:r>
          </w:p>
        </w:tc>
        <w:tc>
          <w:tcPr>
            <w:tcW w:type="dxa" w:w="1881"/>
          </w:tcPr>
          <w:p>
            <w:pPr>
              <w:spacing w:after="0"/>
              <w:jc w:val="left"/>
            </w:pPr>
            <w:r>
              <w:rPr>
                <w:sz w:val="16"/>
              </w:rPr>
              <w:t>Tornado (primary); also designated: Inland Flooding</w:t>
            </w:r>
          </w:p>
        </w:tc>
        <w:tc>
          <w:tcPr>
            <w:tcW w:type="dxa" w:w="3029"/>
          </w:tcPr>
          <w:p>
            <w:pPr>
              <w:spacing w:after="0"/>
              <w:jc w:val="right"/>
            </w:pPr>
            <w:r>
              <w:rPr>
                <w:sz w:val="16"/>
              </w:rPr>
              <w:t>no Public Assistance recorded</w:t>
            </w:r>
          </w:p>
        </w:tc>
        <w:tc>
          <w:tcPr>
            <w:tcW w:type="dxa" w:w="1574"/>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$6,855,135.47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$2,239.07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239.07"/>
        <w:tblDescription w:val="Hazard Plain table b1d_pa_other"/>
      </w:tblPr>
      <w:tblGrid>
        <w:gridCol w:w="1840"/>
        <w:gridCol w:w="1840"/>
        <w:gridCol w:w="4534"/>
        <w:gridCol w:w="4217"/>
        <w:gridCol w:w="1682"/>
      </w:tblGrid>
      <w:tr>
        <w:trPr>
          <w:cantSplit/>
          <w:tblHeader/>
        </w:trPr>
        <w:tc>
          <w:tcPr>
            <w:tcW w:type="dxa" w:w="1840"/>
            <w:shd w:val="clear" w:color="auto" w:fill="E8E8E8"/>
          </w:tcPr>
          <w:p>
            <w:pPr>
              <w:spacing w:after="0"/>
              <w:jc w:val="left"/>
            </w:pPr>
            <w:r>
              <w:rPr>
                <w:b/>
                <w:sz w:val="16"/>
              </w:rPr>
              <w:t>FEMA number</w:t>
            </w:r>
          </w:p>
        </w:tc>
        <w:tc>
          <w:tcPr>
            <w:tcW w:type="dxa" w:w="1840"/>
            <w:shd w:val="clear" w:color="auto" w:fill="E8E8E8"/>
          </w:tcPr>
          <w:p>
            <w:pPr>
              <w:spacing w:after="0"/>
              <w:jc w:val="left"/>
            </w:pPr>
            <w:r>
              <w:rPr>
                <w:b/>
                <w:sz w:val="16"/>
              </w:rPr>
              <w:t>Declared</w:t>
            </w:r>
          </w:p>
        </w:tc>
        <w:tc>
          <w:tcPr>
            <w:tcW w:type="dxa" w:w="4534"/>
            <w:shd w:val="clear" w:color="auto" w:fill="E8E8E8"/>
          </w:tcPr>
          <w:p>
            <w:pPr>
              <w:spacing w:after="0"/>
              <w:jc w:val="left"/>
            </w:pPr>
            <w:r>
              <w:rPr>
                <w:b/>
                <w:sz w:val="16"/>
              </w:rPr>
              <w:t>Title</w:t>
            </w:r>
          </w:p>
        </w:tc>
        <w:tc>
          <w:tcPr>
            <w:tcW w:type="dxa" w:w="4217"/>
            <w:shd w:val="clear" w:color="auto" w:fill="E8E8E8"/>
          </w:tcPr>
          <w:p>
            <w:pPr>
              <w:spacing w:after="0"/>
              <w:jc w:val="left"/>
            </w:pPr>
            <w:r>
              <w:rPr>
                <w:b/>
                <w:sz w:val="16"/>
              </w:rPr>
              <w:t>Applicant</w:t>
            </w:r>
          </w:p>
        </w:tc>
        <w:tc>
          <w:tcPr>
            <w:tcW w:type="dxa" w:w="16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40"/>
          </w:tcPr>
          <w:p>
            <w:pPr>
              <w:spacing w:after="0"/>
              <w:jc w:val="left"/>
            </w:pPr>
            <w:r>
              <w:rPr>
                <w:sz w:val="16"/>
              </w:rPr>
              <w:t>EM-3161-IL</w:t>
            </w:r>
          </w:p>
        </w:tc>
        <w:tc>
          <w:tcPr>
            <w:tcW w:type="dxa" w:w="1840"/>
          </w:tcPr>
          <w:p>
            <w:pPr>
              <w:spacing w:after="0"/>
              <w:jc w:val="left"/>
            </w:pPr>
            <w:r>
              <w:rPr>
                <w:sz w:val="16"/>
              </w:rPr>
              <w:t>2001-01-17</w:t>
            </w:r>
          </w:p>
        </w:tc>
        <w:tc>
          <w:tcPr>
            <w:tcW w:type="dxa" w:w="4534"/>
          </w:tcPr>
          <w:p>
            <w:pPr>
              <w:spacing w:after="0"/>
              <w:jc w:val="left"/>
            </w:pPr>
            <w:r>
              <w:rPr>
                <w:sz w:val="16"/>
              </w:rPr>
              <w:t>Illinois Winter Snow Storms</w:t>
            </w:r>
          </w:p>
        </w:tc>
        <w:tc>
          <w:tcPr>
            <w:tcW w:type="dxa" w:w="4217"/>
          </w:tcPr>
          <w:p>
            <w:pPr>
              <w:spacing w:after="0"/>
              <w:jc w:val="left"/>
            </w:pPr>
            <w:r>
              <w:rPr>
                <w:sz w:val="16"/>
              </w:rPr>
              <w:t>GLADSTONE TWP. ROAD DIST.</w:t>
            </w:r>
          </w:p>
        </w:tc>
        <w:tc>
          <w:tcPr>
            <w:tcW w:type="dxa" w:w="1682"/>
          </w:tcPr>
          <w:p>
            <w:pPr>
              <w:spacing w:after="0"/>
              <w:jc w:val="right"/>
            </w:pPr>
            <w:r>
              <w:rPr>
                <w:sz w:val="16"/>
              </w:rPr>
              <w:t>$2,239.07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5</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92</w:t>
            </w:r>
          </w:p>
        </w:tc>
        <w:tc>
          <w:tcPr>
            <w:tcW w:type="dxa" w:w="1071"/>
          </w:tcPr>
          <w:p>
            <w:pPr>
              <w:spacing w:after="0"/>
              <w:jc w:val="right"/>
            </w:pPr>
            <w:r>
              <w:rPr>
                <w:sz w:val="16"/>
              </w:rPr>
              <w:t>4</w:t>
            </w:r>
          </w:p>
        </w:tc>
        <w:tc>
          <w:tcPr>
            <w:tcW w:type="dxa" w:w="1748"/>
          </w:tcPr>
          <w:p>
            <w:pPr>
              <w:spacing w:after="0"/>
              <w:jc w:val="right"/>
            </w:pPr>
            <w:r>
              <w:rPr>
                <w:sz w:val="16"/>
              </w:rPr>
              <w:t>3</w:t>
            </w:r>
          </w:p>
        </w:tc>
        <w:tc>
          <w:tcPr>
            <w:tcW w:type="dxa" w:w="763"/>
          </w:tcPr>
          <w:p>
            <w:pPr>
              <w:spacing w:after="0"/>
              <w:jc w:val="right"/>
            </w:pPr>
            <w:r>
              <w:rPr>
                <w:sz w:val="16"/>
              </w:rPr>
              <w:t>8</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44</w:t>
            </w:r>
          </w:p>
        </w:tc>
        <w:tc>
          <w:tcPr>
            <w:tcW w:type="dxa" w:w="1071"/>
          </w:tcPr>
          <w:p>
            <w:pPr>
              <w:spacing w:after="0"/>
              <w:jc w:val="right"/>
            </w:pPr>
            <w:r>
              <w:rPr>
                <w:sz w:val="16"/>
              </w:rPr>
              <w:t>1</w:t>
            </w:r>
          </w:p>
        </w:tc>
        <w:tc>
          <w:tcPr>
            <w:tcW w:type="dxa" w:w="1748"/>
          </w:tcPr>
          <w:p>
            <w:pPr>
              <w:spacing w:after="0"/>
              <w:jc w:val="right"/>
            </w:pPr>
            <w:r>
              <w:rPr>
                <w:sz w:val="16"/>
              </w:rPr>
              <w:t>2</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29</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18</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181</w:t>
            </w:r>
          </w:p>
        </w:tc>
        <w:tc>
          <w:tcPr>
            <w:tcW w:type="dxa" w:w="1071"/>
          </w:tcPr>
          <w:p>
            <w:pPr>
              <w:spacing w:after="0"/>
              <w:jc w:val="right"/>
            </w:pPr>
            <w:r>
              <w:rPr>
                <w:sz w:val="16"/>
              </w:rPr>
              <w:t>4</w:t>
            </w:r>
          </w:p>
        </w:tc>
        <w:tc>
          <w:tcPr>
            <w:tcW w:type="dxa" w:w="1748"/>
          </w:tcPr>
          <w:p>
            <w:pPr>
              <w:spacing w:after="0"/>
              <w:jc w:val="right"/>
            </w:pPr>
            <w:r>
              <w:rPr>
                <w:sz w:val="16"/>
              </w:rPr>
              <w:t>5</w:t>
            </w:r>
          </w:p>
        </w:tc>
        <w:tc>
          <w:tcPr>
            <w:tcW w:type="dxa" w:w="763"/>
          </w:tcPr>
          <w:p>
            <w:pPr>
              <w:spacing w:after="0"/>
              <w:jc w:val="right"/>
            </w:pPr>
            <w:r>
              <w:rPr>
                <w:sz w:val="16"/>
              </w:rPr>
              <w:t>12</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6 High Wind and 3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34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5</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45</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5</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64"/>
        <w:gridCol w:w="3375"/>
        <w:gridCol w:w="964"/>
        <w:gridCol w:w="2624"/>
        <w:gridCol w:w="31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64"/>
            <w:shd w:val="clear" w:color="auto" w:fill="E8E8E8"/>
          </w:tcPr>
          <w:p>
            <w:pPr>
              <w:spacing w:after="0"/>
              <w:jc w:val="left"/>
            </w:pPr>
            <w:r>
              <w:rPr>
                <w:b/>
                <w:sz w:val="16"/>
              </w:rPr>
              <w:t>Magnitude or extent</w:t>
            </w:r>
          </w:p>
        </w:tc>
        <w:tc>
          <w:tcPr>
            <w:tcW w:type="dxa" w:w="3375"/>
            <w:shd w:val="clear" w:color="auto" w:fill="E8E8E8"/>
          </w:tcPr>
          <w:p>
            <w:pPr>
              <w:spacing w:after="0"/>
              <w:jc w:val="left"/>
            </w:pPr>
            <w:r>
              <w:rPr>
                <w:b/>
                <w:sz w:val="16"/>
              </w:rPr>
              <w:t>Damage</w:t>
            </w:r>
          </w:p>
          <w:p>
            <w:pPr>
              <w:spacing w:after="0"/>
              <w:jc w:val="left"/>
            </w:pPr>
            <w:r>
              <w:rPr>
                <w:i/>
                <w:color w:val="555555"/>
                <w:sz w:val="14"/>
              </w:rPr>
              <w:t>nominal dollars</w:t>
            </w:r>
          </w:p>
        </w:tc>
        <w:tc>
          <w:tcPr>
            <w:tcW w:type="dxa" w:w="96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24"/>
            <w:shd w:val="clear" w:color="auto" w:fill="E8E8E8"/>
          </w:tcPr>
          <w:p>
            <w:pPr>
              <w:spacing w:after="0"/>
              <w:jc w:val="left"/>
            </w:pPr>
            <w:r>
              <w:rPr>
                <w:b/>
                <w:sz w:val="16"/>
              </w:rPr>
              <w:t>Location</w:t>
            </w:r>
          </w:p>
        </w:tc>
        <w:tc>
          <w:tcPr>
            <w:tcW w:type="dxa" w:w="31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2020-05-24</w:t>
            </w:r>
          </w:p>
        </w:tc>
        <w:tc>
          <w:tcPr>
            <w:tcW w:type="dxa" w:w="1215"/>
          </w:tcPr>
          <w:p>
            <w:pPr>
              <w:spacing w:after="0"/>
              <w:jc w:val="left"/>
            </w:pPr>
            <w:r>
              <w:rPr>
                <w:sz w:val="16"/>
              </w:rPr>
              <w:t>Flash Flood</w:t>
            </w:r>
          </w:p>
        </w:tc>
        <w:tc>
          <w:tcPr>
            <w:tcW w:type="dxa" w:w="1764"/>
          </w:tcPr>
          <w:p>
            <w:pPr>
              <w:spacing w:after="0"/>
              <w:jc w:val="left"/>
            </w:pPr>
          </w:p>
        </w:tc>
        <w:tc>
          <w:tcPr>
            <w:tcW w:type="dxa" w:w="3375"/>
          </w:tcPr>
          <w:p>
            <w:pPr>
              <w:spacing w:after="0"/>
              <w:jc w:val="left"/>
            </w:pPr>
            <w:r>
              <w:rPr>
                <w:sz w:val="16"/>
              </w:rPr>
              <w:t>$0 property; $0 crops (2020 dollars)</w:t>
            </w:r>
          </w:p>
        </w:tc>
        <w:tc>
          <w:tcPr>
            <w:tcW w:type="dxa" w:w="964"/>
          </w:tcPr>
          <w:p>
            <w:pPr>
              <w:spacing w:after="0"/>
              <w:jc w:val="right"/>
            </w:pPr>
            <w:r>
              <w:rPr>
                <w:sz w:val="16"/>
              </w:rPr>
              <w:t>1, 0</w:t>
            </w:r>
          </w:p>
        </w:tc>
        <w:tc>
          <w:tcPr>
            <w:tcW w:type="dxa" w:w="2624"/>
          </w:tcPr>
          <w:p>
            <w:pPr>
              <w:spacing w:after="0"/>
              <w:jc w:val="left"/>
            </w:pPr>
            <w:r>
              <w:rPr>
                <w:sz w:val="16"/>
              </w:rPr>
              <w:t>HADLEY</w:t>
            </w:r>
          </w:p>
        </w:tc>
        <w:tc>
          <w:tcPr>
            <w:tcW w:type="dxa" w:w="3133"/>
          </w:tcPr>
          <w:p>
            <w:pPr>
              <w:spacing w:after="0"/>
              <w:jc w:val="left"/>
            </w:pPr>
            <w:r>
              <w:rPr>
                <w:sz w:val="16"/>
              </w:rPr>
              <w:t>deaths or injuries recorded</w:t>
            </w:r>
          </w:p>
        </w:tc>
      </w:tr>
      <w:tr>
        <w:trPr>
          <w:cantSplit/>
        </w:trPr>
        <w:tc>
          <w:tcPr>
            <w:tcW w:type="dxa" w:w="1037"/>
          </w:tcPr>
          <w:p>
            <w:pPr>
              <w:spacing w:after="0"/>
              <w:jc w:val="left"/>
            </w:pPr>
            <w:r>
              <w:rPr>
                <w:sz w:val="16"/>
              </w:rPr>
              <w:t>2015-07-19</w:t>
            </w:r>
          </w:p>
        </w:tc>
        <w:tc>
          <w:tcPr>
            <w:tcW w:type="dxa" w:w="1215"/>
          </w:tcPr>
          <w:p>
            <w:pPr>
              <w:spacing w:after="0"/>
              <w:jc w:val="left"/>
            </w:pPr>
            <w:r>
              <w:rPr>
                <w:sz w:val="16"/>
              </w:rPr>
              <w:t>Flash Flood</w:t>
            </w:r>
          </w:p>
        </w:tc>
        <w:tc>
          <w:tcPr>
            <w:tcW w:type="dxa" w:w="1764"/>
          </w:tcPr>
          <w:p>
            <w:pPr>
              <w:spacing w:after="0"/>
              <w:jc w:val="left"/>
            </w:pPr>
          </w:p>
        </w:tc>
        <w:tc>
          <w:tcPr>
            <w:tcW w:type="dxa" w:w="3375"/>
          </w:tcPr>
          <w:p>
            <w:pPr>
              <w:spacing w:after="0"/>
              <w:jc w:val="left"/>
            </w:pPr>
            <w:r>
              <w:rPr>
                <w:sz w:val="16"/>
              </w:rPr>
              <w:t>$0 property; $0 crops (2015 dollars)</w:t>
            </w:r>
          </w:p>
        </w:tc>
        <w:tc>
          <w:tcPr>
            <w:tcW w:type="dxa" w:w="964"/>
          </w:tcPr>
          <w:p>
            <w:pPr>
              <w:spacing w:after="0"/>
              <w:jc w:val="right"/>
            </w:pPr>
            <w:r>
              <w:rPr>
                <w:sz w:val="16"/>
              </w:rPr>
              <w:t>1, 0</w:t>
            </w:r>
          </w:p>
        </w:tc>
        <w:tc>
          <w:tcPr>
            <w:tcW w:type="dxa" w:w="2624"/>
          </w:tcPr>
          <w:p>
            <w:pPr>
              <w:spacing w:after="0"/>
              <w:jc w:val="left"/>
            </w:pPr>
            <w:r>
              <w:rPr>
                <w:sz w:val="16"/>
              </w:rPr>
              <w:t>FISHHOOK to BAYLIS</w:t>
            </w:r>
          </w:p>
        </w:tc>
        <w:tc>
          <w:tcPr>
            <w:tcW w:type="dxa" w:w="3133"/>
          </w:tcPr>
          <w:p>
            <w:pPr>
              <w:spacing w:after="0"/>
              <w:jc w:val="left"/>
            </w:pPr>
            <w:r>
              <w:rPr>
                <w:sz w:val="16"/>
              </w:rPr>
              <w:t>deaths or injuries recorded</w:t>
            </w:r>
          </w:p>
        </w:tc>
      </w:tr>
      <w:tr>
        <w:trPr>
          <w:cantSplit/>
        </w:trPr>
        <w:tc>
          <w:tcPr>
            <w:tcW w:type="dxa" w:w="1037"/>
          </w:tcPr>
          <w:p>
            <w:pPr>
              <w:spacing w:after="0"/>
              <w:jc w:val="left"/>
            </w:pPr>
            <w:r>
              <w:rPr>
                <w:sz w:val="16"/>
              </w:rPr>
              <w:t>2014-10-01</w:t>
            </w:r>
          </w:p>
        </w:tc>
        <w:tc>
          <w:tcPr>
            <w:tcW w:type="dxa" w:w="1215"/>
          </w:tcPr>
          <w:p>
            <w:pPr>
              <w:spacing w:after="0"/>
              <w:jc w:val="left"/>
            </w:pPr>
            <w:r>
              <w:rPr>
                <w:sz w:val="16"/>
              </w:rPr>
              <w:t>Lightning</w:t>
            </w:r>
          </w:p>
        </w:tc>
        <w:tc>
          <w:tcPr>
            <w:tcW w:type="dxa" w:w="1764"/>
          </w:tcPr>
          <w:p>
            <w:pPr>
              <w:spacing w:after="0"/>
              <w:jc w:val="left"/>
            </w:pPr>
          </w:p>
        </w:tc>
        <w:tc>
          <w:tcPr>
            <w:tcW w:type="dxa" w:w="3375"/>
          </w:tcPr>
          <w:p>
            <w:pPr>
              <w:spacing w:after="0"/>
              <w:jc w:val="left"/>
            </w:pPr>
            <w:r>
              <w:rPr>
                <w:sz w:val="16"/>
              </w:rPr>
              <w:t>$1,000,000 property; $0 crops (2014 dollars)</w:t>
            </w:r>
          </w:p>
        </w:tc>
        <w:tc>
          <w:tcPr>
            <w:tcW w:type="dxa" w:w="964"/>
          </w:tcPr>
          <w:p>
            <w:pPr>
              <w:spacing w:after="0"/>
              <w:jc w:val="right"/>
            </w:pPr>
            <w:r>
              <w:rPr>
                <w:sz w:val="16"/>
              </w:rPr>
              <w:t>0, 0</w:t>
            </w:r>
          </w:p>
        </w:tc>
        <w:tc>
          <w:tcPr>
            <w:tcW w:type="dxa" w:w="2624"/>
          </w:tcPr>
          <w:p>
            <w:pPr>
              <w:spacing w:after="0"/>
              <w:jc w:val="left"/>
            </w:pPr>
            <w:r>
              <w:rPr>
                <w:sz w:val="16"/>
              </w:rPr>
              <w:t>PERRY</w:t>
            </w:r>
          </w:p>
        </w:tc>
        <w:tc>
          <w:tcPr>
            <w:tcW w:type="dxa" w:w="3133"/>
          </w:tcPr>
          <w:p>
            <w:pPr>
              <w:spacing w:after="0"/>
              <w:jc w:val="left"/>
            </w:pPr>
            <w:r>
              <w:rPr>
                <w:sz w:val="16"/>
              </w:rPr>
              <w:t>B1-c worst recorded: Lightning</w:t>
            </w:r>
          </w:p>
        </w:tc>
      </w:tr>
      <w:tr>
        <w:trPr>
          <w:cantSplit/>
        </w:trPr>
        <w:tc>
          <w:tcPr>
            <w:tcW w:type="dxa" w:w="1037"/>
          </w:tcPr>
          <w:p>
            <w:pPr>
              <w:spacing w:after="0"/>
              <w:jc w:val="left"/>
            </w:pPr>
            <w:r>
              <w:rPr>
                <w:sz w:val="16"/>
              </w:rPr>
              <w:t>2014-05-21</w:t>
            </w:r>
          </w:p>
        </w:tc>
        <w:tc>
          <w:tcPr>
            <w:tcW w:type="dxa" w:w="1215"/>
          </w:tcPr>
          <w:p>
            <w:pPr>
              <w:spacing w:after="0"/>
              <w:jc w:val="left"/>
            </w:pPr>
            <w:r>
              <w:rPr>
                <w:sz w:val="16"/>
              </w:rPr>
              <w:t>Hail</w:t>
            </w:r>
          </w:p>
        </w:tc>
        <w:tc>
          <w:tcPr>
            <w:tcW w:type="dxa" w:w="1764"/>
          </w:tcPr>
          <w:p>
            <w:pPr>
              <w:spacing w:after="0"/>
              <w:jc w:val="left"/>
            </w:pPr>
            <w:r>
              <w:rPr>
                <w:sz w:val="16"/>
              </w:rPr>
              <w:t>2.75 in</w:t>
            </w:r>
          </w:p>
        </w:tc>
        <w:tc>
          <w:tcPr>
            <w:tcW w:type="dxa" w:w="3375"/>
          </w:tcPr>
          <w:p>
            <w:pPr>
              <w:spacing w:after="0"/>
              <w:jc w:val="left"/>
            </w:pPr>
            <w:r>
              <w:rPr>
                <w:sz w:val="16"/>
              </w:rPr>
              <w:t>$0 property; $0 crops (2014 dollars)</w:t>
            </w:r>
          </w:p>
        </w:tc>
        <w:tc>
          <w:tcPr>
            <w:tcW w:type="dxa" w:w="964"/>
          </w:tcPr>
          <w:p>
            <w:pPr>
              <w:spacing w:after="0"/>
              <w:jc w:val="right"/>
            </w:pPr>
            <w:r>
              <w:rPr>
                <w:sz w:val="16"/>
              </w:rPr>
              <w:t>0, 0</w:t>
            </w:r>
          </w:p>
        </w:tc>
        <w:tc>
          <w:tcPr>
            <w:tcW w:type="dxa" w:w="2624"/>
          </w:tcPr>
          <w:p>
            <w:pPr>
              <w:spacing w:after="0"/>
              <w:jc w:val="left"/>
            </w:pPr>
            <w:r>
              <w:rPr>
                <w:sz w:val="16"/>
              </w:rPr>
              <w:t>PERRY</w:t>
            </w:r>
          </w:p>
        </w:tc>
        <w:tc>
          <w:tcPr>
            <w:tcW w:type="dxa" w:w="3133"/>
          </w:tcPr>
          <w:p>
            <w:pPr>
              <w:spacing w:after="0"/>
              <w:jc w:val="left"/>
            </w:pPr>
            <w:r>
              <w:rPr>
                <w:sz w:val="16"/>
              </w:rPr>
              <w:t>B1-c worst recorded: Hail</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1764"/>
          </w:tcPr>
          <w:p>
            <w:pPr>
              <w:spacing w:after="0"/>
              <w:jc w:val="left"/>
            </w:pPr>
          </w:p>
        </w:tc>
        <w:tc>
          <w:tcPr>
            <w:tcW w:type="dxa" w:w="3375"/>
          </w:tcPr>
          <w:p>
            <w:pPr>
              <w:spacing w:after="0"/>
              <w:jc w:val="left"/>
            </w:pPr>
            <w:r>
              <w:rPr>
                <w:sz w:val="16"/>
              </w:rPr>
              <w:t>$0 property; $0 crops (zone total, 2010 dollars)</w:t>
            </w:r>
          </w:p>
        </w:tc>
        <w:tc>
          <w:tcPr>
            <w:tcW w:type="dxa" w:w="964"/>
          </w:tcPr>
          <w:p>
            <w:pPr>
              <w:spacing w:after="0"/>
              <w:jc w:val="right"/>
            </w:pPr>
            <w:r>
              <w:rPr>
                <w:sz w:val="16"/>
              </w:rPr>
              <w:t>0, 0</w:t>
            </w:r>
          </w:p>
        </w:tc>
        <w:tc>
          <w:tcPr>
            <w:tcW w:type="dxa" w:w="2624"/>
          </w:tcPr>
          <w:p>
            <w:pPr>
              <w:spacing w:after="0"/>
              <w:jc w:val="left"/>
            </w:pPr>
            <w:r>
              <w:rPr>
                <w:sz w:val="16"/>
              </w:rPr>
              <w:t>NWS zone ILZ097 (PIKE), zone-level</w:t>
            </w:r>
          </w:p>
        </w:tc>
        <w:tc>
          <w:tcPr>
            <w:tcW w:type="dxa" w:w="31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2009-06-19</w:t>
            </w:r>
          </w:p>
        </w:tc>
        <w:tc>
          <w:tcPr>
            <w:tcW w:type="dxa" w:w="1215"/>
          </w:tcPr>
          <w:p>
            <w:pPr>
              <w:spacing w:after="0"/>
              <w:jc w:val="left"/>
            </w:pPr>
            <w:r>
              <w:rPr>
                <w:sz w:val="16"/>
              </w:rPr>
              <w:t>Excessive Heat</w:t>
            </w:r>
          </w:p>
        </w:tc>
        <w:tc>
          <w:tcPr>
            <w:tcW w:type="dxa" w:w="1764"/>
          </w:tcPr>
          <w:p>
            <w:pPr>
              <w:spacing w:after="0"/>
              <w:jc w:val="left"/>
            </w:pPr>
          </w:p>
        </w:tc>
        <w:tc>
          <w:tcPr>
            <w:tcW w:type="dxa" w:w="3375"/>
          </w:tcPr>
          <w:p>
            <w:pPr>
              <w:spacing w:after="0"/>
              <w:jc w:val="left"/>
            </w:pPr>
            <w:r>
              <w:rPr>
                <w:sz w:val="16"/>
              </w:rPr>
              <w:t>$0 property; $0 crops (zone total, 2009 dollars)</w:t>
            </w:r>
          </w:p>
        </w:tc>
        <w:tc>
          <w:tcPr>
            <w:tcW w:type="dxa" w:w="964"/>
          </w:tcPr>
          <w:p>
            <w:pPr>
              <w:spacing w:after="0"/>
              <w:jc w:val="right"/>
            </w:pPr>
            <w:r>
              <w:rPr>
                <w:sz w:val="16"/>
              </w:rPr>
              <w:t>1, 0</w:t>
            </w:r>
          </w:p>
        </w:tc>
        <w:tc>
          <w:tcPr>
            <w:tcW w:type="dxa" w:w="2624"/>
          </w:tcPr>
          <w:p>
            <w:pPr>
              <w:spacing w:after="0"/>
              <w:jc w:val="left"/>
            </w:pPr>
            <w:r>
              <w:rPr>
                <w:sz w:val="16"/>
              </w:rPr>
              <w:t>NWS zone ILZ097 (PIKE), zone-level</w:t>
            </w:r>
          </w:p>
        </w:tc>
        <w:tc>
          <w:tcPr>
            <w:tcW w:type="dxa" w:w="3133"/>
          </w:tcPr>
          <w:p>
            <w:pPr>
              <w:spacing w:after="0"/>
              <w:jc w:val="left"/>
            </w:pPr>
            <w:r>
              <w:rPr>
                <w:sz w:val="16"/>
              </w:rPr>
              <w:t>deaths or injuries recorded</w:t>
            </w:r>
          </w:p>
        </w:tc>
      </w:tr>
      <w:tr>
        <w:trPr>
          <w:cantSplit/>
        </w:trPr>
        <w:tc>
          <w:tcPr>
            <w:tcW w:type="dxa" w:w="1037"/>
          </w:tcPr>
          <w:p>
            <w:pPr>
              <w:spacing w:after="0"/>
              <w:jc w:val="left"/>
            </w:pPr>
            <w:r>
              <w:rPr>
                <w:sz w:val="16"/>
              </w:rPr>
              <w:t>2008-06-03</w:t>
            </w:r>
          </w:p>
        </w:tc>
        <w:tc>
          <w:tcPr>
            <w:tcW w:type="dxa" w:w="1215"/>
          </w:tcPr>
          <w:p>
            <w:pPr>
              <w:spacing w:after="0"/>
              <w:jc w:val="left"/>
            </w:pPr>
            <w:r>
              <w:rPr>
                <w:sz w:val="16"/>
              </w:rPr>
              <w:t>Flood</w:t>
            </w:r>
          </w:p>
        </w:tc>
        <w:tc>
          <w:tcPr>
            <w:tcW w:type="dxa" w:w="1764"/>
          </w:tcPr>
          <w:p>
            <w:pPr>
              <w:spacing w:after="0"/>
              <w:jc w:val="left"/>
            </w:pPr>
          </w:p>
        </w:tc>
        <w:tc>
          <w:tcPr>
            <w:tcW w:type="dxa" w:w="3375"/>
          </w:tcPr>
          <w:p>
            <w:pPr>
              <w:spacing w:after="0"/>
              <w:jc w:val="left"/>
            </w:pPr>
            <w:r>
              <w:rPr>
                <w:sz w:val="16"/>
              </w:rPr>
              <w:t>$0 property; $18,000,000 crops (2008 dollars)</w:t>
            </w:r>
          </w:p>
        </w:tc>
        <w:tc>
          <w:tcPr>
            <w:tcW w:type="dxa" w:w="964"/>
          </w:tcPr>
          <w:p>
            <w:pPr>
              <w:spacing w:after="0"/>
              <w:jc w:val="right"/>
            </w:pPr>
            <w:r>
              <w:rPr>
                <w:sz w:val="16"/>
              </w:rPr>
              <w:t>0, 0</w:t>
            </w:r>
          </w:p>
        </w:tc>
        <w:tc>
          <w:tcPr>
            <w:tcW w:type="dxa" w:w="2624"/>
          </w:tcPr>
          <w:p>
            <w:pPr>
              <w:spacing w:after="0"/>
              <w:jc w:val="left"/>
            </w:pPr>
            <w:r>
              <w:rPr>
                <w:sz w:val="16"/>
              </w:rPr>
              <w:t>EAST HANNIBAL</w:t>
            </w:r>
          </w:p>
        </w:tc>
        <w:tc>
          <w:tcPr>
            <w:tcW w:type="dxa" w:w="31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2005-08-01</w:t>
            </w:r>
          </w:p>
        </w:tc>
        <w:tc>
          <w:tcPr>
            <w:tcW w:type="dxa" w:w="1215"/>
          </w:tcPr>
          <w:p>
            <w:pPr>
              <w:spacing w:after="0"/>
              <w:jc w:val="left"/>
            </w:pPr>
            <w:r>
              <w:rPr>
                <w:sz w:val="16"/>
              </w:rPr>
              <w:t>Drought</w:t>
            </w:r>
          </w:p>
        </w:tc>
        <w:tc>
          <w:tcPr>
            <w:tcW w:type="dxa" w:w="1764"/>
          </w:tcPr>
          <w:p>
            <w:pPr>
              <w:spacing w:after="0"/>
              <w:jc w:val="left"/>
            </w:pPr>
          </w:p>
        </w:tc>
        <w:tc>
          <w:tcPr>
            <w:tcW w:type="dxa" w:w="3375"/>
          </w:tcPr>
          <w:p>
            <w:pPr>
              <w:spacing w:after="0"/>
              <w:jc w:val="left"/>
            </w:pPr>
            <w:r>
              <w:rPr>
                <w:sz w:val="16"/>
              </w:rPr>
              <w:t>damage not reported</w:t>
            </w:r>
          </w:p>
        </w:tc>
        <w:tc>
          <w:tcPr>
            <w:tcW w:type="dxa" w:w="964"/>
          </w:tcPr>
          <w:p>
            <w:pPr>
              <w:spacing w:after="0"/>
              <w:jc w:val="right"/>
            </w:pPr>
            <w:r>
              <w:rPr>
                <w:sz w:val="16"/>
              </w:rPr>
              <w:t>0, 0</w:t>
            </w:r>
          </w:p>
        </w:tc>
        <w:tc>
          <w:tcPr>
            <w:tcW w:type="dxa" w:w="2624"/>
          </w:tcPr>
          <w:p>
            <w:pPr>
              <w:spacing w:after="0"/>
              <w:jc w:val="left"/>
            </w:pPr>
            <w:r>
              <w:rPr>
                <w:sz w:val="16"/>
              </w:rPr>
              <w:t>NWS zone ILZ097 (PIKE), zone-level</w:t>
            </w:r>
          </w:p>
        </w:tc>
        <w:tc>
          <w:tcPr>
            <w:tcW w:type="dxa" w:w="3133"/>
          </w:tcPr>
          <w:p>
            <w:pPr>
              <w:spacing w:after="0"/>
              <w:jc w:val="left"/>
            </w:pPr>
            <w:r>
              <w:rPr>
                <w:sz w:val="16"/>
              </w:rPr>
              <w:t>B1-c worst recorded: Drought</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764"/>
          </w:tcPr>
          <w:p>
            <w:pPr>
              <w:spacing w:after="0"/>
              <w:jc w:val="left"/>
            </w:pPr>
          </w:p>
        </w:tc>
        <w:tc>
          <w:tcPr>
            <w:tcW w:type="dxa" w:w="3375"/>
          </w:tcPr>
          <w:p>
            <w:pPr>
              <w:spacing w:after="0"/>
              <w:jc w:val="left"/>
            </w:pPr>
            <w:r>
              <w:rPr>
                <w:sz w:val="16"/>
              </w:rPr>
              <w:t>damage not reported</w:t>
            </w:r>
          </w:p>
        </w:tc>
        <w:tc>
          <w:tcPr>
            <w:tcW w:type="dxa" w:w="964"/>
          </w:tcPr>
          <w:p>
            <w:pPr>
              <w:spacing w:after="0"/>
              <w:jc w:val="right"/>
            </w:pPr>
            <w:r>
              <w:rPr>
                <w:sz w:val="16"/>
              </w:rPr>
              <w:t>0, 0</w:t>
            </w:r>
          </w:p>
        </w:tc>
        <w:tc>
          <w:tcPr>
            <w:tcW w:type="dxa" w:w="2624"/>
          </w:tcPr>
          <w:p>
            <w:pPr>
              <w:spacing w:after="0"/>
              <w:jc w:val="left"/>
            </w:pPr>
            <w:r>
              <w:rPr>
                <w:sz w:val="16"/>
              </w:rPr>
              <w:t>NWS zone ILZ097 (PIKE), zone-level</w:t>
            </w:r>
          </w:p>
        </w:tc>
        <w:tc>
          <w:tcPr>
            <w:tcW w:type="dxa" w:w="3133"/>
          </w:tcPr>
          <w:p>
            <w:pPr>
              <w:spacing w:after="0"/>
              <w:jc w:val="left"/>
            </w:pPr>
            <w:r>
              <w:rPr>
                <w:sz w:val="16"/>
              </w:rPr>
              <w:t>B1-c worst recorded: Excessive Heat, Heat</w:t>
            </w:r>
          </w:p>
        </w:tc>
      </w:tr>
      <w:tr>
        <w:trPr>
          <w:cantSplit/>
        </w:trPr>
        <w:tc>
          <w:tcPr>
            <w:tcW w:type="dxa" w:w="1037"/>
          </w:tcPr>
          <w:p>
            <w:pPr>
              <w:spacing w:after="0"/>
              <w:jc w:val="left"/>
            </w:pPr>
            <w:r>
              <w:rPr>
                <w:sz w:val="16"/>
              </w:rPr>
              <w:t>1997-04-05</w:t>
            </w:r>
          </w:p>
        </w:tc>
        <w:tc>
          <w:tcPr>
            <w:tcW w:type="dxa" w:w="1215"/>
          </w:tcPr>
          <w:p>
            <w:pPr>
              <w:spacing w:after="0"/>
              <w:jc w:val="left"/>
            </w:pPr>
            <w:r>
              <w:rPr>
                <w:sz w:val="16"/>
              </w:rPr>
              <w:t>High Wind</w:t>
            </w:r>
          </w:p>
        </w:tc>
        <w:tc>
          <w:tcPr>
            <w:tcW w:type="dxa" w:w="1764"/>
          </w:tcPr>
          <w:p>
            <w:pPr>
              <w:spacing w:after="0"/>
              <w:jc w:val="left"/>
            </w:pPr>
            <w:r>
              <w:rPr>
                <w:sz w:val="16"/>
              </w:rPr>
              <w:t>50 kt (58 mph), measurement type not recorded</w:t>
            </w:r>
          </w:p>
        </w:tc>
        <w:tc>
          <w:tcPr>
            <w:tcW w:type="dxa" w:w="3375"/>
          </w:tcPr>
          <w:p>
            <w:pPr>
              <w:spacing w:after="0"/>
              <w:jc w:val="left"/>
            </w:pPr>
            <w:r>
              <w:rPr>
                <w:sz w:val="16"/>
              </w:rPr>
              <w:t>damage not reported</w:t>
            </w:r>
          </w:p>
        </w:tc>
        <w:tc>
          <w:tcPr>
            <w:tcW w:type="dxa" w:w="964"/>
          </w:tcPr>
          <w:p>
            <w:pPr>
              <w:spacing w:after="0"/>
              <w:jc w:val="right"/>
            </w:pPr>
            <w:r>
              <w:rPr>
                <w:sz w:val="16"/>
              </w:rPr>
              <w:t>0, 0</w:t>
            </w:r>
          </w:p>
        </w:tc>
        <w:tc>
          <w:tcPr>
            <w:tcW w:type="dxa" w:w="2624"/>
          </w:tcPr>
          <w:p>
            <w:pPr>
              <w:spacing w:after="0"/>
              <w:jc w:val="left"/>
            </w:pPr>
            <w:r>
              <w:rPr>
                <w:sz w:val="16"/>
              </w:rPr>
              <w:t>NWS zone ILZ097 (PIKE), zone-level</w:t>
            </w:r>
          </w:p>
        </w:tc>
        <w:tc>
          <w:tcPr>
            <w:tcW w:type="dxa" w:w="3133"/>
          </w:tcPr>
          <w:p>
            <w:pPr>
              <w:spacing w:after="0"/>
              <w:jc w:val="left"/>
            </w:pPr>
            <w:r>
              <w:rPr>
                <w:sz w:val="16"/>
              </w:rPr>
              <w:t>B1-c worst recorded: High Wind and Strong Wind</w:t>
            </w:r>
          </w:p>
        </w:tc>
      </w:tr>
      <w:tr>
        <w:trPr>
          <w:cantSplit/>
        </w:trPr>
        <w:tc>
          <w:tcPr>
            <w:tcW w:type="dxa" w:w="1037"/>
          </w:tcPr>
          <w:p>
            <w:pPr>
              <w:spacing w:after="0"/>
              <w:jc w:val="left"/>
            </w:pPr>
            <w:r>
              <w:rPr>
                <w:sz w:val="16"/>
              </w:rPr>
              <w:t>1984-04-29</w:t>
            </w:r>
          </w:p>
        </w:tc>
        <w:tc>
          <w:tcPr>
            <w:tcW w:type="dxa" w:w="1215"/>
          </w:tcPr>
          <w:p>
            <w:pPr>
              <w:spacing w:after="0"/>
              <w:jc w:val="left"/>
            </w:pPr>
            <w:r>
              <w:rPr>
                <w:sz w:val="16"/>
              </w:rPr>
              <w:t>Thunderstorm Wind</w:t>
            </w:r>
          </w:p>
        </w:tc>
        <w:tc>
          <w:tcPr>
            <w:tcW w:type="dxa" w:w="1764"/>
          </w:tcPr>
          <w:p>
            <w:pPr>
              <w:spacing w:after="0"/>
              <w:jc w:val="left"/>
            </w:pPr>
            <w:r>
              <w:rPr>
                <w:sz w:val="16"/>
              </w:rPr>
              <w:t>70 kt (81 mph), measurement type not recorded</w:t>
            </w:r>
          </w:p>
        </w:tc>
        <w:tc>
          <w:tcPr>
            <w:tcW w:type="dxa" w:w="3375"/>
          </w:tcPr>
          <w:p>
            <w:pPr>
              <w:spacing w:after="0"/>
              <w:jc w:val="left"/>
            </w:pPr>
            <w:r>
              <w:rPr>
                <w:sz w:val="16"/>
              </w:rPr>
              <w:t>damage not recorded (pre-1996 record)</w:t>
            </w:r>
          </w:p>
        </w:tc>
        <w:tc>
          <w:tcPr>
            <w:tcW w:type="dxa" w:w="964"/>
          </w:tcPr>
          <w:p>
            <w:pPr>
              <w:spacing w:after="0"/>
              <w:jc w:val="right"/>
            </w:pPr>
            <w:r>
              <w:rPr>
                <w:sz w:val="16"/>
              </w:rPr>
              <w:t>0, 0</w:t>
            </w:r>
          </w:p>
        </w:tc>
        <w:tc>
          <w:tcPr>
            <w:tcW w:type="dxa" w:w="2624"/>
          </w:tcPr>
          <w:p>
            <w:pPr>
              <w:spacing w:after="0"/>
              <w:jc w:val="left"/>
            </w:pPr>
            <w:r>
              <w:rPr>
                <w:sz w:val="16"/>
              </w:rPr>
              <w:t>location not recorded</w:t>
            </w:r>
          </w:p>
        </w:tc>
        <w:tc>
          <w:tcPr>
            <w:tcW w:type="dxa" w:w="3133"/>
          </w:tcPr>
          <w:p>
            <w:pPr>
              <w:spacing w:after="0"/>
              <w:jc w:val="left"/>
            </w:pPr>
            <w:r>
              <w:rPr>
                <w:sz w:val="16"/>
              </w:rPr>
              <w:t>B1-c worst recorded: Thunderstorm Wind</w:t>
            </w:r>
          </w:p>
        </w:tc>
      </w:tr>
      <w:tr>
        <w:trPr>
          <w:cantSplit/>
        </w:trPr>
        <w:tc>
          <w:tcPr>
            <w:tcW w:type="dxa" w:w="1037"/>
          </w:tcPr>
          <w:p>
            <w:pPr>
              <w:spacing w:after="0"/>
              <w:jc w:val="left"/>
            </w:pPr>
            <w:r>
              <w:rPr>
                <w:sz w:val="16"/>
              </w:rPr>
              <w:t>1961-05-14</w:t>
            </w:r>
          </w:p>
        </w:tc>
        <w:tc>
          <w:tcPr>
            <w:tcW w:type="dxa" w:w="1215"/>
          </w:tcPr>
          <w:p>
            <w:pPr>
              <w:spacing w:after="0"/>
              <w:jc w:val="left"/>
            </w:pPr>
            <w:r>
              <w:rPr>
                <w:sz w:val="16"/>
              </w:rPr>
              <w:t>Tornado</w:t>
            </w:r>
          </w:p>
        </w:tc>
        <w:tc>
          <w:tcPr>
            <w:tcW w:type="dxa" w:w="1764"/>
          </w:tcPr>
          <w:p>
            <w:pPr>
              <w:spacing w:after="0"/>
              <w:jc w:val="left"/>
            </w:pPr>
            <w:r>
              <w:rPr>
                <w:sz w:val="16"/>
              </w:rPr>
              <w:t>F3, 89.6 mi path length (whole path, pre-1996), 100 yd wide</w:t>
            </w:r>
          </w:p>
        </w:tc>
        <w:tc>
          <w:tcPr>
            <w:tcW w:type="dxa" w:w="3375"/>
          </w:tcPr>
          <w:p>
            <w:pPr>
              <w:spacing w:after="0"/>
              <w:jc w:val="left"/>
            </w:pPr>
            <w:r>
              <w:rPr>
                <w:sz w:val="16"/>
              </w:rPr>
              <w:t>$2,500,000 property; crops not recorded (1961 dollars)</w:t>
            </w:r>
          </w:p>
        </w:tc>
        <w:tc>
          <w:tcPr>
            <w:tcW w:type="dxa" w:w="964"/>
          </w:tcPr>
          <w:p>
            <w:pPr>
              <w:spacing w:after="0"/>
              <w:jc w:val="right"/>
            </w:pPr>
            <w:r>
              <w:rPr>
                <w:sz w:val="16"/>
              </w:rPr>
              <w:t>0, 0</w:t>
            </w:r>
          </w:p>
        </w:tc>
        <w:tc>
          <w:tcPr>
            <w:tcW w:type="dxa" w:w="2624"/>
          </w:tcPr>
          <w:p>
            <w:pPr>
              <w:spacing w:after="0"/>
              <w:jc w:val="left"/>
            </w:pPr>
            <w:r>
              <w:rPr>
                <w:sz w:val="16"/>
              </w:rPr>
              <w:t>location not recorded</w:t>
            </w:r>
          </w:p>
        </w:tc>
        <w:tc>
          <w:tcPr>
            <w:tcW w:type="dxa" w:w="313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3.42</w:t>
            </w:r>
          </w:p>
        </w:tc>
        <w:tc>
          <w:tcPr>
            <w:tcW w:type="dxa" w:w="1335"/>
          </w:tcPr>
          <w:p>
            <w:pPr>
              <w:spacing w:after="0"/>
              <w:jc w:val="left"/>
            </w:pPr>
            <w:r>
              <w:rPr>
                <w:sz w:val="16"/>
              </w:rPr>
              <w:t>event-days per year</w:t>
            </w:r>
          </w:p>
        </w:tc>
        <w:tc>
          <w:tcPr>
            <w:tcW w:type="dxa" w:w="1717"/>
          </w:tcPr>
          <w:p>
            <w:pPr>
              <w:spacing w:after="0"/>
              <w:jc w:val="left"/>
            </w:pPr>
            <w:r>
              <w:rPr>
                <w:sz w:val="16"/>
              </w:rPr>
              <w:t>about 3.42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65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4.15</w:t>
            </w:r>
          </w:p>
        </w:tc>
        <w:tc>
          <w:tcPr>
            <w:tcW w:type="dxa" w:w="1335"/>
          </w:tcPr>
          <w:p>
            <w:pPr>
              <w:spacing w:after="0"/>
              <w:jc w:val="left"/>
            </w:pPr>
            <w:r>
              <w:rPr>
                <w:sz w:val="16"/>
              </w:rPr>
              <w:t>event-days per year</w:t>
            </w:r>
          </w:p>
        </w:tc>
        <w:tc>
          <w:tcPr>
            <w:tcW w:type="dxa" w:w="1717"/>
          </w:tcPr>
          <w:p>
            <w:pPr>
              <w:spacing w:after="0"/>
              <w:jc w:val="left"/>
            </w:pPr>
            <w:r>
              <w:rPr>
                <w:sz w:val="16"/>
              </w:rPr>
              <w:t>about 4.15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154</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0.00256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0.256%</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4.02</w:t>
            </w:r>
          </w:p>
        </w:tc>
        <w:tc>
          <w:tcPr>
            <w:tcW w:type="dxa" w:w="1335"/>
          </w:tcPr>
          <w:p>
            <w:pPr>
              <w:spacing w:after="0"/>
              <w:jc w:val="left"/>
            </w:pPr>
            <w:r>
              <w:rPr>
                <w:sz w:val="16"/>
              </w:rPr>
              <w:t>events per year</w:t>
            </w:r>
          </w:p>
        </w:tc>
        <w:tc>
          <w:tcPr>
            <w:tcW w:type="dxa" w:w="1717"/>
          </w:tcPr>
          <w:p>
            <w:pPr>
              <w:spacing w:after="0"/>
              <w:jc w:val="left"/>
            </w:pPr>
            <w:r>
              <w:rPr>
                <w:sz w:val="16"/>
              </w:rPr>
              <w:t>about 4.02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152.6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9.21</w:t>
            </w:r>
          </w:p>
        </w:tc>
        <w:tc>
          <w:tcPr>
            <w:tcW w:type="dxa" w:w="1335"/>
          </w:tcPr>
          <w:p>
            <w:pPr>
              <w:spacing w:after="0"/>
              <w:jc w:val="left"/>
            </w:pPr>
            <w:r>
              <w:rPr>
                <w:sz w:val="16"/>
              </w:rPr>
              <w:t>event-days per year</w:t>
            </w:r>
          </w:p>
        </w:tc>
        <w:tc>
          <w:tcPr>
            <w:tcW w:type="dxa" w:w="1717"/>
          </w:tcPr>
          <w:p>
            <w:pPr>
              <w:spacing w:after="0"/>
              <w:jc w:val="left"/>
            </w:pPr>
            <w:r>
              <w:rPr>
                <w:sz w:val="16"/>
              </w:rPr>
              <w:t>about 9.21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131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w:t>
            </w:r>
          </w:p>
        </w:tc>
        <w:tc>
          <w:tcPr>
            <w:tcW w:type="dxa" w:w="1335"/>
          </w:tcPr>
          <w:p>
            <w:pPr>
              <w:spacing w:after="0"/>
              <w:jc w:val="left"/>
            </w:pPr>
            <w:r>
              <w:rPr>
                <w:sz w:val="16"/>
              </w:rPr>
              <w:t>events per year</w:t>
            </w:r>
          </w:p>
        </w:tc>
        <w:tc>
          <w:tcPr>
            <w:tcW w:type="dxa" w:w="1717"/>
          </w:tcPr>
          <w:p>
            <w:pPr>
              <w:spacing w:after="0"/>
              <w:jc w:val="left"/>
            </w:pPr>
            <w:r>
              <w:rPr>
                <w:sz w:val="16"/>
              </w:rPr>
              <w:t>about 1 in 100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1.32</w:t>
            </w:r>
          </w:p>
        </w:tc>
        <w:tc>
          <w:tcPr>
            <w:tcW w:type="dxa" w:w="1335"/>
          </w:tcPr>
          <w:p>
            <w:pPr>
              <w:spacing w:after="0"/>
              <w:jc w:val="left"/>
            </w:pPr>
            <w:r>
              <w:rPr>
                <w:sz w:val="16"/>
              </w:rPr>
              <w:t>event-days per year</w:t>
            </w:r>
          </w:p>
        </w:tc>
        <w:tc>
          <w:tcPr>
            <w:tcW w:type="dxa" w:w="1717"/>
          </w:tcPr>
          <w:p>
            <w:pPr>
              <w:spacing w:after="0"/>
              <w:jc w:val="left"/>
            </w:pPr>
            <w:r>
              <w:rPr>
                <w:sz w:val="16"/>
              </w:rPr>
              <w:t>about 1.32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89</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0.821</w:t>
            </w:r>
          </w:p>
        </w:tc>
        <w:tc>
          <w:tcPr>
            <w:tcW w:type="dxa" w:w="1335"/>
          </w:tcPr>
          <w:p>
            <w:pPr>
              <w:spacing w:after="0"/>
              <w:jc w:val="left"/>
            </w:pPr>
            <w:r>
              <w:rPr>
                <w:sz w:val="16"/>
              </w:rPr>
              <w:t>event-days per year</w:t>
            </w:r>
          </w:p>
        </w:tc>
        <w:tc>
          <w:tcPr>
            <w:tcW w:type="dxa" w:w="1717"/>
          </w:tcPr>
          <w:p>
            <w:pPr>
              <w:spacing w:after="0"/>
              <w:jc w:val="left"/>
            </w:pPr>
            <w:r>
              <w:rPr>
                <w:sz w:val="16"/>
              </w:rPr>
              <w:t>about 0.821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23</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0.607</w:t>
            </w:r>
          </w:p>
        </w:tc>
        <w:tc>
          <w:tcPr>
            <w:tcW w:type="dxa" w:w="1335"/>
          </w:tcPr>
          <w:p>
            <w:pPr>
              <w:spacing w:after="0"/>
              <w:jc w:val="left"/>
            </w:pPr>
            <w:r>
              <w:rPr>
                <w:sz w:val="16"/>
              </w:rPr>
              <w:t>events per year (modeled)</w:t>
            </w:r>
          </w:p>
        </w:tc>
        <w:tc>
          <w:tcPr>
            <w:tcW w:type="dxa" w:w="1717"/>
          </w:tcPr>
          <w:p>
            <w:pPr>
              <w:spacing w:after="0"/>
              <w:jc w:val="left"/>
            </w:pPr>
            <w:r>
              <w:rPr>
                <w:sz w:val="16"/>
              </w:rPr>
              <w:t>about 0.61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48.4</w:t>
            </w:r>
          </w:p>
        </w:tc>
        <w:tc>
          <w:tcPr>
            <w:tcW w:type="dxa" w:w="1335"/>
          </w:tcPr>
          <w:p>
            <w:pPr>
              <w:spacing w:after="0"/>
              <w:jc w:val="left"/>
            </w:pPr>
            <w:r>
              <w:rPr>
                <w:sz w:val="16"/>
              </w:rPr>
              <w:t>days per year with a strike</w:t>
            </w:r>
          </w:p>
        </w:tc>
        <w:tc>
          <w:tcPr>
            <w:tcW w:type="dxa" w:w="1717"/>
          </w:tcPr>
          <w:p>
            <w:pPr>
              <w:spacing w:after="0"/>
              <w:jc w:val="left"/>
            </w:pPr>
            <w:r>
              <w:rPr>
                <w:sz w:val="16"/>
              </w:rPr>
              <w:t>about 48.4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4.9</w:t>
            </w:r>
          </w:p>
        </w:tc>
        <w:tc>
          <w:tcPr>
            <w:tcW w:type="dxa" w:w="1335"/>
          </w:tcPr>
          <w:p>
            <w:pPr>
              <w:spacing w:after="0"/>
              <w:jc w:val="left"/>
            </w:pPr>
            <w:r>
              <w:rPr>
                <w:sz w:val="16"/>
              </w:rPr>
              <w:t>events per year</w:t>
            </w:r>
          </w:p>
        </w:tc>
        <w:tc>
          <w:tcPr>
            <w:tcW w:type="dxa" w:w="1717"/>
          </w:tcPr>
          <w:p>
            <w:pPr>
              <w:spacing w:after="0"/>
              <w:jc w:val="left"/>
            </w:pPr>
            <w:r>
              <w:rPr>
                <w:sz w:val="16"/>
              </w:rPr>
              <w:t>about 4.9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187</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0.629</w:t>
            </w:r>
          </w:p>
        </w:tc>
        <w:tc>
          <w:tcPr>
            <w:tcW w:type="dxa" w:w="1335"/>
          </w:tcPr>
          <w:p>
            <w:pPr>
              <w:spacing w:after="0"/>
              <w:jc w:val="left"/>
            </w:pPr>
            <w:r>
              <w:rPr>
                <w:sz w:val="16"/>
              </w:rPr>
              <w:t>events per year</w:t>
            </w:r>
          </w:p>
        </w:tc>
        <w:tc>
          <w:tcPr>
            <w:tcW w:type="dxa" w:w="1717"/>
          </w:tcPr>
          <w:p>
            <w:pPr>
              <w:spacing w:after="0"/>
              <w:jc w:val="left"/>
            </w:pPr>
            <w:r>
              <w:rPr>
                <w:sz w:val="16"/>
              </w:rPr>
              <w:t>about 0.63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0.000163</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0.0163%</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9.74</w:t>
            </w:r>
          </w:p>
        </w:tc>
        <w:tc>
          <w:tcPr>
            <w:tcW w:type="dxa" w:w="1335"/>
          </w:tcPr>
          <w:p>
            <w:pPr>
              <w:spacing w:after="0"/>
              <w:jc w:val="left"/>
            </w:pPr>
            <w:r>
              <w:rPr>
                <w:sz w:val="16"/>
              </w:rPr>
              <w:t>event-days per year</w:t>
            </w:r>
          </w:p>
        </w:tc>
        <w:tc>
          <w:tcPr>
            <w:tcW w:type="dxa" w:w="1717"/>
          </w:tcPr>
          <w:p>
            <w:pPr>
              <w:spacing w:after="0"/>
              <w:jc w:val="left"/>
            </w:pPr>
            <w:r>
              <w:rPr>
                <w:sz w:val="16"/>
              </w:rPr>
              <w:t>about 9.74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185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135</w:t>
            </w:r>
          </w:p>
        </w:tc>
        <w:tc>
          <w:tcPr>
            <w:tcW w:type="dxa" w:w="1381"/>
          </w:tcPr>
          <w:p>
            <w:pPr>
              <w:spacing w:after="0"/>
              <w:jc w:val="right"/>
            </w:pPr>
            <w:r>
              <w:rPr>
                <w:sz w:val="16"/>
              </w:rPr>
              <w:t>30</w:t>
            </w:r>
          </w:p>
        </w:tc>
        <w:tc>
          <w:tcPr>
            <w:tcW w:type="dxa" w:w="1381"/>
          </w:tcPr>
          <w:p>
            <w:pPr>
              <w:spacing w:after="0"/>
              <w:jc w:val="right"/>
            </w:pPr>
            <w:r>
              <w:rPr>
                <w:sz w:val="16"/>
              </w:rPr>
              <w:t>4.5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5 of 5</w:t>
            </w:r>
          </w:p>
        </w:tc>
        <w:tc>
          <w:tcPr>
            <w:tcW w:type="dxa" w:w="1404"/>
          </w:tcPr>
          <w:p>
            <w:pPr>
              <w:spacing w:after="0"/>
              <w:jc w:val="right"/>
            </w:pPr>
            <w:r>
              <w:rPr>
                <w:sz w:val="16"/>
              </w:rPr>
              <w:t>86.6</w:t>
            </w:r>
          </w:p>
        </w:tc>
        <w:tc>
          <w:tcPr>
            <w:tcW w:type="dxa" w:w="1472"/>
          </w:tcPr>
          <w:p>
            <w:pPr>
              <w:spacing w:after="0"/>
              <w:jc w:val="right"/>
            </w:pPr>
            <w:r>
              <w:rPr>
                <w:sz w:val="16"/>
              </w:rPr>
              <w:t>90.0</w:t>
            </w:r>
          </w:p>
        </w:tc>
        <w:tc>
          <w:tcPr>
            <w:tcW w:type="dxa" w:w="1404"/>
          </w:tcPr>
          <w:p>
            <w:pPr>
              <w:spacing w:after="0"/>
              <w:jc w:val="right"/>
            </w:pPr>
            <w:r>
              <w:rPr>
                <w:sz w:val="16"/>
              </w:rPr>
              <w:t>94.1</w:t>
            </w:r>
          </w:p>
        </w:tc>
        <w:tc>
          <w:tcPr>
            <w:tcW w:type="dxa" w:w="6114"/>
          </w:tcPr>
          <w:p>
            <w:pPr>
              <w:spacing w:after="0"/>
              <w:jc w:val="left"/>
            </w:pPr>
            <w:r>
              <w:rPr>
                <w:sz w:val="16"/>
              </w:rPr>
              <w:t>Relatively High 5</w:t>
            </w:r>
          </w:p>
        </w:tc>
      </w:tr>
      <w:tr>
        <w:trPr>
          <w:cantSplit/>
        </w:trPr>
        <w:tc>
          <w:tcPr>
            <w:tcW w:type="dxa" w:w="2246"/>
          </w:tcPr>
          <w:p>
            <w:pPr>
              <w:spacing w:after="0"/>
              <w:jc w:val="left"/>
            </w:pPr>
            <w:r>
              <w:rPr>
                <w:sz w:val="16"/>
              </w:rPr>
              <w:t>Drought</w:t>
            </w:r>
          </w:p>
        </w:tc>
        <w:tc>
          <w:tcPr>
            <w:tcW w:type="dxa" w:w="1472"/>
          </w:tcPr>
          <w:p>
            <w:pPr>
              <w:spacing w:after="0"/>
              <w:jc w:val="right"/>
            </w:pPr>
            <w:r>
              <w:rPr>
                <w:sz w:val="16"/>
              </w:rPr>
              <w:t>5 of 5</w:t>
            </w:r>
          </w:p>
        </w:tc>
        <w:tc>
          <w:tcPr>
            <w:tcW w:type="dxa" w:w="1404"/>
          </w:tcPr>
          <w:p>
            <w:pPr>
              <w:spacing w:after="0"/>
              <w:jc w:val="right"/>
            </w:pPr>
            <w:r>
              <w:rPr>
                <w:sz w:val="16"/>
              </w:rPr>
              <w:t>88.6</w:t>
            </w:r>
          </w:p>
        </w:tc>
        <w:tc>
          <w:tcPr>
            <w:tcW w:type="dxa" w:w="1472"/>
          </w:tcPr>
          <w:p>
            <w:pPr>
              <w:spacing w:after="0"/>
              <w:jc w:val="right"/>
            </w:pPr>
            <w:r>
              <w:rPr>
                <w:sz w:val="16"/>
              </w:rPr>
              <w:t>97.6</w:t>
            </w:r>
          </w:p>
        </w:tc>
        <w:tc>
          <w:tcPr>
            <w:tcW w:type="dxa" w:w="1404"/>
          </w:tcPr>
          <w:p>
            <w:pPr>
              <w:spacing w:after="0"/>
              <w:jc w:val="right"/>
            </w:pPr>
            <w:r>
              <w:rPr>
                <w:sz w:val="16"/>
              </w:rPr>
              <w:t>98.3</w:t>
            </w:r>
          </w:p>
        </w:tc>
        <w:tc>
          <w:tcPr>
            <w:tcW w:type="dxa" w:w="6114"/>
          </w:tcPr>
          <w:p>
            <w:pPr>
              <w:spacing w:after="0"/>
              <w:jc w:val="left"/>
            </w:pPr>
            <w:r>
              <w:rPr>
                <w:sz w:val="16"/>
              </w:rPr>
              <w:t>Relatively High 2, Relatively Moderate 2, Relatively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5 of 5</w:t>
            </w:r>
          </w:p>
        </w:tc>
        <w:tc>
          <w:tcPr>
            <w:tcW w:type="dxa" w:w="1404"/>
          </w:tcPr>
          <w:p>
            <w:pPr>
              <w:spacing w:after="0"/>
              <w:jc w:val="right"/>
            </w:pPr>
            <w:r>
              <w:rPr>
                <w:sz w:val="16"/>
              </w:rPr>
              <w:t>49.3</w:t>
            </w:r>
          </w:p>
        </w:tc>
        <w:tc>
          <w:tcPr>
            <w:tcW w:type="dxa" w:w="1472"/>
          </w:tcPr>
          <w:p>
            <w:pPr>
              <w:spacing w:after="0"/>
              <w:jc w:val="right"/>
            </w:pPr>
            <w:r>
              <w:rPr>
                <w:sz w:val="16"/>
              </w:rPr>
              <w:t>57.0</w:t>
            </w:r>
          </w:p>
        </w:tc>
        <w:tc>
          <w:tcPr>
            <w:tcW w:type="dxa" w:w="1404"/>
          </w:tcPr>
          <w:p>
            <w:pPr>
              <w:spacing w:after="0"/>
              <w:jc w:val="right"/>
            </w:pPr>
            <w:r>
              <w:rPr>
                <w:sz w:val="16"/>
              </w:rPr>
              <w:t>75.5</w:t>
            </w:r>
          </w:p>
        </w:tc>
        <w:tc>
          <w:tcPr>
            <w:tcW w:type="dxa" w:w="6114"/>
          </w:tcPr>
          <w:p>
            <w:pPr>
              <w:spacing w:after="0"/>
              <w:jc w:val="left"/>
            </w:pPr>
            <w:r>
              <w:rPr>
                <w:sz w:val="16"/>
              </w:rPr>
              <w:t>Relatively Low 5</w:t>
            </w:r>
          </w:p>
        </w:tc>
      </w:tr>
      <w:tr>
        <w:trPr>
          <w:cantSplit/>
        </w:trPr>
        <w:tc>
          <w:tcPr>
            <w:tcW w:type="dxa" w:w="2246"/>
          </w:tcPr>
          <w:p>
            <w:pPr>
              <w:spacing w:after="0"/>
              <w:jc w:val="left"/>
            </w:pPr>
            <w:r>
              <w:rPr>
                <w:sz w:val="16"/>
              </w:rPr>
              <w:t>Hail</w:t>
            </w:r>
          </w:p>
        </w:tc>
        <w:tc>
          <w:tcPr>
            <w:tcW w:type="dxa" w:w="1472"/>
          </w:tcPr>
          <w:p>
            <w:pPr>
              <w:spacing w:after="0"/>
              <w:jc w:val="right"/>
            </w:pPr>
            <w:r>
              <w:rPr>
                <w:sz w:val="16"/>
              </w:rPr>
              <w:t>5 of 5</w:t>
            </w:r>
          </w:p>
        </w:tc>
        <w:tc>
          <w:tcPr>
            <w:tcW w:type="dxa" w:w="1404"/>
          </w:tcPr>
          <w:p>
            <w:pPr>
              <w:spacing w:after="0"/>
              <w:jc w:val="right"/>
            </w:pPr>
            <w:r>
              <w:rPr>
                <w:sz w:val="16"/>
              </w:rPr>
              <w:t>79.0</w:t>
            </w:r>
          </w:p>
        </w:tc>
        <w:tc>
          <w:tcPr>
            <w:tcW w:type="dxa" w:w="1472"/>
          </w:tcPr>
          <w:p>
            <w:pPr>
              <w:spacing w:after="0"/>
              <w:jc w:val="right"/>
            </w:pPr>
            <w:r>
              <w:rPr>
                <w:sz w:val="16"/>
              </w:rPr>
              <w:t>85.2</w:t>
            </w:r>
          </w:p>
        </w:tc>
        <w:tc>
          <w:tcPr>
            <w:tcW w:type="dxa" w:w="1404"/>
          </w:tcPr>
          <w:p>
            <w:pPr>
              <w:spacing w:after="0"/>
              <w:jc w:val="right"/>
            </w:pPr>
            <w:r>
              <w:rPr>
                <w:sz w:val="16"/>
              </w:rPr>
              <w:t>86.1</w:t>
            </w:r>
          </w:p>
        </w:tc>
        <w:tc>
          <w:tcPr>
            <w:tcW w:type="dxa" w:w="6114"/>
          </w:tcPr>
          <w:p>
            <w:pPr>
              <w:spacing w:after="0"/>
              <w:jc w:val="left"/>
            </w:pPr>
            <w:r>
              <w:rPr>
                <w:sz w:val="16"/>
              </w:rPr>
              <w:t>Relatively Moderate 5</w:t>
            </w:r>
          </w:p>
        </w:tc>
      </w:tr>
      <w:tr>
        <w:trPr>
          <w:cantSplit/>
        </w:trPr>
        <w:tc>
          <w:tcPr>
            <w:tcW w:type="dxa" w:w="2246"/>
          </w:tcPr>
          <w:p>
            <w:pPr>
              <w:spacing w:after="0"/>
              <w:jc w:val="left"/>
            </w:pPr>
            <w:r>
              <w:rPr>
                <w:sz w:val="16"/>
              </w:rPr>
              <w:t>Heat Wave</w:t>
            </w:r>
          </w:p>
        </w:tc>
        <w:tc>
          <w:tcPr>
            <w:tcW w:type="dxa" w:w="1472"/>
          </w:tcPr>
          <w:p>
            <w:pPr>
              <w:spacing w:after="0"/>
              <w:jc w:val="right"/>
            </w:pPr>
            <w:r>
              <w:rPr>
                <w:sz w:val="16"/>
              </w:rPr>
              <w:t>5 of 5</w:t>
            </w:r>
          </w:p>
        </w:tc>
        <w:tc>
          <w:tcPr>
            <w:tcW w:type="dxa" w:w="1404"/>
          </w:tcPr>
          <w:p>
            <w:pPr>
              <w:spacing w:after="0"/>
              <w:jc w:val="right"/>
            </w:pPr>
            <w:r>
              <w:rPr>
                <w:sz w:val="16"/>
              </w:rPr>
              <w:t>91.6</w:t>
            </w:r>
          </w:p>
        </w:tc>
        <w:tc>
          <w:tcPr>
            <w:tcW w:type="dxa" w:w="1472"/>
          </w:tcPr>
          <w:p>
            <w:pPr>
              <w:spacing w:after="0"/>
              <w:jc w:val="right"/>
            </w:pPr>
            <w:r>
              <w:rPr>
                <w:sz w:val="16"/>
              </w:rPr>
              <w:t>93.7</w:t>
            </w:r>
          </w:p>
        </w:tc>
        <w:tc>
          <w:tcPr>
            <w:tcW w:type="dxa" w:w="1404"/>
          </w:tcPr>
          <w:p>
            <w:pPr>
              <w:spacing w:after="0"/>
              <w:jc w:val="right"/>
            </w:pPr>
            <w:r>
              <w:rPr>
                <w:sz w:val="16"/>
              </w:rPr>
              <w:t>96.3</w:t>
            </w:r>
          </w:p>
        </w:tc>
        <w:tc>
          <w:tcPr>
            <w:tcW w:type="dxa" w:w="6114"/>
          </w:tcPr>
          <w:p>
            <w:pPr>
              <w:spacing w:after="0"/>
              <w:jc w:val="left"/>
            </w:pPr>
            <w:r>
              <w:rPr>
                <w:sz w:val="16"/>
              </w:rPr>
              <w:t>Relatively High 5</w:t>
            </w:r>
          </w:p>
        </w:tc>
      </w:tr>
      <w:tr>
        <w:trPr>
          <w:cantSplit/>
        </w:trPr>
        <w:tc>
          <w:tcPr>
            <w:tcW w:type="dxa" w:w="2246"/>
          </w:tcPr>
          <w:p>
            <w:pPr>
              <w:spacing w:after="0"/>
              <w:jc w:val="left"/>
            </w:pPr>
            <w:r>
              <w:rPr>
                <w:sz w:val="16"/>
              </w:rPr>
              <w:t>Hurricane</w:t>
            </w:r>
          </w:p>
        </w:tc>
        <w:tc>
          <w:tcPr>
            <w:tcW w:type="dxa" w:w="1472"/>
          </w:tcPr>
          <w:p>
            <w:pPr>
              <w:spacing w:after="0"/>
              <w:jc w:val="right"/>
            </w:pPr>
            <w:r>
              <w:rPr>
                <w:sz w:val="16"/>
              </w:rPr>
              <w:t>5 of 5</w:t>
            </w:r>
          </w:p>
        </w:tc>
        <w:tc>
          <w:tcPr>
            <w:tcW w:type="dxa" w:w="1404"/>
          </w:tcPr>
          <w:p>
            <w:pPr>
              <w:spacing w:after="0"/>
              <w:jc w:val="right"/>
            </w:pPr>
            <w:r>
              <w:rPr>
                <w:sz w:val="16"/>
              </w:rPr>
              <w:t>30.7</w:t>
            </w:r>
          </w:p>
        </w:tc>
        <w:tc>
          <w:tcPr>
            <w:tcW w:type="dxa" w:w="1472"/>
          </w:tcPr>
          <w:p>
            <w:pPr>
              <w:spacing w:after="0"/>
              <w:jc w:val="right"/>
            </w:pPr>
            <w:r>
              <w:rPr>
                <w:sz w:val="16"/>
              </w:rPr>
              <w:t>40.8</w:t>
            </w:r>
          </w:p>
        </w:tc>
        <w:tc>
          <w:tcPr>
            <w:tcW w:type="dxa" w:w="1404"/>
          </w:tcPr>
          <w:p>
            <w:pPr>
              <w:spacing w:after="0"/>
              <w:jc w:val="right"/>
            </w:pPr>
            <w:r>
              <w:rPr>
                <w:sz w:val="16"/>
              </w:rPr>
              <w:t>43.0</w:t>
            </w:r>
          </w:p>
        </w:tc>
        <w:tc>
          <w:tcPr>
            <w:tcW w:type="dxa" w:w="6114"/>
          </w:tcPr>
          <w:p>
            <w:pPr>
              <w:spacing w:after="0"/>
              <w:jc w:val="left"/>
            </w:pPr>
            <w:r>
              <w:rPr>
                <w:sz w:val="16"/>
              </w:rPr>
              <w:t>Very Low 5</w:t>
            </w:r>
          </w:p>
        </w:tc>
      </w:tr>
      <w:tr>
        <w:trPr>
          <w:cantSplit/>
        </w:trPr>
        <w:tc>
          <w:tcPr>
            <w:tcW w:type="dxa" w:w="2246"/>
          </w:tcPr>
          <w:p>
            <w:pPr>
              <w:spacing w:after="0"/>
              <w:jc w:val="left"/>
            </w:pPr>
            <w:r>
              <w:rPr>
                <w:sz w:val="16"/>
              </w:rPr>
              <w:t>Ice Storm</w:t>
            </w:r>
          </w:p>
        </w:tc>
        <w:tc>
          <w:tcPr>
            <w:tcW w:type="dxa" w:w="1472"/>
          </w:tcPr>
          <w:p>
            <w:pPr>
              <w:spacing w:after="0"/>
              <w:jc w:val="right"/>
            </w:pPr>
            <w:r>
              <w:rPr>
                <w:sz w:val="16"/>
              </w:rPr>
              <w:t>5 of 5</w:t>
            </w:r>
          </w:p>
        </w:tc>
        <w:tc>
          <w:tcPr>
            <w:tcW w:type="dxa" w:w="1404"/>
          </w:tcPr>
          <w:p>
            <w:pPr>
              <w:spacing w:after="0"/>
              <w:jc w:val="right"/>
            </w:pPr>
            <w:r>
              <w:rPr>
                <w:sz w:val="16"/>
              </w:rPr>
              <w:t>28.5</w:t>
            </w:r>
          </w:p>
        </w:tc>
        <w:tc>
          <w:tcPr>
            <w:tcW w:type="dxa" w:w="1472"/>
          </w:tcPr>
          <w:p>
            <w:pPr>
              <w:spacing w:after="0"/>
              <w:jc w:val="right"/>
            </w:pPr>
            <w:r>
              <w:rPr>
                <w:sz w:val="16"/>
              </w:rPr>
              <w:t>39.6</w:t>
            </w:r>
          </w:p>
        </w:tc>
        <w:tc>
          <w:tcPr>
            <w:tcW w:type="dxa" w:w="1404"/>
          </w:tcPr>
          <w:p>
            <w:pPr>
              <w:spacing w:after="0"/>
              <w:jc w:val="right"/>
            </w:pPr>
            <w:r>
              <w:rPr>
                <w:sz w:val="16"/>
              </w:rPr>
              <w:t>49.2</w:t>
            </w:r>
          </w:p>
        </w:tc>
        <w:tc>
          <w:tcPr>
            <w:tcW w:type="dxa" w:w="6114"/>
          </w:tcPr>
          <w:p>
            <w:pPr>
              <w:spacing w:after="0"/>
              <w:jc w:val="left"/>
            </w:pPr>
            <w:r>
              <w:rPr>
                <w:sz w:val="16"/>
              </w:rPr>
              <w:t>Relatively Low 4, Very Low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5 of 5</w:t>
            </w:r>
          </w:p>
        </w:tc>
        <w:tc>
          <w:tcPr>
            <w:tcW w:type="dxa" w:w="1404"/>
          </w:tcPr>
          <w:p>
            <w:pPr>
              <w:spacing w:after="0"/>
              <w:jc w:val="right"/>
            </w:pPr>
            <w:r>
              <w:rPr>
                <w:sz w:val="16"/>
              </w:rPr>
              <w:t>36.7</w:t>
            </w:r>
          </w:p>
        </w:tc>
        <w:tc>
          <w:tcPr>
            <w:tcW w:type="dxa" w:w="1472"/>
          </w:tcPr>
          <w:p>
            <w:pPr>
              <w:spacing w:after="0"/>
              <w:jc w:val="right"/>
            </w:pPr>
            <w:r>
              <w:rPr>
                <w:sz w:val="16"/>
              </w:rPr>
              <w:t>60.9</w:t>
            </w:r>
          </w:p>
        </w:tc>
        <w:tc>
          <w:tcPr>
            <w:tcW w:type="dxa" w:w="1404"/>
          </w:tcPr>
          <w:p>
            <w:pPr>
              <w:spacing w:after="0"/>
              <w:jc w:val="right"/>
            </w:pPr>
            <w:r>
              <w:rPr>
                <w:sz w:val="16"/>
              </w:rPr>
              <w:t>89.6</w:t>
            </w:r>
          </w:p>
        </w:tc>
        <w:tc>
          <w:tcPr>
            <w:tcW w:type="dxa" w:w="6114"/>
          </w:tcPr>
          <w:p>
            <w:pPr>
              <w:spacing w:after="0"/>
              <w:jc w:val="left"/>
            </w:pPr>
            <w:r>
              <w:rPr>
                <w:sz w:val="16"/>
              </w:rPr>
              <w:t>Relatively High 1, Relatively Moderate 3,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5 of 5</w:t>
            </w:r>
          </w:p>
        </w:tc>
        <w:tc>
          <w:tcPr>
            <w:tcW w:type="dxa" w:w="1404"/>
          </w:tcPr>
          <w:p>
            <w:pPr>
              <w:spacing w:after="0"/>
              <w:jc w:val="right"/>
            </w:pPr>
            <w:r>
              <w:rPr>
                <w:sz w:val="16"/>
              </w:rPr>
              <w:t>66.5</w:t>
            </w:r>
          </w:p>
        </w:tc>
        <w:tc>
          <w:tcPr>
            <w:tcW w:type="dxa" w:w="1472"/>
          </w:tcPr>
          <w:p>
            <w:pPr>
              <w:spacing w:after="0"/>
              <w:jc w:val="right"/>
            </w:pPr>
            <w:r>
              <w:rPr>
                <w:sz w:val="16"/>
              </w:rPr>
              <w:t>94.8</w:t>
            </w:r>
          </w:p>
        </w:tc>
        <w:tc>
          <w:tcPr>
            <w:tcW w:type="dxa" w:w="1404"/>
          </w:tcPr>
          <w:p>
            <w:pPr>
              <w:spacing w:after="0"/>
              <w:jc w:val="right"/>
            </w:pPr>
            <w:r>
              <w:rPr>
                <w:sz w:val="16"/>
              </w:rPr>
              <w:t>97.8</w:t>
            </w:r>
          </w:p>
        </w:tc>
        <w:tc>
          <w:tcPr>
            <w:tcW w:type="dxa" w:w="6114"/>
          </w:tcPr>
          <w:p>
            <w:pPr>
              <w:spacing w:after="0"/>
              <w:jc w:val="left"/>
            </w:pPr>
            <w:r>
              <w:rPr>
                <w:sz w:val="16"/>
              </w:rPr>
              <w:t>Relatively Moderate 2, Relatively Low 2, Very Low 1</w:t>
            </w:r>
          </w:p>
        </w:tc>
      </w:tr>
      <w:tr>
        <w:trPr>
          <w:cantSplit/>
        </w:trPr>
        <w:tc>
          <w:tcPr>
            <w:tcW w:type="dxa" w:w="2246"/>
          </w:tcPr>
          <w:p>
            <w:pPr>
              <w:spacing w:after="0"/>
              <w:jc w:val="left"/>
            </w:pPr>
            <w:r>
              <w:rPr>
                <w:sz w:val="16"/>
              </w:rPr>
              <w:t>Lightning</w:t>
            </w:r>
          </w:p>
        </w:tc>
        <w:tc>
          <w:tcPr>
            <w:tcW w:type="dxa" w:w="1472"/>
          </w:tcPr>
          <w:p>
            <w:pPr>
              <w:spacing w:after="0"/>
              <w:jc w:val="right"/>
            </w:pPr>
            <w:r>
              <w:rPr>
                <w:sz w:val="16"/>
              </w:rPr>
              <w:t>5 of 5</w:t>
            </w:r>
          </w:p>
        </w:tc>
        <w:tc>
          <w:tcPr>
            <w:tcW w:type="dxa" w:w="1404"/>
          </w:tcPr>
          <w:p>
            <w:pPr>
              <w:spacing w:after="0"/>
              <w:jc w:val="right"/>
            </w:pPr>
            <w:r>
              <w:rPr>
                <w:sz w:val="16"/>
              </w:rPr>
              <w:t>86.3</w:t>
            </w:r>
          </w:p>
        </w:tc>
        <w:tc>
          <w:tcPr>
            <w:tcW w:type="dxa" w:w="1472"/>
          </w:tcPr>
          <w:p>
            <w:pPr>
              <w:spacing w:after="0"/>
              <w:jc w:val="right"/>
            </w:pPr>
            <w:r>
              <w:rPr>
                <w:sz w:val="16"/>
              </w:rPr>
              <w:t>91.2</w:t>
            </w:r>
          </w:p>
        </w:tc>
        <w:tc>
          <w:tcPr>
            <w:tcW w:type="dxa" w:w="1404"/>
          </w:tcPr>
          <w:p>
            <w:pPr>
              <w:spacing w:after="0"/>
              <w:jc w:val="right"/>
            </w:pPr>
            <w:r>
              <w:rPr>
                <w:sz w:val="16"/>
              </w:rPr>
              <w:t>97.1</w:t>
            </w:r>
          </w:p>
        </w:tc>
        <w:tc>
          <w:tcPr>
            <w:tcW w:type="dxa" w:w="6114"/>
          </w:tcPr>
          <w:p>
            <w:pPr>
              <w:spacing w:after="0"/>
              <w:jc w:val="left"/>
            </w:pPr>
            <w:r>
              <w:rPr>
                <w:sz w:val="16"/>
              </w:rPr>
              <w:t>Very High 1, Relatively High 4</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5 of 5</w:t>
            </w:r>
          </w:p>
        </w:tc>
        <w:tc>
          <w:tcPr>
            <w:tcW w:type="dxa" w:w="1404"/>
          </w:tcPr>
          <w:p>
            <w:pPr>
              <w:spacing w:after="0"/>
              <w:jc w:val="right"/>
            </w:pPr>
            <w:r>
              <w:rPr>
                <w:sz w:val="16"/>
              </w:rPr>
              <w:t>91.4</w:t>
            </w:r>
          </w:p>
        </w:tc>
        <w:tc>
          <w:tcPr>
            <w:tcW w:type="dxa" w:w="1472"/>
          </w:tcPr>
          <w:p>
            <w:pPr>
              <w:spacing w:after="0"/>
              <w:jc w:val="right"/>
            </w:pPr>
            <w:r>
              <w:rPr>
                <w:sz w:val="16"/>
              </w:rPr>
              <w:t>96.2</w:t>
            </w:r>
          </w:p>
        </w:tc>
        <w:tc>
          <w:tcPr>
            <w:tcW w:type="dxa" w:w="1404"/>
          </w:tcPr>
          <w:p>
            <w:pPr>
              <w:spacing w:after="0"/>
              <w:jc w:val="right"/>
            </w:pPr>
            <w:r>
              <w:rPr>
                <w:sz w:val="16"/>
              </w:rPr>
              <w:t>97.1</w:t>
            </w:r>
          </w:p>
        </w:tc>
        <w:tc>
          <w:tcPr>
            <w:tcW w:type="dxa" w:w="6114"/>
          </w:tcPr>
          <w:p>
            <w:pPr>
              <w:spacing w:after="0"/>
              <w:jc w:val="left"/>
            </w:pPr>
            <w:r>
              <w:rPr>
                <w:sz w:val="16"/>
              </w:rPr>
              <w:t>Very High 1, Relatively High 4</w:t>
            </w:r>
          </w:p>
        </w:tc>
      </w:tr>
      <w:tr>
        <w:trPr>
          <w:cantSplit/>
        </w:trPr>
        <w:tc>
          <w:tcPr>
            <w:tcW w:type="dxa" w:w="2246"/>
          </w:tcPr>
          <w:p>
            <w:pPr>
              <w:spacing w:after="0"/>
              <w:jc w:val="left"/>
            </w:pPr>
            <w:r>
              <w:rPr>
                <w:sz w:val="16"/>
              </w:rPr>
              <w:t>Tornado</w:t>
            </w:r>
          </w:p>
        </w:tc>
        <w:tc>
          <w:tcPr>
            <w:tcW w:type="dxa" w:w="1472"/>
          </w:tcPr>
          <w:p>
            <w:pPr>
              <w:spacing w:after="0"/>
              <w:jc w:val="right"/>
            </w:pPr>
            <w:r>
              <w:rPr>
                <w:sz w:val="16"/>
              </w:rPr>
              <w:t>5 of 5</w:t>
            </w:r>
          </w:p>
        </w:tc>
        <w:tc>
          <w:tcPr>
            <w:tcW w:type="dxa" w:w="1404"/>
          </w:tcPr>
          <w:p>
            <w:pPr>
              <w:spacing w:after="0"/>
              <w:jc w:val="right"/>
            </w:pPr>
            <w:r>
              <w:rPr>
                <w:sz w:val="16"/>
              </w:rPr>
              <w:t>56.6</w:t>
            </w:r>
          </w:p>
        </w:tc>
        <w:tc>
          <w:tcPr>
            <w:tcW w:type="dxa" w:w="1472"/>
          </w:tcPr>
          <w:p>
            <w:pPr>
              <w:spacing w:after="0"/>
              <w:jc w:val="right"/>
            </w:pPr>
            <w:r>
              <w:rPr>
                <w:sz w:val="16"/>
              </w:rPr>
              <w:t>60.6</w:t>
            </w:r>
          </w:p>
        </w:tc>
        <w:tc>
          <w:tcPr>
            <w:tcW w:type="dxa" w:w="1404"/>
          </w:tcPr>
          <w:p>
            <w:pPr>
              <w:spacing w:after="0"/>
              <w:jc w:val="right"/>
            </w:pPr>
            <w:r>
              <w:rPr>
                <w:sz w:val="16"/>
              </w:rPr>
              <w:t>76.7</w:t>
            </w:r>
          </w:p>
        </w:tc>
        <w:tc>
          <w:tcPr>
            <w:tcW w:type="dxa" w:w="6114"/>
          </w:tcPr>
          <w:p>
            <w:pPr>
              <w:spacing w:after="0"/>
              <w:jc w:val="left"/>
            </w:pPr>
            <w:r>
              <w:rPr>
                <w:sz w:val="16"/>
              </w:rPr>
              <w:t>Relatively High 1, Relatively Moderate 4</w:t>
            </w:r>
          </w:p>
        </w:tc>
      </w:tr>
      <w:tr>
        <w:trPr>
          <w:cantSplit/>
        </w:trPr>
        <w:tc>
          <w:tcPr>
            <w:tcW w:type="dxa" w:w="2246"/>
          </w:tcPr>
          <w:p>
            <w:pPr>
              <w:spacing w:after="0"/>
              <w:jc w:val="left"/>
            </w:pPr>
            <w:r>
              <w:rPr>
                <w:sz w:val="16"/>
              </w:rPr>
              <w:t>Wildfire</w:t>
            </w:r>
          </w:p>
        </w:tc>
        <w:tc>
          <w:tcPr>
            <w:tcW w:type="dxa" w:w="1472"/>
          </w:tcPr>
          <w:p>
            <w:pPr>
              <w:spacing w:after="0"/>
              <w:jc w:val="right"/>
            </w:pPr>
            <w:r>
              <w:rPr>
                <w:sz w:val="16"/>
              </w:rPr>
              <w:t>5 of 5</w:t>
            </w:r>
          </w:p>
        </w:tc>
        <w:tc>
          <w:tcPr>
            <w:tcW w:type="dxa" w:w="1404"/>
          </w:tcPr>
          <w:p>
            <w:pPr>
              <w:spacing w:after="0"/>
              <w:jc w:val="right"/>
            </w:pPr>
            <w:r>
              <w:rPr>
                <w:sz w:val="16"/>
              </w:rPr>
              <w:t>24.8</w:t>
            </w:r>
          </w:p>
        </w:tc>
        <w:tc>
          <w:tcPr>
            <w:tcW w:type="dxa" w:w="1472"/>
          </w:tcPr>
          <w:p>
            <w:pPr>
              <w:spacing w:after="0"/>
              <w:jc w:val="right"/>
            </w:pPr>
            <w:r>
              <w:rPr>
                <w:sz w:val="16"/>
              </w:rPr>
              <w:t>41.6</w:t>
            </w:r>
          </w:p>
        </w:tc>
        <w:tc>
          <w:tcPr>
            <w:tcW w:type="dxa" w:w="1404"/>
          </w:tcPr>
          <w:p>
            <w:pPr>
              <w:spacing w:after="0"/>
              <w:jc w:val="right"/>
            </w:pPr>
            <w:r>
              <w:rPr>
                <w:sz w:val="16"/>
              </w:rPr>
              <w:t>44.0</w:t>
            </w:r>
          </w:p>
        </w:tc>
        <w:tc>
          <w:tcPr>
            <w:tcW w:type="dxa" w:w="6114"/>
          </w:tcPr>
          <w:p>
            <w:pPr>
              <w:spacing w:after="0"/>
              <w:jc w:val="left"/>
            </w:pPr>
            <w:r>
              <w:rPr>
                <w:sz w:val="16"/>
              </w:rPr>
              <w:t>Very Low 5</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5 of 5</w:t>
            </w:r>
          </w:p>
        </w:tc>
        <w:tc>
          <w:tcPr>
            <w:tcW w:type="dxa" w:w="1404"/>
          </w:tcPr>
          <w:p>
            <w:pPr>
              <w:spacing w:after="0"/>
              <w:jc w:val="right"/>
            </w:pPr>
            <w:r>
              <w:rPr>
                <w:sz w:val="16"/>
              </w:rPr>
              <w:t>59.7</w:t>
            </w:r>
          </w:p>
        </w:tc>
        <w:tc>
          <w:tcPr>
            <w:tcW w:type="dxa" w:w="1472"/>
          </w:tcPr>
          <w:p>
            <w:pPr>
              <w:spacing w:after="0"/>
              <w:jc w:val="right"/>
            </w:pPr>
            <w:r>
              <w:rPr>
                <w:sz w:val="16"/>
              </w:rPr>
              <w:t>65.3</w:t>
            </w:r>
          </w:p>
        </w:tc>
        <w:tc>
          <w:tcPr>
            <w:tcW w:type="dxa" w:w="1404"/>
          </w:tcPr>
          <w:p>
            <w:pPr>
              <w:spacing w:after="0"/>
              <w:jc w:val="right"/>
            </w:pPr>
            <w:r>
              <w:rPr>
                <w:sz w:val="16"/>
              </w:rPr>
              <w:t>75.6</w:t>
            </w:r>
          </w:p>
        </w:tc>
        <w:tc>
          <w:tcPr>
            <w:tcW w:type="dxa" w:w="6114"/>
          </w:tcPr>
          <w:p>
            <w:pPr>
              <w:spacing w:after="0"/>
              <w:jc w:val="left"/>
            </w:pPr>
            <w:r>
              <w:rPr>
                <w:sz w:val="16"/>
              </w:rPr>
              <w:t>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72"/>
        <w:gridCol w:w="913"/>
        <w:gridCol w:w="2432"/>
        <w:gridCol w:w="2242"/>
        <w:gridCol w:w="2318"/>
        <w:gridCol w:w="2622"/>
        <w:gridCol w:w="1914"/>
      </w:tblGrid>
      <w:tr>
        <w:trPr>
          <w:cantSplit/>
          <w:tblHeader/>
        </w:trPr>
        <w:tc>
          <w:tcPr>
            <w:tcW w:type="dxa" w:w="1672"/>
            <w:shd w:val="clear" w:color="auto" w:fill="E8E8E8"/>
          </w:tcPr>
          <w:p>
            <w:pPr>
              <w:spacing w:after="0"/>
              <w:jc w:val="left"/>
            </w:pPr>
            <w:r>
              <w:rPr>
                <w:b/>
                <w:sz w:val="16"/>
              </w:rPr>
              <w:t>Jurisdiction</w:t>
            </w:r>
          </w:p>
        </w:tc>
        <w:tc>
          <w:tcPr>
            <w:tcW w:type="dxa" w:w="913"/>
            <w:shd w:val="clear" w:color="auto" w:fill="E8E8E8"/>
          </w:tcPr>
          <w:p>
            <w:pPr>
              <w:spacing w:after="0"/>
              <w:jc w:val="left"/>
            </w:pPr>
            <w:r>
              <w:rPr>
                <w:b/>
                <w:sz w:val="16"/>
              </w:rPr>
              <w:t>Type</w:t>
            </w:r>
          </w:p>
        </w:tc>
        <w:tc>
          <w:tcPr>
            <w:tcW w:type="dxa" w:w="2432"/>
            <w:shd w:val="clear" w:color="auto" w:fill="E8E8E8"/>
          </w:tcPr>
          <w:p>
            <w:pPr>
              <w:spacing w:after="0"/>
              <w:jc w:val="left"/>
            </w:pPr>
            <w:r>
              <w:rPr>
                <w:b/>
                <w:sz w:val="16"/>
              </w:rPr>
              <w:t>Plan status</w:t>
            </w:r>
          </w:p>
        </w:tc>
        <w:tc>
          <w:tcPr>
            <w:tcW w:type="dxa" w:w="22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1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2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14"/>
            <w:shd w:val="clear" w:color="auto" w:fill="E8E8E8"/>
          </w:tcPr>
          <w:p>
            <w:pPr>
              <w:spacing w:after="0"/>
              <w:jc w:val="left"/>
            </w:pPr>
            <w:r>
              <w:rPr>
                <w:b/>
                <w:sz w:val="16"/>
              </w:rPr>
              <w:t>Notes</w:t>
            </w:r>
          </w:p>
        </w:tc>
      </w:tr>
      <w:tr>
        <w:trPr>
          <w:cantSplit/>
        </w:trPr>
        <w:tc>
          <w:tcPr>
            <w:tcW w:type="dxa" w:w="1672"/>
          </w:tcPr>
          <w:p>
            <w:pPr>
              <w:spacing w:after="0"/>
              <w:jc w:val="left"/>
            </w:pPr>
            <w:r>
              <w:rPr>
                <w:sz w:val="16"/>
              </w:rPr>
              <w:t>Pike County</w:t>
            </w:r>
          </w:p>
        </w:tc>
        <w:tc>
          <w:tcPr>
            <w:tcW w:type="dxa" w:w="913"/>
          </w:tcPr>
          <w:p>
            <w:pPr>
              <w:spacing w:after="0"/>
              <w:jc w:val="left"/>
            </w:pPr>
            <w:r>
              <w:rPr>
                <w:sz w:val="16"/>
              </w:rPr>
              <w:t>County</w:t>
            </w:r>
          </w:p>
        </w:tc>
        <w:tc>
          <w:tcPr>
            <w:tcW w:type="dxa" w:w="2432"/>
          </w:tcPr>
          <w:p>
            <w:pPr>
              <w:spacing w:after="0"/>
              <w:jc w:val="left"/>
            </w:pPr>
            <w:r>
              <w:rPr>
                <w:sz w:val="16"/>
              </w:rPr>
              <w:t>Approved, expires 2028-09-15</w:t>
            </w:r>
          </w:p>
        </w:tc>
        <w:tc>
          <w:tcPr>
            <w:tcW w:type="dxa" w:w="2242"/>
          </w:tcPr>
          <w:p>
            <w:pPr>
              <w:spacing w:after="0"/>
              <w:jc w:val="right"/>
            </w:pPr>
            <w:r>
              <w:rPr>
                <w:sz w:val="16"/>
              </w:rPr>
              <w:t>FMA RL 2, SRL 7; any 24</w:t>
            </w:r>
          </w:p>
        </w:tc>
        <w:tc>
          <w:tcPr>
            <w:tcW w:type="dxa" w:w="2318"/>
          </w:tcPr>
          <w:p>
            <w:pPr>
              <w:spacing w:after="0"/>
              <w:jc w:val="right"/>
            </w:pPr>
            <w:r>
              <w:rPr>
                <w:sz w:val="16"/>
              </w:rPr>
              <w:t>$40,941.44</w:t>
            </w:r>
          </w:p>
        </w:tc>
        <w:tc>
          <w:tcPr>
            <w:tcW w:type="dxa" w:w="2622"/>
          </w:tcPr>
          <w:p>
            <w:pPr>
              <w:spacing w:after="0"/>
              <w:jc w:val="right"/>
            </w:pPr>
            <w:r>
              <w:rPr>
                <w:sz w:val="16"/>
              </w:rPr>
              <w:t>0 total; 0 since its plan</w:t>
            </w:r>
          </w:p>
        </w:tc>
        <w:tc>
          <w:tcPr>
            <w:tcW w:type="dxa" w:w="1914"/>
          </w:tcPr>
          <w:p>
            <w:pPr>
              <w:spacing w:after="0"/>
              <w:jc w:val="left"/>
            </w:pPr>
          </w:p>
        </w:tc>
      </w:tr>
      <w:tr>
        <w:trPr>
          <w:cantSplit/>
        </w:trPr>
        <w:tc>
          <w:tcPr>
            <w:tcW w:type="dxa" w:w="1672"/>
          </w:tcPr>
          <w:p>
            <w:pPr>
              <w:spacing w:after="0"/>
              <w:jc w:val="left"/>
            </w:pPr>
            <w:r>
              <w:rPr>
                <w:sz w:val="16"/>
              </w:rPr>
              <w:t>Barry city</w:t>
            </w:r>
          </w:p>
        </w:tc>
        <w:tc>
          <w:tcPr>
            <w:tcW w:type="dxa" w:w="913"/>
          </w:tcPr>
          <w:p>
            <w:pPr>
              <w:spacing w:after="0"/>
              <w:jc w:val="left"/>
            </w:pPr>
            <w:r>
              <w:rPr>
                <w:sz w:val="16"/>
              </w:rPr>
              <w:t>City</w:t>
            </w:r>
          </w:p>
        </w:tc>
        <w:tc>
          <w:tcPr>
            <w:tcW w:type="dxa" w:w="2432"/>
          </w:tcPr>
          <w:p>
            <w:pPr>
              <w:spacing w:after="0"/>
              <w:jc w:val="left"/>
            </w:pPr>
            <w:r>
              <w:rPr>
                <w:sz w:val="16"/>
              </w:rPr>
              <w:t>Approved, expires 2028-09-15</w:t>
            </w:r>
          </w:p>
        </w:tc>
        <w:tc>
          <w:tcPr>
            <w:tcW w:type="dxa" w:w="2242"/>
          </w:tcPr>
          <w:p>
            <w:pPr>
              <w:spacing w:after="0"/>
              <w:jc w:val="right"/>
            </w:pPr>
            <w:r>
              <w:rPr>
                <w:sz w:val="16"/>
              </w:rPr>
              <w:t>FMA RL 0, SRL 0; any 0</w:t>
            </w:r>
          </w:p>
        </w:tc>
        <w:tc>
          <w:tcPr>
            <w:tcW w:type="dxa" w:w="2318"/>
          </w:tcPr>
          <w:p>
            <w:pPr>
              <w:spacing w:after="0"/>
              <w:jc w:val="right"/>
            </w:pPr>
            <w:r>
              <w:rPr>
                <w:sz w:val="16"/>
              </w:rPr>
              <w:t>$42,016.31</w:t>
            </w:r>
          </w:p>
        </w:tc>
        <w:tc>
          <w:tcPr>
            <w:tcW w:type="dxa" w:w="2622"/>
          </w:tcPr>
          <w:p>
            <w:pPr>
              <w:spacing w:after="0"/>
              <w:jc w:val="right"/>
            </w:pPr>
            <w:r>
              <w:rPr>
                <w:sz w:val="16"/>
              </w:rPr>
              <w:t>33 total; 0 since its plan</w:t>
            </w:r>
          </w:p>
        </w:tc>
        <w:tc>
          <w:tcPr>
            <w:tcW w:type="dxa" w:w="1914"/>
          </w:tcPr>
          <w:p>
            <w:pPr>
              <w:spacing w:after="0"/>
              <w:jc w:val="left"/>
            </w:pPr>
          </w:p>
        </w:tc>
      </w:tr>
      <w:tr>
        <w:trPr>
          <w:cantSplit/>
        </w:trPr>
        <w:tc>
          <w:tcPr>
            <w:tcW w:type="dxa" w:w="1672"/>
          </w:tcPr>
          <w:p>
            <w:pPr>
              <w:spacing w:after="0"/>
              <w:jc w:val="left"/>
            </w:pPr>
            <w:r>
              <w:rPr>
                <w:sz w:val="16"/>
              </w:rPr>
              <w:t>Baylis village</w:t>
            </w:r>
          </w:p>
        </w:tc>
        <w:tc>
          <w:tcPr>
            <w:tcW w:type="dxa" w:w="913"/>
          </w:tcPr>
          <w:p>
            <w:pPr>
              <w:spacing w:after="0"/>
              <w:jc w:val="left"/>
            </w:pPr>
            <w:r>
              <w:rPr>
                <w:sz w:val="16"/>
              </w:rPr>
              <w:t>Village</w:t>
            </w:r>
          </w:p>
        </w:tc>
        <w:tc>
          <w:tcPr>
            <w:tcW w:type="dxa" w:w="2432"/>
          </w:tcPr>
          <w:p>
            <w:pPr>
              <w:spacing w:after="0"/>
              <w:jc w:val="left"/>
            </w:pPr>
            <w:r>
              <w:rPr>
                <w:sz w:val="16"/>
              </w:rPr>
              <w:t>Approved, expires 2028-09-15</w:t>
            </w:r>
          </w:p>
        </w:tc>
        <w:tc>
          <w:tcPr>
            <w:tcW w:type="dxa" w:w="2242"/>
          </w:tcPr>
          <w:p>
            <w:pPr>
              <w:spacing w:after="0"/>
              <w:jc w:val="right"/>
            </w:pPr>
            <w:r>
              <w:rPr>
                <w:sz w:val="16"/>
              </w:rPr>
              <w:t>FMA RL 0, SRL 0; any 0</w:t>
            </w:r>
          </w:p>
        </w:tc>
        <w:tc>
          <w:tcPr>
            <w:tcW w:type="dxa" w:w="2318"/>
          </w:tcPr>
          <w:p>
            <w:pPr>
              <w:spacing w:after="0"/>
              <w:jc w:val="right"/>
            </w:pPr>
            <w:r>
              <w:rPr>
                <w:sz w:val="16"/>
              </w:rPr>
              <w:t>$1,757.87</w:t>
            </w:r>
          </w:p>
        </w:tc>
        <w:tc>
          <w:tcPr>
            <w:tcW w:type="dxa" w:w="2622"/>
          </w:tcPr>
          <w:p>
            <w:pPr>
              <w:spacing w:after="0"/>
              <w:jc w:val="right"/>
            </w:pPr>
            <w:r>
              <w:rPr>
                <w:sz w:val="16"/>
              </w:rPr>
              <w:t>5 total; 0 since its plan</w:t>
            </w:r>
          </w:p>
        </w:tc>
        <w:tc>
          <w:tcPr>
            <w:tcW w:type="dxa" w:w="1914"/>
          </w:tcPr>
          <w:p>
            <w:pPr>
              <w:spacing w:after="0"/>
              <w:jc w:val="left"/>
            </w:pPr>
          </w:p>
        </w:tc>
      </w:tr>
      <w:tr>
        <w:trPr>
          <w:cantSplit/>
        </w:trPr>
        <w:tc>
          <w:tcPr>
            <w:tcW w:type="dxa" w:w="1672"/>
          </w:tcPr>
          <w:p>
            <w:pPr>
              <w:spacing w:after="0"/>
              <w:jc w:val="left"/>
            </w:pPr>
            <w:r>
              <w:rPr>
                <w:sz w:val="16"/>
              </w:rPr>
              <w:t>Griggsville city</w:t>
            </w:r>
          </w:p>
        </w:tc>
        <w:tc>
          <w:tcPr>
            <w:tcW w:type="dxa" w:w="913"/>
          </w:tcPr>
          <w:p>
            <w:pPr>
              <w:spacing w:after="0"/>
              <w:jc w:val="left"/>
            </w:pPr>
            <w:r>
              <w:rPr>
                <w:sz w:val="16"/>
              </w:rPr>
              <w:t>City</w:t>
            </w:r>
          </w:p>
        </w:tc>
        <w:tc>
          <w:tcPr>
            <w:tcW w:type="dxa" w:w="2432"/>
          </w:tcPr>
          <w:p>
            <w:pPr>
              <w:spacing w:after="0"/>
              <w:jc w:val="left"/>
            </w:pPr>
            <w:r>
              <w:rPr>
                <w:sz w:val="16"/>
              </w:rPr>
              <w:t>Approved, expires 2028-09-15</w:t>
            </w:r>
          </w:p>
        </w:tc>
        <w:tc>
          <w:tcPr>
            <w:tcW w:type="dxa" w:w="2242"/>
          </w:tcPr>
          <w:p>
            <w:pPr>
              <w:spacing w:after="0"/>
              <w:jc w:val="right"/>
            </w:pPr>
            <w:r>
              <w:rPr>
                <w:sz w:val="16"/>
              </w:rPr>
              <w:t>FMA RL 0, SRL 0; any 0</w:t>
            </w:r>
          </w:p>
        </w:tc>
        <w:tc>
          <w:tcPr>
            <w:tcW w:type="dxa" w:w="2318"/>
          </w:tcPr>
          <w:p>
            <w:pPr>
              <w:spacing w:after="0"/>
              <w:jc w:val="right"/>
            </w:pPr>
            <w:r>
              <w:rPr>
                <w:sz w:val="16"/>
              </w:rPr>
              <w:t>$40,993.02</w:t>
            </w:r>
          </w:p>
        </w:tc>
        <w:tc>
          <w:tcPr>
            <w:tcW w:type="dxa" w:w="2622"/>
          </w:tcPr>
          <w:p>
            <w:pPr>
              <w:spacing w:after="0"/>
              <w:jc w:val="right"/>
            </w:pPr>
            <w:r>
              <w:rPr>
                <w:sz w:val="16"/>
              </w:rPr>
              <w:t>26 total; 0 since its plan</w:t>
            </w:r>
          </w:p>
        </w:tc>
        <w:tc>
          <w:tcPr>
            <w:tcW w:type="dxa" w:w="1914"/>
          </w:tcPr>
          <w:p>
            <w:pPr>
              <w:spacing w:after="0"/>
              <w:jc w:val="left"/>
            </w:pPr>
          </w:p>
        </w:tc>
      </w:tr>
      <w:tr>
        <w:trPr>
          <w:cantSplit/>
        </w:trPr>
        <w:tc>
          <w:tcPr>
            <w:tcW w:type="dxa" w:w="1672"/>
          </w:tcPr>
          <w:p>
            <w:pPr>
              <w:spacing w:after="0"/>
              <w:jc w:val="left"/>
            </w:pPr>
            <w:r>
              <w:rPr>
                <w:sz w:val="16"/>
              </w:rPr>
              <w:t>New Canton town</w:t>
            </w:r>
          </w:p>
        </w:tc>
        <w:tc>
          <w:tcPr>
            <w:tcW w:type="dxa" w:w="913"/>
          </w:tcPr>
          <w:p>
            <w:pPr>
              <w:spacing w:after="0"/>
              <w:jc w:val="left"/>
            </w:pPr>
            <w:r>
              <w:rPr>
                <w:sz w:val="16"/>
              </w:rPr>
              <w:t>Town</w:t>
            </w:r>
          </w:p>
        </w:tc>
        <w:tc>
          <w:tcPr>
            <w:tcW w:type="dxa" w:w="2432"/>
          </w:tcPr>
          <w:p>
            <w:pPr>
              <w:spacing w:after="0"/>
              <w:jc w:val="left"/>
            </w:pPr>
            <w:r>
              <w:rPr>
                <w:sz w:val="16"/>
              </w:rPr>
              <w:t>Approved, expires 2028-09-15</w:t>
            </w:r>
          </w:p>
        </w:tc>
        <w:tc>
          <w:tcPr>
            <w:tcW w:type="dxa" w:w="2242"/>
          </w:tcPr>
          <w:p>
            <w:pPr>
              <w:spacing w:after="0"/>
              <w:jc w:val="right"/>
            </w:pPr>
            <w:r>
              <w:rPr>
                <w:sz w:val="16"/>
              </w:rPr>
              <w:t>FMA RL 0, SRL 0; any 0</w:t>
            </w:r>
          </w:p>
        </w:tc>
        <w:tc>
          <w:tcPr>
            <w:tcW w:type="dxa" w:w="2318"/>
          </w:tcPr>
          <w:p>
            <w:pPr>
              <w:spacing w:after="0"/>
              <w:jc w:val="right"/>
            </w:pPr>
            <w:r>
              <w:rPr>
                <w:sz w:val="16"/>
              </w:rPr>
              <w:t>$9,296.25</w:t>
            </w:r>
          </w:p>
        </w:tc>
        <w:tc>
          <w:tcPr>
            <w:tcW w:type="dxa" w:w="2622"/>
          </w:tcPr>
          <w:p>
            <w:pPr>
              <w:spacing w:after="0"/>
              <w:jc w:val="right"/>
            </w:pPr>
            <w:r>
              <w:rPr>
                <w:sz w:val="16"/>
              </w:rPr>
              <w:t>10 total; 0 since its plan</w:t>
            </w:r>
          </w:p>
        </w:tc>
        <w:tc>
          <w:tcPr>
            <w:tcW w:type="dxa" w:w="1914"/>
          </w:tcPr>
          <w:p>
            <w:pPr>
              <w:spacing w:after="0"/>
              <w:jc w:val="left"/>
            </w:pPr>
          </w:p>
        </w:tc>
      </w:tr>
      <w:tr>
        <w:trPr>
          <w:cantSplit/>
        </w:trPr>
        <w:tc>
          <w:tcPr>
            <w:tcW w:type="dxa" w:w="1672"/>
          </w:tcPr>
          <w:p>
            <w:pPr>
              <w:spacing w:after="0"/>
              <w:jc w:val="left"/>
            </w:pPr>
            <w:r>
              <w:rPr>
                <w:sz w:val="16"/>
              </w:rPr>
              <w:t>Pearl village</w:t>
            </w:r>
          </w:p>
        </w:tc>
        <w:tc>
          <w:tcPr>
            <w:tcW w:type="dxa" w:w="913"/>
          </w:tcPr>
          <w:p>
            <w:pPr>
              <w:spacing w:after="0"/>
              <w:jc w:val="left"/>
            </w:pPr>
            <w:r>
              <w:rPr>
                <w:sz w:val="16"/>
              </w:rPr>
              <w:t>Village</w:t>
            </w:r>
          </w:p>
        </w:tc>
        <w:tc>
          <w:tcPr>
            <w:tcW w:type="dxa" w:w="2432"/>
          </w:tcPr>
          <w:p>
            <w:pPr>
              <w:spacing w:after="0"/>
              <w:jc w:val="left"/>
            </w:pPr>
            <w:r>
              <w:rPr>
                <w:sz w:val="16"/>
              </w:rPr>
              <w:t>Plan 109119 approved 2023-09-16, pending adoption here; not yet eligible</w:t>
            </w:r>
          </w:p>
        </w:tc>
        <w:tc>
          <w:tcPr>
            <w:tcW w:type="dxa" w:w="2242"/>
          </w:tcPr>
          <w:p>
            <w:pPr>
              <w:spacing w:after="0"/>
              <w:jc w:val="right"/>
            </w:pPr>
            <w:r>
              <w:rPr>
                <w:sz w:val="16"/>
              </w:rPr>
              <w:t>FMA RL 0, SRL 0; any 1</w:t>
            </w:r>
          </w:p>
        </w:tc>
        <w:tc>
          <w:tcPr>
            <w:tcW w:type="dxa" w:w="2318"/>
          </w:tcPr>
          <w:p>
            <w:pPr>
              <w:spacing w:after="0"/>
              <w:jc w:val="right"/>
            </w:pPr>
            <w:r>
              <w:rPr>
                <w:sz w:val="16"/>
              </w:rPr>
              <w:t>$56,638.67</w:t>
            </w:r>
          </w:p>
        </w:tc>
        <w:tc>
          <w:tcPr>
            <w:tcW w:type="dxa" w:w="2622"/>
          </w:tcPr>
          <w:p>
            <w:pPr>
              <w:spacing w:after="0"/>
              <w:jc w:val="right"/>
            </w:pPr>
            <w:r>
              <w:rPr>
                <w:sz w:val="16"/>
              </w:rPr>
              <w:t>6 total; no approved plan</w:t>
            </w:r>
          </w:p>
        </w:tc>
        <w:tc>
          <w:tcPr>
            <w:tcW w:type="dxa" w:w="1914"/>
          </w:tcPr>
          <w:p>
            <w:pPr>
              <w:spacing w:after="0"/>
              <w:jc w:val="left"/>
            </w:pPr>
          </w:p>
        </w:tc>
      </w:tr>
      <w:tr>
        <w:trPr>
          <w:cantSplit/>
        </w:trPr>
        <w:tc>
          <w:tcPr>
            <w:tcW w:type="dxa" w:w="1672"/>
          </w:tcPr>
          <w:p>
            <w:pPr>
              <w:spacing w:after="0"/>
              <w:jc w:val="left"/>
            </w:pPr>
            <w:r>
              <w:rPr>
                <w:sz w:val="16"/>
              </w:rPr>
              <w:t>Pittsfield city</w:t>
            </w:r>
          </w:p>
        </w:tc>
        <w:tc>
          <w:tcPr>
            <w:tcW w:type="dxa" w:w="913"/>
          </w:tcPr>
          <w:p>
            <w:pPr>
              <w:spacing w:after="0"/>
              <w:jc w:val="left"/>
            </w:pPr>
            <w:r>
              <w:rPr>
                <w:sz w:val="16"/>
              </w:rPr>
              <w:t>City</w:t>
            </w:r>
          </w:p>
        </w:tc>
        <w:tc>
          <w:tcPr>
            <w:tcW w:type="dxa" w:w="2432"/>
          </w:tcPr>
          <w:p>
            <w:pPr>
              <w:spacing w:after="0"/>
              <w:jc w:val="left"/>
            </w:pPr>
            <w:r>
              <w:rPr>
                <w:sz w:val="16"/>
              </w:rPr>
              <w:t>Approved, expires 2028-09-15</w:t>
            </w:r>
          </w:p>
        </w:tc>
        <w:tc>
          <w:tcPr>
            <w:tcW w:type="dxa" w:w="2242"/>
          </w:tcPr>
          <w:p>
            <w:pPr>
              <w:spacing w:after="0"/>
              <w:jc w:val="right"/>
            </w:pPr>
            <w:r>
              <w:rPr>
                <w:sz w:val="16"/>
              </w:rPr>
              <w:t>FMA RL 0, SRL 0; any 0</w:t>
            </w:r>
          </w:p>
        </w:tc>
        <w:tc>
          <w:tcPr>
            <w:tcW w:type="dxa" w:w="2318"/>
          </w:tcPr>
          <w:p>
            <w:pPr>
              <w:spacing w:after="0"/>
              <w:jc w:val="right"/>
            </w:pPr>
            <w:r>
              <w:rPr>
                <w:sz w:val="16"/>
              </w:rPr>
              <w:t>$71,719.52</w:t>
            </w:r>
          </w:p>
        </w:tc>
        <w:tc>
          <w:tcPr>
            <w:tcW w:type="dxa" w:w="2622"/>
          </w:tcPr>
          <w:p>
            <w:pPr>
              <w:spacing w:after="0"/>
              <w:jc w:val="right"/>
            </w:pPr>
            <w:r>
              <w:rPr>
                <w:sz w:val="16"/>
              </w:rPr>
              <w:t>50 total; 5 since its plan</w:t>
            </w:r>
          </w:p>
        </w:tc>
        <w:tc>
          <w:tcPr>
            <w:tcW w:type="dxa" w:w="1914"/>
          </w:tcPr>
          <w:p>
            <w:pPr>
              <w:spacing w:after="0"/>
              <w:jc w:val="left"/>
            </w:pPr>
          </w:p>
        </w:tc>
      </w:tr>
      <w:tr>
        <w:trPr>
          <w:cantSplit/>
        </w:trPr>
        <w:tc>
          <w:tcPr>
            <w:tcW w:type="dxa" w:w="1672"/>
          </w:tcPr>
          <w:p>
            <w:pPr>
              <w:spacing w:after="0"/>
              <w:jc w:val="left"/>
            </w:pPr>
            <w:r>
              <w:rPr>
                <w:sz w:val="16"/>
              </w:rPr>
              <w:t>Fairmount township</w:t>
            </w:r>
          </w:p>
        </w:tc>
        <w:tc>
          <w:tcPr>
            <w:tcW w:type="dxa" w:w="913"/>
          </w:tcPr>
          <w:p>
            <w:pPr>
              <w:spacing w:after="0"/>
              <w:jc w:val="left"/>
            </w:pPr>
            <w:r>
              <w:rPr>
                <w:sz w:val="16"/>
              </w:rPr>
              <w:t>Township</w:t>
            </w:r>
          </w:p>
        </w:tc>
        <w:tc>
          <w:tcPr>
            <w:tcW w:type="dxa" w:w="2432"/>
          </w:tcPr>
          <w:p>
            <w:pPr>
              <w:spacing w:after="0"/>
              <w:jc w:val="left"/>
            </w:pPr>
            <w:r>
              <w:rPr>
                <w:sz w:val="16"/>
              </w:rPr>
              <w:t>Plan 109119 approved 2023-09-16, pending adoption here; not yet eligible</w:t>
            </w:r>
          </w:p>
        </w:tc>
        <w:tc>
          <w:tcPr>
            <w:tcW w:type="dxa" w:w="2242"/>
          </w:tcPr>
          <w:p>
            <w:pPr>
              <w:spacing w:after="0"/>
              <w:jc w:val="right"/>
            </w:pPr>
          </w:p>
        </w:tc>
        <w:tc>
          <w:tcPr>
            <w:tcW w:type="dxa" w:w="2318"/>
          </w:tcPr>
          <w:p>
            <w:pPr>
              <w:spacing w:after="0"/>
              <w:jc w:val="right"/>
            </w:pPr>
            <w:r>
              <w:rPr>
                <w:sz w:val="16"/>
              </w:rPr>
              <w:t>$78,470.24</w:t>
            </w:r>
          </w:p>
        </w:tc>
        <w:tc>
          <w:tcPr>
            <w:tcW w:type="dxa" w:w="2622"/>
          </w:tcPr>
          <w:p>
            <w:pPr>
              <w:spacing w:after="0"/>
              <w:jc w:val="right"/>
            </w:pPr>
            <w:r>
              <w:rPr>
                <w:sz w:val="16"/>
              </w:rPr>
              <w:t>0 total; no approved plan</w:t>
            </w:r>
          </w:p>
        </w:tc>
        <w:tc>
          <w:tcPr>
            <w:tcW w:type="dxa" w:w="1914"/>
          </w:tcPr>
          <w:p>
            <w:pPr>
              <w:spacing w:after="0"/>
              <w:jc w:val="left"/>
            </w:pPr>
            <w:r>
              <w:rPr>
                <w:sz w:val="16"/>
              </w:rPr>
              <w:t>No NFIP community ID on this jurisdiction's plan row.</w:t>
            </w:r>
          </w:p>
        </w:tc>
      </w:tr>
      <w:tr>
        <w:trPr>
          <w:cantSplit/>
        </w:trPr>
        <w:tc>
          <w:tcPr>
            <w:tcW w:type="dxa" w:w="1672"/>
          </w:tcPr>
          <w:p>
            <w:pPr>
              <w:spacing w:after="0"/>
              <w:jc w:val="left"/>
            </w:pPr>
            <w:r>
              <w:rPr>
                <w:sz w:val="16"/>
              </w:rPr>
              <w:t>Pittsfield township</w:t>
            </w:r>
          </w:p>
        </w:tc>
        <w:tc>
          <w:tcPr>
            <w:tcW w:type="dxa" w:w="913"/>
          </w:tcPr>
          <w:p>
            <w:pPr>
              <w:spacing w:after="0"/>
              <w:jc w:val="left"/>
            </w:pPr>
            <w:r>
              <w:rPr>
                <w:sz w:val="16"/>
              </w:rPr>
              <w:t>Township</w:t>
            </w:r>
          </w:p>
        </w:tc>
        <w:tc>
          <w:tcPr>
            <w:tcW w:type="dxa" w:w="2432"/>
          </w:tcPr>
          <w:p>
            <w:pPr>
              <w:spacing w:after="0"/>
              <w:jc w:val="left"/>
            </w:pPr>
            <w:r>
              <w:rPr>
                <w:sz w:val="16"/>
              </w:rPr>
              <w:t>Plan 109119 approved 2023-09-16, pending adoption here; not yet eligible</w:t>
            </w:r>
          </w:p>
        </w:tc>
        <w:tc>
          <w:tcPr>
            <w:tcW w:type="dxa" w:w="2242"/>
          </w:tcPr>
          <w:p>
            <w:pPr>
              <w:spacing w:after="0"/>
              <w:jc w:val="right"/>
            </w:pPr>
          </w:p>
        </w:tc>
        <w:tc>
          <w:tcPr>
            <w:tcW w:type="dxa" w:w="2318"/>
          </w:tcPr>
          <w:p>
            <w:pPr>
              <w:spacing w:after="0"/>
              <w:jc w:val="right"/>
            </w:pPr>
            <w:r>
              <w:rPr>
                <w:sz w:val="16"/>
              </w:rPr>
              <w:t>no Public Assistance recorded</w:t>
            </w:r>
          </w:p>
        </w:tc>
        <w:tc>
          <w:tcPr>
            <w:tcW w:type="dxa" w:w="2622"/>
          </w:tcPr>
          <w:p>
            <w:pPr>
              <w:spacing w:after="0"/>
              <w:jc w:val="right"/>
            </w:pPr>
            <w:r>
              <w:rPr>
                <w:sz w:val="16"/>
              </w:rPr>
              <w:t>50 total; no approved plan</w:t>
            </w:r>
          </w:p>
        </w:tc>
        <w:tc>
          <w:tcPr>
            <w:tcW w:type="dxa" w:w="1914"/>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2023-09-16</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$1,800,863,185</w:t>
            </w:r>
          </w:p>
        </w:tc>
        <w:tc>
          <w:tcPr>
            <w:tcW w:type="dxa" w:w="1215"/>
          </w:tcPr>
          <w:p>
            <w:pPr>
              <w:spacing w:after="0"/>
              <w:jc w:val="right"/>
            </w:pPr>
            <w:r>
              <w:rPr>
                <w:sz w:val="16"/>
              </w:rPr>
              <w:t>$359,103,999</w:t>
            </w:r>
          </w:p>
        </w:tc>
        <w:tc>
          <w:tcPr>
            <w:tcW w:type="dxa" w:w="1043"/>
          </w:tcPr>
          <w:p>
            <w:pPr>
              <w:spacing w:after="0"/>
              <w:jc w:val="right"/>
            </w:pPr>
            <w:r>
              <w:rPr>
                <w:sz w:val="16"/>
              </w:rPr>
              <w:t>14,724</w:t>
            </w:r>
          </w:p>
        </w:tc>
        <w:tc>
          <w:tcPr>
            <w:tcW w:type="dxa" w:w="1037"/>
          </w:tcPr>
          <w:p>
            <w:pPr>
              <w:spacing w:after="0"/>
              <w:jc w:val="right"/>
            </w:pPr>
            <w:r>
              <w:rPr>
                <w:sz w:val="16"/>
              </w:rPr>
              <w:t>$66</w:t>
            </w:r>
          </w:p>
        </w:tc>
        <w:tc>
          <w:tcPr>
            <w:tcW w:type="dxa" w:w="1126"/>
          </w:tcPr>
          <w:p>
            <w:pPr>
              <w:spacing w:after="0"/>
              <w:jc w:val="right"/>
            </w:pPr>
            <w:r>
              <w:rPr>
                <w:sz w:val="16"/>
              </w:rPr>
              <w:t>$134,778</w:t>
            </w:r>
          </w:p>
        </w:tc>
        <w:tc>
          <w:tcPr>
            <w:tcW w:type="dxa" w:w="1121"/>
          </w:tcPr>
          <w:p>
            <w:pPr>
              <w:spacing w:after="0"/>
              <w:jc w:val="right"/>
            </w:pPr>
            <w:r>
              <w:rPr>
                <w:sz w:val="16"/>
              </w:rPr>
              <w:t>$1,303,327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$185,363,677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$1,007,212</w:t>
            </w:r>
          </w:p>
        </w:tc>
        <w:tc>
          <w:tcPr>
            <w:tcW w:type="dxa" w:w="1121"/>
          </w:tcPr>
          <w:p>
            <w:pPr>
              <w:spacing w:after="0"/>
              <w:jc w:val="right"/>
            </w:pPr>
            <w:r>
              <w:rPr>
                <w:sz w:val="16"/>
              </w:rPr>
              <w:t>n/a</w:t>
            </w:r>
          </w:p>
        </w:tc>
        <w:tc>
          <w:tcPr>
            <w:tcW w:type="dxa" w:w="1305"/>
          </w:tcPr>
          <w:p>
            <w:pPr>
              <w:spacing w:after="0"/>
              <w:jc w:val="right"/>
            </w:pPr>
            <w:r>
              <w:rPr>
                <w:sz w:val="16"/>
              </w:rPr>
              <w:t>0.543%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$2,796,973,933</w:t>
            </w:r>
          </w:p>
        </w:tc>
        <w:tc>
          <w:tcPr>
            <w:tcW w:type="dxa" w:w="1215"/>
          </w:tcPr>
          <w:p>
            <w:pPr>
              <w:spacing w:after="0"/>
              <w:jc w:val="right"/>
            </w:pPr>
            <w:r>
              <w:rPr>
                <w:sz w:val="16"/>
              </w:rPr>
              <w:t>n/a</w:t>
            </w:r>
          </w:p>
        </w:tc>
        <w:tc>
          <w:tcPr>
            <w:tcW w:type="dxa" w:w="1043"/>
          </w:tcPr>
          <w:p>
            <w:pPr>
              <w:spacing w:after="0"/>
              <w:jc w:val="right"/>
            </w:pPr>
            <w:r>
              <w:rPr>
                <w:sz w:val="16"/>
              </w:rPr>
              <w:t>14,739</w:t>
            </w:r>
          </w:p>
        </w:tc>
        <w:tc>
          <w:tcPr>
            <w:tcW w:type="dxa" w:w="1037"/>
          </w:tcPr>
          <w:p>
            <w:pPr>
              <w:spacing w:after="0"/>
              <w:jc w:val="right"/>
            </w:pPr>
            <w:r>
              <w:rPr>
                <w:sz w:val="16"/>
              </w:rPr>
              <w:t>$118,345</w:t>
            </w:r>
          </w:p>
        </w:tc>
        <w:tc>
          <w:tcPr>
            <w:tcW w:type="dxa" w:w="1126"/>
          </w:tcPr>
          <w:p>
            <w:pPr>
              <w:spacing w:after="0"/>
              <w:jc w:val="right"/>
            </w:pPr>
            <w:r>
              <w:rPr>
                <w:sz w:val="16"/>
              </w:rPr>
              <w:t>n/a</w:t>
            </w:r>
          </w:p>
        </w:tc>
        <w:tc>
          <w:tcPr>
            <w:tcW w:type="dxa" w:w="1121"/>
          </w:tcPr>
          <w:p>
            <w:pPr>
              <w:spacing w:after="0"/>
              <w:jc w:val="right"/>
            </w:pPr>
            <w:r>
              <w:rPr>
                <w:sz w:val="16"/>
              </w:rPr>
              <w:t>$122,255</w:t>
            </w:r>
          </w:p>
        </w:tc>
        <w:tc>
          <w:tcPr>
            <w:tcW w:type="dxa" w:w="1305"/>
          </w:tcPr>
          <w:p>
            <w:pPr>
              <w:spacing w:after="0"/>
              <w:jc w:val="right"/>
            </w:pPr>
            <w:r>
              <w:rPr>
                <w:sz w:val="16"/>
              </w:rPr>
              <w:t>0.00423%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$1,800,863,185</w:t>
            </w:r>
          </w:p>
        </w:tc>
        <w:tc>
          <w:tcPr>
            <w:tcW w:type="dxa" w:w="1215"/>
          </w:tcPr>
          <w:p>
            <w:pPr>
              <w:spacing w:after="0"/>
              <w:jc w:val="right"/>
            </w:pPr>
            <w:r>
              <w:rPr>
                <w:sz w:val="16"/>
              </w:rPr>
              <w:t>$359,103,999</w:t>
            </w:r>
          </w:p>
        </w:tc>
        <w:tc>
          <w:tcPr>
            <w:tcW w:type="dxa" w:w="1043"/>
          </w:tcPr>
          <w:p>
            <w:pPr>
              <w:spacing w:after="0"/>
              <w:jc w:val="right"/>
            </w:pPr>
            <w:r>
              <w:rPr>
                <w:sz w:val="16"/>
              </w:rPr>
              <w:t>14,724</w:t>
            </w:r>
          </w:p>
        </w:tc>
        <w:tc>
          <w:tcPr>
            <w:tcW w:type="dxa" w:w="1037"/>
          </w:tcPr>
          <w:p>
            <w:pPr>
              <w:spacing w:after="0"/>
              <w:jc w:val="right"/>
            </w:pPr>
            <w:r>
              <w:rPr>
                <w:sz w:val="16"/>
              </w:rPr>
              <w:t>$108,781</w:t>
            </w:r>
          </w:p>
        </w:tc>
        <w:tc>
          <w:tcPr>
            <w:tcW w:type="dxa" w:w="1126"/>
          </w:tcPr>
          <w:p>
            <w:pPr>
              <w:spacing w:after="0"/>
              <w:jc w:val="right"/>
            </w:pPr>
            <w:r>
              <w:rPr>
                <w:sz w:val="16"/>
              </w:rPr>
              <w:t>$110,365</w:t>
            </w:r>
          </w:p>
        </w:tc>
        <w:tc>
          <w:tcPr>
            <w:tcW w:type="dxa" w:w="1121"/>
          </w:tcPr>
          <w:p>
            <w:pPr>
              <w:spacing w:after="0"/>
              <w:jc w:val="right"/>
            </w:pPr>
            <w:r>
              <w:rPr>
                <w:sz w:val="16"/>
              </w:rPr>
              <w:t>$36,417</w:t>
            </w:r>
          </w:p>
        </w:tc>
        <w:tc>
          <w:tcPr>
            <w:tcW w:type="dxa" w:w="1305"/>
          </w:tcPr>
          <w:p>
            <w:pPr>
              <w:spacing w:after="0"/>
              <w:jc w:val="right"/>
            </w:pPr>
            <w:r>
              <w:rPr>
                <w:sz w:val="16"/>
              </w:rPr>
              <w:t>0.00604%</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$1,800,863,185</w:t>
            </w:r>
          </w:p>
        </w:tc>
        <w:tc>
          <w:tcPr>
            <w:tcW w:type="dxa" w:w="1215"/>
          </w:tcPr>
          <w:p>
            <w:pPr>
              <w:spacing w:after="0"/>
              <w:jc w:val="right"/>
            </w:pPr>
            <w:r>
              <w:rPr>
                <w:sz w:val="16"/>
              </w:rPr>
              <w:t>$359,103,999</w:t>
            </w:r>
          </w:p>
        </w:tc>
        <w:tc>
          <w:tcPr>
            <w:tcW w:type="dxa" w:w="1043"/>
          </w:tcPr>
          <w:p>
            <w:pPr>
              <w:spacing w:after="0"/>
              <w:jc w:val="right"/>
            </w:pPr>
            <w:r>
              <w:rPr>
                <w:sz w:val="16"/>
              </w:rPr>
              <w:t>14,724</w:t>
            </w:r>
          </w:p>
        </w:tc>
        <w:tc>
          <w:tcPr>
            <w:tcW w:type="dxa" w:w="1037"/>
          </w:tcPr>
          <w:p>
            <w:pPr>
              <w:spacing w:after="0"/>
              <w:jc w:val="right"/>
            </w:pPr>
            <w:r>
              <w:rPr>
                <w:sz w:val="16"/>
              </w:rPr>
              <w:t>$44</w:t>
            </w:r>
          </w:p>
        </w:tc>
        <w:tc>
          <w:tcPr>
            <w:tcW w:type="dxa" w:w="1126"/>
          </w:tcPr>
          <w:p>
            <w:pPr>
              <w:spacing w:after="0"/>
              <w:jc w:val="right"/>
            </w:pPr>
            <w:r>
              <w:rPr>
                <w:sz w:val="16"/>
              </w:rPr>
              <w:t>$10</w:t>
            </w:r>
          </w:p>
        </w:tc>
        <w:tc>
          <w:tcPr>
            <w:tcW w:type="dxa" w:w="1121"/>
          </w:tcPr>
          <w:p>
            <w:pPr>
              <w:spacing w:after="0"/>
              <w:jc w:val="right"/>
            </w:pPr>
            <w:r>
              <w:rPr>
                <w:sz w:val="16"/>
              </w:rPr>
              <w:t>$1,272,875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$1,800,863,185</w:t>
            </w:r>
          </w:p>
        </w:tc>
        <w:tc>
          <w:tcPr>
            <w:tcW w:type="dxa" w:w="1215"/>
          </w:tcPr>
          <w:p>
            <w:pPr>
              <w:spacing w:after="0"/>
              <w:jc w:val="right"/>
            </w:pPr>
            <w:r>
              <w:rPr>
                <w:sz w:val="16"/>
              </w:rPr>
              <w:t>$359,103,999</w:t>
            </w:r>
          </w:p>
        </w:tc>
        <w:tc>
          <w:tcPr>
            <w:tcW w:type="dxa" w:w="1043"/>
          </w:tcPr>
          <w:p>
            <w:pPr>
              <w:spacing w:after="0"/>
              <w:jc w:val="right"/>
            </w:pPr>
            <w:r>
              <w:rPr>
                <w:sz w:val="16"/>
              </w:rPr>
              <w:t>14,724</w:t>
            </w:r>
          </w:p>
        </w:tc>
        <w:tc>
          <w:tcPr>
            <w:tcW w:type="dxa" w:w="1037"/>
          </w:tcPr>
          <w:p>
            <w:pPr>
              <w:spacing w:after="0"/>
              <w:jc w:val="right"/>
            </w:pPr>
            <w:r>
              <w:rPr>
                <w:sz w:val="16"/>
              </w:rPr>
              <w:t>$1,336</w:t>
            </w:r>
          </w:p>
        </w:tc>
        <w:tc>
          <w:tcPr>
            <w:tcW w:type="dxa" w:w="1126"/>
          </w:tcPr>
          <w:p>
            <w:pPr>
              <w:spacing w:after="0"/>
              <w:jc w:val="right"/>
            </w:pPr>
            <w:r>
              <w:rPr>
                <w:sz w:val="16"/>
              </w:rPr>
              <w:t>$7,541</w:t>
            </w:r>
          </w:p>
        </w:tc>
        <w:tc>
          <w:tcPr>
            <w:tcW w:type="dxa" w:w="1121"/>
          </w:tcPr>
          <w:p>
            <w:pPr>
              <w:spacing w:after="0"/>
              <w:jc w:val="right"/>
            </w:pPr>
            <w:r>
              <w:rPr>
                <w:sz w:val="16"/>
              </w:rPr>
              <w:t>$2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$1,800,863,185</w:t>
            </w:r>
          </w:p>
        </w:tc>
        <w:tc>
          <w:tcPr>
            <w:tcW w:type="dxa" w:w="1215"/>
          </w:tcPr>
          <w:p>
            <w:pPr>
              <w:spacing w:after="0"/>
              <w:jc w:val="right"/>
            </w:pPr>
            <w:r>
              <w:rPr>
                <w:sz w:val="16"/>
              </w:rPr>
              <w:t>n/a</w:t>
            </w:r>
          </w:p>
        </w:tc>
        <w:tc>
          <w:tcPr>
            <w:tcW w:type="dxa" w:w="1043"/>
          </w:tcPr>
          <w:p>
            <w:pPr>
              <w:spacing w:after="0"/>
              <w:jc w:val="right"/>
            </w:pPr>
            <w:r>
              <w:rPr>
                <w:sz w:val="16"/>
              </w:rPr>
              <w:t>14,724</w:t>
            </w:r>
          </w:p>
        </w:tc>
        <w:tc>
          <w:tcPr>
            <w:tcW w:type="dxa" w:w="1037"/>
          </w:tcPr>
          <w:p>
            <w:pPr>
              <w:spacing w:after="0"/>
              <w:jc w:val="right"/>
            </w:pPr>
            <w:r>
              <w:rPr>
                <w:sz w:val="16"/>
              </w:rPr>
              <w:t>$8,350</w:t>
            </w:r>
          </w:p>
        </w:tc>
        <w:tc>
          <w:tcPr>
            <w:tcW w:type="dxa" w:w="1126"/>
          </w:tcPr>
          <w:p>
            <w:pPr>
              <w:spacing w:after="0"/>
              <w:jc w:val="right"/>
            </w:pPr>
            <w:r>
              <w:rPr>
                <w:sz w:val="16"/>
              </w:rPr>
              <w:t>n/a</w:t>
            </w:r>
          </w:p>
        </w:tc>
        <w:tc>
          <w:tcPr>
            <w:tcW w:type="dxa" w:w="1121"/>
          </w:tcPr>
          <w:p>
            <w:pPr>
              <w:spacing w:after="0"/>
              <w:jc w:val="right"/>
            </w:pPr>
            <w:r>
              <w:rPr>
                <w:sz w:val="16"/>
              </w:rPr>
              <w:t>$6,941</w:t>
            </w:r>
          </w:p>
        </w:tc>
        <w:tc>
          <w:tcPr>
            <w:tcW w:type="dxa" w:w="1305"/>
          </w:tcPr>
          <w:p>
            <w:pPr>
              <w:spacing w:after="0"/>
              <w:jc w:val="right"/>
            </w:pPr>
            <w:r>
              <w:rPr>
                <w:sz w:val="16"/>
              </w:rPr>
              <w:t>0.000464%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$1,800,445,692</w:t>
            </w:r>
          </w:p>
        </w:tc>
        <w:tc>
          <w:tcPr>
            <w:tcW w:type="dxa" w:w="1215"/>
          </w:tcPr>
          <w:p>
            <w:pPr>
              <w:spacing w:after="0"/>
              <w:jc w:val="right"/>
            </w:pPr>
            <w:r>
              <w:rPr>
                <w:sz w:val="16"/>
              </w:rPr>
              <w:t>$38,653,448</w:t>
            </w:r>
          </w:p>
        </w:tc>
        <w:tc>
          <w:tcPr>
            <w:tcW w:type="dxa" w:w="1043"/>
          </w:tcPr>
          <w:p>
            <w:pPr>
              <w:spacing w:after="0"/>
              <w:jc w:val="right"/>
            </w:pPr>
            <w:r>
              <w:rPr>
                <w:sz w:val="16"/>
              </w:rPr>
              <w:t>202</w:t>
            </w:r>
          </w:p>
        </w:tc>
        <w:tc>
          <w:tcPr>
            <w:tcW w:type="dxa" w:w="1037"/>
          </w:tcPr>
          <w:p>
            <w:pPr>
              <w:spacing w:after="0"/>
              <w:jc w:val="right"/>
            </w:pPr>
            <w:r>
              <w:rPr>
                <w:sz w:val="16"/>
              </w:rPr>
              <w:t>$3,570,034</w:t>
            </w:r>
          </w:p>
        </w:tc>
        <w:tc>
          <w:tcPr>
            <w:tcW w:type="dxa" w:w="1126"/>
          </w:tcPr>
          <w:p>
            <w:pPr>
              <w:spacing w:after="0"/>
              <w:jc w:val="right"/>
            </w:pPr>
            <w:r>
              <w:rPr>
                <w:sz w:val="16"/>
              </w:rPr>
              <w:t>$124,195</w:t>
            </w:r>
          </w:p>
        </w:tc>
        <w:tc>
          <w:tcPr>
            <w:tcW w:type="dxa" w:w="1121"/>
          </w:tcPr>
          <w:p>
            <w:pPr>
              <w:spacing w:after="0"/>
              <w:jc w:val="right"/>
            </w:pPr>
            <w:r>
              <w:rPr>
                <w:sz w:val="16"/>
              </w:rPr>
              <w:t>$118,296</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$37,835,677</w:t>
            </w:r>
          </w:p>
        </w:tc>
        <w:tc>
          <w:tcPr>
            <w:tcW w:type="dxa" w:w="1215"/>
          </w:tcPr>
          <w:p>
            <w:pPr>
              <w:spacing w:after="0"/>
              <w:jc w:val="right"/>
            </w:pPr>
            <w:r>
              <w:rPr>
                <w:sz w:val="16"/>
              </w:rPr>
              <w:t>n/a</w:t>
            </w:r>
          </w:p>
        </w:tc>
        <w:tc>
          <w:tcPr>
            <w:tcW w:type="dxa" w:w="1043"/>
          </w:tcPr>
          <w:p>
            <w:pPr>
              <w:spacing w:after="0"/>
              <w:jc w:val="right"/>
            </w:pPr>
            <w:r>
              <w:rPr>
                <w:sz w:val="16"/>
              </w:rPr>
              <w:t>303</w:t>
            </w:r>
          </w:p>
        </w:tc>
        <w:tc>
          <w:tcPr>
            <w:tcW w:type="dxa" w:w="1037"/>
          </w:tcPr>
          <w:p>
            <w:pPr>
              <w:spacing w:after="0"/>
              <w:jc w:val="right"/>
            </w:pPr>
            <w:r>
              <w:rPr>
                <w:sz w:val="16"/>
              </w:rPr>
              <w:t>$362</w:t>
            </w:r>
          </w:p>
        </w:tc>
        <w:tc>
          <w:tcPr>
            <w:tcW w:type="dxa" w:w="1126"/>
          </w:tcPr>
          <w:p>
            <w:pPr>
              <w:spacing w:after="0"/>
              <w:jc w:val="right"/>
            </w:pPr>
            <w:r>
              <w:rPr>
                <w:sz w:val="16"/>
              </w:rPr>
              <w:t>n/a</w:t>
            </w:r>
          </w:p>
        </w:tc>
        <w:tc>
          <w:tcPr>
            <w:tcW w:type="dxa" w:w="1121"/>
          </w:tcPr>
          <w:p>
            <w:pPr>
              <w:spacing w:after="0"/>
              <w:jc w:val="right"/>
            </w:pPr>
            <w:r>
              <w:rPr>
                <w:sz w:val="16"/>
              </w:rPr>
              <w:t>$20,325</w:t>
            </w:r>
          </w:p>
        </w:tc>
        <w:tc>
          <w:tcPr>
            <w:tcW w:type="dxa" w:w="1305"/>
          </w:tcPr>
          <w:p>
            <w:pPr>
              <w:spacing w:after="0"/>
              <w:jc w:val="right"/>
            </w:pPr>
            <w:r>
              <w:rPr>
                <w:sz w:val="16"/>
              </w:rPr>
              <w:t>0.000957%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$1,800,863,185</w:t>
            </w:r>
          </w:p>
        </w:tc>
        <w:tc>
          <w:tcPr>
            <w:tcW w:type="dxa" w:w="1215"/>
          </w:tcPr>
          <w:p>
            <w:pPr>
              <w:spacing w:after="0"/>
              <w:jc w:val="right"/>
            </w:pPr>
            <w:r>
              <w:rPr>
                <w:sz w:val="16"/>
              </w:rPr>
              <w:t>n/a</w:t>
            </w:r>
          </w:p>
        </w:tc>
        <w:tc>
          <w:tcPr>
            <w:tcW w:type="dxa" w:w="1043"/>
          </w:tcPr>
          <w:p>
            <w:pPr>
              <w:spacing w:after="0"/>
              <w:jc w:val="right"/>
            </w:pPr>
            <w:r>
              <w:rPr>
                <w:sz w:val="16"/>
              </w:rPr>
              <w:t>14,724</w:t>
            </w:r>
          </w:p>
        </w:tc>
        <w:tc>
          <w:tcPr>
            <w:tcW w:type="dxa" w:w="1037"/>
          </w:tcPr>
          <w:p>
            <w:pPr>
              <w:spacing w:after="0"/>
              <w:jc w:val="right"/>
            </w:pPr>
            <w:r>
              <w:rPr>
                <w:sz w:val="16"/>
              </w:rPr>
              <w:t>$50,320</w:t>
            </w:r>
          </w:p>
        </w:tc>
        <w:tc>
          <w:tcPr>
            <w:tcW w:type="dxa" w:w="1126"/>
          </w:tcPr>
          <w:p>
            <w:pPr>
              <w:spacing w:after="0"/>
              <w:jc w:val="right"/>
            </w:pPr>
            <w:r>
              <w:rPr>
                <w:sz w:val="16"/>
              </w:rPr>
              <w:t>n/a</w:t>
            </w:r>
          </w:p>
        </w:tc>
        <w:tc>
          <w:tcPr>
            <w:tcW w:type="dxa" w:w="1121"/>
          </w:tcPr>
          <w:p>
            <w:pPr>
              <w:spacing w:after="0"/>
              <w:jc w:val="right"/>
            </w:pPr>
            <w:r>
              <w:rPr>
                <w:sz w:val="16"/>
              </w:rPr>
              <w:t>$187,201</w:t>
            </w:r>
          </w:p>
        </w:tc>
        <w:tc>
          <w:tcPr>
            <w:tcW w:type="dxa" w:w="1305"/>
          </w:tcPr>
          <w:p>
            <w:pPr>
              <w:spacing w:after="0"/>
              <w:jc w:val="right"/>
            </w:pPr>
            <w:r>
              <w:rPr>
                <w:sz w:val="16"/>
              </w:rPr>
              <w:t>0.00279%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$1,800,863,185</w:t>
            </w:r>
          </w:p>
        </w:tc>
        <w:tc>
          <w:tcPr>
            <w:tcW w:type="dxa" w:w="1215"/>
          </w:tcPr>
          <w:p>
            <w:pPr>
              <w:spacing w:after="0"/>
              <w:jc w:val="right"/>
            </w:pPr>
            <w:r>
              <w:rPr>
                <w:sz w:val="16"/>
              </w:rPr>
              <w:t>$359,103,999</w:t>
            </w:r>
          </w:p>
        </w:tc>
        <w:tc>
          <w:tcPr>
            <w:tcW w:type="dxa" w:w="1043"/>
          </w:tcPr>
          <w:p>
            <w:pPr>
              <w:spacing w:after="0"/>
              <w:jc w:val="right"/>
            </w:pPr>
            <w:r>
              <w:rPr>
                <w:sz w:val="16"/>
              </w:rPr>
              <w:t>14,724</w:t>
            </w:r>
          </w:p>
        </w:tc>
        <w:tc>
          <w:tcPr>
            <w:tcW w:type="dxa" w:w="1037"/>
          </w:tcPr>
          <w:p>
            <w:pPr>
              <w:spacing w:after="0"/>
              <w:jc w:val="right"/>
            </w:pPr>
            <w:r>
              <w:rPr>
                <w:sz w:val="16"/>
              </w:rPr>
              <w:t>$98,734</w:t>
            </w:r>
          </w:p>
        </w:tc>
        <w:tc>
          <w:tcPr>
            <w:tcW w:type="dxa" w:w="1126"/>
          </w:tcPr>
          <w:p>
            <w:pPr>
              <w:spacing w:after="0"/>
              <w:jc w:val="right"/>
            </w:pPr>
            <w:r>
              <w:rPr>
                <w:sz w:val="16"/>
              </w:rPr>
              <w:t>$321,674</w:t>
            </w:r>
          </w:p>
        </w:tc>
        <w:tc>
          <w:tcPr>
            <w:tcW w:type="dxa" w:w="1121"/>
          </w:tcPr>
          <w:p>
            <w:pPr>
              <w:spacing w:after="0"/>
              <w:jc w:val="right"/>
            </w:pPr>
            <w:r>
              <w:rPr>
                <w:sz w:val="16"/>
              </w:rPr>
              <w:t>$299,374</w:t>
            </w:r>
          </w:p>
        </w:tc>
        <w:tc>
          <w:tcPr>
            <w:tcW w:type="dxa" w:w="1305"/>
          </w:tcPr>
          <w:p>
            <w:pPr>
              <w:spacing w:after="0"/>
              <w:jc w:val="right"/>
            </w:pPr>
            <w:r>
              <w:rPr>
                <w:sz w:val="16"/>
              </w:rPr>
              <w:t>0.00548%</w:t>
            </w:r>
          </w:p>
        </w:tc>
        <w:tc>
          <w:tcPr>
            <w:tcW w:type="dxa" w:w="1187"/>
          </w:tcPr>
          <w:p>
            <w:pPr>
              <w:spacing w:after="0"/>
              <w:jc w:val="right"/>
            </w:pPr>
            <w:r>
              <w:rPr>
                <w:sz w:val="16"/>
              </w:rPr>
              <w:t>$30,000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$1,800,863,185</w:t>
            </w:r>
          </w:p>
        </w:tc>
        <w:tc>
          <w:tcPr>
            <w:tcW w:type="dxa" w:w="1215"/>
          </w:tcPr>
          <w:p>
            <w:pPr>
              <w:spacing w:after="0"/>
              <w:jc w:val="right"/>
            </w:pPr>
            <w:r>
              <w:rPr>
                <w:sz w:val="16"/>
              </w:rPr>
              <w:t>$359,103,999</w:t>
            </w:r>
          </w:p>
        </w:tc>
        <w:tc>
          <w:tcPr>
            <w:tcW w:type="dxa" w:w="1043"/>
          </w:tcPr>
          <w:p>
            <w:pPr>
              <w:spacing w:after="0"/>
              <w:jc w:val="right"/>
            </w:pPr>
            <w:r>
              <w:rPr>
                <w:sz w:val="16"/>
              </w:rPr>
              <w:t>14,724</w:t>
            </w:r>
          </w:p>
        </w:tc>
        <w:tc>
          <w:tcPr>
            <w:tcW w:type="dxa" w:w="1037"/>
          </w:tcPr>
          <w:p>
            <w:pPr>
              <w:spacing w:after="0"/>
              <w:jc w:val="right"/>
            </w:pPr>
            <w:r>
              <w:rPr>
                <w:sz w:val="16"/>
              </w:rPr>
              <w:t>$130,701</w:t>
            </w:r>
          </w:p>
        </w:tc>
        <w:tc>
          <w:tcPr>
            <w:tcW w:type="dxa" w:w="1126"/>
          </w:tcPr>
          <w:p>
            <w:pPr>
              <w:spacing w:after="0"/>
              <w:jc w:val="right"/>
            </w:pPr>
            <w:r>
              <w:rPr>
                <w:sz w:val="16"/>
              </w:rPr>
              <w:t>$6,447</w:t>
            </w:r>
          </w:p>
        </w:tc>
        <w:tc>
          <w:tcPr>
            <w:tcW w:type="dxa" w:w="1121"/>
          </w:tcPr>
          <w:p>
            <w:pPr>
              <w:spacing w:after="0"/>
              <w:jc w:val="right"/>
            </w:pPr>
            <w:r>
              <w:rPr>
                <w:sz w:val="16"/>
              </w:rPr>
              <w:t>$459,680</w:t>
            </w:r>
          </w:p>
        </w:tc>
        <w:tc>
          <w:tcPr>
            <w:tcW w:type="dxa" w:w="1305"/>
          </w:tcPr>
          <w:p>
            <w:pPr>
              <w:spacing w:after="0"/>
              <w:jc w:val="right"/>
            </w:pPr>
            <w:r>
              <w:rPr>
                <w:sz w:val="16"/>
              </w:rPr>
              <w:t>0.00726%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$36,119,280</w:t>
            </w:r>
          </w:p>
        </w:tc>
        <w:tc>
          <w:tcPr>
            <w:tcW w:type="dxa" w:w="1215"/>
          </w:tcPr>
          <w:p>
            <w:pPr>
              <w:spacing w:after="0"/>
              <w:jc w:val="right"/>
            </w:pPr>
            <w:r>
              <w:rPr>
                <w:sz w:val="16"/>
              </w:rPr>
              <w:t>$21,396,110</w:t>
            </w:r>
          </w:p>
        </w:tc>
        <w:tc>
          <w:tcPr>
            <w:tcW w:type="dxa" w:w="1043"/>
          </w:tcPr>
          <w:p>
            <w:pPr>
              <w:spacing w:after="0"/>
              <w:jc w:val="right"/>
            </w:pPr>
            <w:r>
              <w:rPr>
                <w:sz w:val="16"/>
              </w:rPr>
              <w:t>592</w:t>
            </w:r>
          </w:p>
        </w:tc>
        <w:tc>
          <w:tcPr>
            <w:tcW w:type="dxa" w:w="1037"/>
          </w:tcPr>
          <w:p>
            <w:pPr>
              <w:spacing w:after="0"/>
              <w:jc w:val="right"/>
            </w:pPr>
            <w:r>
              <w:rPr>
                <w:sz w:val="16"/>
              </w:rPr>
              <w:t>$241</w:t>
            </w:r>
          </w:p>
        </w:tc>
        <w:tc>
          <w:tcPr>
            <w:tcW w:type="dxa" w:w="1126"/>
          </w:tcPr>
          <w:p>
            <w:pPr>
              <w:spacing w:after="0"/>
              <w:jc w:val="right"/>
            </w:pPr>
            <w:r>
              <w:rPr>
                <w:sz w:val="16"/>
              </w:rPr>
              <w:t>$27</w:t>
            </w:r>
          </w:p>
        </w:tc>
        <w:tc>
          <w:tcPr>
            <w:tcW w:type="dxa" w:w="1121"/>
          </w:tcPr>
          <w:p>
            <w:pPr>
              <w:spacing w:after="0"/>
              <w:jc w:val="right"/>
            </w:pPr>
            <w:r>
              <w:rPr>
                <w:sz w:val="16"/>
              </w:rPr>
              <w:t>$131</w:t>
            </w:r>
          </w:p>
        </w:tc>
        <w:tc>
          <w:tcPr>
            <w:tcW w:type="dxa" w:w="1305"/>
          </w:tcPr>
          <w:p>
            <w:pPr>
              <w:spacing w:after="0"/>
              <w:jc w:val="right"/>
            </w:pPr>
            <w:r>
              <w:rPr>
                <w:sz w:val="16"/>
              </w:rPr>
              <w:t>0.000667%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$1,800,863,185</w:t>
            </w:r>
          </w:p>
        </w:tc>
        <w:tc>
          <w:tcPr>
            <w:tcW w:type="dxa" w:w="1215"/>
          </w:tcPr>
          <w:p>
            <w:pPr>
              <w:spacing w:after="0"/>
              <w:jc w:val="right"/>
            </w:pPr>
            <w:r>
              <w:rPr>
                <w:sz w:val="16"/>
              </w:rPr>
              <w:t>$359,103,999</w:t>
            </w:r>
          </w:p>
        </w:tc>
        <w:tc>
          <w:tcPr>
            <w:tcW w:type="dxa" w:w="1043"/>
          </w:tcPr>
          <w:p>
            <w:pPr>
              <w:spacing w:after="0"/>
              <w:jc w:val="right"/>
            </w:pPr>
            <w:r>
              <w:rPr>
                <w:sz w:val="16"/>
              </w:rPr>
              <w:t>14,724</w:t>
            </w:r>
          </w:p>
        </w:tc>
        <w:tc>
          <w:tcPr>
            <w:tcW w:type="dxa" w:w="1037"/>
          </w:tcPr>
          <w:p>
            <w:pPr>
              <w:spacing w:after="0"/>
              <w:jc w:val="right"/>
            </w:pPr>
            <w:r>
              <w:rPr>
                <w:sz w:val="16"/>
              </w:rPr>
              <w:t>$3,111</w:t>
            </w:r>
          </w:p>
        </w:tc>
        <w:tc>
          <w:tcPr>
            <w:tcW w:type="dxa" w:w="1126"/>
          </w:tcPr>
          <w:p>
            <w:pPr>
              <w:spacing w:after="0"/>
              <w:jc w:val="right"/>
            </w:pPr>
            <w:r>
              <w:rPr>
                <w:sz w:val="16"/>
              </w:rPr>
              <w:t>$1,152</w:t>
            </w:r>
          </w:p>
        </w:tc>
        <w:tc>
          <w:tcPr>
            <w:tcW w:type="dxa" w:w="1121"/>
          </w:tcPr>
          <w:p>
            <w:pPr>
              <w:spacing w:after="0"/>
              <w:jc w:val="right"/>
            </w:pPr>
            <w:r>
              <w:rPr>
                <w:sz w:val="16"/>
              </w:rPr>
              <w:t>$19,094</w:t>
            </w:r>
          </w:p>
        </w:tc>
        <w:tc>
          <w:tcPr>
            <w:tcW w:type="dxa" w:w="1305"/>
          </w:tcPr>
          <w:p>
            <w:pPr>
              <w:spacing w:after="0"/>
              <w:jc w:val="right"/>
            </w:pPr>
            <w:r>
              <w:rPr>
                <w:sz w:val="16"/>
              </w:rPr>
              <w:t>0.000173%</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2023-09-16 (Storm Events through 2026-06-30): 9 county-coded records, 9 with a damage value recorded (including $0), $30,000; 4 zone-level records, 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14,724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$1,800,863,185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$359,103,999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$5,803,826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$3,845,917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3</w:t>
            </w:r>
          </w:p>
        </w:tc>
        <w:tc>
          <w:tcPr>
            <w:tcW w:type="dxa" w:w="1247"/>
          </w:tcPr>
          <w:p>
            <w:pPr>
              <w:spacing w:after="0"/>
              <w:jc w:val="right"/>
            </w:pPr>
            <w:r>
              <w:rPr>
                <w:sz w:val="16"/>
              </w:rPr>
              <w:t>8</w:t>
            </w:r>
          </w:p>
        </w:tc>
        <w:tc>
          <w:tcPr>
            <w:tcW w:type="dxa" w:w="1247"/>
          </w:tcPr>
          <w:p>
            <w:pPr>
              <w:spacing w:after="0"/>
              <w:jc w:val="right"/>
            </w:pPr>
            <w:r>
              <w:rPr>
                <w:sz w:val="16"/>
              </w:rPr>
              <w:t>21</w:t>
            </w:r>
          </w:p>
        </w:tc>
        <w:tc>
          <w:tcPr>
            <w:tcW w:type="dxa" w:w="1247"/>
          </w:tcPr>
          <w:p>
            <w:pPr>
              <w:spacing w:after="0"/>
              <w:jc w:val="right"/>
            </w:pPr>
            <w:r>
              <w:rPr>
                <w:sz w:val="16"/>
              </w:rPr>
              <w:t>2</w:t>
            </w:r>
          </w:p>
        </w:tc>
        <w:tc>
          <w:tcPr>
            <w:tcW w:type="dxa" w:w="1247"/>
          </w:tcPr>
          <w:p>
            <w:pPr>
              <w:spacing w:after="0"/>
              <w:jc w:val="right"/>
            </w:pPr>
            <w:r>
              <w:rPr>
                <w:sz w:val="16"/>
              </w:rPr>
              <w:t>28</w:t>
            </w:r>
          </w:p>
        </w:tc>
        <w:tc>
          <w:tcPr>
            <w:tcW w:type="dxa" w:w="1247"/>
          </w:tcPr>
          <w:p>
            <w:pPr>
              <w:spacing w:after="0"/>
              <w:jc w:val="right"/>
            </w:pPr>
            <w:r>
              <w:rPr>
                <w:sz w:val="16"/>
              </w:rPr>
              <w:t>6</w:t>
            </w:r>
          </w:p>
        </w:tc>
        <w:tc>
          <w:tcPr>
            <w:tcW w:type="dxa" w:w="1388"/>
          </w:tcPr>
          <w:p>
            <w:pPr>
              <w:spacing w:after="0"/>
              <w:jc w:val="right"/>
            </w:pPr>
            <w:r>
              <w:rPr>
                <w:sz w:val="16"/>
              </w:rPr>
              <w:t>2</w:t>
            </w:r>
          </w:p>
        </w:tc>
      </w:tr>
      <w:tr>
        <w:trPr>
          <w:cantSplit/>
        </w:trPr>
        <w:tc>
          <w:tcPr>
            <w:tcW w:type="dxa" w:w="5242"/>
          </w:tcPr>
          <w:p>
            <w:pPr>
              <w:spacing w:after="0"/>
              <w:jc w:val="left"/>
            </w:pPr>
            <w:r>
              <w:rPr>
                <w:sz w:val="16"/>
              </w:rPr>
              <w:t>of which: Pike County (unincorporated area)</w:t>
            </w:r>
          </w:p>
        </w:tc>
        <w:tc>
          <w:tcPr>
            <w:tcW w:type="dxa" w:w="1247"/>
          </w:tcPr>
          <w:p>
            <w:pPr>
              <w:spacing w:after="0"/>
              <w:jc w:val="right"/>
            </w:pPr>
            <w:r>
              <w:rPr>
                <w:sz w:val="16"/>
              </w:rPr>
              <w:t>2</w:t>
            </w:r>
          </w:p>
        </w:tc>
        <w:tc>
          <w:tcPr>
            <w:tcW w:type="dxa" w:w="1247"/>
          </w:tcPr>
          <w:p>
            <w:pPr>
              <w:spacing w:after="0"/>
              <w:jc w:val="right"/>
            </w:pPr>
            <w:r>
              <w:rPr>
                <w:sz w:val="16"/>
              </w:rPr>
              <w:t>7</w:t>
            </w:r>
          </w:p>
        </w:tc>
        <w:tc>
          <w:tcPr>
            <w:tcW w:type="dxa" w:w="1247"/>
          </w:tcPr>
          <w:p>
            <w:pPr>
              <w:spacing w:after="0"/>
              <w:jc w:val="right"/>
            </w:pPr>
            <w:r>
              <w:rPr>
                <w:sz w:val="16"/>
              </w:rPr>
              <w:t>17</w:t>
            </w:r>
          </w:p>
        </w:tc>
        <w:tc>
          <w:tcPr>
            <w:tcW w:type="dxa" w:w="1247"/>
          </w:tcPr>
          <w:p>
            <w:pPr>
              <w:spacing w:after="0"/>
              <w:jc w:val="right"/>
            </w:pPr>
            <w:r>
              <w:rPr>
                <w:sz w:val="16"/>
              </w:rPr>
              <w:t>1</w:t>
            </w:r>
          </w:p>
        </w:tc>
        <w:tc>
          <w:tcPr>
            <w:tcW w:type="dxa" w:w="1247"/>
          </w:tcPr>
          <w:p>
            <w:pPr>
              <w:spacing w:after="0"/>
              <w:jc w:val="right"/>
            </w:pPr>
            <w:r>
              <w:rPr>
                <w:sz w:val="16"/>
              </w:rPr>
              <w:t>24</w:t>
            </w:r>
          </w:p>
        </w:tc>
        <w:tc>
          <w:tcPr>
            <w:tcW w:type="dxa" w:w="1247"/>
          </w:tcPr>
          <w:p>
            <w:pPr>
              <w:spacing w:after="0"/>
              <w:jc w:val="right"/>
            </w:pPr>
            <w:r>
              <w:rPr>
                <w:sz w:val="16"/>
              </w:rPr>
              <w:t>6</w:t>
            </w:r>
          </w:p>
        </w:tc>
        <w:tc>
          <w:tcPr>
            <w:tcW w:type="dxa" w:w="1388"/>
          </w:tcPr>
          <w:p>
            <w:pPr>
              <w:spacing w:after="0"/>
              <w:jc w:val="right"/>
            </w:pPr>
            <w:r>
              <w:rPr>
                <w:sz w:val="16"/>
              </w:rPr>
              <w:t>1</w:t>
            </w:r>
          </w:p>
        </w:tc>
      </w:tr>
      <w:tr>
        <w:trPr>
          <w:cantSplit/>
        </w:trPr>
        <w:tc>
          <w:tcPr>
            <w:tcW w:type="dxa" w:w="5242"/>
          </w:tcPr>
          <w:p>
            <w:pPr>
              <w:spacing w:after="0"/>
              <w:jc w:val="left"/>
            </w:pPr>
            <w:r>
              <w:rPr>
                <w:sz w:val="16"/>
              </w:rPr>
              <w:t>of which: Florence village (community ID not in plan data)</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2</w:t>
            </w:r>
          </w:p>
        </w:tc>
        <w:tc>
          <w:tcPr>
            <w:tcW w:type="dxa" w:w="1247"/>
          </w:tcPr>
          <w:p>
            <w:pPr>
              <w:spacing w:after="0"/>
              <w:jc w:val="right"/>
            </w:pPr>
            <w:r>
              <w:rPr>
                <w:sz w:val="16"/>
              </w:rPr>
              <w:t>1</w:t>
            </w:r>
          </w:p>
        </w:tc>
        <w:tc>
          <w:tcPr>
            <w:tcW w:type="dxa" w:w="1247"/>
          </w:tcPr>
          <w:p>
            <w:pPr>
              <w:spacing w:after="0"/>
              <w:jc w:val="right"/>
            </w:pPr>
            <w:r>
              <w:rPr>
                <w:sz w:val="16"/>
              </w:rPr>
              <w:t>2</w:t>
            </w:r>
          </w:p>
        </w:tc>
        <w:tc>
          <w:tcPr>
            <w:tcW w:type="dxa" w:w="1247"/>
          </w:tcPr>
          <w:p>
            <w:pPr>
              <w:spacing w:after="0"/>
              <w:jc w:val="right"/>
            </w:pPr>
            <w:r>
              <w:rPr>
                <w:sz w:val="16"/>
              </w:rPr>
              <w:t>0</w:t>
            </w:r>
          </w:p>
        </w:tc>
        <w:tc>
          <w:tcPr>
            <w:tcW w:type="dxa" w:w="1388"/>
          </w:tcPr>
          <w:p>
            <w:pPr>
              <w:spacing w:after="0"/>
              <w:jc w:val="right"/>
            </w:pPr>
            <w:r>
              <w:rPr>
                <w:sz w:val="16"/>
              </w:rPr>
              <w:t>1</w:t>
            </w:r>
          </w:p>
        </w:tc>
      </w:tr>
      <w:tr>
        <w:trPr>
          <w:cantSplit/>
        </w:trPr>
        <w:tc>
          <w:tcPr>
            <w:tcW w:type="dxa" w:w="5242"/>
          </w:tcPr>
          <w:p>
            <w:pPr>
              <w:spacing w:after="0"/>
              <w:jc w:val="left"/>
            </w:pPr>
            <w:r>
              <w:rPr>
                <w:sz w:val="16"/>
              </w:rPr>
              <w:t>of which: Pearl village</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of which: Valley City village (community ID not in plan data)</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Statewide, no county in FEMA's file</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5</w:t>
            </w:r>
          </w:p>
        </w:tc>
        <w:tc>
          <w:tcPr>
            <w:tcW w:type="dxa" w:w="1247"/>
          </w:tcPr>
          <w:p>
            <w:pPr>
              <w:spacing w:after="0"/>
              <w:jc w:val="right"/>
            </w:pPr>
            <w:r>
              <w:rPr>
                <w:sz w:val="16"/>
              </w:rPr>
              <w:t>0</w:t>
            </w:r>
          </w:p>
        </w:tc>
        <w:tc>
          <w:tcPr>
            <w:tcW w:type="dxa" w:w="1247"/>
          </w:tcPr>
          <w:p>
            <w:pPr>
              <w:spacing w:after="0"/>
              <w:jc w:val="right"/>
            </w:pPr>
            <w:r>
              <w:rPr>
                <w:sz w:val="16"/>
              </w:rPr>
              <w:t>5</w:t>
            </w:r>
          </w:p>
        </w:tc>
        <w:tc>
          <w:tcPr>
            <w:tcW w:type="dxa" w:w="1247"/>
          </w:tcPr>
          <w:p>
            <w:pPr>
              <w:spacing w:after="0"/>
              <w:jc w:val="right"/>
            </w:pPr>
            <w:r>
              <w:rPr>
                <w:sz w:val="16"/>
              </w:rPr>
              <w:t>0</w:t>
            </w:r>
          </w:p>
        </w:tc>
        <w:tc>
          <w:tcPr>
            <w:tcW w:type="dxa" w:w="1388"/>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Pike County</w:t>
            </w:r>
          </w:p>
        </w:tc>
        <w:tc>
          <w:tcPr>
            <w:tcW w:type="dxa" w:w="1604"/>
          </w:tcPr>
          <w:p>
            <w:pPr>
              <w:spacing w:after="0"/>
              <w:jc w:val="left"/>
            </w:pPr>
            <w:r>
              <w:rPr>
                <w:sz w:val="16"/>
              </w:rPr>
              <w:t>170551</w:t>
            </w:r>
          </w:p>
        </w:tc>
        <w:tc>
          <w:tcPr>
            <w:tcW w:type="dxa" w:w="1441"/>
          </w:tcPr>
          <w:p>
            <w:pPr>
              <w:spacing w:after="0"/>
              <w:jc w:val="right"/>
            </w:pPr>
            <w:r>
              <w:rPr>
                <w:sz w:val="16"/>
              </w:rPr>
              <w:t>2</w:t>
            </w:r>
          </w:p>
        </w:tc>
        <w:tc>
          <w:tcPr>
            <w:tcW w:type="dxa" w:w="1441"/>
          </w:tcPr>
          <w:p>
            <w:pPr>
              <w:spacing w:after="0"/>
              <w:jc w:val="right"/>
            </w:pPr>
            <w:r>
              <w:rPr>
                <w:sz w:val="16"/>
              </w:rPr>
              <w:t>7</w:t>
            </w:r>
          </w:p>
        </w:tc>
        <w:tc>
          <w:tcPr>
            <w:tcW w:type="dxa" w:w="1441"/>
          </w:tcPr>
          <w:p>
            <w:pPr>
              <w:spacing w:after="0"/>
              <w:jc w:val="right"/>
            </w:pPr>
            <w:r>
              <w:rPr>
                <w:sz w:val="16"/>
              </w:rPr>
              <w:t>17</w:t>
            </w:r>
          </w:p>
        </w:tc>
        <w:tc>
          <w:tcPr>
            <w:tcW w:type="dxa" w:w="1441"/>
          </w:tcPr>
          <w:p>
            <w:pPr>
              <w:spacing w:after="0"/>
              <w:jc w:val="right"/>
            </w:pPr>
            <w:r>
              <w:rPr>
                <w:sz w:val="16"/>
              </w:rPr>
              <w:t>1</w:t>
            </w:r>
          </w:p>
        </w:tc>
        <w:tc>
          <w:tcPr>
            <w:tcW w:type="dxa" w:w="1441"/>
          </w:tcPr>
          <w:p>
            <w:pPr>
              <w:spacing w:after="0"/>
              <w:jc w:val="right"/>
            </w:pPr>
            <w:r>
              <w:rPr>
                <w:sz w:val="16"/>
              </w:rPr>
              <w:t>24</w:t>
            </w:r>
          </w:p>
        </w:tc>
        <w:tc>
          <w:tcPr>
            <w:tcW w:type="dxa" w:w="1441"/>
          </w:tcPr>
          <w:p>
            <w:pPr>
              <w:spacing w:after="0"/>
              <w:jc w:val="right"/>
            </w:pPr>
            <w:r>
              <w:rPr>
                <w:sz w:val="16"/>
              </w:rPr>
              <w:t>6</w:t>
            </w:r>
          </w:p>
        </w:tc>
        <w:tc>
          <w:tcPr>
            <w:tcW w:type="dxa" w:w="1604"/>
          </w:tcPr>
          <w:p>
            <w:pPr>
              <w:spacing w:after="0"/>
              <w:jc w:val="right"/>
            </w:pPr>
            <w:r>
              <w:rPr>
                <w:sz w:val="16"/>
              </w:rPr>
              <w:t>1</w:t>
            </w:r>
          </w:p>
        </w:tc>
      </w:tr>
      <w:tr>
        <w:trPr>
          <w:cantSplit/>
        </w:trPr>
        <w:tc>
          <w:tcPr>
            <w:tcW w:type="dxa" w:w="2256"/>
          </w:tcPr>
          <w:p>
            <w:pPr>
              <w:spacing w:after="0"/>
              <w:jc w:val="left"/>
            </w:pPr>
            <w:r>
              <w:rPr>
                <w:sz w:val="16"/>
              </w:rPr>
              <w:t>Barry city</w:t>
            </w:r>
          </w:p>
        </w:tc>
        <w:tc>
          <w:tcPr>
            <w:tcW w:type="dxa" w:w="1604"/>
          </w:tcPr>
          <w:p>
            <w:pPr>
              <w:spacing w:after="0"/>
              <w:jc w:val="left"/>
            </w:pPr>
            <w:r>
              <w:rPr>
                <w:sz w:val="16"/>
              </w:rPr>
              <w:t>171296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Baylis village</w:t>
            </w:r>
          </w:p>
        </w:tc>
        <w:tc>
          <w:tcPr>
            <w:tcW w:type="dxa" w:w="1604"/>
          </w:tcPr>
          <w:p>
            <w:pPr>
              <w:spacing w:after="0"/>
              <w:jc w:val="left"/>
            </w:pPr>
            <w:r>
              <w:rPr>
                <w:sz w:val="16"/>
              </w:rPr>
              <w:t>171297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Griggsville city</w:t>
            </w:r>
          </w:p>
        </w:tc>
        <w:tc>
          <w:tcPr>
            <w:tcW w:type="dxa" w:w="1604"/>
          </w:tcPr>
          <w:p>
            <w:pPr>
              <w:spacing w:after="0"/>
              <w:jc w:val="left"/>
            </w:pPr>
            <w:r>
              <w:rPr>
                <w:sz w:val="16"/>
              </w:rPr>
              <w:t>171300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Canton town</w:t>
            </w:r>
          </w:p>
        </w:tc>
        <w:tc>
          <w:tcPr>
            <w:tcW w:type="dxa" w:w="1604"/>
          </w:tcPr>
          <w:p>
            <w:pPr>
              <w:spacing w:after="0"/>
              <w:jc w:val="left"/>
            </w:pPr>
            <w:r>
              <w:rPr>
                <w:sz w:val="16"/>
              </w:rPr>
              <w:t>170555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Pearl village</w:t>
            </w:r>
          </w:p>
        </w:tc>
        <w:tc>
          <w:tcPr>
            <w:tcW w:type="dxa" w:w="1604"/>
          </w:tcPr>
          <w:p>
            <w:pPr>
              <w:spacing w:after="0"/>
              <w:jc w:val="left"/>
            </w:pPr>
            <w:r>
              <w:rPr>
                <w:sz w:val="16"/>
              </w:rPr>
              <w:t>170556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Pittsfield city</w:t>
            </w:r>
          </w:p>
        </w:tc>
        <w:tc>
          <w:tcPr>
            <w:tcW w:type="dxa" w:w="1604"/>
          </w:tcPr>
          <w:p>
            <w:pPr>
              <w:spacing w:after="0"/>
              <w:jc w:val="left"/>
            </w:pPr>
            <w:r>
              <w:rPr>
                <w:sz w:val="16"/>
              </w:rPr>
              <w:t>171304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18</w:t>
            </w:r>
          </w:p>
        </w:tc>
        <w:tc>
          <w:tcPr>
            <w:tcW w:type="dxa" w:w="1496"/>
          </w:tcPr>
          <w:p>
            <w:pPr>
              <w:spacing w:after="0"/>
              <w:jc w:val="right"/>
            </w:pPr>
            <w:r>
              <w:rPr>
                <w:sz w:val="16"/>
              </w:rPr>
              <w:t>1</w:t>
            </w:r>
          </w:p>
        </w:tc>
        <w:tc>
          <w:tcPr>
            <w:tcW w:type="dxa" w:w="1496"/>
          </w:tcPr>
          <w:p>
            <w:pPr>
              <w:spacing w:after="0"/>
              <w:jc w:val="right"/>
            </w:pPr>
            <w:r>
              <w:rPr>
                <w:sz w:val="16"/>
              </w:rPr>
              <w:t>24</w:t>
            </w:r>
          </w:p>
        </w:tc>
        <w:tc>
          <w:tcPr>
            <w:tcW w:type="dxa" w:w="1496"/>
          </w:tcPr>
          <w:p>
            <w:pPr>
              <w:spacing w:after="0"/>
              <w:jc w:val="right"/>
            </w:pPr>
            <w:r>
              <w:rPr>
                <w:sz w:val="16"/>
              </w:rPr>
              <w:t>5</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Pike County, IL: risk-assessment baseline packet, release 2026-10 (data as of 2026-09-30; County FIPS 17149). Automated baseline. </w:t>
      </w:r>
      <w:hyperlink r:id="rId15">
        <w:r>
          <w:rPr>
            <w:color w:val="1F4E99"/>
            <w:sz w:val="17"/>
            <w:u w:val="single"/>
          </w:rPr>
          <w:t>https://hazardplain.org/il/17149/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Pike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Pike County, IL: Risk-assessment baseline packet</dc:title>
  <dc:subject>Hazard Plain release 2026-10, as of 2026-09-30. Automated baseline</dc:subject>
  <dc:creator>Hazard Plain</dc:creator>
  <cp:keywords>Hazard Plain; hazard mitigation; risk assessment; 17149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