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Greene County 2025 Hazard Mitigation Plan (FEMA plan 111551)</w:t>
      </w:r>
    </w:p>
    <w:p>
      <w:pPr>
        <w:keepNext/>
        <w:spacing w:after="40" w:before="0"/>
      </w:pPr>
      <w:r>
        <w:rPr>
          <w:b/>
        </w:rPr>
        <w:t xml:space="preserve">Approved: </w:t>
      </w:r>
      <w:r>
        <w:rPr/>
        <w:t>2026-05-11</w:t>
      </w:r>
    </w:p>
    <w:p>
      <w:pPr>
        <w:keepNext/>
        <w:spacing w:after="40" w:before="0"/>
      </w:pPr>
      <w:r>
        <w:rPr>
          <w:b/>
        </w:rPr>
        <w:t xml:space="preserve">Expires: </w:t>
      </w:r>
      <w:r>
        <w:rPr/>
        <w:t>2031-05-10</w:t>
      </w:r>
    </w:p>
    <w:p>
      <w:pPr>
        <w:keepNext/>
        <w:spacing w:after="40" w:before="0"/>
      </w:pPr>
      <w:r>
        <w:rPr>
          <w:b/>
        </w:rPr>
        <w:t xml:space="preserve">As of: </w:t>
      </w:r>
      <w:r>
        <w:rPr/>
        <w:t>2026-09-28</w:t>
      </w:r>
    </w:p>
    <w:p>
      <w:pPr>
        <w:keepNext/>
        <w:spacing w:after="40" w:before="0"/>
      </w:pPr>
      <w:r>
        <w:rPr>
          <w:b/>
        </w:rPr>
        <w:t xml:space="preserve">Days: </w:t>
      </w:r>
      <w:r>
        <w:rPr/>
        <w:t>1,685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5"/>
        <w:gridCol w:w="1528"/>
        <w:gridCol w:w="1448"/>
        <w:gridCol w:w="1475"/>
        <w:gridCol w:w="1781"/>
        <w:gridCol w:w="1359"/>
        <w:gridCol w:w="817"/>
        <w:gridCol w:w="2103"/>
        <w:gridCol w:w="1766"/>
      </w:tblGrid>
      <w:tr>
        <w:trPr>
          <w:cantSplit/>
          <w:tblHeader/>
        </w:trPr>
        <w:tc>
          <w:tcPr>
            <w:tcW w:type="dxa" w:w="1835"/>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1448"/>
            <w:shd w:val="clear" w:color="auto" w:fill="E8E8E8"/>
          </w:tcPr>
          <w:p>
            <w:pPr>
              <w:spacing w:after="0"/>
              <w:jc w:val="left"/>
            </w:pPr>
            <w:r>
              <w:rPr>
                <w:b/>
                <w:sz w:val="16"/>
              </w:rPr>
              <w:t>Status</w:t>
            </w:r>
          </w:p>
        </w:tc>
        <w:tc>
          <w:tcPr>
            <w:tcW w:type="dxa" w:w="1475"/>
            <w:shd w:val="clear" w:color="auto" w:fill="E8E8E8"/>
          </w:tcPr>
          <w:p>
            <w:pPr>
              <w:spacing w:after="0"/>
              <w:jc w:val="left"/>
            </w:pPr>
            <w:r>
              <w:rPr>
                <w:b/>
                <w:sz w:val="16"/>
              </w:rPr>
              <w:t>Plan</w:t>
            </w:r>
          </w:p>
        </w:tc>
        <w:tc>
          <w:tcPr>
            <w:tcW w:type="dxa" w:w="1781"/>
            <w:shd w:val="clear" w:color="auto" w:fill="E8E8E8"/>
          </w:tcPr>
          <w:p>
            <w:pPr>
              <w:spacing w:after="0"/>
              <w:jc w:val="left"/>
            </w:pPr>
            <w:r>
              <w:rPr>
                <w:b/>
                <w:sz w:val="16"/>
              </w:rPr>
              <w:t>Approved</w:t>
            </w:r>
          </w:p>
        </w:tc>
        <w:tc>
          <w:tcPr>
            <w:tcW w:type="dxa" w:w="135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3"/>
            <w:shd w:val="clear" w:color="auto" w:fill="E8E8E8"/>
          </w:tcPr>
          <w:p>
            <w:pPr>
              <w:spacing w:after="0"/>
              <w:jc w:val="left"/>
            </w:pPr>
            <w:r>
              <w:rPr>
                <w:b/>
                <w:sz w:val="16"/>
              </w:rPr>
              <w:t>Update underway</w:t>
            </w:r>
          </w:p>
        </w:tc>
        <w:tc>
          <w:tcPr>
            <w:tcW w:type="dxa" w:w="1766"/>
            <w:shd w:val="clear" w:color="auto" w:fill="E8E8E8"/>
          </w:tcPr>
          <w:p>
            <w:pPr>
              <w:spacing w:after="0"/>
              <w:jc w:val="left"/>
            </w:pPr>
            <w:r>
              <w:rPr>
                <w:b/>
                <w:sz w:val="16"/>
              </w:rPr>
              <w:t>Notes</w:t>
            </w:r>
          </w:p>
        </w:tc>
      </w:tr>
      <w:tr>
        <w:trPr>
          <w:cantSplit/>
        </w:trPr>
        <w:tc>
          <w:tcPr>
            <w:tcW w:type="dxa" w:w="1835"/>
          </w:tcPr>
          <w:p>
            <w:pPr>
              <w:spacing w:after="0"/>
              <w:jc w:val="left"/>
            </w:pPr>
            <w:r>
              <w:rPr>
                <w:sz w:val="16"/>
              </w:rPr>
              <w:t>Greene County</w:t>
            </w:r>
          </w:p>
        </w:tc>
        <w:tc>
          <w:tcPr>
            <w:tcW w:type="dxa" w:w="1528"/>
          </w:tcPr>
          <w:p>
            <w:pPr>
              <w:spacing w:after="0"/>
              <w:jc w:val="left"/>
            </w:pPr>
            <w:r>
              <w:rPr>
                <w:sz w:val="16"/>
              </w:rPr>
              <w:t>County</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Carrollton city</w:t>
            </w:r>
          </w:p>
        </w:tc>
        <w:tc>
          <w:tcPr>
            <w:tcW w:type="dxa" w:w="1528"/>
          </w:tcPr>
          <w:p>
            <w:pPr>
              <w:spacing w:after="0"/>
              <w:jc w:val="left"/>
            </w:pPr>
            <w:r>
              <w:rPr>
                <w:sz w:val="16"/>
              </w:rPr>
              <w:t>City</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Eldred village</w:t>
            </w:r>
          </w:p>
        </w:tc>
        <w:tc>
          <w:tcPr>
            <w:tcW w:type="dxa" w:w="1528"/>
          </w:tcPr>
          <w:p>
            <w:pPr>
              <w:spacing w:after="0"/>
              <w:jc w:val="left"/>
            </w:pPr>
            <w:r>
              <w:rPr>
                <w:sz w:val="16"/>
              </w:rPr>
              <w:t>Village</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Greenfield city</w:t>
            </w:r>
          </w:p>
        </w:tc>
        <w:tc>
          <w:tcPr>
            <w:tcW w:type="dxa" w:w="1528"/>
          </w:tcPr>
          <w:p>
            <w:pPr>
              <w:spacing w:after="0"/>
              <w:jc w:val="left"/>
            </w:pPr>
            <w:r>
              <w:rPr>
                <w:sz w:val="16"/>
              </w:rPr>
              <w:t>City</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White Hall city</w:t>
            </w:r>
          </w:p>
        </w:tc>
        <w:tc>
          <w:tcPr>
            <w:tcW w:type="dxa" w:w="1528"/>
          </w:tcPr>
          <w:p>
            <w:pPr>
              <w:spacing w:after="0"/>
              <w:jc w:val="left"/>
            </w:pPr>
            <w:r>
              <w:rPr>
                <w:sz w:val="16"/>
              </w:rPr>
              <w:t>City</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Woodville township</w:t>
            </w:r>
          </w:p>
        </w:tc>
        <w:tc>
          <w:tcPr>
            <w:tcW w:type="dxa" w:w="1528"/>
          </w:tcPr>
          <w:p>
            <w:pPr>
              <w:spacing w:after="0"/>
              <w:jc w:val="left"/>
            </w:pPr>
            <w:r>
              <w:rPr>
                <w:sz w:val="16"/>
              </w:rPr>
              <w:t>Township</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Greenfield Community Unit School District 10</w:t>
            </w:r>
          </w:p>
        </w:tc>
        <w:tc>
          <w:tcPr>
            <w:tcW w:type="dxa" w:w="1528"/>
          </w:tcPr>
          <w:p>
            <w:pPr>
              <w:spacing w:after="0"/>
              <w:jc w:val="left"/>
            </w:pPr>
            <w:r>
              <w:rPr>
                <w:sz w:val="16"/>
              </w:rPr>
              <w:t>School/School District</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Jersey Community Unit School District 100</w:t>
            </w:r>
          </w:p>
        </w:tc>
        <w:tc>
          <w:tcPr>
            <w:tcW w:type="dxa" w:w="1528"/>
          </w:tcPr>
          <w:p>
            <w:pPr>
              <w:spacing w:after="0"/>
              <w:jc w:val="left"/>
            </w:pPr>
            <w:r>
              <w:rPr>
                <w:sz w:val="16"/>
              </w:rPr>
              <w:t>School/School District</w:t>
            </w:r>
          </w:p>
        </w:tc>
        <w:tc>
          <w:tcPr>
            <w:tcW w:type="dxa" w:w="1448"/>
          </w:tcPr>
          <w:p>
            <w:pPr>
              <w:spacing w:after="0"/>
              <w:jc w:val="left"/>
            </w:pPr>
            <w:r>
              <w:rPr>
                <w:sz w:val="16"/>
              </w:rPr>
              <w:t>Expired on 2026-05-10</w:t>
            </w:r>
          </w:p>
        </w:tc>
        <w:tc>
          <w:tcPr>
            <w:tcW w:type="dxa" w:w="1475"/>
          </w:tcPr>
          <w:p>
            <w:pPr>
              <w:spacing w:after="0"/>
              <w:jc w:val="left"/>
            </w:pPr>
            <w:r>
              <w:rPr>
                <w:sz w:val="16"/>
              </w:rPr>
              <w:t>Jersey County 2021 Hazard Mitigation Plan (FEMA plan 106018)</w:t>
            </w:r>
          </w:p>
        </w:tc>
        <w:tc>
          <w:tcPr>
            <w:tcW w:type="dxa" w:w="1781"/>
          </w:tcPr>
          <w:p>
            <w:pPr>
              <w:spacing w:after="0"/>
              <w:jc w:val="left"/>
            </w:pPr>
            <w:r>
              <w:rPr>
                <w:sz w:val="16"/>
              </w:rPr>
              <w:t>2021-05-11</w:t>
            </w:r>
          </w:p>
        </w:tc>
        <w:tc>
          <w:tcPr>
            <w:tcW w:type="dxa" w:w="1359"/>
          </w:tcPr>
          <w:p>
            <w:pPr>
              <w:spacing w:after="0"/>
              <w:jc w:val="left"/>
            </w:pPr>
            <w:r>
              <w:rPr>
                <w:sz w:val="16"/>
              </w:rPr>
              <w:t>2026-05-10</w:t>
            </w:r>
          </w:p>
        </w:tc>
        <w:tc>
          <w:tcPr>
            <w:tcW w:type="dxa" w:w="817"/>
          </w:tcPr>
          <w:p>
            <w:pPr>
              <w:spacing w:after="0"/>
              <w:jc w:val="right"/>
            </w:pPr>
            <w:r>
              <w:rPr>
                <w:sz w:val="16"/>
              </w:rPr>
              <w:t>-141</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North Greene Unit School District 3</w:t>
            </w:r>
          </w:p>
        </w:tc>
        <w:tc>
          <w:tcPr>
            <w:tcW w:type="dxa" w:w="1528"/>
          </w:tcPr>
          <w:p>
            <w:pPr>
              <w:spacing w:after="0"/>
              <w:jc w:val="left"/>
            </w:pPr>
            <w:r>
              <w:rPr>
                <w:sz w:val="16"/>
              </w:rPr>
              <w:t>School/School District</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Winchester Community Unit School District 1</w:t>
            </w:r>
          </w:p>
        </w:tc>
        <w:tc>
          <w:tcPr>
            <w:tcW w:type="dxa" w:w="1528"/>
          </w:tcPr>
          <w:p>
            <w:pPr>
              <w:spacing w:after="0"/>
              <w:jc w:val="left"/>
            </w:pPr>
            <w:r>
              <w:rPr>
                <w:sz w:val="16"/>
              </w:rPr>
              <w:t>School/School District</w:t>
            </w:r>
          </w:p>
        </w:tc>
        <w:tc>
          <w:tcPr>
            <w:tcW w:type="dxa" w:w="1448"/>
          </w:tcPr>
          <w:p>
            <w:pPr>
              <w:spacing w:after="0"/>
              <w:jc w:val="left"/>
            </w:pPr>
            <w:r>
              <w:rPr>
                <w:sz w:val="16"/>
              </w:rPr>
              <w:t>No approved plan on record. Approvable pending adoption, not yet eligible</w:t>
            </w:r>
          </w:p>
        </w:tc>
        <w:tc>
          <w:tcPr>
            <w:tcW w:type="dxa" w:w="1475"/>
          </w:tcPr>
          <w:p>
            <w:pPr>
              <w:spacing w:after="0"/>
              <w:jc w:val="left"/>
            </w:pPr>
            <w:r>
              <w:rPr>
                <w:sz w:val="16"/>
              </w:rPr>
              <w:t>none</w:t>
            </w:r>
          </w:p>
        </w:tc>
        <w:tc>
          <w:tcPr>
            <w:tcW w:type="dxa" w:w="1781"/>
          </w:tcPr>
          <w:p>
            <w:pPr>
              <w:spacing w:after="0"/>
              <w:jc w:val="left"/>
            </w:pPr>
            <w:r>
              <w:rPr>
                <w:sz w:val="16"/>
              </w:rPr>
              <w:t>none</w:t>
            </w:r>
          </w:p>
        </w:tc>
        <w:tc>
          <w:tcPr>
            <w:tcW w:type="dxa" w:w="1359"/>
          </w:tcPr>
          <w:p>
            <w:pPr>
              <w:spacing w:after="0"/>
              <w:jc w:val="left"/>
            </w:pPr>
            <w:r>
              <w:rPr>
                <w:sz w:val="16"/>
              </w:rPr>
              <w:t>none</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Bluffdale Drainage and Levee District</w:t>
            </w:r>
          </w:p>
        </w:tc>
        <w:tc>
          <w:tcPr>
            <w:tcW w:type="dxa" w:w="1528"/>
          </w:tcPr>
          <w:p>
            <w:pPr>
              <w:spacing w:after="0"/>
              <w:jc w:val="left"/>
            </w:pPr>
            <w:r>
              <w:rPr>
                <w:sz w:val="16"/>
              </w:rPr>
              <w:t>Flood Control District</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Carrollton Fire Protection District</w:t>
            </w:r>
          </w:p>
        </w:tc>
        <w:tc>
          <w:tcPr>
            <w:tcW w:type="dxa" w:w="1528"/>
          </w:tcPr>
          <w:p>
            <w:pPr>
              <w:spacing w:after="0"/>
              <w:jc w:val="left"/>
            </w:pPr>
            <w:r>
              <w:rPr>
                <w:sz w:val="16"/>
              </w:rPr>
              <w:t>Fire/EMS District</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Hillview Drainage and Levee District</w:t>
            </w:r>
          </w:p>
        </w:tc>
        <w:tc>
          <w:tcPr>
            <w:tcW w:type="dxa" w:w="1528"/>
          </w:tcPr>
          <w:p>
            <w:pPr>
              <w:spacing w:after="0"/>
              <w:jc w:val="left"/>
            </w:pPr>
            <w:r>
              <w:rPr>
                <w:sz w:val="16"/>
              </w:rPr>
              <w:t>Flood Control District</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Keach Drainage and Levee District</w:t>
            </w:r>
          </w:p>
        </w:tc>
        <w:tc>
          <w:tcPr>
            <w:tcW w:type="dxa" w:w="1528"/>
          </w:tcPr>
          <w:p>
            <w:pPr>
              <w:spacing w:after="0"/>
              <w:jc w:val="left"/>
            </w:pPr>
            <w:r>
              <w:rPr>
                <w:sz w:val="16"/>
              </w:rPr>
              <w:t>Flood Control District</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Roodhouse Fire Protection District</w:t>
            </w:r>
          </w:p>
        </w:tc>
        <w:tc>
          <w:tcPr>
            <w:tcW w:type="dxa" w:w="1528"/>
          </w:tcPr>
          <w:p>
            <w:pPr>
              <w:spacing w:after="0"/>
              <w:jc w:val="left"/>
            </w:pPr>
            <w:r>
              <w:rPr>
                <w:sz w:val="16"/>
              </w:rPr>
              <w:t>Fire/EMS District</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r>
        <w:trPr>
          <w:cantSplit/>
        </w:trPr>
        <w:tc>
          <w:tcPr>
            <w:tcW w:type="dxa" w:w="1835"/>
          </w:tcPr>
          <w:p>
            <w:pPr>
              <w:spacing w:after="0"/>
              <w:jc w:val="left"/>
            </w:pPr>
            <w:r>
              <w:rPr>
                <w:sz w:val="16"/>
              </w:rPr>
              <w:t>West Central Joint Emergency Telephone System Board</w:t>
            </w:r>
          </w:p>
        </w:tc>
        <w:tc>
          <w:tcPr>
            <w:tcW w:type="dxa" w:w="1528"/>
          </w:tcPr>
          <w:p>
            <w:pPr>
              <w:spacing w:after="0"/>
              <w:jc w:val="left"/>
            </w:pPr>
            <w:r>
              <w:rPr>
                <w:sz w:val="16"/>
              </w:rPr>
              <w:t>Special District</w:t>
            </w:r>
          </w:p>
        </w:tc>
        <w:tc>
          <w:tcPr>
            <w:tcW w:type="dxa" w:w="1448"/>
          </w:tcPr>
          <w:p>
            <w:pPr>
              <w:spacing w:after="0"/>
              <w:jc w:val="left"/>
            </w:pPr>
            <w:r>
              <w:rPr>
                <w:sz w:val="16"/>
              </w:rPr>
              <w:t>Plan 111551 approved 2026-05-11, pending adoption here; not yet eligible</w:t>
            </w:r>
          </w:p>
        </w:tc>
        <w:tc>
          <w:tcPr>
            <w:tcW w:type="dxa" w:w="1475"/>
          </w:tcPr>
          <w:p>
            <w:pPr>
              <w:spacing w:after="0"/>
              <w:jc w:val="left"/>
            </w:pPr>
            <w:r>
              <w:rPr>
                <w:sz w:val="16"/>
              </w:rPr>
              <w:t>Greene County 2025 Hazard Mitigation Plan (FEMA plan 111551), pending adoption here</w:t>
            </w:r>
          </w:p>
        </w:tc>
        <w:tc>
          <w:tcPr>
            <w:tcW w:type="dxa" w:w="1781"/>
          </w:tcPr>
          <w:p>
            <w:pPr>
              <w:spacing w:after="0"/>
              <w:jc w:val="left"/>
            </w:pPr>
            <w:r>
              <w:rPr>
                <w:sz w:val="16"/>
              </w:rPr>
              <w:t>2026-05-11 by FEMA; not yet adopted here</w:t>
            </w:r>
          </w:p>
        </w:tc>
        <w:tc>
          <w:tcPr>
            <w:tcW w:type="dxa" w:w="1359"/>
          </w:tcPr>
          <w:p>
            <w:pPr>
              <w:spacing w:after="0"/>
              <w:jc w:val="left"/>
            </w:pPr>
            <w:r>
              <w:rPr>
                <w:sz w:val="16"/>
              </w:rPr>
              <w:t>2031-05-10 once adopted</w:t>
            </w:r>
          </w:p>
        </w:tc>
        <w:tc>
          <w:tcPr>
            <w:tcW w:type="dxa" w:w="817"/>
          </w:tcPr>
          <w:p>
            <w:pPr>
              <w:spacing w:after="0"/>
              <w:jc w:val="right"/>
            </w:pPr>
          </w:p>
        </w:tc>
        <w:tc>
          <w:tcPr>
            <w:tcW w:type="dxa" w:w="2103"/>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1835"/>
          </w:tcPr>
          <w:p>
            <w:pPr>
              <w:spacing w:after="0"/>
              <w:jc w:val="left"/>
            </w:pPr>
            <w:r>
              <w:rPr>
                <w:sz w:val="16"/>
              </w:rPr>
              <w:t>White Hall Fire Protection District</w:t>
            </w:r>
          </w:p>
        </w:tc>
        <w:tc>
          <w:tcPr>
            <w:tcW w:type="dxa" w:w="1528"/>
          </w:tcPr>
          <w:p>
            <w:pPr>
              <w:spacing w:after="0"/>
              <w:jc w:val="left"/>
            </w:pPr>
            <w:r>
              <w:rPr>
                <w:sz w:val="16"/>
              </w:rPr>
              <w:t>Fire/EMS District</w:t>
            </w:r>
          </w:p>
        </w:tc>
        <w:tc>
          <w:tcPr>
            <w:tcW w:type="dxa" w:w="1448"/>
          </w:tcPr>
          <w:p>
            <w:pPr>
              <w:spacing w:after="0"/>
              <w:jc w:val="left"/>
            </w:pPr>
            <w:r>
              <w:rPr>
                <w:sz w:val="16"/>
              </w:rPr>
              <w:t>Approved, expires 2031-05-10</w:t>
            </w:r>
          </w:p>
        </w:tc>
        <w:tc>
          <w:tcPr>
            <w:tcW w:type="dxa" w:w="1475"/>
          </w:tcPr>
          <w:p>
            <w:pPr>
              <w:spacing w:after="0"/>
              <w:jc w:val="left"/>
            </w:pPr>
            <w:r>
              <w:rPr>
                <w:sz w:val="16"/>
              </w:rPr>
              <w:t>Greene County 2025 Hazard Mitigation Plan (FEMA plan 111551)</w:t>
            </w:r>
          </w:p>
        </w:tc>
        <w:tc>
          <w:tcPr>
            <w:tcW w:type="dxa" w:w="1781"/>
          </w:tcPr>
          <w:p>
            <w:pPr>
              <w:spacing w:after="0"/>
              <w:jc w:val="left"/>
            </w:pPr>
            <w:r>
              <w:rPr>
                <w:sz w:val="16"/>
              </w:rPr>
              <w:t>2026-05-11</w:t>
            </w:r>
          </w:p>
        </w:tc>
        <w:tc>
          <w:tcPr>
            <w:tcW w:type="dxa" w:w="1359"/>
          </w:tcPr>
          <w:p>
            <w:pPr>
              <w:spacing w:after="0"/>
              <w:jc w:val="left"/>
            </w:pPr>
            <w:r>
              <w:rPr>
                <w:sz w:val="16"/>
              </w:rPr>
              <w:t>2031-05-10</w:t>
            </w:r>
          </w:p>
        </w:tc>
        <w:tc>
          <w:tcPr>
            <w:tcW w:type="dxa" w:w="817"/>
          </w:tcPr>
          <w:p>
            <w:pPr>
              <w:spacing w:after="0"/>
              <w:jc w:val="right"/>
            </w:pPr>
            <w:r>
              <w:rPr>
                <w:sz w:val="16"/>
              </w:rPr>
              <w:t>1,685</w:t>
            </w:r>
          </w:p>
        </w:tc>
        <w:tc>
          <w:tcPr>
            <w:tcW w:type="dxa" w:w="2103"/>
          </w:tcPr>
          <w:p>
            <w:pPr>
              <w:spacing w:after="0"/>
              <w:jc w:val="left"/>
            </w:pPr>
          </w:p>
        </w:tc>
        <w:tc>
          <w:tcPr>
            <w:tcW w:type="dxa" w:w="176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$1,791,046</w:t>
            </w:r>
          </w:p>
        </w:tc>
        <w:tc>
          <w:tcPr>
            <w:tcW w:type="dxa" w:w="1126"/>
          </w:tcPr>
          <w:p>
            <w:pPr>
              <w:spacing w:after="0"/>
              <w:jc w:val="right"/>
            </w:pPr>
            <w:r>
              <w:rPr>
                <w:sz w:val="16"/>
              </w:rPr>
              <w:t>$395</w:t>
            </w:r>
          </w:p>
        </w:tc>
        <w:tc>
          <w:tcPr>
            <w:tcW w:type="dxa" w:w="1292"/>
          </w:tcPr>
          <w:p>
            <w:pPr>
              <w:spacing w:after="0"/>
              <w:jc w:val="right"/>
            </w:pPr>
            <w:r>
              <w:rPr>
                <w:sz w:val="16"/>
              </w:rPr>
              <w:t>$3,461</w:t>
            </w:r>
          </w:p>
        </w:tc>
        <w:tc>
          <w:tcPr>
            <w:tcW w:type="dxa" w:w="1109"/>
          </w:tcPr>
          <w:p>
            <w:pPr>
              <w:spacing w:after="0"/>
              <w:jc w:val="right"/>
            </w:pPr>
            <w:r>
              <w:rPr>
                <w:sz w:val="16"/>
              </w:rPr>
              <w:t>$1,794,902</w:t>
            </w:r>
          </w:p>
        </w:tc>
        <w:tc>
          <w:tcPr>
            <w:tcW w:type="dxa" w:w="1187"/>
          </w:tcPr>
          <w:p>
            <w:pPr>
              <w:spacing w:after="0"/>
              <w:jc w:val="right"/>
            </w:pPr>
            <w:r>
              <w:rPr>
                <w:sz w:val="16"/>
              </w:rPr>
              <w:t>18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$102</w:t>
            </w:r>
          </w:p>
        </w:tc>
        <w:tc>
          <w:tcPr>
            <w:tcW w:type="dxa" w:w="1126"/>
          </w:tcPr>
          <w:p>
            <w:pPr>
              <w:spacing w:after="0"/>
              <w:jc w:val="right"/>
            </w:pPr>
            <w:r>
              <w:rPr>
                <w:sz w:val="16"/>
              </w:rPr>
              <w:t>$107,378</w:t>
            </w:r>
          </w:p>
        </w:tc>
        <w:tc>
          <w:tcPr>
            <w:tcW w:type="dxa" w:w="1292"/>
          </w:tcPr>
          <w:p>
            <w:pPr>
              <w:spacing w:after="0"/>
              <w:jc w:val="right"/>
            </w:pPr>
            <w:r>
              <w:rPr>
                <w:sz w:val="16"/>
              </w:rPr>
              <w:t>$961,985</w:t>
            </w:r>
          </w:p>
        </w:tc>
        <w:tc>
          <w:tcPr>
            <w:tcW w:type="dxa" w:w="1109"/>
          </w:tcPr>
          <w:p>
            <w:pPr>
              <w:spacing w:after="0"/>
              <w:jc w:val="right"/>
            </w:pPr>
            <w:r>
              <w:rPr>
                <w:sz w:val="16"/>
              </w:rPr>
              <w:t>$1,069,464</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$7</w:t>
            </w:r>
          </w:p>
        </w:tc>
        <w:tc>
          <w:tcPr>
            <w:tcW w:type="dxa" w:w="1292"/>
          </w:tcPr>
          <w:p>
            <w:pPr>
              <w:spacing w:after="0"/>
              <w:jc w:val="right"/>
            </w:pPr>
            <w:r>
              <w:rPr>
                <w:sz w:val="16"/>
              </w:rPr>
              <w:t>$686,296</w:t>
            </w:r>
          </w:p>
        </w:tc>
        <w:tc>
          <w:tcPr>
            <w:tcW w:type="dxa" w:w="1109"/>
          </w:tcPr>
          <w:p>
            <w:pPr>
              <w:spacing w:after="0"/>
              <w:jc w:val="right"/>
            </w:pPr>
            <w:r>
              <w:rPr>
                <w:sz w:val="16"/>
              </w:rPr>
              <w:t>$686,318</w:t>
            </w:r>
          </w:p>
        </w:tc>
        <w:tc>
          <w:tcPr>
            <w:tcW w:type="dxa" w:w="1187"/>
          </w:tcPr>
          <w:p>
            <w:pPr>
              <w:spacing w:after="0"/>
              <w:jc w:val="right"/>
            </w:pPr>
            <w:r>
              <w:rPr>
                <w:sz w:val="16"/>
              </w:rPr>
              <w:t>46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$178,373</w:t>
            </w:r>
          </w:p>
        </w:tc>
        <w:tc>
          <w:tcPr>
            <w:tcW w:type="dxa" w:w="1126"/>
          </w:tcPr>
          <w:p>
            <w:pPr>
              <w:spacing w:after="0"/>
              <w:jc w:val="right"/>
            </w:pPr>
            <w:r>
              <w:rPr>
                <w:sz w:val="16"/>
              </w:rPr>
              <w:t>$4,862</w:t>
            </w:r>
          </w:p>
        </w:tc>
        <w:tc>
          <w:tcPr>
            <w:tcW w:type="dxa" w:w="1292"/>
          </w:tcPr>
          <w:p>
            <w:pPr>
              <w:spacing w:after="0"/>
              <w:jc w:val="right"/>
            </w:pPr>
            <w:r>
              <w:rPr>
                <w:sz w:val="16"/>
              </w:rPr>
              <w:t>$445,782</w:t>
            </w:r>
          </w:p>
        </w:tc>
        <w:tc>
          <w:tcPr>
            <w:tcW w:type="dxa" w:w="1109"/>
          </w:tcPr>
          <w:p>
            <w:pPr>
              <w:spacing w:after="0"/>
              <w:jc w:val="right"/>
            </w:pPr>
            <w:r>
              <w:rPr>
                <w:sz w:val="16"/>
              </w:rPr>
              <w:t>$629,017</w:t>
            </w:r>
          </w:p>
        </w:tc>
        <w:tc>
          <w:tcPr>
            <w:tcW w:type="dxa" w:w="1187"/>
          </w:tcPr>
          <w:p>
            <w:pPr>
              <w:spacing w:after="0"/>
              <w:jc w:val="right"/>
            </w:pPr>
            <w:r>
              <w:rPr>
                <w:sz w:val="16"/>
              </w:rPr>
              <w:t>12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$77,646</w:t>
            </w:r>
          </w:p>
        </w:tc>
        <w:tc>
          <w:tcPr>
            <w:tcW w:type="dxa" w:w="1126"/>
          </w:tcPr>
          <w:p>
            <w:pPr>
              <w:spacing w:after="0"/>
              <w:jc w:val="right"/>
            </w:pPr>
            <w:r>
              <w:rPr>
                <w:sz w:val="16"/>
              </w:rPr>
              <w:t>$256,459</w:t>
            </w:r>
          </w:p>
        </w:tc>
        <w:tc>
          <w:tcPr>
            <w:tcW w:type="dxa" w:w="1292"/>
          </w:tcPr>
          <w:p>
            <w:pPr>
              <w:spacing w:after="0"/>
              <w:jc w:val="right"/>
            </w:pPr>
            <w:r>
              <w:rPr>
                <w:sz w:val="16"/>
              </w:rPr>
              <w:t>$265,966</w:t>
            </w:r>
          </w:p>
        </w:tc>
        <w:tc>
          <w:tcPr>
            <w:tcW w:type="dxa" w:w="1109"/>
          </w:tcPr>
          <w:p>
            <w:pPr>
              <w:spacing w:after="0"/>
              <w:jc w:val="right"/>
            </w:pPr>
            <w:r>
              <w:rPr>
                <w:sz w:val="16"/>
              </w:rPr>
              <w:t>$600,072</w:t>
            </w:r>
          </w:p>
        </w:tc>
        <w:tc>
          <w:tcPr>
            <w:tcW w:type="dxa" w:w="1187"/>
          </w:tcPr>
          <w:p>
            <w:pPr>
              <w:spacing w:after="0"/>
              <w:jc w:val="right"/>
            </w:pPr>
            <w:r>
              <w:rPr>
                <w:sz w:val="16"/>
              </w:rPr>
              <w:t>73</w:t>
            </w:r>
          </w:p>
        </w:tc>
        <w:tc>
          <w:tcPr>
            <w:tcW w:type="dxa" w:w="2142"/>
          </w:tcPr>
          <w:p>
            <w:pPr>
              <w:spacing w:after="0"/>
              <w:jc w:val="left"/>
            </w:pPr>
          </w:p>
        </w:tc>
        <w:tc>
          <w:tcPr>
            <w:tcW w:type="dxa" w:w="2140"/>
          </w:tcPr>
          <w:p>
            <w:pPr>
              <w:spacing w:after="0"/>
              <w:jc w:val="left"/>
            </w:pPr>
            <w:r>
              <w:rPr>
                <w:sz w:val="16"/>
              </w:rPr>
              <w:t>Includes 5 High Wind records and 2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$527,725</w:t>
            </w:r>
          </w:p>
        </w:tc>
        <w:tc>
          <w:tcPr>
            <w:tcW w:type="dxa" w:w="1292"/>
          </w:tcPr>
          <w:p>
            <w:pPr>
              <w:spacing w:after="0"/>
              <w:jc w:val="right"/>
            </w:pPr>
          </w:p>
        </w:tc>
        <w:tc>
          <w:tcPr>
            <w:tcW w:type="dxa" w:w="1109"/>
          </w:tcPr>
          <w:p>
            <w:pPr>
              <w:spacing w:after="0"/>
              <w:jc w:val="right"/>
            </w:pPr>
            <w:r>
              <w:rPr>
                <w:sz w:val="16"/>
              </w:rPr>
              <w:t>$527,725</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$181,327</w:t>
            </w:r>
          </w:p>
        </w:tc>
        <w:tc>
          <w:tcPr>
            <w:tcW w:type="dxa" w:w="1126"/>
          </w:tcPr>
          <w:p>
            <w:pPr>
              <w:spacing w:after="0"/>
              <w:jc w:val="right"/>
            </w:pPr>
          </w:p>
        </w:tc>
        <w:tc>
          <w:tcPr>
            <w:tcW w:type="dxa" w:w="1292"/>
          </w:tcPr>
          <w:p>
            <w:pPr>
              <w:spacing w:after="0"/>
              <w:jc w:val="right"/>
            </w:pPr>
            <w:r>
              <w:rPr>
                <w:sz w:val="16"/>
              </w:rPr>
              <w:t>$228,728</w:t>
            </w:r>
          </w:p>
        </w:tc>
        <w:tc>
          <w:tcPr>
            <w:tcW w:type="dxa" w:w="1109"/>
          </w:tcPr>
          <w:p>
            <w:pPr>
              <w:spacing w:after="0"/>
              <w:jc w:val="right"/>
            </w:pPr>
            <w:r>
              <w:rPr>
                <w:sz w:val="16"/>
              </w:rPr>
              <w:t>$410,056</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$109,138</w:t>
            </w:r>
          </w:p>
        </w:tc>
        <w:tc>
          <w:tcPr>
            <w:tcW w:type="dxa" w:w="1126"/>
          </w:tcPr>
          <w:p>
            <w:pPr>
              <w:spacing w:after="0"/>
              <w:jc w:val="right"/>
            </w:pPr>
            <w:r>
              <w:rPr>
                <w:sz w:val="16"/>
              </w:rPr>
              <w:t>$85,318</w:t>
            </w:r>
          </w:p>
        </w:tc>
        <w:tc>
          <w:tcPr>
            <w:tcW w:type="dxa" w:w="1292"/>
          </w:tcPr>
          <w:p>
            <w:pPr>
              <w:spacing w:after="0"/>
              <w:jc w:val="right"/>
            </w:pPr>
            <w:r>
              <w:rPr>
                <w:sz w:val="16"/>
              </w:rPr>
              <w:t>$7,383</w:t>
            </w:r>
          </w:p>
        </w:tc>
        <w:tc>
          <w:tcPr>
            <w:tcW w:type="dxa" w:w="1109"/>
          </w:tcPr>
          <w:p>
            <w:pPr>
              <w:spacing w:after="0"/>
              <w:jc w:val="right"/>
            </w:pPr>
            <w:r>
              <w:rPr>
                <w:sz w:val="16"/>
              </w:rPr>
              <w:t>$201,839</w:t>
            </w:r>
          </w:p>
        </w:tc>
        <w:tc>
          <w:tcPr>
            <w:tcW w:type="dxa" w:w="1187"/>
          </w:tcPr>
          <w:p>
            <w:pPr>
              <w:spacing w:after="0"/>
              <w:jc w:val="right"/>
            </w:pPr>
            <w:r>
              <w:rPr>
                <w:sz w:val="16"/>
              </w:rPr>
              <w:t>50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$5,386</w:t>
            </w:r>
          </w:p>
        </w:tc>
        <w:tc>
          <w:tcPr>
            <w:tcW w:type="dxa" w:w="1126"/>
          </w:tcPr>
          <w:p>
            <w:pPr>
              <w:spacing w:after="0"/>
              <w:jc w:val="right"/>
            </w:pPr>
          </w:p>
        </w:tc>
        <w:tc>
          <w:tcPr>
            <w:tcW w:type="dxa" w:w="1292"/>
          </w:tcPr>
          <w:p>
            <w:pPr>
              <w:spacing w:after="0"/>
              <w:jc w:val="right"/>
            </w:pPr>
            <w:r>
              <w:rPr>
                <w:sz w:val="16"/>
              </w:rPr>
              <w:t>$92,291</w:t>
            </w:r>
          </w:p>
        </w:tc>
        <w:tc>
          <w:tcPr>
            <w:tcW w:type="dxa" w:w="1109"/>
          </w:tcPr>
          <w:p>
            <w:pPr>
              <w:spacing w:after="0"/>
              <w:jc w:val="right"/>
            </w:pPr>
            <w:r>
              <w:rPr>
                <w:sz w:val="16"/>
              </w:rPr>
              <w:t>$97,677</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$3,588</w:t>
            </w:r>
          </w:p>
        </w:tc>
        <w:tc>
          <w:tcPr>
            <w:tcW w:type="dxa" w:w="1126"/>
          </w:tcPr>
          <w:p>
            <w:pPr>
              <w:spacing w:after="0"/>
              <w:jc w:val="right"/>
            </w:pPr>
            <w:r>
              <w:rPr>
                <w:sz w:val="16"/>
              </w:rPr>
              <w:t>$688</w:t>
            </w:r>
          </w:p>
        </w:tc>
        <w:tc>
          <w:tcPr>
            <w:tcW w:type="dxa" w:w="1292"/>
          </w:tcPr>
          <w:p>
            <w:pPr>
              <w:spacing w:after="0"/>
              <w:jc w:val="right"/>
            </w:pPr>
            <w:r>
              <w:rPr>
                <w:sz w:val="16"/>
              </w:rPr>
              <w:t>$14,400</w:t>
            </w:r>
          </w:p>
        </w:tc>
        <w:tc>
          <w:tcPr>
            <w:tcW w:type="dxa" w:w="1109"/>
          </w:tcPr>
          <w:p>
            <w:pPr>
              <w:spacing w:after="0"/>
              <w:jc w:val="right"/>
            </w:pPr>
            <w:r>
              <w:rPr>
                <w:sz w:val="16"/>
              </w:rPr>
              <w:t>$18,676</w:t>
            </w:r>
          </w:p>
        </w:tc>
        <w:tc>
          <w:tcPr>
            <w:tcW w:type="dxa" w:w="1187"/>
          </w:tcPr>
          <w:p>
            <w:pPr>
              <w:spacing w:after="0"/>
              <w:jc w:val="right"/>
            </w:pPr>
            <w:r>
              <w:rPr>
                <w:sz w:val="16"/>
              </w:rPr>
              <w:t>43</w:t>
            </w:r>
          </w:p>
        </w:tc>
        <w:tc>
          <w:tcPr>
            <w:tcW w:type="dxa" w:w="2142"/>
          </w:tcPr>
          <w:p>
            <w:pPr>
              <w:spacing w:after="0"/>
              <w:jc w:val="left"/>
            </w:pPr>
          </w:p>
        </w:tc>
        <w:tc>
          <w:tcPr>
            <w:tcW w:type="dxa" w:w="2140"/>
          </w:tcPr>
          <w:p>
            <w:pPr>
              <w:spacing w:after="0"/>
              <w:jc w:val="left"/>
            </w:pPr>
            <w:r>
              <w:rPr>
                <w:sz w:val="16"/>
              </w:rPr>
              <w:t>Includes 2 Sleet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$88</w:t>
            </w:r>
          </w:p>
        </w:tc>
        <w:tc>
          <w:tcPr>
            <w:tcW w:type="dxa" w:w="1126"/>
          </w:tcPr>
          <w:p>
            <w:pPr>
              <w:spacing w:after="0"/>
              <w:jc w:val="right"/>
            </w:pPr>
          </w:p>
        </w:tc>
        <w:tc>
          <w:tcPr>
            <w:tcW w:type="dxa" w:w="1292"/>
          </w:tcPr>
          <w:p>
            <w:pPr>
              <w:spacing w:after="0"/>
              <w:jc w:val="right"/>
            </w:pPr>
            <w:r>
              <w:rPr>
                <w:sz w:val="16"/>
              </w:rPr>
              <w:t>$10,504</w:t>
            </w:r>
          </w:p>
        </w:tc>
        <w:tc>
          <w:tcPr>
            <w:tcW w:type="dxa" w:w="1109"/>
          </w:tcPr>
          <w:p>
            <w:pPr>
              <w:spacing w:after="0"/>
              <w:jc w:val="right"/>
            </w:pPr>
            <w:r>
              <w:rPr>
                <w:sz w:val="16"/>
              </w:rPr>
              <w:t>$10,592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$5,099</w:t>
            </w:r>
          </w:p>
        </w:tc>
        <w:tc>
          <w:tcPr>
            <w:tcW w:type="dxa" w:w="1126"/>
          </w:tcPr>
          <w:p>
            <w:pPr>
              <w:spacing w:after="0"/>
              <w:jc w:val="right"/>
            </w:pPr>
          </w:p>
        </w:tc>
        <w:tc>
          <w:tcPr>
            <w:tcW w:type="dxa" w:w="1292"/>
          </w:tcPr>
          <w:p>
            <w:pPr>
              <w:spacing w:after="0"/>
              <w:jc w:val="right"/>
            </w:pPr>
            <w:r>
              <w:rPr>
                <w:sz w:val="16"/>
              </w:rPr>
              <w:t>$5,098</w:t>
            </w:r>
          </w:p>
        </w:tc>
        <w:tc>
          <w:tcPr>
            <w:tcW w:type="dxa" w:w="1109"/>
          </w:tcPr>
          <w:p>
            <w:pPr>
              <w:spacing w:after="0"/>
              <w:jc w:val="right"/>
            </w:pPr>
            <w:r>
              <w:rPr>
                <w:sz w:val="16"/>
              </w:rPr>
              <w:t>$10,196</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$1,168</w:t>
            </w:r>
          </w:p>
        </w:tc>
        <w:tc>
          <w:tcPr>
            <w:tcW w:type="dxa" w:w="1126"/>
          </w:tcPr>
          <w:p>
            <w:pPr>
              <w:spacing w:after="0"/>
              <w:jc w:val="right"/>
            </w:pPr>
            <w:r>
              <w:rPr>
                <w:sz w:val="16"/>
              </w:rPr>
              <w:t>$4,514</w:t>
            </w:r>
          </w:p>
        </w:tc>
        <w:tc>
          <w:tcPr>
            <w:tcW w:type="dxa" w:w="1292"/>
          </w:tcPr>
          <w:p>
            <w:pPr>
              <w:spacing w:after="0"/>
              <w:jc w:val="right"/>
            </w:pPr>
            <w:r>
              <w:rPr>
                <w:sz w:val="16"/>
              </w:rPr>
              <w:t>$2</w:t>
            </w:r>
          </w:p>
        </w:tc>
        <w:tc>
          <w:tcPr>
            <w:tcW w:type="dxa" w:w="1109"/>
          </w:tcPr>
          <w:p>
            <w:pPr>
              <w:spacing w:after="0"/>
              <w:jc w:val="right"/>
            </w:pPr>
            <w:r>
              <w:rPr>
                <w:sz w:val="16"/>
              </w:rPr>
              <w:t>$5,684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$65</w:t>
            </w:r>
          </w:p>
        </w:tc>
        <w:tc>
          <w:tcPr>
            <w:tcW w:type="dxa" w:w="1126"/>
          </w:tcPr>
          <w:p>
            <w:pPr>
              <w:spacing w:after="0"/>
              <w:jc w:val="right"/>
            </w:pPr>
            <w:r>
              <w:rPr>
                <w:sz w:val="16"/>
              </w:rPr>
              <w:t>$4</w:t>
            </w:r>
          </w:p>
        </w:tc>
        <w:tc>
          <w:tcPr>
            <w:tcW w:type="dxa" w:w="1292"/>
          </w:tcPr>
          <w:p>
            <w:pPr>
              <w:spacing w:after="0"/>
              <w:jc w:val="right"/>
            </w:pPr>
            <w:r>
              <w:rPr>
                <w:sz w:val="16"/>
              </w:rPr>
              <w:t>$39</w:t>
            </w:r>
          </w:p>
        </w:tc>
        <w:tc>
          <w:tcPr>
            <w:tcW w:type="dxa" w:w="1109"/>
          </w:tcPr>
          <w:p>
            <w:pPr>
              <w:spacing w:after="0"/>
              <w:jc w:val="right"/>
            </w:pPr>
            <w:r>
              <w:rPr>
                <w:sz w:val="16"/>
              </w:rPr>
              <w:t>$108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994"/>
        <w:gridCol w:w="1584"/>
        <w:gridCol w:w="1642"/>
        <w:gridCol w:w="162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994"/>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4, 2000 to 2024 (4 zone-level)</w:t>
            </w:r>
          </w:p>
        </w:tc>
        <w:tc>
          <w:tcPr>
            <w:tcW w:type="dxa" w:w="1994"/>
          </w:tcPr>
          <w:p>
            <w:pPr>
              <w:spacing w:after="0"/>
              <w:jc w:val="left"/>
            </w:pPr>
            <w:r>
              <w:rPr>
                <w:sz w:val="16"/>
              </w:rPr>
              <w:t>2 days to 12 days (median 2 days); 4 with a recorded value</w:t>
            </w:r>
          </w:p>
        </w:tc>
        <w:tc>
          <w:tcPr>
            <w:tcW w:type="dxa" w:w="1584"/>
          </w:tcPr>
          <w:p>
            <w:pPr>
              <w:spacing w:after="0"/>
              <w:jc w:val="left"/>
            </w:pPr>
            <w:r>
              <w:rPr>
                <w:sz w:val="16"/>
              </w:rPr>
              <w:t>12 consecutive days, 2010-01-01 to 2010-01-12, zone-level</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1, 2007 to 2007 (1 zone-level)</w:t>
            </w:r>
          </w:p>
        </w:tc>
        <w:tc>
          <w:tcPr>
            <w:tcW w:type="dxa" w:w="1994"/>
          </w:tcPr>
          <w:p>
            <w:pPr>
              <w:spacing w:after="0"/>
              <w:jc w:val="left"/>
            </w:pPr>
          </w:p>
        </w:tc>
        <w:tc>
          <w:tcPr>
            <w:tcW w:type="dxa" w:w="1584"/>
          </w:tcPr>
          <w:p>
            <w:pPr>
              <w:spacing w:after="0"/>
              <w:jc w:val="left"/>
            </w:pPr>
            <w:r>
              <w:rPr>
                <w:sz w:val="16"/>
              </w:rPr>
              <w:t>No crop damage reported in 1 records.</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6, 2005 to 2012 (6 zone-level)</w:t>
            </w:r>
          </w:p>
        </w:tc>
        <w:tc>
          <w:tcPr>
            <w:tcW w:type="dxa" w:w="1994"/>
          </w:tcPr>
          <w:p>
            <w:pPr>
              <w:spacing w:after="0"/>
              <w:jc w:val="left"/>
            </w:pPr>
            <w:r>
              <w:rPr>
                <w:sz w:val="16"/>
              </w:rPr>
              <w:t>83 days to 92 days (median 87.5 days); 2 with a recorded value</w:t>
            </w:r>
          </w:p>
        </w:tc>
        <w:tc>
          <w:tcPr>
            <w:tcW w:type="dxa" w:w="1584"/>
          </w:tcPr>
          <w:p>
            <w:pPr>
              <w:spacing w:after="0"/>
              <w:jc w:val="left"/>
            </w:pPr>
            <w:r>
              <w:rPr>
                <w:sz w:val="16"/>
              </w:rPr>
              <w:t>92 days (3 months), 2005-08-01 to 2005-10-31, a run of 3 consecutive Storm Events drought records, zone-level</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58, 1963 to 2024</w:t>
            </w:r>
          </w:p>
        </w:tc>
        <w:tc>
          <w:tcPr>
            <w:tcW w:type="dxa" w:w="1994"/>
          </w:tcPr>
          <w:p>
            <w:pPr>
              <w:spacing w:after="0"/>
              <w:jc w:val="left"/>
            </w:pPr>
            <w:r>
              <w:rPr>
                <w:sz w:val="16"/>
              </w:rPr>
              <w:t>0.75 in to 2.75 in (median 1 in); 58 with a recorded value</w:t>
            </w:r>
          </w:p>
        </w:tc>
        <w:tc>
          <w:tcPr>
            <w:tcW w:type="dxa" w:w="1584"/>
          </w:tcPr>
          <w:p>
            <w:pPr>
              <w:spacing w:after="0"/>
              <w:jc w:val="left"/>
            </w:pPr>
            <w:r>
              <w:rPr>
                <w:sz w:val="16"/>
              </w:rPr>
              <w:t>2.75 in hail, 2012-03-15; same size also recorded on 2011-04-19</w:t>
            </w:r>
          </w:p>
        </w:tc>
        <w:tc>
          <w:tcPr>
            <w:tcW w:type="dxa" w:w="1642"/>
          </w:tcPr>
          <w:p>
            <w:pPr>
              <w:spacing w:after="0"/>
              <w:jc w:val="left"/>
            </w:pPr>
            <w:r>
              <w:rPr>
                <w:sz w:val="16"/>
              </w:rPr>
              <w:t>Hail, 2002-04-24, $750,000 property; crops not reported (2002 dollars)</w:t>
            </w:r>
          </w:p>
        </w:tc>
        <w:tc>
          <w:tcPr>
            <w:tcW w:type="dxa" w:w="1626"/>
          </w:tcPr>
          <w:p>
            <w:pPr>
              <w:spacing w:after="0"/>
              <w:jc w:val="left"/>
            </w:pPr>
            <w:r>
              <w:rPr>
                <w:sz w:val="16"/>
              </w:rPr>
              <w:t>Event records naming member places: White Hall city (14 records), Carrollton city (10 records), Greenfield city (7 records), Eldred village (3 records).</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46, 1999 to 2023 (46 zone-level)</w:t>
            </w:r>
          </w:p>
        </w:tc>
        <w:tc>
          <w:tcPr>
            <w:tcW w:type="dxa" w:w="1994"/>
          </w:tcPr>
          <w:p>
            <w:pPr>
              <w:spacing w:after="0"/>
              <w:jc w:val="left"/>
            </w:pPr>
            <w:r>
              <w:rPr>
                <w:sz w:val="16"/>
              </w:rPr>
              <w:t>1 day to 18 days (median 4 days); 39 with a recorded value</w:t>
            </w:r>
          </w:p>
        </w:tc>
        <w:tc>
          <w:tcPr>
            <w:tcW w:type="dxa" w:w="1584"/>
          </w:tcPr>
          <w:p>
            <w:pPr>
              <w:spacing w:after="0"/>
              <w:jc w:val="left"/>
            </w:pPr>
            <w:r>
              <w:rPr>
                <w:sz w:val="16"/>
              </w:rPr>
              <w:t>18 consecutive days, 2011-07-17 to 2011-08-03, zone-level</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4, 1999 to 2008 (4 zone-level)</w:t>
            </w:r>
          </w:p>
        </w:tc>
        <w:tc>
          <w:tcPr>
            <w:tcW w:type="dxa" w:w="1994"/>
          </w:tcPr>
          <w:p>
            <w:pPr>
              <w:spacing w:after="0"/>
              <w:jc w:val="left"/>
            </w:pPr>
          </w:p>
        </w:tc>
        <w:tc>
          <w:tcPr>
            <w:tcW w:type="dxa" w:w="1584"/>
          </w:tcPr>
          <w:p>
            <w:pPr>
              <w:spacing w:after="0"/>
              <w:jc w:val="left"/>
            </w:pPr>
            <w:r>
              <w:rPr>
                <w:sz w:val="16"/>
              </w:rPr>
              <w:t>No damage reported in 4 records.</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18, 2001 to 2021 (3 zone-level)</w:t>
            </w:r>
          </w:p>
        </w:tc>
        <w:tc>
          <w:tcPr>
            <w:tcW w:type="dxa" w:w="1994"/>
          </w:tcPr>
          <w:p>
            <w:pPr>
              <w:spacing w:after="0"/>
              <w:jc w:val="left"/>
            </w:pPr>
          </w:p>
        </w:tc>
        <w:tc>
          <w:tcPr>
            <w:tcW w:type="dxa" w:w="1584"/>
          </w:tcPr>
          <w:p>
            <w:pPr>
              <w:spacing w:after="0"/>
              <w:jc w:val="left"/>
            </w:pPr>
            <w:r>
              <w:rPr>
                <w:sz w:val="16"/>
              </w:rPr>
              <w:t>Flood, 2013-04-19, $5,000 property; $20,000 crops (2013 dollars)</w:t>
            </w:r>
          </w:p>
        </w:tc>
        <w:tc>
          <w:tcPr>
            <w:tcW w:type="dxa" w:w="1642"/>
          </w:tcPr>
          <w:p>
            <w:pPr>
              <w:spacing w:after="0"/>
              <w:jc w:val="left"/>
            </w:pPr>
          </w:p>
        </w:tc>
        <w:tc>
          <w:tcPr>
            <w:tcW w:type="dxa" w:w="1626"/>
          </w:tcPr>
          <w:p>
            <w:pPr>
              <w:spacing w:after="0"/>
              <w:jc w:val="left"/>
            </w:pPr>
            <w:r>
              <w:rPr>
                <w:sz w:val="16"/>
              </w:rPr>
              <w:t>Event records naming member places: Carrollton city (1 record), Eldred village (1 record), White Hall city (1 record). Zone-level records (3)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7, 1997 to 2019 (7 zone-level)</w:t>
            </w:r>
          </w:p>
        </w:tc>
        <w:tc>
          <w:tcPr>
            <w:tcW w:type="dxa" w:w="1994"/>
          </w:tcPr>
          <w:p>
            <w:pPr>
              <w:spacing w:after="0"/>
              <w:jc w:val="left"/>
            </w:pPr>
            <w:r>
              <w:rPr>
                <w:sz w:val="16"/>
              </w:rPr>
              <w:t>35 kt (40 mph) to 45 kt (52 mph) (median 40 kt (46 mph)); 7 with a recorded value</w:t>
            </w:r>
          </w:p>
        </w:tc>
        <w:tc>
          <w:tcPr>
            <w:tcW w:type="dxa" w:w="1584"/>
          </w:tcPr>
          <w:p>
            <w:pPr>
              <w:spacing w:after="0"/>
              <w:jc w:val="left"/>
            </w:pPr>
            <w:r>
              <w:rPr>
                <w:sz w:val="16"/>
              </w:rPr>
              <w:t>45 kt (52 mph), measurement type not recorded, High Wind, 1997-04-30; NWS zone ILZ058 (GREENE), zone-level: may include parts of neighboring counties</w:t>
            </w:r>
          </w:p>
        </w:tc>
        <w:tc>
          <w:tcPr>
            <w:tcW w:type="dxa" w:w="1642"/>
          </w:tcPr>
          <w:p>
            <w:pPr>
              <w:spacing w:after="0"/>
              <w:jc w:val="left"/>
            </w:pPr>
            <w:r>
              <w:rPr>
                <w:sz w:val="16"/>
              </w:rPr>
              <w:t>Strong Wind, 2008-05-11, $0 property; $6,000 crops, reported for the zone (2008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96, 1955 to 2026</w:t>
            </w:r>
          </w:p>
        </w:tc>
        <w:tc>
          <w:tcPr>
            <w:tcW w:type="dxa" w:w="1994"/>
          </w:tcPr>
          <w:p>
            <w:pPr>
              <w:spacing w:after="0"/>
              <w:jc w:val="left"/>
            </w:pPr>
            <w:r>
              <w:rPr>
                <w:sz w:val="16"/>
              </w:rPr>
              <w:t>50 kt (58 mph) to 65 kt (75 mph) (median 55 kt (63 mph)); 71 with a recorded value</w:t>
            </w:r>
          </w:p>
        </w:tc>
        <w:tc>
          <w:tcPr>
            <w:tcW w:type="dxa" w:w="1584"/>
          </w:tcPr>
          <w:p>
            <w:pPr>
              <w:spacing w:after="0"/>
              <w:jc w:val="left"/>
            </w:pPr>
            <w:r>
              <w:rPr>
                <w:sz w:val="16"/>
              </w:rPr>
              <w:t>65 kt (75 mph) measured gust, Thunderstorm Wind, 2011-04-19</w:t>
            </w:r>
          </w:p>
        </w:tc>
        <w:tc>
          <w:tcPr>
            <w:tcW w:type="dxa" w:w="1642"/>
          </w:tcPr>
          <w:p>
            <w:pPr>
              <w:spacing w:after="0"/>
              <w:jc w:val="left"/>
            </w:pPr>
            <w:r>
              <w:rPr>
                <w:sz w:val="16"/>
              </w:rPr>
              <w:t>Thunderstorm Wind, 2021-10-11, $30,000 property; $0 crops (2021 dollars)</w:t>
            </w:r>
          </w:p>
        </w:tc>
        <w:tc>
          <w:tcPr>
            <w:tcW w:type="dxa" w:w="1626"/>
          </w:tcPr>
          <w:p>
            <w:pPr>
              <w:spacing w:after="0"/>
              <w:jc w:val="left"/>
            </w:pPr>
            <w:r>
              <w:rPr>
                <w:sz w:val="16"/>
              </w:rPr>
              <w:t>Event records naming member places: Carrollton city (20 records), White Hall city (13 records), Greenfield city (12 records), Eldred village (3 records).</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21, 1952 to 2024</w:t>
            </w:r>
          </w:p>
        </w:tc>
        <w:tc>
          <w:tcPr>
            <w:tcW w:type="dxa" w:w="1994"/>
          </w:tcPr>
          <w:p>
            <w:pPr>
              <w:spacing w:after="0"/>
              <w:jc w:val="left"/>
            </w:pPr>
            <w:r>
              <w:rPr>
                <w:sz w:val="16"/>
              </w:rPr>
              <w:t>F/EF0 to F/EF3 (median F/EF1); 18 with a recorded value</w:t>
            </w:r>
          </w:p>
        </w:tc>
        <w:tc>
          <w:tcPr>
            <w:tcW w:type="dxa" w:w="1584"/>
          </w:tcPr>
          <w:p>
            <w:pPr>
              <w:spacing w:after="0"/>
              <w:jc w:val="left"/>
            </w:pPr>
            <w:r>
              <w:rPr>
                <w:sz w:val="16"/>
              </w:rPr>
              <w:t>F3 tornado, 1983-05-01, 4 mi path length (records before 1996 may include the whole path; rating and listing come from the county where the tornado began), 77 yd wide, $2,500,000 property; crops not recorded (1983 dollars), 15 direct injuries</w:t>
            </w:r>
          </w:p>
        </w:tc>
        <w:tc>
          <w:tcPr>
            <w:tcW w:type="dxa" w:w="1642"/>
          </w:tcPr>
          <w:p>
            <w:pPr>
              <w:spacing w:after="0"/>
              <w:jc w:val="left"/>
            </w:pPr>
          </w:p>
        </w:tc>
        <w:tc>
          <w:tcPr>
            <w:tcW w:type="dxa" w:w="1626"/>
          </w:tcPr>
          <w:p>
            <w:pPr>
              <w:spacing w:after="0"/>
              <w:jc w:val="left"/>
            </w:pPr>
            <w:r>
              <w:rPr>
                <w:sz w:val="16"/>
              </w:rPr>
              <w:t>Event records naming member places: Carrollton city (2 records), Greenfield city (1 record), White Hall city (1 record).</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0</w:t>
            </w:r>
          </w:p>
        </w:tc>
        <w:tc>
          <w:tcPr>
            <w:tcW w:type="dxa" w:w="1994"/>
          </w:tcPr>
          <w:p>
            <w:pPr>
              <w:spacing w:after="0"/>
              <w:jc w:val="left"/>
            </w:pPr>
          </w:p>
        </w:tc>
        <w:tc>
          <w:tcPr>
            <w:tcW w:type="dxa" w:w="1584"/>
          </w:tcPr>
          <w:p>
            <w:pPr>
              <w:spacing w:after="0"/>
              <w:jc w:val="left"/>
            </w:pPr>
          </w:p>
        </w:tc>
        <w:tc>
          <w:tcPr>
            <w:tcW w:type="dxa" w:w="1642"/>
          </w:tcPr>
          <w:p>
            <w:pPr>
              <w:spacing w:after="0"/>
              <w:jc w:val="left"/>
            </w:pPr>
          </w:p>
        </w:tc>
        <w:tc>
          <w:tcPr>
            <w:tcW w:type="dxa" w:w="1626"/>
          </w:tcPr>
          <w:p>
            <w:pPr>
              <w:spacing w:after="0"/>
              <w:jc w:val="left"/>
            </w:pP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43, 1997 to 2025 (43 zone-level)</w:t>
            </w:r>
          </w:p>
        </w:tc>
        <w:tc>
          <w:tcPr>
            <w:tcW w:type="dxa" w:w="1994"/>
          </w:tcPr>
          <w:p>
            <w:pPr>
              <w:spacing w:after="0"/>
              <w:jc w:val="left"/>
            </w:pPr>
          </w:p>
        </w:tc>
        <w:tc>
          <w:tcPr>
            <w:tcW w:type="dxa" w:w="1584"/>
          </w:tcPr>
          <w:p>
            <w:pPr>
              <w:spacing w:after="0"/>
              <w:jc w:val="left"/>
            </w:pPr>
            <w:r>
              <w:rPr>
                <w:sz w:val="16"/>
              </w:rPr>
              <w:t>No damage reported in 43 records.</w:t>
            </w:r>
          </w:p>
        </w:tc>
        <w:tc>
          <w:tcPr>
            <w:tcW w:type="dxa" w:w="164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$94,215.92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2019-09-19</w:t>
            </w:r>
          </w:p>
        </w:tc>
        <w:tc>
          <w:tcPr>
            <w:tcW w:type="dxa" w:w="1179"/>
          </w:tcPr>
          <w:p>
            <w:pPr>
              <w:spacing w:after="0"/>
              <w:jc w:val="left"/>
            </w:pPr>
            <w:r>
              <w:rPr>
                <w:sz w:val="16"/>
              </w:rPr>
              <w:t>2019-02-24</w:t>
            </w:r>
          </w:p>
        </w:tc>
        <w:tc>
          <w:tcPr>
            <w:tcW w:type="dxa" w:w="1179"/>
          </w:tcPr>
          <w:p>
            <w:pPr>
              <w:spacing w:after="0"/>
              <w:jc w:val="left"/>
            </w:pPr>
            <w:r>
              <w:rPr>
                <w:sz w:val="16"/>
              </w:rPr>
              <w:t>DR-4461-IL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$2,213,600.81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2013-05-10</w:t>
            </w:r>
          </w:p>
        </w:tc>
        <w:tc>
          <w:tcPr>
            <w:tcW w:type="dxa" w:w="1179"/>
          </w:tcPr>
          <w:p>
            <w:pPr>
              <w:spacing w:after="0"/>
              <w:jc w:val="left"/>
            </w:pPr>
            <w:r>
              <w:rPr>
                <w:sz w:val="16"/>
              </w:rPr>
              <w:t>2013-04-16</w:t>
            </w:r>
          </w:p>
        </w:tc>
        <w:tc>
          <w:tcPr>
            <w:tcW w:type="dxa" w:w="1179"/>
          </w:tcPr>
          <w:p>
            <w:pPr>
              <w:spacing w:after="0"/>
              <w:jc w:val="left"/>
            </w:pPr>
            <w:r>
              <w:rPr>
                <w:sz w:val="16"/>
              </w:rPr>
              <w:t>DR-4116-IL</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$94,387.73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2008-10-03</w:t>
            </w:r>
          </w:p>
        </w:tc>
        <w:tc>
          <w:tcPr>
            <w:tcW w:type="dxa" w:w="1179"/>
          </w:tcPr>
          <w:p>
            <w:pPr>
              <w:spacing w:after="0"/>
              <w:jc w:val="left"/>
            </w:pPr>
            <w:r>
              <w:rPr>
                <w:sz w:val="16"/>
              </w:rPr>
              <w:t>2008-09-13</w:t>
            </w:r>
          </w:p>
        </w:tc>
        <w:tc>
          <w:tcPr>
            <w:tcW w:type="dxa" w:w="1179"/>
          </w:tcPr>
          <w:p>
            <w:pPr>
              <w:spacing w:after="0"/>
              <w:jc w:val="left"/>
            </w:pPr>
            <w:r>
              <w:rPr>
                <w:sz w:val="16"/>
              </w:rPr>
              <w:t>DR-1800-IL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$317,728.95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2008-06-24</w:t>
            </w:r>
          </w:p>
        </w:tc>
        <w:tc>
          <w:tcPr>
            <w:tcW w:type="dxa" w:w="1179"/>
          </w:tcPr>
          <w:p>
            <w:pPr>
              <w:spacing w:after="0"/>
              <w:jc w:val="left"/>
            </w:pPr>
            <w:r>
              <w:rPr>
                <w:sz w:val="16"/>
              </w:rPr>
              <w:t>2008-06-01</w:t>
            </w:r>
          </w:p>
        </w:tc>
        <w:tc>
          <w:tcPr>
            <w:tcW w:type="dxa" w:w="1179"/>
          </w:tcPr>
          <w:p>
            <w:pPr>
              <w:spacing w:after="0"/>
              <w:jc w:val="left"/>
            </w:pPr>
            <w:r>
              <w:rPr>
                <w:sz w:val="16"/>
              </w:rPr>
              <w:t>DR-1771-IL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$357,698.69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2006-03-28</w:t>
            </w:r>
          </w:p>
        </w:tc>
        <w:tc>
          <w:tcPr>
            <w:tcW w:type="dxa" w:w="1179"/>
          </w:tcPr>
          <w:p>
            <w:pPr>
              <w:spacing w:after="0"/>
              <w:jc w:val="left"/>
            </w:pPr>
            <w:r>
              <w:rPr>
                <w:sz w:val="16"/>
              </w:rPr>
              <w:t>2006-03-11</w:t>
            </w:r>
          </w:p>
        </w:tc>
        <w:tc>
          <w:tcPr>
            <w:tcW w:type="dxa" w:w="1179"/>
          </w:tcPr>
          <w:p>
            <w:pPr>
              <w:spacing w:after="0"/>
              <w:jc w:val="left"/>
            </w:pPr>
            <w:r>
              <w:rPr>
                <w:sz w:val="16"/>
              </w:rPr>
              <w:t>DR-1633-IL</w:t>
            </w:r>
          </w:p>
        </w:tc>
        <w:tc>
          <w:tcPr>
            <w:tcW w:type="dxa" w:w="1586"/>
          </w:tcPr>
          <w:p>
            <w:pPr>
              <w:spacing w:after="0"/>
              <w:jc w:val="left"/>
            </w:pPr>
            <w:r>
              <w:rPr>
                <w:sz w:val="16"/>
              </w:rPr>
              <w:t>Major disaster</w:t>
            </w:r>
          </w:p>
        </w:tc>
        <w:tc>
          <w:tcPr>
            <w:tcW w:type="dxa" w:w="3007"/>
          </w:tcPr>
          <w:p>
            <w:pPr>
              <w:spacing w:after="0"/>
              <w:jc w:val="left"/>
            </w:pPr>
            <w:r>
              <w:rPr>
                <w:sz w:val="16"/>
              </w:rPr>
              <w:t>TORNADOES AND SEVERE STORMS</w:t>
            </w:r>
          </w:p>
        </w:tc>
        <w:tc>
          <w:tcPr>
            <w:tcW w:type="dxa" w:w="2601"/>
          </w:tcPr>
          <w:p>
            <w:pPr>
              <w:spacing w:after="0"/>
              <w:jc w:val="left"/>
            </w:pPr>
            <w:r>
              <w:rPr>
                <w:sz w:val="16"/>
              </w:rPr>
              <w:t>Tornado</w:t>
            </w:r>
          </w:p>
        </w:tc>
        <w:tc>
          <w:tcPr>
            <w:tcW w:type="dxa" w:w="1626"/>
          </w:tcPr>
          <w:p>
            <w:pPr>
              <w:spacing w:after="0"/>
              <w:jc w:val="right"/>
            </w:pPr>
            <w:r>
              <w:rPr>
                <w:sz w:val="16"/>
              </w:rPr>
              <w:t>$6,927.11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2003-05-15</w:t>
            </w:r>
          </w:p>
        </w:tc>
        <w:tc>
          <w:tcPr>
            <w:tcW w:type="dxa" w:w="1179"/>
          </w:tcPr>
          <w:p>
            <w:pPr>
              <w:spacing w:after="0"/>
              <w:jc w:val="left"/>
            </w:pPr>
            <w:r>
              <w:rPr>
                <w:sz w:val="16"/>
              </w:rPr>
              <w:t>2003-05-06</w:t>
            </w:r>
          </w:p>
        </w:tc>
        <w:tc>
          <w:tcPr>
            <w:tcW w:type="dxa" w:w="1179"/>
          </w:tcPr>
          <w:p>
            <w:pPr>
              <w:spacing w:after="0"/>
              <w:jc w:val="left"/>
            </w:pPr>
            <w:r>
              <w:rPr>
                <w:sz w:val="16"/>
              </w:rPr>
              <w:t>DR-1469-IL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$676,847.83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1999-01-08</w:t>
            </w:r>
          </w:p>
        </w:tc>
        <w:tc>
          <w:tcPr>
            <w:tcW w:type="dxa" w:w="1179"/>
          </w:tcPr>
          <w:p>
            <w:pPr>
              <w:spacing w:after="0"/>
              <w:jc w:val="left"/>
            </w:pPr>
            <w:r>
              <w:rPr>
                <w:sz w:val="16"/>
              </w:rPr>
              <w:t>1999-01-01</w:t>
            </w:r>
          </w:p>
        </w:tc>
        <w:tc>
          <w:tcPr>
            <w:tcW w:type="dxa" w:w="1179"/>
          </w:tcPr>
          <w:p>
            <w:pPr>
              <w:spacing w:after="0"/>
              <w:jc w:val="left"/>
            </w:pPr>
            <w:r>
              <w:rPr>
                <w:sz w:val="16"/>
              </w:rPr>
              <w:t>EM-3134-IL</w:t>
            </w:r>
          </w:p>
        </w:tc>
        <w:tc>
          <w:tcPr>
            <w:tcW w:type="dxa" w:w="1586"/>
          </w:tcPr>
          <w:p>
            <w:pPr>
              <w:spacing w:after="0"/>
              <w:jc w:val="left"/>
            </w:pPr>
            <w:r>
              <w:rPr>
                <w:sz w:val="16"/>
              </w:rPr>
              <w:t>Emergency</w:t>
            </w:r>
          </w:p>
        </w:tc>
        <w:tc>
          <w:tcPr>
            <w:tcW w:type="dxa" w:w="3007"/>
          </w:tcPr>
          <w:p>
            <w:pPr>
              <w:spacing w:after="0"/>
              <w:jc w:val="left"/>
            </w:pPr>
            <w:r>
              <w:rPr>
                <w:sz w:val="16"/>
              </w:rPr>
              <w:t>IL-WINTER STORM  1/1/99</w:t>
            </w:r>
          </w:p>
        </w:tc>
        <w:tc>
          <w:tcPr>
            <w:tcW w:type="dxa" w:w="2601"/>
          </w:tcPr>
          <w:p>
            <w:pPr>
              <w:spacing w:after="0"/>
              <w:jc w:val="left"/>
            </w:pPr>
            <w:r>
              <w:rPr>
                <w:sz w:val="16"/>
              </w:rPr>
              <w:t>Winter Weather</w:t>
            </w:r>
          </w:p>
        </w:tc>
        <w:tc>
          <w:tcPr>
            <w:tcW w:type="dxa" w:w="1626"/>
          </w:tcPr>
          <w:p>
            <w:pPr>
              <w:spacing w:after="0"/>
              <w:jc w:val="right"/>
            </w:pPr>
            <w:r>
              <w:rPr>
                <w:sz w:val="16"/>
              </w:rPr>
              <w:t>$32,842.70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1995-05-30</w:t>
            </w:r>
          </w:p>
        </w:tc>
        <w:tc>
          <w:tcPr>
            <w:tcW w:type="dxa" w:w="1179"/>
          </w:tcPr>
          <w:p>
            <w:pPr>
              <w:spacing w:after="0"/>
              <w:jc w:val="left"/>
            </w:pPr>
            <w:r>
              <w:rPr>
                <w:sz w:val="16"/>
              </w:rPr>
              <w:t>1995-05-15</w:t>
            </w:r>
          </w:p>
        </w:tc>
        <w:tc>
          <w:tcPr>
            <w:tcW w:type="dxa" w:w="1179"/>
          </w:tcPr>
          <w:p>
            <w:pPr>
              <w:spacing w:after="0"/>
              <w:jc w:val="left"/>
            </w:pPr>
            <w:r>
              <w:rPr>
                <w:sz w:val="16"/>
              </w:rPr>
              <w:t>DR-1053-IL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1994-04-26</w:t>
            </w:r>
          </w:p>
        </w:tc>
        <w:tc>
          <w:tcPr>
            <w:tcW w:type="dxa" w:w="1179"/>
          </w:tcPr>
          <w:p>
            <w:pPr>
              <w:spacing w:after="0"/>
              <w:jc w:val="left"/>
            </w:pPr>
            <w:r>
              <w:rPr>
                <w:sz w:val="16"/>
              </w:rPr>
              <w:t>1994-04-09</w:t>
            </w:r>
          </w:p>
        </w:tc>
        <w:tc>
          <w:tcPr>
            <w:tcW w:type="dxa" w:w="1179"/>
          </w:tcPr>
          <w:p>
            <w:pPr>
              <w:spacing w:after="0"/>
              <w:jc w:val="left"/>
            </w:pPr>
            <w:r>
              <w:rPr>
                <w:sz w:val="16"/>
              </w:rPr>
              <w:t>DR-1025-IL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DR-997-IL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1985-03-29</w:t>
            </w:r>
          </w:p>
        </w:tc>
        <w:tc>
          <w:tcPr>
            <w:tcW w:type="dxa" w:w="1179"/>
          </w:tcPr>
          <w:p>
            <w:pPr>
              <w:spacing w:after="0"/>
              <w:jc w:val="left"/>
            </w:pPr>
            <w:r>
              <w:rPr>
                <w:sz w:val="16"/>
              </w:rPr>
              <w:t>1985-02-23</w:t>
            </w:r>
          </w:p>
        </w:tc>
        <w:tc>
          <w:tcPr>
            <w:tcW w:type="dxa" w:w="1179"/>
          </w:tcPr>
          <w:p>
            <w:pPr>
              <w:spacing w:after="0"/>
              <w:jc w:val="left"/>
            </w:pPr>
            <w:r>
              <w:rPr>
                <w:sz w:val="16"/>
              </w:rPr>
              <w:t>DR-735-IL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1983-06-06</w:t>
            </w:r>
          </w:p>
        </w:tc>
        <w:tc>
          <w:tcPr>
            <w:tcW w:type="dxa" w:w="1179"/>
          </w:tcPr>
          <w:p>
            <w:pPr>
              <w:spacing w:after="0"/>
              <w:jc w:val="left"/>
            </w:pPr>
            <w:r>
              <w:rPr>
                <w:sz w:val="16"/>
              </w:rPr>
              <w:t>1983-06-06</w:t>
            </w:r>
          </w:p>
        </w:tc>
        <w:tc>
          <w:tcPr>
            <w:tcW w:type="dxa" w:w="1179"/>
          </w:tcPr>
          <w:p>
            <w:pPr>
              <w:spacing w:after="0"/>
              <w:jc w:val="left"/>
            </w:pPr>
            <w:r>
              <w:rPr>
                <w:sz w:val="16"/>
              </w:rPr>
              <w:t>DR-684-IL</w:t>
            </w:r>
          </w:p>
        </w:tc>
        <w:tc>
          <w:tcPr>
            <w:tcW w:type="dxa" w:w="1586"/>
          </w:tcPr>
          <w:p>
            <w:pPr>
              <w:spacing w:after="0"/>
              <w:jc w:val="left"/>
            </w:pPr>
            <w:r>
              <w:rPr>
                <w:sz w:val="16"/>
              </w:rPr>
              <w:t>Major disaster</w:t>
            </w:r>
          </w:p>
        </w:tc>
        <w:tc>
          <w:tcPr>
            <w:tcW w:type="dxa" w:w="3007"/>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1982-12-13</w:t>
            </w:r>
          </w:p>
        </w:tc>
        <w:tc>
          <w:tcPr>
            <w:tcW w:type="dxa" w:w="1179"/>
          </w:tcPr>
          <w:p>
            <w:pPr>
              <w:spacing w:after="0"/>
              <w:jc w:val="left"/>
            </w:pPr>
            <w:r>
              <w:rPr>
                <w:sz w:val="16"/>
              </w:rPr>
              <w:t>1982-12-13</w:t>
            </w:r>
          </w:p>
        </w:tc>
        <w:tc>
          <w:tcPr>
            <w:tcW w:type="dxa" w:w="1179"/>
          </w:tcPr>
          <w:p>
            <w:pPr>
              <w:spacing w:after="0"/>
              <w:jc w:val="left"/>
            </w:pPr>
            <w:r>
              <w:rPr>
                <w:sz w:val="16"/>
              </w:rPr>
              <w:t>DR-674-IL</w:t>
            </w:r>
          </w:p>
        </w:tc>
        <w:tc>
          <w:tcPr>
            <w:tcW w:type="dxa" w:w="1586"/>
          </w:tcPr>
          <w:p>
            <w:pPr>
              <w:spacing w:after="0"/>
              <w:jc w:val="left"/>
            </w:pPr>
            <w:r>
              <w:rPr>
                <w:sz w:val="16"/>
              </w:rPr>
              <w:t>Major disaster</w:t>
            </w:r>
          </w:p>
        </w:tc>
        <w:tc>
          <w:tcPr>
            <w:tcW w:type="dxa" w:w="3007"/>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1979-04-30</w:t>
            </w:r>
          </w:p>
        </w:tc>
        <w:tc>
          <w:tcPr>
            <w:tcW w:type="dxa" w:w="1179"/>
          </w:tcPr>
          <w:p>
            <w:pPr>
              <w:spacing w:after="0"/>
              <w:jc w:val="left"/>
            </w:pPr>
            <w:r>
              <w:rPr>
                <w:sz w:val="16"/>
              </w:rPr>
              <w:t>1979-04-30</w:t>
            </w:r>
          </w:p>
        </w:tc>
        <w:tc>
          <w:tcPr>
            <w:tcW w:type="dxa" w:w="1179"/>
          </w:tcPr>
          <w:p>
            <w:pPr>
              <w:spacing w:after="0"/>
              <w:jc w:val="left"/>
            </w:pPr>
            <w:r>
              <w:rPr>
                <w:sz w:val="16"/>
              </w:rPr>
              <w:t>DR-583-IL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1973-04-26</w:t>
            </w:r>
          </w:p>
        </w:tc>
        <w:tc>
          <w:tcPr>
            <w:tcW w:type="dxa" w:w="1179"/>
          </w:tcPr>
          <w:p>
            <w:pPr>
              <w:spacing w:after="0"/>
              <w:jc w:val="left"/>
            </w:pPr>
            <w:r>
              <w:rPr>
                <w:sz w:val="16"/>
              </w:rPr>
              <w:t>1973-04-26</w:t>
            </w:r>
          </w:p>
        </w:tc>
        <w:tc>
          <w:tcPr>
            <w:tcW w:type="dxa" w:w="1179"/>
          </w:tcPr>
          <w:p>
            <w:pPr>
              <w:spacing w:after="0"/>
              <w:jc w:val="left"/>
            </w:pPr>
            <w:r>
              <w:rPr>
                <w:sz w:val="16"/>
              </w:rPr>
              <w:t>DR-373-IL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$1,591,306.86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$6,851.45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851.45"/>
        <w:tblDescription w:val="Hazard Plain table b1d_pa_other"/>
      </w:tblPr>
      <w:tblGrid>
        <w:gridCol w:w="2111"/>
        <w:gridCol w:w="2111"/>
        <w:gridCol w:w="2393"/>
        <w:gridCol w:w="5566"/>
        <w:gridCol w:w="1930"/>
      </w:tblGrid>
      <w:tr>
        <w:trPr>
          <w:cantSplit/>
          <w:tblHeader/>
        </w:trPr>
        <w:tc>
          <w:tcPr>
            <w:tcW w:type="dxa" w:w="2111"/>
            <w:shd w:val="clear" w:color="auto" w:fill="E8E8E8"/>
          </w:tcPr>
          <w:p>
            <w:pPr>
              <w:spacing w:after="0"/>
              <w:jc w:val="left"/>
            </w:pPr>
            <w:r>
              <w:rPr>
                <w:b/>
                <w:sz w:val="16"/>
              </w:rPr>
              <w:t>FEMA number</w:t>
            </w:r>
          </w:p>
        </w:tc>
        <w:tc>
          <w:tcPr>
            <w:tcW w:type="dxa" w:w="2111"/>
            <w:shd w:val="clear" w:color="auto" w:fill="E8E8E8"/>
          </w:tcPr>
          <w:p>
            <w:pPr>
              <w:spacing w:after="0"/>
              <w:jc w:val="left"/>
            </w:pPr>
            <w:r>
              <w:rPr>
                <w:b/>
                <w:sz w:val="16"/>
              </w:rPr>
              <w:t>Declared</w:t>
            </w:r>
          </w:p>
        </w:tc>
        <w:tc>
          <w:tcPr>
            <w:tcW w:type="dxa" w:w="2393"/>
            <w:shd w:val="clear" w:color="auto" w:fill="E8E8E8"/>
          </w:tcPr>
          <w:p>
            <w:pPr>
              <w:spacing w:after="0"/>
              <w:jc w:val="left"/>
            </w:pPr>
            <w:r>
              <w:rPr>
                <w:b/>
                <w:sz w:val="16"/>
              </w:rPr>
              <w:t>Title</w:t>
            </w:r>
          </w:p>
        </w:tc>
        <w:tc>
          <w:tcPr>
            <w:tcW w:type="dxa" w:w="5566"/>
            <w:shd w:val="clear" w:color="auto" w:fill="E8E8E8"/>
          </w:tcPr>
          <w:p>
            <w:pPr>
              <w:spacing w:after="0"/>
              <w:jc w:val="left"/>
            </w:pPr>
            <w:r>
              <w:rPr>
                <w:b/>
                <w:sz w:val="16"/>
              </w:rPr>
              <w:t>Applicant</w:t>
            </w:r>
          </w:p>
        </w:tc>
        <w:tc>
          <w:tcPr>
            <w:tcW w:type="dxa" w:w="19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11"/>
          </w:tcPr>
          <w:p>
            <w:pPr>
              <w:spacing w:after="0"/>
              <w:jc w:val="left"/>
            </w:pPr>
            <w:r>
              <w:rPr>
                <w:sz w:val="16"/>
              </w:rPr>
              <w:t>DR-1960-IL</w:t>
            </w:r>
          </w:p>
        </w:tc>
        <w:tc>
          <w:tcPr>
            <w:tcW w:type="dxa" w:w="2111"/>
          </w:tcPr>
          <w:p>
            <w:pPr>
              <w:spacing w:after="0"/>
              <w:jc w:val="left"/>
            </w:pPr>
            <w:r>
              <w:rPr>
                <w:sz w:val="16"/>
              </w:rPr>
              <w:t>2011-03-17</w:t>
            </w:r>
          </w:p>
        </w:tc>
        <w:tc>
          <w:tcPr>
            <w:tcW w:type="dxa" w:w="2393"/>
          </w:tcPr>
          <w:p>
            <w:pPr>
              <w:spacing w:after="0"/>
              <w:jc w:val="left"/>
            </w:pPr>
            <w:r>
              <w:rPr>
                <w:sz w:val="16"/>
              </w:rPr>
              <w:t>SEVERE WINTER STORM AND SNOWSTORM</w:t>
            </w:r>
          </w:p>
        </w:tc>
        <w:tc>
          <w:tcPr>
            <w:tcW w:type="dxa" w:w="5566"/>
          </w:tcPr>
          <w:p>
            <w:pPr>
              <w:spacing w:after="0"/>
              <w:jc w:val="left"/>
            </w:pPr>
            <w:r>
              <w:rPr>
                <w:sz w:val="16"/>
              </w:rPr>
              <w:t>SCOTT COUNTY ROAD DISTRICT #2</w:t>
            </w:r>
          </w:p>
        </w:tc>
        <w:tc>
          <w:tcPr>
            <w:tcW w:type="dxa" w:w="1930"/>
          </w:tcPr>
          <w:p>
            <w:pPr>
              <w:spacing w:after="0"/>
              <w:jc w:val="right"/>
            </w:pPr>
            <w:r>
              <w:rPr>
                <w:sz w:val="16"/>
              </w:rPr>
              <w:t>$5,745.41</w:t>
            </w:r>
          </w:p>
        </w:tc>
      </w:tr>
      <w:tr>
        <w:trPr>
          <w:cantSplit/>
        </w:trPr>
        <w:tc>
          <w:tcPr>
            <w:tcW w:type="dxa" w:w="2111"/>
          </w:tcPr>
          <w:p>
            <w:pPr>
              <w:spacing w:after="0"/>
              <w:jc w:val="left"/>
            </w:pPr>
            <w:r>
              <w:rPr>
                <w:sz w:val="16"/>
              </w:rPr>
              <w:t>EM-3269-IL</w:t>
            </w:r>
          </w:p>
        </w:tc>
        <w:tc>
          <w:tcPr>
            <w:tcW w:type="dxa" w:w="2111"/>
          </w:tcPr>
          <w:p>
            <w:pPr>
              <w:spacing w:after="0"/>
              <w:jc w:val="left"/>
            </w:pPr>
            <w:r>
              <w:rPr>
                <w:sz w:val="16"/>
              </w:rPr>
              <w:t>2006-12-29</w:t>
            </w:r>
          </w:p>
        </w:tc>
        <w:tc>
          <w:tcPr>
            <w:tcW w:type="dxa" w:w="2393"/>
          </w:tcPr>
          <w:p>
            <w:pPr>
              <w:spacing w:after="0"/>
              <w:jc w:val="left"/>
            </w:pPr>
            <w:r>
              <w:rPr>
                <w:sz w:val="16"/>
              </w:rPr>
              <w:t>SNOW</w:t>
            </w:r>
          </w:p>
        </w:tc>
        <w:tc>
          <w:tcPr>
            <w:tcW w:type="dxa" w:w="5566"/>
          </w:tcPr>
          <w:p>
            <w:pPr>
              <w:spacing w:after="0"/>
              <w:jc w:val="left"/>
            </w:pPr>
            <w:r>
              <w:rPr>
                <w:sz w:val="16"/>
              </w:rPr>
              <w:t>SCOTT COUNTY ROAD DISTRICT #2</w:t>
            </w:r>
          </w:p>
        </w:tc>
        <w:tc>
          <w:tcPr>
            <w:tcW w:type="dxa" w:w="1930"/>
          </w:tcPr>
          <w:p>
            <w:pPr>
              <w:spacing w:after="0"/>
              <w:jc w:val="right"/>
            </w:pPr>
            <w:r>
              <w:rPr>
                <w:sz w:val="16"/>
              </w:rPr>
              <w:t>$1,106.04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103</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2652"/>
        <w:gridCol w:w="2711"/>
        <w:gridCol w:w="1079"/>
        <w:gridCol w:w="1710"/>
        <w:gridCol w:w="704"/>
        <w:gridCol w:w="2890"/>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2652"/>
            <w:shd w:val="clear" w:color="auto" w:fill="E8E8E8"/>
          </w:tcPr>
          <w:p>
            <w:pPr>
              <w:spacing w:after="0"/>
              <w:jc w:val="left"/>
            </w:pPr>
            <w:r>
              <w:rPr>
                <w:b/>
                <w:sz w:val="16"/>
              </w:rPr>
              <w:t>Magnitude or extent</w:t>
            </w:r>
          </w:p>
        </w:tc>
        <w:tc>
          <w:tcPr>
            <w:tcW w:type="dxa" w:w="27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0"/>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2021-10-11</w:t>
            </w:r>
          </w:p>
        </w:tc>
        <w:tc>
          <w:tcPr>
            <w:tcW w:type="dxa" w:w="1330"/>
          </w:tcPr>
          <w:p>
            <w:pPr>
              <w:spacing w:after="0"/>
              <w:jc w:val="left"/>
            </w:pPr>
            <w:r>
              <w:rPr>
                <w:sz w:val="16"/>
              </w:rPr>
              <w:t>Thunderstorm Wind</w:t>
            </w:r>
          </w:p>
        </w:tc>
        <w:tc>
          <w:tcPr>
            <w:tcW w:type="dxa" w:w="2652"/>
          </w:tcPr>
          <w:p>
            <w:pPr>
              <w:spacing w:after="0"/>
              <w:jc w:val="left"/>
            </w:pPr>
            <w:r>
              <w:rPr>
                <w:sz w:val="16"/>
              </w:rPr>
              <w:t>61 kt (70 mph) estimated gust</w:t>
            </w:r>
          </w:p>
        </w:tc>
        <w:tc>
          <w:tcPr>
            <w:tcW w:type="dxa" w:w="2711"/>
          </w:tcPr>
          <w:p>
            <w:pPr>
              <w:spacing w:after="0"/>
              <w:jc w:val="left"/>
            </w:pPr>
            <w:r>
              <w:rPr>
                <w:sz w:val="16"/>
              </w:rPr>
              <w:t>$30,000 property; $0 crops (2021 dollars)</w:t>
            </w:r>
          </w:p>
        </w:tc>
        <w:tc>
          <w:tcPr>
            <w:tcW w:type="dxa" w:w="1079"/>
          </w:tcPr>
          <w:p>
            <w:pPr>
              <w:spacing w:after="0"/>
              <w:jc w:val="right"/>
            </w:pPr>
            <w:r>
              <w:rPr>
                <w:sz w:val="16"/>
              </w:rPr>
              <w:t>0, 0</w:t>
            </w:r>
          </w:p>
        </w:tc>
        <w:tc>
          <w:tcPr>
            <w:tcW w:type="dxa" w:w="1710"/>
          </w:tcPr>
          <w:p>
            <w:pPr>
              <w:spacing w:after="0"/>
              <w:jc w:val="left"/>
            </w:pPr>
            <w:r>
              <w:rPr>
                <w:sz w:val="16"/>
              </w:rPr>
              <w:t>GREENFIELD</w:t>
            </w:r>
          </w:p>
        </w:tc>
        <w:tc>
          <w:tcPr>
            <w:tcW w:type="dxa" w:w="704"/>
          </w:tcPr>
          <w:p>
            <w:pPr>
              <w:spacing w:after="0"/>
              <w:jc w:val="left"/>
            </w:pPr>
            <w:r>
              <w:rPr>
                <w:sz w:val="16"/>
              </w:rPr>
              <w:t>within last 5 years</w:t>
            </w:r>
          </w:p>
        </w:tc>
        <w:tc>
          <w:tcPr>
            <w:tcW w:type="dxa" w:w="2890"/>
          </w:tcPr>
          <w:p>
            <w:pPr>
              <w:spacing w:after="0"/>
              <w:jc w:val="left"/>
            </w:pPr>
            <w:r>
              <w:rPr>
                <w:sz w:val="16"/>
              </w:rPr>
              <w:t>B1-c most damaging: Thunderstorm Wind</w:t>
            </w:r>
          </w:p>
        </w:tc>
      </w:tr>
      <w:tr>
        <w:trPr>
          <w:cantSplit/>
        </w:trPr>
        <w:tc>
          <w:tcPr>
            <w:tcW w:type="dxa" w:w="1037"/>
          </w:tcPr>
          <w:p>
            <w:pPr>
              <w:spacing w:after="0"/>
              <w:jc w:val="left"/>
            </w:pPr>
            <w:r>
              <w:rPr>
                <w:sz w:val="16"/>
              </w:rPr>
              <w:t>2013-04-19</w:t>
            </w:r>
          </w:p>
        </w:tc>
        <w:tc>
          <w:tcPr>
            <w:tcW w:type="dxa" w:w="1330"/>
          </w:tcPr>
          <w:p>
            <w:pPr>
              <w:spacing w:after="0"/>
              <w:jc w:val="left"/>
            </w:pPr>
            <w:r>
              <w:rPr>
                <w:sz w:val="16"/>
              </w:rPr>
              <w:t>Flood</w:t>
            </w:r>
          </w:p>
        </w:tc>
        <w:tc>
          <w:tcPr>
            <w:tcW w:type="dxa" w:w="2652"/>
          </w:tcPr>
          <w:p>
            <w:pPr>
              <w:spacing w:after="0"/>
              <w:jc w:val="left"/>
            </w:pPr>
          </w:p>
        </w:tc>
        <w:tc>
          <w:tcPr>
            <w:tcW w:type="dxa" w:w="2711"/>
          </w:tcPr>
          <w:p>
            <w:pPr>
              <w:spacing w:after="0"/>
              <w:jc w:val="left"/>
            </w:pPr>
            <w:r>
              <w:rPr>
                <w:sz w:val="16"/>
              </w:rPr>
              <w:t>$5,000 property; $20,000 crops (2013 dollars)</w:t>
            </w:r>
          </w:p>
        </w:tc>
        <w:tc>
          <w:tcPr>
            <w:tcW w:type="dxa" w:w="1079"/>
          </w:tcPr>
          <w:p>
            <w:pPr>
              <w:spacing w:after="0"/>
              <w:jc w:val="right"/>
            </w:pPr>
            <w:r>
              <w:rPr>
                <w:sz w:val="16"/>
              </w:rPr>
              <w:t>0, 0</w:t>
            </w:r>
          </w:p>
        </w:tc>
        <w:tc>
          <w:tcPr>
            <w:tcW w:type="dxa" w:w="1710"/>
          </w:tcPr>
          <w:p>
            <w:pPr>
              <w:spacing w:after="0"/>
              <w:jc w:val="left"/>
            </w:pPr>
            <w:r>
              <w:rPr>
                <w:sz w:val="16"/>
              </w:rPr>
              <w:t>PATTERSON to HILLVIEW</w:t>
            </w:r>
          </w:p>
        </w:tc>
        <w:tc>
          <w:tcPr>
            <w:tcW w:type="dxa" w:w="704"/>
          </w:tcPr>
          <w:p>
            <w:pPr>
              <w:spacing w:after="0"/>
              <w:jc w:val="left"/>
            </w:pP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2012-03-15</w:t>
            </w:r>
          </w:p>
        </w:tc>
        <w:tc>
          <w:tcPr>
            <w:tcW w:type="dxa" w:w="1330"/>
          </w:tcPr>
          <w:p>
            <w:pPr>
              <w:spacing w:after="0"/>
              <w:jc w:val="left"/>
            </w:pPr>
            <w:r>
              <w:rPr>
                <w:sz w:val="16"/>
              </w:rPr>
              <w:t>Hail</w:t>
            </w:r>
          </w:p>
        </w:tc>
        <w:tc>
          <w:tcPr>
            <w:tcW w:type="dxa" w:w="2652"/>
          </w:tcPr>
          <w:p>
            <w:pPr>
              <w:spacing w:after="0"/>
              <w:jc w:val="left"/>
            </w:pPr>
            <w:r>
              <w:rPr>
                <w:sz w:val="16"/>
              </w:rPr>
              <w:t>2.75 in</w:t>
            </w:r>
          </w:p>
        </w:tc>
        <w:tc>
          <w:tcPr>
            <w:tcW w:type="dxa" w:w="2711"/>
          </w:tcPr>
          <w:p>
            <w:pPr>
              <w:spacing w:after="0"/>
              <w:jc w:val="left"/>
            </w:pPr>
            <w:r>
              <w:rPr>
                <w:sz w:val="16"/>
              </w:rPr>
              <w:t>$0 property; $0 crops (2012 dollars)</w:t>
            </w:r>
          </w:p>
        </w:tc>
        <w:tc>
          <w:tcPr>
            <w:tcW w:type="dxa" w:w="1079"/>
          </w:tcPr>
          <w:p>
            <w:pPr>
              <w:spacing w:after="0"/>
              <w:jc w:val="right"/>
            </w:pPr>
            <w:r>
              <w:rPr>
                <w:sz w:val="16"/>
              </w:rPr>
              <w:t>0, 0</w:t>
            </w:r>
          </w:p>
        </w:tc>
        <w:tc>
          <w:tcPr>
            <w:tcW w:type="dxa" w:w="1710"/>
          </w:tcPr>
          <w:p>
            <w:pPr>
              <w:spacing w:after="0"/>
              <w:jc w:val="left"/>
            </w:pPr>
            <w:r>
              <w:rPr>
                <w:sz w:val="16"/>
              </w:rPr>
              <w:t>CARROLLTON</w:t>
            </w:r>
          </w:p>
        </w:tc>
        <w:tc>
          <w:tcPr>
            <w:tcW w:type="dxa" w:w="704"/>
          </w:tcPr>
          <w:p>
            <w:pPr>
              <w:spacing w:after="0"/>
              <w:jc w:val="left"/>
            </w:pPr>
          </w:p>
        </w:tc>
        <w:tc>
          <w:tcPr>
            <w:tcW w:type="dxa" w:w="2890"/>
          </w:tcPr>
          <w:p>
            <w:pPr>
              <w:spacing w:after="0"/>
              <w:jc w:val="left"/>
            </w:pPr>
            <w:r>
              <w:rPr>
                <w:sz w:val="16"/>
              </w:rPr>
              <w:t>B1-c worst recorded: Hail</w:t>
            </w:r>
          </w:p>
        </w:tc>
      </w:tr>
      <w:tr>
        <w:trPr>
          <w:cantSplit/>
        </w:trPr>
        <w:tc>
          <w:tcPr>
            <w:tcW w:type="dxa" w:w="1037"/>
          </w:tcPr>
          <w:p>
            <w:pPr>
              <w:spacing w:after="0"/>
              <w:jc w:val="left"/>
            </w:pPr>
            <w:r>
              <w:rPr>
                <w:sz w:val="16"/>
              </w:rPr>
              <w:t>2011-07-17</w:t>
            </w:r>
          </w:p>
        </w:tc>
        <w:tc>
          <w:tcPr>
            <w:tcW w:type="dxa" w:w="1330"/>
          </w:tcPr>
          <w:p>
            <w:pPr>
              <w:spacing w:after="0"/>
              <w:jc w:val="left"/>
            </w:pPr>
            <w:r>
              <w:rPr>
                <w:sz w:val="16"/>
              </w:rPr>
              <w:t>Excessive Heat</w:t>
            </w:r>
          </w:p>
        </w:tc>
        <w:tc>
          <w:tcPr>
            <w:tcW w:type="dxa" w:w="2652"/>
          </w:tcPr>
          <w:p>
            <w:pPr>
              <w:spacing w:after="0"/>
              <w:jc w:val="left"/>
            </w:pPr>
          </w:p>
        </w:tc>
        <w:tc>
          <w:tcPr>
            <w:tcW w:type="dxa" w:w="2711"/>
          </w:tcPr>
          <w:p>
            <w:pPr>
              <w:spacing w:after="0"/>
              <w:jc w:val="left"/>
            </w:pPr>
            <w:r>
              <w:rPr>
                <w:sz w:val="16"/>
              </w:rPr>
              <w:t>$0 property; $0 crops, reported for the zone (2011 dollars)</w:t>
            </w:r>
          </w:p>
        </w:tc>
        <w:tc>
          <w:tcPr>
            <w:tcW w:type="dxa" w:w="1079"/>
          </w:tcPr>
          <w:p>
            <w:pPr>
              <w:spacing w:after="0"/>
              <w:jc w:val="right"/>
            </w:pPr>
            <w:r>
              <w:rPr>
                <w:sz w:val="16"/>
              </w:rPr>
              <w:t>0, 0</w:t>
            </w:r>
          </w:p>
        </w:tc>
        <w:tc>
          <w:tcPr>
            <w:tcW w:type="dxa" w:w="1710"/>
          </w:tcPr>
          <w:p>
            <w:pPr>
              <w:spacing w:after="0"/>
              <w:jc w:val="left"/>
            </w:pPr>
            <w:r>
              <w:rPr>
                <w:sz w:val="16"/>
              </w:rPr>
              <w:t>NWS zone ILZ058 (GREENE), zone-level: may include parts of neighboring counties</w:t>
            </w:r>
          </w:p>
        </w:tc>
        <w:tc>
          <w:tcPr>
            <w:tcW w:type="dxa" w:w="704"/>
          </w:tcPr>
          <w:p>
            <w:pPr>
              <w:spacing w:after="0"/>
              <w:jc w:val="left"/>
            </w:pPr>
          </w:p>
        </w:tc>
        <w:tc>
          <w:tcPr>
            <w:tcW w:type="dxa" w:w="2890"/>
          </w:tcPr>
          <w:p>
            <w:pPr>
              <w:spacing w:after="0"/>
              <w:jc w:val="left"/>
            </w:pPr>
            <w:r>
              <w:rPr>
                <w:sz w:val="16"/>
              </w:rPr>
              <w:t>B1-c worst recorded: Excessive Heat, Heat</w:t>
            </w:r>
          </w:p>
        </w:tc>
      </w:tr>
      <w:tr>
        <w:trPr>
          <w:cantSplit/>
        </w:trPr>
        <w:tc>
          <w:tcPr>
            <w:tcW w:type="dxa" w:w="1037"/>
          </w:tcPr>
          <w:p>
            <w:pPr>
              <w:spacing w:after="0"/>
              <w:jc w:val="left"/>
            </w:pPr>
            <w:r>
              <w:rPr>
                <w:sz w:val="16"/>
              </w:rPr>
              <w:t>2011-04-19</w:t>
            </w:r>
          </w:p>
        </w:tc>
        <w:tc>
          <w:tcPr>
            <w:tcW w:type="dxa" w:w="1330"/>
          </w:tcPr>
          <w:p>
            <w:pPr>
              <w:spacing w:after="0"/>
              <w:jc w:val="left"/>
            </w:pPr>
            <w:r>
              <w:rPr>
                <w:sz w:val="16"/>
              </w:rPr>
              <w:t>Thunderstorm Wind</w:t>
            </w:r>
          </w:p>
        </w:tc>
        <w:tc>
          <w:tcPr>
            <w:tcW w:type="dxa" w:w="2652"/>
          </w:tcPr>
          <w:p>
            <w:pPr>
              <w:spacing w:after="0"/>
              <w:jc w:val="left"/>
            </w:pPr>
            <w:r>
              <w:rPr>
                <w:sz w:val="16"/>
              </w:rPr>
              <w:t>65 kt (75 mph) measured gust</w:t>
            </w:r>
          </w:p>
        </w:tc>
        <w:tc>
          <w:tcPr>
            <w:tcW w:type="dxa" w:w="2711"/>
          </w:tcPr>
          <w:p>
            <w:pPr>
              <w:spacing w:after="0"/>
              <w:jc w:val="left"/>
            </w:pPr>
            <w:r>
              <w:rPr>
                <w:sz w:val="16"/>
              </w:rPr>
              <w:t>$0 property; $0 crops (2011 dollars)</w:t>
            </w:r>
          </w:p>
        </w:tc>
        <w:tc>
          <w:tcPr>
            <w:tcW w:type="dxa" w:w="1079"/>
          </w:tcPr>
          <w:p>
            <w:pPr>
              <w:spacing w:after="0"/>
              <w:jc w:val="right"/>
            </w:pPr>
            <w:r>
              <w:rPr>
                <w:sz w:val="16"/>
              </w:rPr>
              <w:t>0, 0</w:t>
            </w:r>
          </w:p>
        </w:tc>
        <w:tc>
          <w:tcPr>
            <w:tcW w:type="dxa" w:w="1710"/>
          </w:tcPr>
          <w:p>
            <w:pPr>
              <w:spacing w:after="0"/>
              <w:jc w:val="left"/>
            </w:pPr>
            <w:r>
              <w:rPr>
                <w:sz w:val="16"/>
              </w:rPr>
              <w:t>ROODHOUSE</w:t>
            </w:r>
          </w:p>
        </w:tc>
        <w:tc>
          <w:tcPr>
            <w:tcW w:type="dxa" w:w="704"/>
          </w:tcPr>
          <w:p>
            <w:pPr>
              <w:spacing w:after="0"/>
              <w:jc w:val="left"/>
            </w:pPr>
          </w:p>
        </w:tc>
        <w:tc>
          <w:tcPr>
            <w:tcW w:type="dxa" w:w="2890"/>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330"/>
          </w:tcPr>
          <w:p>
            <w:pPr>
              <w:spacing w:after="0"/>
              <w:jc w:val="left"/>
            </w:pPr>
            <w:r>
              <w:rPr>
                <w:sz w:val="16"/>
              </w:rPr>
              <w:t>Cold/Wind Chill</w:t>
            </w:r>
          </w:p>
        </w:tc>
        <w:tc>
          <w:tcPr>
            <w:tcW w:type="dxa" w:w="2652"/>
          </w:tcPr>
          <w:p>
            <w:pPr>
              <w:spacing w:after="0"/>
              <w:jc w:val="left"/>
            </w:pPr>
          </w:p>
        </w:tc>
        <w:tc>
          <w:tcPr>
            <w:tcW w:type="dxa" w:w="2711"/>
          </w:tcPr>
          <w:p>
            <w:pPr>
              <w:spacing w:after="0"/>
              <w:jc w:val="left"/>
            </w:pPr>
            <w:r>
              <w:rPr>
                <w:sz w:val="16"/>
              </w:rPr>
              <w:t>$0 property; $0 crops, reported for the zone (2010 dollars)</w:t>
            </w:r>
          </w:p>
        </w:tc>
        <w:tc>
          <w:tcPr>
            <w:tcW w:type="dxa" w:w="1079"/>
          </w:tcPr>
          <w:p>
            <w:pPr>
              <w:spacing w:after="0"/>
              <w:jc w:val="right"/>
            </w:pPr>
            <w:r>
              <w:rPr>
                <w:sz w:val="16"/>
              </w:rPr>
              <w:t>0, 0</w:t>
            </w:r>
          </w:p>
        </w:tc>
        <w:tc>
          <w:tcPr>
            <w:tcW w:type="dxa" w:w="1710"/>
          </w:tcPr>
          <w:p>
            <w:pPr>
              <w:spacing w:after="0"/>
              <w:jc w:val="left"/>
            </w:pPr>
            <w:r>
              <w:rPr>
                <w:sz w:val="16"/>
              </w:rPr>
              <w:t>NWS zone ILZ058 (GREENE), zone-level: may include parts of neighboring counties</w:t>
            </w:r>
          </w:p>
        </w:tc>
        <w:tc>
          <w:tcPr>
            <w:tcW w:type="dxa" w:w="704"/>
          </w:tcPr>
          <w:p>
            <w:pPr>
              <w:spacing w:after="0"/>
              <w:jc w:val="left"/>
            </w:pPr>
          </w:p>
        </w:tc>
        <w:tc>
          <w:tcPr>
            <w:tcW w:type="dxa" w:w="28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330"/>
          </w:tcPr>
          <w:p>
            <w:pPr>
              <w:spacing w:after="0"/>
              <w:jc w:val="left"/>
            </w:pPr>
            <w:r>
              <w:rPr>
                <w:sz w:val="16"/>
              </w:rPr>
              <w:t>Strong Wind</w:t>
            </w:r>
          </w:p>
        </w:tc>
        <w:tc>
          <w:tcPr>
            <w:tcW w:type="dxa" w:w="2652"/>
          </w:tcPr>
          <w:p>
            <w:pPr>
              <w:spacing w:after="0"/>
              <w:jc w:val="left"/>
            </w:pPr>
            <w:r>
              <w:rPr>
                <w:sz w:val="16"/>
              </w:rPr>
              <w:t>43 kt (49 mph) estimated gust</w:t>
            </w:r>
          </w:p>
        </w:tc>
        <w:tc>
          <w:tcPr>
            <w:tcW w:type="dxa" w:w="2711"/>
          </w:tcPr>
          <w:p>
            <w:pPr>
              <w:spacing w:after="0"/>
              <w:jc w:val="left"/>
            </w:pPr>
            <w:r>
              <w:rPr>
                <w:sz w:val="16"/>
              </w:rPr>
              <w:t>$0 property; $6,000 crops, reported for the zone (2008 dollars)</w:t>
            </w:r>
          </w:p>
        </w:tc>
        <w:tc>
          <w:tcPr>
            <w:tcW w:type="dxa" w:w="1079"/>
          </w:tcPr>
          <w:p>
            <w:pPr>
              <w:spacing w:after="0"/>
              <w:jc w:val="right"/>
            </w:pPr>
            <w:r>
              <w:rPr>
                <w:sz w:val="16"/>
              </w:rPr>
              <w:t>0, 0</w:t>
            </w:r>
          </w:p>
        </w:tc>
        <w:tc>
          <w:tcPr>
            <w:tcW w:type="dxa" w:w="1710"/>
          </w:tcPr>
          <w:p>
            <w:pPr>
              <w:spacing w:after="0"/>
              <w:jc w:val="left"/>
            </w:pPr>
            <w:r>
              <w:rPr>
                <w:sz w:val="16"/>
              </w:rPr>
              <w:t>NWS zone ILZ058 (GREENE), zone-level: may include parts of neighboring counties</w:t>
            </w:r>
          </w:p>
        </w:tc>
        <w:tc>
          <w:tcPr>
            <w:tcW w:type="dxa" w:w="704"/>
          </w:tcPr>
          <w:p>
            <w:pPr>
              <w:spacing w:after="0"/>
              <w:jc w:val="left"/>
            </w:pPr>
          </w:p>
        </w:tc>
        <w:tc>
          <w:tcPr>
            <w:tcW w:type="dxa" w:w="289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2006-03-12</w:t>
            </w:r>
          </w:p>
        </w:tc>
        <w:tc>
          <w:tcPr>
            <w:tcW w:type="dxa" w:w="1330"/>
          </w:tcPr>
          <w:p>
            <w:pPr>
              <w:spacing w:after="0"/>
              <w:jc w:val="left"/>
            </w:pPr>
            <w:r>
              <w:rPr>
                <w:sz w:val="16"/>
              </w:rPr>
              <w:t>Tornado</w:t>
            </w:r>
          </w:p>
        </w:tc>
        <w:tc>
          <w:tcPr>
            <w:tcW w:type="dxa" w:w="2652"/>
          </w:tcPr>
          <w:p>
            <w:pPr>
              <w:spacing w:after="0"/>
              <w:jc w:val="left"/>
            </w:pPr>
            <w:r>
              <w:rPr>
                <w:sz w:val="16"/>
              </w:rPr>
              <w:t>F1, 3.5 mi within this county, 100 yd wide</w:t>
            </w:r>
          </w:p>
        </w:tc>
        <w:tc>
          <w:tcPr>
            <w:tcW w:type="dxa" w:w="2711"/>
          </w:tcPr>
          <w:p>
            <w:pPr>
              <w:spacing w:after="0"/>
              <w:jc w:val="left"/>
            </w:pPr>
            <w:r>
              <w:rPr>
                <w:sz w:val="16"/>
              </w:rPr>
              <w:t>damage not reported</w:t>
            </w:r>
          </w:p>
        </w:tc>
        <w:tc>
          <w:tcPr>
            <w:tcW w:type="dxa" w:w="1079"/>
          </w:tcPr>
          <w:p>
            <w:pPr>
              <w:spacing w:after="0"/>
              <w:jc w:val="right"/>
            </w:pPr>
            <w:r>
              <w:rPr>
                <w:sz w:val="16"/>
              </w:rPr>
              <w:t>0, 2</w:t>
            </w:r>
          </w:p>
        </w:tc>
        <w:tc>
          <w:tcPr>
            <w:tcW w:type="dxa" w:w="1710"/>
          </w:tcPr>
          <w:p>
            <w:pPr>
              <w:spacing w:after="0"/>
              <w:jc w:val="left"/>
            </w:pPr>
            <w:r>
              <w:rPr>
                <w:sz w:val="16"/>
              </w:rPr>
              <w:t>BARROW</w:t>
            </w:r>
          </w:p>
        </w:tc>
        <w:tc>
          <w:tcPr>
            <w:tcW w:type="dxa" w:w="704"/>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2005-08-01</w:t>
            </w:r>
          </w:p>
        </w:tc>
        <w:tc>
          <w:tcPr>
            <w:tcW w:type="dxa" w:w="1330"/>
          </w:tcPr>
          <w:p>
            <w:pPr>
              <w:spacing w:after="0"/>
              <w:jc w:val="left"/>
            </w:pPr>
            <w:r>
              <w:rPr>
                <w:sz w:val="16"/>
              </w:rPr>
              <w:t>Drought</w:t>
            </w:r>
          </w:p>
        </w:tc>
        <w:tc>
          <w:tcPr>
            <w:tcW w:type="dxa" w:w="2652"/>
          </w:tcPr>
          <w:p>
            <w:pPr>
              <w:spacing w:after="0"/>
              <w:jc w:val="left"/>
            </w:pPr>
          </w:p>
        </w:tc>
        <w:tc>
          <w:tcPr>
            <w:tcW w:type="dxa" w:w="2711"/>
          </w:tcPr>
          <w:p>
            <w:pPr>
              <w:spacing w:after="0"/>
              <w:jc w:val="left"/>
            </w:pPr>
            <w:r>
              <w:rPr>
                <w:sz w:val="16"/>
              </w:rPr>
              <w:t>damage not reported</w:t>
            </w:r>
          </w:p>
        </w:tc>
        <w:tc>
          <w:tcPr>
            <w:tcW w:type="dxa" w:w="1079"/>
          </w:tcPr>
          <w:p>
            <w:pPr>
              <w:spacing w:after="0"/>
              <w:jc w:val="right"/>
            </w:pPr>
            <w:r>
              <w:rPr>
                <w:sz w:val="16"/>
              </w:rPr>
              <w:t>0, 0</w:t>
            </w:r>
          </w:p>
        </w:tc>
        <w:tc>
          <w:tcPr>
            <w:tcW w:type="dxa" w:w="1710"/>
          </w:tcPr>
          <w:p>
            <w:pPr>
              <w:spacing w:after="0"/>
              <w:jc w:val="left"/>
            </w:pPr>
            <w:r>
              <w:rPr>
                <w:sz w:val="16"/>
              </w:rPr>
              <w:t>NWS zone ILZ058 (GREENE), zone-level: may include parts of neighboring counties</w:t>
            </w:r>
          </w:p>
        </w:tc>
        <w:tc>
          <w:tcPr>
            <w:tcW w:type="dxa" w:w="704"/>
          </w:tcPr>
          <w:p>
            <w:pPr>
              <w:spacing w:after="0"/>
              <w:jc w:val="left"/>
            </w:pPr>
          </w:p>
        </w:tc>
        <w:tc>
          <w:tcPr>
            <w:tcW w:type="dxa" w:w="2890"/>
          </w:tcPr>
          <w:p>
            <w:pPr>
              <w:spacing w:after="0"/>
              <w:jc w:val="left"/>
            </w:pPr>
            <w:r>
              <w:rPr>
                <w:sz w:val="16"/>
              </w:rPr>
              <w:t>B1-c worst recorded: Drought</w:t>
            </w:r>
          </w:p>
        </w:tc>
      </w:tr>
      <w:tr>
        <w:trPr>
          <w:cantSplit/>
        </w:trPr>
        <w:tc>
          <w:tcPr>
            <w:tcW w:type="dxa" w:w="1037"/>
          </w:tcPr>
          <w:p>
            <w:pPr>
              <w:spacing w:after="0"/>
              <w:jc w:val="left"/>
            </w:pPr>
            <w:r>
              <w:rPr>
                <w:sz w:val="16"/>
              </w:rPr>
              <w:t>1997-04-30</w:t>
            </w:r>
          </w:p>
        </w:tc>
        <w:tc>
          <w:tcPr>
            <w:tcW w:type="dxa" w:w="1330"/>
          </w:tcPr>
          <w:p>
            <w:pPr>
              <w:spacing w:after="0"/>
              <w:jc w:val="left"/>
            </w:pPr>
            <w:r>
              <w:rPr>
                <w:sz w:val="16"/>
              </w:rPr>
              <w:t>High Wind</w:t>
            </w:r>
          </w:p>
        </w:tc>
        <w:tc>
          <w:tcPr>
            <w:tcW w:type="dxa" w:w="2652"/>
          </w:tcPr>
          <w:p>
            <w:pPr>
              <w:spacing w:after="0"/>
              <w:jc w:val="left"/>
            </w:pPr>
            <w:r>
              <w:rPr>
                <w:sz w:val="16"/>
              </w:rPr>
              <w:t>45 kt (52 mph), measurement type not recorded</w:t>
            </w:r>
          </w:p>
        </w:tc>
        <w:tc>
          <w:tcPr>
            <w:tcW w:type="dxa" w:w="2711"/>
          </w:tcPr>
          <w:p>
            <w:pPr>
              <w:spacing w:after="0"/>
              <w:jc w:val="left"/>
            </w:pPr>
            <w:r>
              <w:rPr>
                <w:sz w:val="16"/>
              </w:rPr>
              <w:t>damage not reported</w:t>
            </w:r>
          </w:p>
        </w:tc>
        <w:tc>
          <w:tcPr>
            <w:tcW w:type="dxa" w:w="1079"/>
          </w:tcPr>
          <w:p>
            <w:pPr>
              <w:spacing w:after="0"/>
              <w:jc w:val="right"/>
            </w:pPr>
            <w:r>
              <w:rPr>
                <w:sz w:val="16"/>
              </w:rPr>
              <w:t>0, 0</w:t>
            </w:r>
          </w:p>
        </w:tc>
        <w:tc>
          <w:tcPr>
            <w:tcW w:type="dxa" w:w="1710"/>
          </w:tcPr>
          <w:p>
            <w:pPr>
              <w:spacing w:after="0"/>
              <w:jc w:val="left"/>
            </w:pPr>
            <w:r>
              <w:rPr>
                <w:sz w:val="16"/>
              </w:rPr>
              <w:t>NWS zone ILZ058 (GREENE), zone-level: may include parts of neighboring counties</w:t>
            </w:r>
          </w:p>
        </w:tc>
        <w:tc>
          <w:tcPr>
            <w:tcW w:type="dxa" w:w="704"/>
          </w:tcPr>
          <w:p>
            <w:pPr>
              <w:spacing w:after="0"/>
              <w:jc w:val="left"/>
            </w:pPr>
          </w:p>
        </w:tc>
        <w:tc>
          <w:tcPr>
            <w:tcW w:type="dxa" w:w="28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1992-07-02</w:t>
            </w:r>
          </w:p>
        </w:tc>
        <w:tc>
          <w:tcPr>
            <w:tcW w:type="dxa" w:w="1330"/>
          </w:tcPr>
          <w:p>
            <w:pPr>
              <w:spacing w:after="0"/>
              <w:jc w:val="left"/>
            </w:pPr>
            <w:r>
              <w:rPr>
                <w:sz w:val="16"/>
              </w:rPr>
              <w:t>Thunderstorm Wind</w:t>
            </w:r>
          </w:p>
        </w:tc>
        <w:tc>
          <w:tcPr>
            <w:tcW w:type="dxa" w:w="2652"/>
          </w:tcPr>
          <w:p>
            <w:pPr>
              <w:spacing w:after="0"/>
              <w:jc w:val="left"/>
            </w:pPr>
            <w:r>
              <w:rPr>
                <w:sz w:val="16"/>
              </w:rPr>
              <w:t>speed not recorded</w:t>
            </w:r>
          </w:p>
        </w:tc>
        <w:tc>
          <w:tcPr>
            <w:tcW w:type="dxa" w:w="2711"/>
          </w:tcPr>
          <w:p>
            <w:pPr>
              <w:spacing w:after="0"/>
              <w:jc w:val="left"/>
            </w:pPr>
            <w:r>
              <w:rPr>
                <w:sz w:val="16"/>
              </w:rPr>
              <w:t>damage not recorded (pre-1996 record)</w:t>
            </w:r>
          </w:p>
        </w:tc>
        <w:tc>
          <w:tcPr>
            <w:tcW w:type="dxa" w:w="1079"/>
          </w:tcPr>
          <w:p>
            <w:pPr>
              <w:spacing w:after="0"/>
              <w:jc w:val="right"/>
            </w:pPr>
            <w:r>
              <w:rPr>
                <w:sz w:val="16"/>
              </w:rPr>
              <w:t>0, 3</w:t>
            </w:r>
          </w:p>
        </w:tc>
        <w:tc>
          <w:tcPr>
            <w:tcW w:type="dxa" w:w="1710"/>
          </w:tcPr>
          <w:p>
            <w:pPr>
              <w:spacing w:after="0"/>
              <w:jc w:val="left"/>
            </w:pPr>
            <w:r>
              <w:rPr>
                <w:sz w:val="16"/>
              </w:rPr>
              <w:t>location not recorded</w:t>
            </w:r>
          </w:p>
        </w:tc>
        <w:tc>
          <w:tcPr>
            <w:tcW w:type="dxa" w:w="704"/>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1983-05-01</w:t>
            </w:r>
          </w:p>
        </w:tc>
        <w:tc>
          <w:tcPr>
            <w:tcW w:type="dxa" w:w="1330"/>
          </w:tcPr>
          <w:p>
            <w:pPr>
              <w:spacing w:after="0"/>
              <w:jc w:val="left"/>
            </w:pPr>
            <w:r>
              <w:rPr>
                <w:sz w:val="16"/>
              </w:rPr>
              <w:t>Tornado</w:t>
            </w:r>
          </w:p>
        </w:tc>
        <w:tc>
          <w:tcPr>
            <w:tcW w:type="dxa" w:w="2652"/>
          </w:tcPr>
          <w:p>
            <w:pPr>
              <w:spacing w:after="0"/>
              <w:jc w:val="left"/>
            </w:pPr>
            <w:r>
              <w:rPr>
                <w:sz w:val="16"/>
              </w:rPr>
              <w:t>F3, 4 mi path length (records before 1996 may include the whole path; rating and listing come from the county where the tornado began), 77 yd wide</w:t>
            </w:r>
          </w:p>
        </w:tc>
        <w:tc>
          <w:tcPr>
            <w:tcW w:type="dxa" w:w="2711"/>
          </w:tcPr>
          <w:p>
            <w:pPr>
              <w:spacing w:after="0"/>
              <w:jc w:val="left"/>
            </w:pPr>
            <w:r>
              <w:rPr>
                <w:sz w:val="16"/>
              </w:rPr>
              <w:t>$2,500,000 property; crops not recorded (1983 dollars)</w:t>
            </w:r>
          </w:p>
        </w:tc>
        <w:tc>
          <w:tcPr>
            <w:tcW w:type="dxa" w:w="1079"/>
          </w:tcPr>
          <w:p>
            <w:pPr>
              <w:spacing w:after="0"/>
              <w:jc w:val="right"/>
            </w:pPr>
            <w:r>
              <w:rPr>
                <w:sz w:val="16"/>
              </w:rPr>
              <w:t>0, 15</w:t>
            </w:r>
          </w:p>
        </w:tc>
        <w:tc>
          <w:tcPr>
            <w:tcW w:type="dxa" w:w="1710"/>
          </w:tcPr>
          <w:p>
            <w:pPr>
              <w:spacing w:after="0"/>
              <w:jc w:val="left"/>
            </w:pPr>
            <w:r>
              <w:rPr>
                <w:sz w:val="16"/>
              </w:rPr>
              <w:t>location not recorded</w:t>
            </w:r>
          </w:p>
        </w:tc>
        <w:tc>
          <w:tcPr>
            <w:tcW w:type="dxa" w:w="704"/>
          </w:tcPr>
          <w:p>
            <w:pPr>
              <w:spacing w:after="0"/>
              <w:jc w:val="left"/>
            </w:pPr>
          </w:p>
        </w:tc>
        <w:tc>
          <w:tcPr>
            <w:tcW w:type="dxa" w:w="289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2.53</w:t>
            </w:r>
          </w:p>
        </w:tc>
        <w:tc>
          <w:tcPr>
            <w:tcW w:type="dxa" w:w="1451"/>
          </w:tcPr>
          <w:p>
            <w:pPr>
              <w:spacing w:after="0"/>
              <w:jc w:val="left"/>
            </w:pPr>
            <w:r>
              <w:rPr>
                <w:sz w:val="16"/>
              </w:rPr>
              <w:t>event-days per year</w:t>
            </w:r>
          </w:p>
        </w:tc>
        <w:tc>
          <w:tcPr>
            <w:tcW w:type="dxa" w:w="1574"/>
          </w:tcPr>
          <w:p>
            <w:pPr>
              <w:spacing w:after="0"/>
              <w:jc w:val="left"/>
            </w:pPr>
            <w:r>
              <w:rPr>
                <w:sz w:val="16"/>
              </w:rPr>
              <w:t>about 2.53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48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2.53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2.49</w:t>
            </w:r>
          </w:p>
        </w:tc>
        <w:tc>
          <w:tcPr>
            <w:tcW w:type="dxa" w:w="1451"/>
          </w:tcPr>
          <w:p>
            <w:pPr>
              <w:spacing w:after="0"/>
              <w:jc w:val="left"/>
            </w:pPr>
            <w:r>
              <w:rPr>
                <w:sz w:val="16"/>
              </w:rPr>
              <w:t>event-days per year</w:t>
            </w:r>
          </w:p>
        </w:tc>
        <w:tc>
          <w:tcPr>
            <w:tcW w:type="dxa" w:w="1574"/>
          </w:tcPr>
          <w:p>
            <w:pPr>
              <w:spacing w:after="0"/>
              <w:jc w:val="left"/>
            </w:pPr>
            <w:r>
              <w:rPr>
                <w:sz w:val="16"/>
              </w:rPr>
              <w:t>about 2.49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63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2.49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0.319%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4.66</w:t>
            </w:r>
          </w:p>
        </w:tc>
        <w:tc>
          <w:tcPr>
            <w:tcW w:type="dxa" w:w="1451"/>
          </w:tcPr>
          <w:p>
            <w:pPr>
              <w:spacing w:after="0"/>
              <w:jc w:val="left"/>
            </w:pPr>
            <w:r>
              <w:rPr>
                <w:sz w:val="16"/>
              </w:rPr>
              <w:t>events per year</w:t>
            </w:r>
          </w:p>
        </w:tc>
        <w:tc>
          <w:tcPr>
            <w:tcW w:type="dxa" w:w="1574"/>
          </w:tcPr>
          <w:p>
            <w:pPr>
              <w:spacing w:after="0"/>
              <w:jc w:val="left"/>
            </w:pPr>
            <w:r>
              <w:rPr>
                <w:sz w:val="16"/>
              </w:rPr>
              <w:t>about 4.66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177.1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9.58</w:t>
            </w:r>
          </w:p>
        </w:tc>
        <w:tc>
          <w:tcPr>
            <w:tcW w:type="dxa" w:w="1451"/>
          </w:tcPr>
          <w:p>
            <w:pPr>
              <w:spacing w:after="0"/>
              <w:jc w:val="left"/>
            </w:pPr>
            <w:r>
              <w:rPr>
                <w:sz w:val="16"/>
              </w:rPr>
              <w:t>event-days per year</w:t>
            </w:r>
          </w:p>
        </w:tc>
        <w:tc>
          <w:tcPr>
            <w:tcW w:type="dxa" w:w="1574"/>
          </w:tcPr>
          <w:p>
            <w:pPr>
              <w:spacing w:after="0"/>
              <w:jc w:val="left"/>
            </w:pPr>
            <w:r>
              <w:rPr>
                <w:sz w:val="16"/>
              </w:rPr>
              <w:t>about 9.58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131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0.0083</w:t>
            </w:r>
          </w:p>
        </w:tc>
        <w:tc>
          <w:tcPr>
            <w:tcW w:type="dxa" w:w="1451"/>
          </w:tcPr>
          <w:p>
            <w:pPr>
              <w:spacing w:after="0"/>
              <w:jc w:val="left"/>
            </w:pPr>
            <w:r>
              <w:rPr>
                <w:sz w:val="16"/>
              </w:rPr>
              <w:t>events per year</w:t>
            </w:r>
          </w:p>
        </w:tc>
        <w:tc>
          <w:tcPr>
            <w:tcW w:type="dxa" w:w="1574"/>
          </w:tcPr>
          <w:p>
            <w:pPr>
              <w:spacing w:after="0"/>
              <w:jc w:val="left"/>
            </w:pPr>
            <w:r>
              <w:rPr>
                <w:sz w:val="16"/>
              </w:rPr>
              <w:t>about 1 in 120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1.19</w:t>
            </w:r>
          </w:p>
        </w:tc>
        <w:tc>
          <w:tcPr>
            <w:tcW w:type="dxa" w:w="1451"/>
          </w:tcPr>
          <w:p>
            <w:pPr>
              <w:spacing w:after="0"/>
              <w:jc w:val="left"/>
            </w:pPr>
            <w:r>
              <w:rPr>
                <w:sz w:val="16"/>
              </w:rPr>
              <w:t>event-days per year</w:t>
            </w:r>
          </w:p>
        </w:tc>
        <w:tc>
          <w:tcPr>
            <w:tcW w:type="dxa" w:w="1574"/>
          </w:tcPr>
          <w:p>
            <w:pPr>
              <w:spacing w:after="0"/>
              <w:jc w:val="left"/>
            </w:pPr>
            <w:r>
              <w:rPr>
                <w:sz w:val="16"/>
              </w:rPr>
              <w:t>about 1.19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80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1.19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451"/>
          </w:tcPr>
          <w:p>
            <w:pPr>
              <w:spacing w:after="0"/>
              <w:jc w:val="left"/>
            </w:pPr>
            <w:r>
              <w:rPr>
                <w:sz w:val="16"/>
              </w:rPr>
              <w:t>event-days per year</w:t>
            </w:r>
          </w:p>
        </w:tc>
        <w:tc>
          <w:tcPr>
            <w:tcW w:type="dxa" w:w="1574"/>
          </w:tcPr>
          <w:p>
            <w:pPr>
              <w:spacing w:after="0"/>
              <w:jc w:val="left"/>
            </w:pPr>
            <w:r>
              <w:rPr>
                <w:sz w:val="16"/>
              </w:rPr>
              <w:t>about 0.607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0.307</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47.8</w:t>
            </w:r>
          </w:p>
        </w:tc>
        <w:tc>
          <w:tcPr>
            <w:tcW w:type="dxa" w:w="1451"/>
          </w:tcPr>
          <w:p>
            <w:pPr>
              <w:spacing w:after="0"/>
              <w:jc w:val="left"/>
            </w:pPr>
            <w:r>
              <w:rPr>
                <w:sz w:val="16"/>
              </w:rPr>
              <w:t>days per year with a strike</w:t>
            </w:r>
          </w:p>
        </w:tc>
        <w:tc>
          <w:tcPr>
            <w:tcW w:type="dxa" w:w="1574"/>
          </w:tcPr>
          <w:p>
            <w:pPr>
              <w:spacing w:after="0"/>
              <w:jc w:val="left"/>
            </w:pPr>
            <w:r>
              <w:rPr>
                <w:sz w:val="16"/>
              </w:rPr>
              <w:t>about 47.8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5.91</w:t>
            </w:r>
          </w:p>
        </w:tc>
        <w:tc>
          <w:tcPr>
            <w:tcW w:type="dxa" w:w="1451"/>
          </w:tcPr>
          <w:p>
            <w:pPr>
              <w:spacing w:after="0"/>
              <w:jc w:val="left"/>
            </w:pPr>
            <w:r>
              <w:rPr>
                <w:sz w:val="16"/>
              </w:rPr>
              <w:t>events per year</w:t>
            </w:r>
          </w:p>
        </w:tc>
        <w:tc>
          <w:tcPr>
            <w:tcW w:type="dxa" w:w="1574"/>
          </w:tcPr>
          <w:p>
            <w:pPr>
              <w:spacing w:after="0"/>
              <w:jc w:val="left"/>
            </w:pPr>
            <w:r>
              <w:rPr>
                <w:sz w:val="16"/>
              </w:rPr>
              <w:t>about 5.91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225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0.478</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0.0000692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0.00692%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8.84</w:t>
            </w:r>
          </w:p>
        </w:tc>
        <w:tc>
          <w:tcPr>
            <w:tcW w:type="dxa" w:w="1451"/>
          </w:tcPr>
          <w:p>
            <w:pPr>
              <w:spacing w:after="0"/>
              <w:jc w:val="left"/>
            </w:pPr>
            <w:r>
              <w:rPr>
                <w:sz w:val="16"/>
              </w:rPr>
              <w:t>event-days per year</w:t>
            </w:r>
          </w:p>
        </w:tc>
        <w:tc>
          <w:tcPr>
            <w:tcW w:type="dxa" w:w="1574"/>
          </w:tcPr>
          <w:p>
            <w:pPr>
              <w:spacing w:after="0"/>
              <w:jc w:val="left"/>
            </w:pPr>
            <w:r>
              <w:rPr>
                <w:sz w:val="16"/>
              </w:rPr>
              <w:t>about 8.84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168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74.8</w:t>
            </w:r>
          </w:p>
        </w:tc>
        <w:tc>
          <w:tcPr>
            <w:tcW w:type="dxa" w:w="680"/>
          </w:tcPr>
          <w:p>
            <w:pPr>
              <w:spacing w:after="0"/>
              <w:jc w:val="right"/>
            </w:pPr>
            <w:r>
              <w:rPr>
                <w:sz w:val="16"/>
              </w:rPr>
              <w:t>84.9</w:t>
            </w:r>
          </w:p>
        </w:tc>
        <w:tc>
          <w:tcPr>
            <w:tcW w:type="dxa" w:w="648"/>
          </w:tcPr>
          <w:p>
            <w:pPr>
              <w:spacing w:after="0"/>
              <w:jc w:val="right"/>
            </w:pPr>
            <w:r>
              <w:rPr>
                <w:sz w:val="16"/>
              </w:rPr>
              <w:t>89.1</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82.1</w:t>
            </w:r>
          </w:p>
        </w:tc>
        <w:tc>
          <w:tcPr>
            <w:tcW w:type="dxa" w:w="680"/>
          </w:tcPr>
          <w:p>
            <w:pPr>
              <w:spacing w:after="0"/>
              <w:jc w:val="right"/>
            </w:pPr>
            <w:r>
              <w:rPr>
                <w:sz w:val="16"/>
              </w:rPr>
              <w:t>95.4</w:t>
            </w:r>
          </w:p>
        </w:tc>
        <w:tc>
          <w:tcPr>
            <w:tcW w:type="dxa" w:w="648"/>
          </w:tcPr>
          <w:p>
            <w:pPr>
              <w:spacing w:after="0"/>
              <w:jc w:val="right"/>
            </w:pPr>
            <w:r>
              <w:rPr>
                <w:sz w:val="16"/>
              </w:rPr>
              <w:t>97.9</w:t>
            </w:r>
          </w:p>
        </w:tc>
        <w:tc>
          <w:tcPr>
            <w:tcW w:type="dxa" w:w="3571"/>
          </w:tcPr>
          <w:p>
            <w:pPr>
              <w:spacing w:after="0"/>
              <w:jc w:val="left"/>
            </w:pPr>
            <w:r>
              <w:rPr>
                <w:sz w:val="16"/>
              </w:rPr>
              <w:t>Relatively High 1, 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57.8</w:t>
            </w:r>
          </w:p>
        </w:tc>
        <w:tc>
          <w:tcPr>
            <w:tcW w:type="dxa" w:w="680"/>
          </w:tcPr>
          <w:p>
            <w:pPr>
              <w:spacing w:after="0"/>
              <w:jc w:val="right"/>
            </w:pPr>
            <w:r>
              <w:rPr>
                <w:sz w:val="16"/>
              </w:rPr>
              <w:t>69.0</w:t>
            </w:r>
          </w:p>
        </w:tc>
        <w:tc>
          <w:tcPr>
            <w:tcW w:type="dxa" w:w="648"/>
          </w:tcPr>
          <w:p>
            <w:pPr>
              <w:spacing w:after="0"/>
              <w:jc w:val="right"/>
            </w:pPr>
            <w:r>
              <w:rPr>
                <w:sz w:val="16"/>
              </w:rPr>
              <w:t>77.7</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67.5</w:t>
            </w:r>
          </w:p>
        </w:tc>
        <w:tc>
          <w:tcPr>
            <w:tcW w:type="dxa" w:w="680"/>
          </w:tcPr>
          <w:p>
            <w:pPr>
              <w:spacing w:after="0"/>
              <w:jc w:val="right"/>
            </w:pPr>
            <w:r>
              <w:rPr>
                <w:sz w:val="16"/>
              </w:rPr>
              <w:t>82.8</w:t>
            </w:r>
          </w:p>
        </w:tc>
        <w:tc>
          <w:tcPr>
            <w:tcW w:type="dxa" w:w="648"/>
          </w:tcPr>
          <w:p>
            <w:pPr>
              <w:spacing w:after="0"/>
              <w:jc w:val="right"/>
            </w:pPr>
            <w:r>
              <w:rPr>
                <w:sz w:val="16"/>
              </w:rPr>
              <w:t>85.9</w:t>
            </w:r>
          </w:p>
        </w:tc>
        <w:tc>
          <w:tcPr>
            <w:tcW w:type="dxa" w:w="3571"/>
          </w:tcPr>
          <w:p>
            <w:pPr>
              <w:spacing w:after="0"/>
              <w:jc w:val="left"/>
            </w:pPr>
            <w:r>
              <w:rPr>
                <w:sz w:val="16"/>
              </w:rPr>
              <w:t>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78.4</w:t>
            </w:r>
          </w:p>
        </w:tc>
        <w:tc>
          <w:tcPr>
            <w:tcW w:type="dxa" w:w="680"/>
          </w:tcPr>
          <w:p>
            <w:pPr>
              <w:spacing w:after="0"/>
              <w:jc w:val="right"/>
            </w:pPr>
            <w:r>
              <w:rPr>
                <w:sz w:val="16"/>
              </w:rPr>
              <w:t>86.0</w:t>
            </w:r>
          </w:p>
        </w:tc>
        <w:tc>
          <w:tcPr>
            <w:tcW w:type="dxa" w:w="648"/>
          </w:tcPr>
          <w:p>
            <w:pPr>
              <w:spacing w:after="0"/>
              <w:jc w:val="right"/>
            </w:pPr>
            <w:r>
              <w:rPr>
                <w:sz w:val="16"/>
              </w:rPr>
              <w:t>90.8</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25.1</w:t>
            </w:r>
          </w:p>
        </w:tc>
        <w:tc>
          <w:tcPr>
            <w:tcW w:type="dxa" w:w="680"/>
          </w:tcPr>
          <w:p>
            <w:pPr>
              <w:spacing w:after="0"/>
              <w:jc w:val="right"/>
            </w:pPr>
            <w:r>
              <w:rPr>
                <w:sz w:val="16"/>
              </w:rPr>
              <w:t>36.3</w:t>
            </w:r>
          </w:p>
        </w:tc>
        <w:tc>
          <w:tcPr>
            <w:tcW w:type="dxa" w:w="648"/>
          </w:tcPr>
          <w:p>
            <w:pPr>
              <w:spacing w:after="0"/>
              <w:jc w:val="right"/>
            </w:pPr>
            <w:r>
              <w:rPr>
                <w:sz w:val="16"/>
              </w:rPr>
              <w:t>42.3</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20.0</w:t>
            </w:r>
          </w:p>
        </w:tc>
        <w:tc>
          <w:tcPr>
            <w:tcW w:type="dxa" w:w="680"/>
          </w:tcPr>
          <w:p>
            <w:pPr>
              <w:spacing w:after="0"/>
              <w:jc w:val="right"/>
            </w:pPr>
            <w:r>
              <w:rPr>
                <w:sz w:val="16"/>
              </w:rPr>
              <w:t>28.5</w:t>
            </w:r>
          </w:p>
        </w:tc>
        <w:tc>
          <w:tcPr>
            <w:tcW w:type="dxa" w:w="648"/>
          </w:tcPr>
          <w:p>
            <w:pPr>
              <w:spacing w:after="0"/>
              <w:jc w:val="right"/>
            </w:pPr>
            <w:r>
              <w:rPr>
                <w:sz w:val="16"/>
              </w:rPr>
              <w:t>36.7</w:t>
            </w:r>
          </w:p>
        </w:tc>
        <w:tc>
          <w:tcPr>
            <w:tcW w:type="dxa" w:w="3571"/>
          </w:tcPr>
          <w:p>
            <w:pPr>
              <w:spacing w:after="0"/>
              <w:jc w:val="left"/>
            </w:pPr>
            <w:r>
              <w:rPr>
                <w:sz w:val="16"/>
              </w:rPr>
              <w:t>Relatively Low 1, Very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9.2</w:t>
            </w:r>
          </w:p>
        </w:tc>
        <w:tc>
          <w:tcPr>
            <w:tcW w:type="dxa" w:w="680"/>
          </w:tcPr>
          <w:p>
            <w:pPr>
              <w:spacing w:after="0"/>
              <w:jc w:val="right"/>
            </w:pPr>
            <w:r>
              <w:rPr>
                <w:sz w:val="16"/>
              </w:rPr>
              <w:t>26.1</w:t>
            </w:r>
          </w:p>
        </w:tc>
        <w:tc>
          <w:tcPr>
            <w:tcW w:type="dxa" w:w="648"/>
          </w:tcPr>
          <w:p>
            <w:pPr>
              <w:spacing w:after="0"/>
              <w:jc w:val="right"/>
            </w:pPr>
            <w:r>
              <w:rPr>
                <w:sz w:val="16"/>
              </w:rPr>
              <w:t>60.8</w:t>
            </w:r>
          </w:p>
        </w:tc>
        <w:tc>
          <w:tcPr>
            <w:tcW w:type="dxa" w:w="3571"/>
          </w:tcPr>
          <w:p>
            <w:pPr>
              <w:spacing w:after="0"/>
              <w:jc w:val="left"/>
            </w:pPr>
            <w:r>
              <w:rPr>
                <w:sz w:val="16"/>
              </w:rPr>
              <w:t>Relatively Moderate 1, Relatively Low 3,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27.7</w:t>
            </w:r>
          </w:p>
        </w:tc>
        <w:tc>
          <w:tcPr>
            <w:tcW w:type="dxa" w:w="680"/>
          </w:tcPr>
          <w:p>
            <w:pPr>
              <w:spacing w:after="0"/>
              <w:jc w:val="right"/>
            </w:pPr>
            <w:r>
              <w:rPr>
                <w:sz w:val="16"/>
              </w:rPr>
              <w:t>85.2</w:t>
            </w:r>
          </w:p>
        </w:tc>
        <w:tc>
          <w:tcPr>
            <w:tcW w:type="dxa" w:w="648"/>
          </w:tcPr>
          <w:p>
            <w:pPr>
              <w:spacing w:after="0"/>
              <w:jc w:val="right"/>
            </w:pPr>
            <w:r>
              <w:rPr>
                <w:sz w:val="16"/>
              </w:rPr>
              <w:t>98.0</w:t>
            </w:r>
          </w:p>
        </w:tc>
        <w:tc>
          <w:tcPr>
            <w:tcW w:type="dxa" w:w="3571"/>
          </w:tcPr>
          <w:p>
            <w:pPr>
              <w:spacing w:after="0"/>
              <w:jc w:val="left"/>
            </w:pPr>
            <w:r>
              <w:rPr>
                <w:sz w:val="16"/>
              </w:rPr>
              <w:t>Relatively Moderate 1, Relatively Low 2,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55.4</w:t>
            </w:r>
          </w:p>
        </w:tc>
        <w:tc>
          <w:tcPr>
            <w:tcW w:type="dxa" w:w="680"/>
          </w:tcPr>
          <w:p>
            <w:pPr>
              <w:spacing w:after="0"/>
              <w:jc w:val="right"/>
            </w:pPr>
            <w:r>
              <w:rPr>
                <w:sz w:val="16"/>
              </w:rPr>
              <w:t>67.5</w:t>
            </w:r>
          </w:p>
        </w:tc>
        <w:tc>
          <w:tcPr>
            <w:tcW w:type="dxa" w:w="648"/>
          </w:tcPr>
          <w:p>
            <w:pPr>
              <w:spacing w:after="0"/>
              <w:jc w:val="right"/>
            </w:pPr>
            <w:r>
              <w:rPr>
                <w:sz w:val="16"/>
              </w:rPr>
              <w:t>78.0</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79.5</w:t>
            </w:r>
          </w:p>
        </w:tc>
        <w:tc>
          <w:tcPr>
            <w:tcW w:type="dxa" w:w="680"/>
          </w:tcPr>
          <w:p>
            <w:pPr>
              <w:spacing w:after="0"/>
              <w:jc w:val="right"/>
            </w:pPr>
            <w:r>
              <w:rPr>
                <w:sz w:val="16"/>
              </w:rPr>
              <w:t>94.5</w:t>
            </w:r>
          </w:p>
        </w:tc>
        <w:tc>
          <w:tcPr>
            <w:tcW w:type="dxa" w:w="648"/>
          </w:tcPr>
          <w:p>
            <w:pPr>
              <w:spacing w:after="0"/>
              <w:jc w:val="right"/>
            </w:pPr>
            <w:r>
              <w:rPr>
                <w:sz w:val="16"/>
              </w:rPr>
              <w:t>97.0</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56.6</w:t>
            </w:r>
          </w:p>
        </w:tc>
        <w:tc>
          <w:tcPr>
            <w:tcW w:type="dxa" w:w="680"/>
          </w:tcPr>
          <w:p>
            <w:pPr>
              <w:spacing w:after="0"/>
              <w:jc w:val="right"/>
            </w:pPr>
            <w:r>
              <w:rPr>
                <w:sz w:val="16"/>
              </w:rPr>
              <w:t>63.8</w:t>
            </w:r>
          </w:p>
        </w:tc>
        <w:tc>
          <w:tcPr>
            <w:tcW w:type="dxa" w:w="648"/>
          </w:tcPr>
          <w:p>
            <w:pPr>
              <w:spacing w:after="0"/>
              <w:jc w:val="right"/>
            </w:pPr>
            <w:r>
              <w:rPr>
                <w:sz w:val="16"/>
              </w:rPr>
              <w:t>71.5</w:t>
            </w:r>
          </w:p>
        </w:tc>
        <w:tc>
          <w:tcPr>
            <w:tcW w:type="dxa" w:w="3571"/>
          </w:tcPr>
          <w:p>
            <w:pPr>
              <w:spacing w:after="0"/>
              <w:jc w:val="left"/>
            </w:pPr>
            <w:r>
              <w:rPr>
                <w:sz w:val="16"/>
              </w:rPr>
              <w:t>Relatively Moderate 5</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20.0</w:t>
            </w:r>
          </w:p>
        </w:tc>
        <w:tc>
          <w:tcPr>
            <w:tcW w:type="dxa" w:w="680"/>
          </w:tcPr>
          <w:p>
            <w:pPr>
              <w:spacing w:after="0"/>
              <w:jc w:val="right"/>
            </w:pPr>
            <w:r>
              <w:rPr>
                <w:sz w:val="16"/>
              </w:rPr>
              <w:t>28.4</w:t>
            </w:r>
          </w:p>
        </w:tc>
        <w:tc>
          <w:tcPr>
            <w:tcW w:type="dxa" w:w="648"/>
          </w:tcPr>
          <w:p>
            <w:pPr>
              <w:spacing w:after="0"/>
              <w:jc w:val="right"/>
            </w:pPr>
            <w:r>
              <w:rPr>
                <w:sz w:val="16"/>
              </w:rPr>
              <w:t>30.8</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50.1</w:t>
            </w:r>
          </w:p>
        </w:tc>
        <w:tc>
          <w:tcPr>
            <w:tcW w:type="dxa" w:w="680"/>
          </w:tcPr>
          <w:p>
            <w:pPr>
              <w:spacing w:after="0"/>
              <w:jc w:val="right"/>
            </w:pPr>
            <w:r>
              <w:rPr>
                <w:sz w:val="16"/>
              </w:rPr>
              <w:t>58.8</w:t>
            </w:r>
          </w:p>
        </w:tc>
        <w:tc>
          <w:tcPr>
            <w:tcW w:type="dxa" w:w="648"/>
          </w:tcPr>
          <w:p>
            <w:pPr>
              <w:spacing w:after="0"/>
              <w:jc w:val="right"/>
            </w:pPr>
            <w:r>
              <w:rPr>
                <w:sz w:val="16"/>
              </w:rPr>
              <w:t>67.2</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5"/>
        <w:gridCol w:w="1010"/>
        <w:gridCol w:w="3111"/>
        <w:gridCol w:w="2480"/>
        <w:gridCol w:w="1745"/>
        <w:gridCol w:w="2123"/>
        <w:gridCol w:w="1897"/>
      </w:tblGrid>
      <w:tr>
        <w:trPr>
          <w:cantSplit/>
          <w:tblHeader/>
        </w:trPr>
        <w:tc>
          <w:tcPr>
            <w:tcW w:type="dxa" w:w="1745"/>
            <w:shd w:val="clear" w:color="auto" w:fill="E8E8E8"/>
          </w:tcPr>
          <w:p>
            <w:pPr>
              <w:spacing w:after="0"/>
              <w:jc w:val="left"/>
            </w:pPr>
            <w:r>
              <w:rPr>
                <w:b/>
                <w:sz w:val="16"/>
              </w:rPr>
              <w:t>Member</w:t>
            </w:r>
          </w:p>
        </w:tc>
        <w:tc>
          <w:tcPr>
            <w:tcW w:type="dxa" w:w="1010"/>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745"/>
          </w:tcPr>
          <w:p>
            <w:pPr>
              <w:spacing w:after="0"/>
              <w:jc w:val="left"/>
            </w:pPr>
            <w:r>
              <w:rPr>
                <w:sz w:val="16"/>
              </w:rPr>
              <w:t>Greene County</w:t>
            </w:r>
          </w:p>
        </w:tc>
        <w:tc>
          <w:tcPr>
            <w:tcW w:type="dxa" w:w="1010"/>
          </w:tcPr>
          <w:p>
            <w:pPr>
              <w:spacing w:after="0"/>
              <w:jc w:val="left"/>
            </w:pPr>
            <w:r>
              <w:rPr>
                <w:sz w:val="16"/>
              </w:rPr>
              <w:t>County</w:t>
            </w:r>
          </w:p>
        </w:tc>
        <w:tc>
          <w:tcPr>
            <w:tcW w:type="dxa" w:w="3111"/>
          </w:tcPr>
          <w:p>
            <w:pPr>
              <w:spacing w:after="0"/>
              <w:jc w:val="left"/>
            </w:pPr>
            <w:r>
              <w:rPr>
                <w:sz w:val="16"/>
              </w:rPr>
              <w:t>Approved, expires 2031-05-10</w:t>
            </w:r>
          </w:p>
        </w:tc>
        <w:tc>
          <w:tcPr>
            <w:tcW w:type="dxa" w:w="2480"/>
          </w:tcPr>
          <w:p>
            <w:pPr>
              <w:spacing w:after="0"/>
              <w:jc w:val="right"/>
            </w:pPr>
            <w:r>
              <w:rPr>
                <w:sz w:val="16"/>
              </w:rPr>
              <w:t>FMA RL 0, SRL 0; any 1</w:t>
            </w:r>
          </w:p>
        </w:tc>
        <w:tc>
          <w:tcPr>
            <w:tcW w:type="dxa" w:w="1745"/>
          </w:tcPr>
          <w:p>
            <w:pPr>
              <w:spacing w:after="0"/>
              <w:jc w:val="right"/>
            </w:pPr>
            <w:r>
              <w:rPr>
                <w:sz w:val="16"/>
              </w:rPr>
              <w:t>$3,198.48</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Carrollton city</w:t>
            </w:r>
          </w:p>
        </w:tc>
        <w:tc>
          <w:tcPr>
            <w:tcW w:type="dxa" w:w="1010"/>
          </w:tcPr>
          <w:p>
            <w:pPr>
              <w:spacing w:after="0"/>
              <w:jc w:val="left"/>
            </w:pPr>
            <w:r>
              <w:rPr>
                <w:sz w:val="16"/>
              </w:rPr>
              <w:t>City</w:t>
            </w:r>
          </w:p>
        </w:tc>
        <w:tc>
          <w:tcPr>
            <w:tcW w:type="dxa" w:w="3111"/>
          </w:tcPr>
          <w:p>
            <w:pPr>
              <w:spacing w:after="0"/>
              <w:jc w:val="left"/>
            </w:pPr>
            <w:r>
              <w:rPr>
                <w:sz w:val="16"/>
              </w:rPr>
              <w:t>Approved, expires 2031-05-10</w:t>
            </w:r>
          </w:p>
        </w:tc>
        <w:tc>
          <w:tcPr>
            <w:tcW w:type="dxa" w:w="2480"/>
          </w:tcPr>
          <w:p>
            <w:pPr>
              <w:spacing w:after="0"/>
              <w:jc w:val="right"/>
            </w:pPr>
            <w:r>
              <w:rPr>
                <w:sz w:val="16"/>
              </w:rPr>
              <w:t>FMA RL 0, SRL 0; any 0</w:t>
            </w:r>
          </w:p>
        </w:tc>
        <w:tc>
          <w:tcPr>
            <w:tcW w:type="dxa" w:w="1745"/>
          </w:tcPr>
          <w:p>
            <w:pPr>
              <w:spacing w:after="0"/>
              <w:jc w:val="right"/>
            </w:pPr>
            <w:r>
              <w:rPr>
                <w:sz w:val="16"/>
              </w:rPr>
              <w:t>$11,734.47</w:t>
            </w:r>
          </w:p>
        </w:tc>
        <w:tc>
          <w:tcPr>
            <w:tcW w:type="dxa" w:w="2123"/>
          </w:tcPr>
          <w:p>
            <w:pPr>
              <w:spacing w:after="0"/>
              <w:jc w:val="right"/>
            </w:pPr>
            <w:r>
              <w:rPr>
                <w:sz w:val="16"/>
              </w:rPr>
              <w:t>33; 0</w:t>
            </w:r>
          </w:p>
        </w:tc>
        <w:tc>
          <w:tcPr>
            <w:tcW w:type="dxa" w:w="1897"/>
          </w:tcPr>
          <w:p>
            <w:pPr>
              <w:spacing w:after="0"/>
              <w:jc w:val="left"/>
            </w:pPr>
          </w:p>
        </w:tc>
      </w:tr>
      <w:tr>
        <w:trPr>
          <w:cantSplit/>
        </w:trPr>
        <w:tc>
          <w:tcPr>
            <w:tcW w:type="dxa" w:w="1745"/>
          </w:tcPr>
          <w:p>
            <w:pPr>
              <w:spacing w:after="0"/>
              <w:jc w:val="left"/>
            </w:pPr>
            <w:r>
              <w:rPr>
                <w:sz w:val="16"/>
              </w:rPr>
              <w:t>Eldred village</w:t>
            </w:r>
          </w:p>
        </w:tc>
        <w:tc>
          <w:tcPr>
            <w:tcW w:type="dxa" w:w="1010"/>
          </w:tcPr>
          <w:p>
            <w:pPr>
              <w:spacing w:after="0"/>
              <w:jc w:val="left"/>
            </w:pPr>
            <w:r>
              <w:rPr>
                <w:sz w:val="16"/>
              </w:rPr>
              <w:t>Village</w:t>
            </w:r>
          </w:p>
        </w:tc>
        <w:tc>
          <w:tcPr>
            <w:tcW w:type="dxa" w:w="3111"/>
          </w:tcPr>
          <w:p>
            <w:pPr>
              <w:spacing w:after="0"/>
              <w:jc w:val="left"/>
            </w:pPr>
            <w:r>
              <w:rPr>
                <w:sz w:val="16"/>
              </w:rPr>
              <w:t>Approved, expires 2031-05-10</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7; 0</w:t>
            </w:r>
          </w:p>
        </w:tc>
        <w:tc>
          <w:tcPr>
            <w:tcW w:type="dxa" w:w="1897"/>
          </w:tcPr>
          <w:p>
            <w:pPr>
              <w:spacing w:after="0"/>
              <w:jc w:val="left"/>
            </w:pPr>
          </w:p>
        </w:tc>
      </w:tr>
      <w:tr>
        <w:trPr>
          <w:cantSplit/>
        </w:trPr>
        <w:tc>
          <w:tcPr>
            <w:tcW w:type="dxa" w:w="1745"/>
          </w:tcPr>
          <w:p>
            <w:pPr>
              <w:spacing w:after="0"/>
              <w:jc w:val="left"/>
            </w:pPr>
            <w:r>
              <w:rPr>
                <w:sz w:val="16"/>
              </w:rPr>
              <w:t>Greenfield city</w:t>
            </w:r>
          </w:p>
        </w:tc>
        <w:tc>
          <w:tcPr>
            <w:tcW w:type="dxa" w:w="1010"/>
          </w:tcPr>
          <w:p>
            <w:pPr>
              <w:spacing w:after="0"/>
              <w:jc w:val="left"/>
            </w:pPr>
            <w:r>
              <w:rPr>
                <w:sz w:val="16"/>
              </w:rPr>
              <w:t>City</w:t>
            </w:r>
          </w:p>
        </w:tc>
        <w:tc>
          <w:tcPr>
            <w:tcW w:type="dxa" w:w="3111"/>
          </w:tcPr>
          <w:p>
            <w:pPr>
              <w:spacing w:after="0"/>
              <w:jc w:val="left"/>
            </w:pPr>
            <w:r>
              <w:rPr>
                <w:sz w:val="16"/>
              </w:rPr>
              <w:t>Approved, expires 2031-05-10</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20; 0</w:t>
            </w:r>
          </w:p>
        </w:tc>
        <w:tc>
          <w:tcPr>
            <w:tcW w:type="dxa" w:w="1897"/>
          </w:tcPr>
          <w:p>
            <w:pPr>
              <w:spacing w:after="0"/>
              <w:jc w:val="left"/>
            </w:pPr>
          </w:p>
        </w:tc>
      </w:tr>
      <w:tr>
        <w:trPr>
          <w:cantSplit/>
        </w:trPr>
        <w:tc>
          <w:tcPr>
            <w:tcW w:type="dxa" w:w="1745"/>
          </w:tcPr>
          <w:p>
            <w:pPr>
              <w:spacing w:after="0"/>
              <w:jc w:val="left"/>
            </w:pPr>
            <w:r>
              <w:rPr>
                <w:sz w:val="16"/>
              </w:rPr>
              <w:t>White Hall city</w:t>
            </w:r>
          </w:p>
        </w:tc>
        <w:tc>
          <w:tcPr>
            <w:tcW w:type="dxa" w:w="1010"/>
          </w:tcPr>
          <w:p>
            <w:pPr>
              <w:spacing w:after="0"/>
              <w:jc w:val="left"/>
            </w:pPr>
            <w:r>
              <w:rPr>
                <w:sz w:val="16"/>
              </w:rPr>
              <w:t>City</w:t>
            </w:r>
          </w:p>
        </w:tc>
        <w:tc>
          <w:tcPr>
            <w:tcW w:type="dxa" w:w="3111"/>
          </w:tcPr>
          <w:p>
            <w:pPr>
              <w:spacing w:after="0"/>
              <w:jc w:val="left"/>
            </w:pPr>
            <w:r>
              <w:rPr>
                <w:sz w:val="16"/>
              </w:rPr>
              <w:t>Plan 111551 approved 2026-05-11,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$858.11</w:t>
            </w:r>
          </w:p>
        </w:tc>
        <w:tc>
          <w:tcPr>
            <w:tcW w:type="dxa" w:w="2123"/>
          </w:tcPr>
          <w:p>
            <w:pPr>
              <w:spacing w:after="0"/>
              <w:jc w:val="right"/>
            </w:pPr>
            <w:r>
              <w:rPr>
                <w:sz w:val="16"/>
              </w:rPr>
              <w:t>29; no approved plan</w:t>
            </w:r>
          </w:p>
        </w:tc>
        <w:tc>
          <w:tcPr>
            <w:tcW w:type="dxa" w:w="1897"/>
          </w:tcPr>
          <w:p>
            <w:pPr>
              <w:spacing w:after="0"/>
              <w:jc w:val="left"/>
            </w:pPr>
          </w:p>
        </w:tc>
      </w:tr>
      <w:tr>
        <w:trPr>
          <w:cantSplit/>
        </w:trPr>
        <w:tc>
          <w:tcPr>
            <w:tcW w:type="dxa" w:w="1745"/>
          </w:tcPr>
          <w:p>
            <w:pPr>
              <w:spacing w:after="0"/>
              <w:jc w:val="left"/>
            </w:pPr>
            <w:r>
              <w:rPr>
                <w:sz w:val="16"/>
              </w:rPr>
              <w:t>Woodville township</w:t>
            </w:r>
          </w:p>
        </w:tc>
        <w:tc>
          <w:tcPr>
            <w:tcW w:type="dxa" w:w="1010"/>
          </w:tcPr>
          <w:p>
            <w:pPr>
              <w:spacing w:after="0"/>
              <w:jc w:val="left"/>
            </w:pPr>
            <w:r>
              <w:rPr>
                <w:sz w:val="16"/>
              </w:rPr>
              <w:t>Township</w:t>
            </w:r>
          </w:p>
        </w:tc>
        <w:tc>
          <w:tcPr>
            <w:tcW w:type="dxa" w:w="3111"/>
          </w:tcPr>
          <w:p>
            <w:pPr>
              <w:spacing w:after="0"/>
              <w:jc w:val="left"/>
            </w:pPr>
            <w:r>
              <w:rPr>
                <w:sz w:val="16"/>
              </w:rPr>
              <w:t>Plan 111551 approved 2026-05-11, pending adoption here; not yet eligible</w:t>
            </w:r>
          </w:p>
        </w:tc>
        <w:tc>
          <w:tcPr>
            <w:tcW w:type="dxa" w:w="2480"/>
          </w:tcPr>
          <w:p>
            <w:pPr>
              <w:spacing w:after="0"/>
              <w:jc w:val="right"/>
            </w:pPr>
          </w:p>
        </w:tc>
        <w:tc>
          <w:tcPr>
            <w:tcW w:type="dxa" w:w="1745"/>
          </w:tcPr>
          <w:p>
            <w:pPr>
              <w:spacing w:after="0"/>
              <w:jc w:val="right"/>
            </w:pPr>
            <w:r>
              <w:rPr>
                <w:sz w:val="16"/>
              </w:rPr>
              <w:t>$71,449.94</w:t>
            </w:r>
          </w:p>
        </w:tc>
        <w:tc>
          <w:tcPr>
            <w:tcW w:type="dxa" w:w="2123"/>
          </w:tcPr>
          <w:p>
            <w:pPr>
              <w:spacing w:after="0"/>
              <w:jc w:val="right"/>
            </w:pPr>
            <w:r>
              <w:rPr>
                <w:sz w:val="16"/>
              </w:rPr>
              <w:t>0; no approved plan</w:t>
            </w:r>
          </w:p>
        </w:tc>
        <w:tc>
          <w:tcPr>
            <w:tcW w:type="dxa" w:w="189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$1,524,062,208</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$102</w:t>
            </w:r>
          </w:p>
        </w:tc>
        <w:tc>
          <w:tcPr>
            <w:tcW w:type="dxa" w:w="1126"/>
          </w:tcPr>
          <w:p>
            <w:pPr>
              <w:spacing w:after="0"/>
              <w:jc w:val="right"/>
            </w:pPr>
            <w:r>
              <w:rPr>
                <w:sz w:val="16"/>
              </w:rPr>
              <w:t>$107,378</w:t>
            </w:r>
          </w:p>
        </w:tc>
        <w:tc>
          <w:tcPr>
            <w:tcW w:type="dxa" w:w="1184"/>
          </w:tcPr>
          <w:p>
            <w:pPr>
              <w:spacing w:after="0"/>
              <w:jc w:val="right"/>
            </w:pPr>
            <w:r>
              <w:rPr>
                <w:sz w:val="16"/>
              </w:rPr>
              <w:t>$961,985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$176,004,852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$527,725</w:t>
            </w:r>
          </w:p>
        </w:tc>
        <w:tc>
          <w:tcPr>
            <w:tcW w:type="dxa" w:w="1184"/>
          </w:tcPr>
          <w:p>
            <w:pPr>
              <w:spacing w:after="0"/>
              <w:jc w:val="right"/>
            </w:pPr>
          </w:p>
        </w:tc>
        <w:tc>
          <w:tcPr>
            <w:tcW w:type="dxa" w:w="1305"/>
          </w:tcPr>
          <w:p>
            <w:pPr>
              <w:spacing w:after="0"/>
              <w:jc w:val="right"/>
            </w:pPr>
            <w:r>
              <w:rPr>
                <w:sz w:val="16"/>
              </w:rPr>
              <w:t>0.3%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$2,398,017,862</w:t>
            </w:r>
          </w:p>
        </w:tc>
        <w:tc>
          <w:tcPr>
            <w:tcW w:type="dxa" w:w="1215"/>
          </w:tcPr>
          <w:p>
            <w:pPr>
              <w:spacing w:after="0"/>
              <w:jc w:val="right"/>
            </w:pPr>
          </w:p>
        </w:tc>
        <w:tc>
          <w:tcPr>
            <w:tcW w:type="dxa" w:w="1047"/>
          </w:tcPr>
          <w:p>
            <w:pPr>
              <w:spacing w:after="0"/>
              <w:jc w:val="right"/>
            </w:pPr>
            <w:r>
              <w:rPr>
                <w:sz w:val="16"/>
              </w:rPr>
              <w:t>11,985</w:t>
            </w:r>
          </w:p>
        </w:tc>
        <w:tc>
          <w:tcPr>
            <w:tcW w:type="dxa" w:w="1037"/>
          </w:tcPr>
          <w:p>
            <w:pPr>
              <w:spacing w:after="0"/>
              <w:jc w:val="right"/>
            </w:pPr>
            <w:r>
              <w:rPr>
                <w:sz w:val="16"/>
              </w:rPr>
              <w:t>$181,327</w:t>
            </w:r>
          </w:p>
        </w:tc>
        <w:tc>
          <w:tcPr>
            <w:tcW w:type="dxa" w:w="1126"/>
          </w:tcPr>
          <w:p>
            <w:pPr>
              <w:spacing w:after="0"/>
              <w:jc w:val="right"/>
            </w:pPr>
          </w:p>
        </w:tc>
        <w:tc>
          <w:tcPr>
            <w:tcW w:type="dxa" w:w="1184"/>
          </w:tcPr>
          <w:p>
            <w:pPr>
              <w:spacing w:after="0"/>
              <w:jc w:val="right"/>
            </w:pPr>
            <w:r>
              <w:rPr>
                <w:sz w:val="16"/>
              </w:rPr>
              <w:t>$228,728</w:t>
            </w:r>
          </w:p>
        </w:tc>
        <w:tc>
          <w:tcPr>
            <w:tcW w:type="dxa" w:w="1305"/>
          </w:tcPr>
          <w:p>
            <w:pPr>
              <w:spacing w:after="0"/>
              <w:jc w:val="right"/>
            </w:pPr>
            <w:r>
              <w:rPr>
                <w:sz w:val="16"/>
              </w:rPr>
              <w:t>0.00756%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$1,524,081,121</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$109,138</w:t>
            </w:r>
          </w:p>
        </w:tc>
        <w:tc>
          <w:tcPr>
            <w:tcW w:type="dxa" w:w="1126"/>
          </w:tcPr>
          <w:p>
            <w:pPr>
              <w:spacing w:after="0"/>
              <w:jc w:val="right"/>
            </w:pPr>
            <w:r>
              <w:rPr>
                <w:sz w:val="16"/>
              </w:rPr>
              <w:t>$85,318</w:t>
            </w:r>
          </w:p>
        </w:tc>
        <w:tc>
          <w:tcPr>
            <w:tcW w:type="dxa" w:w="1184"/>
          </w:tcPr>
          <w:p>
            <w:pPr>
              <w:spacing w:after="0"/>
              <w:jc w:val="right"/>
            </w:pPr>
            <w:r>
              <w:rPr>
                <w:sz w:val="16"/>
              </w:rPr>
              <w:t>$7,383</w:t>
            </w:r>
          </w:p>
        </w:tc>
        <w:tc>
          <w:tcPr>
            <w:tcW w:type="dxa" w:w="1305"/>
          </w:tcPr>
          <w:p>
            <w:pPr>
              <w:spacing w:after="0"/>
              <w:jc w:val="right"/>
            </w:pPr>
            <w:r>
              <w:rPr>
                <w:sz w:val="16"/>
              </w:rPr>
              <w:t>0.00716%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$1,524,062,208</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$16</w:t>
            </w:r>
          </w:p>
        </w:tc>
        <w:tc>
          <w:tcPr>
            <w:tcW w:type="dxa" w:w="1126"/>
          </w:tcPr>
          <w:p>
            <w:pPr>
              <w:spacing w:after="0"/>
              <w:jc w:val="right"/>
            </w:pPr>
            <w:r>
              <w:rPr>
                <w:sz w:val="16"/>
              </w:rPr>
              <w:t>$7</w:t>
            </w:r>
          </w:p>
        </w:tc>
        <w:tc>
          <w:tcPr>
            <w:tcW w:type="dxa" w:w="1184"/>
          </w:tcPr>
          <w:p>
            <w:pPr>
              <w:spacing w:after="0"/>
              <w:jc w:val="right"/>
            </w:pPr>
            <w:r>
              <w:rPr>
                <w:sz w:val="16"/>
              </w:rPr>
              <w:t>$686,296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$1,524,081,121</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$1,168</w:t>
            </w:r>
          </w:p>
        </w:tc>
        <w:tc>
          <w:tcPr>
            <w:tcW w:type="dxa" w:w="1126"/>
          </w:tcPr>
          <w:p>
            <w:pPr>
              <w:spacing w:after="0"/>
              <w:jc w:val="right"/>
            </w:pPr>
            <w:r>
              <w:rPr>
                <w:sz w:val="16"/>
              </w:rPr>
              <w:t>$4,514</w:t>
            </w:r>
          </w:p>
        </w:tc>
        <w:tc>
          <w:tcPr>
            <w:tcW w:type="dxa" w:w="1184"/>
          </w:tcPr>
          <w:p>
            <w:pPr>
              <w:spacing w:after="0"/>
              <w:jc w:val="right"/>
            </w:pPr>
            <w:r>
              <w:rPr>
                <w:sz w:val="16"/>
              </w:rPr>
              <w:t>$2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$1,524,062,208</w:t>
            </w:r>
          </w:p>
        </w:tc>
        <w:tc>
          <w:tcPr>
            <w:tcW w:type="dxa" w:w="1215"/>
          </w:tcPr>
          <w:p>
            <w:pPr>
              <w:spacing w:after="0"/>
              <w:jc w:val="right"/>
            </w:pPr>
          </w:p>
        </w:tc>
        <w:tc>
          <w:tcPr>
            <w:tcW w:type="dxa" w:w="1047"/>
          </w:tcPr>
          <w:p>
            <w:pPr>
              <w:spacing w:after="0"/>
              <w:jc w:val="right"/>
            </w:pPr>
            <w:r>
              <w:rPr>
                <w:sz w:val="16"/>
              </w:rPr>
              <w:t>11,985</w:t>
            </w:r>
          </w:p>
        </w:tc>
        <w:tc>
          <w:tcPr>
            <w:tcW w:type="dxa" w:w="1037"/>
          </w:tcPr>
          <w:p>
            <w:pPr>
              <w:spacing w:after="0"/>
              <w:jc w:val="right"/>
            </w:pPr>
            <w:r>
              <w:rPr>
                <w:sz w:val="16"/>
              </w:rPr>
              <w:t>$5,099</w:t>
            </w:r>
          </w:p>
        </w:tc>
        <w:tc>
          <w:tcPr>
            <w:tcW w:type="dxa" w:w="1126"/>
          </w:tcPr>
          <w:p>
            <w:pPr>
              <w:spacing w:after="0"/>
              <w:jc w:val="right"/>
            </w:pPr>
          </w:p>
        </w:tc>
        <w:tc>
          <w:tcPr>
            <w:tcW w:type="dxa" w:w="1184"/>
          </w:tcPr>
          <w:p>
            <w:pPr>
              <w:spacing w:after="0"/>
              <w:jc w:val="right"/>
            </w:pPr>
            <w:r>
              <w:rPr>
                <w:sz w:val="16"/>
              </w:rPr>
              <w:t>$5,098</w:t>
            </w:r>
          </w:p>
        </w:tc>
        <w:tc>
          <w:tcPr>
            <w:tcW w:type="dxa" w:w="1305"/>
          </w:tcPr>
          <w:p>
            <w:pPr>
              <w:spacing w:after="0"/>
              <w:jc w:val="right"/>
            </w:pPr>
            <w:r>
              <w:rPr>
                <w:sz w:val="16"/>
              </w:rPr>
              <w:t>0.000335%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$1,522,112,640</w:t>
            </w:r>
          </w:p>
        </w:tc>
        <w:tc>
          <w:tcPr>
            <w:tcW w:type="dxa" w:w="1215"/>
          </w:tcPr>
          <w:p>
            <w:pPr>
              <w:spacing w:after="0"/>
              <w:jc w:val="right"/>
            </w:pPr>
            <w:r>
              <w:rPr>
                <w:sz w:val="16"/>
              </w:rPr>
              <w:t>$48,555,114</w:t>
            </w:r>
          </w:p>
        </w:tc>
        <w:tc>
          <w:tcPr>
            <w:tcW w:type="dxa" w:w="1047"/>
          </w:tcPr>
          <w:p>
            <w:pPr>
              <w:spacing w:after="0"/>
              <w:jc w:val="right"/>
            </w:pPr>
            <w:r>
              <w:rPr>
                <w:sz w:val="16"/>
              </w:rPr>
              <w:t>181</w:t>
            </w:r>
          </w:p>
        </w:tc>
        <w:tc>
          <w:tcPr>
            <w:tcW w:type="dxa" w:w="1037"/>
          </w:tcPr>
          <w:p>
            <w:pPr>
              <w:spacing w:after="0"/>
              <w:jc w:val="right"/>
            </w:pPr>
            <w:r>
              <w:rPr>
                <w:sz w:val="16"/>
              </w:rPr>
              <w:t>$1,791,046</w:t>
            </w:r>
          </w:p>
        </w:tc>
        <w:tc>
          <w:tcPr>
            <w:tcW w:type="dxa" w:w="1126"/>
          </w:tcPr>
          <w:p>
            <w:pPr>
              <w:spacing w:after="0"/>
              <w:jc w:val="right"/>
            </w:pPr>
            <w:r>
              <w:rPr>
                <w:sz w:val="16"/>
              </w:rPr>
              <w:t>$395</w:t>
            </w:r>
          </w:p>
        </w:tc>
        <w:tc>
          <w:tcPr>
            <w:tcW w:type="dxa" w:w="1184"/>
          </w:tcPr>
          <w:p>
            <w:pPr>
              <w:spacing w:after="0"/>
              <w:jc w:val="right"/>
            </w:pPr>
            <w:r>
              <w:rPr>
                <w:sz w:val="16"/>
              </w:rPr>
              <w:t>$3,461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$18,198,295</w:t>
            </w:r>
          </w:p>
        </w:tc>
        <w:tc>
          <w:tcPr>
            <w:tcW w:type="dxa" w:w="1215"/>
          </w:tcPr>
          <w:p>
            <w:pPr>
              <w:spacing w:after="0"/>
              <w:jc w:val="right"/>
            </w:pPr>
          </w:p>
        </w:tc>
        <w:tc>
          <w:tcPr>
            <w:tcW w:type="dxa" w:w="1047"/>
          </w:tcPr>
          <w:p>
            <w:pPr>
              <w:spacing w:after="0"/>
              <w:jc w:val="right"/>
            </w:pPr>
            <w:r>
              <w:rPr>
                <w:sz w:val="16"/>
              </w:rPr>
              <w:t>167</w:t>
            </w:r>
          </w:p>
        </w:tc>
        <w:tc>
          <w:tcPr>
            <w:tcW w:type="dxa" w:w="1037"/>
          </w:tcPr>
          <w:p>
            <w:pPr>
              <w:spacing w:after="0"/>
              <w:jc w:val="right"/>
            </w:pPr>
            <w:r>
              <w:rPr>
                <w:sz w:val="16"/>
              </w:rPr>
              <w:t>$88</w:t>
            </w:r>
          </w:p>
        </w:tc>
        <w:tc>
          <w:tcPr>
            <w:tcW w:type="dxa" w:w="1126"/>
          </w:tcPr>
          <w:p>
            <w:pPr>
              <w:spacing w:after="0"/>
              <w:jc w:val="right"/>
            </w:pPr>
          </w:p>
        </w:tc>
        <w:tc>
          <w:tcPr>
            <w:tcW w:type="dxa" w:w="1184"/>
          </w:tcPr>
          <w:p>
            <w:pPr>
              <w:spacing w:after="0"/>
              <w:jc w:val="right"/>
            </w:pPr>
            <w:r>
              <w:rPr>
                <w:sz w:val="16"/>
              </w:rPr>
              <w:t>$10,504</w:t>
            </w:r>
          </w:p>
        </w:tc>
        <w:tc>
          <w:tcPr>
            <w:tcW w:type="dxa" w:w="1305"/>
          </w:tcPr>
          <w:p>
            <w:pPr>
              <w:spacing w:after="0"/>
              <w:jc w:val="right"/>
            </w:pPr>
            <w:r>
              <w:rPr>
                <w:sz w:val="16"/>
              </w:rPr>
              <w:t>0.000484%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$1,524,081,121</w:t>
            </w:r>
          </w:p>
        </w:tc>
        <w:tc>
          <w:tcPr>
            <w:tcW w:type="dxa" w:w="1215"/>
          </w:tcPr>
          <w:p>
            <w:pPr>
              <w:spacing w:after="0"/>
              <w:jc w:val="right"/>
            </w:pPr>
          </w:p>
        </w:tc>
        <w:tc>
          <w:tcPr>
            <w:tcW w:type="dxa" w:w="1047"/>
          </w:tcPr>
          <w:p>
            <w:pPr>
              <w:spacing w:after="0"/>
              <w:jc w:val="right"/>
            </w:pPr>
            <w:r>
              <w:rPr>
                <w:sz w:val="16"/>
              </w:rPr>
              <w:t>11,985</w:t>
            </w:r>
          </w:p>
        </w:tc>
        <w:tc>
          <w:tcPr>
            <w:tcW w:type="dxa" w:w="1037"/>
          </w:tcPr>
          <w:p>
            <w:pPr>
              <w:spacing w:after="0"/>
              <w:jc w:val="right"/>
            </w:pPr>
            <w:r>
              <w:rPr>
                <w:sz w:val="16"/>
              </w:rPr>
              <w:t>$5,386</w:t>
            </w:r>
          </w:p>
        </w:tc>
        <w:tc>
          <w:tcPr>
            <w:tcW w:type="dxa" w:w="1126"/>
          </w:tcPr>
          <w:p>
            <w:pPr>
              <w:spacing w:after="0"/>
              <w:jc w:val="right"/>
            </w:pPr>
          </w:p>
        </w:tc>
        <w:tc>
          <w:tcPr>
            <w:tcW w:type="dxa" w:w="1184"/>
          </w:tcPr>
          <w:p>
            <w:pPr>
              <w:spacing w:after="0"/>
              <w:jc w:val="right"/>
            </w:pPr>
            <w:r>
              <w:rPr>
                <w:sz w:val="16"/>
              </w:rPr>
              <w:t>$92,291</w:t>
            </w:r>
          </w:p>
        </w:tc>
        <w:tc>
          <w:tcPr>
            <w:tcW w:type="dxa" w:w="1305"/>
          </w:tcPr>
          <w:p>
            <w:pPr>
              <w:spacing w:after="0"/>
              <w:jc w:val="right"/>
            </w:pPr>
            <w:r>
              <w:rPr>
                <w:sz w:val="16"/>
              </w:rPr>
              <w:t>0.000353%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$1,524,081,121</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$77,646</w:t>
            </w:r>
          </w:p>
        </w:tc>
        <w:tc>
          <w:tcPr>
            <w:tcW w:type="dxa" w:w="1126"/>
          </w:tcPr>
          <w:p>
            <w:pPr>
              <w:spacing w:after="0"/>
              <w:jc w:val="right"/>
            </w:pPr>
            <w:r>
              <w:rPr>
                <w:sz w:val="16"/>
              </w:rPr>
              <w:t>$256,459</w:t>
            </w:r>
          </w:p>
        </w:tc>
        <w:tc>
          <w:tcPr>
            <w:tcW w:type="dxa" w:w="1184"/>
          </w:tcPr>
          <w:p>
            <w:pPr>
              <w:spacing w:after="0"/>
              <w:jc w:val="right"/>
            </w:pPr>
            <w:r>
              <w:rPr>
                <w:sz w:val="16"/>
              </w:rPr>
              <w:t>$265,966</w:t>
            </w:r>
          </w:p>
        </w:tc>
        <w:tc>
          <w:tcPr>
            <w:tcW w:type="dxa" w:w="1305"/>
          </w:tcPr>
          <w:p>
            <w:pPr>
              <w:spacing w:after="0"/>
              <w:jc w:val="right"/>
            </w:pPr>
            <w:r>
              <w:rPr>
                <w:sz w:val="16"/>
              </w:rPr>
              <w:t>0.00509%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$1,524,081,121</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$178,373</w:t>
            </w:r>
          </w:p>
        </w:tc>
        <w:tc>
          <w:tcPr>
            <w:tcW w:type="dxa" w:w="1126"/>
          </w:tcPr>
          <w:p>
            <w:pPr>
              <w:spacing w:after="0"/>
              <w:jc w:val="right"/>
            </w:pPr>
            <w:r>
              <w:rPr>
                <w:sz w:val="16"/>
              </w:rPr>
              <w:t>$4,862</w:t>
            </w:r>
          </w:p>
        </w:tc>
        <w:tc>
          <w:tcPr>
            <w:tcW w:type="dxa" w:w="1184"/>
          </w:tcPr>
          <w:p>
            <w:pPr>
              <w:spacing w:after="0"/>
              <w:jc w:val="right"/>
            </w:pPr>
            <w:r>
              <w:rPr>
                <w:sz w:val="16"/>
              </w:rPr>
              <w:t>$445,782</w:t>
            </w:r>
          </w:p>
        </w:tc>
        <w:tc>
          <w:tcPr>
            <w:tcW w:type="dxa" w:w="1305"/>
          </w:tcPr>
          <w:p>
            <w:pPr>
              <w:spacing w:after="0"/>
              <w:jc w:val="right"/>
            </w:pPr>
            <w:r>
              <w:rPr>
                <w:sz w:val="16"/>
              </w:rPr>
              <w:t>0.0117%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$36,604,061</w:t>
            </w:r>
          </w:p>
        </w:tc>
        <w:tc>
          <w:tcPr>
            <w:tcW w:type="dxa" w:w="1215"/>
          </w:tcPr>
          <w:p>
            <w:pPr>
              <w:spacing w:after="0"/>
              <w:jc w:val="right"/>
            </w:pPr>
            <w:r>
              <w:rPr>
                <w:sz w:val="16"/>
              </w:rPr>
              <w:t>$8,215,699</w:t>
            </w:r>
          </w:p>
        </w:tc>
        <w:tc>
          <w:tcPr>
            <w:tcW w:type="dxa" w:w="1047"/>
          </w:tcPr>
          <w:p>
            <w:pPr>
              <w:spacing w:after="0"/>
              <w:jc w:val="right"/>
            </w:pPr>
            <w:r>
              <w:rPr>
                <w:sz w:val="16"/>
              </w:rPr>
              <w:t>476</w:t>
            </w:r>
          </w:p>
        </w:tc>
        <w:tc>
          <w:tcPr>
            <w:tcW w:type="dxa" w:w="1037"/>
          </w:tcPr>
          <w:p>
            <w:pPr>
              <w:spacing w:after="0"/>
              <w:jc w:val="right"/>
            </w:pPr>
            <w:r>
              <w:rPr>
                <w:sz w:val="16"/>
              </w:rPr>
              <w:t>$65</w:t>
            </w:r>
          </w:p>
        </w:tc>
        <w:tc>
          <w:tcPr>
            <w:tcW w:type="dxa" w:w="1126"/>
          </w:tcPr>
          <w:p>
            <w:pPr>
              <w:spacing w:after="0"/>
              <w:jc w:val="right"/>
            </w:pPr>
            <w:r>
              <w:rPr>
                <w:sz w:val="16"/>
              </w:rPr>
              <w:t>$4</w:t>
            </w:r>
          </w:p>
        </w:tc>
        <w:tc>
          <w:tcPr>
            <w:tcW w:type="dxa" w:w="1184"/>
          </w:tcPr>
          <w:p>
            <w:pPr>
              <w:spacing w:after="0"/>
              <w:jc w:val="right"/>
            </w:pPr>
            <w:r>
              <w:rPr>
                <w:sz w:val="16"/>
              </w:rPr>
              <w:t>$39</w:t>
            </w:r>
          </w:p>
        </w:tc>
        <w:tc>
          <w:tcPr>
            <w:tcW w:type="dxa" w:w="1305"/>
          </w:tcPr>
          <w:p>
            <w:pPr>
              <w:spacing w:after="0"/>
              <w:jc w:val="right"/>
            </w:pPr>
            <w:r>
              <w:rPr>
                <w:sz w:val="16"/>
              </w:rPr>
              <w:t>0.000177%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$1,524,062,208</w:t>
            </w:r>
          </w:p>
        </w:tc>
        <w:tc>
          <w:tcPr>
            <w:tcW w:type="dxa" w:w="1215"/>
          </w:tcPr>
          <w:p>
            <w:pPr>
              <w:spacing w:after="0"/>
              <w:jc w:val="right"/>
            </w:pPr>
            <w:r>
              <w:rPr>
                <w:sz w:val="16"/>
              </w:rPr>
              <w:t>$236,046,846</w:t>
            </w:r>
          </w:p>
        </w:tc>
        <w:tc>
          <w:tcPr>
            <w:tcW w:type="dxa" w:w="1047"/>
          </w:tcPr>
          <w:p>
            <w:pPr>
              <w:spacing w:after="0"/>
              <w:jc w:val="right"/>
            </w:pPr>
            <w:r>
              <w:rPr>
                <w:sz w:val="16"/>
              </w:rPr>
              <w:t>11,985</w:t>
            </w:r>
          </w:p>
        </w:tc>
        <w:tc>
          <w:tcPr>
            <w:tcW w:type="dxa" w:w="1037"/>
          </w:tcPr>
          <w:p>
            <w:pPr>
              <w:spacing w:after="0"/>
              <w:jc w:val="right"/>
            </w:pPr>
            <w:r>
              <w:rPr>
                <w:sz w:val="16"/>
              </w:rPr>
              <w:t>$3,588</w:t>
            </w:r>
          </w:p>
        </w:tc>
        <w:tc>
          <w:tcPr>
            <w:tcW w:type="dxa" w:w="1126"/>
          </w:tcPr>
          <w:p>
            <w:pPr>
              <w:spacing w:after="0"/>
              <w:jc w:val="right"/>
            </w:pPr>
            <w:r>
              <w:rPr>
                <w:sz w:val="16"/>
              </w:rPr>
              <w:t>$688</w:t>
            </w:r>
          </w:p>
        </w:tc>
        <w:tc>
          <w:tcPr>
            <w:tcW w:type="dxa" w:w="1184"/>
          </w:tcPr>
          <w:p>
            <w:pPr>
              <w:spacing w:after="0"/>
              <w:jc w:val="right"/>
            </w:pPr>
            <w:r>
              <w:rPr>
                <w:sz w:val="16"/>
              </w:rPr>
              <w:t>$14,400</w:t>
            </w:r>
          </w:p>
        </w:tc>
        <w:tc>
          <w:tcPr>
            <w:tcW w:type="dxa" w:w="1305"/>
          </w:tcPr>
          <w:p>
            <w:pPr>
              <w:spacing w:after="0"/>
              <w:jc w:val="right"/>
            </w:pPr>
            <w:r>
              <w:rPr>
                <w:sz w:val="16"/>
              </w:rPr>
              <w:t>0.000235%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2026-05-11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$1,524,081,121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$236,046,846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$3,340,391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$2,721,936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GREENE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Greene County</w:t>
            </w:r>
          </w:p>
        </w:tc>
        <w:tc>
          <w:tcPr>
            <w:tcW w:type="dxa" w:w="1499"/>
          </w:tcPr>
          <w:p>
            <w:pPr>
              <w:spacing w:after="0"/>
              <w:jc w:val="left"/>
            </w:pPr>
            <w:r>
              <w:rPr>
                <w:sz w:val="16"/>
              </w:rPr>
              <w:t>170901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Carrollton city</w:t>
            </w:r>
          </w:p>
        </w:tc>
        <w:tc>
          <w:tcPr>
            <w:tcW w:type="dxa" w:w="1499"/>
          </w:tcPr>
          <w:p>
            <w:pPr>
              <w:spacing w:after="0"/>
              <w:jc w:val="left"/>
            </w:pPr>
            <w:r>
              <w:rPr>
                <w:sz w:val="16"/>
              </w:rPr>
              <w:t>170250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Eldred village</w:t>
            </w:r>
          </w:p>
        </w:tc>
        <w:tc>
          <w:tcPr>
            <w:tcW w:type="dxa" w:w="1499"/>
          </w:tcPr>
          <w:p>
            <w:pPr>
              <w:spacing w:after="0"/>
              <w:jc w:val="left"/>
            </w:pPr>
            <w:r>
              <w:rPr>
                <w:sz w:val="16"/>
              </w:rPr>
              <w:t>170251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Greenfield city</w:t>
            </w:r>
          </w:p>
        </w:tc>
        <w:tc>
          <w:tcPr>
            <w:tcW w:type="dxa" w:w="1499"/>
          </w:tcPr>
          <w:p>
            <w:pPr>
              <w:spacing w:after="0"/>
              <w:jc w:val="left"/>
            </w:pPr>
            <w:r>
              <w:rPr>
                <w:sz w:val="16"/>
              </w:rPr>
              <w:t>170252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 Hall city</w:t>
            </w:r>
          </w:p>
        </w:tc>
        <w:tc>
          <w:tcPr>
            <w:tcW w:type="dxa" w:w="1499"/>
          </w:tcPr>
          <w:p>
            <w:pPr>
              <w:spacing w:after="0"/>
              <w:jc w:val="left"/>
            </w:pPr>
            <w:r>
              <w:rPr>
                <w:sz w:val="16"/>
              </w:rPr>
              <w:t>170254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Greene County, IL: risk-assessment baseline packet, release 2026-10 (data as of 2026-09-28; County area 17061).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IL: Risk-assessment baseline packet</dc:title>
  <dc:subject>Hazard Plain release 2026-10, as of 2026-09-28. Preview: automated baseline</dc:subject>
  <dc:creator>Hazard Plain</dc:creator>
  <cp:keywords>Hazard Plain; hazard mitigation; risk assessment; 17061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