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Edgar County, IL</w:t>
      </w:r>
    </w:p>
    <w:p>
      <w:pPr>
        <w:spacing w:after="120" w:before="0"/>
      </w:pPr>
      <w:r>
        <w:rPr>
          <w:color w:val="555555"/>
          <w:sz w:val="24"/>
        </w:rPr>
        <w:t>Risk-assessment baseline packet</w:t>
      </w:r>
    </w:p>
    <w:p>
      <w:pPr>
        <w:spacing w:after="120" w:before="0"/>
      </w:pPr>
      <w:r>
        <w:rPr>
          <w:b/>
          <w:sz w:val="18"/>
        </w:rPr>
        <w:t xml:space="preserve">County FIPS: </w:t>
      </w:r>
      <w:r>
        <w:rPr>
          <w:sz w:val="18"/>
        </w:rPr>
        <w:t>17045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2027-09-20. Plan: Edgar County 2022 Hazard Mitigation Plan (FEMA plan 108456), approved 2022-09-21.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2022-09-21: 1 new hazard declaration (1 incident) and 61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($3,700,752 a year), Earthquake ($2,274,062) and Drought ($1,398,482).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17045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2027-09-20</w:t>
      </w:r>
    </w:p>
    <w:p>
      <w:pPr>
        <w:keepNext/>
        <w:spacing w:after="40" w:before="0"/>
      </w:pPr>
      <w:r>
        <w:rPr>
          <w:b/>
        </w:rPr>
        <w:t xml:space="preserve">Plan: </w:t>
      </w:r>
      <w:r>
        <w:rPr/>
        <w:t>Edgar County 2022 Hazard Mitigation Plan (FEMA plan 108456)</w:t>
      </w:r>
    </w:p>
    <w:p>
      <w:pPr>
        <w:keepNext/>
        <w:spacing w:after="40" w:before="0"/>
      </w:pPr>
      <w:r>
        <w:rPr>
          <w:b/>
        </w:rPr>
        <w:t xml:space="preserve">Approved: </w:t>
      </w:r>
      <w:r>
        <w:rPr/>
        <w:t>2022-09-21</w:t>
      </w:r>
    </w:p>
    <w:p>
      <w:pPr>
        <w:keepNext/>
        <w:spacing w:after="40" w:before="0"/>
      </w:pPr>
      <w:r>
        <w:rPr>
          <w:b/>
        </w:rPr>
        <w:t xml:space="preserve">Days to expiry: </w:t>
      </w:r>
      <w:r>
        <w:rPr/>
        <w:t>355</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2022-09-21)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DR-4728-IL (Severe Storms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22"/>
        <w:gridCol w:w="1786"/>
        <w:gridCol w:w="1731"/>
        <w:gridCol w:w="2781"/>
        <w:gridCol w:w="1179"/>
        <w:gridCol w:w="1037"/>
        <w:gridCol w:w="830"/>
        <w:gridCol w:w="1341"/>
        <w:gridCol w:w="2105"/>
      </w:tblGrid>
      <w:tr>
        <w:trPr>
          <w:cantSplit/>
          <w:tblHeader/>
        </w:trPr>
        <w:tc>
          <w:tcPr>
            <w:tcW w:type="dxa" w:w="1322"/>
            <w:shd w:val="clear" w:color="auto" w:fill="E8E8E8"/>
          </w:tcPr>
          <w:p>
            <w:pPr>
              <w:spacing w:after="0"/>
              <w:jc w:val="left"/>
            </w:pPr>
            <w:r>
              <w:rPr>
                <w:b/>
                <w:sz w:val="16"/>
              </w:rPr>
              <w:t>Jurisdiction</w:t>
            </w:r>
          </w:p>
        </w:tc>
        <w:tc>
          <w:tcPr>
            <w:tcW w:type="dxa" w:w="1786"/>
            <w:shd w:val="clear" w:color="auto" w:fill="E8E8E8"/>
          </w:tcPr>
          <w:p>
            <w:pPr>
              <w:spacing w:after="0"/>
              <w:jc w:val="left"/>
            </w:pPr>
            <w:r>
              <w:rPr>
                <w:b/>
                <w:sz w:val="16"/>
              </w:rPr>
              <w:t>Type</w:t>
            </w:r>
          </w:p>
        </w:tc>
        <w:tc>
          <w:tcPr>
            <w:tcW w:type="dxa" w:w="1731"/>
            <w:shd w:val="clear" w:color="auto" w:fill="E8E8E8"/>
          </w:tcPr>
          <w:p>
            <w:pPr>
              <w:spacing w:after="0"/>
              <w:jc w:val="left"/>
            </w:pPr>
            <w:r>
              <w:rPr>
                <w:b/>
                <w:sz w:val="16"/>
              </w:rPr>
              <w:t>Status</w:t>
            </w:r>
          </w:p>
        </w:tc>
        <w:tc>
          <w:tcPr>
            <w:tcW w:type="dxa" w:w="2781"/>
            <w:shd w:val="clear" w:color="auto" w:fill="E8E8E8"/>
          </w:tcPr>
          <w:p>
            <w:pPr>
              <w:spacing w:after="0"/>
              <w:jc w:val="left"/>
            </w:pPr>
            <w:r>
              <w:rPr>
                <w:b/>
                <w:sz w:val="16"/>
              </w:rPr>
              <w:t>Plan</w:t>
            </w:r>
          </w:p>
        </w:tc>
        <w:tc>
          <w:tcPr>
            <w:tcW w:type="dxa" w:w="1179"/>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41"/>
            <w:shd w:val="clear" w:color="auto" w:fill="E8E8E8"/>
          </w:tcPr>
          <w:p>
            <w:pPr>
              <w:spacing w:after="0"/>
              <w:jc w:val="left"/>
            </w:pPr>
            <w:r>
              <w:rPr>
                <w:b/>
                <w:sz w:val="16"/>
              </w:rPr>
              <w:t>Update underway</w:t>
            </w:r>
          </w:p>
        </w:tc>
        <w:tc>
          <w:tcPr>
            <w:tcW w:type="dxa" w:w="2105"/>
            <w:shd w:val="clear" w:color="auto" w:fill="E8E8E8"/>
          </w:tcPr>
          <w:p>
            <w:pPr>
              <w:spacing w:after="0"/>
              <w:jc w:val="left"/>
            </w:pPr>
            <w:r>
              <w:rPr>
                <w:b/>
                <w:sz w:val="16"/>
              </w:rPr>
              <w:t>Notes</w:t>
            </w:r>
          </w:p>
        </w:tc>
      </w:tr>
      <w:tr>
        <w:trPr>
          <w:cantSplit/>
        </w:trPr>
        <w:tc>
          <w:tcPr>
            <w:tcW w:type="dxa" w:w="1322"/>
          </w:tcPr>
          <w:p>
            <w:pPr>
              <w:spacing w:after="0"/>
              <w:jc w:val="left"/>
            </w:pPr>
            <w:r>
              <w:rPr>
                <w:sz w:val="16"/>
              </w:rPr>
              <w:t>Edgar County</w:t>
            </w:r>
          </w:p>
        </w:tc>
        <w:tc>
          <w:tcPr>
            <w:tcW w:type="dxa" w:w="1786"/>
          </w:tcPr>
          <w:p>
            <w:pPr>
              <w:spacing w:after="0"/>
              <w:jc w:val="left"/>
            </w:pPr>
            <w:r>
              <w:rPr>
                <w:sz w:val="16"/>
              </w:rPr>
              <w:t>County</w:t>
            </w:r>
          </w:p>
        </w:tc>
        <w:tc>
          <w:tcPr>
            <w:tcW w:type="dxa" w:w="1731"/>
          </w:tcPr>
          <w:p>
            <w:pPr>
              <w:spacing w:after="0"/>
              <w:jc w:val="left"/>
            </w:pPr>
            <w:r>
              <w:rPr>
                <w:sz w:val="16"/>
              </w:rPr>
              <w:t>Approved, expires 2027-09-20</w:t>
            </w:r>
          </w:p>
        </w:tc>
        <w:tc>
          <w:tcPr>
            <w:tcW w:type="dxa" w:w="2781"/>
          </w:tcPr>
          <w:p>
            <w:pPr>
              <w:spacing w:after="0"/>
              <w:jc w:val="left"/>
            </w:pPr>
            <w:r>
              <w:rPr>
                <w:sz w:val="16"/>
              </w:rPr>
              <w:t>Edgar County 2022 Hazard Mitigation Plan (FEMA plan 108456)</w:t>
            </w:r>
          </w:p>
        </w:tc>
        <w:tc>
          <w:tcPr>
            <w:tcW w:type="dxa" w:w="1179"/>
          </w:tcPr>
          <w:p>
            <w:pPr>
              <w:spacing w:after="0"/>
              <w:jc w:val="left"/>
            </w:pPr>
            <w:r>
              <w:rPr>
                <w:sz w:val="16"/>
              </w:rPr>
              <w:t>2022-09-21</w:t>
            </w:r>
          </w:p>
        </w:tc>
        <w:tc>
          <w:tcPr>
            <w:tcW w:type="dxa" w:w="1037"/>
          </w:tcPr>
          <w:p>
            <w:pPr>
              <w:spacing w:after="0"/>
              <w:jc w:val="left"/>
            </w:pPr>
            <w:r>
              <w:rPr>
                <w:sz w:val="16"/>
              </w:rPr>
              <w:t>2027-09-20</w:t>
            </w:r>
          </w:p>
        </w:tc>
        <w:tc>
          <w:tcPr>
            <w:tcW w:type="dxa" w:w="830"/>
          </w:tcPr>
          <w:p>
            <w:pPr>
              <w:spacing w:after="0"/>
              <w:jc w:val="right"/>
            </w:pPr>
            <w:r>
              <w:rPr>
                <w:sz w:val="16"/>
              </w:rPr>
              <w:t>355</w:t>
            </w:r>
          </w:p>
        </w:tc>
        <w:tc>
          <w:tcPr>
            <w:tcW w:type="dxa" w:w="1341"/>
          </w:tcPr>
          <w:p>
            <w:pPr>
              <w:spacing w:after="0"/>
              <w:jc w:val="left"/>
            </w:pPr>
          </w:p>
        </w:tc>
        <w:tc>
          <w:tcPr>
            <w:tcW w:type="dxa" w:w="2105"/>
          </w:tcPr>
          <w:p>
            <w:pPr>
              <w:spacing w:after="0"/>
              <w:jc w:val="left"/>
            </w:pPr>
          </w:p>
        </w:tc>
      </w:tr>
      <w:tr>
        <w:trPr>
          <w:cantSplit/>
        </w:trPr>
        <w:tc>
          <w:tcPr>
            <w:tcW w:type="dxa" w:w="1322"/>
          </w:tcPr>
          <w:p>
            <w:pPr>
              <w:spacing w:after="0"/>
              <w:jc w:val="left"/>
            </w:pPr>
            <w:r>
              <w:rPr>
                <w:sz w:val="16"/>
              </w:rPr>
              <w:t>Brocton village</w:t>
            </w:r>
          </w:p>
        </w:tc>
        <w:tc>
          <w:tcPr>
            <w:tcW w:type="dxa" w:w="1786"/>
          </w:tcPr>
          <w:p>
            <w:pPr>
              <w:spacing w:after="0"/>
              <w:jc w:val="left"/>
            </w:pPr>
            <w:r>
              <w:rPr>
                <w:sz w:val="16"/>
              </w:rPr>
              <w:t>Village</w:t>
            </w:r>
          </w:p>
        </w:tc>
        <w:tc>
          <w:tcPr>
            <w:tcW w:type="dxa" w:w="1731"/>
          </w:tcPr>
          <w:p>
            <w:pPr>
              <w:spacing w:after="0"/>
              <w:jc w:val="left"/>
            </w:pPr>
            <w:r>
              <w:rPr>
                <w:sz w:val="16"/>
              </w:rPr>
              <w:t>Approved, expires 2027-09-20</w:t>
            </w:r>
          </w:p>
        </w:tc>
        <w:tc>
          <w:tcPr>
            <w:tcW w:type="dxa" w:w="2781"/>
          </w:tcPr>
          <w:p>
            <w:pPr>
              <w:spacing w:after="0"/>
              <w:jc w:val="left"/>
            </w:pPr>
            <w:r>
              <w:rPr>
                <w:sz w:val="16"/>
              </w:rPr>
              <w:t>Edgar County 2022 Hazard Mitigation Plan (FEMA plan 108456)</w:t>
            </w:r>
          </w:p>
        </w:tc>
        <w:tc>
          <w:tcPr>
            <w:tcW w:type="dxa" w:w="1179"/>
          </w:tcPr>
          <w:p>
            <w:pPr>
              <w:spacing w:after="0"/>
              <w:jc w:val="left"/>
            </w:pPr>
            <w:r>
              <w:rPr>
                <w:sz w:val="16"/>
              </w:rPr>
              <w:t>2022-09-21</w:t>
            </w:r>
          </w:p>
        </w:tc>
        <w:tc>
          <w:tcPr>
            <w:tcW w:type="dxa" w:w="1037"/>
          </w:tcPr>
          <w:p>
            <w:pPr>
              <w:spacing w:after="0"/>
              <w:jc w:val="left"/>
            </w:pPr>
            <w:r>
              <w:rPr>
                <w:sz w:val="16"/>
              </w:rPr>
              <w:t>2027-09-20</w:t>
            </w:r>
          </w:p>
        </w:tc>
        <w:tc>
          <w:tcPr>
            <w:tcW w:type="dxa" w:w="830"/>
          </w:tcPr>
          <w:p>
            <w:pPr>
              <w:spacing w:after="0"/>
              <w:jc w:val="right"/>
            </w:pPr>
            <w:r>
              <w:rPr>
                <w:sz w:val="16"/>
              </w:rPr>
              <w:t>355</w:t>
            </w:r>
          </w:p>
        </w:tc>
        <w:tc>
          <w:tcPr>
            <w:tcW w:type="dxa" w:w="1341"/>
          </w:tcPr>
          <w:p>
            <w:pPr>
              <w:spacing w:after="0"/>
              <w:jc w:val="left"/>
            </w:pPr>
          </w:p>
        </w:tc>
        <w:tc>
          <w:tcPr>
            <w:tcW w:type="dxa" w:w="2105"/>
          </w:tcPr>
          <w:p>
            <w:pPr>
              <w:spacing w:after="0"/>
              <w:jc w:val="left"/>
            </w:pPr>
            <w:r>
              <w:rPr>
                <w:sz w:val="16"/>
              </w:rPr>
              <w:t>this jurisdiction approved 2023-02-01</w:t>
            </w:r>
          </w:p>
        </w:tc>
      </w:tr>
      <w:tr>
        <w:trPr>
          <w:cantSplit/>
        </w:trPr>
        <w:tc>
          <w:tcPr>
            <w:tcW w:type="dxa" w:w="1322"/>
          </w:tcPr>
          <w:p>
            <w:pPr>
              <w:spacing w:after="0"/>
              <w:jc w:val="left"/>
            </w:pPr>
            <w:r>
              <w:rPr>
                <w:sz w:val="16"/>
              </w:rPr>
              <w:t>Chrisman city</w:t>
            </w:r>
          </w:p>
        </w:tc>
        <w:tc>
          <w:tcPr>
            <w:tcW w:type="dxa" w:w="1786"/>
          </w:tcPr>
          <w:p>
            <w:pPr>
              <w:spacing w:after="0"/>
              <w:jc w:val="left"/>
            </w:pPr>
            <w:r>
              <w:rPr>
                <w:sz w:val="16"/>
              </w:rPr>
              <w:t>City</w:t>
            </w:r>
          </w:p>
        </w:tc>
        <w:tc>
          <w:tcPr>
            <w:tcW w:type="dxa" w:w="1731"/>
          </w:tcPr>
          <w:p>
            <w:pPr>
              <w:spacing w:after="0"/>
              <w:jc w:val="left"/>
            </w:pPr>
            <w:r>
              <w:rPr>
                <w:sz w:val="16"/>
              </w:rPr>
              <w:t>Approved, expires 2027-09-20</w:t>
            </w:r>
          </w:p>
        </w:tc>
        <w:tc>
          <w:tcPr>
            <w:tcW w:type="dxa" w:w="2781"/>
          </w:tcPr>
          <w:p>
            <w:pPr>
              <w:spacing w:after="0"/>
              <w:jc w:val="left"/>
            </w:pPr>
            <w:r>
              <w:rPr>
                <w:sz w:val="16"/>
              </w:rPr>
              <w:t>Edgar County 2022 Hazard Mitigation Plan (FEMA plan 108456)</w:t>
            </w:r>
          </w:p>
        </w:tc>
        <w:tc>
          <w:tcPr>
            <w:tcW w:type="dxa" w:w="1179"/>
          </w:tcPr>
          <w:p>
            <w:pPr>
              <w:spacing w:after="0"/>
              <w:jc w:val="left"/>
            </w:pPr>
            <w:r>
              <w:rPr>
                <w:sz w:val="16"/>
              </w:rPr>
              <w:t>2022-09-21</w:t>
            </w:r>
          </w:p>
        </w:tc>
        <w:tc>
          <w:tcPr>
            <w:tcW w:type="dxa" w:w="1037"/>
          </w:tcPr>
          <w:p>
            <w:pPr>
              <w:spacing w:after="0"/>
              <w:jc w:val="left"/>
            </w:pPr>
            <w:r>
              <w:rPr>
                <w:sz w:val="16"/>
              </w:rPr>
              <w:t>2027-09-20</w:t>
            </w:r>
          </w:p>
        </w:tc>
        <w:tc>
          <w:tcPr>
            <w:tcW w:type="dxa" w:w="830"/>
          </w:tcPr>
          <w:p>
            <w:pPr>
              <w:spacing w:after="0"/>
              <w:jc w:val="right"/>
            </w:pPr>
            <w:r>
              <w:rPr>
                <w:sz w:val="16"/>
              </w:rPr>
              <w:t>355</w:t>
            </w:r>
          </w:p>
        </w:tc>
        <w:tc>
          <w:tcPr>
            <w:tcW w:type="dxa" w:w="1341"/>
          </w:tcPr>
          <w:p>
            <w:pPr>
              <w:spacing w:after="0"/>
              <w:jc w:val="left"/>
            </w:pPr>
          </w:p>
        </w:tc>
        <w:tc>
          <w:tcPr>
            <w:tcW w:type="dxa" w:w="2105"/>
          </w:tcPr>
          <w:p>
            <w:pPr>
              <w:spacing w:after="0"/>
              <w:jc w:val="left"/>
            </w:pPr>
          </w:p>
        </w:tc>
      </w:tr>
      <w:tr>
        <w:trPr>
          <w:cantSplit/>
        </w:trPr>
        <w:tc>
          <w:tcPr>
            <w:tcW w:type="dxa" w:w="1322"/>
          </w:tcPr>
          <w:p>
            <w:pPr>
              <w:spacing w:after="0"/>
              <w:jc w:val="left"/>
            </w:pPr>
            <w:r>
              <w:rPr>
                <w:sz w:val="16"/>
              </w:rPr>
              <w:t>Hume village</w:t>
            </w:r>
          </w:p>
        </w:tc>
        <w:tc>
          <w:tcPr>
            <w:tcW w:type="dxa" w:w="1786"/>
          </w:tcPr>
          <w:p>
            <w:pPr>
              <w:spacing w:after="0"/>
              <w:jc w:val="left"/>
            </w:pPr>
            <w:r>
              <w:rPr>
                <w:sz w:val="16"/>
              </w:rPr>
              <w:t>Village</w:t>
            </w:r>
          </w:p>
        </w:tc>
        <w:tc>
          <w:tcPr>
            <w:tcW w:type="dxa" w:w="1731"/>
          </w:tcPr>
          <w:p>
            <w:pPr>
              <w:spacing w:after="0"/>
              <w:jc w:val="left"/>
            </w:pPr>
            <w:r>
              <w:rPr>
                <w:sz w:val="16"/>
              </w:rPr>
              <w:t>Approved, expires 2027-09-20</w:t>
            </w:r>
          </w:p>
        </w:tc>
        <w:tc>
          <w:tcPr>
            <w:tcW w:type="dxa" w:w="2781"/>
          </w:tcPr>
          <w:p>
            <w:pPr>
              <w:spacing w:after="0"/>
              <w:jc w:val="left"/>
            </w:pPr>
            <w:r>
              <w:rPr>
                <w:sz w:val="16"/>
              </w:rPr>
              <w:t>Edgar County 2022 Hazard Mitigation Plan (FEMA plan 108456)</w:t>
            </w:r>
          </w:p>
        </w:tc>
        <w:tc>
          <w:tcPr>
            <w:tcW w:type="dxa" w:w="1179"/>
          </w:tcPr>
          <w:p>
            <w:pPr>
              <w:spacing w:after="0"/>
              <w:jc w:val="left"/>
            </w:pPr>
            <w:r>
              <w:rPr>
                <w:sz w:val="16"/>
              </w:rPr>
              <w:t>2022-09-21</w:t>
            </w:r>
          </w:p>
        </w:tc>
        <w:tc>
          <w:tcPr>
            <w:tcW w:type="dxa" w:w="1037"/>
          </w:tcPr>
          <w:p>
            <w:pPr>
              <w:spacing w:after="0"/>
              <w:jc w:val="left"/>
            </w:pPr>
            <w:r>
              <w:rPr>
                <w:sz w:val="16"/>
              </w:rPr>
              <w:t>2027-09-20</w:t>
            </w:r>
          </w:p>
        </w:tc>
        <w:tc>
          <w:tcPr>
            <w:tcW w:type="dxa" w:w="830"/>
          </w:tcPr>
          <w:p>
            <w:pPr>
              <w:spacing w:after="0"/>
              <w:jc w:val="right"/>
            </w:pPr>
            <w:r>
              <w:rPr>
                <w:sz w:val="16"/>
              </w:rPr>
              <w:t>355</w:t>
            </w:r>
          </w:p>
        </w:tc>
        <w:tc>
          <w:tcPr>
            <w:tcW w:type="dxa" w:w="1341"/>
          </w:tcPr>
          <w:p>
            <w:pPr>
              <w:spacing w:after="0"/>
              <w:jc w:val="left"/>
            </w:pPr>
          </w:p>
        </w:tc>
        <w:tc>
          <w:tcPr>
            <w:tcW w:type="dxa" w:w="2105"/>
          </w:tcPr>
          <w:p>
            <w:pPr>
              <w:spacing w:after="0"/>
              <w:jc w:val="left"/>
            </w:pPr>
            <w:r>
              <w:rPr>
                <w:sz w:val="16"/>
              </w:rPr>
              <w:t>this jurisdiction approved 2023-02-01</w:t>
            </w:r>
          </w:p>
        </w:tc>
      </w:tr>
      <w:tr>
        <w:trPr>
          <w:cantSplit/>
        </w:trPr>
        <w:tc>
          <w:tcPr>
            <w:tcW w:type="dxa" w:w="1322"/>
          </w:tcPr>
          <w:p>
            <w:pPr>
              <w:spacing w:after="0"/>
              <w:jc w:val="left"/>
            </w:pPr>
            <w:r>
              <w:rPr>
                <w:sz w:val="16"/>
              </w:rPr>
              <w:t>Kansas village</w:t>
            </w:r>
          </w:p>
        </w:tc>
        <w:tc>
          <w:tcPr>
            <w:tcW w:type="dxa" w:w="1786"/>
          </w:tcPr>
          <w:p>
            <w:pPr>
              <w:spacing w:after="0"/>
              <w:jc w:val="left"/>
            </w:pPr>
            <w:r>
              <w:rPr>
                <w:sz w:val="16"/>
              </w:rPr>
              <w:t>Village</w:t>
            </w:r>
          </w:p>
        </w:tc>
        <w:tc>
          <w:tcPr>
            <w:tcW w:type="dxa" w:w="1731"/>
          </w:tcPr>
          <w:p>
            <w:pPr>
              <w:spacing w:after="0"/>
              <w:jc w:val="left"/>
            </w:pPr>
            <w:r>
              <w:rPr>
                <w:sz w:val="16"/>
              </w:rPr>
              <w:t>Plan 108456 approved 2022-09-21, pending adoption here; not yet eligible</w:t>
            </w:r>
          </w:p>
        </w:tc>
        <w:tc>
          <w:tcPr>
            <w:tcW w:type="dxa" w:w="2781"/>
          </w:tcPr>
          <w:p>
            <w:pPr>
              <w:spacing w:after="0"/>
              <w:jc w:val="left"/>
            </w:pPr>
            <w:r>
              <w:rPr>
                <w:sz w:val="16"/>
              </w:rPr>
              <w:t>Edgar County 2022 Hazard Mitigation Plan (FEMA plan 108456), pending adoption here</w:t>
            </w:r>
          </w:p>
        </w:tc>
        <w:tc>
          <w:tcPr>
            <w:tcW w:type="dxa" w:w="1179"/>
          </w:tcPr>
          <w:p>
            <w:pPr>
              <w:spacing w:after="0"/>
              <w:jc w:val="left"/>
            </w:pPr>
            <w:r>
              <w:rPr>
                <w:sz w:val="16"/>
              </w:rPr>
              <w:t>2022-09-21 by FEMA; not yet adopted here</w:t>
            </w:r>
          </w:p>
        </w:tc>
        <w:tc>
          <w:tcPr>
            <w:tcW w:type="dxa" w:w="1037"/>
          </w:tcPr>
          <w:p>
            <w:pPr>
              <w:spacing w:after="0"/>
              <w:jc w:val="left"/>
            </w:pPr>
            <w:r>
              <w:rPr>
                <w:sz w:val="16"/>
              </w:rPr>
              <w:t>2027-09-20 once adopted</w:t>
            </w:r>
          </w:p>
        </w:tc>
        <w:tc>
          <w:tcPr>
            <w:tcW w:type="dxa" w:w="830"/>
          </w:tcPr>
          <w:p>
            <w:pPr>
              <w:spacing w:after="0"/>
              <w:jc w:val="right"/>
            </w:pPr>
          </w:p>
        </w:tc>
        <w:tc>
          <w:tcPr>
            <w:tcW w:type="dxa" w:w="1341"/>
          </w:tcPr>
          <w:p>
            <w:pPr>
              <w:spacing w:after="0"/>
              <w:jc w:val="left"/>
            </w:pPr>
            <w:r>
              <w:rPr>
                <w:sz w:val="16"/>
              </w:rPr>
              <w:t>FEMA tracker shows a plan approvable pending adoption</w:t>
            </w:r>
          </w:p>
        </w:tc>
        <w:tc>
          <w:tcPr>
            <w:tcW w:type="dxa" w:w="2105"/>
          </w:tcPr>
          <w:p>
            <w:pPr>
              <w:spacing w:after="0"/>
              <w:jc w:val="left"/>
            </w:pPr>
            <w:r>
              <w:rPr>
                <w:sz w:val="16"/>
              </w:rPr>
              <w:t>Not yet eligible: adopt the approved plan.</w:t>
            </w:r>
          </w:p>
        </w:tc>
      </w:tr>
      <w:tr>
        <w:trPr>
          <w:cantSplit/>
        </w:trPr>
        <w:tc>
          <w:tcPr>
            <w:tcW w:type="dxa" w:w="1322"/>
          </w:tcPr>
          <w:p>
            <w:pPr>
              <w:spacing w:after="0"/>
              <w:jc w:val="left"/>
            </w:pPr>
            <w:r>
              <w:rPr>
                <w:sz w:val="16"/>
              </w:rPr>
              <w:t>Metcalf village</w:t>
            </w:r>
          </w:p>
        </w:tc>
        <w:tc>
          <w:tcPr>
            <w:tcW w:type="dxa" w:w="1786"/>
          </w:tcPr>
          <w:p>
            <w:pPr>
              <w:spacing w:after="0"/>
              <w:jc w:val="left"/>
            </w:pPr>
            <w:r>
              <w:rPr>
                <w:sz w:val="16"/>
              </w:rPr>
              <w:t>Village</w:t>
            </w:r>
          </w:p>
        </w:tc>
        <w:tc>
          <w:tcPr>
            <w:tcW w:type="dxa" w:w="1731"/>
          </w:tcPr>
          <w:p>
            <w:pPr>
              <w:spacing w:after="0"/>
              <w:jc w:val="left"/>
            </w:pPr>
            <w:r>
              <w:rPr>
                <w:sz w:val="16"/>
              </w:rPr>
              <w:t>Approved, expires 2027-09-20</w:t>
            </w:r>
          </w:p>
        </w:tc>
        <w:tc>
          <w:tcPr>
            <w:tcW w:type="dxa" w:w="2781"/>
          </w:tcPr>
          <w:p>
            <w:pPr>
              <w:spacing w:after="0"/>
              <w:jc w:val="left"/>
            </w:pPr>
            <w:r>
              <w:rPr>
                <w:sz w:val="16"/>
              </w:rPr>
              <w:t>Edgar County 2022 Hazard Mitigation Plan (FEMA plan 108456)</w:t>
            </w:r>
          </w:p>
        </w:tc>
        <w:tc>
          <w:tcPr>
            <w:tcW w:type="dxa" w:w="1179"/>
          </w:tcPr>
          <w:p>
            <w:pPr>
              <w:spacing w:after="0"/>
              <w:jc w:val="left"/>
            </w:pPr>
            <w:r>
              <w:rPr>
                <w:sz w:val="16"/>
              </w:rPr>
              <w:t>2022-09-21</w:t>
            </w:r>
          </w:p>
        </w:tc>
        <w:tc>
          <w:tcPr>
            <w:tcW w:type="dxa" w:w="1037"/>
          </w:tcPr>
          <w:p>
            <w:pPr>
              <w:spacing w:after="0"/>
              <w:jc w:val="left"/>
            </w:pPr>
            <w:r>
              <w:rPr>
                <w:sz w:val="16"/>
              </w:rPr>
              <w:t>2027-09-20</w:t>
            </w:r>
          </w:p>
        </w:tc>
        <w:tc>
          <w:tcPr>
            <w:tcW w:type="dxa" w:w="830"/>
          </w:tcPr>
          <w:p>
            <w:pPr>
              <w:spacing w:after="0"/>
              <w:jc w:val="right"/>
            </w:pPr>
            <w:r>
              <w:rPr>
                <w:sz w:val="16"/>
              </w:rPr>
              <w:t>355</w:t>
            </w:r>
          </w:p>
        </w:tc>
        <w:tc>
          <w:tcPr>
            <w:tcW w:type="dxa" w:w="1341"/>
          </w:tcPr>
          <w:p>
            <w:pPr>
              <w:spacing w:after="0"/>
              <w:jc w:val="left"/>
            </w:pPr>
          </w:p>
        </w:tc>
        <w:tc>
          <w:tcPr>
            <w:tcW w:type="dxa" w:w="2105"/>
          </w:tcPr>
          <w:p>
            <w:pPr>
              <w:spacing w:after="0"/>
              <w:jc w:val="left"/>
            </w:pPr>
            <w:r>
              <w:rPr>
                <w:sz w:val="16"/>
              </w:rPr>
              <w:t>this jurisdiction approved 2022-09-22</w:t>
            </w:r>
          </w:p>
        </w:tc>
      </w:tr>
      <w:tr>
        <w:trPr>
          <w:cantSplit/>
        </w:trPr>
        <w:tc>
          <w:tcPr>
            <w:tcW w:type="dxa" w:w="1322"/>
          </w:tcPr>
          <w:p>
            <w:pPr>
              <w:spacing w:after="0"/>
              <w:jc w:val="left"/>
            </w:pPr>
            <w:r>
              <w:rPr>
                <w:sz w:val="16"/>
              </w:rPr>
              <w:t>Paris city</w:t>
            </w:r>
          </w:p>
        </w:tc>
        <w:tc>
          <w:tcPr>
            <w:tcW w:type="dxa" w:w="1786"/>
          </w:tcPr>
          <w:p>
            <w:pPr>
              <w:spacing w:after="0"/>
              <w:jc w:val="left"/>
            </w:pPr>
            <w:r>
              <w:rPr>
                <w:sz w:val="16"/>
              </w:rPr>
              <w:t>City</w:t>
            </w:r>
          </w:p>
        </w:tc>
        <w:tc>
          <w:tcPr>
            <w:tcW w:type="dxa" w:w="1731"/>
          </w:tcPr>
          <w:p>
            <w:pPr>
              <w:spacing w:after="0"/>
              <w:jc w:val="left"/>
            </w:pPr>
            <w:r>
              <w:rPr>
                <w:sz w:val="16"/>
              </w:rPr>
              <w:t>Approved, expires 2027-09-20</w:t>
            </w:r>
          </w:p>
        </w:tc>
        <w:tc>
          <w:tcPr>
            <w:tcW w:type="dxa" w:w="2781"/>
          </w:tcPr>
          <w:p>
            <w:pPr>
              <w:spacing w:after="0"/>
              <w:jc w:val="left"/>
            </w:pPr>
            <w:r>
              <w:rPr>
                <w:sz w:val="16"/>
              </w:rPr>
              <w:t>Edgar County 2022 Hazard Mitigation Plan (FEMA plan 108456)</w:t>
            </w:r>
          </w:p>
        </w:tc>
        <w:tc>
          <w:tcPr>
            <w:tcW w:type="dxa" w:w="1179"/>
          </w:tcPr>
          <w:p>
            <w:pPr>
              <w:spacing w:after="0"/>
              <w:jc w:val="left"/>
            </w:pPr>
            <w:r>
              <w:rPr>
                <w:sz w:val="16"/>
              </w:rPr>
              <w:t>2022-09-21</w:t>
            </w:r>
          </w:p>
        </w:tc>
        <w:tc>
          <w:tcPr>
            <w:tcW w:type="dxa" w:w="1037"/>
          </w:tcPr>
          <w:p>
            <w:pPr>
              <w:spacing w:after="0"/>
              <w:jc w:val="left"/>
            </w:pPr>
            <w:r>
              <w:rPr>
                <w:sz w:val="16"/>
              </w:rPr>
              <w:t>2027-09-20</w:t>
            </w:r>
          </w:p>
        </w:tc>
        <w:tc>
          <w:tcPr>
            <w:tcW w:type="dxa" w:w="830"/>
          </w:tcPr>
          <w:p>
            <w:pPr>
              <w:spacing w:after="0"/>
              <w:jc w:val="right"/>
            </w:pPr>
            <w:r>
              <w:rPr>
                <w:sz w:val="16"/>
              </w:rPr>
              <w:t>355</w:t>
            </w:r>
          </w:p>
        </w:tc>
        <w:tc>
          <w:tcPr>
            <w:tcW w:type="dxa" w:w="1341"/>
          </w:tcPr>
          <w:p>
            <w:pPr>
              <w:spacing w:after="0"/>
              <w:jc w:val="left"/>
            </w:pPr>
          </w:p>
        </w:tc>
        <w:tc>
          <w:tcPr>
            <w:tcW w:type="dxa" w:w="2105"/>
          </w:tcPr>
          <w:p>
            <w:pPr>
              <w:spacing w:after="0"/>
              <w:jc w:val="left"/>
            </w:pPr>
            <w:r>
              <w:rPr>
                <w:sz w:val="16"/>
              </w:rPr>
              <w:t>this jurisdiction approved 2022-09-22</w:t>
            </w:r>
          </w:p>
        </w:tc>
      </w:tr>
      <w:tr>
        <w:trPr>
          <w:cantSplit/>
        </w:trPr>
        <w:tc>
          <w:tcPr>
            <w:tcW w:type="dxa" w:w="1322"/>
          </w:tcPr>
          <w:p>
            <w:pPr>
              <w:spacing w:after="0"/>
              <w:jc w:val="left"/>
            </w:pPr>
            <w:r>
              <w:rPr>
                <w:sz w:val="16"/>
              </w:rPr>
              <w:t>Redmon village</w:t>
            </w:r>
          </w:p>
        </w:tc>
        <w:tc>
          <w:tcPr>
            <w:tcW w:type="dxa" w:w="1786"/>
          </w:tcPr>
          <w:p>
            <w:pPr>
              <w:spacing w:after="0"/>
              <w:jc w:val="left"/>
            </w:pPr>
            <w:r>
              <w:rPr>
                <w:sz w:val="16"/>
              </w:rPr>
              <w:t>Village</w:t>
            </w:r>
          </w:p>
        </w:tc>
        <w:tc>
          <w:tcPr>
            <w:tcW w:type="dxa" w:w="1731"/>
          </w:tcPr>
          <w:p>
            <w:pPr>
              <w:spacing w:after="0"/>
              <w:jc w:val="left"/>
            </w:pPr>
            <w:r>
              <w:rPr>
                <w:sz w:val="16"/>
              </w:rPr>
              <w:t>Approved, expires 2027-09-20</w:t>
            </w:r>
          </w:p>
        </w:tc>
        <w:tc>
          <w:tcPr>
            <w:tcW w:type="dxa" w:w="2781"/>
          </w:tcPr>
          <w:p>
            <w:pPr>
              <w:spacing w:after="0"/>
              <w:jc w:val="left"/>
            </w:pPr>
            <w:r>
              <w:rPr>
                <w:sz w:val="16"/>
              </w:rPr>
              <w:t>Edgar County 2022 Hazard Mitigation Plan (FEMA plan 108456)</w:t>
            </w:r>
          </w:p>
        </w:tc>
        <w:tc>
          <w:tcPr>
            <w:tcW w:type="dxa" w:w="1179"/>
          </w:tcPr>
          <w:p>
            <w:pPr>
              <w:spacing w:after="0"/>
              <w:jc w:val="left"/>
            </w:pPr>
            <w:r>
              <w:rPr>
                <w:sz w:val="16"/>
              </w:rPr>
              <w:t>2022-09-21</w:t>
            </w:r>
          </w:p>
        </w:tc>
        <w:tc>
          <w:tcPr>
            <w:tcW w:type="dxa" w:w="1037"/>
          </w:tcPr>
          <w:p>
            <w:pPr>
              <w:spacing w:after="0"/>
              <w:jc w:val="left"/>
            </w:pPr>
            <w:r>
              <w:rPr>
                <w:sz w:val="16"/>
              </w:rPr>
              <w:t>2027-09-20</w:t>
            </w:r>
          </w:p>
        </w:tc>
        <w:tc>
          <w:tcPr>
            <w:tcW w:type="dxa" w:w="830"/>
          </w:tcPr>
          <w:p>
            <w:pPr>
              <w:spacing w:after="0"/>
              <w:jc w:val="right"/>
            </w:pPr>
            <w:r>
              <w:rPr>
                <w:sz w:val="16"/>
              </w:rPr>
              <w:t>355</w:t>
            </w:r>
          </w:p>
        </w:tc>
        <w:tc>
          <w:tcPr>
            <w:tcW w:type="dxa" w:w="1341"/>
          </w:tcPr>
          <w:p>
            <w:pPr>
              <w:spacing w:after="0"/>
              <w:jc w:val="left"/>
            </w:pPr>
          </w:p>
        </w:tc>
        <w:tc>
          <w:tcPr>
            <w:tcW w:type="dxa" w:w="2105"/>
          </w:tcPr>
          <w:p>
            <w:pPr>
              <w:spacing w:after="0"/>
              <w:jc w:val="left"/>
            </w:pPr>
          </w:p>
        </w:tc>
      </w:tr>
      <w:tr>
        <w:trPr>
          <w:cantSplit/>
        </w:trPr>
        <w:tc>
          <w:tcPr>
            <w:tcW w:type="dxa" w:w="1322"/>
          </w:tcPr>
          <w:p>
            <w:pPr>
              <w:spacing w:after="0"/>
              <w:jc w:val="left"/>
            </w:pPr>
            <w:r>
              <w:rPr>
                <w:sz w:val="16"/>
              </w:rPr>
              <w:t>Shiloh township</w:t>
            </w:r>
          </w:p>
        </w:tc>
        <w:tc>
          <w:tcPr>
            <w:tcW w:type="dxa" w:w="1786"/>
          </w:tcPr>
          <w:p>
            <w:pPr>
              <w:spacing w:after="0"/>
              <w:jc w:val="left"/>
            </w:pPr>
            <w:r>
              <w:rPr>
                <w:sz w:val="16"/>
              </w:rPr>
              <w:t>Township</w:t>
            </w:r>
          </w:p>
        </w:tc>
        <w:tc>
          <w:tcPr>
            <w:tcW w:type="dxa" w:w="1731"/>
          </w:tcPr>
          <w:p>
            <w:pPr>
              <w:spacing w:after="0"/>
              <w:jc w:val="left"/>
            </w:pPr>
            <w:r>
              <w:rPr>
                <w:sz w:val="16"/>
              </w:rPr>
              <w:t>Approved, expires 2027-09-20</w:t>
            </w:r>
          </w:p>
        </w:tc>
        <w:tc>
          <w:tcPr>
            <w:tcW w:type="dxa" w:w="2781"/>
          </w:tcPr>
          <w:p>
            <w:pPr>
              <w:spacing w:after="0"/>
              <w:jc w:val="left"/>
            </w:pPr>
            <w:r>
              <w:rPr>
                <w:sz w:val="16"/>
              </w:rPr>
              <w:t>Edgar County 2022 Hazard Mitigation Plan (FEMA plan 108456)</w:t>
            </w:r>
          </w:p>
        </w:tc>
        <w:tc>
          <w:tcPr>
            <w:tcW w:type="dxa" w:w="1179"/>
          </w:tcPr>
          <w:p>
            <w:pPr>
              <w:spacing w:after="0"/>
              <w:jc w:val="left"/>
            </w:pPr>
            <w:r>
              <w:rPr>
                <w:sz w:val="16"/>
              </w:rPr>
              <w:t>2022-09-21</w:t>
            </w:r>
          </w:p>
        </w:tc>
        <w:tc>
          <w:tcPr>
            <w:tcW w:type="dxa" w:w="1037"/>
          </w:tcPr>
          <w:p>
            <w:pPr>
              <w:spacing w:after="0"/>
              <w:jc w:val="left"/>
            </w:pPr>
            <w:r>
              <w:rPr>
                <w:sz w:val="16"/>
              </w:rPr>
              <w:t>2027-09-20</w:t>
            </w:r>
          </w:p>
        </w:tc>
        <w:tc>
          <w:tcPr>
            <w:tcW w:type="dxa" w:w="830"/>
          </w:tcPr>
          <w:p>
            <w:pPr>
              <w:spacing w:after="0"/>
              <w:jc w:val="right"/>
            </w:pPr>
            <w:r>
              <w:rPr>
                <w:sz w:val="16"/>
              </w:rPr>
              <w:t>355</w:t>
            </w:r>
          </w:p>
        </w:tc>
        <w:tc>
          <w:tcPr>
            <w:tcW w:type="dxa" w:w="1341"/>
          </w:tcPr>
          <w:p>
            <w:pPr>
              <w:spacing w:after="0"/>
              <w:jc w:val="left"/>
            </w:pPr>
          </w:p>
        </w:tc>
        <w:tc>
          <w:tcPr>
            <w:tcW w:type="dxa" w:w="2105"/>
          </w:tcPr>
          <w:p>
            <w:pPr>
              <w:spacing w:after="0"/>
              <w:jc w:val="left"/>
            </w:pPr>
          </w:p>
        </w:tc>
      </w:tr>
      <w:tr>
        <w:trPr>
          <w:cantSplit/>
        </w:trPr>
        <w:tc>
          <w:tcPr>
            <w:tcW w:type="dxa" w:w="1322"/>
          </w:tcPr>
          <w:p>
            <w:pPr>
              <w:spacing w:after="0"/>
              <w:jc w:val="left"/>
            </w:pPr>
            <w:r>
              <w:rPr>
                <w:sz w:val="16"/>
              </w:rPr>
              <w:t>Edgar County Community Unit District 6</w:t>
            </w:r>
          </w:p>
        </w:tc>
        <w:tc>
          <w:tcPr>
            <w:tcW w:type="dxa" w:w="1786"/>
          </w:tcPr>
          <w:p>
            <w:pPr>
              <w:spacing w:after="0"/>
              <w:jc w:val="left"/>
            </w:pPr>
            <w:r>
              <w:rPr>
                <w:sz w:val="16"/>
              </w:rPr>
              <w:t>School/School District</w:t>
            </w:r>
          </w:p>
        </w:tc>
        <w:tc>
          <w:tcPr>
            <w:tcW w:type="dxa" w:w="1731"/>
          </w:tcPr>
          <w:p>
            <w:pPr>
              <w:spacing w:after="0"/>
              <w:jc w:val="left"/>
            </w:pPr>
            <w:r>
              <w:rPr>
                <w:sz w:val="16"/>
              </w:rPr>
              <w:t>Approved, expires 2027-09-20</w:t>
            </w:r>
          </w:p>
        </w:tc>
        <w:tc>
          <w:tcPr>
            <w:tcW w:type="dxa" w:w="2781"/>
          </w:tcPr>
          <w:p>
            <w:pPr>
              <w:spacing w:after="0"/>
              <w:jc w:val="left"/>
            </w:pPr>
            <w:r>
              <w:rPr>
                <w:sz w:val="16"/>
              </w:rPr>
              <w:t>Edgar County 2022 Hazard Mitigation Plan (FEMA plan 108456)</w:t>
            </w:r>
          </w:p>
        </w:tc>
        <w:tc>
          <w:tcPr>
            <w:tcW w:type="dxa" w:w="1179"/>
          </w:tcPr>
          <w:p>
            <w:pPr>
              <w:spacing w:after="0"/>
              <w:jc w:val="left"/>
            </w:pPr>
            <w:r>
              <w:rPr>
                <w:sz w:val="16"/>
              </w:rPr>
              <w:t>2022-09-21</w:t>
            </w:r>
          </w:p>
        </w:tc>
        <w:tc>
          <w:tcPr>
            <w:tcW w:type="dxa" w:w="1037"/>
          </w:tcPr>
          <w:p>
            <w:pPr>
              <w:spacing w:after="0"/>
              <w:jc w:val="left"/>
            </w:pPr>
            <w:r>
              <w:rPr>
                <w:sz w:val="16"/>
              </w:rPr>
              <w:t>2027-09-20</w:t>
            </w:r>
          </w:p>
        </w:tc>
        <w:tc>
          <w:tcPr>
            <w:tcW w:type="dxa" w:w="830"/>
          </w:tcPr>
          <w:p>
            <w:pPr>
              <w:spacing w:after="0"/>
              <w:jc w:val="right"/>
            </w:pPr>
            <w:r>
              <w:rPr>
                <w:sz w:val="16"/>
              </w:rPr>
              <w:t>355</w:t>
            </w:r>
          </w:p>
        </w:tc>
        <w:tc>
          <w:tcPr>
            <w:tcW w:type="dxa" w:w="1341"/>
          </w:tcPr>
          <w:p>
            <w:pPr>
              <w:spacing w:after="0"/>
              <w:jc w:val="left"/>
            </w:pPr>
          </w:p>
        </w:tc>
        <w:tc>
          <w:tcPr>
            <w:tcW w:type="dxa" w:w="2105"/>
          </w:tcPr>
          <w:p>
            <w:pPr>
              <w:spacing w:after="0"/>
              <w:jc w:val="left"/>
            </w:pPr>
            <w:r>
              <w:rPr>
                <w:sz w:val="16"/>
              </w:rPr>
              <w:t>this jurisdiction approved 2023-02-01</w:t>
            </w:r>
          </w:p>
        </w:tc>
      </w:tr>
      <w:tr>
        <w:trPr>
          <w:cantSplit/>
        </w:trPr>
        <w:tc>
          <w:tcPr>
            <w:tcW w:type="dxa" w:w="1322"/>
          </w:tcPr>
          <w:p>
            <w:pPr>
              <w:spacing w:after="0"/>
              <w:jc w:val="left"/>
            </w:pPr>
            <w:r>
              <w:rPr>
                <w:sz w:val="16"/>
              </w:rPr>
              <w:t>Kansas Community Unit School District 3</w:t>
            </w:r>
          </w:p>
        </w:tc>
        <w:tc>
          <w:tcPr>
            <w:tcW w:type="dxa" w:w="1786"/>
          </w:tcPr>
          <w:p>
            <w:pPr>
              <w:spacing w:after="0"/>
              <w:jc w:val="left"/>
            </w:pPr>
            <w:r>
              <w:rPr>
                <w:sz w:val="16"/>
              </w:rPr>
              <w:t>School/School District</w:t>
            </w:r>
          </w:p>
        </w:tc>
        <w:tc>
          <w:tcPr>
            <w:tcW w:type="dxa" w:w="1731"/>
          </w:tcPr>
          <w:p>
            <w:pPr>
              <w:spacing w:after="0"/>
              <w:jc w:val="left"/>
            </w:pPr>
            <w:r>
              <w:rPr>
                <w:sz w:val="16"/>
              </w:rPr>
              <w:t>Approved, expires 2027-09-20</w:t>
            </w:r>
          </w:p>
        </w:tc>
        <w:tc>
          <w:tcPr>
            <w:tcW w:type="dxa" w:w="2781"/>
          </w:tcPr>
          <w:p>
            <w:pPr>
              <w:spacing w:after="0"/>
              <w:jc w:val="left"/>
            </w:pPr>
            <w:r>
              <w:rPr>
                <w:sz w:val="16"/>
              </w:rPr>
              <w:t>Edgar County 2022 Hazard Mitigation Plan (FEMA plan 108456)</w:t>
            </w:r>
          </w:p>
        </w:tc>
        <w:tc>
          <w:tcPr>
            <w:tcW w:type="dxa" w:w="1179"/>
          </w:tcPr>
          <w:p>
            <w:pPr>
              <w:spacing w:after="0"/>
              <w:jc w:val="left"/>
            </w:pPr>
            <w:r>
              <w:rPr>
                <w:sz w:val="16"/>
              </w:rPr>
              <w:t>2022-09-21</w:t>
            </w:r>
          </w:p>
        </w:tc>
        <w:tc>
          <w:tcPr>
            <w:tcW w:type="dxa" w:w="1037"/>
          </w:tcPr>
          <w:p>
            <w:pPr>
              <w:spacing w:after="0"/>
              <w:jc w:val="left"/>
            </w:pPr>
            <w:r>
              <w:rPr>
                <w:sz w:val="16"/>
              </w:rPr>
              <w:t>2027-09-20</w:t>
            </w:r>
          </w:p>
        </w:tc>
        <w:tc>
          <w:tcPr>
            <w:tcW w:type="dxa" w:w="830"/>
          </w:tcPr>
          <w:p>
            <w:pPr>
              <w:spacing w:after="0"/>
              <w:jc w:val="right"/>
            </w:pPr>
            <w:r>
              <w:rPr>
                <w:sz w:val="16"/>
              </w:rPr>
              <w:t>355</w:t>
            </w:r>
          </w:p>
        </w:tc>
        <w:tc>
          <w:tcPr>
            <w:tcW w:type="dxa" w:w="1341"/>
          </w:tcPr>
          <w:p>
            <w:pPr>
              <w:spacing w:after="0"/>
              <w:jc w:val="left"/>
            </w:pPr>
          </w:p>
        </w:tc>
        <w:tc>
          <w:tcPr>
            <w:tcW w:type="dxa" w:w="2105"/>
          </w:tcPr>
          <w:p>
            <w:pPr>
              <w:spacing w:after="0"/>
              <w:jc w:val="left"/>
            </w:pPr>
            <w:r>
              <w:rPr>
                <w:sz w:val="16"/>
              </w:rPr>
              <w:t>this jurisdiction approved 2023-02-01</w:t>
            </w:r>
          </w:p>
        </w:tc>
      </w:tr>
      <w:tr>
        <w:trPr>
          <w:cantSplit/>
        </w:trPr>
        <w:tc>
          <w:tcPr>
            <w:tcW w:type="dxa" w:w="1322"/>
          </w:tcPr>
          <w:p>
            <w:pPr>
              <w:spacing w:after="0"/>
              <w:jc w:val="left"/>
            </w:pPr>
            <w:r>
              <w:rPr>
                <w:sz w:val="16"/>
              </w:rPr>
              <w:t>Paris Community Unit School District 4</w:t>
            </w:r>
          </w:p>
        </w:tc>
        <w:tc>
          <w:tcPr>
            <w:tcW w:type="dxa" w:w="1786"/>
          </w:tcPr>
          <w:p>
            <w:pPr>
              <w:spacing w:after="0"/>
              <w:jc w:val="left"/>
            </w:pPr>
            <w:r>
              <w:rPr>
                <w:sz w:val="16"/>
              </w:rPr>
              <w:t>School/School District</w:t>
            </w:r>
          </w:p>
        </w:tc>
        <w:tc>
          <w:tcPr>
            <w:tcW w:type="dxa" w:w="1731"/>
          </w:tcPr>
          <w:p>
            <w:pPr>
              <w:spacing w:after="0"/>
              <w:jc w:val="left"/>
            </w:pPr>
            <w:r>
              <w:rPr>
                <w:sz w:val="16"/>
              </w:rPr>
              <w:t>Approved, expires 2027-09-20</w:t>
            </w:r>
          </w:p>
        </w:tc>
        <w:tc>
          <w:tcPr>
            <w:tcW w:type="dxa" w:w="2781"/>
          </w:tcPr>
          <w:p>
            <w:pPr>
              <w:spacing w:after="0"/>
              <w:jc w:val="left"/>
            </w:pPr>
            <w:r>
              <w:rPr>
                <w:sz w:val="16"/>
              </w:rPr>
              <w:t>Edgar County 2022 Hazard Mitigation Plan (FEMA plan 108456)</w:t>
            </w:r>
          </w:p>
        </w:tc>
        <w:tc>
          <w:tcPr>
            <w:tcW w:type="dxa" w:w="1179"/>
          </w:tcPr>
          <w:p>
            <w:pPr>
              <w:spacing w:after="0"/>
              <w:jc w:val="left"/>
            </w:pPr>
            <w:r>
              <w:rPr>
                <w:sz w:val="16"/>
              </w:rPr>
              <w:t>2022-09-21</w:t>
            </w:r>
          </w:p>
        </w:tc>
        <w:tc>
          <w:tcPr>
            <w:tcW w:type="dxa" w:w="1037"/>
          </w:tcPr>
          <w:p>
            <w:pPr>
              <w:spacing w:after="0"/>
              <w:jc w:val="left"/>
            </w:pPr>
            <w:r>
              <w:rPr>
                <w:sz w:val="16"/>
              </w:rPr>
              <w:t>2027-09-20</w:t>
            </w:r>
          </w:p>
        </w:tc>
        <w:tc>
          <w:tcPr>
            <w:tcW w:type="dxa" w:w="830"/>
          </w:tcPr>
          <w:p>
            <w:pPr>
              <w:spacing w:after="0"/>
              <w:jc w:val="right"/>
            </w:pPr>
            <w:r>
              <w:rPr>
                <w:sz w:val="16"/>
              </w:rPr>
              <w:t>355</w:t>
            </w:r>
          </w:p>
        </w:tc>
        <w:tc>
          <w:tcPr>
            <w:tcW w:type="dxa" w:w="1341"/>
          </w:tcPr>
          <w:p>
            <w:pPr>
              <w:spacing w:after="0"/>
              <w:jc w:val="left"/>
            </w:pPr>
          </w:p>
        </w:tc>
        <w:tc>
          <w:tcPr>
            <w:tcW w:type="dxa" w:w="2105"/>
          </w:tcPr>
          <w:p>
            <w:pPr>
              <w:spacing w:after="0"/>
              <w:jc w:val="left"/>
            </w:pPr>
          </w:p>
        </w:tc>
      </w:tr>
      <w:tr>
        <w:trPr>
          <w:cantSplit/>
        </w:trPr>
        <w:tc>
          <w:tcPr>
            <w:tcW w:type="dxa" w:w="1322"/>
          </w:tcPr>
          <w:p>
            <w:pPr>
              <w:spacing w:after="0"/>
              <w:jc w:val="left"/>
            </w:pPr>
            <w:r>
              <w:rPr>
                <w:sz w:val="16"/>
              </w:rPr>
              <w:t>Paris-Union School District 95</w:t>
            </w:r>
          </w:p>
        </w:tc>
        <w:tc>
          <w:tcPr>
            <w:tcW w:type="dxa" w:w="1786"/>
          </w:tcPr>
          <w:p>
            <w:pPr>
              <w:spacing w:after="0"/>
              <w:jc w:val="left"/>
            </w:pPr>
            <w:r>
              <w:rPr>
                <w:sz w:val="16"/>
              </w:rPr>
              <w:t>School/School District</w:t>
            </w:r>
          </w:p>
        </w:tc>
        <w:tc>
          <w:tcPr>
            <w:tcW w:type="dxa" w:w="1731"/>
          </w:tcPr>
          <w:p>
            <w:pPr>
              <w:spacing w:after="0"/>
              <w:jc w:val="left"/>
            </w:pPr>
            <w:r>
              <w:rPr>
                <w:sz w:val="16"/>
              </w:rPr>
              <w:t>Approved, expires 2027-09-20</w:t>
            </w:r>
          </w:p>
        </w:tc>
        <w:tc>
          <w:tcPr>
            <w:tcW w:type="dxa" w:w="2781"/>
          </w:tcPr>
          <w:p>
            <w:pPr>
              <w:spacing w:after="0"/>
              <w:jc w:val="left"/>
            </w:pPr>
            <w:r>
              <w:rPr>
                <w:sz w:val="16"/>
              </w:rPr>
              <w:t>Edgar County 2022 Hazard Mitigation Plan (FEMA plan 108456)</w:t>
            </w:r>
          </w:p>
        </w:tc>
        <w:tc>
          <w:tcPr>
            <w:tcW w:type="dxa" w:w="1179"/>
          </w:tcPr>
          <w:p>
            <w:pPr>
              <w:spacing w:after="0"/>
              <w:jc w:val="left"/>
            </w:pPr>
            <w:r>
              <w:rPr>
                <w:sz w:val="16"/>
              </w:rPr>
              <w:t>2022-09-21</w:t>
            </w:r>
          </w:p>
        </w:tc>
        <w:tc>
          <w:tcPr>
            <w:tcW w:type="dxa" w:w="1037"/>
          </w:tcPr>
          <w:p>
            <w:pPr>
              <w:spacing w:after="0"/>
              <w:jc w:val="left"/>
            </w:pPr>
            <w:r>
              <w:rPr>
                <w:sz w:val="16"/>
              </w:rPr>
              <w:t>2027-09-20</w:t>
            </w:r>
          </w:p>
        </w:tc>
        <w:tc>
          <w:tcPr>
            <w:tcW w:type="dxa" w:w="830"/>
          </w:tcPr>
          <w:p>
            <w:pPr>
              <w:spacing w:after="0"/>
              <w:jc w:val="right"/>
            </w:pPr>
            <w:r>
              <w:rPr>
                <w:sz w:val="16"/>
              </w:rPr>
              <w:t>355</w:t>
            </w:r>
          </w:p>
        </w:tc>
        <w:tc>
          <w:tcPr>
            <w:tcW w:type="dxa" w:w="1341"/>
          </w:tcPr>
          <w:p>
            <w:pPr>
              <w:spacing w:after="0"/>
              <w:jc w:val="left"/>
            </w:pPr>
          </w:p>
        </w:tc>
        <w:tc>
          <w:tcPr>
            <w:tcW w:type="dxa" w:w="2105"/>
          </w:tcPr>
          <w:p>
            <w:pPr>
              <w:spacing w:after="0"/>
              <w:jc w:val="left"/>
            </w:pPr>
            <w:r>
              <w:rPr>
                <w:sz w:val="16"/>
              </w:rPr>
              <w:t>this jurisdiction approved 2022-09-22</w:t>
            </w:r>
          </w:p>
        </w:tc>
      </w:tr>
      <w:tr>
        <w:trPr>
          <w:cantSplit/>
        </w:trPr>
        <w:tc>
          <w:tcPr>
            <w:tcW w:type="dxa" w:w="1322"/>
          </w:tcPr>
          <w:p>
            <w:pPr>
              <w:spacing w:after="0"/>
              <w:jc w:val="left"/>
            </w:pPr>
            <w:r>
              <w:rPr>
                <w:sz w:val="16"/>
              </w:rPr>
              <w:t>Shiloh Community Unit School District 1</w:t>
            </w:r>
          </w:p>
        </w:tc>
        <w:tc>
          <w:tcPr>
            <w:tcW w:type="dxa" w:w="1786"/>
          </w:tcPr>
          <w:p>
            <w:pPr>
              <w:spacing w:after="0"/>
              <w:jc w:val="left"/>
            </w:pPr>
            <w:r>
              <w:rPr>
                <w:sz w:val="16"/>
              </w:rPr>
              <w:t>School/School District</w:t>
            </w:r>
          </w:p>
        </w:tc>
        <w:tc>
          <w:tcPr>
            <w:tcW w:type="dxa" w:w="1731"/>
          </w:tcPr>
          <w:p>
            <w:pPr>
              <w:spacing w:after="0"/>
              <w:jc w:val="left"/>
            </w:pPr>
            <w:r>
              <w:rPr>
                <w:sz w:val="16"/>
              </w:rPr>
              <w:t>Approved, expires 2027-09-20</w:t>
            </w:r>
          </w:p>
        </w:tc>
        <w:tc>
          <w:tcPr>
            <w:tcW w:type="dxa" w:w="2781"/>
          </w:tcPr>
          <w:p>
            <w:pPr>
              <w:spacing w:after="0"/>
              <w:jc w:val="left"/>
            </w:pPr>
            <w:r>
              <w:rPr>
                <w:sz w:val="16"/>
              </w:rPr>
              <w:t>Edgar County 2022 Hazard Mitigation Plan (FEMA plan 108456)</w:t>
            </w:r>
          </w:p>
        </w:tc>
        <w:tc>
          <w:tcPr>
            <w:tcW w:type="dxa" w:w="1179"/>
          </w:tcPr>
          <w:p>
            <w:pPr>
              <w:spacing w:after="0"/>
              <w:jc w:val="left"/>
            </w:pPr>
            <w:r>
              <w:rPr>
                <w:sz w:val="16"/>
              </w:rPr>
              <w:t>2022-09-21</w:t>
            </w:r>
          </w:p>
        </w:tc>
        <w:tc>
          <w:tcPr>
            <w:tcW w:type="dxa" w:w="1037"/>
          </w:tcPr>
          <w:p>
            <w:pPr>
              <w:spacing w:after="0"/>
              <w:jc w:val="left"/>
            </w:pPr>
            <w:r>
              <w:rPr>
                <w:sz w:val="16"/>
              </w:rPr>
              <w:t>2027-09-20</w:t>
            </w:r>
          </w:p>
        </w:tc>
        <w:tc>
          <w:tcPr>
            <w:tcW w:type="dxa" w:w="830"/>
          </w:tcPr>
          <w:p>
            <w:pPr>
              <w:spacing w:after="0"/>
              <w:jc w:val="right"/>
            </w:pPr>
            <w:r>
              <w:rPr>
                <w:sz w:val="16"/>
              </w:rPr>
              <w:t>355</w:t>
            </w:r>
          </w:p>
        </w:tc>
        <w:tc>
          <w:tcPr>
            <w:tcW w:type="dxa" w:w="1341"/>
          </w:tcPr>
          <w:p>
            <w:pPr>
              <w:spacing w:after="0"/>
              <w:jc w:val="left"/>
            </w:pPr>
          </w:p>
        </w:tc>
        <w:tc>
          <w:tcPr>
            <w:tcW w:type="dxa" w:w="2105"/>
          </w:tcPr>
          <w:p>
            <w:pPr>
              <w:spacing w:after="0"/>
              <w:jc w:val="left"/>
            </w:pPr>
          </w:p>
        </w:tc>
      </w:tr>
      <w:tr>
        <w:trPr>
          <w:cantSplit/>
        </w:trPr>
        <w:tc>
          <w:tcPr>
            <w:tcW w:type="dxa" w:w="1322"/>
          </w:tcPr>
          <w:p>
            <w:pPr>
              <w:spacing w:after="0"/>
              <w:jc w:val="left"/>
            </w:pPr>
            <w:r>
              <w:rPr>
                <w:sz w:val="16"/>
              </w:rPr>
              <w:t>Chrisman FPD</w:t>
            </w:r>
          </w:p>
        </w:tc>
        <w:tc>
          <w:tcPr>
            <w:tcW w:type="dxa" w:w="1786"/>
          </w:tcPr>
          <w:p>
            <w:pPr>
              <w:spacing w:after="0"/>
              <w:jc w:val="left"/>
            </w:pPr>
            <w:r>
              <w:rPr>
                <w:sz w:val="16"/>
              </w:rPr>
              <w:t>Fire/EMS District</w:t>
            </w:r>
          </w:p>
        </w:tc>
        <w:tc>
          <w:tcPr>
            <w:tcW w:type="dxa" w:w="1731"/>
          </w:tcPr>
          <w:p>
            <w:pPr>
              <w:spacing w:after="0"/>
              <w:jc w:val="left"/>
            </w:pPr>
            <w:r>
              <w:rPr>
                <w:sz w:val="16"/>
              </w:rPr>
              <w:t>Approved, expires 2027-09-20</w:t>
            </w:r>
          </w:p>
        </w:tc>
        <w:tc>
          <w:tcPr>
            <w:tcW w:type="dxa" w:w="2781"/>
          </w:tcPr>
          <w:p>
            <w:pPr>
              <w:spacing w:after="0"/>
              <w:jc w:val="left"/>
            </w:pPr>
            <w:r>
              <w:rPr>
                <w:sz w:val="16"/>
              </w:rPr>
              <w:t>Edgar County 2022 Hazard Mitigation Plan (FEMA plan 108456)</w:t>
            </w:r>
          </w:p>
        </w:tc>
        <w:tc>
          <w:tcPr>
            <w:tcW w:type="dxa" w:w="1179"/>
          </w:tcPr>
          <w:p>
            <w:pPr>
              <w:spacing w:after="0"/>
              <w:jc w:val="left"/>
            </w:pPr>
            <w:r>
              <w:rPr>
                <w:sz w:val="16"/>
              </w:rPr>
              <w:t>2022-09-21</w:t>
            </w:r>
          </w:p>
        </w:tc>
        <w:tc>
          <w:tcPr>
            <w:tcW w:type="dxa" w:w="1037"/>
          </w:tcPr>
          <w:p>
            <w:pPr>
              <w:spacing w:after="0"/>
              <w:jc w:val="left"/>
            </w:pPr>
            <w:r>
              <w:rPr>
                <w:sz w:val="16"/>
              </w:rPr>
              <w:t>2027-09-20</w:t>
            </w:r>
          </w:p>
        </w:tc>
        <w:tc>
          <w:tcPr>
            <w:tcW w:type="dxa" w:w="830"/>
          </w:tcPr>
          <w:p>
            <w:pPr>
              <w:spacing w:after="0"/>
              <w:jc w:val="right"/>
            </w:pPr>
            <w:r>
              <w:rPr>
                <w:sz w:val="16"/>
              </w:rPr>
              <w:t>355</w:t>
            </w:r>
          </w:p>
        </w:tc>
        <w:tc>
          <w:tcPr>
            <w:tcW w:type="dxa" w:w="1341"/>
          </w:tcPr>
          <w:p>
            <w:pPr>
              <w:spacing w:after="0"/>
              <w:jc w:val="left"/>
            </w:pPr>
          </w:p>
        </w:tc>
        <w:tc>
          <w:tcPr>
            <w:tcW w:type="dxa" w:w="2105"/>
          </w:tcPr>
          <w:p>
            <w:pPr>
              <w:spacing w:after="0"/>
              <w:jc w:val="left"/>
            </w:pPr>
            <w:r>
              <w:rPr>
                <w:sz w:val="16"/>
              </w:rPr>
              <w:t>this jurisdiction approved 2023-02-01</w:t>
            </w:r>
          </w:p>
        </w:tc>
      </w:tr>
      <w:tr>
        <w:trPr>
          <w:cantSplit/>
        </w:trPr>
        <w:tc>
          <w:tcPr>
            <w:tcW w:type="dxa" w:w="1322"/>
          </w:tcPr>
          <w:p>
            <w:pPr>
              <w:spacing w:after="0"/>
              <w:jc w:val="left"/>
            </w:pPr>
            <w:r>
              <w:rPr>
                <w:sz w:val="16"/>
              </w:rPr>
              <w:t>Horizon Health</w:t>
            </w:r>
          </w:p>
        </w:tc>
        <w:tc>
          <w:tcPr>
            <w:tcW w:type="dxa" w:w="1786"/>
          </w:tcPr>
          <w:p>
            <w:pPr>
              <w:spacing w:after="0"/>
              <w:jc w:val="left"/>
            </w:pPr>
            <w:r>
              <w:rPr>
                <w:sz w:val="16"/>
              </w:rPr>
              <w:t>Hospital/Medical Facility</w:t>
            </w:r>
          </w:p>
        </w:tc>
        <w:tc>
          <w:tcPr>
            <w:tcW w:type="dxa" w:w="1731"/>
          </w:tcPr>
          <w:p>
            <w:pPr>
              <w:spacing w:after="0"/>
              <w:jc w:val="left"/>
            </w:pPr>
            <w:r>
              <w:rPr>
                <w:sz w:val="16"/>
              </w:rPr>
              <w:t>Approved, expires 2027-09-20</w:t>
            </w:r>
          </w:p>
        </w:tc>
        <w:tc>
          <w:tcPr>
            <w:tcW w:type="dxa" w:w="2781"/>
          </w:tcPr>
          <w:p>
            <w:pPr>
              <w:spacing w:after="0"/>
              <w:jc w:val="left"/>
            </w:pPr>
            <w:r>
              <w:rPr>
                <w:sz w:val="16"/>
              </w:rPr>
              <w:t>Edgar County 2022 Hazard Mitigation Plan (FEMA plan 108456)</w:t>
            </w:r>
          </w:p>
        </w:tc>
        <w:tc>
          <w:tcPr>
            <w:tcW w:type="dxa" w:w="1179"/>
          </w:tcPr>
          <w:p>
            <w:pPr>
              <w:spacing w:after="0"/>
              <w:jc w:val="left"/>
            </w:pPr>
            <w:r>
              <w:rPr>
                <w:sz w:val="16"/>
              </w:rPr>
              <w:t>2022-09-21</w:t>
            </w:r>
          </w:p>
        </w:tc>
        <w:tc>
          <w:tcPr>
            <w:tcW w:type="dxa" w:w="1037"/>
          </w:tcPr>
          <w:p>
            <w:pPr>
              <w:spacing w:after="0"/>
              <w:jc w:val="left"/>
            </w:pPr>
            <w:r>
              <w:rPr>
                <w:sz w:val="16"/>
              </w:rPr>
              <w:t>2027-09-20</w:t>
            </w:r>
          </w:p>
        </w:tc>
        <w:tc>
          <w:tcPr>
            <w:tcW w:type="dxa" w:w="830"/>
          </w:tcPr>
          <w:p>
            <w:pPr>
              <w:spacing w:after="0"/>
              <w:jc w:val="right"/>
            </w:pPr>
            <w:r>
              <w:rPr>
                <w:sz w:val="16"/>
              </w:rPr>
              <w:t>355</w:t>
            </w:r>
          </w:p>
        </w:tc>
        <w:tc>
          <w:tcPr>
            <w:tcW w:type="dxa" w:w="1341"/>
          </w:tcPr>
          <w:p>
            <w:pPr>
              <w:spacing w:after="0"/>
              <w:jc w:val="left"/>
            </w:pPr>
          </w:p>
        </w:tc>
        <w:tc>
          <w:tcPr>
            <w:tcW w:type="dxa" w:w="2105"/>
          </w:tcPr>
          <w:p>
            <w:pPr>
              <w:spacing w:after="0"/>
              <w:jc w:val="left"/>
            </w:pPr>
            <w:r>
              <w:rPr>
                <w:sz w:val="16"/>
              </w:rPr>
              <w:t>this jurisdiction approved 2023-02-01</w:t>
            </w:r>
          </w:p>
        </w:tc>
      </w:tr>
      <w:tr>
        <w:trPr>
          <w:cantSplit/>
        </w:trPr>
        <w:tc>
          <w:tcPr>
            <w:tcW w:type="dxa" w:w="1322"/>
          </w:tcPr>
          <w:p>
            <w:pPr>
              <w:spacing w:after="0"/>
              <w:jc w:val="left"/>
            </w:pPr>
            <w:r>
              <w:rPr>
                <w:sz w:val="16"/>
              </w:rPr>
              <w:t>Hume FPD</w:t>
            </w:r>
          </w:p>
        </w:tc>
        <w:tc>
          <w:tcPr>
            <w:tcW w:type="dxa" w:w="1786"/>
          </w:tcPr>
          <w:p>
            <w:pPr>
              <w:spacing w:after="0"/>
              <w:jc w:val="left"/>
            </w:pPr>
            <w:r>
              <w:rPr>
                <w:sz w:val="16"/>
              </w:rPr>
              <w:t>Fire/EMS District</w:t>
            </w:r>
          </w:p>
        </w:tc>
        <w:tc>
          <w:tcPr>
            <w:tcW w:type="dxa" w:w="1731"/>
          </w:tcPr>
          <w:p>
            <w:pPr>
              <w:spacing w:after="0"/>
              <w:jc w:val="left"/>
            </w:pPr>
            <w:r>
              <w:rPr>
                <w:sz w:val="16"/>
              </w:rPr>
              <w:t>Plan 108456 approved 2022-09-21, pending adoption here; not yet eligible</w:t>
            </w:r>
          </w:p>
        </w:tc>
        <w:tc>
          <w:tcPr>
            <w:tcW w:type="dxa" w:w="2781"/>
          </w:tcPr>
          <w:p>
            <w:pPr>
              <w:spacing w:after="0"/>
              <w:jc w:val="left"/>
            </w:pPr>
            <w:r>
              <w:rPr>
                <w:sz w:val="16"/>
              </w:rPr>
              <w:t>Edgar County 2022 Hazard Mitigation Plan (FEMA plan 108456), pending adoption here</w:t>
            </w:r>
          </w:p>
        </w:tc>
        <w:tc>
          <w:tcPr>
            <w:tcW w:type="dxa" w:w="1179"/>
          </w:tcPr>
          <w:p>
            <w:pPr>
              <w:spacing w:after="0"/>
              <w:jc w:val="left"/>
            </w:pPr>
            <w:r>
              <w:rPr>
                <w:sz w:val="16"/>
              </w:rPr>
              <w:t>2022-09-21 by FEMA; not yet adopted here</w:t>
            </w:r>
          </w:p>
        </w:tc>
        <w:tc>
          <w:tcPr>
            <w:tcW w:type="dxa" w:w="1037"/>
          </w:tcPr>
          <w:p>
            <w:pPr>
              <w:spacing w:after="0"/>
              <w:jc w:val="left"/>
            </w:pPr>
            <w:r>
              <w:rPr>
                <w:sz w:val="16"/>
              </w:rPr>
              <w:t>2027-09-20 once adopted</w:t>
            </w:r>
          </w:p>
        </w:tc>
        <w:tc>
          <w:tcPr>
            <w:tcW w:type="dxa" w:w="830"/>
          </w:tcPr>
          <w:p>
            <w:pPr>
              <w:spacing w:after="0"/>
              <w:jc w:val="right"/>
            </w:pPr>
          </w:p>
        </w:tc>
        <w:tc>
          <w:tcPr>
            <w:tcW w:type="dxa" w:w="1341"/>
          </w:tcPr>
          <w:p>
            <w:pPr>
              <w:spacing w:after="0"/>
              <w:jc w:val="left"/>
            </w:pPr>
            <w:r>
              <w:rPr>
                <w:sz w:val="16"/>
              </w:rPr>
              <w:t>FEMA tracker shows a plan approvable pending adoption</w:t>
            </w:r>
          </w:p>
        </w:tc>
        <w:tc>
          <w:tcPr>
            <w:tcW w:type="dxa" w:w="2105"/>
          </w:tcPr>
          <w:p>
            <w:pPr>
              <w:spacing w:after="0"/>
              <w:jc w:val="left"/>
            </w:pPr>
            <w:r>
              <w:rPr>
                <w:sz w:val="16"/>
              </w:rPr>
              <w:t>Not yet eligible: adopt the approved plan.</w:t>
            </w:r>
          </w:p>
        </w:tc>
      </w:tr>
      <w:tr>
        <w:trPr>
          <w:cantSplit/>
        </w:trPr>
        <w:tc>
          <w:tcPr>
            <w:tcW w:type="dxa" w:w="1322"/>
          </w:tcPr>
          <w:p>
            <w:pPr>
              <w:spacing w:after="0"/>
              <w:jc w:val="left"/>
            </w:pPr>
            <w:r>
              <w:rPr>
                <w:sz w:val="16"/>
              </w:rPr>
              <w:t>Metcalf FPD</w:t>
            </w:r>
          </w:p>
        </w:tc>
        <w:tc>
          <w:tcPr>
            <w:tcW w:type="dxa" w:w="1786"/>
          </w:tcPr>
          <w:p>
            <w:pPr>
              <w:spacing w:after="0"/>
              <w:jc w:val="left"/>
            </w:pPr>
            <w:r>
              <w:rPr>
                <w:sz w:val="16"/>
              </w:rPr>
              <w:t>Fire/EMS District</w:t>
            </w:r>
          </w:p>
        </w:tc>
        <w:tc>
          <w:tcPr>
            <w:tcW w:type="dxa" w:w="1731"/>
          </w:tcPr>
          <w:p>
            <w:pPr>
              <w:spacing w:after="0"/>
              <w:jc w:val="left"/>
            </w:pPr>
            <w:r>
              <w:rPr>
                <w:sz w:val="16"/>
              </w:rPr>
              <w:t>Approved, expires 2027-09-20</w:t>
            </w:r>
          </w:p>
        </w:tc>
        <w:tc>
          <w:tcPr>
            <w:tcW w:type="dxa" w:w="2781"/>
          </w:tcPr>
          <w:p>
            <w:pPr>
              <w:spacing w:after="0"/>
              <w:jc w:val="left"/>
            </w:pPr>
            <w:r>
              <w:rPr>
                <w:sz w:val="16"/>
              </w:rPr>
              <w:t>Edgar County 2022 Hazard Mitigation Plan (FEMA plan 108456)</w:t>
            </w:r>
          </w:p>
        </w:tc>
        <w:tc>
          <w:tcPr>
            <w:tcW w:type="dxa" w:w="1179"/>
          </w:tcPr>
          <w:p>
            <w:pPr>
              <w:spacing w:after="0"/>
              <w:jc w:val="left"/>
            </w:pPr>
            <w:r>
              <w:rPr>
                <w:sz w:val="16"/>
              </w:rPr>
              <w:t>2022-09-21</w:t>
            </w:r>
          </w:p>
        </w:tc>
        <w:tc>
          <w:tcPr>
            <w:tcW w:type="dxa" w:w="1037"/>
          </w:tcPr>
          <w:p>
            <w:pPr>
              <w:spacing w:after="0"/>
              <w:jc w:val="left"/>
            </w:pPr>
            <w:r>
              <w:rPr>
                <w:sz w:val="16"/>
              </w:rPr>
              <w:t>2027-09-20</w:t>
            </w:r>
          </w:p>
        </w:tc>
        <w:tc>
          <w:tcPr>
            <w:tcW w:type="dxa" w:w="830"/>
          </w:tcPr>
          <w:p>
            <w:pPr>
              <w:spacing w:after="0"/>
              <w:jc w:val="right"/>
            </w:pPr>
            <w:r>
              <w:rPr>
                <w:sz w:val="16"/>
              </w:rPr>
              <w:t>355</w:t>
            </w:r>
          </w:p>
        </w:tc>
        <w:tc>
          <w:tcPr>
            <w:tcW w:type="dxa" w:w="1341"/>
          </w:tcPr>
          <w:p>
            <w:pPr>
              <w:spacing w:after="0"/>
              <w:jc w:val="left"/>
            </w:pPr>
          </w:p>
        </w:tc>
        <w:tc>
          <w:tcPr>
            <w:tcW w:type="dxa" w:w="2105"/>
          </w:tcPr>
          <w:p>
            <w:pPr>
              <w:spacing w:after="0"/>
              <w:jc w:val="left"/>
            </w:pPr>
            <w:r>
              <w:rPr>
                <w:sz w:val="16"/>
              </w:rPr>
              <w:t>this jurisdiction approved 2022-09-22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$3,617,071</w:t>
            </w:r>
          </w:p>
        </w:tc>
        <w:tc>
          <w:tcPr>
            <w:tcW w:type="dxa" w:w="1126"/>
          </w:tcPr>
          <w:p>
            <w:pPr>
              <w:spacing w:after="0"/>
              <w:jc w:val="right"/>
            </w:pPr>
            <w:r>
              <w:rPr>
                <w:sz w:val="16"/>
              </w:rPr>
              <w:t>$81,127</w:t>
            </w:r>
          </w:p>
        </w:tc>
        <w:tc>
          <w:tcPr>
            <w:tcW w:type="dxa" w:w="1935"/>
          </w:tcPr>
          <w:p>
            <w:pPr>
              <w:spacing w:after="0"/>
              <w:jc w:val="right"/>
            </w:pPr>
            <w:r>
              <w:rPr>
                <w:sz w:val="16"/>
              </w:rPr>
              <w:t>$2,554</w:t>
            </w:r>
          </w:p>
        </w:tc>
        <w:tc>
          <w:tcPr>
            <w:tcW w:type="dxa" w:w="1195"/>
          </w:tcPr>
          <w:p>
            <w:pPr>
              <w:spacing w:after="0"/>
              <w:jc w:val="right"/>
            </w:pPr>
            <w:r>
              <w:rPr>
                <w:sz w:val="16"/>
              </w:rPr>
              <w:t>$3,700,752</w:t>
            </w:r>
          </w:p>
        </w:tc>
        <w:tc>
          <w:tcPr>
            <w:tcW w:type="dxa" w:w="2145"/>
          </w:tcPr>
          <w:p>
            <w:pPr>
              <w:spacing w:after="0"/>
              <w:jc w:val="right"/>
            </w:pPr>
            <w:r>
              <w:rPr>
                <w:sz w:val="16"/>
              </w:rPr>
              <w:t>43</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Earthquake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$1,392,671</w:t>
            </w:r>
          </w:p>
        </w:tc>
        <w:tc>
          <w:tcPr>
            <w:tcW w:type="dxa" w:w="1126"/>
          </w:tcPr>
          <w:p>
            <w:pPr>
              <w:spacing w:after="0"/>
              <w:jc w:val="right"/>
            </w:pPr>
            <w:r>
              <w:rPr>
                <w:sz w:val="16"/>
              </w:rPr>
              <w:t>n/a</w:t>
            </w:r>
          </w:p>
        </w:tc>
        <w:tc>
          <w:tcPr>
            <w:tcW w:type="dxa" w:w="1935"/>
          </w:tcPr>
          <w:p>
            <w:pPr>
              <w:spacing w:after="0"/>
              <w:jc w:val="right"/>
            </w:pPr>
            <w:r>
              <w:rPr>
                <w:sz w:val="16"/>
              </w:rPr>
              <w:t>$881,391</w:t>
            </w:r>
          </w:p>
        </w:tc>
        <w:tc>
          <w:tcPr>
            <w:tcW w:type="dxa" w:w="1195"/>
          </w:tcPr>
          <w:p>
            <w:pPr>
              <w:spacing w:after="0"/>
              <w:jc w:val="right"/>
            </w:pPr>
            <w:r>
              <w:rPr>
                <w:sz w:val="16"/>
              </w:rPr>
              <w:t>$2,274,062</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3</w:t>
            </w:r>
          </w:p>
        </w:tc>
        <w:tc>
          <w:tcPr>
            <w:tcW w:type="dxa" w:w="1037"/>
          </w:tcPr>
          <w:p>
            <w:pPr>
              <w:spacing w:after="0"/>
              <w:jc w:val="left"/>
            </w:pPr>
            <w:r>
              <w:rPr>
                <w:sz w:val="16"/>
              </w:rPr>
              <w:t>Drought</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$1,398,482</w:t>
            </w:r>
          </w:p>
        </w:tc>
        <w:tc>
          <w:tcPr>
            <w:tcW w:type="dxa" w:w="1935"/>
          </w:tcPr>
          <w:p>
            <w:pPr>
              <w:spacing w:after="0"/>
              <w:jc w:val="right"/>
            </w:pPr>
            <w:r>
              <w:rPr>
                <w:sz w:val="16"/>
              </w:rPr>
              <w:t>n/a</w:t>
            </w:r>
          </w:p>
        </w:tc>
        <w:tc>
          <w:tcPr>
            <w:tcW w:type="dxa" w:w="1195"/>
          </w:tcPr>
          <w:p>
            <w:pPr>
              <w:spacing w:after="0"/>
              <w:jc w:val="right"/>
            </w:pPr>
            <w:r>
              <w:rPr>
                <w:sz w:val="16"/>
              </w:rPr>
              <w:t>$1,398,482</w:t>
            </w:r>
          </w:p>
        </w:tc>
        <w:tc>
          <w:tcPr>
            <w:tcW w:type="dxa" w:w="2145"/>
          </w:tcPr>
          <w:p>
            <w:pPr>
              <w:spacing w:after="0"/>
              <w:jc w:val="right"/>
            </w:pPr>
            <w:r>
              <w:rPr>
                <w:sz w:val="16"/>
              </w:rPr>
              <w:t>12</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$877,487</w:t>
            </w:r>
          </w:p>
        </w:tc>
        <w:tc>
          <w:tcPr>
            <w:tcW w:type="dxa" w:w="1126"/>
          </w:tcPr>
          <w:p>
            <w:pPr>
              <w:spacing w:after="0"/>
              <w:jc w:val="right"/>
            </w:pPr>
            <w:r>
              <w:rPr>
                <w:sz w:val="16"/>
              </w:rPr>
              <w:t>$4,630</w:t>
            </w:r>
          </w:p>
        </w:tc>
        <w:tc>
          <w:tcPr>
            <w:tcW w:type="dxa" w:w="1935"/>
          </w:tcPr>
          <w:p>
            <w:pPr>
              <w:spacing w:after="0"/>
              <w:jc w:val="right"/>
            </w:pPr>
            <w:r>
              <w:rPr>
                <w:sz w:val="16"/>
              </w:rPr>
              <w:t>$339,947</w:t>
            </w:r>
          </w:p>
        </w:tc>
        <w:tc>
          <w:tcPr>
            <w:tcW w:type="dxa" w:w="1195"/>
          </w:tcPr>
          <w:p>
            <w:pPr>
              <w:spacing w:after="0"/>
              <w:jc w:val="right"/>
            </w:pPr>
            <w:r>
              <w:rPr>
                <w:sz w:val="16"/>
              </w:rPr>
              <w:t>$1,222,064</w:t>
            </w:r>
          </w:p>
        </w:tc>
        <w:tc>
          <w:tcPr>
            <w:tcW w:type="dxa" w:w="2145"/>
          </w:tcPr>
          <w:p>
            <w:pPr>
              <w:spacing w:after="0"/>
              <w:jc w:val="right"/>
            </w:pPr>
            <w:r>
              <w:rPr>
                <w:sz w:val="16"/>
              </w:rPr>
              <w:t>21</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Moderate</w:t>
            </w:r>
          </w:p>
        </w:tc>
        <w:tc>
          <w:tcPr>
            <w:tcW w:type="dxa" w:w="1037"/>
          </w:tcPr>
          <w:p>
            <w:pPr>
              <w:spacing w:after="0"/>
              <w:jc w:val="right"/>
            </w:pPr>
            <w:r>
              <w:rPr>
                <w:sz w:val="16"/>
              </w:rPr>
              <w:t>$430</w:t>
            </w:r>
          </w:p>
        </w:tc>
        <w:tc>
          <w:tcPr>
            <w:tcW w:type="dxa" w:w="1126"/>
          </w:tcPr>
          <w:p>
            <w:pPr>
              <w:spacing w:after="0"/>
              <w:jc w:val="right"/>
            </w:pPr>
            <w:r>
              <w:rPr>
                <w:sz w:val="16"/>
              </w:rPr>
              <w:t>$114,988</w:t>
            </w:r>
          </w:p>
        </w:tc>
        <w:tc>
          <w:tcPr>
            <w:tcW w:type="dxa" w:w="1935"/>
          </w:tcPr>
          <w:p>
            <w:pPr>
              <w:spacing w:after="0"/>
              <w:jc w:val="right"/>
            </w:pPr>
            <w:r>
              <w:rPr>
                <w:sz w:val="16"/>
              </w:rPr>
              <w:t>$939,972</w:t>
            </w:r>
          </w:p>
        </w:tc>
        <w:tc>
          <w:tcPr>
            <w:tcW w:type="dxa" w:w="1195"/>
          </w:tcPr>
          <w:p>
            <w:pPr>
              <w:spacing w:after="0"/>
              <w:jc w:val="right"/>
            </w:pPr>
            <w:r>
              <w:rPr>
                <w:sz w:val="16"/>
              </w:rPr>
              <w:t>$1,055,390</w:t>
            </w:r>
          </w:p>
        </w:tc>
        <w:tc>
          <w:tcPr>
            <w:tcW w:type="dxa" w:w="2145"/>
          </w:tcPr>
          <w:p>
            <w:pPr>
              <w:spacing w:after="0"/>
              <w:jc w:val="right"/>
            </w:pPr>
            <w:r>
              <w:rPr>
                <w:sz w:val="16"/>
              </w:rPr>
              <w:t>10</w:t>
            </w:r>
          </w:p>
        </w:tc>
        <w:tc>
          <w:tcPr>
            <w:tcW w:type="dxa" w:w="2206"/>
          </w:tcPr>
          <w:p>
            <w:pPr>
              <w:spacing w:after="0"/>
              <w:jc w:val="left"/>
            </w:pPr>
            <w:r>
              <w:rPr>
                <w:sz w:val="16"/>
              </w:rPr>
              <w:t>Includes 1 Frost/Freeze record (outside NRI's Cold Wave definition; counted in this table and in B1-d, not in the B1-e descriptor).</w:t>
            </w:r>
          </w:p>
        </w:tc>
      </w:tr>
      <w:tr>
        <w:trPr>
          <w:cantSplit/>
        </w:trPr>
        <w:tc>
          <w:tcPr>
            <w:tcW w:type="dxa" w:w="724"/>
          </w:tcPr>
          <w:p>
            <w:pPr>
              <w:spacing w:after="0"/>
              <w:jc w:val="right"/>
            </w:pPr>
            <w:r>
              <w:rPr>
                <w:sz w:val="16"/>
              </w:rPr>
              <w:t>6</w:t>
            </w:r>
          </w:p>
        </w:tc>
        <w:tc>
          <w:tcPr>
            <w:tcW w:type="dxa" w:w="1037"/>
          </w:tcPr>
          <w:p>
            <w:pPr>
              <w:spacing w:after="0"/>
              <w:jc w:val="left"/>
            </w:pPr>
            <w:r>
              <w:rPr>
                <w:sz w:val="16"/>
              </w:rPr>
              <w:t>Strong Wind</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$268,127</w:t>
            </w:r>
          </w:p>
        </w:tc>
        <w:tc>
          <w:tcPr>
            <w:tcW w:type="dxa" w:w="1126"/>
          </w:tcPr>
          <w:p>
            <w:pPr>
              <w:spacing w:after="0"/>
              <w:jc w:val="right"/>
            </w:pPr>
            <w:r>
              <w:rPr>
                <w:sz w:val="16"/>
              </w:rPr>
              <w:t>$32,987</w:t>
            </w:r>
          </w:p>
        </w:tc>
        <w:tc>
          <w:tcPr>
            <w:tcW w:type="dxa" w:w="1935"/>
          </w:tcPr>
          <w:p>
            <w:pPr>
              <w:spacing w:after="0"/>
              <w:jc w:val="right"/>
            </w:pPr>
            <w:r>
              <w:rPr>
                <w:sz w:val="16"/>
              </w:rPr>
              <w:t>$554,395</w:t>
            </w:r>
          </w:p>
        </w:tc>
        <w:tc>
          <w:tcPr>
            <w:tcW w:type="dxa" w:w="1195"/>
          </w:tcPr>
          <w:p>
            <w:pPr>
              <w:spacing w:after="0"/>
              <w:jc w:val="right"/>
            </w:pPr>
            <w:r>
              <w:rPr>
                <w:sz w:val="16"/>
              </w:rPr>
              <w:t>$855,510</w:t>
            </w:r>
          </w:p>
        </w:tc>
        <w:tc>
          <w:tcPr>
            <w:tcW w:type="dxa" w:w="2145"/>
          </w:tcPr>
          <w:p>
            <w:pPr>
              <w:spacing w:after="0"/>
              <w:jc w:val="right"/>
            </w:pPr>
            <w:r>
              <w:rPr>
                <w:sz w:val="16"/>
              </w:rPr>
              <w:t>133</w:t>
            </w:r>
          </w:p>
        </w:tc>
        <w:tc>
          <w:tcPr>
            <w:tcW w:type="dxa" w:w="2206"/>
          </w:tcPr>
          <w:p>
            <w:pPr>
              <w:spacing w:after="0"/>
              <w:jc w:val="left"/>
            </w:pPr>
            <w:r>
              <w:rPr>
                <w:sz w:val="16"/>
              </w:rPr>
              <w:t>Includes 11 High Wind records (a NOAA non-thunderstorm wind type, outside NRI's Strong Wind definition).</w:t>
            </w:r>
          </w:p>
        </w:tc>
      </w:tr>
      <w:tr>
        <w:trPr>
          <w:cantSplit/>
        </w:trPr>
        <w:tc>
          <w:tcPr>
            <w:tcW w:type="dxa" w:w="724"/>
          </w:tcPr>
          <w:p>
            <w:pPr>
              <w:spacing w:after="0"/>
              <w:jc w:val="right"/>
            </w:pPr>
            <w:r>
              <w:rPr>
                <w:sz w:val="16"/>
              </w:rPr>
              <w:t>7</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$3,404</w:t>
            </w:r>
          </w:p>
        </w:tc>
        <w:tc>
          <w:tcPr>
            <w:tcW w:type="dxa" w:w="1126"/>
          </w:tcPr>
          <w:p>
            <w:pPr>
              <w:spacing w:after="0"/>
              <w:jc w:val="right"/>
            </w:pPr>
            <w:r>
              <w:rPr>
                <w:sz w:val="16"/>
              </w:rPr>
              <w:t>$6</w:t>
            </w:r>
          </w:p>
        </w:tc>
        <w:tc>
          <w:tcPr>
            <w:tcW w:type="dxa" w:w="1935"/>
          </w:tcPr>
          <w:p>
            <w:pPr>
              <w:spacing w:after="0"/>
              <w:jc w:val="right"/>
            </w:pPr>
            <w:r>
              <w:rPr>
                <w:sz w:val="16"/>
              </w:rPr>
              <w:t>$586,578</w:t>
            </w:r>
          </w:p>
        </w:tc>
        <w:tc>
          <w:tcPr>
            <w:tcW w:type="dxa" w:w="1195"/>
          </w:tcPr>
          <w:p>
            <w:pPr>
              <w:spacing w:after="0"/>
              <w:jc w:val="right"/>
            </w:pPr>
            <w:r>
              <w:rPr>
                <w:sz w:val="16"/>
              </w:rPr>
              <w:t>$589,988</w:t>
            </w:r>
          </w:p>
        </w:tc>
        <w:tc>
          <w:tcPr>
            <w:tcW w:type="dxa" w:w="2145"/>
          </w:tcPr>
          <w:p>
            <w:pPr>
              <w:spacing w:after="0"/>
              <w:jc w:val="right"/>
            </w:pPr>
            <w:r>
              <w:rPr>
                <w:sz w:val="16"/>
              </w:rPr>
              <w:t>14</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$316,082</w:t>
            </w:r>
          </w:p>
        </w:tc>
        <w:tc>
          <w:tcPr>
            <w:tcW w:type="dxa" w:w="1126"/>
          </w:tcPr>
          <w:p>
            <w:pPr>
              <w:spacing w:after="0"/>
              <w:jc w:val="right"/>
            </w:pPr>
            <w:r>
              <w:rPr>
                <w:sz w:val="16"/>
              </w:rPr>
              <w:t>$15,965</w:t>
            </w:r>
          </w:p>
        </w:tc>
        <w:tc>
          <w:tcPr>
            <w:tcW w:type="dxa" w:w="1935"/>
          </w:tcPr>
          <w:p>
            <w:pPr>
              <w:spacing w:after="0"/>
              <w:jc w:val="right"/>
            </w:pPr>
            <w:r>
              <w:rPr>
                <w:sz w:val="16"/>
              </w:rPr>
              <w:t>$12,227</w:t>
            </w:r>
          </w:p>
        </w:tc>
        <w:tc>
          <w:tcPr>
            <w:tcW w:type="dxa" w:w="1195"/>
          </w:tcPr>
          <w:p>
            <w:pPr>
              <w:spacing w:after="0"/>
              <w:jc w:val="right"/>
            </w:pPr>
            <w:r>
              <w:rPr>
                <w:sz w:val="16"/>
              </w:rPr>
              <w:t>$344,275</w:t>
            </w:r>
          </w:p>
        </w:tc>
        <w:tc>
          <w:tcPr>
            <w:tcW w:type="dxa" w:w="2145"/>
          </w:tcPr>
          <w:p>
            <w:pPr>
              <w:spacing w:after="0"/>
              <w:jc w:val="right"/>
            </w:pPr>
            <w:r>
              <w:rPr>
                <w:sz w:val="16"/>
              </w:rPr>
              <w:t>60</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Lightning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$4,410</w:t>
            </w:r>
          </w:p>
        </w:tc>
        <w:tc>
          <w:tcPr>
            <w:tcW w:type="dxa" w:w="1126"/>
          </w:tcPr>
          <w:p>
            <w:pPr>
              <w:spacing w:after="0"/>
              <w:jc w:val="right"/>
            </w:pPr>
            <w:r>
              <w:rPr>
                <w:sz w:val="16"/>
              </w:rPr>
              <w:t>n/a</w:t>
            </w:r>
          </w:p>
        </w:tc>
        <w:tc>
          <w:tcPr>
            <w:tcW w:type="dxa" w:w="1935"/>
          </w:tcPr>
          <w:p>
            <w:pPr>
              <w:spacing w:after="0"/>
              <w:jc w:val="right"/>
            </w:pPr>
            <w:r>
              <w:rPr>
                <w:sz w:val="16"/>
              </w:rPr>
              <w:t>$79,458</w:t>
            </w:r>
          </w:p>
        </w:tc>
        <w:tc>
          <w:tcPr>
            <w:tcW w:type="dxa" w:w="1195"/>
          </w:tcPr>
          <w:p>
            <w:pPr>
              <w:spacing w:after="0"/>
              <w:jc w:val="right"/>
            </w:pPr>
            <w:r>
              <w:rPr>
                <w:sz w:val="16"/>
              </w:rPr>
              <w:t>$83,868</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10</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Moderate</w:t>
            </w:r>
          </w:p>
        </w:tc>
        <w:tc>
          <w:tcPr>
            <w:tcW w:type="dxa" w:w="1037"/>
          </w:tcPr>
          <w:p>
            <w:pPr>
              <w:spacing w:after="0"/>
              <w:jc w:val="right"/>
            </w:pPr>
            <w:r>
              <w:rPr>
                <w:sz w:val="16"/>
              </w:rPr>
              <w:t>$13,564</w:t>
            </w:r>
          </w:p>
        </w:tc>
        <w:tc>
          <w:tcPr>
            <w:tcW w:type="dxa" w:w="1126"/>
          </w:tcPr>
          <w:p>
            <w:pPr>
              <w:spacing w:after="0"/>
              <w:jc w:val="right"/>
            </w:pPr>
            <w:r>
              <w:rPr>
                <w:sz w:val="16"/>
              </w:rPr>
              <w:t>$776</w:t>
            </w:r>
          </w:p>
        </w:tc>
        <w:tc>
          <w:tcPr>
            <w:tcW w:type="dxa" w:w="1935"/>
          </w:tcPr>
          <w:p>
            <w:pPr>
              <w:spacing w:after="0"/>
              <w:jc w:val="right"/>
            </w:pPr>
            <w:r>
              <w:rPr>
                <w:sz w:val="16"/>
              </w:rPr>
              <w:t>$67,706</w:t>
            </w:r>
          </w:p>
        </w:tc>
        <w:tc>
          <w:tcPr>
            <w:tcW w:type="dxa" w:w="1195"/>
          </w:tcPr>
          <w:p>
            <w:pPr>
              <w:spacing w:after="0"/>
              <w:jc w:val="right"/>
            </w:pPr>
            <w:r>
              <w:rPr>
                <w:sz w:val="16"/>
              </w:rPr>
              <w:t>$82,045</w:t>
            </w:r>
          </w:p>
        </w:tc>
        <w:tc>
          <w:tcPr>
            <w:tcW w:type="dxa" w:w="2145"/>
          </w:tcPr>
          <w:p>
            <w:pPr>
              <w:spacing w:after="0"/>
              <w:jc w:val="right"/>
            </w:pPr>
            <w:r>
              <w:rPr>
                <w:sz w:val="16"/>
              </w:rPr>
              <w:t>37</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$20,468</w:t>
            </w:r>
          </w:p>
        </w:tc>
        <w:tc>
          <w:tcPr>
            <w:tcW w:type="dxa" w:w="1126"/>
          </w:tcPr>
          <w:p>
            <w:pPr>
              <w:spacing w:after="0"/>
              <w:jc w:val="right"/>
            </w:pPr>
            <w:r>
              <w:rPr>
                <w:sz w:val="16"/>
              </w:rPr>
              <w:t>n/a</w:t>
            </w:r>
          </w:p>
        </w:tc>
        <w:tc>
          <w:tcPr>
            <w:tcW w:type="dxa" w:w="1935"/>
          </w:tcPr>
          <w:p>
            <w:pPr>
              <w:spacing w:after="0"/>
              <w:jc w:val="right"/>
            </w:pPr>
            <w:r>
              <w:rPr>
                <w:sz w:val="16"/>
              </w:rPr>
              <w:t>$29,091</w:t>
            </w:r>
          </w:p>
        </w:tc>
        <w:tc>
          <w:tcPr>
            <w:tcW w:type="dxa" w:w="1195"/>
          </w:tcPr>
          <w:p>
            <w:pPr>
              <w:spacing w:after="0"/>
              <w:jc w:val="right"/>
            </w:pPr>
            <w:r>
              <w:rPr>
                <w:sz w:val="16"/>
              </w:rPr>
              <w:t>$49,559</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$18,293</w:t>
            </w:r>
          </w:p>
        </w:tc>
        <w:tc>
          <w:tcPr>
            <w:tcW w:type="dxa" w:w="1126"/>
          </w:tcPr>
          <w:p>
            <w:pPr>
              <w:spacing w:after="0"/>
              <w:jc w:val="right"/>
            </w:pPr>
            <w:r>
              <w:rPr>
                <w:sz w:val="16"/>
              </w:rPr>
              <w:t>$20,874</w:t>
            </w:r>
          </w:p>
        </w:tc>
        <w:tc>
          <w:tcPr>
            <w:tcW w:type="dxa" w:w="1935"/>
          </w:tcPr>
          <w:p>
            <w:pPr>
              <w:spacing w:after="0"/>
              <w:jc w:val="right"/>
            </w:pPr>
            <w:r>
              <w:rPr>
                <w:sz w:val="16"/>
              </w:rPr>
              <w:t>$11</w:t>
            </w:r>
          </w:p>
        </w:tc>
        <w:tc>
          <w:tcPr>
            <w:tcW w:type="dxa" w:w="1195"/>
          </w:tcPr>
          <w:p>
            <w:pPr>
              <w:spacing w:after="0"/>
              <w:jc w:val="right"/>
            </w:pPr>
            <w:r>
              <w:rPr>
                <w:sz w:val="16"/>
              </w:rPr>
              <w:t>$39,177</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$3,059</w:t>
            </w:r>
          </w:p>
        </w:tc>
        <w:tc>
          <w:tcPr>
            <w:tcW w:type="dxa" w:w="1126"/>
          </w:tcPr>
          <w:p>
            <w:pPr>
              <w:spacing w:after="0"/>
              <w:jc w:val="right"/>
            </w:pPr>
            <w:r>
              <w:rPr>
                <w:sz w:val="16"/>
              </w:rPr>
              <w:t>$11</w:t>
            </w:r>
          </w:p>
        </w:tc>
        <w:tc>
          <w:tcPr>
            <w:tcW w:type="dxa" w:w="1935"/>
          </w:tcPr>
          <w:p>
            <w:pPr>
              <w:spacing w:after="0"/>
              <w:jc w:val="right"/>
            </w:pPr>
            <w:r>
              <w:rPr>
                <w:sz w:val="16"/>
              </w:rPr>
              <w:t>$264</w:t>
            </w:r>
          </w:p>
        </w:tc>
        <w:tc>
          <w:tcPr>
            <w:tcW w:type="dxa" w:w="1195"/>
          </w:tcPr>
          <w:p>
            <w:pPr>
              <w:spacing w:after="0"/>
              <w:jc w:val="right"/>
            </w:pPr>
            <w:r>
              <w:rPr>
                <w:sz w:val="16"/>
              </w:rPr>
              <w:t>$3,335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$79</w:t>
            </w:r>
          </w:p>
        </w:tc>
        <w:tc>
          <w:tcPr>
            <w:tcW w:type="dxa" w:w="1126"/>
          </w:tcPr>
          <w:p>
            <w:pPr>
              <w:spacing w:after="0"/>
              <w:jc w:val="right"/>
            </w:pPr>
            <w:r>
              <w:rPr>
                <w:sz w:val="16"/>
              </w:rPr>
              <w:t>n/a</w:t>
            </w:r>
          </w:p>
        </w:tc>
        <w:tc>
          <w:tcPr>
            <w:tcW w:type="dxa" w:w="1935"/>
          </w:tcPr>
          <w:p>
            <w:pPr>
              <w:spacing w:after="0"/>
              <w:jc w:val="right"/>
            </w:pPr>
            <w:r>
              <w:rPr>
                <w:sz w:val="16"/>
              </w:rPr>
              <w:t>$1,056</w:t>
            </w:r>
          </w:p>
        </w:tc>
        <w:tc>
          <w:tcPr>
            <w:tcW w:type="dxa" w:w="1195"/>
          </w:tcPr>
          <w:p>
            <w:pPr>
              <w:spacing w:after="0"/>
              <w:jc w:val="right"/>
            </w:pPr>
            <w:r>
              <w:rPr>
                <w:sz w:val="16"/>
              </w:rPr>
              <w:t>$1,134</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704 (Relatively High, 88.6); tract 705 (Relatively Moderate, 86.2); tract 701 (Relatively Moderate, 85.9)</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701 (Relatively Low, 52.1); tract 705 (Relatively Low, 52.0); tract 702 (Relatively Low, 51.9)</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705 (Relatively Low, 91.4); tract 701 (Relatively Low, 86.3); tract 704 (Very Low, 71.0)</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704 (Relatively High, 91.0); tract 705 (Relatively High, 82.5); tract 703 (Relatively High, 82.0)</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705 (Relatively Low, 72.3); tract 701 (Very Low, 59.7); tract 704 (Very Low, 55.7)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704 is Census Tract 704).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54"/>
        <w:gridCol w:w="1948"/>
        <w:gridCol w:w="1838"/>
        <w:gridCol w:w="2125"/>
        <w:gridCol w:w="1435"/>
        <w:gridCol w:w="1470"/>
        <w:gridCol w:w="1703"/>
        <w:gridCol w:w="1638"/>
      </w:tblGrid>
      <w:tr>
        <w:trPr>
          <w:cantSplit/>
          <w:tblHeader/>
        </w:trPr>
        <w:tc>
          <w:tcPr>
            <w:tcW w:type="dxa" w:w="1954"/>
            <w:shd w:val="clear" w:color="auto" w:fill="E8E8E8"/>
          </w:tcPr>
          <w:p>
            <w:pPr>
              <w:spacing w:after="0"/>
              <w:jc w:val="left"/>
            </w:pPr>
            <w:r>
              <w:rPr>
                <w:b/>
                <w:sz w:val="16"/>
              </w:rPr>
              <w:t>Hazard</w:t>
            </w:r>
          </w:p>
        </w:tc>
        <w:tc>
          <w:tcPr>
            <w:tcW w:type="dxa" w:w="1948"/>
            <w:shd w:val="clear" w:color="auto" w:fill="E8E8E8"/>
          </w:tcPr>
          <w:p>
            <w:pPr>
              <w:spacing w:after="0"/>
              <w:jc w:val="left"/>
            </w:pPr>
            <w:r>
              <w:rPr>
                <w:b/>
                <w:sz w:val="16"/>
              </w:rPr>
              <w:t>Scale</w:t>
            </w:r>
          </w:p>
        </w:tc>
        <w:tc>
          <w:tcPr>
            <w:tcW w:type="dxa" w:w="183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25"/>
            <w:shd w:val="clear" w:color="auto" w:fill="E8E8E8"/>
          </w:tcPr>
          <w:p>
            <w:pPr>
              <w:spacing w:after="0"/>
              <w:jc w:val="left"/>
            </w:pPr>
            <w:r>
              <w:rPr>
                <w:b/>
                <w:sz w:val="16"/>
              </w:rPr>
              <w:t>Observed range</w:t>
            </w:r>
          </w:p>
        </w:tc>
        <w:tc>
          <w:tcPr>
            <w:tcW w:type="dxa" w:w="1435"/>
            <w:shd w:val="clear" w:color="auto" w:fill="E8E8E8"/>
          </w:tcPr>
          <w:p>
            <w:pPr>
              <w:spacing w:after="0"/>
              <w:jc w:val="left"/>
            </w:pPr>
            <w:r>
              <w:rPr>
                <w:b/>
                <w:sz w:val="16"/>
              </w:rPr>
              <w:t>Worst recorded event</w:t>
            </w:r>
          </w:p>
        </w:tc>
        <w:tc>
          <w:tcPr>
            <w:tcW w:type="dxa" w:w="1470"/>
            <w:shd w:val="clear" w:color="auto" w:fill="E8E8E8"/>
          </w:tcPr>
          <w:p>
            <w:pPr>
              <w:spacing w:after="0"/>
              <w:jc w:val="left"/>
            </w:pPr>
            <w:r>
              <w:rPr>
                <w:b/>
                <w:sz w:val="16"/>
              </w:rPr>
              <w:t>Most damaging (when different)</w:t>
            </w:r>
          </w:p>
        </w:tc>
        <w:tc>
          <w:tcPr>
            <w:tcW w:type="dxa" w:w="1703"/>
            <w:shd w:val="clear" w:color="auto" w:fill="E8E8E8"/>
          </w:tcPr>
          <w:p>
            <w:pPr>
              <w:spacing w:after="0"/>
              <w:jc w:val="left"/>
            </w:pPr>
            <w:r>
              <w:rPr>
                <w:b/>
                <w:sz w:val="16"/>
              </w:rPr>
              <w:t>How it applies to jurisdictions</w:t>
            </w:r>
          </w:p>
        </w:tc>
        <w:tc>
          <w:tcPr>
            <w:tcW w:type="dxa" w:w="1638"/>
            <w:shd w:val="clear" w:color="auto" w:fill="E8E8E8"/>
          </w:tcPr>
          <w:p>
            <w:pPr>
              <w:spacing w:after="0"/>
              <w:jc w:val="left"/>
            </w:pPr>
            <w:r>
              <w:rPr>
                <w:b/>
                <w:sz w:val="16"/>
              </w:rPr>
              <w:t>Note</w:t>
            </w:r>
          </w:p>
        </w:tc>
      </w:tr>
      <w:tr>
        <w:trPr>
          <w:cantSplit/>
        </w:trPr>
        <w:tc>
          <w:tcPr>
            <w:tcW w:type="dxa" w:w="1954"/>
          </w:tcPr>
          <w:p>
            <w:pPr>
              <w:spacing w:after="0"/>
              <w:jc w:val="left"/>
            </w:pPr>
            <w:r>
              <w:rPr>
                <w:sz w:val="16"/>
              </w:rPr>
              <w:t>Cold/Wind Chill, Extreme Cold/Wind Chill</w:t>
            </w:r>
          </w:p>
        </w:tc>
        <w:tc>
          <w:tcPr>
            <w:tcW w:type="dxa" w:w="1948"/>
          </w:tcPr>
          <w:p>
            <w:pPr>
              <w:spacing w:after="0"/>
              <w:jc w:val="left"/>
            </w:pPr>
            <w:r>
              <w:rPr>
                <w:sz w:val="16"/>
              </w:rPr>
              <w:t>wind chill</w:t>
            </w:r>
          </w:p>
        </w:tc>
        <w:tc>
          <w:tcPr>
            <w:tcW w:type="dxa" w:w="1838"/>
          </w:tcPr>
          <w:p>
            <w:pPr>
              <w:spacing w:after="0"/>
              <w:jc w:val="right"/>
            </w:pPr>
            <w:r>
              <w:rPr>
                <w:sz w:val="16"/>
              </w:rPr>
              <w:t>9 records, 1996 to 2026 (9 zone-level)</w:t>
            </w:r>
          </w:p>
        </w:tc>
        <w:tc>
          <w:tcPr>
            <w:tcW w:type="dxa" w:w="2125"/>
          </w:tcPr>
          <w:p>
            <w:pPr>
              <w:spacing w:after="0"/>
              <w:jc w:val="left"/>
            </w:pPr>
            <w:r>
              <w:rPr>
                <w:sz w:val="16"/>
              </w:rPr>
              <w:t>1 day to 3 days (median 2 days); 9 with a recorded value</w:t>
            </w:r>
          </w:p>
        </w:tc>
        <w:tc>
          <w:tcPr>
            <w:tcW w:type="dxa" w:w="1435"/>
          </w:tcPr>
          <w:p>
            <w:pPr>
              <w:spacing w:after="0"/>
              <w:jc w:val="left"/>
            </w:pPr>
            <w:r>
              <w:rPr>
                <w:sz w:val="16"/>
              </w:rPr>
              <w:t>3 consecutive days, 1996-02-02 to 1996-02-04, zone-level</w:t>
            </w:r>
          </w:p>
        </w:tc>
        <w:tc>
          <w:tcPr>
            <w:tcW w:type="dxa" w:w="1470"/>
          </w:tcPr>
          <w:p>
            <w:pPr>
              <w:spacing w:after="0"/>
              <w:jc w:val="left"/>
            </w:pPr>
          </w:p>
        </w:tc>
        <w:tc>
          <w:tcPr>
            <w:tcW w:type="dxa" w:w="1703"/>
          </w:tcPr>
          <w:p>
            <w:pPr>
              <w:spacing w:after="0"/>
              <w:jc w:val="left"/>
            </w:pPr>
            <w:r>
              <w:rPr>
                <w:sz w:val="16"/>
              </w:rPr>
              <w:t>Countywide (zone-level records).</w:t>
            </w:r>
          </w:p>
        </w:tc>
        <w:tc>
          <w:tcPr>
            <w:tcW w:type="dxa" w:w="1638"/>
          </w:tcPr>
          <w:p>
            <w:pPr>
              <w:spacing w:after="0"/>
              <w:jc w:val="left"/>
            </w:pPr>
          </w:p>
        </w:tc>
      </w:tr>
      <w:tr>
        <w:trPr>
          <w:cantSplit/>
        </w:trPr>
        <w:tc>
          <w:tcPr>
            <w:tcW w:type="dxa" w:w="1954"/>
          </w:tcPr>
          <w:p>
            <w:pPr>
              <w:spacing w:after="0"/>
              <w:jc w:val="left"/>
            </w:pPr>
            <w:r>
              <w:rPr>
                <w:sz w:val="16"/>
              </w:rPr>
              <w:t>Frost/Freeze (outside NRI's Cold Wave definition)</w:t>
            </w:r>
          </w:p>
        </w:tc>
        <w:tc>
          <w:tcPr>
            <w:tcW w:type="dxa" w:w="1948"/>
          </w:tcPr>
          <w:p>
            <w:pPr>
              <w:spacing w:after="0"/>
              <w:jc w:val="left"/>
            </w:pPr>
            <w:r>
              <w:rPr>
                <w:sz w:val="16"/>
              </w:rPr>
              <w:t>crop damage</w:t>
            </w:r>
          </w:p>
        </w:tc>
        <w:tc>
          <w:tcPr>
            <w:tcW w:type="dxa" w:w="1838"/>
          </w:tcPr>
          <w:p>
            <w:pPr>
              <w:spacing w:after="0"/>
              <w:jc w:val="right"/>
            </w:pPr>
            <w:r>
              <w:rPr>
                <w:sz w:val="16"/>
              </w:rPr>
              <w:t>1 record, 2007 (1 zone-level)</w:t>
            </w:r>
          </w:p>
        </w:tc>
        <w:tc>
          <w:tcPr>
            <w:tcW w:type="dxa" w:w="2125"/>
          </w:tcPr>
          <w:p>
            <w:pPr>
              <w:spacing w:after="0"/>
              <w:jc w:val="left"/>
            </w:pPr>
          </w:p>
        </w:tc>
        <w:tc>
          <w:tcPr>
            <w:tcW w:type="dxa" w:w="1435"/>
          </w:tcPr>
          <w:p>
            <w:pPr>
              <w:spacing w:after="0"/>
              <w:jc w:val="left"/>
            </w:pPr>
            <w:r>
              <w:rPr>
                <w:sz w:val="16"/>
              </w:rPr>
              <w:t>No crop damage reported in 1 record.</w:t>
            </w:r>
          </w:p>
        </w:tc>
        <w:tc>
          <w:tcPr>
            <w:tcW w:type="dxa" w:w="1470"/>
          </w:tcPr>
          <w:p>
            <w:pPr>
              <w:spacing w:after="0"/>
              <w:jc w:val="left"/>
            </w:pPr>
          </w:p>
        </w:tc>
        <w:tc>
          <w:tcPr>
            <w:tcW w:type="dxa" w:w="1703"/>
          </w:tcPr>
          <w:p>
            <w:pPr>
              <w:spacing w:after="0"/>
              <w:jc w:val="left"/>
            </w:pPr>
            <w:r>
              <w:rPr>
                <w:sz w:val="16"/>
              </w:rPr>
              <w:t>Countywide (zone-level records).</w:t>
            </w:r>
          </w:p>
        </w:tc>
        <w:tc>
          <w:tcPr>
            <w:tcW w:type="dxa" w:w="1638"/>
          </w:tcPr>
          <w:p>
            <w:pPr>
              <w:spacing w:after="0"/>
              <w:jc w:val="left"/>
            </w:pPr>
          </w:p>
        </w:tc>
      </w:tr>
      <w:tr>
        <w:trPr>
          <w:cantSplit/>
        </w:trPr>
        <w:tc>
          <w:tcPr>
            <w:tcW w:type="dxa" w:w="1954"/>
          </w:tcPr>
          <w:p>
            <w:pPr>
              <w:spacing w:after="0"/>
              <w:jc w:val="left"/>
            </w:pPr>
            <w:r>
              <w:rPr>
                <w:sz w:val="16"/>
              </w:rPr>
              <w:t>Drought</w:t>
            </w:r>
          </w:p>
        </w:tc>
        <w:tc>
          <w:tcPr>
            <w:tcW w:type="dxa" w:w="1948"/>
          </w:tcPr>
          <w:p>
            <w:pPr>
              <w:spacing w:after="0"/>
              <w:jc w:val="left"/>
            </w:pPr>
            <w:r>
              <w:rPr>
                <w:sz w:val="16"/>
              </w:rPr>
              <w:t>U.S. Drought Monitor scale (D0 to D4)</w:t>
            </w:r>
          </w:p>
        </w:tc>
        <w:tc>
          <w:tcPr>
            <w:tcW w:type="dxa" w:w="1838"/>
          </w:tcPr>
          <w:p>
            <w:pPr>
              <w:spacing w:after="0"/>
              <w:jc w:val="right"/>
            </w:pPr>
            <w:r>
              <w:rPr>
                <w:sz w:val="16"/>
              </w:rPr>
              <w:t>12 records, 2012 to 2026 (12 zone-level)</w:t>
            </w:r>
          </w:p>
        </w:tc>
        <w:tc>
          <w:tcPr>
            <w:tcW w:type="dxa" w:w="2125"/>
          </w:tcPr>
          <w:p>
            <w:pPr>
              <w:spacing w:after="0"/>
              <w:jc w:val="left"/>
            </w:pPr>
            <w:r>
              <w:rPr>
                <w:sz w:val="16"/>
              </w:rPr>
              <w:t>30 days to 198 days (median 66 days); 3 with a recorded value</w:t>
            </w:r>
          </w:p>
        </w:tc>
        <w:tc>
          <w:tcPr>
            <w:tcW w:type="dxa" w:w="1435"/>
          </w:tcPr>
          <w:p>
            <w:pPr>
              <w:spacing w:after="0"/>
              <w:jc w:val="left"/>
            </w:pPr>
            <w:r>
              <w:rPr>
                <w:sz w:val="16"/>
              </w:rPr>
              <w:t>198 days (about 6.5 months), 2025-09-01 to 2026-03-17, a run of 7 consecutive Storm Events drought records, zone-level</w:t>
            </w:r>
          </w:p>
        </w:tc>
        <w:tc>
          <w:tcPr>
            <w:tcW w:type="dxa" w:w="1470"/>
          </w:tcPr>
          <w:p>
            <w:pPr>
              <w:spacing w:after="0"/>
              <w:jc w:val="left"/>
            </w:pPr>
            <w:r>
              <w:rPr>
                <w:sz w:val="16"/>
              </w:rPr>
              <w:t>Drought, 2012-09-01, $0 property; $42,800,000 crops (zone total, 2012 dollars)</w:t>
            </w:r>
          </w:p>
        </w:tc>
        <w:tc>
          <w:tcPr>
            <w:tcW w:type="dxa" w:w="1703"/>
          </w:tcPr>
          <w:p>
            <w:pPr>
              <w:spacing w:after="0"/>
              <w:jc w:val="left"/>
            </w:pPr>
            <w:r>
              <w:rPr>
                <w:sz w:val="16"/>
              </w:rPr>
              <w:t>Countywide (zone-level records).</w:t>
            </w:r>
          </w:p>
        </w:tc>
        <w:tc>
          <w:tcPr>
            <w:tcW w:type="dxa" w:w="163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54"/>
          </w:tcPr>
          <w:p>
            <w:pPr>
              <w:spacing w:after="0"/>
              <w:jc w:val="left"/>
            </w:pPr>
            <w:r>
              <w:rPr>
                <w:sz w:val="16"/>
              </w:rPr>
              <w:t>Earthquake</w:t>
            </w:r>
          </w:p>
        </w:tc>
        <w:tc>
          <w:tcPr>
            <w:tcW w:type="dxa" w:w="1948"/>
          </w:tcPr>
          <w:p>
            <w:pPr>
              <w:spacing w:after="0"/>
              <w:jc w:val="left"/>
            </w:pPr>
            <w:r>
              <w:rPr>
                <w:sz w:val="16"/>
              </w:rPr>
              <w:t>Modified Mercalli (local data)</w:t>
            </w:r>
          </w:p>
        </w:tc>
        <w:tc>
          <w:tcPr>
            <w:tcW w:type="dxa" w:w="1838"/>
          </w:tcPr>
          <w:p>
            <w:pPr>
              <w:spacing w:after="0"/>
              <w:jc w:val="right"/>
            </w:pPr>
            <w:r>
              <w:rPr>
                <w:sz w:val="16"/>
              </w:rPr>
              <w:t>0</w:t>
            </w:r>
          </w:p>
        </w:tc>
        <w:tc>
          <w:tcPr>
            <w:tcW w:type="dxa" w:w="2125"/>
          </w:tcPr>
          <w:p>
            <w:pPr>
              <w:spacing w:after="0"/>
              <w:jc w:val="left"/>
            </w:pPr>
          </w:p>
        </w:tc>
        <w:tc>
          <w:tcPr>
            <w:tcW w:type="dxa" w:w="1435"/>
          </w:tcPr>
          <w:p>
            <w:pPr>
              <w:spacing w:after="0"/>
              <w:jc w:val="left"/>
            </w:pPr>
          </w:p>
        </w:tc>
        <w:tc>
          <w:tcPr>
            <w:tcW w:type="dxa" w:w="1470"/>
          </w:tcPr>
          <w:p>
            <w:pPr>
              <w:spacing w:after="0"/>
              <w:jc w:val="left"/>
            </w:pPr>
          </w:p>
        </w:tc>
        <w:tc>
          <w:tcPr>
            <w:tcW w:type="dxa" w:w="1703"/>
          </w:tcPr>
          <w:p>
            <w:pPr>
              <w:spacing w:after="0"/>
              <w:jc w:val="left"/>
            </w:pPr>
          </w:p>
        </w:tc>
        <w:tc>
          <w:tcPr>
            <w:tcW w:type="dxa" w:w="1638"/>
          </w:tcPr>
          <w:p>
            <w:pPr>
              <w:spacing w:after="0"/>
              <w:jc w:val="left"/>
            </w:pPr>
            <w:r>
              <w:rPr>
                <w:sz w:val="16"/>
              </w:rPr>
              <w:t>Storm Events does not record earthquakes; the USGS earthquake catalog is the source.</w:t>
            </w:r>
          </w:p>
        </w:tc>
      </w:tr>
      <w:tr>
        <w:trPr>
          <w:cantSplit/>
        </w:trPr>
        <w:tc>
          <w:tcPr>
            <w:tcW w:type="dxa" w:w="1954"/>
          </w:tcPr>
          <w:p>
            <w:pPr>
              <w:spacing w:after="0"/>
              <w:jc w:val="left"/>
            </w:pPr>
            <w:r>
              <w:rPr>
                <w:sz w:val="16"/>
              </w:rPr>
              <w:t>Hail</w:t>
            </w:r>
          </w:p>
        </w:tc>
        <w:tc>
          <w:tcPr>
            <w:tcW w:type="dxa" w:w="1948"/>
          </w:tcPr>
          <w:p>
            <w:pPr>
              <w:spacing w:after="0"/>
              <w:jc w:val="left"/>
            </w:pPr>
            <w:r>
              <w:rPr>
                <w:sz w:val="16"/>
              </w:rPr>
              <w:t>hail size (inches)</w:t>
            </w:r>
          </w:p>
        </w:tc>
        <w:tc>
          <w:tcPr>
            <w:tcW w:type="dxa" w:w="1838"/>
          </w:tcPr>
          <w:p>
            <w:pPr>
              <w:spacing w:after="0"/>
              <w:jc w:val="right"/>
            </w:pPr>
            <w:r>
              <w:rPr>
                <w:sz w:val="16"/>
              </w:rPr>
              <w:t>73 records, 1974 to 2024</w:t>
            </w:r>
          </w:p>
        </w:tc>
        <w:tc>
          <w:tcPr>
            <w:tcW w:type="dxa" w:w="2125"/>
          </w:tcPr>
          <w:p>
            <w:pPr>
              <w:spacing w:after="0"/>
              <w:jc w:val="left"/>
            </w:pPr>
            <w:r>
              <w:rPr>
                <w:sz w:val="16"/>
              </w:rPr>
              <w:t>0.75 in to 3 in (median 1 in); 73 with a recorded value</w:t>
            </w:r>
          </w:p>
        </w:tc>
        <w:tc>
          <w:tcPr>
            <w:tcW w:type="dxa" w:w="1435"/>
          </w:tcPr>
          <w:p>
            <w:pPr>
              <w:spacing w:after="0"/>
              <w:jc w:val="left"/>
            </w:pPr>
            <w:r>
              <w:rPr>
                <w:sz w:val="16"/>
              </w:rPr>
              <w:t>3 in hail, 2016-05-01</w:t>
            </w:r>
          </w:p>
        </w:tc>
        <w:tc>
          <w:tcPr>
            <w:tcW w:type="dxa" w:w="1470"/>
          </w:tcPr>
          <w:p>
            <w:pPr>
              <w:spacing w:after="0"/>
              <w:jc w:val="left"/>
            </w:pPr>
            <w:r>
              <w:rPr>
                <w:sz w:val="16"/>
              </w:rPr>
              <w:t>Hail, 2005-09-19, $55,000 property; $170,000 crops (2005 dollars)</w:t>
            </w:r>
          </w:p>
        </w:tc>
        <w:tc>
          <w:tcPr>
            <w:tcW w:type="dxa" w:w="1703"/>
          </w:tcPr>
          <w:p>
            <w:pPr>
              <w:spacing w:after="0"/>
              <w:jc w:val="left"/>
            </w:pPr>
            <w:r>
              <w:rPr>
                <w:sz w:val="16"/>
              </w:rPr>
              <w:t>Event records naming jurisdictions in the plan: Paris city (32 records), Chrisman city (10 records), Brocton village (5 records), Hume village (2 records), Kansas village (1 record), Metcalf village (1 record).</w:t>
            </w:r>
          </w:p>
        </w:tc>
        <w:tc>
          <w:tcPr>
            <w:tcW w:type="dxa" w:w="1638"/>
          </w:tcPr>
          <w:p>
            <w:pPr>
              <w:spacing w:after="0"/>
              <w:jc w:val="left"/>
            </w:pPr>
          </w:p>
        </w:tc>
      </w:tr>
      <w:tr>
        <w:trPr>
          <w:cantSplit/>
        </w:trPr>
        <w:tc>
          <w:tcPr>
            <w:tcW w:type="dxa" w:w="1954"/>
          </w:tcPr>
          <w:p>
            <w:pPr>
              <w:spacing w:after="0"/>
              <w:jc w:val="left"/>
            </w:pPr>
            <w:r>
              <w:rPr>
                <w:sz w:val="16"/>
              </w:rPr>
              <w:t>Excessive Heat, Heat</w:t>
            </w:r>
          </w:p>
        </w:tc>
        <w:tc>
          <w:tcPr>
            <w:tcW w:type="dxa" w:w="1948"/>
          </w:tcPr>
          <w:p>
            <w:pPr>
              <w:spacing w:after="0"/>
              <w:jc w:val="left"/>
            </w:pPr>
            <w:r>
              <w:rPr>
                <w:sz w:val="16"/>
              </w:rPr>
              <w:t>heat index (in event narratives)</w:t>
            </w:r>
          </w:p>
        </w:tc>
        <w:tc>
          <w:tcPr>
            <w:tcW w:type="dxa" w:w="1838"/>
          </w:tcPr>
          <w:p>
            <w:pPr>
              <w:spacing w:after="0"/>
              <w:jc w:val="right"/>
            </w:pPr>
            <w:r>
              <w:rPr>
                <w:sz w:val="16"/>
              </w:rPr>
              <w:t>14 records, 1997 to 2023 (14 zone-level)</w:t>
            </w:r>
          </w:p>
        </w:tc>
        <w:tc>
          <w:tcPr>
            <w:tcW w:type="dxa" w:w="2125"/>
          </w:tcPr>
          <w:p>
            <w:pPr>
              <w:spacing w:after="0"/>
              <w:jc w:val="left"/>
            </w:pPr>
            <w:r>
              <w:rPr>
                <w:sz w:val="16"/>
              </w:rPr>
              <w:t>1 day to 9 days (median 4 days); 12 with a recorded value</w:t>
            </w:r>
          </w:p>
        </w:tc>
        <w:tc>
          <w:tcPr>
            <w:tcW w:type="dxa" w:w="1435"/>
          </w:tcPr>
          <w:p>
            <w:pPr>
              <w:spacing w:after="0"/>
              <w:jc w:val="left"/>
            </w:pPr>
            <w:r>
              <w:rPr>
                <w:sz w:val="16"/>
              </w:rPr>
              <w:t>9 consecutive days, 2012-06-29 to 2012-07-07, zone-level</w:t>
            </w:r>
          </w:p>
        </w:tc>
        <w:tc>
          <w:tcPr>
            <w:tcW w:type="dxa" w:w="1470"/>
          </w:tcPr>
          <w:p>
            <w:pPr>
              <w:spacing w:after="0"/>
              <w:jc w:val="left"/>
            </w:pPr>
          </w:p>
        </w:tc>
        <w:tc>
          <w:tcPr>
            <w:tcW w:type="dxa" w:w="1703"/>
          </w:tcPr>
          <w:p>
            <w:pPr>
              <w:spacing w:after="0"/>
              <w:jc w:val="left"/>
            </w:pPr>
            <w:r>
              <w:rPr>
                <w:sz w:val="16"/>
              </w:rPr>
              <w:t>Countywide (zone-level records).</w:t>
            </w:r>
          </w:p>
        </w:tc>
        <w:tc>
          <w:tcPr>
            <w:tcW w:type="dxa" w:w="1638"/>
          </w:tcPr>
          <w:p>
            <w:pPr>
              <w:spacing w:after="0"/>
              <w:jc w:val="left"/>
            </w:pPr>
          </w:p>
        </w:tc>
      </w:tr>
      <w:tr>
        <w:trPr>
          <w:cantSplit/>
        </w:trPr>
        <w:tc>
          <w:tcPr>
            <w:tcW w:type="dxa" w:w="1954"/>
          </w:tcPr>
          <w:p>
            <w:pPr>
              <w:spacing w:after="0"/>
              <w:jc w:val="left"/>
            </w:pPr>
            <w:r>
              <w:rPr>
                <w:sz w:val="16"/>
              </w:rPr>
              <w:t>Hurricane, Tropical Storm, Tropical Depression</w:t>
            </w:r>
          </w:p>
        </w:tc>
        <w:tc>
          <w:tcPr>
            <w:tcW w:type="dxa" w:w="1948"/>
          </w:tcPr>
          <w:p>
            <w:pPr>
              <w:spacing w:after="0"/>
              <w:jc w:val="left"/>
            </w:pPr>
            <w:r>
              <w:rPr>
                <w:sz w:val="16"/>
              </w:rPr>
              <w:t>Saffir-Simpson</w:t>
            </w:r>
          </w:p>
        </w:tc>
        <w:tc>
          <w:tcPr>
            <w:tcW w:type="dxa" w:w="1838"/>
          </w:tcPr>
          <w:p>
            <w:pPr>
              <w:spacing w:after="0"/>
              <w:jc w:val="right"/>
            </w:pPr>
            <w:r>
              <w:rPr>
                <w:sz w:val="16"/>
              </w:rPr>
              <w:t>0</w:t>
            </w:r>
          </w:p>
        </w:tc>
        <w:tc>
          <w:tcPr>
            <w:tcW w:type="dxa" w:w="2125"/>
          </w:tcPr>
          <w:p>
            <w:pPr>
              <w:spacing w:after="0"/>
              <w:jc w:val="left"/>
            </w:pPr>
          </w:p>
        </w:tc>
        <w:tc>
          <w:tcPr>
            <w:tcW w:type="dxa" w:w="1435"/>
          </w:tcPr>
          <w:p>
            <w:pPr>
              <w:spacing w:after="0"/>
              <w:jc w:val="left"/>
            </w:pPr>
          </w:p>
        </w:tc>
        <w:tc>
          <w:tcPr>
            <w:tcW w:type="dxa" w:w="1470"/>
          </w:tcPr>
          <w:p>
            <w:pPr>
              <w:spacing w:after="0"/>
              <w:jc w:val="left"/>
            </w:pPr>
          </w:p>
        </w:tc>
        <w:tc>
          <w:tcPr>
            <w:tcW w:type="dxa" w:w="1703"/>
          </w:tcPr>
          <w:p>
            <w:pPr>
              <w:spacing w:after="0"/>
              <w:jc w:val="left"/>
            </w:pPr>
          </w:p>
        </w:tc>
        <w:tc>
          <w:tcPr>
            <w:tcW w:type="dxa" w:w="163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54"/>
          </w:tcPr>
          <w:p>
            <w:pPr>
              <w:spacing w:after="0"/>
              <w:jc w:val="left"/>
            </w:pPr>
            <w:r>
              <w:rPr>
                <w:sz w:val="16"/>
              </w:rPr>
              <w:t>Ice Storm</w:t>
            </w:r>
          </w:p>
        </w:tc>
        <w:tc>
          <w:tcPr>
            <w:tcW w:type="dxa" w:w="1948"/>
          </w:tcPr>
          <w:p>
            <w:pPr>
              <w:spacing w:after="0"/>
              <w:jc w:val="left"/>
            </w:pPr>
            <w:r>
              <w:rPr>
                <w:sz w:val="16"/>
              </w:rPr>
              <w:t>Sperry-Piltz ice scale (local data)</w:t>
            </w:r>
          </w:p>
        </w:tc>
        <w:tc>
          <w:tcPr>
            <w:tcW w:type="dxa" w:w="1838"/>
          </w:tcPr>
          <w:p>
            <w:pPr>
              <w:spacing w:after="0"/>
              <w:jc w:val="right"/>
            </w:pPr>
            <w:r>
              <w:rPr>
                <w:sz w:val="16"/>
              </w:rPr>
              <w:t>1 record, 1999 (1 zone-level)</w:t>
            </w:r>
          </w:p>
        </w:tc>
        <w:tc>
          <w:tcPr>
            <w:tcW w:type="dxa" w:w="2125"/>
          </w:tcPr>
          <w:p>
            <w:pPr>
              <w:spacing w:after="0"/>
              <w:jc w:val="left"/>
            </w:pPr>
          </w:p>
        </w:tc>
        <w:tc>
          <w:tcPr>
            <w:tcW w:type="dxa" w:w="1435"/>
          </w:tcPr>
          <w:p>
            <w:pPr>
              <w:spacing w:after="0"/>
              <w:jc w:val="left"/>
            </w:pPr>
            <w:r>
              <w:rPr>
                <w:sz w:val="16"/>
              </w:rPr>
              <w:t>No damage reported in 1 record.</w:t>
            </w:r>
          </w:p>
        </w:tc>
        <w:tc>
          <w:tcPr>
            <w:tcW w:type="dxa" w:w="1470"/>
          </w:tcPr>
          <w:p>
            <w:pPr>
              <w:spacing w:after="0"/>
              <w:jc w:val="left"/>
            </w:pPr>
          </w:p>
        </w:tc>
        <w:tc>
          <w:tcPr>
            <w:tcW w:type="dxa" w:w="1703"/>
          </w:tcPr>
          <w:p>
            <w:pPr>
              <w:spacing w:after="0"/>
              <w:jc w:val="left"/>
            </w:pPr>
            <w:r>
              <w:rPr>
                <w:sz w:val="16"/>
              </w:rPr>
              <w:t>Countywide (zone-level records).</w:t>
            </w:r>
          </w:p>
        </w:tc>
        <w:tc>
          <w:tcPr>
            <w:tcW w:type="dxa" w:w="1638"/>
          </w:tcPr>
          <w:p>
            <w:pPr>
              <w:spacing w:after="0"/>
              <w:jc w:val="left"/>
            </w:pPr>
          </w:p>
        </w:tc>
      </w:tr>
      <w:tr>
        <w:trPr>
          <w:cantSplit/>
        </w:trPr>
        <w:tc>
          <w:tcPr>
            <w:tcW w:type="dxa" w:w="1954"/>
          </w:tcPr>
          <w:p>
            <w:pPr>
              <w:spacing w:after="0"/>
              <w:jc w:val="left"/>
            </w:pPr>
            <w:r>
              <w:rPr>
                <w:sz w:val="16"/>
              </w:rPr>
              <w:t>Flash Flood, Flood, Lakeshore Flood</w:t>
            </w:r>
          </w:p>
        </w:tc>
        <w:tc>
          <w:tcPr>
            <w:tcW w:type="dxa" w:w="1948"/>
          </w:tcPr>
          <w:p>
            <w:pPr>
              <w:spacing w:after="0"/>
              <w:jc w:val="left"/>
            </w:pPr>
            <w:r>
              <w:rPr>
                <w:sz w:val="16"/>
              </w:rPr>
              <w:t>damage and flood days (flood depth: FIRM)</w:t>
            </w:r>
          </w:p>
        </w:tc>
        <w:tc>
          <w:tcPr>
            <w:tcW w:type="dxa" w:w="1838"/>
          </w:tcPr>
          <w:p>
            <w:pPr>
              <w:spacing w:after="0"/>
              <w:jc w:val="right"/>
            </w:pPr>
            <w:r>
              <w:rPr>
                <w:sz w:val="16"/>
              </w:rPr>
              <w:t>43 records, 1998 to 2026</w:t>
            </w:r>
          </w:p>
        </w:tc>
        <w:tc>
          <w:tcPr>
            <w:tcW w:type="dxa" w:w="2125"/>
          </w:tcPr>
          <w:p>
            <w:pPr>
              <w:spacing w:after="0"/>
              <w:jc w:val="left"/>
            </w:pPr>
          </w:p>
        </w:tc>
        <w:tc>
          <w:tcPr>
            <w:tcW w:type="dxa" w:w="1435"/>
          </w:tcPr>
          <w:p>
            <w:pPr>
              <w:spacing w:after="0"/>
              <w:jc w:val="left"/>
            </w:pPr>
            <w:r>
              <w:rPr>
                <w:sz w:val="16"/>
              </w:rPr>
              <w:t>Flood, 2008-06-04, $700,000 property; $0 crops (2008 dollars)</w:t>
            </w:r>
          </w:p>
        </w:tc>
        <w:tc>
          <w:tcPr>
            <w:tcW w:type="dxa" w:w="1470"/>
          </w:tcPr>
          <w:p>
            <w:pPr>
              <w:spacing w:after="0"/>
              <w:jc w:val="left"/>
            </w:pPr>
          </w:p>
        </w:tc>
        <w:tc>
          <w:tcPr>
            <w:tcW w:type="dxa" w:w="1703"/>
          </w:tcPr>
          <w:p>
            <w:pPr>
              <w:spacing w:after="0"/>
              <w:jc w:val="left"/>
            </w:pPr>
            <w:r>
              <w:rPr>
                <w:sz w:val="16"/>
              </w:rPr>
              <w:t>Event records naming jurisdictions in the plan: Kansas village (9 records), Paris city (7 records), Brocton village (2 records), Chrisman city (1 record), Metcalf village (1 record), Redmon village (1 record).</w:t>
            </w:r>
          </w:p>
        </w:tc>
        <w:tc>
          <w:tcPr>
            <w:tcW w:type="dxa" w:w="163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54"/>
          </w:tcPr>
          <w:p>
            <w:pPr>
              <w:spacing w:after="0"/>
              <w:jc w:val="left"/>
            </w:pPr>
            <w:r>
              <w:rPr>
                <w:sz w:val="16"/>
              </w:rPr>
              <w:t>Debris Flow</w:t>
            </w:r>
          </w:p>
        </w:tc>
        <w:tc>
          <w:tcPr>
            <w:tcW w:type="dxa" w:w="1948"/>
          </w:tcPr>
          <w:p>
            <w:pPr>
              <w:spacing w:after="0"/>
              <w:jc w:val="left"/>
            </w:pPr>
            <w:r>
              <w:rPr>
                <w:sz w:val="16"/>
              </w:rPr>
              <w:t>none (count and damage only)</w:t>
            </w:r>
          </w:p>
        </w:tc>
        <w:tc>
          <w:tcPr>
            <w:tcW w:type="dxa" w:w="1838"/>
          </w:tcPr>
          <w:p>
            <w:pPr>
              <w:spacing w:after="0"/>
              <w:jc w:val="right"/>
            </w:pPr>
            <w:r>
              <w:rPr>
                <w:sz w:val="16"/>
              </w:rPr>
              <w:t>0</w:t>
            </w:r>
          </w:p>
        </w:tc>
        <w:tc>
          <w:tcPr>
            <w:tcW w:type="dxa" w:w="2125"/>
          </w:tcPr>
          <w:p>
            <w:pPr>
              <w:spacing w:after="0"/>
              <w:jc w:val="left"/>
            </w:pPr>
          </w:p>
        </w:tc>
        <w:tc>
          <w:tcPr>
            <w:tcW w:type="dxa" w:w="1435"/>
          </w:tcPr>
          <w:p>
            <w:pPr>
              <w:spacing w:after="0"/>
              <w:jc w:val="left"/>
            </w:pPr>
          </w:p>
        </w:tc>
        <w:tc>
          <w:tcPr>
            <w:tcW w:type="dxa" w:w="1470"/>
          </w:tcPr>
          <w:p>
            <w:pPr>
              <w:spacing w:after="0"/>
              <w:jc w:val="left"/>
            </w:pPr>
          </w:p>
        </w:tc>
        <w:tc>
          <w:tcPr>
            <w:tcW w:type="dxa" w:w="1703"/>
          </w:tcPr>
          <w:p>
            <w:pPr>
              <w:spacing w:after="0"/>
              <w:jc w:val="left"/>
            </w:pPr>
          </w:p>
        </w:tc>
        <w:tc>
          <w:tcPr>
            <w:tcW w:type="dxa" w:w="1638"/>
          </w:tcPr>
          <w:p>
            <w:pPr>
              <w:spacing w:after="0"/>
              <w:jc w:val="left"/>
            </w:pPr>
          </w:p>
        </w:tc>
      </w:tr>
      <w:tr>
        <w:trPr>
          <w:cantSplit/>
        </w:trPr>
        <w:tc>
          <w:tcPr>
            <w:tcW w:type="dxa" w:w="1954"/>
          </w:tcPr>
          <w:p>
            <w:pPr>
              <w:spacing w:after="0"/>
              <w:jc w:val="left"/>
            </w:pPr>
            <w:r>
              <w:rPr>
                <w:sz w:val="16"/>
              </w:rPr>
              <w:t>Lightning</w:t>
            </w:r>
          </w:p>
        </w:tc>
        <w:tc>
          <w:tcPr>
            <w:tcW w:type="dxa" w:w="1948"/>
          </w:tcPr>
          <w:p>
            <w:pPr>
              <w:spacing w:after="0"/>
              <w:jc w:val="left"/>
            </w:pPr>
            <w:r>
              <w:rPr>
                <w:sz w:val="16"/>
              </w:rPr>
              <w:t>annualized frequency (the measure FEMA's Local Mitigation Planning Handbook names)</w:t>
            </w:r>
          </w:p>
        </w:tc>
        <w:tc>
          <w:tcPr>
            <w:tcW w:type="dxa" w:w="1838"/>
          </w:tcPr>
          <w:p>
            <w:pPr>
              <w:spacing w:after="0"/>
              <w:jc w:val="right"/>
            </w:pPr>
            <w:r>
              <w:rPr>
                <w:sz w:val="16"/>
              </w:rPr>
              <w:t>0</w:t>
            </w:r>
          </w:p>
        </w:tc>
        <w:tc>
          <w:tcPr>
            <w:tcW w:type="dxa" w:w="2125"/>
          </w:tcPr>
          <w:p>
            <w:pPr>
              <w:spacing w:after="0"/>
              <w:jc w:val="left"/>
            </w:pPr>
          </w:p>
        </w:tc>
        <w:tc>
          <w:tcPr>
            <w:tcW w:type="dxa" w:w="1435"/>
          </w:tcPr>
          <w:p>
            <w:pPr>
              <w:spacing w:after="0"/>
              <w:jc w:val="left"/>
            </w:pPr>
          </w:p>
        </w:tc>
        <w:tc>
          <w:tcPr>
            <w:tcW w:type="dxa" w:w="1470"/>
          </w:tcPr>
          <w:p>
            <w:pPr>
              <w:spacing w:after="0"/>
              <w:jc w:val="left"/>
            </w:pPr>
          </w:p>
        </w:tc>
        <w:tc>
          <w:tcPr>
            <w:tcW w:type="dxa" w:w="1703"/>
          </w:tcPr>
          <w:p>
            <w:pPr>
              <w:spacing w:after="0"/>
              <w:jc w:val="left"/>
            </w:pPr>
          </w:p>
        </w:tc>
        <w:tc>
          <w:tcPr>
            <w:tcW w:type="dxa" w:w="1638"/>
          </w:tcPr>
          <w:p>
            <w:pPr>
              <w:spacing w:after="0"/>
              <w:jc w:val="left"/>
            </w:pPr>
            <w:r>
              <w:rPr>
                <w:sz w:val="16"/>
              </w:rPr>
              <w:t>Storm Events lists lightning with damage or casualties.</w:t>
            </w:r>
          </w:p>
        </w:tc>
      </w:tr>
      <w:tr>
        <w:trPr>
          <w:cantSplit/>
        </w:trPr>
        <w:tc>
          <w:tcPr>
            <w:tcW w:type="dxa" w:w="1954"/>
          </w:tcPr>
          <w:p>
            <w:pPr>
              <w:spacing w:after="0"/>
              <w:jc w:val="left"/>
            </w:pPr>
            <w:r>
              <w:rPr>
                <w:sz w:val="16"/>
              </w:rPr>
              <w:t>High Wind and Strong Wind (outside NRI's Strong Wind definition)</w:t>
            </w:r>
          </w:p>
        </w:tc>
        <w:tc>
          <w:tcPr>
            <w:tcW w:type="dxa" w:w="1948"/>
          </w:tcPr>
          <w:p>
            <w:pPr>
              <w:spacing w:after="0"/>
              <w:jc w:val="left"/>
            </w:pPr>
            <w:r>
              <w:rPr>
                <w:sz w:val="16"/>
              </w:rPr>
              <w:t>wind speed (kt and mph)</w:t>
            </w:r>
          </w:p>
        </w:tc>
        <w:tc>
          <w:tcPr>
            <w:tcW w:type="dxa" w:w="1838"/>
          </w:tcPr>
          <w:p>
            <w:pPr>
              <w:spacing w:after="0"/>
              <w:jc w:val="right"/>
            </w:pPr>
            <w:r>
              <w:rPr>
                <w:sz w:val="16"/>
              </w:rPr>
              <w:t>11 records, 1996 to 2022 (11 zone-level)</w:t>
            </w:r>
          </w:p>
        </w:tc>
        <w:tc>
          <w:tcPr>
            <w:tcW w:type="dxa" w:w="2125"/>
          </w:tcPr>
          <w:p>
            <w:pPr>
              <w:spacing w:after="0"/>
              <w:jc w:val="left"/>
            </w:pPr>
            <w:r>
              <w:rPr>
                <w:sz w:val="16"/>
              </w:rPr>
              <w:t>35 kt (40 mph) to 52 kt (60 mph) (median 50 kt (58 mph)); 7 with a recorded value</w:t>
            </w:r>
          </w:p>
        </w:tc>
        <w:tc>
          <w:tcPr>
            <w:tcW w:type="dxa" w:w="1435"/>
          </w:tcPr>
          <w:p>
            <w:pPr>
              <w:spacing w:after="0"/>
              <w:jc w:val="left"/>
            </w:pPr>
            <w:r>
              <w:rPr>
                <w:sz w:val="16"/>
              </w:rPr>
              <w:t>52 kt (60 mph) measured gust, High Wind, 2007-12-23; NWS zone ILZ057</w:t>
            </w:r>
          </w:p>
        </w:tc>
        <w:tc>
          <w:tcPr>
            <w:tcW w:type="dxa" w:w="1470"/>
          </w:tcPr>
          <w:p>
            <w:pPr>
              <w:spacing w:after="0"/>
              <w:jc w:val="left"/>
            </w:pPr>
            <w:r>
              <w:rPr>
                <w:sz w:val="16"/>
              </w:rPr>
              <w:t>High Wind, 2016-04-02, $45,000 property; $0 crops (zone total, 2016 dollars)</w:t>
            </w:r>
          </w:p>
        </w:tc>
        <w:tc>
          <w:tcPr>
            <w:tcW w:type="dxa" w:w="1703"/>
          </w:tcPr>
          <w:p>
            <w:pPr>
              <w:spacing w:after="0"/>
              <w:jc w:val="left"/>
            </w:pPr>
            <w:r>
              <w:rPr>
                <w:sz w:val="16"/>
              </w:rPr>
              <w:t>Countywide (zone-level records).</w:t>
            </w:r>
          </w:p>
        </w:tc>
        <w:tc>
          <w:tcPr>
            <w:tcW w:type="dxa" w:w="1638"/>
          </w:tcPr>
          <w:p>
            <w:pPr>
              <w:spacing w:after="0"/>
              <w:jc w:val="left"/>
            </w:pPr>
          </w:p>
        </w:tc>
      </w:tr>
      <w:tr>
        <w:trPr>
          <w:cantSplit/>
        </w:trPr>
        <w:tc>
          <w:tcPr>
            <w:tcW w:type="dxa" w:w="1954"/>
          </w:tcPr>
          <w:p>
            <w:pPr>
              <w:spacing w:after="0"/>
              <w:jc w:val="left"/>
            </w:pPr>
            <w:r>
              <w:rPr>
                <w:sz w:val="16"/>
              </w:rPr>
              <w:t>Thunderstorm Wind</w:t>
            </w:r>
          </w:p>
        </w:tc>
        <w:tc>
          <w:tcPr>
            <w:tcW w:type="dxa" w:w="1948"/>
          </w:tcPr>
          <w:p>
            <w:pPr>
              <w:spacing w:after="0"/>
              <w:jc w:val="left"/>
            </w:pPr>
            <w:r>
              <w:rPr>
                <w:sz w:val="16"/>
              </w:rPr>
              <w:t>wind speed (kt and mph)</w:t>
            </w:r>
          </w:p>
        </w:tc>
        <w:tc>
          <w:tcPr>
            <w:tcW w:type="dxa" w:w="1838"/>
          </w:tcPr>
          <w:p>
            <w:pPr>
              <w:spacing w:after="0"/>
              <w:jc w:val="right"/>
            </w:pPr>
            <w:r>
              <w:rPr>
                <w:sz w:val="16"/>
              </w:rPr>
              <w:t>151 records, 1955 to 2026</w:t>
            </w:r>
          </w:p>
        </w:tc>
        <w:tc>
          <w:tcPr>
            <w:tcW w:type="dxa" w:w="2125"/>
          </w:tcPr>
          <w:p>
            <w:pPr>
              <w:spacing w:after="0"/>
              <w:jc w:val="left"/>
            </w:pPr>
            <w:r>
              <w:rPr>
                <w:sz w:val="16"/>
              </w:rPr>
              <w:t>50 kt (58 mph) to 75 kt (86 mph) (median 52 kt (60 mph)); 104 with a recorded value</w:t>
            </w:r>
          </w:p>
        </w:tc>
        <w:tc>
          <w:tcPr>
            <w:tcW w:type="dxa" w:w="1435"/>
          </w:tcPr>
          <w:p>
            <w:pPr>
              <w:spacing w:after="0"/>
              <w:jc w:val="left"/>
            </w:pPr>
            <w:r>
              <w:rPr>
                <w:sz w:val="16"/>
              </w:rPr>
              <w:t>75 kt (86 mph) measured gust, Thunderstorm Wind, 2005-11-06</w:t>
            </w:r>
          </w:p>
        </w:tc>
        <w:tc>
          <w:tcPr>
            <w:tcW w:type="dxa" w:w="1470"/>
          </w:tcPr>
          <w:p>
            <w:pPr>
              <w:spacing w:after="0"/>
              <w:jc w:val="left"/>
            </w:pPr>
            <w:r>
              <w:rPr>
                <w:sz w:val="16"/>
              </w:rPr>
              <w:t>Thunderstorm Wind, 2006-04-14, $300,000 property; crops not reported (2006 dollars)</w:t>
            </w:r>
          </w:p>
        </w:tc>
        <w:tc>
          <w:tcPr>
            <w:tcW w:type="dxa" w:w="1703"/>
          </w:tcPr>
          <w:p>
            <w:pPr>
              <w:spacing w:after="0"/>
              <w:jc w:val="left"/>
            </w:pPr>
            <w:r>
              <w:rPr>
                <w:sz w:val="16"/>
              </w:rPr>
              <w:t>Event records naming jurisdictions in the plan: Paris city (53 records), Chrisman city (18 records), Kansas village (18 records), Brocton village (9 records), Hume village (5 records), Metcalf village (2 records), Redmon village (2 records).</w:t>
            </w:r>
          </w:p>
        </w:tc>
        <w:tc>
          <w:tcPr>
            <w:tcW w:type="dxa" w:w="1638"/>
          </w:tcPr>
          <w:p>
            <w:pPr>
              <w:spacing w:after="0"/>
              <w:jc w:val="left"/>
            </w:pPr>
          </w:p>
        </w:tc>
      </w:tr>
      <w:tr>
        <w:trPr>
          <w:cantSplit/>
        </w:trPr>
        <w:tc>
          <w:tcPr>
            <w:tcW w:type="dxa" w:w="1954"/>
          </w:tcPr>
          <w:p>
            <w:pPr>
              <w:spacing w:after="0"/>
              <w:jc w:val="left"/>
            </w:pPr>
            <w:r>
              <w:rPr>
                <w:sz w:val="16"/>
              </w:rPr>
              <w:t>Tornado</w:t>
            </w:r>
          </w:p>
        </w:tc>
        <w:tc>
          <w:tcPr>
            <w:tcW w:type="dxa" w:w="1948"/>
          </w:tcPr>
          <w:p>
            <w:pPr>
              <w:spacing w:after="0"/>
              <w:jc w:val="left"/>
            </w:pPr>
            <w:r>
              <w:rPr>
                <w:sz w:val="16"/>
              </w:rPr>
              <w:t>Enhanced Fujita (Fujita before Feb 2007)</w:t>
            </w:r>
          </w:p>
        </w:tc>
        <w:tc>
          <w:tcPr>
            <w:tcW w:type="dxa" w:w="1838"/>
          </w:tcPr>
          <w:p>
            <w:pPr>
              <w:spacing w:after="0"/>
              <w:jc w:val="right"/>
            </w:pPr>
            <w:r>
              <w:rPr>
                <w:sz w:val="16"/>
              </w:rPr>
              <w:t>34 records, 1958 to 2025</w:t>
            </w:r>
          </w:p>
        </w:tc>
        <w:tc>
          <w:tcPr>
            <w:tcW w:type="dxa" w:w="2125"/>
          </w:tcPr>
          <w:p>
            <w:pPr>
              <w:spacing w:after="0"/>
              <w:jc w:val="left"/>
            </w:pPr>
            <w:r>
              <w:rPr>
                <w:sz w:val="16"/>
              </w:rPr>
              <w:t>F/EF0 to F/EF3 (median F/EF0); 33 with a recorded value</w:t>
            </w:r>
          </w:p>
        </w:tc>
        <w:tc>
          <w:tcPr>
            <w:tcW w:type="dxa" w:w="1435"/>
          </w:tcPr>
          <w:p>
            <w:pPr>
              <w:spacing w:after="0"/>
              <w:jc w:val="left"/>
            </w:pPr>
            <w:r>
              <w:rPr>
                <w:sz w:val="16"/>
              </w:rPr>
              <w:t>F3 tornado, 1963-04-22, 20.2 mi path length (whole path, pre-1996), 1,600 yd wide, $25,000 property; crops not recorded (1963 dollars), 20 direct injuries</w:t>
            </w:r>
          </w:p>
        </w:tc>
        <w:tc>
          <w:tcPr>
            <w:tcW w:type="dxa" w:w="1470"/>
          </w:tcPr>
          <w:p>
            <w:pPr>
              <w:spacing w:after="0"/>
              <w:jc w:val="left"/>
            </w:pPr>
            <w:r>
              <w:rPr>
                <w:sz w:val="16"/>
              </w:rPr>
              <w:t>Tornado, 1984-05-25, $250,000 property; crops not recorded (1984 dollars)</w:t>
            </w:r>
          </w:p>
        </w:tc>
        <w:tc>
          <w:tcPr>
            <w:tcW w:type="dxa" w:w="1703"/>
          </w:tcPr>
          <w:p>
            <w:pPr>
              <w:spacing w:after="0"/>
              <w:jc w:val="left"/>
            </w:pPr>
            <w:r>
              <w:rPr>
                <w:sz w:val="16"/>
              </w:rPr>
              <w:t>Event records naming jurisdictions in the plan: Chrisman city (5 records), Hume village (3 records), Paris city (2 records), Brocton village (1 record), Metcalf village (1 record), Redmon village (1 record).</w:t>
            </w:r>
          </w:p>
        </w:tc>
        <w:tc>
          <w:tcPr>
            <w:tcW w:type="dxa" w:w="163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54"/>
          </w:tcPr>
          <w:p>
            <w:pPr>
              <w:spacing w:after="0"/>
              <w:jc w:val="left"/>
            </w:pPr>
            <w:r>
              <w:rPr>
                <w:sz w:val="16"/>
              </w:rPr>
              <w:t>Wildfire</w:t>
            </w:r>
          </w:p>
        </w:tc>
        <w:tc>
          <w:tcPr>
            <w:tcW w:type="dxa" w:w="1948"/>
          </w:tcPr>
          <w:p>
            <w:pPr>
              <w:spacing w:after="0"/>
              <w:jc w:val="left"/>
            </w:pPr>
            <w:r>
              <w:rPr>
                <w:sz w:val="16"/>
              </w:rPr>
              <w:t>acres burned (local data)</w:t>
            </w:r>
          </w:p>
        </w:tc>
        <w:tc>
          <w:tcPr>
            <w:tcW w:type="dxa" w:w="1838"/>
          </w:tcPr>
          <w:p>
            <w:pPr>
              <w:spacing w:after="0"/>
              <w:jc w:val="right"/>
            </w:pPr>
            <w:r>
              <w:rPr>
                <w:sz w:val="16"/>
              </w:rPr>
              <w:t>0</w:t>
            </w:r>
          </w:p>
        </w:tc>
        <w:tc>
          <w:tcPr>
            <w:tcW w:type="dxa" w:w="2125"/>
          </w:tcPr>
          <w:p>
            <w:pPr>
              <w:spacing w:after="0"/>
              <w:jc w:val="left"/>
            </w:pPr>
          </w:p>
        </w:tc>
        <w:tc>
          <w:tcPr>
            <w:tcW w:type="dxa" w:w="1435"/>
          </w:tcPr>
          <w:p>
            <w:pPr>
              <w:spacing w:after="0"/>
              <w:jc w:val="left"/>
            </w:pPr>
          </w:p>
        </w:tc>
        <w:tc>
          <w:tcPr>
            <w:tcW w:type="dxa" w:w="1470"/>
          </w:tcPr>
          <w:p>
            <w:pPr>
              <w:spacing w:after="0"/>
              <w:jc w:val="left"/>
            </w:pPr>
          </w:p>
        </w:tc>
        <w:tc>
          <w:tcPr>
            <w:tcW w:type="dxa" w:w="1703"/>
          </w:tcPr>
          <w:p>
            <w:pPr>
              <w:spacing w:after="0"/>
              <w:jc w:val="left"/>
            </w:pPr>
          </w:p>
        </w:tc>
        <w:tc>
          <w:tcPr>
            <w:tcW w:type="dxa" w:w="1638"/>
          </w:tcPr>
          <w:p>
            <w:pPr>
              <w:spacing w:after="0"/>
              <w:jc w:val="left"/>
            </w:pPr>
          </w:p>
        </w:tc>
      </w:tr>
      <w:tr>
        <w:trPr>
          <w:cantSplit/>
        </w:trPr>
        <w:tc>
          <w:tcPr>
            <w:tcW w:type="dxa" w:w="1954"/>
          </w:tcPr>
          <w:p>
            <w:pPr>
              <w:spacing w:after="0"/>
              <w:jc w:val="left"/>
            </w:pPr>
            <w:r>
              <w:rPr>
                <w:sz w:val="16"/>
              </w:rPr>
              <w:t>Winter Storm, Heavy Snow, Blizzard, Lake-Effect Snow, Winter Weather, Sleet</w:t>
            </w:r>
          </w:p>
        </w:tc>
        <w:tc>
          <w:tcPr>
            <w:tcW w:type="dxa" w:w="1948"/>
          </w:tcPr>
          <w:p>
            <w:pPr>
              <w:spacing w:after="0"/>
              <w:jc w:val="left"/>
            </w:pPr>
            <w:r>
              <w:rPr>
                <w:sz w:val="16"/>
              </w:rPr>
              <w:t>none in data (snowfall: local data)</w:t>
            </w:r>
          </w:p>
        </w:tc>
        <w:tc>
          <w:tcPr>
            <w:tcW w:type="dxa" w:w="1838"/>
          </w:tcPr>
          <w:p>
            <w:pPr>
              <w:spacing w:after="0"/>
              <w:jc w:val="right"/>
            </w:pPr>
            <w:r>
              <w:rPr>
                <w:sz w:val="16"/>
              </w:rPr>
              <w:t>37 records, 1996 to 2026 (37 zone-level)</w:t>
            </w:r>
          </w:p>
        </w:tc>
        <w:tc>
          <w:tcPr>
            <w:tcW w:type="dxa" w:w="2125"/>
          </w:tcPr>
          <w:p>
            <w:pPr>
              <w:spacing w:after="0"/>
              <w:jc w:val="left"/>
            </w:pPr>
          </w:p>
        </w:tc>
        <w:tc>
          <w:tcPr>
            <w:tcW w:type="dxa" w:w="1435"/>
          </w:tcPr>
          <w:p>
            <w:pPr>
              <w:spacing w:after="0"/>
              <w:jc w:val="left"/>
            </w:pPr>
            <w:r>
              <w:rPr>
                <w:sz w:val="16"/>
              </w:rPr>
              <w:t>Winter Storm, 2011-02-01, $850,000 property; $0 crops (2011 dollars); NWS zone ILZ057</w:t>
            </w:r>
          </w:p>
        </w:tc>
        <w:tc>
          <w:tcPr>
            <w:tcW w:type="dxa" w:w="1470"/>
          </w:tcPr>
          <w:p>
            <w:pPr>
              <w:spacing w:after="0"/>
              <w:jc w:val="left"/>
            </w:pPr>
          </w:p>
        </w:tc>
        <w:tc>
          <w:tcPr>
            <w:tcW w:type="dxa" w:w="1703"/>
          </w:tcPr>
          <w:p>
            <w:pPr>
              <w:spacing w:after="0"/>
              <w:jc w:val="left"/>
            </w:pPr>
            <w:r>
              <w:rPr>
                <w:sz w:val="16"/>
              </w:rPr>
              <w:t>Countywide (zone-level records).</w:t>
            </w:r>
          </w:p>
        </w:tc>
        <w:tc>
          <w:tcPr>
            <w:tcW w:type="dxa" w:w="163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9 declarations covering 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6"/>
        <w:gridCol w:w="2543"/>
        <w:gridCol w:w="2220"/>
        <w:gridCol w:w="2632"/>
        <w:gridCol w:w="1349"/>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6"/>
            <w:shd w:val="clear" w:color="auto" w:fill="E8E8E8"/>
          </w:tcPr>
          <w:p>
            <w:pPr>
              <w:spacing w:after="0"/>
              <w:jc w:val="left"/>
            </w:pPr>
            <w:r>
              <w:rPr>
                <w:b/>
                <w:sz w:val="16"/>
              </w:rPr>
              <w:t>Type</w:t>
            </w:r>
          </w:p>
        </w:tc>
        <w:tc>
          <w:tcPr>
            <w:tcW w:type="dxa" w:w="2543"/>
            <w:shd w:val="clear" w:color="auto" w:fill="E8E8E8"/>
          </w:tcPr>
          <w:p>
            <w:pPr>
              <w:spacing w:after="0"/>
              <w:jc w:val="left"/>
            </w:pPr>
            <w:r>
              <w:rPr>
                <w:b/>
                <w:sz w:val="16"/>
              </w:rPr>
              <w:t>Title</w:t>
            </w:r>
          </w:p>
        </w:tc>
        <w:tc>
          <w:tcPr>
            <w:tcW w:type="dxa" w:w="2220"/>
            <w:shd w:val="clear" w:color="auto" w:fill="E8E8E8"/>
          </w:tcPr>
          <w:p>
            <w:pPr>
              <w:spacing w:after="0"/>
              <w:jc w:val="left"/>
            </w:pPr>
            <w:r>
              <w:rPr>
                <w:b/>
                <w:sz w:val="16"/>
              </w:rPr>
              <w:t>Mapped hazard</w:t>
            </w:r>
          </w:p>
        </w:tc>
        <w:tc>
          <w:tcPr>
            <w:tcW w:type="dxa" w:w="26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9"/>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2023-08-15</w:t>
            </w:r>
          </w:p>
        </w:tc>
        <w:tc>
          <w:tcPr>
            <w:tcW w:type="dxa" w:w="1037"/>
          </w:tcPr>
          <w:p>
            <w:pPr>
              <w:spacing w:after="0"/>
              <w:jc w:val="left"/>
            </w:pPr>
            <w:r>
              <w:rPr>
                <w:sz w:val="16"/>
              </w:rPr>
              <w:t>2023-06-29</w:t>
            </w:r>
          </w:p>
        </w:tc>
        <w:tc>
          <w:tcPr>
            <w:tcW w:type="dxa" w:w="1037"/>
          </w:tcPr>
          <w:p>
            <w:pPr>
              <w:spacing w:after="0"/>
              <w:jc w:val="left"/>
            </w:pPr>
            <w:r>
              <w:rPr>
                <w:sz w:val="16"/>
              </w:rPr>
              <w:t>DR-4728-IL</w:t>
            </w:r>
          </w:p>
        </w:tc>
        <w:tc>
          <w:tcPr>
            <w:tcW w:type="dxa" w:w="1366"/>
          </w:tcPr>
          <w:p>
            <w:pPr>
              <w:spacing w:after="0"/>
              <w:jc w:val="left"/>
            </w:pPr>
            <w:r>
              <w:rPr>
                <w:sz w:val="16"/>
              </w:rPr>
              <w:t>Major disaster</w:t>
            </w:r>
          </w:p>
        </w:tc>
        <w:tc>
          <w:tcPr>
            <w:tcW w:type="dxa" w:w="2543"/>
          </w:tcPr>
          <w:p>
            <w:pPr>
              <w:spacing w:after="0"/>
              <w:jc w:val="left"/>
            </w:pPr>
            <w:r>
              <w:rPr>
                <w:sz w:val="16"/>
              </w:rPr>
              <w:t>Severe Storms and Flooding</w:t>
            </w:r>
          </w:p>
        </w:tc>
        <w:tc>
          <w:tcPr>
            <w:tcW w:type="dxa" w:w="2220"/>
          </w:tcPr>
          <w:p>
            <w:pPr>
              <w:spacing w:after="0"/>
              <w:jc w:val="left"/>
            </w:pPr>
            <w:r>
              <w:rPr>
                <w:sz w:val="16"/>
              </w:rPr>
              <w:t>Inland Flooding</w:t>
            </w:r>
          </w:p>
        </w:tc>
        <w:tc>
          <w:tcPr>
            <w:tcW w:type="dxa" w:w="2632"/>
          </w:tcPr>
          <w:p>
            <w:pPr>
              <w:spacing w:after="0"/>
              <w:jc w:val="right"/>
            </w:pPr>
            <w:r>
              <w:rPr>
                <w:sz w:val="16"/>
              </w:rPr>
              <w:t>$619,698.55</w:t>
            </w:r>
          </w:p>
        </w:tc>
        <w:tc>
          <w:tcPr>
            <w:tcW w:type="dxa" w:w="1349"/>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366"/>
          </w:tcPr>
          <w:p>
            <w:pPr>
              <w:spacing w:after="0"/>
              <w:jc w:val="left"/>
            </w:pPr>
            <w:r>
              <w:rPr>
                <w:sz w:val="16"/>
              </w:rPr>
              <w:t>Major disaster</w:t>
            </w:r>
          </w:p>
        </w:tc>
        <w:tc>
          <w:tcPr>
            <w:tcW w:type="dxa" w:w="2543"/>
          </w:tcPr>
          <w:p>
            <w:pPr>
              <w:spacing w:after="0"/>
              <w:jc w:val="left"/>
            </w:pPr>
            <w:r>
              <w:rPr>
                <w:sz w:val="16"/>
              </w:rPr>
              <w:t>COVID-19 Pandemic</w:t>
            </w:r>
          </w:p>
        </w:tc>
        <w:tc>
          <w:tcPr>
            <w:tcW w:type="dxa" w:w="2220"/>
          </w:tcPr>
          <w:p>
            <w:pPr>
              <w:spacing w:after="0"/>
              <w:jc w:val="left"/>
            </w:pPr>
            <w:r>
              <w:rPr>
                <w:sz w:val="16"/>
              </w:rPr>
              <w:t>Non-natural, not counted</w:t>
            </w:r>
          </w:p>
        </w:tc>
        <w:tc>
          <w:tcPr>
            <w:tcW w:type="dxa" w:w="2632"/>
          </w:tcPr>
          <w:p>
            <w:pPr>
              <w:spacing w:after="0"/>
              <w:jc w:val="right"/>
            </w:pPr>
            <w:r>
              <w:rPr>
                <w:sz w:val="16"/>
              </w:rPr>
              <w:t>$3,318.55</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366"/>
          </w:tcPr>
          <w:p>
            <w:pPr>
              <w:spacing w:after="0"/>
              <w:jc w:val="left"/>
            </w:pPr>
            <w:r>
              <w:rPr>
                <w:sz w:val="16"/>
              </w:rPr>
              <w:t>Emergency</w:t>
            </w:r>
          </w:p>
        </w:tc>
        <w:tc>
          <w:tcPr>
            <w:tcW w:type="dxa" w:w="2543"/>
          </w:tcPr>
          <w:p>
            <w:pPr>
              <w:spacing w:after="0"/>
              <w:jc w:val="left"/>
            </w:pPr>
            <w:r>
              <w:rPr>
                <w:sz w:val="16"/>
              </w:rPr>
              <w:t>COVID-19</w:t>
            </w:r>
          </w:p>
        </w:tc>
        <w:tc>
          <w:tcPr>
            <w:tcW w:type="dxa" w:w="2220"/>
          </w:tcPr>
          <w:p>
            <w:pPr>
              <w:spacing w:after="0"/>
              <w:jc w:val="left"/>
            </w:pPr>
            <w:r>
              <w:rPr>
                <w:sz w:val="16"/>
              </w:rPr>
              <w:t>Non-natural, not counted</w:t>
            </w:r>
          </w:p>
        </w:tc>
        <w:tc>
          <w:tcPr>
            <w:tcW w:type="dxa" w:w="2632"/>
          </w:tcPr>
          <w:p>
            <w:pPr>
              <w:spacing w:after="0"/>
              <w:jc w:val="right"/>
            </w:pPr>
            <w:r>
              <w:rPr>
                <w:sz w:val="16"/>
              </w:rPr>
              <w:t>no Public Assistance recorded</w:t>
            </w:r>
          </w:p>
        </w:tc>
        <w:tc>
          <w:tcPr>
            <w:tcW w:type="dxa" w:w="1349"/>
          </w:tcPr>
          <w:p>
            <w:pPr>
              <w:spacing w:after="0"/>
              <w:jc w:val="left"/>
            </w:pPr>
          </w:p>
        </w:tc>
        <w:tc>
          <w:tcPr>
            <w:tcW w:type="dxa" w:w="892"/>
          </w:tcPr>
          <w:p>
            <w:pPr>
              <w:spacing w:after="0"/>
              <w:jc w:val="left"/>
            </w:pPr>
            <w:r>
              <w:rPr>
                <w:sz w:val="16"/>
              </w:rPr>
              <w:t>same incident as DR-4489</w:t>
            </w:r>
          </w:p>
        </w:tc>
      </w:tr>
      <w:tr>
        <w:trPr>
          <w:cantSplit/>
        </w:trPr>
        <w:tc>
          <w:tcPr>
            <w:tcW w:type="dxa" w:w="1037"/>
          </w:tcPr>
          <w:p>
            <w:pPr>
              <w:spacing w:after="0"/>
              <w:jc w:val="left"/>
            </w:pPr>
            <w:r>
              <w:rPr>
                <w:sz w:val="16"/>
              </w:rPr>
              <w:t>2011-03-17</w:t>
            </w:r>
          </w:p>
        </w:tc>
        <w:tc>
          <w:tcPr>
            <w:tcW w:type="dxa" w:w="1037"/>
          </w:tcPr>
          <w:p>
            <w:pPr>
              <w:spacing w:after="0"/>
              <w:jc w:val="left"/>
            </w:pPr>
            <w:r>
              <w:rPr>
                <w:sz w:val="16"/>
              </w:rPr>
              <w:t>2011-01-31</w:t>
            </w:r>
          </w:p>
        </w:tc>
        <w:tc>
          <w:tcPr>
            <w:tcW w:type="dxa" w:w="1037"/>
          </w:tcPr>
          <w:p>
            <w:pPr>
              <w:spacing w:after="0"/>
              <w:jc w:val="left"/>
            </w:pPr>
            <w:r>
              <w:rPr>
                <w:sz w:val="16"/>
              </w:rPr>
              <w:t>DR-1960-IL</w:t>
            </w:r>
          </w:p>
        </w:tc>
        <w:tc>
          <w:tcPr>
            <w:tcW w:type="dxa" w:w="1366"/>
          </w:tcPr>
          <w:p>
            <w:pPr>
              <w:spacing w:after="0"/>
              <w:jc w:val="left"/>
            </w:pPr>
            <w:r>
              <w:rPr>
                <w:sz w:val="16"/>
              </w:rPr>
              <w:t>Major disaster</w:t>
            </w:r>
          </w:p>
        </w:tc>
        <w:tc>
          <w:tcPr>
            <w:tcW w:type="dxa" w:w="2543"/>
          </w:tcPr>
          <w:p>
            <w:pPr>
              <w:spacing w:after="0"/>
              <w:jc w:val="left"/>
            </w:pPr>
            <w:r>
              <w:rPr>
                <w:sz w:val="16"/>
              </w:rPr>
              <w:t>Severe Winter Storm and Snowstorm</w:t>
            </w:r>
          </w:p>
        </w:tc>
        <w:tc>
          <w:tcPr>
            <w:tcW w:type="dxa" w:w="2220"/>
          </w:tcPr>
          <w:p>
            <w:pPr>
              <w:spacing w:after="0"/>
              <w:jc w:val="left"/>
            </w:pPr>
            <w:r>
              <w:rPr>
                <w:sz w:val="16"/>
              </w:rPr>
              <w:t>Winter Weather</w:t>
            </w:r>
          </w:p>
        </w:tc>
        <w:tc>
          <w:tcPr>
            <w:tcW w:type="dxa" w:w="2632"/>
          </w:tcPr>
          <w:p>
            <w:pPr>
              <w:spacing w:after="0"/>
              <w:jc w:val="right"/>
            </w:pPr>
            <w:r>
              <w:rPr>
                <w:sz w:val="16"/>
              </w:rPr>
              <w:t>$23,439.36</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2008-06-24</w:t>
            </w:r>
          </w:p>
        </w:tc>
        <w:tc>
          <w:tcPr>
            <w:tcW w:type="dxa" w:w="1037"/>
          </w:tcPr>
          <w:p>
            <w:pPr>
              <w:spacing w:after="0"/>
              <w:jc w:val="left"/>
            </w:pPr>
            <w:r>
              <w:rPr>
                <w:sz w:val="16"/>
              </w:rPr>
              <w:t>2008-06-01</w:t>
            </w:r>
          </w:p>
        </w:tc>
        <w:tc>
          <w:tcPr>
            <w:tcW w:type="dxa" w:w="1037"/>
          </w:tcPr>
          <w:p>
            <w:pPr>
              <w:spacing w:after="0"/>
              <w:jc w:val="left"/>
            </w:pPr>
            <w:r>
              <w:rPr>
                <w:sz w:val="16"/>
              </w:rPr>
              <w:t>DR-1771-IL</w:t>
            </w:r>
          </w:p>
        </w:tc>
        <w:tc>
          <w:tcPr>
            <w:tcW w:type="dxa" w:w="1366"/>
          </w:tcPr>
          <w:p>
            <w:pPr>
              <w:spacing w:after="0"/>
              <w:jc w:val="left"/>
            </w:pPr>
            <w:r>
              <w:rPr>
                <w:sz w:val="16"/>
              </w:rPr>
              <w:t>Major disaster</w:t>
            </w:r>
          </w:p>
        </w:tc>
        <w:tc>
          <w:tcPr>
            <w:tcW w:type="dxa" w:w="2543"/>
          </w:tcPr>
          <w:p>
            <w:pPr>
              <w:spacing w:after="0"/>
              <w:jc w:val="left"/>
            </w:pPr>
            <w:r>
              <w:rPr>
                <w:sz w:val="16"/>
              </w:rPr>
              <w:t>Severe Storms and Flooding</w:t>
            </w:r>
          </w:p>
        </w:tc>
        <w:tc>
          <w:tcPr>
            <w:tcW w:type="dxa" w:w="2220"/>
          </w:tcPr>
          <w:p>
            <w:pPr>
              <w:spacing w:after="0"/>
              <w:jc w:val="left"/>
            </w:pPr>
            <w:r>
              <w:rPr>
                <w:sz w:val="16"/>
              </w:rPr>
              <w:t>Inland Flooding</w:t>
            </w:r>
          </w:p>
        </w:tc>
        <w:tc>
          <w:tcPr>
            <w:tcW w:type="dxa" w:w="2632"/>
          </w:tcPr>
          <w:p>
            <w:pPr>
              <w:spacing w:after="0"/>
              <w:jc w:val="right"/>
            </w:pPr>
            <w:r>
              <w:rPr>
                <w:sz w:val="16"/>
              </w:rPr>
              <w:t>$488,596.76</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366"/>
          </w:tcPr>
          <w:p>
            <w:pPr>
              <w:spacing w:after="0"/>
              <w:jc w:val="left"/>
            </w:pPr>
            <w:r>
              <w:rPr>
                <w:sz w:val="16"/>
              </w:rPr>
              <w:t>Emergency</w:t>
            </w:r>
          </w:p>
        </w:tc>
        <w:tc>
          <w:tcPr>
            <w:tcW w:type="dxa" w:w="2543"/>
          </w:tcPr>
          <w:p>
            <w:pPr>
              <w:spacing w:after="0"/>
              <w:jc w:val="left"/>
            </w:pPr>
            <w:r>
              <w:rPr>
                <w:sz w:val="16"/>
              </w:rPr>
              <w:t>Hurricane Katrina Evacuation</w:t>
            </w:r>
          </w:p>
        </w:tc>
        <w:tc>
          <w:tcPr>
            <w:tcW w:type="dxa" w:w="2220"/>
          </w:tcPr>
          <w:p>
            <w:pPr>
              <w:spacing w:after="0"/>
              <w:jc w:val="left"/>
            </w:pPr>
            <w:r>
              <w:rPr>
                <w:sz w:val="16"/>
              </w:rPr>
              <w:t>Hurricane: evacuation support, not a local hazard event; not counted</w:t>
            </w:r>
          </w:p>
        </w:tc>
        <w:tc>
          <w:tcPr>
            <w:tcW w:type="dxa" w:w="2632"/>
          </w:tcPr>
          <w:p>
            <w:pPr>
              <w:spacing w:after="0"/>
              <w:jc w:val="right"/>
            </w:pPr>
            <w:r>
              <w:rPr>
                <w:sz w:val="16"/>
              </w:rPr>
              <w:t>no Public Assistance recorded</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2002-05-21</w:t>
            </w:r>
          </w:p>
        </w:tc>
        <w:tc>
          <w:tcPr>
            <w:tcW w:type="dxa" w:w="1037"/>
          </w:tcPr>
          <w:p>
            <w:pPr>
              <w:spacing w:after="0"/>
              <w:jc w:val="left"/>
            </w:pPr>
            <w:r>
              <w:rPr>
                <w:sz w:val="16"/>
              </w:rPr>
              <w:t>2002-04-21</w:t>
            </w:r>
          </w:p>
        </w:tc>
        <w:tc>
          <w:tcPr>
            <w:tcW w:type="dxa" w:w="1037"/>
          </w:tcPr>
          <w:p>
            <w:pPr>
              <w:spacing w:after="0"/>
              <w:jc w:val="left"/>
            </w:pPr>
            <w:r>
              <w:rPr>
                <w:sz w:val="16"/>
              </w:rPr>
              <w:t>DR-1416-IL</w:t>
            </w:r>
          </w:p>
        </w:tc>
        <w:tc>
          <w:tcPr>
            <w:tcW w:type="dxa" w:w="1366"/>
          </w:tcPr>
          <w:p>
            <w:pPr>
              <w:spacing w:after="0"/>
              <w:jc w:val="left"/>
            </w:pPr>
            <w:r>
              <w:rPr>
                <w:sz w:val="16"/>
              </w:rPr>
              <w:t>Major disaster</w:t>
            </w:r>
          </w:p>
        </w:tc>
        <w:tc>
          <w:tcPr>
            <w:tcW w:type="dxa" w:w="2543"/>
          </w:tcPr>
          <w:p>
            <w:pPr>
              <w:spacing w:after="0"/>
              <w:jc w:val="left"/>
            </w:pPr>
            <w:r>
              <w:rPr>
                <w:sz w:val="16"/>
              </w:rPr>
              <w:t>Severe Storms, Tornadoes and Flooding</w:t>
            </w:r>
          </w:p>
        </w:tc>
        <w:tc>
          <w:tcPr>
            <w:tcW w:type="dxa" w:w="2220"/>
          </w:tcPr>
          <w:p>
            <w:pPr>
              <w:spacing w:after="0"/>
              <w:jc w:val="left"/>
            </w:pPr>
            <w:r>
              <w:rPr>
                <w:sz w:val="16"/>
              </w:rPr>
              <w:t>Tornado (primary); also designated: Inland Flooding</w:t>
            </w:r>
          </w:p>
        </w:tc>
        <w:tc>
          <w:tcPr>
            <w:tcW w:type="dxa" w:w="2632"/>
          </w:tcPr>
          <w:p>
            <w:pPr>
              <w:spacing w:after="0"/>
              <w:jc w:val="right"/>
            </w:pPr>
            <w:r>
              <w:rPr>
                <w:sz w:val="16"/>
              </w:rPr>
              <w:t>$23,798.88</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1990-03-06</w:t>
            </w:r>
          </w:p>
        </w:tc>
        <w:tc>
          <w:tcPr>
            <w:tcW w:type="dxa" w:w="1037"/>
          </w:tcPr>
          <w:p>
            <w:pPr>
              <w:spacing w:after="0"/>
              <w:jc w:val="left"/>
            </w:pPr>
            <w:r>
              <w:rPr>
                <w:sz w:val="16"/>
              </w:rPr>
              <w:t>1990-02-14</w:t>
            </w:r>
          </w:p>
        </w:tc>
        <w:tc>
          <w:tcPr>
            <w:tcW w:type="dxa" w:w="1037"/>
          </w:tcPr>
          <w:p>
            <w:pPr>
              <w:spacing w:after="0"/>
              <w:jc w:val="left"/>
            </w:pPr>
            <w:r>
              <w:rPr>
                <w:sz w:val="16"/>
              </w:rPr>
              <w:t>DR-860-IL</w:t>
            </w:r>
          </w:p>
        </w:tc>
        <w:tc>
          <w:tcPr>
            <w:tcW w:type="dxa" w:w="1366"/>
          </w:tcPr>
          <w:p>
            <w:pPr>
              <w:spacing w:after="0"/>
              <w:jc w:val="left"/>
            </w:pPr>
            <w:r>
              <w:rPr>
                <w:sz w:val="16"/>
              </w:rPr>
              <w:t>Major disaster</w:t>
            </w:r>
          </w:p>
        </w:tc>
        <w:tc>
          <w:tcPr>
            <w:tcW w:type="dxa" w:w="2543"/>
          </w:tcPr>
          <w:p>
            <w:pPr>
              <w:spacing w:after="0"/>
              <w:jc w:val="left"/>
            </w:pPr>
            <w:r>
              <w:rPr>
                <w:sz w:val="16"/>
              </w:rPr>
              <w:t>Severe Ice Storm</w:t>
            </w:r>
          </w:p>
        </w:tc>
        <w:tc>
          <w:tcPr>
            <w:tcW w:type="dxa" w:w="2220"/>
          </w:tcPr>
          <w:p>
            <w:pPr>
              <w:spacing w:after="0"/>
              <w:jc w:val="left"/>
            </w:pPr>
            <w:r>
              <w:rPr>
                <w:sz w:val="16"/>
              </w:rPr>
              <w:t>Ice Storm</w:t>
            </w:r>
          </w:p>
        </w:tc>
        <w:tc>
          <w:tcPr>
            <w:tcW w:type="dxa" w:w="2632"/>
          </w:tcPr>
          <w:p>
            <w:pPr>
              <w:spacing w:after="0"/>
              <w:jc w:val="right"/>
            </w:pPr>
            <w:r>
              <w:rPr>
                <w:sz w:val="16"/>
              </w:rPr>
              <w:t>no Public Assistance recorded</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DR-438-IL</w:t>
            </w:r>
          </w:p>
        </w:tc>
        <w:tc>
          <w:tcPr>
            <w:tcW w:type="dxa" w:w="1366"/>
          </w:tcPr>
          <w:p>
            <w:pPr>
              <w:spacing w:after="0"/>
              <w:jc w:val="left"/>
            </w:pPr>
            <w:r>
              <w:rPr>
                <w:sz w:val="16"/>
              </w:rPr>
              <w:t>Major disaster</w:t>
            </w:r>
          </w:p>
        </w:tc>
        <w:tc>
          <w:tcPr>
            <w:tcW w:type="dxa" w:w="2543"/>
          </w:tcPr>
          <w:p>
            <w:pPr>
              <w:spacing w:after="0"/>
              <w:jc w:val="left"/>
            </w:pPr>
            <w:r>
              <w:rPr>
                <w:sz w:val="16"/>
              </w:rPr>
              <w:t>Severe Storms &amp; Flooding</w:t>
            </w:r>
          </w:p>
        </w:tc>
        <w:tc>
          <w:tcPr>
            <w:tcW w:type="dxa" w:w="2220"/>
          </w:tcPr>
          <w:p>
            <w:pPr>
              <w:spacing w:after="0"/>
              <w:jc w:val="left"/>
            </w:pPr>
            <w:r>
              <w:rPr>
                <w:sz w:val="16"/>
              </w:rPr>
              <w:t>Inland Flooding</w:t>
            </w:r>
          </w:p>
        </w:tc>
        <w:tc>
          <w:tcPr>
            <w:tcW w:type="dxa" w:w="2632"/>
          </w:tcPr>
          <w:p>
            <w:pPr>
              <w:spacing w:after="0"/>
              <w:jc w:val="right"/>
            </w:pPr>
            <w:r>
              <w:rPr>
                <w:sz w:val="16"/>
              </w:rPr>
              <w:t>no Public Assistance recorded</w:t>
            </w:r>
          </w:p>
        </w:tc>
        <w:tc>
          <w:tcPr>
            <w:tcW w:type="dxa" w:w="1349"/>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$46,776.51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1961-05-27</w:t>
            </w:r>
          </w:p>
        </w:tc>
        <w:tc>
          <w:tcPr>
            <w:tcW w:type="dxa" w:w="2061"/>
          </w:tcPr>
          <w:p>
            <w:pPr>
              <w:spacing w:after="0"/>
              <w:jc w:val="left"/>
            </w:pPr>
            <w:r>
              <w:rPr>
                <w:sz w:val="16"/>
              </w:rPr>
              <w:t>1961-05-27</w:t>
            </w:r>
          </w:p>
        </w:tc>
        <w:tc>
          <w:tcPr>
            <w:tcW w:type="dxa" w:w="1883"/>
          </w:tcPr>
          <w:p>
            <w:pPr>
              <w:spacing w:after="0"/>
              <w:jc w:val="left"/>
            </w:pPr>
            <w:r>
              <w:rPr>
                <w:sz w:val="16"/>
              </w:rPr>
              <w:t>DR-115-IL</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1957-06-22</w:t>
            </w:r>
          </w:p>
        </w:tc>
        <w:tc>
          <w:tcPr>
            <w:tcW w:type="dxa" w:w="2061"/>
          </w:tcPr>
          <w:p>
            <w:pPr>
              <w:spacing w:after="0"/>
              <w:jc w:val="left"/>
            </w:pPr>
            <w:r>
              <w:rPr>
                <w:sz w:val="16"/>
              </w:rPr>
              <w:t>1957-06-22</w:t>
            </w:r>
          </w:p>
        </w:tc>
        <w:tc>
          <w:tcPr>
            <w:tcW w:type="dxa" w:w="1883"/>
          </w:tcPr>
          <w:p>
            <w:pPr>
              <w:spacing w:after="0"/>
              <w:jc w:val="left"/>
            </w:pPr>
            <w:r>
              <w:rPr>
                <w:sz w:val="16"/>
              </w:rPr>
              <w:t>DR-78-IL</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Illinois county: 1 row, $797,909.42; listed on the Illinois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10</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12</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73</w:t>
            </w:r>
          </w:p>
        </w:tc>
        <w:tc>
          <w:tcPr>
            <w:tcW w:type="dxa" w:w="1159"/>
          </w:tcPr>
          <w:p>
            <w:pPr>
              <w:spacing w:after="0"/>
              <w:jc w:val="right"/>
            </w:pPr>
            <w:r>
              <w:rPr>
                <w:sz w:val="16"/>
              </w:rPr>
              <w:t>8</w:t>
            </w:r>
          </w:p>
        </w:tc>
        <w:tc>
          <w:tcPr>
            <w:tcW w:type="dxa" w:w="2116"/>
          </w:tcPr>
          <w:p>
            <w:pPr>
              <w:spacing w:after="0"/>
              <w:jc w:val="right"/>
            </w:pPr>
            <w:r>
              <w:rPr>
                <w:sz w:val="16"/>
              </w:rPr>
              <w:t>1</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14</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43</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162</w:t>
            </w:r>
          </w:p>
        </w:tc>
        <w:tc>
          <w:tcPr>
            <w:tcW w:type="dxa" w:w="1159"/>
          </w:tcPr>
          <w:p>
            <w:pPr>
              <w:spacing w:after="0"/>
              <w:jc w:val="right"/>
            </w:pPr>
            <w:r>
              <w:rPr>
                <w:sz w:val="16"/>
              </w:rPr>
              <w:t>27</w:t>
            </w:r>
          </w:p>
        </w:tc>
        <w:tc>
          <w:tcPr>
            <w:tcW w:type="dxa" w:w="2116"/>
          </w:tcPr>
          <w:p>
            <w:pPr>
              <w:spacing w:after="0"/>
              <w:jc w:val="right"/>
            </w:pPr>
            <w:r>
              <w:rPr>
                <w:sz w:val="16"/>
              </w:rPr>
              <w:t>6</w:t>
            </w:r>
          </w:p>
        </w:tc>
        <w:tc>
          <w:tcPr>
            <w:tcW w:type="dxa" w:w="786"/>
          </w:tcPr>
          <w:p>
            <w:pPr>
              <w:spacing w:after="0"/>
              <w:jc w:val="right"/>
            </w:pPr>
            <w:r>
              <w:rPr>
                <w:sz w:val="16"/>
              </w:rPr>
              <w:t>33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11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34</w:t>
            </w:r>
          </w:p>
        </w:tc>
        <w:tc>
          <w:tcPr>
            <w:tcW w:type="dxa" w:w="1159"/>
          </w:tcPr>
          <w:p>
            <w:pPr>
              <w:spacing w:after="0"/>
              <w:jc w:val="right"/>
            </w:pPr>
            <w:r>
              <w:rPr>
                <w:sz w:val="16"/>
              </w:rPr>
              <w:t>4</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37</w:t>
            </w:r>
          </w:p>
        </w:tc>
        <w:tc>
          <w:tcPr>
            <w:tcW w:type="dxa" w:w="1159"/>
          </w:tcPr>
          <w:p>
            <w:pPr>
              <w:spacing w:after="0"/>
              <w:jc w:val="right"/>
            </w:pPr>
            <w:r>
              <w:rPr>
                <w:sz w:val="16"/>
              </w:rPr>
              <w:t>6</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97"/>
        <w:gridCol w:w="2894"/>
        <w:gridCol w:w="935"/>
        <w:gridCol w:w="2232"/>
        <w:gridCol w:w="1062"/>
        <w:gridCol w:w="284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97"/>
            <w:shd w:val="clear" w:color="auto" w:fill="E8E8E8"/>
          </w:tcPr>
          <w:p>
            <w:pPr>
              <w:spacing w:after="0"/>
              <w:jc w:val="left"/>
            </w:pPr>
            <w:r>
              <w:rPr>
                <w:b/>
                <w:sz w:val="16"/>
              </w:rPr>
              <w:t>Magnitude or extent</w:t>
            </w:r>
          </w:p>
        </w:tc>
        <w:tc>
          <w:tcPr>
            <w:tcW w:type="dxa" w:w="2894"/>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32"/>
            <w:shd w:val="clear" w:color="auto" w:fill="E8E8E8"/>
          </w:tcPr>
          <w:p>
            <w:pPr>
              <w:spacing w:after="0"/>
              <w:jc w:val="left"/>
            </w:pPr>
            <w:r>
              <w:rPr>
                <w:b/>
                <w:sz w:val="16"/>
              </w:rPr>
              <w:t>Location</w:t>
            </w:r>
          </w:p>
        </w:tc>
        <w:tc>
          <w:tcPr>
            <w:tcW w:type="dxa" w:w="1062"/>
            <w:shd w:val="clear" w:color="auto" w:fill="E8E8E8"/>
          </w:tcPr>
          <w:p>
            <w:pPr>
              <w:spacing w:after="0"/>
              <w:jc w:val="left"/>
            </w:pPr>
            <w:r>
              <w:rPr>
                <w:b/>
                <w:sz w:val="16"/>
              </w:rPr>
              <w:t>Flags</w:t>
            </w:r>
          </w:p>
        </w:tc>
        <w:tc>
          <w:tcPr>
            <w:tcW w:type="dxa" w:w="284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2025-09-01</w:t>
            </w:r>
          </w:p>
        </w:tc>
        <w:tc>
          <w:tcPr>
            <w:tcW w:type="dxa" w:w="1215"/>
          </w:tcPr>
          <w:p>
            <w:pPr>
              <w:spacing w:after="0"/>
              <w:jc w:val="left"/>
            </w:pPr>
            <w:r>
              <w:rPr>
                <w:sz w:val="16"/>
              </w:rPr>
              <w:t>Drought</w:t>
            </w:r>
          </w:p>
        </w:tc>
        <w:tc>
          <w:tcPr>
            <w:tcW w:type="dxa" w:w="1897"/>
          </w:tcPr>
          <w:p>
            <w:pPr>
              <w:spacing w:after="0"/>
              <w:jc w:val="left"/>
            </w:pPr>
          </w:p>
        </w:tc>
        <w:tc>
          <w:tcPr>
            <w:tcW w:type="dxa" w:w="2894"/>
          </w:tcPr>
          <w:p>
            <w:pPr>
              <w:spacing w:after="0"/>
              <w:jc w:val="left"/>
            </w:pPr>
            <w:r>
              <w:rPr>
                <w:sz w:val="16"/>
              </w:rPr>
              <w:t>$0 property; $0 crops (zone total, 2025 dollars)</w:t>
            </w:r>
          </w:p>
        </w:tc>
        <w:tc>
          <w:tcPr>
            <w:tcW w:type="dxa" w:w="935"/>
          </w:tcPr>
          <w:p>
            <w:pPr>
              <w:spacing w:after="0"/>
              <w:jc w:val="right"/>
            </w:pPr>
            <w:r>
              <w:rPr>
                <w:sz w:val="16"/>
              </w:rPr>
              <w:t>0, 0</w:t>
            </w:r>
          </w:p>
        </w:tc>
        <w:tc>
          <w:tcPr>
            <w:tcW w:type="dxa" w:w="2232"/>
          </w:tcPr>
          <w:p>
            <w:pPr>
              <w:spacing w:after="0"/>
              <w:jc w:val="left"/>
            </w:pPr>
            <w:r>
              <w:rPr>
                <w:sz w:val="16"/>
              </w:rPr>
              <w:t>NWS zone ILZ057 (EDGAR), zone-level</w:t>
            </w:r>
          </w:p>
        </w:tc>
        <w:tc>
          <w:tcPr>
            <w:tcW w:type="dxa" w:w="1062"/>
          </w:tcPr>
          <w:p>
            <w:pPr>
              <w:spacing w:after="0"/>
              <w:jc w:val="left"/>
            </w:pPr>
            <w:r>
              <w:rPr>
                <w:sz w:val="16"/>
              </w:rPr>
              <w:t>new since last plan; within last 5 years</w:t>
            </w:r>
          </w:p>
        </w:tc>
        <w:tc>
          <w:tcPr>
            <w:tcW w:type="dxa" w:w="2840"/>
          </w:tcPr>
          <w:p>
            <w:pPr>
              <w:spacing w:after="0"/>
              <w:jc w:val="left"/>
            </w:pPr>
            <w:r>
              <w:rPr>
                <w:sz w:val="16"/>
              </w:rPr>
              <w:t>B1-c worst recorded: Drought</w:t>
            </w:r>
          </w:p>
        </w:tc>
      </w:tr>
      <w:tr>
        <w:trPr>
          <w:cantSplit/>
        </w:trPr>
        <w:tc>
          <w:tcPr>
            <w:tcW w:type="dxa" w:w="1037"/>
          </w:tcPr>
          <w:p>
            <w:pPr>
              <w:spacing w:after="0"/>
              <w:jc w:val="left"/>
            </w:pPr>
            <w:r>
              <w:rPr>
                <w:sz w:val="16"/>
              </w:rPr>
              <w:t>2019-07-03</w:t>
            </w:r>
          </w:p>
        </w:tc>
        <w:tc>
          <w:tcPr>
            <w:tcW w:type="dxa" w:w="1215"/>
          </w:tcPr>
          <w:p>
            <w:pPr>
              <w:spacing w:after="0"/>
              <w:jc w:val="left"/>
            </w:pPr>
            <w:r>
              <w:rPr>
                <w:sz w:val="16"/>
              </w:rPr>
              <w:t>Heat</w:t>
            </w:r>
          </w:p>
        </w:tc>
        <w:tc>
          <w:tcPr>
            <w:tcW w:type="dxa" w:w="1897"/>
          </w:tcPr>
          <w:p>
            <w:pPr>
              <w:spacing w:after="0"/>
              <w:jc w:val="left"/>
            </w:pPr>
          </w:p>
        </w:tc>
        <w:tc>
          <w:tcPr>
            <w:tcW w:type="dxa" w:w="2894"/>
          </w:tcPr>
          <w:p>
            <w:pPr>
              <w:spacing w:after="0"/>
              <w:jc w:val="left"/>
            </w:pPr>
            <w:r>
              <w:rPr>
                <w:sz w:val="16"/>
              </w:rPr>
              <w:t>$0 property; $0 crops (zone total, 2019 dollars)</w:t>
            </w:r>
          </w:p>
        </w:tc>
        <w:tc>
          <w:tcPr>
            <w:tcW w:type="dxa" w:w="935"/>
          </w:tcPr>
          <w:p>
            <w:pPr>
              <w:spacing w:after="0"/>
              <w:jc w:val="right"/>
            </w:pPr>
            <w:r>
              <w:rPr>
                <w:sz w:val="16"/>
              </w:rPr>
              <w:t>1, 0</w:t>
            </w:r>
          </w:p>
        </w:tc>
        <w:tc>
          <w:tcPr>
            <w:tcW w:type="dxa" w:w="2232"/>
          </w:tcPr>
          <w:p>
            <w:pPr>
              <w:spacing w:after="0"/>
              <w:jc w:val="left"/>
            </w:pPr>
            <w:r>
              <w:rPr>
                <w:sz w:val="16"/>
              </w:rPr>
              <w:t>NWS zone ILZ057 (EDGAR), zone-level</w:t>
            </w:r>
          </w:p>
        </w:tc>
        <w:tc>
          <w:tcPr>
            <w:tcW w:type="dxa" w:w="1062"/>
          </w:tcPr>
          <w:p>
            <w:pPr>
              <w:spacing w:after="0"/>
              <w:jc w:val="left"/>
            </w:pPr>
          </w:p>
        </w:tc>
        <w:tc>
          <w:tcPr>
            <w:tcW w:type="dxa" w:w="2840"/>
          </w:tcPr>
          <w:p>
            <w:pPr>
              <w:spacing w:after="0"/>
              <w:jc w:val="left"/>
            </w:pPr>
            <w:r>
              <w:rPr>
                <w:sz w:val="16"/>
              </w:rPr>
              <w:t>deaths or injuries recorded</w:t>
            </w:r>
          </w:p>
        </w:tc>
      </w:tr>
      <w:tr>
        <w:trPr>
          <w:cantSplit/>
        </w:trPr>
        <w:tc>
          <w:tcPr>
            <w:tcW w:type="dxa" w:w="1037"/>
          </w:tcPr>
          <w:p>
            <w:pPr>
              <w:spacing w:after="0"/>
              <w:jc w:val="left"/>
            </w:pPr>
            <w:r>
              <w:rPr>
                <w:sz w:val="16"/>
              </w:rPr>
              <w:t>2016-05-01</w:t>
            </w:r>
          </w:p>
        </w:tc>
        <w:tc>
          <w:tcPr>
            <w:tcW w:type="dxa" w:w="1215"/>
          </w:tcPr>
          <w:p>
            <w:pPr>
              <w:spacing w:after="0"/>
              <w:jc w:val="left"/>
            </w:pPr>
            <w:r>
              <w:rPr>
                <w:sz w:val="16"/>
              </w:rPr>
              <w:t>Hail</w:t>
            </w:r>
          </w:p>
        </w:tc>
        <w:tc>
          <w:tcPr>
            <w:tcW w:type="dxa" w:w="1897"/>
          </w:tcPr>
          <w:p>
            <w:pPr>
              <w:spacing w:after="0"/>
              <w:jc w:val="left"/>
            </w:pPr>
            <w:r>
              <w:rPr>
                <w:sz w:val="16"/>
              </w:rPr>
              <w:t>3 in</w:t>
            </w:r>
          </w:p>
        </w:tc>
        <w:tc>
          <w:tcPr>
            <w:tcW w:type="dxa" w:w="2894"/>
          </w:tcPr>
          <w:p>
            <w:pPr>
              <w:spacing w:after="0"/>
              <w:jc w:val="left"/>
            </w:pPr>
            <w:r>
              <w:rPr>
                <w:sz w:val="16"/>
              </w:rPr>
              <w:t>$0 property; $0 crops (2016 dollars)</w:t>
            </w:r>
          </w:p>
        </w:tc>
        <w:tc>
          <w:tcPr>
            <w:tcW w:type="dxa" w:w="935"/>
          </w:tcPr>
          <w:p>
            <w:pPr>
              <w:spacing w:after="0"/>
              <w:jc w:val="right"/>
            </w:pPr>
            <w:r>
              <w:rPr>
                <w:sz w:val="16"/>
              </w:rPr>
              <w:t>0, 0</w:t>
            </w:r>
          </w:p>
        </w:tc>
        <w:tc>
          <w:tcPr>
            <w:tcW w:type="dxa" w:w="2232"/>
          </w:tcPr>
          <w:p>
            <w:pPr>
              <w:spacing w:after="0"/>
              <w:jc w:val="left"/>
            </w:pPr>
            <w:r>
              <w:rPr>
                <w:sz w:val="16"/>
              </w:rPr>
              <w:t>BROCTON</w:t>
            </w:r>
          </w:p>
        </w:tc>
        <w:tc>
          <w:tcPr>
            <w:tcW w:type="dxa" w:w="1062"/>
          </w:tcPr>
          <w:p>
            <w:pPr>
              <w:spacing w:after="0"/>
              <w:jc w:val="left"/>
            </w:pPr>
          </w:p>
        </w:tc>
        <w:tc>
          <w:tcPr>
            <w:tcW w:type="dxa" w:w="2840"/>
          </w:tcPr>
          <w:p>
            <w:pPr>
              <w:spacing w:after="0"/>
              <w:jc w:val="left"/>
            </w:pPr>
            <w:r>
              <w:rPr>
                <w:sz w:val="16"/>
              </w:rPr>
              <w:t>B1-c worst recorded: Hail</w:t>
            </w:r>
          </w:p>
        </w:tc>
      </w:tr>
      <w:tr>
        <w:trPr>
          <w:cantSplit/>
        </w:trPr>
        <w:tc>
          <w:tcPr>
            <w:tcW w:type="dxa" w:w="1037"/>
          </w:tcPr>
          <w:p>
            <w:pPr>
              <w:spacing w:after="0"/>
              <w:jc w:val="left"/>
            </w:pPr>
            <w:r>
              <w:rPr>
                <w:sz w:val="16"/>
              </w:rPr>
              <w:t>2012-09-01</w:t>
            </w:r>
          </w:p>
        </w:tc>
        <w:tc>
          <w:tcPr>
            <w:tcW w:type="dxa" w:w="1215"/>
          </w:tcPr>
          <w:p>
            <w:pPr>
              <w:spacing w:after="0"/>
              <w:jc w:val="left"/>
            </w:pPr>
            <w:r>
              <w:rPr>
                <w:sz w:val="16"/>
              </w:rPr>
              <w:t>Drought</w:t>
            </w:r>
          </w:p>
        </w:tc>
        <w:tc>
          <w:tcPr>
            <w:tcW w:type="dxa" w:w="1897"/>
          </w:tcPr>
          <w:p>
            <w:pPr>
              <w:spacing w:after="0"/>
              <w:jc w:val="left"/>
            </w:pPr>
          </w:p>
        </w:tc>
        <w:tc>
          <w:tcPr>
            <w:tcW w:type="dxa" w:w="2894"/>
          </w:tcPr>
          <w:p>
            <w:pPr>
              <w:spacing w:after="0"/>
              <w:jc w:val="left"/>
            </w:pPr>
            <w:r>
              <w:rPr>
                <w:sz w:val="16"/>
              </w:rPr>
              <w:t>$0 property; $42,800,000 crops (zone total, 2012 dollars)</w:t>
            </w:r>
          </w:p>
        </w:tc>
        <w:tc>
          <w:tcPr>
            <w:tcW w:type="dxa" w:w="935"/>
          </w:tcPr>
          <w:p>
            <w:pPr>
              <w:spacing w:after="0"/>
              <w:jc w:val="right"/>
            </w:pPr>
            <w:r>
              <w:rPr>
                <w:sz w:val="16"/>
              </w:rPr>
              <w:t>0, 0</w:t>
            </w:r>
          </w:p>
        </w:tc>
        <w:tc>
          <w:tcPr>
            <w:tcW w:type="dxa" w:w="2232"/>
          </w:tcPr>
          <w:p>
            <w:pPr>
              <w:spacing w:after="0"/>
              <w:jc w:val="left"/>
            </w:pPr>
            <w:r>
              <w:rPr>
                <w:sz w:val="16"/>
              </w:rPr>
              <w:t>NWS zone ILZ057 (EDGAR), zone-level</w:t>
            </w:r>
          </w:p>
        </w:tc>
        <w:tc>
          <w:tcPr>
            <w:tcW w:type="dxa" w:w="1062"/>
          </w:tcPr>
          <w:p>
            <w:pPr>
              <w:spacing w:after="0"/>
              <w:jc w:val="left"/>
            </w:pPr>
          </w:p>
        </w:tc>
        <w:tc>
          <w:tcPr>
            <w:tcW w:type="dxa" w:w="2840"/>
          </w:tcPr>
          <w:p>
            <w:pPr>
              <w:spacing w:after="0"/>
              <w:jc w:val="left"/>
            </w:pPr>
            <w:r>
              <w:rPr>
                <w:sz w:val="16"/>
              </w:rPr>
              <w:t>B1-c most damaging: Drought</w:t>
            </w:r>
          </w:p>
        </w:tc>
      </w:tr>
      <w:tr>
        <w:trPr>
          <w:cantSplit/>
        </w:trPr>
        <w:tc>
          <w:tcPr>
            <w:tcW w:type="dxa" w:w="1037"/>
          </w:tcPr>
          <w:p>
            <w:pPr>
              <w:spacing w:after="0"/>
              <w:jc w:val="left"/>
            </w:pPr>
            <w:r>
              <w:rPr>
                <w:sz w:val="16"/>
              </w:rPr>
              <w:t>2012-06-29</w:t>
            </w:r>
          </w:p>
        </w:tc>
        <w:tc>
          <w:tcPr>
            <w:tcW w:type="dxa" w:w="1215"/>
          </w:tcPr>
          <w:p>
            <w:pPr>
              <w:spacing w:after="0"/>
              <w:jc w:val="left"/>
            </w:pPr>
            <w:r>
              <w:rPr>
                <w:sz w:val="16"/>
              </w:rPr>
              <w:t>Excessive Heat</w:t>
            </w:r>
          </w:p>
        </w:tc>
        <w:tc>
          <w:tcPr>
            <w:tcW w:type="dxa" w:w="1897"/>
          </w:tcPr>
          <w:p>
            <w:pPr>
              <w:spacing w:after="0"/>
              <w:jc w:val="left"/>
            </w:pPr>
          </w:p>
        </w:tc>
        <w:tc>
          <w:tcPr>
            <w:tcW w:type="dxa" w:w="2894"/>
          </w:tcPr>
          <w:p>
            <w:pPr>
              <w:spacing w:after="0"/>
              <w:jc w:val="left"/>
            </w:pPr>
            <w:r>
              <w:rPr>
                <w:sz w:val="16"/>
              </w:rPr>
              <w:t>$0 property; $0 crops (zone total, 2012 dollars)</w:t>
            </w:r>
          </w:p>
        </w:tc>
        <w:tc>
          <w:tcPr>
            <w:tcW w:type="dxa" w:w="935"/>
          </w:tcPr>
          <w:p>
            <w:pPr>
              <w:spacing w:after="0"/>
              <w:jc w:val="right"/>
            </w:pPr>
            <w:r>
              <w:rPr>
                <w:sz w:val="16"/>
              </w:rPr>
              <w:t>0, 0</w:t>
            </w:r>
          </w:p>
        </w:tc>
        <w:tc>
          <w:tcPr>
            <w:tcW w:type="dxa" w:w="2232"/>
          </w:tcPr>
          <w:p>
            <w:pPr>
              <w:spacing w:after="0"/>
              <w:jc w:val="left"/>
            </w:pPr>
            <w:r>
              <w:rPr>
                <w:sz w:val="16"/>
              </w:rPr>
              <w:t>NWS zone ILZ057 (EDGAR), zone-level</w:t>
            </w:r>
          </w:p>
        </w:tc>
        <w:tc>
          <w:tcPr>
            <w:tcW w:type="dxa" w:w="1062"/>
          </w:tcPr>
          <w:p>
            <w:pPr>
              <w:spacing w:after="0"/>
              <w:jc w:val="left"/>
            </w:pPr>
          </w:p>
        </w:tc>
        <w:tc>
          <w:tcPr>
            <w:tcW w:type="dxa" w:w="2840"/>
          </w:tcPr>
          <w:p>
            <w:pPr>
              <w:spacing w:after="0"/>
              <w:jc w:val="left"/>
            </w:pPr>
            <w:r>
              <w:rPr>
                <w:sz w:val="16"/>
              </w:rPr>
              <w:t>B1-c worst recorded: Excessive Heat, Heat</w:t>
            </w:r>
          </w:p>
        </w:tc>
      </w:tr>
      <w:tr>
        <w:trPr>
          <w:cantSplit/>
        </w:trPr>
        <w:tc>
          <w:tcPr>
            <w:tcW w:type="dxa" w:w="1037"/>
          </w:tcPr>
          <w:p>
            <w:pPr>
              <w:spacing w:after="0"/>
              <w:jc w:val="left"/>
            </w:pPr>
            <w:r>
              <w:rPr>
                <w:sz w:val="16"/>
              </w:rPr>
              <w:t>2011-02-01</w:t>
            </w:r>
          </w:p>
        </w:tc>
        <w:tc>
          <w:tcPr>
            <w:tcW w:type="dxa" w:w="1215"/>
          </w:tcPr>
          <w:p>
            <w:pPr>
              <w:spacing w:after="0"/>
              <w:jc w:val="left"/>
            </w:pPr>
            <w:r>
              <w:rPr>
                <w:sz w:val="16"/>
              </w:rPr>
              <w:t>Winter Storm</w:t>
            </w:r>
          </w:p>
        </w:tc>
        <w:tc>
          <w:tcPr>
            <w:tcW w:type="dxa" w:w="1897"/>
          </w:tcPr>
          <w:p>
            <w:pPr>
              <w:spacing w:after="0"/>
              <w:jc w:val="left"/>
            </w:pPr>
          </w:p>
        </w:tc>
        <w:tc>
          <w:tcPr>
            <w:tcW w:type="dxa" w:w="2894"/>
          </w:tcPr>
          <w:p>
            <w:pPr>
              <w:spacing w:after="0"/>
              <w:jc w:val="left"/>
            </w:pPr>
            <w:r>
              <w:rPr>
                <w:sz w:val="16"/>
              </w:rPr>
              <w:t>$850,000 property; $0 crops (zone total, 2011 dollars)</w:t>
            </w:r>
          </w:p>
        </w:tc>
        <w:tc>
          <w:tcPr>
            <w:tcW w:type="dxa" w:w="935"/>
          </w:tcPr>
          <w:p>
            <w:pPr>
              <w:spacing w:after="0"/>
              <w:jc w:val="right"/>
            </w:pPr>
            <w:r>
              <w:rPr>
                <w:sz w:val="16"/>
              </w:rPr>
              <w:t>0, 0</w:t>
            </w:r>
          </w:p>
        </w:tc>
        <w:tc>
          <w:tcPr>
            <w:tcW w:type="dxa" w:w="2232"/>
          </w:tcPr>
          <w:p>
            <w:pPr>
              <w:spacing w:after="0"/>
              <w:jc w:val="left"/>
            </w:pPr>
            <w:r>
              <w:rPr>
                <w:sz w:val="16"/>
              </w:rPr>
              <w:t>NWS zone ILZ057 (EDGAR), zone-level</w:t>
            </w:r>
          </w:p>
        </w:tc>
        <w:tc>
          <w:tcPr>
            <w:tcW w:type="dxa" w:w="1062"/>
          </w:tcPr>
          <w:p>
            <w:pPr>
              <w:spacing w:after="0"/>
              <w:jc w:val="left"/>
            </w:pPr>
          </w:p>
        </w:tc>
        <w:tc>
          <w:tcPr>
            <w:tcW w:type="dxa" w:w="284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2008-06-04</w:t>
            </w:r>
          </w:p>
        </w:tc>
        <w:tc>
          <w:tcPr>
            <w:tcW w:type="dxa" w:w="1215"/>
          </w:tcPr>
          <w:p>
            <w:pPr>
              <w:spacing w:after="0"/>
              <w:jc w:val="left"/>
            </w:pPr>
            <w:r>
              <w:rPr>
                <w:sz w:val="16"/>
              </w:rPr>
              <w:t>Flood</w:t>
            </w:r>
          </w:p>
        </w:tc>
        <w:tc>
          <w:tcPr>
            <w:tcW w:type="dxa" w:w="1897"/>
          </w:tcPr>
          <w:p>
            <w:pPr>
              <w:spacing w:after="0"/>
              <w:jc w:val="left"/>
            </w:pPr>
          </w:p>
        </w:tc>
        <w:tc>
          <w:tcPr>
            <w:tcW w:type="dxa" w:w="2894"/>
          </w:tcPr>
          <w:p>
            <w:pPr>
              <w:spacing w:after="0"/>
              <w:jc w:val="left"/>
            </w:pPr>
            <w:r>
              <w:rPr>
                <w:sz w:val="16"/>
              </w:rPr>
              <w:t>$700,000 property; $0 crops (2008 dollars)</w:t>
            </w:r>
          </w:p>
        </w:tc>
        <w:tc>
          <w:tcPr>
            <w:tcW w:type="dxa" w:w="935"/>
          </w:tcPr>
          <w:p>
            <w:pPr>
              <w:spacing w:after="0"/>
              <w:jc w:val="right"/>
            </w:pPr>
            <w:r>
              <w:rPr>
                <w:sz w:val="16"/>
              </w:rPr>
              <w:t>0, 0</w:t>
            </w:r>
          </w:p>
        </w:tc>
        <w:tc>
          <w:tcPr>
            <w:tcW w:type="dxa" w:w="2232"/>
          </w:tcPr>
          <w:p>
            <w:pPr>
              <w:spacing w:after="0"/>
              <w:jc w:val="left"/>
            </w:pPr>
            <w:r>
              <w:rPr>
                <w:sz w:val="16"/>
              </w:rPr>
              <w:t>PALERMO to KANSAS</w:t>
            </w:r>
          </w:p>
        </w:tc>
        <w:tc>
          <w:tcPr>
            <w:tcW w:type="dxa" w:w="1062"/>
          </w:tcPr>
          <w:p>
            <w:pPr>
              <w:spacing w:after="0"/>
              <w:jc w:val="left"/>
            </w:pPr>
          </w:p>
        </w:tc>
        <w:tc>
          <w:tcPr>
            <w:tcW w:type="dxa" w:w="284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2007-12-23</w:t>
            </w:r>
          </w:p>
        </w:tc>
        <w:tc>
          <w:tcPr>
            <w:tcW w:type="dxa" w:w="1215"/>
          </w:tcPr>
          <w:p>
            <w:pPr>
              <w:spacing w:after="0"/>
              <w:jc w:val="left"/>
            </w:pPr>
            <w:r>
              <w:rPr>
                <w:sz w:val="16"/>
              </w:rPr>
              <w:t>High Wind</w:t>
            </w:r>
          </w:p>
        </w:tc>
        <w:tc>
          <w:tcPr>
            <w:tcW w:type="dxa" w:w="1897"/>
          </w:tcPr>
          <w:p>
            <w:pPr>
              <w:spacing w:after="0"/>
              <w:jc w:val="left"/>
            </w:pPr>
            <w:r>
              <w:rPr>
                <w:sz w:val="16"/>
              </w:rPr>
              <w:t>52 kt (60 mph) measured gust</w:t>
            </w:r>
          </w:p>
        </w:tc>
        <w:tc>
          <w:tcPr>
            <w:tcW w:type="dxa" w:w="2894"/>
          </w:tcPr>
          <w:p>
            <w:pPr>
              <w:spacing w:after="0"/>
              <w:jc w:val="left"/>
            </w:pPr>
            <w:r>
              <w:rPr>
                <w:sz w:val="16"/>
              </w:rPr>
              <w:t>$0 property; $0 crops (zone total, 2007 dollars)</w:t>
            </w:r>
          </w:p>
        </w:tc>
        <w:tc>
          <w:tcPr>
            <w:tcW w:type="dxa" w:w="935"/>
          </w:tcPr>
          <w:p>
            <w:pPr>
              <w:spacing w:after="0"/>
              <w:jc w:val="right"/>
            </w:pPr>
            <w:r>
              <w:rPr>
                <w:sz w:val="16"/>
              </w:rPr>
              <w:t>0, 0</w:t>
            </w:r>
          </w:p>
        </w:tc>
        <w:tc>
          <w:tcPr>
            <w:tcW w:type="dxa" w:w="2232"/>
          </w:tcPr>
          <w:p>
            <w:pPr>
              <w:spacing w:after="0"/>
              <w:jc w:val="left"/>
            </w:pPr>
            <w:r>
              <w:rPr>
                <w:sz w:val="16"/>
              </w:rPr>
              <w:t>NWS zone ILZ057 (EDGAR), zone-level</w:t>
            </w:r>
          </w:p>
        </w:tc>
        <w:tc>
          <w:tcPr>
            <w:tcW w:type="dxa" w:w="1062"/>
          </w:tcPr>
          <w:p>
            <w:pPr>
              <w:spacing w:after="0"/>
              <w:jc w:val="left"/>
            </w:pPr>
          </w:p>
        </w:tc>
        <w:tc>
          <w:tcPr>
            <w:tcW w:type="dxa" w:w="2840"/>
          </w:tcPr>
          <w:p>
            <w:pPr>
              <w:spacing w:after="0"/>
              <w:jc w:val="left"/>
            </w:pPr>
            <w:r>
              <w:rPr>
                <w:sz w:val="16"/>
              </w:rPr>
              <w:t>B1-c worst recorded: High Wind and Strong Wind</w:t>
            </w:r>
          </w:p>
        </w:tc>
      </w:tr>
      <w:tr>
        <w:trPr>
          <w:cantSplit/>
        </w:trPr>
        <w:tc>
          <w:tcPr>
            <w:tcW w:type="dxa" w:w="1037"/>
          </w:tcPr>
          <w:p>
            <w:pPr>
              <w:spacing w:after="0"/>
              <w:jc w:val="left"/>
            </w:pPr>
            <w:r>
              <w:rPr>
                <w:sz w:val="16"/>
              </w:rPr>
              <w:t>2005-11-06</w:t>
            </w:r>
          </w:p>
        </w:tc>
        <w:tc>
          <w:tcPr>
            <w:tcW w:type="dxa" w:w="1215"/>
          </w:tcPr>
          <w:p>
            <w:pPr>
              <w:spacing w:after="0"/>
              <w:jc w:val="left"/>
            </w:pPr>
            <w:r>
              <w:rPr>
                <w:sz w:val="16"/>
              </w:rPr>
              <w:t>Thunderstorm Wind</w:t>
            </w:r>
          </w:p>
        </w:tc>
        <w:tc>
          <w:tcPr>
            <w:tcW w:type="dxa" w:w="1897"/>
          </w:tcPr>
          <w:p>
            <w:pPr>
              <w:spacing w:after="0"/>
              <w:jc w:val="left"/>
            </w:pPr>
            <w:r>
              <w:rPr>
                <w:sz w:val="16"/>
              </w:rPr>
              <w:t>75 kt (86 mph) measured gust</w:t>
            </w:r>
          </w:p>
        </w:tc>
        <w:tc>
          <w:tcPr>
            <w:tcW w:type="dxa" w:w="2894"/>
          </w:tcPr>
          <w:p>
            <w:pPr>
              <w:spacing w:after="0"/>
              <w:jc w:val="left"/>
            </w:pPr>
            <w:r>
              <w:rPr>
                <w:sz w:val="16"/>
              </w:rPr>
              <w:t>damage not reported</w:t>
            </w:r>
          </w:p>
        </w:tc>
        <w:tc>
          <w:tcPr>
            <w:tcW w:type="dxa" w:w="935"/>
          </w:tcPr>
          <w:p>
            <w:pPr>
              <w:spacing w:after="0"/>
              <w:jc w:val="right"/>
            </w:pPr>
            <w:r>
              <w:rPr>
                <w:sz w:val="16"/>
              </w:rPr>
              <w:t>0, 0</w:t>
            </w:r>
          </w:p>
        </w:tc>
        <w:tc>
          <w:tcPr>
            <w:tcW w:type="dxa" w:w="2232"/>
          </w:tcPr>
          <w:p>
            <w:pPr>
              <w:spacing w:after="0"/>
              <w:jc w:val="left"/>
            </w:pPr>
            <w:r>
              <w:rPr>
                <w:sz w:val="16"/>
              </w:rPr>
              <w:t>CHRISMAN</w:t>
            </w:r>
          </w:p>
        </w:tc>
        <w:tc>
          <w:tcPr>
            <w:tcW w:type="dxa" w:w="1062"/>
          </w:tcPr>
          <w:p>
            <w:pPr>
              <w:spacing w:after="0"/>
              <w:jc w:val="left"/>
            </w:pPr>
          </w:p>
        </w:tc>
        <w:tc>
          <w:tcPr>
            <w:tcW w:type="dxa" w:w="2840"/>
          </w:tcPr>
          <w:p>
            <w:pPr>
              <w:spacing w:after="0"/>
              <w:jc w:val="left"/>
            </w:pPr>
            <w:r>
              <w:rPr>
                <w:sz w:val="16"/>
              </w:rPr>
              <w:t>B1-c worst recorded: Thunderstorm Wind</w:t>
            </w:r>
          </w:p>
        </w:tc>
      </w:tr>
      <w:tr>
        <w:trPr>
          <w:cantSplit/>
        </w:trPr>
        <w:tc>
          <w:tcPr>
            <w:tcW w:type="dxa" w:w="1037"/>
          </w:tcPr>
          <w:p>
            <w:pPr>
              <w:spacing w:after="0"/>
              <w:jc w:val="left"/>
            </w:pPr>
            <w:r>
              <w:rPr>
                <w:sz w:val="16"/>
              </w:rPr>
              <w:t>2004-03-05</w:t>
            </w:r>
          </w:p>
        </w:tc>
        <w:tc>
          <w:tcPr>
            <w:tcW w:type="dxa" w:w="1215"/>
          </w:tcPr>
          <w:p>
            <w:pPr>
              <w:spacing w:after="0"/>
              <w:jc w:val="left"/>
            </w:pPr>
            <w:r>
              <w:rPr>
                <w:sz w:val="16"/>
              </w:rPr>
              <w:t>High Wind</w:t>
            </w:r>
          </w:p>
        </w:tc>
        <w:tc>
          <w:tcPr>
            <w:tcW w:type="dxa" w:w="1897"/>
          </w:tcPr>
          <w:p>
            <w:pPr>
              <w:spacing w:after="0"/>
              <w:jc w:val="left"/>
            </w:pPr>
            <w:r>
              <w:rPr>
                <w:sz w:val="16"/>
              </w:rPr>
              <w:t>50 kt (58 mph) estimated gust</w:t>
            </w:r>
          </w:p>
        </w:tc>
        <w:tc>
          <w:tcPr>
            <w:tcW w:type="dxa" w:w="2894"/>
          </w:tcPr>
          <w:p>
            <w:pPr>
              <w:spacing w:after="0"/>
              <w:jc w:val="left"/>
            </w:pPr>
            <w:r>
              <w:rPr>
                <w:sz w:val="16"/>
              </w:rPr>
              <w:t>damage not reported</w:t>
            </w:r>
          </w:p>
        </w:tc>
        <w:tc>
          <w:tcPr>
            <w:tcW w:type="dxa" w:w="935"/>
          </w:tcPr>
          <w:p>
            <w:pPr>
              <w:spacing w:after="0"/>
              <w:jc w:val="right"/>
            </w:pPr>
            <w:r>
              <w:rPr>
                <w:sz w:val="16"/>
              </w:rPr>
              <w:t>1, 0</w:t>
            </w:r>
          </w:p>
        </w:tc>
        <w:tc>
          <w:tcPr>
            <w:tcW w:type="dxa" w:w="2232"/>
          </w:tcPr>
          <w:p>
            <w:pPr>
              <w:spacing w:after="0"/>
              <w:jc w:val="left"/>
            </w:pPr>
            <w:r>
              <w:rPr>
                <w:sz w:val="16"/>
              </w:rPr>
              <w:t>NWS zone ILZ057 (EDGAR), zone-level</w:t>
            </w:r>
          </w:p>
        </w:tc>
        <w:tc>
          <w:tcPr>
            <w:tcW w:type="dxa" w:w="1062"/>
          </w:tcPr>
          <w:p>
            <w:pPr>
              <w:spacing w:after="0"/>
              <w:jc w:val="left"/>
            </w:pPr>
          </w:p>
        </w:tc>
        <w:tc>
          <w:tcPr>
            <w:tcW w:type="dxa" w:w="2840"/>
          </w:tcPr>
          <w:p>
            <w:pPr>
              <w:spacing w:after="0"/>
              <w:jc w:val="left"/>
            </w:pPr>
            <w:r>
              <w:rPr>
                <w:sz w:val="16"/>
              </w:rPr>
              <w:t>deaths or injuries recorded</w:t>
            </w:r>
          </w:p>
        </w:tc>
      </w:tr>
      <w:tr>
        <w:trPr>
          <w:cantSplit/>
        </w:trPr>
        <w:tc>
          <w:tcPr>
            <w:tcW w:type="dxa" w:w="1037"/>
          </w:tcPr>
          <w:p>
            <w:pPr>
              <w:spacing w:after="0"/>
              <w:jc w:val="left"/>
            </w:pPr>
            <w:r>
              <w:rPr>
                <w:sz w:val="16"/>
              </w:rPr>
              <w:t>1996-02-02</w:t>
            </w:r>
          </w:p>
        </w:tc>
        <w:tc>
          <w:tcPr>
            <w:tcW w:type="dxa" w:w="1215"/>
          </w:tcPr>
          <w:p>
            <w:pPr>
              <w:spacing w:after="0"/>
              <w:jc w:val="left"/>
            </w:pPr>
            <w:r>
              <w:rPr>
                <w:sz w:val="16"/>
              </w:rPr>
              <w:t>Cold/Wind Chill</w:t>
            </w:r>
          </w:p>
        </w:tc>
        <w:tc>
          <w:tcPr>
            <w:tcW w:type="dxa" w:w="1897"/>
          </w:tcPr>
          <w:p>
            <w:pPr>
              <w:spacing w:after="0"/>
              <w:jc w:val="left"/>
            </w:pPr>
          </w:p>
        </w:tc>
        <w:tc>
          <w:tcPr>
            <w:tcW w:type="dxa" w:w="2894"/>
          </w:tcPr>
          <w:p>
            <w:pPr>
              <w:spacing w:after="0"/>
              <w:jc w:val="left"/>
            </w:pPr>
            <w:r>
              <w:rPr>
                <w:sz w:val="16"/>
              </w:rPr>
              <w:t>damage not reported</w:t>
            </w:r>
          </w:p>
        </w:tc>
        <w:tc>
          <w:tcPr>
            <w:tcW w:type="dxa" w:w="935"/>
          </w:tcPr>
          <w:p>
            <w:pPr>
              <w:spacing w:after="0"/>
              <w:jc w:val="right"/>
            </w:pPr>
            <w:r>
              <w:rPr>
                <w:sz w:val="16"/>
              </w:rPr>
              <w:t>0, 0</w:t>
            </w:r>
          </w:p>
        </w:tc>
        <w:tc>
          <w:tcPr>
            <w:tcW w:type="dxa" w:w="2232"/>
          </w:tcPr>
          <w:p>
            <w:pPr>
              <w:spacing w:after="0"/>
              <w:jc w:val="left"/>
            </w:pPr>
            <w:r>
              <w:rPr>
                <w:sz w:val="16"/>
              </w:rPr>
              <w:t>NWS zone ILZ057 (EDGAR), zone-level</w:t>
            </w:r>
          </w:p>
        </w:tc>
        <w:tc>
          <w:tcPr>
            <w:tcW w:type="dxa" w:w="1062"/>
          </w:tcPr>
          <w:p>
            <w:pPr>
              <w:spacing w:after="0"/>
              <w:jc w:val="left"/>
            </w:pPr>
          </w:p>
        </w:tc>
        <w:tc>
          <w:tcPr>
            <w:tcW w:type="dxa" w:w="284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1963-04-22</w:t>
            </w:r>
          </w:p>
        </w:tc>
        <w:tc>
          <w:tcPr>
            <w:tcW w:type="dxa" w:w="1215"/>
          </w:tcPr>
          <w:p>
            <w:pPr>
              <w:spacing w:after="0"/>
              <w:jc w:val="left"/>
            </w:pPr>
            <w:r>
              <w:rPr>
                <w:sz w:val="16"/>
              </w:rPr>
              <w:t>Tornado</w:t>
            </w:r>
          </w:p>
        </w:tc>
        <w:tc>
          <w:tcPr>
            <w:tcW w:type="dxa" w:w="1897"/>
          </w:tcPr>
          <w:p>
            <w:pPr>
              <w:spacing w:after="0"/>
              <w:jc w:val="left"/>
            </w:pPr>
            <w:r>
              <w:rPr>
                <w:sz w:val="16"/>
              </w:rPr>
              <w:t>F3, 20.2 mi path length (whole path, pre-1996), 1,600 yd wide</w:t>
            </w:r>
          </w:p>
        </w:tc>
        <w:tc>
          <w:tcPr>
            <w:tcW w:type="dxa" w:w="2894"/>
          </w:tcPr>
          <w:p>
            <w:pPr>
              <w:spacing w:after="0"/>
              <w:jc w:val="left"/>
            </w:pPr>
            <w:r>
              <w:rPr>
                <w:sz w:val="16"/>
              </w:rPr>
              <w:t>$25,000 property; crops not recorded (1963 dollars)</w:t>
            </w:r>
          </w:p>
        </w:tc>
        <w:tc>
          <w:tcPr>
            <w:tcW w:type="dxa" w:w="935"/>
          </w:tcPr>
          <w:p>
            <w:pPr>
              <w:spacing w:after="0"/>
              <w:jc w:val="right"/>
            </w:pPr>
            <w:r>
              <w:rPr>
                <w:sz w:val="16"/>
              </w:rPr>
              <w:t>0, 20</w:t>
            </w:r>
          </w:p>
        </w:tc>
        <w:tc>
          <w:tcPr>
            <w:tcW w:type="dxa" w:w="2232"/>
          </w:tcPr>
          <w:p>
            <w:pPr>
              <w:spacing w:after="0"/>
              <w:jc w:val="left"/>
            </w:pPr>
            <w:r>
              <w:rPr>
                <w:sz w:val="16"/>
              </w:rPr>
              <w:t>location not recorded</w:t>
            </w:r>
          </w:p>
        </w:tc>
        <w:tc>
          <w:tcPr>
            <w:tcW w:type="dxa" w:w="1062"/>
          </w:tcPr>
          <w:p>
            <w:pPr>
              <w:spacing w:after="0"/>
              <w:jc w:val="left"/>
            </w:pPr>
          </w:p>
        </w:tc>
        <w:tc>
          <w:tcPr>
            <w:tcW w:type="dxa" w:w="284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(386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2.53</w:t>
            </w:r>
          </w:p>
        </w:tc>
        <w:tc>
          <w:tcPr>
            <w:tcW w:type="dxa" w:w="1280"/>
          </w:tcPr>
          <w:p>
            <w:pPr>
              <w:spacing w:after="0"/>
              <w:jc w:val="left"/>
            </w:pPr>
            <w:r>
              <w:rPr>
                <w:sz w:val="16"/>
              </w:rPr>
              <w:t>event-days per year</w:t>
            </w:r>
          </w:p>
        </w:tc>
        <w:tc>
          <w:tcPr>
            <w:tcW w:type="dxa" w:w="1583"/>
          </w:tcPr>
          <w:p>
            <w:pPr>
              <w:spacing w:after="0"/>
              <w:jc w:val="left"/>
            </w:pPr>
            <w:r>
              <w:rPr>
                <w:sz w:val="16"/>
              </w:rPr>
              <w:t>about 2.53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7 of 30 years, 1996 to 2025 (23.3%)</w:t>
            </w:r>
          </w:p>
        </w:tc>
        <w:tc>
          <w:tcPr>
            <w:tcW w:type="dxa" w:w="1524"/>
          </w:tcPr>
          <w:p>
            <w:pPr>
              <w:spacing w:after="0"/>
              <w:jc w:val="right"/>
            </w:pPr>
            <w:r>
              <w:rPr>
                <w:sz w:val="16"/>
              </w:rPr>
              <w:t>48</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2.27</w:t>
            </w:r>
          </w:p>
        </w:tc>
        <w:tc>
          <w:tcPr>
            <w:tcW w:type="dxa" w:w="1280"/>
          </w:tcPr>
          <w:p>
            <w:pPr>
              <w:spacing w:after="0"/>
              <w:jc w:val="left"/>
            </w:pPr>
            <w:r>
              <w:rPr>
                <w:sz w:val="16"/>
              </w:rPr>
              <w:t>event-days per year</w:t>
            </w:r>
          </w:p>
        </w:tc>
        <w:tc>
          <w:tcPr>
            <w:tcW w:type="dxa" w:w="1583"/>
          </w:tcPr>
          <w:p>
            <w:pPr>
              <w:spacing w:after="0"/>
              <w:jc w:val="left"/>
            </w:pPr>
            <w:r>
              <w:rPr>
                <w:sz w:val="16"/>
              </w:rPr>
              <w:t>about 2.27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77</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0.00303</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0.303%</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3.01</w:t>
            </w:r>
          </w:p>
        </w:tc>
        <w:tc>
          <w:tcPr>
            <w:tcW w:type="dxa" w:w="1280"/>
          </w:tcPr>
          <w:p>
            <w:pPr>
              <w:spacing w:after="0"/>
              <w:jc w:val="left"/>
            </w:pPr>
            <w:r>
              <w:rPr>
                <w:sz w:val="16"/>
              </w:rPr>
              <w:t>events per year</w:t>
            </w:r>
          </w:p>
        </w:tc>
        <w:tc>
          <w:tcPr>
            <w:tcW w:type="dxa" w:w="1583"/>
          </w:tcPr>
          <w:p>
            <w:pPr>
              <w:spacing w:after="0"/>
              <w:jc w:val="left"/>
            </w:pPr>
            <w:r>
              <w:rPr>
                <w:sz w:val="16"/>
              </w:rPr>
              <w:t>about 3.01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114.5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6.84</w:t>
            </w:r>
          </w:p>
        </w:tc>
        <w:tc>
          <w:tcPr>
            <w:tcW w:type="dxa" w:w="1280"/>
          </w:tcPr>
          <w:p>
            <w:pPr>
              <w:spacing w:after="0"/>
              <w:jc w:val="left"/>
            </w:pPr>
            <w:r>
              <w:rPr>
                <w:sz w:val="16"/>
              </w:rPr>
              <w:t>event-days per year</w:t>
            </w:r>
          </w:p>
        </w:tc>
        <w:tc>
          <w:tcPr>
            <w:tcW w:type="dxa" w:w="1583"/>
          </w:tcPr>
          <w:p>
            <w:pPr>
              <w:spacing w:after="0"/>
              <w:jc w:val="left"/>
            </w:pPr>
            <w:r>
              <w:rPr>
                <w:sz w:val="16"/>
              </w:rPr>
              <w:t>about 6.84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9 of 30 years, 1996 to 2025 (30%)</w:t>
            </w:r>
          </w:p>
        </w:tc>
        <w:tc>
          <w:tcPr>
            <w:tcW w:type="dxa" w:w="1524"/>
          </w:tcPr>
          <w:p>
            <w:pPr>
              <w:spacing w:after="0"/>
              <w:jc w:val="right"/>
            </w:pPr>
            <w:r>
              <w:rPr>
                <w:sz w:val="16"/>
              </w:rPr>
              <w:t>92</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0.0337</w:t>
            </w:r>
          </w:p>
        </w:tc>
        <w:tc>
          <w:tcPr>
            <w:tcW w:type="dxa" w:w="1280"/>
          </w:tcPr>
          <w:p>
            <w:pPr>
              <w:spacing w:after="0"/>
              <w:jc w:val="left"/>
            </w:pPr>
            <w:r>
              <w:rPr>
                <w:sz w:val="16"/>
              </w:rPr>
              <w:t>events per year</w:t>
            </w:r>
          </w:p>
        </w:tc>
        <w:tc>
          <w:tcPr>
            <w:tcW w:type="dxa" w:w="1583"/>
          </w:tcPr>
          <w:p>
            <w:pPr>
              <w:spacing w:after="0"/>
              <w:jc w:val="left"/>
            </w:pPr>
            <w:r>
              <w:rPr>
                <w:sz w:val="16"/>
              </w:rPr>
              <w:t>about 1 in 30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12</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1.16</w:t>
            </w:r>
          </w:p>
        </w:tc>
        <w:tc>
          <w:tcPr>
            <w:tcW w:type="dxa" w:w="1280"/>
          </w:tcPr>
          <w:p>
            <w:pPr>
              <w:spacing w:after="0"/>
              <w:jc w:val="left"/>
            </w:pPr>
            <w:r>
              <w:rPr>
                <w:sz w:val="16"/>
              </w:rPr>
              <w:t>event-days per year</w:t>
            </w:r>
          </w:p>
        </w:tc>
        <w:tc>
          <w:tcPr>
            <w:tcW w:type="dxa" w:w="1583"/>
          </w:tcPr>
          <w:p>
            <w:pPr>
              <w:spacing w:after="0"/>
              <w:jc w:val="left"/>
            </w:pPr>
            <w:r>
              <w:rPr>
                <w:sz w:val="16"/>
              </w:rPr>
              <w:t>about 1.16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78</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1.32</w:t>
            </w:r>
          </w:p>
        </w:tc>
        <w:tc>
          <w:tcPr>
            <w:tcW w:type="dxa" w:w="1280"/>
          </w:tcPr>
          <w:p>
            <w:pPr>
              <w:spacing w:after="0"/>
              <w:jc w:val="left"/>
            </w:pPr>
            <w:r>
              <w:rPr>
                <w:sz w:val="16"/>
              </w:rPr>
              <w:t>event-days per year</w:t>
            </w:r>
          </w:p>
        </w:tc>
        <w:tc>
          <w:tcPr>
            <w:tcW w:type="dxa" w:w="1583"/>
          </w:tcPr>
          <w:p>
            <w:pPr>
              <w:spacing w:after="0"/>
              <w:jc w:val="left"/>
            </w:pPr>
            <w:r>
              <w:rPr>
                <w:sz w:val="16"/>
              </w:rPr>
              <w:t>about 1.32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17 of 30 years, 1996 to 2025 (56.7%)</w:t>
            </w:r>
          </w:p>
        </w:tc>
        <w:tc>
          <w:tcPr>
            <w:tcW w:type="dxa" w:w="1524"/>
          </w:tcPr>
          <w:p>
            <w:pPr>
              <w:spacing w:after="0"/>
              <w:jc w:val="right"/>
            </w:pPr>
            <w:r>
              <w:rPr>
                <w:sz w:val="16"/>
              </w:rPr>
              <w:t>37</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0.156</w:t>
            </w:r>
          </w:p>
        </w:tc>
        <w:tc>
          <w:tcPr>
            <w:tcW w:type="dxa" w:w="1280"/>
          </w:tcPr>
          <w:p>
            <w:pPr>
              <w:spacing w:after="0"/>
              <w:jc w:val="left"/>
            </w:pPr>
            <w:r>
              <w:rPr>
                <w:sz w:val="16"/>
              </w:rPr>
              <w:t>events per year (modeled)</w:t>
            </w:r>
          </w:p>
        </w:tc>
        <w:tc>
          <w:tcPr>
            <w:tcW w:type="dxa" w:w="1583"/>
          </w:tcPr>
          <w:p>
            <w:pPr>
              <w:spacing w:after="0"/>
              <w:jc w:val="left"/>
            </w:pPr>
            <w:r>
              <w:rPr>
                <w:sz w:val="16"/>
              </w:rPr>
              <w:t>about 1 in 6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48.2</w:t>
            </w:r>
          </w:p>
        </w:tc>
        <w:tc>
          <w:tcPr>
            <w:tcW w:type="dxa" w:w="1280"/>
          </w:tcPr>
          <w:p>
            <w:pPr>
              <w:spacing w:after="0"/>
              <w:jc w:val="left"/>
            </w:pPr>
            <w:r>
              <w:rPr>
                <w:sz w:val="16"/>
              </w:rPr>
              <w:t>days per year with a strike</w:t>
            </w:r>
          </w:p>
        </w:tc>
        <w:tc>
          <w:tcPr>
            <w:tcW w:type="dxa" w:w="1583"/>
          </w:tcPr>
          <w:p>
            <w:pPr>
              <w:spacing w:after="0"/>
              <w:jc w:val="left"/>
            </w:pPr>
            <w:r>
              <w:rPr>
                <w:sz w:val="16"/>
              </w:rPr>
              <w:t>about 48.2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4.28</w:t>
            </w:r>
          </w:p>
        </w:tc>
        <w:tc>
          <w:tcPr>
            <w:tcW w:type="dxa" w:w="1280"/>
          </w:tcPr>
          <w:p>
            <w:pPr>
              <w:spacing w:after="0"/>
              <w:jc w:val="left"/>
            </w:pPr>
            <w:r>
              <w:rPr>
                <w:sz w:val="16"/>
              </w:rPr>
              <w:t>events per year</w:t>
            </w:r>
          </w:p>
        </w:tc>
        <w:tc>
          <w:tcPr>
            <w:tcW w:type="dxa" w:w="1583"/>
          </w:tcPr>
          <w:p>
            <w:pPr>
              <w:spacing w:after="0"/>
              <w:jc w:val="left"/>
            </w:pPr>
            <w:r>
              <w:rPr>
                <w:sz w:val="16"/>
              </w:rPr>
              <w:t>about 4.28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163</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0.513</w:t>
            </w:r>
          </w:p>
        </w:tc>
        <w:tc>
          <w:tcPr>
            <w:tcW w:type="dxa" w:w="1280"/>
          </w:tcPr>
          <w:p>
            <w:pPr>
              <w:spacing w:after="0"/>
              <w:jc w:val="left"/>
            </w:pPr>
            <w:r>
              <w:rPr>
                <w:sz w:val="16"/>
              </w:rPr>
              <w:t>events per year</w:t>
            </w:r>
          </w:p>
        </w:tc>
        <w:tc>
          <w:tcPr>
            <w:tcW w:type="dxa" w:w="1583"/>
          </w:tcPr>
          <w:p>
            <w:pPr>
              <w:spacing w:after="0"/>
              <w:jc w:val="left"/>
            </w:pPr>
            <w:r>
              <w:rPr>
                <w:sz w:val="16"/>
              </w:rPr>
              <w:t>about 0.51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0.0000472</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0.00472%</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8.53</w:t>
            </w:r>
          </w:p>
        </w:tc>
        <w:tc>
          <w:tcPr>
            <w:tcW w:type="dxa" w:w="1280"/>
          </w:tcPr>
          <w:p>
            <w:pPr>
              <w:spacing w:after="0"/>
              <w:jc w:val="left"/>
            </w:pPr>
            <w:r>
              <w:rPr>
                <w:sz w:val="16"/>
              </w:rPr>
              <w:t>event-days per year</w:t>
            </w:r>
          </w:p>
        </w:tc>
        <w:tc>
          <w:tcPr>
            <w:tcW w:type="dxa" w:w="1583"/>
          </w:tcPr>
          <w:p>
            <w:pPr>
              <w:spacing w:after="0"/>
              <w:jc w:val="left"/>
            </w:pPr>
            <w:r>
              <w:rPr>
                <w:sz w:val="16"/>
              </w:rPr>
              <w:t>about 8.53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20 of 30 years, 1996 to 2025 (66.7%)</w:t>
            </w:r>
          </w:p>
        </w:tc>
        <w:tc>
          <w:tcPr>
            <w:tcW w:type="dxa" w:w="1524"/>
          </w:tcPr>
          <w:p>
            <w:pPr>
              <w:spacing w:after="0"/>
              <w:jc w:val="right"/>
            </w:pPr>
            <w:r>
              <w:rPr>
                <w:sz w:val="16"/>
              </w:rPr>
              <w:t>162</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94</w:t>
            </w:r>
          </w:p>
        </w:tc>
        <w:tc>
          <w:tcPr>
            <w:tcW w:type="dxa" w:w="1381"/>
          </w:tcPr>
          <w:p>
            <w:pPr>
              <w:spacing w:after="0"/>
              <w:jc w:val="right"/>
            </w:pPr>
            <w:r>
              <w:rPr>
                <w:sz w:val="16"/>
              </w:rPr>
              <w:t>30</w:t>
            </w:r>
          </w:p>
        </w:tc>
        <w:tc>
          <w:tcPr>
            <w:tcW w:type="dxa" w:w="1381"/>
          </w:tcPr>
          <w:p>
            <w:pPr>
              <w:spacing w:after="0"/>
              <w:jc w:val="right"/>
            </w:pPr>
            <w:r>
              <w:rPr>
                <w:sz w:val="16"/>
              </w:rPr>
              <w:t>3.13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5 of 5</w:t>
            </w:r>
          </w:p>
        </w:tc>
        <w:tc>
          <w:tcPr>
            <w:tcW w:type="dxa" w:w="1235"/>
          </w:tcPr>
          <w:p>
            <w:pPr>
              <w:spacing w:after="0"/>
              <w:jc w:val="right"/>
            </w:pPr>
            <w:r>
              <w:rPr>
                <w:sz w:val="16"/>
              </w:rPr>
              <w:t>73.3</w:t>
            </w:r>
          </w:p>
        </w:tc>
        <w:tc>
          <w:tcPr>
            <w:tcW w:type="dxa" w:w="1295"/>
          </w:tcPr>
          <w:p>
            <w:pPr>
              <w:spacing w:after="0"/>
              <w:jc w:val="right"/>
            </w:pPr>
            <w:r>
              <w:rPr>
                <w:sz w:val="16"/>
              </w:rPr>
              <w:t>83.1</w:t>
            </w:r>
          </w:p>
        </w:tc>
        <w:tc>
          <w:tcPr>
            <w:tcW w:type="dxa" w:w="1235"/>
          </w:tcPr>
          <w:p>
            <w:pPr>
              <w:spacing w:after="0"/>
              <w:jc w:val="right"/>
            </w:pPr>
            <w:r>
              <w:rPr>
                <w:sz w:val="16"/>
              </w:rPr>
              <w:t>90.5</w:t>
            </w:r>
          </w:p>
        </w:tc>
        <w:tc>
          <w:tcPr>
            <w:tcW w:type="dxa" w:w="7078"/>
          </w:tcPr>
          <w:p>
            <w:pPr>
              <w:spacing w:after="0"/>
              <w:jc w:val="left"/>
            </w:pPr>
            <w:r>
              <w:rPr>
                <w:sz w:val="16"/>
              </w:rPr>
              <w:t>Relatively High 4, Relatively Moderate 1</w:t>
            </w:r>
          </w:p>
        </w:tc>
      </w:tr>
      <w:tr>
        <w:trPr>
          <w:cantSplit/>
        </w:trPr>
        <w:tc>
          <w:tcPr>
            <w:tcW w:type="dxa" w:w="1975"/>
          </w:tcPr>
          <w:p>
            <w:pPr>
              <w:spacing w:after="0"/>
              <w:jc w:val="left"/>
            </w:pPr>
            <w:r>
              <w:rPr>
                <w:sz w:val="16"/>
              </w:rPr>
              <w:t>Drought</w:t>
            </w:r>
          </w:p>
        </w:tc>
        <w:tc>
          <w:tcPr>
            <w:tcW w:type="dxa" w:w="1295"/>
          </w:tcPr>
          <w:p>
            <w:pPr>
              <w:spacing w:after="0"/>
              <w:jc w:val="right"/>
            </w:pPr>
            <w:r>
              <w:rPr>
                <w:sz w:val="16"/>
              </w:rPr>
              <w:t>5 of 5</w:t>
            </w:r>
          </w:p>
        </w:tc>
        <w:tc>
          <w:tcPr>
            <w:tcW w:type="dxa" w:w="1235"/>
          </w:tcPr>
          <w:p>
            <w:pPr>
              <w:spacing w:after="0"/>
              <w:jc w:val="right"/>
            </w:pPr>
            <w:r>
              <w:rPr>
                <w:sz w:val="16"/>
              </w:rPr>
              <w:t>89.8</w:t>
            </w:r>
          </w:p>
        </w:tc>
        <w:tc>
          <w:tcPr>
            <w:tcW w:type="dxa" w:w="1295"/>
          </w:tcPr>
          <w:p>
            <w:pPr>
              <w:spacing w:after="0"/>
              <w:jc w:val="right"/>
            </w:pPr>
            <w:r>
              <w:rPr>
                <w:sz w:val="16"/>
              </w:rPr>
              <w:t>98.1</w:t>
            </w:r>
          </w:p>
        </w:tc>
        <w:tc>
          <w:tcPr>
            <w:tcW w:type="dxa" w:w="1235"/>
          </w:tcPr>
          <w:p>
            <w:pPr>
              <w:spacing w:after="0"/>
              <w:jc w:val="right"/>
            </w:pPr>
            <w:r>
              <w:rPr>
                <w:sz w:val="16"/>
              </w:rPr>
              <w:t>98.8</w:t>
            </w:r>
          </w:p>
        </w:tc>
        <w:tc>
          <w:tcPr>
            <w:tcW w:type="dxa" w:w="7078"/>
          </w:tcPr>
          <w:p>
            <w:pPr>
              <w:spacing w:after="0"/>
              <w:jc w:val="left"/>
            </w:pPr>
            <w:r>
              <w:rPr>
                <w:sz w:val="16"/>
              </w:rPr>
              <w:t>Relatively High 3, Relatively Moderate 1, Relatively Low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5 of 5</w:t>
            </w:r>
          </w:p>
        </w:tc>
        <w:tc>
          <w:tcPr>
            <w:tcW w:type="dxa" w:w="1235"/>
          </w:tcPr>
          <w:p>
            <w:pPr>
              <w:spacing w:after="0"/>
              <w:jc w:val="right"/>
            </w:pPr>
            <w:r>
              <w:rPr>
                <w:sz w:val="16"/>
              </w:rPr>
              <w:t>81.8</w:t>
            </w:r>
          </w:p>
        </w:tc>
        <w:tc>
          <w:tcPr>
            <w:tcW w:type="dxa" w:w="1295"/>
          </w:tcPr>
          <w:p>
            <w:pPr>
              <w:spacing w:after="0"/>
              <w:jc w:val="right"/>
            </w:pPr>
            <w:r>
              <w:rPr>
                <w:sz w:val="16"/>
              </w:rPr>
              <w:t>85.9</w:t>
            </w:r>
          </w:p>
        </w:tc>
        <w:tc>
          <w:tcPr>
            <w:tcW w:type="dxa" w:w="1235"/>
          </w:tcPr>
          <w:p>
            <w:pPr>
              <w:spacing w:after="0"/>
              <w:jc w:val="right"/>
            </w:pPr>
            <w:r>
              <w:rPr>
                <w:sz w:val="16"/>
              </w:rPr>
              <w:t>88.6</w:t>
            </w:r>
          </w:p>
        </w:tc>
        <w:tc>
          <w:tcPr>
            <w:tcW w:type="dxa" w:w="7078"/>
          </w:tcPr>
          <w:p>
            <w:pPr>
              <w:spacing w:after="0"/>
              <w:jc w:val="left"/>
            </w:pPr>
            <w:r>
              <w:rPr>
                <w:sz w:val="16"/>
              </w:rPr>
              <w:t>Relatively High 1, Relatively Moderate 4</w:t>
            </w:r>
          </w:p>
        </w:tc>
      </w:tr>
      <w:tr>
        <w:trPr>
          <w:cantSplit/>
        </w:trPr>
        <w:tc>
          <w:tcPr>
            <w:tcW w:type="dxa" w:w="1975"/>
          </w:tcPr>
          <w:p>
            <w:pPr>
              <w:spacing w:after="0"/>
              <w:jc w:val="left"/>
            </w:pPr>
            <w:r>
              <w:rPr>
                <w:sz w:val="16"/>
              </w:rPr>
              <w:t>Hail</w:t>
            </w:r>
          </w:p>
        </w:tc>
        <w:tc>
          <w:tcPr>
            <w:tcW w:type="dxa" w:w="1295"/>
          </w:tcPr>
          <w:p>
            <w:pPr>
              <w:spacing w:after="0"/>
              <w:jc w:val="right"/>
            </w:pPr>
            <w:r>
              <w:rPr>
                <w:sz w:val="16"/>
              </w:rPr>
              <w:t>5 of 5</w:t>
            </w:r>
          </w:p>
        </w:tc>
        <w:tc>
          <w:tcPr>
            <w:tcW w:type="dxa" w:w="1235"/>
          </w:tcPr>
          <w:p>
            <w:pPr>
              <w:spacing w:after="0"/>
              <w:jc w:val="right"/>
            </w:pPr>
            <w:r>
              <w:rPr>
                <w:sz w:val="16"/>
              </w:rPr>
              <w:t>79.6</w:t>
            </w:r>
          </w:p>
        </w:tc>
        <w:tc>
          <w:tcPr>
            <w:tcW w:type="dxa" w:w="1295"/>
          </w:tcPr>
          <w:p>
            <w:pPr>
              <w:spacing w:after="0"/>
              <w:jc w:val="right"/>
            </w:pPr>
            <w:r>
              <w:rPr>
                <w:sz w:val="16"/>
              </w:rPr>
              <w:t>86.3</w:t>
            </w:r>
          </w:p>
        </w:tc>
        <w:tc>
          <w:tcPr>
            <w:tcW w:type="dxa" w:w="1235"/>
          </w:tcPr>
          <w:p>
            <w:pPr>
              <w:spacing w:after="0"/>
              <w:jc w:val="right"/>
            </w:pPr>
            <w:r>
              <w:rPr>
                <w:sz w:val="16"/>
              </w:rPr>
              <w:t>91.2</w:t>
            </w:r>
          </w:p>
        </w:tc>
        <w:tc>
          <w:tcPr>
            <w:tcW w:type="dxa" w:w="7078"/>
          </w:tcPr>
          <w:p>
            <w:pPr>
              <w:spacing w:after="0"/>
              <w:jc w:val="left"/>
            </w:pPr>
            <w:r>
              <w:rPr>
                <w:sz w:val="16"/>
              </w:rPr>
              <w:t>Relatively High 2, Relatively Moderate 3</w:t>
            </w:r>
          </w:p>
        </w:tc>
      </w:tr>
      <w:tr>
        <w:trPr>
          <w:cantSplit/>
        </w:trPr>
        <w:tc>
          <w:tcPr>
            <w:tcW w:type="dxa" w:w="1975"/>
          </w:tcPr>
          <w:p>
            <w:pPr>
              <w:spacing w:after="0"/>
              <w:jc w:val="left"/>
            </w:pPr>
            <w:r>
              <w:rPr>
                <w:sz w:val="16"/>
              </w:rPr>
              <w:t>Heat Wave</w:t>
            </w:r>
          </w:p>
        </w:tc>
        <w:tc>
          <w:tcPr>
            <w:tcW w:type="dxa" w:w="1295"/>
          </w:tcPr>
          <w:p>
            <w:pPr>
              <w:spacing w:after="0"/>
              <w:jc w:val="right"/>
            </w:pPr>
            <w:r>
              <w:rPr>
                <w:sz w:val="16"/>
              </w:rPr>
              <w:t>5 of 5</w:t>
            </w:r>
          </w:p>
        </w:tc>
        <w:tc>
          <w:tcPr>
            <w:tcW w:type="dxa" w:w="1235"/>
          </w:tcPr>
          <w:p>
            <w:pPr>
              <w:spacing w:after="0"/>
              <w:jc w:val="right"/>
            </w:pPr>
            <w:r>
              <w:rPr>
                <w:sz w:val="16"/>
              </w:rPr>
              <w:t>61.7</w:t>
            </w:r>
          </w:p>
        </w:tc>
        <w:tc>
          <w:tcPr>
            <w:tcW w:type="dxa" w:w="1295"/>
          </w:tcPr>
          <w:p>
            <w:pPr>
              <w:spacing w:after="0"/>
              <w:jc w:val="right"/>
            </w:pPr>
            <w:r>
              <w:rPr>
                <w:sz w:val="16"/>
              </w:rPr>
              <w:t>80.8</w:t>
            </w:r>
          </w:p>
        </w:tc>
        <w:tc>
          <w:tcPr>
            <w:tcW w:type="dxa" w:w="1235"/>
          </w:tcPr>
          <w:p>
            <w:pPr>
              <w:spacing w:after="0"/>
              <w:jc w:val="right"/>
            </w:pPr>
            <w:r>
              <w:rPr>
                <w:sz w:val="16"/>
              </w:rPr>
              <w:t>91.2</w:t>
            </w:r>
          </w:p>
        </w:tc>
        <w:tc>
          <w:tcPr>
            <w:tcW w:type="dxa" w:w="7078"/>
          </w:tcPr>
          <w:p>
            <w:pPr>
              <w:spacing w:after="0"/>
              <w:jc w:val="left"/>
            </w:pPr>
            <w:r>
              <w:rPr>
                <w:sz w:val="16"/>
              </w:rPr>
              <w:t>Relatively High 2, Relatively Moderate 3</w:t>
            </w:r>
          </w:p>
        </w:tc>
      </w:tr>
      <w:tr>
        <w:trPr>
          <w:cantSplit/>
        </w:trPr>
        <w:tc>
          <w:tcPr>
            <w:tcW w:type="dxa" w:w="1975"/>
          </w:tcPr>
          <w:p>
            <w:pPr>
              <w:spacing w:after="0"/>
              <w:jc w:val="left"/>
            </w:pPr>
            <w:r>
              <w:rPr>
                <w:sz w:val="16"/>
              </w:rPr>
              <w:t>Hurricane</w:t>
            </w:r>
          </w:p>
        </w:tc>
        <w:tc>
          <w:tcPr>
            <w:tcW w:type="dxa" w:w="1295"/>
          </w:tcPr>
          <w:p>
            <w:pPr>
              <w:spacing w:after="0"/>
              <w:jc w:val="right"/>
            </w:pPr>
            <w:r>
              <w:rPr>
                <w:sz w:val="16"/>
              </w:rPr>
              <w:t>5 of 5</w:t>
            </w:r>
          </w:p>
        </w:tc>
        <w:tc>
          <w:tcPr>
            <w:tcW w:type="dxa" w:w="1235"/>
          </w:tcPr>
          <w:p>
            <w:pPr>
              <w:spacing w:after="0"/>
              <w:jc w:val="right"/>
            </w:pPr>
            <w:r>
              <w:rPr>
                <w:sz w:val="16"/>
              </w:rPr>
              <w:t>46.1</w:t>
            </w:r>
          </w:p>
        </w:tc>
        <w:tc>
          <w:tcPr>
            <w:tcW w:type="dxa" w:w="1295"/>
          </w:tcPr>
          <w:p>
            <w:pPr>
              <w:spacing w:after="0"/>
              <w:jc w:val="right"/>
            </w:pPr>
            <w:r>
              <w:rPr>
                <w:sz w:val="16"/>
              </w:rPr>
              <w:t>51.9</w:t>
            </w:r>
          </w:p>
        </w:tc>
        <w:tc>
          <w:tcPr>
            <w:tcW w:type="dxa" w:w="1235"/>
          </w:tcPr>
          <w:p>
            <w:pPr>
              <w:spacing w:after="0"/>
              <w:jc w:val="right"/>
            </w:pPr>
            <w:r>
              <w:rPr>
                <w:sz w:val="16"/>
              </w:rPr>
              <w:t>52.1</w:t>
            </w:r>
          </w:p>
        </w:tc>
        <w:tc>
          <w:tcPr>
            <w:tcW w:type="dxa" w:w="7078"/>
          </w:tcPr>
          <w:p>
            <w:pPr>
              <w:spacing w:after="0"/>
              <w:jc w:val="left"/>
            </w:pPr>
            <w:r>
              <w:rPr>
                <w:sz w:val="16"/>
              </w:rPr>
              <w:t>Relatively Low 3, Very Low 2</w:t>
            </w:r>
          </w:p>
        </w:tc>
      </w:tr>
      <w:tr>
        <w:trPr>
          <w:cantSplit/>
        </w:trPr>
        <w:tc>
          <w:tcPr>
            <w:tcW w:type="dxa" w:w="1975"/>
          </w:tcPr>
          <w:p>
            <w:pPr>
              <w:spacing w:after="0"/>
              <w:jc w:val="left"/>
            </w:pPr>
            <w:r>
              <w:rPr>
                <w:sz w:val="16"/>
              </w:rPr>
              <w:t>Ice Storm</w:t>
            </w:r>
          </w:p>
        </w:tc>
        <w:tc>
          <w:tcPr>
            <w:tcW w:type="dxa" w:w="1295"/>
          </w:tcPr>
          <w:p>
            <w:pPr>
              <w:spacing w:after="0"/>
              <w:jc w:val="right"/>
            </w:pPr>
            <w:r>
              <w:rPr>
                <w:sz w:val="16"/>
              </w:rPr>
              <w:t>5 of 5</w:t>
            </w:r>
          </w:p>
        </w:tc>
        <w:tc>
          <w:tcPr>
            <w:tcW w:type="dxa" w:w="1235"/>
          </w:tcPr>
          <w:p>
            <w:pPr>
              <w:spacing w:after="0"/>
              <w:jc w:val="right"/>
            </w:pPr>
            <w:r>
              <w:rPr>
                <w:sz w:val="16"/>
              </w:rPr>
              <w:t>49.2</w:t>
            </w:r>
          </w:p>
        </w:tc>
        <w:tc>
          <w:tcPr>
            <w:tcW w:type="dxa" w:w="1295"/>
          </w:tcPr>
          <w:p>
            <w:pPr>
              <w:spacing w:after="0"/>
              <w:jc w:val="right"/>
            </w:pPr>
            <w:r>
              <w:rPr>
                <w:sz w:val="16"/>
              </w:rPr>
              <w:t>68.7</w:t>
            </w:r>
          </w:p>
        </w:tc>
        <w:tc>
          <w:tcPr>
            <w:tcW w:type="dxa" w:w="1235"/>
          </w:tcPr>
          <w:p>
            <w:pPr>
              <w:spacing w:after="0"/>
              <w:jc w:val="right"/>
            </w:pPr>
            <w:r>
              <w:rPr>
                <w:sz w:val="16"/>
              </w:rPr>
              <w:t>80.5</w:t>
            </w:r>
          </w:p>
        </w:tc>
        <w:tc>
          <w:tcPr>
            <w:tcW w:type="dxa" w:w="7078"/>
          </w:tcPr>
          <w:p>
            <w:pPr>
              <w:spacing w:after="0"/>
              <w:jc w:val="left"/>
            </w:pPr>
            <w:r>
              <w:rPr>
                <w:sz w:val="16"/>
              </w:rPr>
              <w:t>Relatively Moderate 2, Relatively Low 3</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5 of 5</w:t>
            </w:r>
          </w:p>
        </w:tc>
        <w:tc>
          <w:tcPr>
            <w:tcW w:type="dxa" w:w="1235"/>
          </w:tcPr>
          <w:p>
            <w:pPr>
              <w:spacing w:after="0"/>
              <w:jc w:val="right"/>
            </w:pPr>
            <w:r>
              <w:rPr>
                <w:sz w:val="16"/>
              </w:rPr>
              <w:t>55.5</w:t>
            </w:r>
          </w:p>
        </w:tc>
        <w:tc>
          <w:tcPr>
            <w:tcW w:type="dxa" w:w="1295"/>
          </w:tcPr>
          <w:p>
            <w:pPr>
              <w:spacing w:after="0"/>
              <w:jc w:val="right"/>
            </w:pPr>
            <w:r>
              <w:rPr>
                <w:sz w:val="16"/>
              </w:rPr>
              <w:t>62.7</w:t>
            </w:r>
          </w:p>
        </w:tc>
        <w:tc>
          <w:tcPr>
            <w:tcW w:type="dxa" w:w="1235"/>
          </w:tcPr>
          <w:p>
            <w:pPr>
              <w:spacing w:after="0"/>
              <w:jc w:val="right"/>
            </w:pPr>
            <w:r>
              <w:rPr>
                <w:sz w:val="16"/>
              </w:rPr>
              <w:t>75.0</w:t>
            </w:r>
          </w:p>
        </w:tc>
        <w:tc>
          <w:tcPr>
            <w:tcW w:type="dxa" w:w="7078"/>
          </w:tcPr>
          <w:p>
            <w:pPr>
              <w:spacing w:after="0"/>
              <w:jc w:val="left"/>
            </w:pPr>
            <w:r>
              <w:rPr>
                <w:sz w:val="16"/>
              </w:rPr>
              <w:t>Relatively Moderate 5</w:t>
            </w:r>
          </w:p>
        </w:tc>
      </w:tr>
      <w:tr>
        <w:trPr>
          <w:cantSplit/>
        </w:trPr>
        <w:tc>
          <w:tcPr>
            <w:tcW w:type="dxa" w:w="1975"/>
          </w:tcPr>
          <w:p>
            <w:pPr>
              <w:spacing w:after="0"/>
              <w:jc w:val="left"/>
            </w:pPr>
            <w:r>
              <w:rPr>
                <w:sz w:val="16"/>
              </w:rPr>
              <w:t>Landslide</w:t>
            </w:r>
          </w:p>
        </w:tc>
        <w:tc>
          <w:tcPr>
            <w:tcW w:type="dxa" w:w="1295"/>
          </w:tcPr>
          <w:p>
            <w:pPr>
              <w:spacing w:after="0"/>
              <w:jc w:val="right"/>
            </w:pPr>
            <w:r>
              <w:rPr>
                <w:sz w:val="16"/>
              </w:rPr>
              <w:t>5 of 5</w:t>
            </w:r>
          </w:p>
        </w:tc>
        <w:tc>
          <w:tcPr>
            <w:tcW w:type="dxa" w:w="1235"/>
          </w:tcPr>
          <w:p>
            <w:pPr>
              <w:spacing w:after="0"/>
              <w:jc w:val="right"/>
            </w:pPr>
            <w:r>
              <w:rPr>
                <w:sz w:val="16"/>
              </w:rPr>
              <w:t>59.0</w:t>
            </w:r>
          </w:p>
        </w:tc>
        <w:tc>
          <w:tcPr>
            <w:tcW w:type="dxa" w:w="1295"/>
          </w:tcPr>
          <w:p>
            <w:pPr>
              <w:spacing w:after="0"/>
              <w:jc w:val="right"/>
            </w:pPr>
            <w:r>
              <w:rPr>
                <w:sz w:val="16"/>
              </w:rPr>
              <w:t>71.0</w:t>
            </w:r>
          </w:p>
        </w:tc>
        <w:tc>
          <w:tcPr>
            <w:tcW w:type="dxa" w:w="1235"/>
          </w:tcPr>
          <w:p>
            <w:pPr>
              <w:spacing w:after="0"/>
              <w:jc w:val="right"/>
            </w:pPr>
            <w:r>
              <w:rPr>
                <w:sz w:val="16"/>
              </w:rPr>
              <w:t>91.4</w:t>
            </w:r>
          </w:p>
        </w:tc>
        <w:tc>
          <w:tcPr>
            <w:tcW w:type="dxa" w:w="7078"/>
          </w:tcPr>
          <w:p>
            <w:pPr>
              <w:spacing w:after="0"/>
              <w:jc w:val="left"/>
            </w:pPr>
            <w:r>
              <w:rPr>
                <w:sz w:val="16"/>
              </w:rPr>
              <w:t>Relatively Low 2, Very Low 3</w:t>
            </w:r>
          </w:p>
        </w:tc>
      </w:tr>
      <w:tr>
        <w:trPr>
          <w:cantSplit/>
        </w:trPr>
        <w:tc>
          <w:tcPr>
            <w:tcW w:type="dxa" w:w="1975"/>
          </w:tcPr>
          <w:p>
            <w:pPr>
              <w:spacing w:after="0"/>
              <w:jc w:val="left"/>
            </w:pPr>
            <w:r>
              <w:rPr>
                <w:sz w:val="16"/>
              </w:rPr>
              <w:t>Lightning</w:t>
            </w:r>
          </w:p>
        </w:tc>
        <w:tc>
          <w:tcPr>
            <w:tcW w:type="dxa" w:w="1295"/>
          </w:tcPr>
          <w:p>
            <w:pPr>
              <w:spacing w:after="0"/>
              <w:jc w:val="right"/>
            </w:pPr>
            <w:r>
              <w:rPr>
                <w:sz w:val="16"/>
              </w:rPr>
              <w:t>5 of 5</w:t>
            </w:r>
          </w:p>
        </w:tc>
        <w:tc>
          <w:tcPr>
            <w:tcW w:type="dxa" w:w="1235"/>
          </w:tcPr>
          <w:p>
            <w:pPr>
              <w:spacing w:after="0"/>
              <w:jc w:val="right"/>
            </w:pPr>
            <w:r>
              <w:rPr>
                <w:sz w:val="16"/>
              </w:rPr>
              <w:t>38.9</w:t>
            </w:r>
          </w:p>
        </w:tc>
        <w:tc>
          <w:tcPr>
            <w:tcW w:type="dxa" w:w="1295"/>
          </w:tcPr>
          <w:p>
            <w:pPr>
              <w:spacing w:after="0"/>
              <w:jc w:val="right"/>
            </w:pPr>
            <w:r>
              <w:rPr>
                <w:sz w:val="16"/>
              </w:rPr>
              <w:t>59.5</w:t>
            </w:r>
          </w:p>
        </w:tc>
        <w:tc>
          <w:tcPr>
            <w:tcW w:type="dxa" w:w="1235"/>
          </w:tcPr>
          <w:p>
            <w:pPr>
              <w:spacing w:after="0"/>
              <w:jc w:val="right"/>
            </w:pPr>
            <w:r>
              <w:rPr>
                <w:sz w:val="16"/>
              </w:rPr>
              <w:t>78.4</w:t>
            </w:r>
          </w:p>
        </w:tc>
        <w:tc>
          <w:tcPr>
            <w:tcW w:type="dxa" w:w="7078"/>
          </w:tcPr>
          <w:p>
            <w:pPr>
              <w:spacing w:after="0"/>
              <w:jc w:val="left"/>
            </w:pPr>
            <w:r>
              <w:rPr>
                <w:sz w:val="16"/>
              </w:rPr>
              <w:t>Relatively High 1, Relatively Moderate 3, Relatively Low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5 of 5</w:t>
            </w:r>
          </w:p>
        </w:tc>
        <w:tc>
          <w:tcPr>
            <w:tcW w:type="dxa" w:w="1235"/>
          </w:tcPr>
          <w:p>
            <w:pPr>
              <w:spacing w:after="0"/>
              <w:jc w:val="right"/>
            </w:pPr>
            <w:r>
              <w:rPr>
                <w:sz w:val="16"/>
              </w:rPr>
              <w:t>89.6</w:t>
            </w:r>
          </w:p>
        </w:tc>
        <w:tc>
          <w:tcPr>
            <w:tcW w:type="dxa" w:w="1295"/>
          </w:tcPr>
          <w:p>
            <w:pPr>
              <w:spacing w:after="0"/>
              <w:jc w:val="right"/>
            </w:pPr>
            <w:r>
              <w:rPr>
                <w:sz w:val="16"/>
              </w:rPr>
              <w:t>96.5</w:t>
            </w:r>
          </w:p>
        </w:tc>
        <w:tc>
          <w:tcPr>
            <w:tcW w:type="dxa" w:w="1235"/>
          </w:tcPr>
          <w:p>
            <w:pPr>
              <w:spacing w:after="0"/>
              <w:jc w:val="right"/>
            </w:pPr>
            <w:r>
              <w:rPr>
                <w:sz w:val="16"/>
              </w:rPr>
              <w:t>98.5</w:t>
            </w:r>
          </w:p>
        </w:tc>
        <w:tc>
          <w:tcPr>
            <w:tcW w:type="dxa" w:w="7078"/>
          </w:tcPr>
          <w:p>
            <w:pPr>
              <w:spacing w:after="0"/>
              <w:jc w:val="left"/>
            </w:pPr>
            <w:r>
              <w:rPr>
                <w:sz w:val="16"/>
              </w:rPr>
              <w:t>Very High 2, Relatively High 3</w:t>
            </w:r>
          </w:p>
        </w:tc>
      </w:tr>
      <w:tr>
        <w:trPr>
          <w:cantSplit/>
        </w:trPr>
        <w:tc>
          <w:tcPr>
            <w:tcW w:type="dxa" w:w="1975"/>
          </w:tcPr>
          <w:p>
            <w:pPr>
              <w:spacing w:after="0"/>
              <w:jc w:val="left"/>
            </w:pPr>
            <w:r>
              <w:rPr>
                <w:sz w:val="16"/>
              </w:rPr>
              <w:t>Tornado</w:t>
            </w:r>
          </w:p>
        </w:tc>
        <w:tc>
          <w:tcPr>
            <w:tcW w:type="dxa" w:w="1295"/>
          </w:tcPr>
          <w:p>
            <w:pPr>
              <w:spacing w:after="0"/>
              <w:jc w:val="right"/>
            </w:pPr>
            <w:r>
              <w:rPr>
                <w:sz w:val="16"/>
              </w:rPr>
              <w:t>5 of 5</w:t>
            </w:r>
          </w:p>
        </w:tc>
        <w:tc>
          <w:tcPr>
            <w:tcW w:type="dxa" w:w="1235"/>
          </w:tcPr>
          <w:p>
            <w:pPr>
              <w:spacing w:after="0"/>
              <w:jc w:val="right"/>
            </w:pPr>
            <w:r>
              <w:rPr>
                <w:sz w:val="16"/>
              </w:rPr>
              <w:t>63.2</w:t>
            </w:r>
          </w:p>
        </w:tc>
        <w:tc>
          <w:tcPr>
            <w:tcW w:type="dxa" w:w="1295"/>
          </w:tcPr>
          <w:p>
            <w:pPr>
              <w:spacing w:after="0"/>
              <w:jc w:val="right"/>
            </w:pPr>
            <w:r>
              <w:rPr>
                <w:sz w:val="16"/>
              </w:rPr>
              <w:t>82.0</w:t>
            </w:r>
          </w:p>
        </w:tc>
        <w:tc>
          <w:tcPr>
            <w:tcW w:type="dxa" w:w="1235"/>
          </w:tcPr>
          <w:p>
            <w:pPr>
              <w:spacing w:after="0"/>
              <w:jc w:val="right"/>
            </w:pPr>
            <w:r>
              <w:rPr>
                <w:sz w:val="16"/>
              </w:rPr>
              <w:t>91.0</w:t>
            </w:r>
          </w:p>
        </w:tc>
        <w:tc>
          <w:tcPr>
            <w:tcW w:type="dxa" w:w="7078"/>
          </w:tcPr>
          <w:p>
            <w:pPr>
              <w:spacing w:after="0"/>
              <w:jc w:val="left"/>
            </w:pPr>
            <w:r>
              <w:rPr>
                <w:sz w:val="16"/>
              </w:rPr>
              <w:t>Relatively High 4,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5 of 5</w:t>
            </w:r>
          </w:p>
        </w:tc>
        <w:tc>
          <w:tcPr>
            <w:tcW w:type="dxa" w:w="1235"/>
          </w:tcPr>
          <w:p>
            <w:pPr>
              <w:spacing w:after="0"/>
              <w:jc w:val="right"/>
            </w:pPr>
            <w:r>
              <w:rPr>
                <w:sz w:val="16"/>
              </w:rPr>
              <w:t>44.7</w:t>
            </w:r>
          </w:p>
        </w:tc>
        <w:tc>
          <w:tcPr>
            <w:tcW w:type="dxa" w:w="1295"/>
          </w:tcPr>
          <w:p>
            <w:pPr>
              <w:spacing w:after="0"/>
              <w:jc w:val="right"/>
            </w:pPr>
            <w:r>
              <w:rPr>
                <w:sz w:val="16"/>
              </w:rPr>
              <w:t>55.7</w:t>
            </w:r>
          </w:p>
        </w:tc>
        <w:tc>
          <w:tcPr>
            <w:tcW w:type="dxa" w:w="1235"/>
          </w:tcPr>
          <w:p>
            <w:pPr>
              <w:spacing w:after="0"/>
              <w:jc w:val="right"/>
            </w:pPr>
            <w:r>
              <w:rPr>
                <w:sz w:val="16"/>
              </w:rPr>
              <w:t>72.3</w:t>
            </w:r>
          </w:p>
        </w:tc>
        <w:tc>
          <w:tcPr>
            <w:tcW w:type="dxa" w:w="7078"/>
          </w:tcPr>
          <w:p>
            <w:pPr>
              <w:spacing w:after="0"/>
              <w:jc w:val="left"/>
            </w:pPr>
            <w:r>
              <w:rPr>
                <w:sz w:val="16"/>
              </w:rPr>
              <w:t>Relatively Low 1, Very Low 4</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5 of 5</w:t>
            </w:r>
          </w:p>
        </w:tc>
        <w:tc>
          <w:tcPr>
            <w:tcW w:type="dxa" w:w="1235"/>
          </w:tcPr>
          <w:p>
            <w:pPr>
              <w:spacing w:after="0"/>
              <w:jc w:val="right"/>
            </w:pPr>
            <w:r>
              <w:rPr>
                <w:sz w:val="16"/>
              </w:rPr>
              <w:t>77.0</w:t>
            </w:r>
          </w:p>
        </w:tc>
        <w:tc>
          <w:tcPr>
            <w:tcW w:type="dxa" w:w="1295"/>
          </w:tcPr>
          <w:p>
            <w:pPr>
              <w:spacing w:after="0"/>
              <w:jc w:val="right"/>
            </w:pPr>
            <w:r>
              <w:rPr>
                <w:sz w:val="16"/>
              </w:rPr>
              <w:t>89.7</w:t>
            </w:r>
          </w:p>
        </w:tc>
        <w:tc>
          <w:tcPr>
            <w:tcW w:type="dxa" w:w="1235"/>
          </w:tcPr>
          <w:p>
            <w:pPr>
              <w:spacing w:after="0"/>
              <w:jc w:val="right"/>
            </w:pPr>
            <w:r>
              <w:rPr>
                <w:sz w:val="16"/>
              </w:rPr>
              <w:t>95.3</w:t>
            </w:r>
          </w:p>
        </w:tc>
        <w:tc>
          <w:tcPr>
            <w:tcW w:type="dxa" w:w="7078"/>
          </w:tcPr>
          <w:p>
            <w:pPr>
              <w:spacing w:after="0"/>
              <w:jc w:val="left"/>
            </w:pPr>
            <w:r>
              <w:rPr>
                <w:sz w:val="16"/>
              </w:rPr>
              <w:t>Relatively High 4,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5"/>
        <w:gridCol w:w="859"/>
        <w:gridCol w:w="2648"/>
        <w:gridCol w:w="2111"/>
        <w:gridCol w:w="2737"/>
        <w:gridCol w:w="2469"/>
        <w:gridCol w:w="1803"/>
      </w:tblGrid>
      <w:tr>
        <w:trPr>
          <w:cantSplit/>
          <w:tblHeader/>
        </w:trPr>
        <w:tc>
          <w:tcPr>
            <w:tcW w:type="dxa" w:w="1485"/>
            <w:shd w:val="clear" w:color="auto" w:fill="E8E8E8"/>
          </w:tcPr>
          <w:p>
            <w:pPr>
              <w:spacing w:after="0"/>
              <w:jc w:val="left"/>
            </w:pPr>
            <w:r>
              <w:rPr>
                <w:b/>
                <w:sz w:val="16"/>
              </w:rPr>
              <w:t>Jurisdiction</w:t>
            </w:r>
          </w:p>
        </w:tc>
        <w:tc>
          <w:tcPr>
            <w:tcW w:type="dxa" w:w="859"/>
            <w:shd w:val="clear" w:color="auto" w:fill="E8E8E8"/>
          </w:tcPr>
          <w:p>
            <w:pPr>
              <w:spacing w:after="0"/>
              <w:jc w:val="left"/>
            </w:pPr>
            <w:r>
              <w:rPr>
                <w:b/>
                <w:sz w:val="16"/>
              </w:rPr>
              <w:t>Type</w:t>
            </w:r>
          </w:p>
        </w:tc>
        <w:tc>
          <w:tcPr>
            <w:tcW w:type="dxa" w:w="2648"/>
            <w:shd w:val="clear" w:color="auto" w:fill="E8E8E8"/>
          </w:tcPr>
          <w:p>
            <w:pPr>
              <w:spacing w:after="0"/>
              <w:jc w:val="left"/>
            </w:pPr>
            <w:r>
              <w:rPr>
                <w:b/>
                <w:sz w:val="16"/>
              </w:rPr>
              <w:t>Plan status</w:t>
            </w:r>
          </w:p>
        </w:tc>
        <w:tc>
          <w:tcPr>
            <w:tcW w:type="dxa" w:w="211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3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6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803"/>
            <w:shd w:val="clear" w:color="auto" w:fill="E8E8E8"/>
          </w:tcPr>
          <w:p>
            <w:pPr>
              <w:spacing w:after="0"/>
              <w:jc w:val="left"/>
            </w:pPr>
            <w:r>
              <w:rPr>
                <w:b/>
                <w:sz w:val="16"/>
              </w:rPr>
              <w:t>Notes</w:t>
            </w:r>
          </w:p>
        </w:tc>
      </w:tr>
      <w:tr>
        <w:trPr>
          <w:cantSplit/>
        </w:trPr>
        <w:tc>
          <w:tcPr>
            <w:tcW w:type="dxa" w:w="1485"/>
          </w:tcPr>
          <w:p>
            <w:pPr>
              <w:spacing w:after="0"/>
              <w:jc w:val="left"/>
            </w:pPr>
            <w:r>
              <w:rPr>
                <w:sz w:val="16"/>
              </w:rPr>
              <w:t>Edgar County</w:t>
            </w:r>
          </w:p>
        </w:tc>
        <w:tc>
          <w:tcPr>
            <w:tcW w:type="dxa" w:w="859"/>
          </w:tcPr>
          <w:p>
            <w:pPr>
              <w:spacing w:after="0"/>
              <w:jc w:val="left"/>
            </w:pPr>
            <w:r>
              <w:rPr>
                <w:sz w:val="16"/>
              </w:rPr>
              <w:t>County</w:t>
            </w:r>
          </w:p>
        </w:tc>
        <w:tc>
          <w:tcPr>
            <w:tcW w:type="dxa" w:w="2648"/>
          </w:tcPr>
          <w:p>
            <w:pPr>
              <w:spacing w:after="0"/>
              <w:jc w:val="left"/>
            </w:pPr>
            <w:r>
              <w:rPr>
                <w:sz w:val="16"/>
              </w:rPr>
              <w:t>Approved, expires 2027-09-20</w:t>
            </w:r>
          </w:p>
        </w:tc>
        <w:tc>
          <w:tcPr>
            <w:tcW w:type="dxa" w:w="2111"/>
          </w:tcPr>
          <w:p>
            <w:pPr>
              <w:spacing w:after="0"/>
              <w:jc w:val="right"/>
            </w:pPr>
            <w:r>
              <w:rPr>
                <w:sz w:val="16"/>
              </w:rPr>
              <w:t>FMA RL 0, SRL 0; any 0</w:t>
            </w:r>
          </w:p>
        </w:tc>
        <w:tc>
          <w:tcPr>
            <w:tcW w:type="dxa" w:w="2737"/>
          </w:tcPr>
          <w:p>
            <w:pPr>
              <w:spacing w:after="0"/>
              <w:jc w:val="right"/>
            </w:pPr>
            <w:r>
              <w:rPr>
                <w:sz w:val="16"/>
              </w:rPr>
              <w:t>$4,464.56</w:t>
            </w:r>
          </w:p>
        </w:tc>
        <w:tc>
          <w:tcPr>
            <w:tcW w:type="dxa" w:w="2469"/>
          </w:tcPr>
          <w:p>
            <w:pPr>
              <w:spacing w:after="0"/>
              <w:jc w:val="right"/>
            </w:pPr>
            <w:r>
              <w:rPr>
                <w:sz w:val="16"/>
              </w:rPr>
              <w:t>0 total; 0 since its plan</w:t>
            </w:r>
          </w:p>
        </w:tc>
        <w:tc>
          <w:tcPr>
            <w:tcW w:type="dxa" w:w="1803"/>
          </w:tcPr>
          <w:p>
            <w:pPr>
              <w:spacing w:after="0"/>
              <w:jc w:val="left"/>
            </w:pPr>
          </w:p>
        </w:tc>
      </w:tr>
      <w:tr>
        <w:trPr>
          <w:cantSplit/>
        </w:trPr>
        <w:tc>
          <w:tcPr>
            <w:tcW w:type="dxa" w:w="1485"/>
          </w:tcPr>
          <w:p>
            <w:pPr>
              <w:spacing w:after="0"/>
              <w:jc w:val="left"/>
            </w:pPr>
            <w:r>
              <w:rPr>
                <w:sz w:val="16"/>
              </w:rPr>
              <w:t>Brocton village</w:t>
            </w:r>
          </w:p>
        </w:tc>
        <w:tc>
          <w:tcPr>
            <w:tcW w:type="dxa" w:w="859"/>
          </w:tcPr>
          <w:p>
            <w:pPr>
              <w:spacing w:after="0"/>
              <w:jc w:val="left"/>
            </w:pPr>
            <w:r>
              <w:rPr>
                <w:sz w:val="16"/>
              </w:rPr>
              <w:t>Village</w:t>
            </w:r>
          </w:p>
        </w:tc>
        <w:tc>
          <w:tcPr>
            <w:tcW w:type="dxa" w:w="2648"/>
          </w:tcPr>
          <w:p>
            <w:pPr>
              <w:spacing w:after="0"/>
              <w:jc w:val="left"/>
            </w:pPr>
            <w:r>
              <w:rPr>
                <w:sz w:val="16"/>
              </w:rPr>
              <w:t>Approved, expires 2027-09-20</w:t>
            </w:r>
          </w:p>
        </w:tc>
        <w:tc>
          <w:tcPr>
            <w:tcW w:type="dxa" w:w="2111"/>
          </w:tcPr>
          <w:p>
            <w:pPr>
              <w:spacing w:after="0"/>
              <w:jc w:val="right"/>
            </w:pPr>
            <w:r>
              <w:rPr>
                <w:sz w:val="16"/>
              </w:rPr>
              <w:t>FMA RL 0, SRL 0; any 0</w:t>
            </w:r>
          </w:p>
        </w:tc>
        <w:tc>
          <w:tcPr>
            <w:tcW w:type="dxa" w:w="2737"/>
          </w:tcPr>
          <w:p>
            <w:pPr>
              <w:spacing w:after="0"/>
              <w:jc w:val="right"/>
            </w:pPr>
            <w:r>
              <w:rPr>
                <w:sz w:val="16"/>
              </w:rPr>
              <w:t>$28,987</w:t>
            </w:r>
          </w:p>
        </w:tc>
        <w:tc>
          <w:tcPr>
            <w:tcW w:type="dxa" w:w="2469"/>
          </w:tcPr>
          <w:p>
            <w:pPr>
              <w:spacing w:after="0"/>
              <w:jc w:val="right"/>
            </w:pPr>
            <w:r>
              <w:rPr>
                <w:sz w:val="16"/>
              </w:rPr>
              <w:t>17 total; 3 since its plan</w:t>
            </w:r>
          </w:p>
        </w:tc>
        <w:tc>
          <w:tcPr>
            <w:tcW w:type="dxa" w:w="1803"/>
          </w:tcPr>
          <w:p>
            <w:pPr>
              <w:spacing w:after="0"/>
              <w:jc w:val="left"/>
            </w:pPr>
          </w:p>
        </w:tc>
      </w:tr>
      <w:tr>
        <w:trPr>
          <w:cantSplit/>
        </w:trPr>
        <w:tc>
          <w:tcPr>
            <w:tcW w:type="dxa" w:w="1485"/>
          </w:tcPr>
          <w:p>
            <w:pPr>
              <w:spacing w:after="0"/>
              <w:jc w:val="left"/>
            </w:pPr>
            <w:r>
              <w:rPr>
                <w:sz w:val="16"/>
              </w:rPr>
              <w:t>Chrisman city</w:t>
            </w:r>
          </w:p>
        </w:tc>
        <w:tc>
          <w:tcPr>
            <w:tcW w:type="dxa" w:w="859"/>
          </w:tcPr>
          <w:p>
            <w:pPr>
              <w:spacing w:after="0"/>
              <w:jc w:val="left"/>
            </w:pPr>
            <w:r>
              <w:rPr>
                <w:sz w:val="16"/>
              </w:rPr>
              <w:t>City</w:t>
            </w:r>
          </w:p>
        </w:tc>
        <w:tc>
          <w:tcPr>
            <w:tcW w:type="dxa" w:w="2648"/>
          </w:tcPr>
          <w:p>
            <w:pPr>
              <w:spacing w:after="0"/>
              <w:jc w:val="left"/>
            </w:pPr>
            <w:r>
              <w:rPr>
                <w:sz w:val="16"/>
              </w:rPr>
              <w:t>Approved, expires 2027-09-20</w:t>
            </w:r>
          </w:p>
        </w:tc>
        <w:tc>
          <w:tcPr>
            <w:tcW w:type="dxa" w:w="2111"/>
          </w:tcPr>
          <w:p>
            <w:pPr>
              <w:spacing w:after="0"/>
              <w:jc w:val="right"/>
            </w:pPr>
            <w:r>
              <w:rPr>
                <w:sz w:val="16"/>
              </w:rPr>
              <w:t>FMA RL 0, SRL 0; any 0</w:t>
            </w:r>
          </w:p>
        </w:tc>
        <w:tc>
          <w:tcPr>
            <w:tcW w:type="dxa" w:w="2737"/>
          </w:tcPr>
          <w:p>
            <w:pPr>
              <w:spacing w:after="0"/>
              <w:jc w:val="right"/>
            </w:pPr>
            <w:r>
              <w:rPr>
                <w:sz w:val="16"/>
              </w:rPr>
              <w:t>$35,181.56</w:t>
            </w:r>
          </w:p>
        </w:tc>
        <w:tc>
          <w:tcPr>
            <w:tcW w:type="dxa" w:w="2469"/>
          </w:tcPr>
          <w:p>
            <w:pPr>
              <w:spacing w:after="0"/>
              <w:jc w:val="right"/>
            </w:pPr>
            <w:r>
              <w:rPr>
                <w:sz w:val="16"/>
              </w:rPr>
              <w:t>34 total; 2 since its plan</w:t>
            </w:r>
          </w:p>
        </w:tc>
        <w:tc>
          <w:tcPr>
            <w:tcW w:type="dxa" w:w="1803"/>
          </w:tcPr>
          <w:p>
            <w:pPr>
              <w:spacing w:after="0"/>
              <w:jc w:val="left"/>
            </w:pPr>
          </w:p>
        </w:tc>
      </w:tr>
      <w:tr>
        <w:trPr>
          <w:cantSplit/>
        </w:trPr>
        <w:tc>
          <w:tcPr>
            <w:tcW w:type="dxa" w:w="1485"/>
          </w:tcPr>
          <w:p>
            <w:pPr>
              <w:spacing w:after="0"/>
              <w:jc w:val="left"/>
            </w:pPr>
            <w:r>
              <w:rPr>
                <w:sz w:val="16"/>
              </w:rPr>
              <w:t>Hume village</w:t>
            </w:r>
          </w:p>
        </w:tc>
        <w:tc>
          <w:tcPr>
            <w:tcW w:type="dxa" w:w="859"/>
          </w:tcPr>
          <w:p>
            <w:pPr>
              <w:spacing w:after="0"/>
              <w:jc w:val="left"/>
            </w:pPr>
            <w:r>
              <w:rPr>
                <w:sz w:val="16"/>
              </w:rPr>
              <w:t>Village</w:t>
            </w:r>
          </w:p>
        </w:tc>
        <w:tc>
          <w:tcPr>
            <w:tcW w:type="dxa" w:w="2648"/>
          </w:tcPr>
          <w:p>
            <w:pPr>
              <w:spacing w:after="0"/>
              <w:jc w:val="left"/>
            </w:pPr>
            <w:r>
              <w:rPr>
                <w:sz w:val="16"/>
              </w:rPr>
              <w:t>Approved, expires 2027-09-20</w:t>
            </w:r>
          </w:p>
        </w:tc>
        <w:tc>
          <w:tcPr>
            <w:tcW w:type="dxa" w:w="2111"/>
          </w:tcPr>
          <w:p>
            <w:pPr>
              <w:spacing w:after="0"/>
              <w:jc w:val="right"/>
            </w:pPr>
            <w:r>
              <w:rPr>
                <w:sz w:val="16"/>
              </w:rPr>
              <w:t>FMA RL 0, SRL 0; any 0</w:t>
            </w:r>
          </w:p>
        </w:tc>
        <w:tc>
          <w:tcPr>
            <w:tcW w:type="dxa" w:w="2737"/>
          </w:tcPr>
          <w:p>
            <w:pPr>
              <w:spacing w:after="0"/>
              <w:jc w:val="right"/>
            </w:pPr>
            <w:r>
              <w:rPr>
                <w:sz w:val="16"/>
              </w:rPr>
              <w:t>$21,206.25</w:t>
            </w:r>
          </w:p>
        </w:tc>
        <w:tc>
          <w:tcPr>
            <w:tcW w:type="dxa" w:w="2469"/>
          </w:tcPr>
          <w:p>
            <w:pPr>
              <w:spacing w:after="0"/>
              <w:jc w:val="right"/>
            </w:pPr>
            <w:r>
              <w:rPr>
                <w:sz w:val="16"/>
              </w:rPr>
              <w:t>10 total; 1 since its plan</w:t>
            </w:r>
          </w:p>
        </w:tc>
        <w:tc>
          <w:tcPr>
            <w:tcW w:type="dxa" w:w="1803"/>
          </w:tcPr>
          <w:p>
            <w:pPr>
              <w:spacing w:after="0"/>
              <w:jc w:val="left"/>
            </w:pPr>
          </w:p>
        </w:tc>
      </w:tr>
      <w:tr>
        <w:trPr>
          <w:cantSplit/>
        </w:trPr>
        <w:tc>
          <w:tcPr>
            <w:tcW w:type="dxa" w:w="1485"/>
          </w:tcPr>
          <w:p>
            <w:pPr>
              <w:spacing w:after="0"/>
              <w:jc w:val="left"/>
            </w:pPr>
            <w:r>
              <w:rPr>
                <w:sz w:val="16"/>
              </w:rPr>
              <w:t>Kansas village</w:t>
            </w:r>
          </w:p>
        </w:tc>
        <w:tc>
          <w:tcPr>
            <w:tcW w:type="dxa" w:w="859"/>
          </w:tcPr>
          <w:p>
            <w:pPr>
              <w:spacing w:after="0"/>
              <w:jc w:val="left"/>
            </w:pPr>
            <w:r>
              <w:rPr>
                <w:sz w:val="16"/>
              </w:rPr>
              <w:t>Village</w:t>
            </w:r>
          </w:p>
        </w:tc>
        <w:tc>
          <w:tcPr>
            <w:tcW w:type="dxa" w:w="2648"/>
          </w:tcPr>
          <w:p>
            <w:pPr>
              <w:spacing w:after="0"/>
              <w:jc w:val="left"/>
            </w:pPr>
            <w:r>
              <w:rPr>
                <w:sz w:val="16"/>
              </w:rPr>
              <w:t>Plan 108456 approved 2022-09-21, pending adoption here; not yet eligible</w:t>
            </w:r>
          </w:p>
        </w:tc>
        <w:tc>
          <w:tcPr>
            <w:tcW w:type="dxa" w:w="2111"/>
          </w:tcPr>
          <w:p>
            <w:pPr>
              <w:spacing w:after="0"/>
              <w:jc w:val="right"/>
            </w:pPr>
            <w:r>
              <w:rPr>
                <w:sz w:val="16"/>
              </w:rPr>
              <w:t>FMA RL 0, SRL 0; any 0</w:t>
            </w:r>
          </w:p>
        </w:tc>
        <w:tc>
          <w:tcPr>
            <w:tcW w:type="dxa" w:w="2737"/>
          </w:tcPr>
          <w:p>
            <w:pPr>
              <w:spacing w:after="0"/>
              <w:jc w:val="right"/>
            </w:pPr>
            <w:r>
              <w:rPr>
                <w:sz w:val="16"/>
              </w:rPr>
              <w:t>no Public Assistance recorded</w:t>
            </w:r>
          </w:p>
        </w:tc>
        <w:tc>
          <w:tcPr>
            <w:tcW w:type="dxa" w:w="2469"/>
          </w:tcPr>
          <w:p>
            <w:pPr>
              <w:spacing w:after="0"/>
              <w:jc w:val="right"/>
            </w:pPr>
            <w:r>
              <w:rPr>
                <w:sz w:val="16"/>
              </w:rPr>
              <w:t>28 total; no approved plan</w:t>
            </w:r>
          </w:p>
        </w:tc>
        <w:tc>
          <w:tcPr>
            <w:tcW w:type="dxa" w:w="1803"/>
          </w:tcPr>
          <w:p>
            <w:pPr>
              <w:spacing w:after="0"/>
              <w:jc w:val="left"/>
            </w:pPr>
          </w:p>
        </w:tc>
      </w:tr>
      <w:tr>
        <w:trPr>
          <w:cantSplit/>
        </w:trPr>
        <w:tc>
          <w:tcPr>
            <w:tcW w:type="dxa" w:w="1485"/>
          </w:tcPr>
          <w:p>
            <w:pPr>
              <w:spacing w:after="0"/>
              <w:jc w:val="left"/>
            </w:pPr>
            <w:r>
              <w:rPr>
                <w:sz w:val="16"/>
              </w:rPr>
              <w:t>Metcalf village</w:t>
            </w:r>
          </w:p>
        </w:tc>
        <w:tc>
          <w:tcPr>
            <w:tcW w:type="dxa" w:w="859"/>
          </w:tcPr>
          <w:p>
            <w:pPr>
              <w:spacing w:after="0"/>
              <w:jc w:val="left"/>
            </w:pPr>
            <w:r>
              <w:rPr>
                <w:sz w:val="16"/>
              </w:rPr>
              <w:t>Village</w:t>
            </w:r>
          </w:p>
        </w:tc>
        <w:tc>
          <w:tcPr>
            <w:tcW w:type="dxa" w:w="2648"/>
          </w:tcPr>
          <w:p>
            <w:pPr>
              <w:spacing w:after="0"/>
              <w:jc w:val="left"/>
            </w:pPr>
            <w:r>
              <w:rPr>
                <w:sz w:val="16"/>
              </w:rPr>
              <w:t>Approved, expires 2027-09-20</w:t>
            </w:r>
          </w:p>
        </w:tc>
        <w:tc>
          <w:tcPr>
            <w:tcW w:type="dxa" w:w="2111"/>
          </w:tcPr>
          <w:p>
            <w:pPr>
              <w:spacing w:after="0"/>
              <w:jc w:val="right"/>
            </w:pPr>
            <w:r>
              <w:rPr>
                <w:sz w:val="16"/>
              </w:rPr>
              <w:t>FMA RL 0, SRL 0; any 0</w:t>
            </w:r>
          </w:p>
        </w:tc>
        <w:tc>
          <w:tcPr>
            <w:tcW w:type="dxa" w:w="2737"/>
          </w:tcPr>
          <w:p>
            <w:pPr>
              <w:spacing w:after="0"/>
              <w:jc w:val="right"/>
            </w:pPr>
            <w:r>
              <w:rPr>
                <w:sz w:val="16"/>
              </w:rPr>
              <w:t>no Public Assistance recorded</w:t>
            </w:r>
          </w:p>
        </w:tc>
        <w:tc>
          <w:tcPr>
            <w:tcW w:type="dxa" w:w="2469"/>
          </w:tcPr>
          <w:p>
            <w:pPr>
              <w:spacing w:after="0"/>
              <w:jc w:val="right"/>
            </w:pPr>
            <w:r>
              <w:rPr>
                <w:sz w:val="16"/>
              </w:rPr>
              <w:t>5 total; 1 since its plan</w:t>
            </w:r>
          </w:p>
        </w:tc>
        <w:tc>
          <w:tcPr>
            <w:tcW w:type="dxa" w:w="1803"/>
          </w:tcPr>
          <w:p>
            <w:pPr>
              <w:spacing w:after="0"/>
              <w:jc w:val="left"/>
            </w:pPr>
          </w:p>
        </w:tc>
      </w:tr>
      <w:tr>
        <w:trPr>
          <w:cantSplit/>
        </w:trPr>
        <w:tc>
          <w:tcPr>
            <w:tcW w:type="dxa" w:w="1485"/>
          </w:tcPr>
          <w:p>
            <w:pPr>
              <w:spacing w:after="0"/>
              <w:jc w:val="left"/>
            </w:pPr>
            <w:r>
              <w:rPr>
                <w:sz w:val="16"/>
              </w:rPr>
              <w:t>Paris city</w:t>
            </w:r>
          </w:p>
        </w:tc>
        <w:tc>
          <w:tcPr>
            <w:tcW w:type="dxa" w:w="859"/>
          </w:tcPr>
          <w:p>
            <w:pPr>
              <w:spacing w:after="0"/>
              <w:jc w:val="left"/>
            </w:pPr>
            <w:r>
              <w:rPr>
                <w:sz w:val="16"/>
              </w:rPr>
              <w:t>City</w:t>
            </w:r>
          </w:p>
        </w:tc>
        <w:tc>
          <w:tcPr>
            <w:tcW w:type="dxa" w:w="2648"/>
          </w:tcPr>
          <w:p>
            <w:pPr>
              <w:spacing w:after="0"/>
              <w:jc w:val="left"/>
            </w:pPr>
            <w:r>
              <w:rPr>
                <w:sz w:val="16"/>
              </w:rPr>
              <w:t>Approved, expires 2027-09-20</w:t>
            </w:r>
          </w:p>
        </w:tc>
        <w:tc>
          <w:tcPr>
            <w:tcW w:type="dxa" w:w="2111"/>
          </w:tcPr>
          <w:p>
            <w:pPr>
              <w:spacing w:after="0"/>
              <w:jc w:val="right"/>
            </w:pPr>
            <w:r>
              <w:rPr>
                <w:sz w:val="16"/>
              </w:rPr>
              <w:t>FMA RL 0, SRL 0; any 0</w:t>
            </w:r>
          </w:p>
        </w:tc>
        <w:tc>
          <w:tcPr>
            <w:tcW w:type="dxa" w:w="2737"/>
          </w:tcPr>
          <w:p>
            <w:pPr>
              <w:spacing w:after="0"/>
              <w:jc w:val="right"/>
            </w:pPr>
            <w:r>
              <w:rPr>
                <w:sz w:val="16"/>
              </w:rPr>
              <w:t>$275,066.38</w:t>
            </w:r>
          </w:p>
        </w:tc>
        <w:tc>
          <w:tcPr>
            <w:tcW w:type="dxa" w:w="2469"/>
          </w:tcPr>
          <w:p>
            <w:pPr>
              <w:spacing w:after="0"/>
              <w:jc w:val="right"/>
            </w:pPr>
            <w:r>
              <w:rPr>
                <w:sz w:val="16"/>
              </w:rPr>
              <w:t>94 total; 7 since its plan</w:t>
            </w:r>
          </w:p>
        </w:tc>
        <w:tc>
          <w:tcPr>
            <w:tcW w:type="dxa" w:w="1803"/>
          </w:tcPr>
          <w:p>
            <w:pPr>
              <w:spacing w:after="0"/>
              <w:jc w:val="left"/>
            </w:pPr>
          </w:p>
        </w:tc>
      </w:tr>
      <w:tr>
        <w:trPr>
          <w:cantSplit/>
        </w:trPr>
        <w:tc>
          <w:tcPr>
            <w:tcW w:type="dxa" w:w="1485"/>
          </w:tcPr>
          <w:p>
            <w:pPr>
              <w:spacing w:after="0"/>
              <w:jc w:val="left"/>
            </w:pPr>
            <w:r>
              <w:rPr>
                <w:sz w:val="16"/>
              </w:rPr>
              <w:t>Redmon village</w:t>
            </w:r>
          </w:p>
        </w:tc>
        <w:tc>
          <w:tcPr>
            <w:tcW w:type="dxa" w:w="859"/>
          </w:tcPr>
          <w:p>
            <w:pPr>
              <w:spacing w:after="0"/>
              <w:jc w:val="left"/>
            </w:pPr>
            <w:r>
              <w:rPr>
                <w:sz w:val="16"/>
              </w:rPr>
              <w:t>Village</w:t>
            </w:r>
          </w:p>
        </w:tc>
        <w:tc>
          <w:tcPr>
            <w:tcW w:type="dxa" w:w="2648"/>
          </w:tcPr>
          <w:p>
            <w:pPr>
              <w:spacing w:after="0"/>
              <w:jc w:val="left"/>
            </w:pPr>
            <w:r>
              <w:rPr>
                <w:sz w:val="16"/>
              </w:rPr>
              <w:t>Approved, expires 2027-09-20</w:t>
            </w:r>
          </w:p>
        </w:tc>
        <w:tc>
          <w:tcPr>
            <w:tcW w:type="dxa" w:w="2111"/>
          </w:tcPr>
          <w:p>
            <w:pPr>
              <w:spacing w:after="0"/>
              <w:jc w:val="right"/>
            </w:pPr>
            <w:r>
              <w:rPr>
                <w:sz w:val="16"/>
              </w:rPr>
              <w:t>FMA RL 0, SRL 0; any 0</w:t>
            </w:r>
          </w:p>
        </w:tc>
        <w:tc>
          <w:tcPr>
            <w:tcW w:type="dxa" w:w="2737"/>
          </w:tcPr>
          <w:p>
            <w:pPr>
              <w:spacing w:after="0"/>
              <w:jc w:val="right"/>
            </w:pPr>
            <w:r>
              <w:rPr>
                <w:sz w:val="16"/>
              </w:rPr>
              <w:t>no Public Assistance recorded</w:t>
            </w:r>
          </w:p>
        </w:tc>
        <w:tc>
          <w:tcPr>
            <w:tcW w:type="dxa" w:w="2469"/>
          </w:tcPr>
          <w:p>
            <w:pPr>
              <w:spacing w:after="0"/>
              <w:jc w:val="right"/>
            </w:pPr>
            <w:r>
              <w:rPr>
                <w:sz w:val="16"/>
              </w:rPr>
              <w:t>4 total; 1 since its plan</w:t>
            </w:r>
          </w:p>
        </w:tc>
        <w:tc>
          <w:tcPr>
            <w:tcW w:type="dxa" w:w="1803"/>
          </w:tcPr>
          <w:p>
            <w:pPr>
              <w:spacing w:after="0"/>
              <w:jc w:val="left"/>
            </w:pPr>
          </w:p>
        </w:tc>
      </w:tr>
      <w:tr>
        <w:trPr>
          <w:cantSplit/>
        </w:trPr>
        <w:tc>
          <w:tcPr>
            <w:tcW w:type="dxa" w:w="1485"/>
          </w:tcPr>
          <w:p>
            <w:pPr>
              <w:spacing w:after="0"/>
              <w:jc w:val="left"/>
            </w:pPr>
            <w:r>
              <w:rPr>
                <w:sz w:val="16"/>
              </w:rPr>
              <w:t>Shiloh township</w:t>
            </w:r>
          </w:p>
        </w:tc>
        <w:tc>
          <w:tcPr>
            <w:tcW w:type="dxa" w:w="859"/>
          </w:tcPr>
          <w:p>
            <w:pPr>
              <w:spacing w:after="0"/>
              <w:jc w:val="left"/>
            </w:pPr>
            <w:r>
              <w:rPr>
                <w:sz w:val="16"/>
              </w:rPr>
              <w:t>Township</w:t>
            </w:r>
          </w:p>
        </w:tc>
        <w:tc>
          <w:tcPr>
            <w:tcW w:type="dxa" w:w="2648"/>
          </w:tcPr>
          <w:p>
            <w:pPr>
              <w:spacing w:after="0"/>
              <w:jc w:val="left"/>
            </w:pPr>
            <w:r>
              <w:rPr>
                <w:sz w:val="16"/>
              </w:rPr>
              <w:t>Approved, expires 2027-09-20</w:t>
            </w:r>
          </w:p>
        </w:tc>
        <w:tc>
          <w:tcPr>
            <w:tcW w:type="dxa" w:w="2111"/>
          </w:tcPr>
          <w:p>
            <w:pPr>
              <w:spacing w:after="0"/>
              <w:jc w:val="right"/>
            </w:pPr>
          </w:p>
        </w:tc>
        <w:tc>
          <w:tcPr>
            <w:tcW w:type="dxa" w:w="2737"/>
          </w:tcPr>
          <w:p>
            <w:pPr>
              <w:spacing w:after="0"/>
              <w:jc w:val="right"/>
            </w:pPr>
            <w:r>
              <w:rPr>
                <w:sz w:val="16"/>
              </w:rPr>
              <w:t>no Public Assistance recorded</w:t>
            </w:r>
          </w:p>
        </w:tc>
        <w:tc>
          <w:tcPr>
            <w:tcW w:type="dxa" w:w="2469"/>
          </w:tcPr>
          <w:p>
            <w:pPr>
              <w:spacing w:after="0"/>
              <w:jc w:val="right"/>
            </w:pPr>
            <w:r>
              <w:rPr>
                <w:sz w:val="16"/>
              </w:rPr>
              <w:t>0 total; 0 since its plan</w:t>
            </w:r>
          </w:p>
        </w:tc>
        <w:tc>
          <w:tcPr>
            <w:tcW w:type="dxa" w:w="1803"/>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037"/>
        <w:gridCol w:w="1126"/>
        <w:gridCol w:w="956"/>
        <w:gridCol w:w="1305"/>
        <w:gridCol w:w="1186"/>
        <w:gridCol w:w="1086"/>
        <w:gridCol w:w="1168"/>
        <w:gridCol w:w="14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6"/>
            <w:shd w:val="clear" w:color="auto" w:fill="E8E8E8"/>
          </w:tcPr>
          <w:p>
            <w:pPr>
              <w:spacing w:after="0"/>
              <w:jc w:val="right"/>
            </w:pPr>
            <w:r>
              <w:rPr>
                <w:b/>
                <w:sz w:val="16"/>
              </w:rPr>
              <w:t>Storm Events damage since 2022-09-21</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$6,432,743,991</w:t>
            </w:r>
          </w:p>
        </w:tc>
        <w:tc>
          <w:tcPr>
            <w:tcW w:type="dxa" w:w="1215"/>
          </w:tcPr>
          <w:p>
            <w:pPr>
              <w:spacing w:after="0"/>
              <w:jc w:val="right"/>
            </w:pPr>
            <w:r>
              <w:rPr>
                <w:sz w:val="16"/>
              </w:rPr>
              <w:t>$276,257,793</w:t>
            </w:r>
          </w:p>
        </w:tc>
        <w:tc>
          <w:tcPr>
            <w:tcW w:type="dxa" w:w="1043"/>
          </w:tcPr>
          <w:p>
            <w:pPr>
              <w:spacing w:after="0"/>
              <w:jc w:val="right"/>
            </w:pPr>
            <w:r>
              <w:rPr>
                <w:sz w:val="16"/>
              </w:rPr>
              <w:t>16,856</w:t>
            </w:r>
          </w:p>
        </w:tc>
        <w:tc>
          <w:tcPr>
            <w:tcW w:type="dxa" w:w="1037"/>
          </w:tcPr>
          <w:p>
            <w:pPr>
              <w:spacing w:after="0"/>
              <w:jc w:val="right"/>
            </w:pPr>
            <w:r>
              <w:rPr>
                <w:sz w:val="16"/>
              </w:rPr>
              <w:t>$430</w:t>
            </w:r>
          </w:p>
        </w:tc>
        <w:tc>
          <w:tcPr>
            <w:tcW w:type="dxa" w:w="1126"/>
          </w:tcPr>
          <w:p>
            <w:pPr>
              <w:spacing w:after="0"/>
              <w:jc w:val="right"/>
            </w:pPr>
            <w:r>
              <w:rPr>
                <w:sz w:val="16"/>
              </w:rPr>
              <w:t>$114,988</w:t>
            </w:r>
          </w:p>
        </w:tc>
        <w:tc>
          <w:tcPr>
            <w:tcW w:type="dxa" w:w="956"/>
          </w:tcPr>
          <w:p>
            <w:pPr>
              <w:spacing w:after="0"/>
              <w:jc w:val="right"/>
            </w:pPr>
            <w:r>
              <w:rPr>
                <w:sz w:val="16"/>
              </w:rPr>
              <w:t>$939,972</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r>
              <w:rPr>
                <w:sz w:val="16"/>
              </w:rPr>
              <w:t>$0</w:t>
            </w:r>
          </w:p>
        </w:tc>
        <w:tc>
          <w:tcPr>
            <w:tcW w:type="dxa" w:w="1168"/>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$204,994,167</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$1,398,482</w:t>
            </w:r>
          </w:p>
        </w:tc>
        <w:tc>
          <w:tcPr>
            <w:tcW w:type="dxa" w:w="956"/>
          </w:tcPr>
          <w:p>
            <w:pPr>
              <w:spacing w:after="0"/>
              <w:jc w:val="right"/>
            </w:pPr>
            <w:r>
              <w:rPr>
                <w:sz w:val="16"/>
              </w:rPr>
              <w:t>n/a</w:t>
            </w:r>
          </w:p>
        </w:tc>
        <w:tc>
          <w:tcPr>
            <w:tcW w:type="dxa" w:w="1305"/>
          </w:tcPr>
          <w:p>
            <w:pPr>
              <w:spacing w:after="0"/>
              <w:jc w:val="right"/>
            </w:pPr>
            <w:r>
              <w:rPr>
                <w:sz w:val="16"/>
              </w:rPr>
              <w:t>0.682% (agriculture)</w:t>
            </w:r>
          </w:p>
        </w:tc>
        <w:tc>
          <w:tcPr>
            <w:tcW w:type="dxa" w:w="1186"/>
          </w:tcPr>
          <w:p>
            <w:pPr>
              <w:spacing w:after="0"/>
              <w:jc w:val="right"/>
            </w:pPr>
          </w:p>
        </w:tc>
        <w:tc>
          <w:tcPr>
            <w:tcW w:type="dxa" w:w="1086"/>
          </w:tcPr>
          <w:p>
            <w:pPr>
              <w:spacing w:after="0"/>
              <w:jc w:val="right"/>
            </w:pPr>
            <w:r>
              <w:rPr>
                <w:sz w:val="16"/>
              </w:rPr>
              <w:t>$0</w:t>
            </w:r>
          </w:p>
        </w:tc>
        <w:tc>
          <w:tcPr>
            <w:tcW w:type="dxa" w:w="1168"/>
          </w:tcPr>
          <w:p>
            <w:pPr>
              <w:spacing w:after="0"/>
              <w:jc w:val="right"/>
            </w:pPr>
          </w:p>
        </w:tc>
        <w:tc>
          <w:tcPr>
            <w:tcW w:type="dxa" w:w="14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$11,827,106,203</w:t>
            </w:r>
          </w:p>
        </w:tc>
        <w:tc>
          <w:tcPr>
            <w:tcW w:type="dxa" w:w="1215"/>
          </w:tcPr>
          <w:p>
            <w:pPr>
              <w:spacing w:after="0"/>
              <w:jc w:val="right"/>
            </w:pPr>
            <w:r>
              <w:rPr>
                <w:sz w:val="16"/>
              </w:rPr>
              <w:t>n/a</w:t>
            </w:r>
          </w:p>
        </w:tc>
        <w:tc>
          <w:tcPr>
            <w:tcW w:type="dxa" w:w="1043"/>
          </w:tcPr>
          <w:p>
            <w:pPr>
              <w:spacing w:after="0"/>
              <w:jc w:val="right"/>
            </w:pPr>
            <w:r>
              <w:rPr>
                <w:sz w:val="16"/>
              </w:rPr>
              <w:t>16,866</w:t>
            </w:r>
          </w:p>
        </w:tc>
        <w:tc>
          <w:tcPr>
            <w:tcW w:type="dxa" w:w="1037"/>
          </w:tcPr>
          <w:p>
            <w:pPr>
              <w:spacing w:after="0"/>
              <w:jc w:val="right"/>
            </w:pPr>
            <w:r>
              <w:rPr>
                <w:sz w:val="16"/>
              </w:rPr>
              <w:t>$1,392,671</w:t>
            </w:r>
          </w:p>
        </w:tc>
        <w:tc>
          <w:tcPr>
            <w:tcW w:type="dxa" w:w="1126"/>
          </w:tcPr>
          <w:p>
            <w:pPr>
              <w:spacing w:after="0"/>
              <w:jc w:val="right"/>
            </w:pPr>
            <w:r>
              <w:rPr>
                <w:sz w:val="16"/>
              </w:rPr>
              <w:t>n/a</w:t>
            </w:r>
          </w:p>
        </w:tc>
        <w:tc>
          <w:tcPr>
            <w:tcW w:type="dxa" w:w="956"/>
          </w:tcPr>
          <w:p>
            <w:pPr>
              <w:spacing w:after="0"/>
              <w:jc w:val="right"/>
            </w:pPr>
            <w:r>
              <w:rPr>
                <w:sz w:val="16"/>
              </w:rPr>
              <w:t>$881,391</w:t>
            </w:r>
          </w:p>
        </w:tc>
        <w:tc>
          <w:tcPr>
            <w:tcW w:type="dxa" w:w="1305"/>
          </w:tcPr>
          <w:p>
            <w:pPr>
              <w:spacing w:after="0"/>
              <w:jc w:val="right"/>
            </w:pPr>
            <w:r>
              <w:rPr>
                <w:sz w:val="16"/>
              </w:rPr>
              <w:t>0.0118%</w:t>
            </w:r>
          </w:p>
        </w:tc>
        <w:tc>
          <w:tcPr>
            <w:tcW w:type="dxa" w:w="1186"/>
          </w:tcPr>
          <w:p>
            <w:pPr>
              <w:spacing w:after="0"/>
              <w:jc w:val="right"/>
            </w:pPr>
          </w:p>
        </w:tc>
        <w:tc>
          <w:tcPr>
            <w:tcW w:type="dxa" w:w="1086"/>
          </w:tcPr>
          <w:p>
            <w:pPr>
              <w:spacing w:after="0"/>
              <w:jc w:val="right"/>
            </w:pPr>
          </w:p>
        </w:tc>
        <w:tc>
          <w:tcPr>
            <w:tcW w:type="dxa" w:w="1168"/>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$6,432,743,991</w:t>
            </w:r>
          </w:p>
        </w:tc>
        <w:tc>
          <w:tcPr>
            <w:tcW w:type="dxa" w:w="1215"/>
          </w:tcPr>
          <w:p>
            <w:pPr>
              <w:spacing w:after="0"/>
              <w:jc w:val="right"/>
            </w:pPr>
            <w:r>
              <w:rPr>
                <w:sz w:val="16"/>
              </w:rPr>
              <w:t>$276,257,793</w:t>
            </w:r>
          </w:p>
        </w:tc>
        <w:tc>
          <w:tcPr>
            <w:tcW w:type="dxa" w:w="1043"/>
          </w:tcPr>
          <w:p>
            <w:pPr>
              <w:spacing w:after="0"/>
              <w:jc w:val="right"/>
            </w:pPr>
            <w:r>
              <w:rPr>
                <w:sz w:val="16"/>
              </w:rPr>
              <w:t>16,856</w:t>
            </w:r>
          </w:p>
        </w:tc>
        <w:tc>
          <w:tcPr>
            <w:tcW w:type="dxa" w:w="1037"/>
          </w:tcPr>
          <w:p>
            <w:pPr>
              <w:spacing w:after="0"/>
              <w:jc w:val="right"/>
            </w:pPr>
            <w:r>
              <w:rPr>
                <w:sz w:val="16"/>
              </w:rPr>
              <w:t>$316,082</w:t>
            </w:r>
          </w:p>
        </w:tc>
        <w:tc>
          <w:tcPr>
            <w:tcW w:type="dxa" w:w="1126"/>
          </w:tcPr>
          <w:p>
            <w:pPr>
              <w:spacing w:after="0"/>
              <w:jc w:val="right"/>
            </w:pPr>
            <w:r>
              <w:rPr>
                <w:sz w:val="16"/>
              </w:rPr>
              <w:t>$15,965</w:t>
            </w:r>
          </w:p>
        </w:tc>
        <w:tc>
          <w:tcPr>
            <w:tcW w:type="dxa" w:w="956"/>
          </w:tcPr>
          <w:p>
            <w:pPr>
              <w:spacing w:after="0"/>
              <w:jc w:val="right"/>
            </w:pPr>
            <w:r>
              <w:rPr>
                <w:sz w:val="16"/>
              </w:rPr>
              <w:t>$12,227</w:t>
            </w:r>
          </w:p>
        </w:tc>
        <w:tc>
          <w:tcPr>
            <w:tcW w:type="dxa" w:w="1305"/>
          </w:tcPr>
          <w:p>
            <w:pPr>
              <w:spacing w:after="0"/>
              <w:jc w:val="right"/>
            </w:pPr>
            <w:r>
              <w:rPr>
                <w:sz w:val="16"/>
              </w:rPr>
              <w:t>0.00491%</w:t>
            </w:r>
          </w:p>
        </w:tc>
        <w:tc>
          <w:tcPr>
            <w:tcW w:type="dxa" w:w="1186"/>
          </w:tcPr>
          <w:p>
            <w:pPr>
              <w:spacing w:after="0"/>
              <w:jc w:val="right"/>
            </w:pPr>
            <w:r>
              <w:rPr>
                <w:sz w:val="16"/>
              </w:rPr>
              <w:t>$0</w:t>
            </w:r>
          </w:p>
        </w:tc>
        <w:tc>
          <w:tcPr>
            <w:tcW w:type="dxa" w:w="1086"/>
          </w:tcPr>
          <w:p>
            <w:pPr>
              <w:spacing w:after="0"/>
              <w:jc w:val="right"/>
            </w:pPr>
          </w:p>
        </w:tc>
        <w:tc>
          <w:tcPr>
            <w:tcW w:type="dxa" w:w="1168"/>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$6,432,743,991</w:t>
            </w:r>
          </w:p>
        </w:tc>
        <w:tc>
          <w:tcPr>
            <w:tcW w:type="dxa" w:w="1215"/>
          </w:tcPr>
          <w:p>
            <w:pPr>
              <w:spacing w:after="0"/>
              <w:jc w:val="right"/>
            </w:pPr>
            <w:r>
              <w:rPr>
                <w:sz w:val="16"/>
              </w:rPr>
              <w:t>$276,257,793</w:t>
            </w:r>
          </w:p>
        </w:tc>
        <w:tc>
          <w:tcPr>
            <w:tcW w:type="dxa" w:w="1043"/>
          </w:tcPr>
          <w:p>
            <w:pPr>
              <w:spacing w:after="0"/>
              <w:jc w:val="right"/>
            </w:pPr>
            <w:r>
              <w:rPr>
                <w:sz w:val="16"/>
              </w:rPr>
              <w:t>16,856</w:t>
            </w:r>
          </w:p>
        </w:tc>
        <w:tc>
          <w:tcPr>
            <w:tcW w:type="dxa" w:w="1037"/>
          </w:tcPr>
          <w:p>
            <w:pPr>
              <w:spacing w:after="0"/>
              <w:jc w:val="right"/>
            </w:pPr>
            <w:r>
              <w:rPr>
                <w:sz w:val="16"/>
              </w:rPr>
              <w:t>$3,404</w:t>
            </w:r>
          </w:p>
        </w:tc>
        <w:tc>
          <w:tcPr>
            <w:tcW w:type="dxa" w:w="1126"/>
          </w:tcPr>
          <w:p>
            <w:pPr>
              <w:spacing w:after="0"/>
              <w:jc w:val="right"/>
            </w:pPr>
            <w:r>
              <w:rPr>
                <w:sz w:val="16"/>
              </w:rPr>
              <w:t>$6</w:t>
            </w:r>
          </w:p>
        </w:tc>
        <w:tc>
          <w:tcPr>
            <w:tcW w:type="dxa" w:w="956"/>
          </w:tcPr>
          <w:p>
            <w:pPr>
              <w:spacing w:after="0"/>
              <w:jc w:val="right"/>
            </w:pPr>
            <w:r>
              <w:rPr>
                <w:sz w:val="16"/>
              </w:rPr>
              <w:t>$586,578</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r>
              <w:rPr>
                <w:sz w:val="16"/>
              </w:rPr>
              <w:t>$0</w:t>
            </w:r>
          </w:p>
        </w:tc>
        <w:tc>
          <w:tcPr>
            <w:tcW w:type="dxa" w:w="1168"/>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$6,432,552,143</w:t>
            </w:r>
          </w:p>
        </w:tc>
        <w:tc>
          <w:tcPr>
            <w:tcW w:type="dxa" w:w="1215"/>
          </w:tcPr>
          <w:p>
            <w:pPr>
              <w:spacing w:after="0"/>
              <w:jc w:val="right"/>
            </w:pPr>
            <w:r>
              <w:rPr>
                <w:sz w:val="16"/>
              </w:rPr>
              <w:t>$267,165,132</w:t>
            </w:r>
          </w:p>
        </w:tc>
        <w:tc>
          <w:tcPr>
            <w:tcW w:type="dxa" w:w="1043"/>
          </w:tcPr>
          <w:p>
            <w:pPr>
              <w:spacing w:after="0"/>
              <w:jc w:val="right"/>
            </w:pPr>
            <w:r>
              <w:rPr>
                <w:sz w:val="16"/>
              </w:rPr>
              <w:t>16,855</w:t>
            </w:r>
          </w:p>
        </w:tc>
        <w:tc>
          <w:tcPr>
            <w:tcW w:type="dxa" w:w="1037"/>
          </w:tcPr>
          <w:p>
            <w:pPr>
              <w:spacing w:after="0"/>
              <w:jc w:val="right"/>
            </w:pPr>
            <w:r>
              <w:rPr>
                <w:sz w:val="16"/>
              </w:rPr>
              <w:t>$18,293</w:t>
            </w:r>
          </w:p>
        </w:tc>
        <w:tc>
          <w:tcPr>
            <w:tcW w:type="dxa" w:w="1126"/>
          </w:tcPr>
          <w:p>
            <w:pPr>
              <w:spacing w:after="0"/>
              <w:jc w:val="right"/>
            </w:pPr>
            <w:r>
              <w:rPr>
                <w:sz w:val="16"/>
              </w:rPr>
              <w:t>$20,874</w:t>
            </w:r>
          </w:p>
        </w:tc>
        <w:tc>
          <w:tcPr>
            <w:tcW w:type="dxa" w:w="956"/>
          </w:tcPr>
          <w:p>
            <w:pPr>
              <w:spacing w:after="0"/>
              <w:jc w:val="right"/>
            </w:pPr>
            <w:r>
              <w:rPr>
                <w:sz w:val="16"/>
              </w:rPr>
              <w:t>$11</w:t>
            </w:r>
          </w:p>
        </w:tc>
        <w:tc>
          <w:tcPr>
            <w:tcW w:type="dxa" w:w="1305"/>
          </w:tcPr>
          <w:p>
            <w:pPr>
              <w:spacing w:after="0"/>
              <w:jc w:val="right"/>
            </w:pPr>
            <w:r>
              <w:rPr>
                <w:sz w:val="16"/>
              </w:rPr>
              <w:t>0.000284%</w:t>
            </w:r>
          </w:p>
        </w:tc>
        <w:tc>
          <w:tcPr>
            <w:tcW w:type="dxa" w:w="1186"/>
          </w:tcPr>
          <w:p>
            <w:pPr>
              <w:spacing w:after="0"/>
              <w:jc w:val="right"/>
            </w:pPr>
          </w:p>
        </w:tc>
        <w:tc>
          <w:tcPr>
            <w:tcW w:type="dxa" w:w="1086"/>
          </w:tcPr>
          <w:p>
            <w:pPr>
              <w:spacing w:after="0"/>
              <w:jc w:val="right"/>
            </w:pPr>
          </w:p>
        </w:tc>
        <w:tc>
          <w:tcPr>
            <w:tcW w:type="dxa" w:w="1168"/>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$6,382,213,236</w:t>
            </w:r>
          </w:p>
        </w:tc>
        <w:tc>
          <w:tcPr>
            <w:tcW w:type="dxa" w:w="1215"/>
          </w:tcPr>
          <w:p>
            <w:pPr>
              <w:spacing w:after="0"/>
              <w:jc w:val="right"/>
            </w:pPr>
            <w:r>
              <w:rPr>
                <w:sz w:val="16"/>
              </w:rPr>
              <w:t>n/a</w:t>
            </w:r>
          </w:p>
        </w:tc>
        <w:tc>
          <w:tcPr>
            <w:tcW w:type="dxa" w:w="1043"/>
          </w:tcPr>
          <w:p>
            <w:pPr>
              <w:spacing w:after="0"/>
              <w:jc w:val="right"/>
            </w:pPr>
            <w:r>
              <w:rPr>
                <w:sz w:val="16"/>
              </w:rPr>
              <w:t>16,754</w:t>
            </w:r>
          </w:p>
        </w:tc>
        <w:tc>
          <w:tcPr>
            <w:tcW w:type="dxa" w:w="1037"/>
          </w:tcPr>
          <w:p>
            <w:pPr>
              <w:spacing w:after="0"/>
              <w:jc w:val="right"/>
            </w:pPr>
            <w:r>
              <w:rPr>
                <w:sz w:val="16"/>
              </w:rPr>
              <w:t>$20,468</w:t>
            </w:r>
          </w:p>
        </w:tc>
        <w:tc>
          <w:tcPr>
            <w:tcW w:type="dxa" w:w="1126"/>
          </w:tcPr>
          <w:p>
            <w:pPr>
              <w:spacing w:after="0"/>
              <w:jc w:val="right"/>
            </w:pPr>
            <w:r>
              <w:rPr>
                <w:sz w:val="16"/>
              </w:rPr>
              <w:t>n/a</w:t>
            </w:r>
          </w:p>
        </w:tc>
        <w:tc>
          <w:tcPr>
            <w:tcW w:type="dxa" w:w="956"/>
          </w:tcPr>
          <w:p>
            <w:pPr>
              <w:spacing w:after="0"/>
              <w:jc w:val="right"/>
            </w:pPr>
            <w:r>
              <w:rPr>
                <w:sz w:val="16"/>
              </w:rPr>
              <w:t>$29,091</w:t>
            </w:r>
          </w:p>
        </w:tc>
        <w:tc>
          <w:tcPr>
            <w:tcW w:type="dxa" w:w="1305"/>
          </w:tcPr>
          <w:p>
            <w:pPr>
              <w:spacing w:after="0"/>
              <w:jc w:val="right"/>
            </w:pPr>
            <w:r>
              <w:rPr>
                <w:sz w:val="16"/>
              </w:rPr>
              <w:t>0.000321%</w:t>
            </w:r>
          </w:p>
        </w:tc>
        <w:tc>
          <w:tcPr>
            <w:tcW w:type="dxa" w:w="1186"/>
          </w:tcPr>
          <w:p>
            <w:pPr>
              <w:spacing w:after="0"/>
              <w:jc w:val="right"/>
            </w:pPr>
          </w:p>
        </w:tc>
        <w:tc>
          <w:tcPr>
            <w:tcW w:type="dxa" w:w="1086"/>
          </w:tcPr>
          <w:p>
            <w:pPr>
              <w:spacing w:after="0"/>
              <w:jc w:val="right"/>
            </w:pPr>
          </w:p>
        </w:tc>
        <w:tc>
          <w:tcPr>
            <w:tcW w:type="dxa" w:w="1168"/>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$6,428,537,237</w:t>
            </w:r>
          </w:p>
        </w:tc>
        <w:tc>
          <w:tcPr>
            <w:tcW w:type="dxa" w:w="1215"/>
          </w:tcPr>
          <w:p>
            <w:pPr>
              <w:spacing w:after="0"/>
              <w:jc w:val="right"/>
            </w:pPr>
            <w:r>
              <w:rPr>
                <w:sz w:val="16"/>
              </w:rPr>
              <w:t>$6,453,355</w:t>
            </w:r>
          </w:p>
        </w:tc>
        <w:tc>
          <w:tcPr>
            <w:tcW w:type="dxa" w:w="1043"/>
          </w:tcPr>
          <w:p>
            <w:pPr>
              <w:spacing w:after="0"/>
              <w:jc w:val="right"/>
            </w:pPr>
            <w:r>
              <w:rPr>
                <w:sz w:val="16"/>
              </w:rPr>
              <w:t>101</w:t>
            </w:r>
          </w:p>
        </w:tc>
        <w:tc>
          <w:tcPr>
            <w:tcW w:type="dxa" w:w="1037"/>
          </w:tcPr>
          <w:p>
            <w:pPr>
              <w:spacing w:after="0"/>
              <w:jc w:val="right"/>
            </w:pPr>
            <w:r>
              <w:rPr>
                <w:sz w:val="16"/>
              </w:rPr>
              <w:t>$3,617,071</w:t>
            </w:r>
          </w:p>
        </w:tc>
        <w:tc>
          <w:tcPr>
            <w:tcW w:type="dxa" w:w="1126"/>
          </w:tcPr>
          <w:p>
            <w:pPr>
              <w:spacing w:after="0"/>
              <w:jc w:val="right"/>
            </w:pPr>
            <w:r>
              <w:rPr>
                <w:sz w:val="16"/>
              </w:rPr>
              <w:t>$81,127</w:t>
            </w:r>
          </w:p>
        </w:tc>
        <w:tc>
          <w:tcPr>
            <w:tcW w:type="dxa" w:w="956"/>
          </w:tcPr>
          <w:p>
            <w:pPr>
              <w:spacing w:after="0"/>
              <w:jc w:val="right"/>
            </w:pPr>
            <w:r>
              <w:rPr>
                <w:sz w:val="16"/>
              </w:rPr>
              <w:t>$2,554</w:t>
            </w:r>
          </w:p>
        </w:tc>
        <w:tc>
          <w:tcPr>
            <w:tcW w:type="dxa" w:w="1305"/>
          </w:tcPr>
          <w:p>
            <w:pPr>
              <w:spacing w:after="0"/>
              <w:jc w:val="right"/>
            </w:pPr>
            <w:r>
              <w:rPr>
                <w:sz w:val="16"/>
              </w:rPr>
              <w:t>n/a (see note)</w:t>
            </w:r>
          </w:p>
        </w:tc>
        <w:tc>
          <w:tcPr>
            <w:tcW w:type="dxa" w:w="1186"/>
          </w:tcPr>
          <w:p>
            <w:pPr>
              <w:spacing w:after="0"/>
              <w:jc w:val="right"/>
            </w:pPr>
            <w:r>
              <w:rPr>
                <w:sz w:val="16"/>
              </w:rPr>
              <w:t>$0</w:t>
            </w:r>
          </w:p>
        </w:tc>
        <w:tc>
          <w:tcPr>
            <w:tcW w:type="dxa" w:w="1086"/>
          </w:tcPr>
          <w:p>
            <w:pPr>
              <w:spacing w:after="0"/>
              <w:jc w:val="right"/>
            </w:pPr>
          </w:p>
        </w:tc>
        <w:tc>
          <w:tcPr>
            <w:tcW w:type="dxa" w:w="1168"/>
          </w:tcPr>
          <w:p>
            <w:pPr>
              <w:spacing w:after="0"/>
              <w:jc w:val="right"/>
            </w:pPr>
            <w:r>
              <w:rPr>
                <w:sz w:val="16"/>
              </w:rPr>
              <w:t>$619,698.55</w:t>
            </w:r>
          </w:p>
        </w:tc>
        <w:tc>
          <w:tcPr>
            <w:tcW w:type="dxa" w:w="14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$31,955,979</w:t>
            </w:r>
          </w:p>
        </w:tc>
        <w:tc>
          <w:tcPr>
            <w:tcW w:type="dxa" w:w="1215"/>
          </w:tcPr>
          <w:p>
            <w:pPr>
              <w:spacing w:after="0"/>
              <w:jc w:val="right"/>
            </w:pPr>
            <w:r>
              <w:rPr>
                <w:sz w:val="16"/>
              </w:rPr>
              <w:t>n/a</w:t>
            </w:r>
          </w:p>
        </w:tc>
        <w:tc>
          <w:tcPr>
            <w:tcW w:type="dxa" w:w="1043"/>
          </w:tcPr>
          <w:p>
            <w:pPr>
              <w:spacing w:after="0"/>
              <w:jc w:val="right"/>
            </w:pPr>
            <w:r>
              <w:rPr>
                <w:sz w:val="16"/>
              </w:rPr>
              <w:t>68</w:t>
            </w:r>
          </w:p>
        </w:tc>
        <w:tc>
          <w:tcPr>
            <w:tcW w:type="dxa" w:w="1037"/>
          </w:tcPr>
          <w:p>
            <w:pPr>
              <w:spacing w:after="0"/>
              <w:jc w:val="right"/>
            </w:pPr>
            <w:r>
              <w:rPr>
                <w:sz w:val="16"/>
              </w:rPr>
              <w:t>$79</w:t>
            </w:r>
          </w:p>
        </w:tc>
        <w:tc>
          <w:tcPr>
            <w:tcW w:type="dxa" w:w="1126"/>
          </w:tcPr>
          <w:p>
            <w:pPr>
              <w:spacing w:after="0"/>
              <w:jc w:val="right"/>
            </w:pPr>
            <w:r>
              <w:rPr>
                <w:sz w:val="16"/>
              </w:rPr>
              <w:t>n/a</w:t>
            </w:r>
          </w:p>
        </w:tc>
        <w:tc>
          <w:tcPr>
            <w:tcW w:type="dxa" w:w="956"/>
          </w:tcPr>
          <w:p>
            <w:pPr>
              <w:spacing w:after="0"/>
              <w:jc w:val="right"/>
            </w:pPr>
            <w:r>
              <w:rPr>
                <w:sz w:val="16"/>
              </w:rPr>
              <w:t>$1,056</w:t>
            </w:r>
          </w:p>
        </w:tc>
        <w:tc>
          <w:tcPr>
            <w:tcW w:type="dxa" w:w="1305"/>
          </w:tcPr>
          <w:p>
            <w:pPr>
              <w:spacing w:after="0"/>
              <w:jc w:val="right"/>
            </w:pPr>
            <w:r>
              <w:rPr>
                <w:sz w:val="16"/>
              </w:rPr>
              <w:t>0.000246%</w:t>
            </w:r>
          </w:p>
        </w:tc>
        <w:tc>
          <w:tcPr>
            <w:tcW w:type="dxa" w:w="1186"/>
          </w:tcPr>
          <w:p>
            <w:pPr>
              <w:spacing w:after="0"/>
              <w:jc w:val="right"/>
            </w:pPr>
          </w:p>
        </w:tc>
        <w:tc>
          <w:tcPr>
            <w:tcW w:type="dxa" w:w="1086"/>
          </w:tcPr>
          <w:p>
            <w:pPr>
              <w:spacing w:after="0"/>
              <w:jc w:val="right"/>
            </w:pPr>
          </w:p>
        </w:tc>
        <w:tc>
          <w:tcPr>
            <w:tcW w:type="dxa" w:w="1168"/>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$6,432,743,991</w:t>
            </w:r>
          </w:p>
        </w:tc>
        <w:tc>
          <w:tcPr>
            <w:tcW w:type="dxa" w:w="1215"/>
          </w:tcPr>
          <w:p>
            <w:pPr>
              <w:spacing w:after="0"/>
              <w:jc w:val="right"/>
            </w:pPr>
            <w:r>
              <w:rPr>
                <w:sz w:val="16"/>
              </w:rPr>
              <w:t>n/a</w:t>
            </w:r>
          </w:p>
        </w:tc>
        <w:tc>
          <w:tcPr>
            <w:tcW w:type="dxa" w:w="1043"/>
          </w:tcPr>
          <w:p>
            <w:pPr>
              <w:spacing w:after="0"/>
              <w:jc w:val="right"/>
            </w:pPr>
            <w:r>
              <w:rPr>
                <w:sz w:val="16"/>
              </w:rPr>
              <w:t>16,856</w:t>
            </w:r>
          </w:p>
        </w:tc>
        <w:tc>
          <w:tcPr>
            <w:tcW w:type="dxa" w:w="1037"/>
          </w:tcPr>
          <w:p>
            <w:pPr>
              <w:spacing w:after="0"/>
              <w:jc w:val="right"/>
            </w:pPr>
            <w:r>
              <w:rPr>
                <w:sz w:val="16"/>
              </w:rPr>
              <w:t>$4,410</w:t>
            </w:r>
          </w:p>
        </w:tc>
        <w:tc>
          <w:tcPr>
            <w:tcW w:type="dxa" w:w="1126"/>
          </w:tcPr>
          <w:p>
            <w:pPr>
              <w:spacing w:after="0"/>
              <w:jc w:val="right"/>
            </w:pPr>
            <w:r>
              <w:rPr>
                <w:sz w:val="16"/>
              </w:rPr>
              <w:t>n/a</w:t>
            </w:r>
          </w:p>
        </w:tc>
        <w:tc>
          <w:tcPr>
            <w:tcW w:type="dxa" w:w="956"/>
          </w:tcPr>
          <w:p>
            <w:pPr>
              <w:spacing w:after="0"/>
              <w:jc w:val="right"/>
            </w:pPr>
            <w:r>
              <w:rPr>
                <w:sz w:val="16"/>
              </w:rPr>
              <w:t>$79,458</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168"/>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$6,432,743,991</w:t>
            </w:r>
          </w:p>
        </w:tc>
        <w:tc>
          <w:tcPr>
            <w:tcW w:type="dxa" w:w="1215"/>
          </w:tcPr>
          <w:p>
            <w:pPr>
              <w:spacing w:after="0"/>
              <w:jc w:val="right"/>
            </w:pPr>
            <w:r>
              <w:rPr>
                <w:sz w:val="16"/>
              </w:rPr>
              <w:t>$276,257,793</w:t>
            </w:r>
          </w:p>
        </w:tc>
        <w:tc>
          <w:tcPr>
            <w:tcW w:type="dxa" w:w="1043"/>
          </w:tcPr>
          <w:p>
            <w:pPr>
              <w:spacing w:after="0"/>
              <w:jc w:val="right"/>
            </w:pPr>
            <w:r>
              <w:rPr>
                <w:sz w:val="16"/>
              </w:rPr>
              <w:t>16,856</w:t>
            </w:r>
          </w:p>
        </w:tc>
        <w:tc>
          <w:tcPr>
            <w:tcW w:type="dxa" w:w="1037"/>
          </w:tcPr>
          <w:p>
            <w:pPr>
              <w:spacing w:after="0"/>
              <w:jc w:val="right"/>
            </w:pPr>
            <w:r>
              <w:rPr>
                <w:sz w:val="16"/>
              </w:rPr>
              <w:t>$268,127</w:t>
            </w:r>
          </w:p>
        </w:tc>
        <w:tc>
          <w:tcPr>
            <w:tcW w:type="dxa" w:w="1126"/>
          </w:tcPr>
          <w:p>
            <w:pPr>
              <w:spacing w:after="0"/>
              <w:jc w:val="right"/>
            </w:pPr>
            <w:r>
              <w:rPr>
                <w:sz w:val="16"/>
              </w:rPr>
              <w:t>$32,987</w:t>
            </w:r>
          </w:p>
        </w:tc>
        <w:tc>
          <w:tcPr>
            <w:tcW w:type="dxa" w:w="956"/>
          </w:tcPr>
          <w:p>
            <w:pPr>
              <w:spacing w:after="0"/>
              <w:jc w:val="right"/>
            </w:pPr>
            <w:r>
              <w:rPr>
                <w:sz w:val="16"/>
              </w:rPr>
              <w:t>$554,395</w:t>
            </w:r>
          </w:p>
        </w:tc>
        <w:tc>
          <w:tcPr>
            <w:tcW w:type="dxa" w:w="1305"/>
          </w:tcPr>
          <w:p>
            <w:pPr>
              <w:spacing w:after="0"/>
              <w:jc w:val="right"/>
            </w:pPr>
            <w:r>
              <w:rPr>
                <w:sz w:val="16"/>
              </w:rPr>
              <w:t>0.00417%</w:t>
            </w:r>
          </w:p>
        </w:tc>
        <w:tc>
          <w:tcPr>
            <w:tcW w:type="dxa" w:w="1186"/>
          </w:tcPr>
          <w:p>
            <w:pPr>
              <w:spacing w:after="0"/>
              <w:jc w:val="right"/>
            </w:pPr>
            <w:r>
              <w:rPr>
                <w:sz w:val="16"/>
              </w:rPr>
              <w:t>$0</w:t>
            </w:r>
          </w:p>
        </w:tc>
        <w:tc>
          <w:tcPr>
            <w:tcW w:type="dxa" w:w="1086"/>
          </w:tcPr>
          <w:p>
            <w:pPr>
              <w:spacing w:after="0"/>
              <w:jc w:val="right"/>
            </w:pPr>
            <w:r>
              <w:rPr>
                <w:sz w:val="16"/>
              </w:rPr>
              <w:t>$0</w:t>
            </w:r>
          </w:p>
        </w:tc>
        <w:tc>
          <w:tcPr>
            <w:tcW w:type="dxa" w:w="1168"/>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$6,432,743,991</w:t>
            </w:r>
          </w:p>
        </w:tc>
        <w:tc>
          <w:tcPr>
            <w:tcW w:type="dxa" w:w="1215"/>
          </w:tcPr>
          <w:p>
            <w:pPr>
              <w:spacing w:after="0"/>
              <w:jc w:val="right"/>
            </w:pPr>
            <w:r>
              <w:rPr>
                <w:sz w:val="16"/>
              </w:rPr>
              <w:t>$276,257,793</w:t>
            </w:r>
          </w:p>
        </w:tc>
        <w:tc>
          <w:tcPr>
            <w:tcW w:type="dxa" w:w="1043"/>
          </w:tcPr>
          <w:p>
            <w:pPr>
              <w:spacing w:after="0"/>
              <w:jc w:val="right"/>
            </w:pPr>
            <w:r>
              <w:rPr>
                <w:sz w:val="16"/>
              </w:rPr>
              <w:t>16,856</w:t>
            </w:r>
          </w:p>
        </w:tc>
        <w:tc>
          <w:tcPr>
            <w:tcW w:type="dxa" w:w="1037"/>
          </w:tcPr>
          <w:p>
            <w:pPr>
              <w:spacing w:after="0"/>
              <w:jc w:val="right"/>
            </w:pPr>
            <w:r>
              <w:rPr>
                <w:sz w:val="16"/>
              </w:rPr>
              <w:t>$877,487</w:t>
            </w:r>
          </w:p>
        </w:tc>
        <w:tc>
          <w:tcPr>
            <w:tcW w:type="dxa" w:w="1126"/>
          </w:tcPr>
          <w:p>
            <w:pPr>
              <w:spacing w:after="0"/>
              <w:jc w:val="right"/>
            </w:pPr>
            <w:r>
              <w:rPr>
                <w:sz w:val="16"/>
              </w:rPr>
              <w:t>$4,630</w:t>
            </w:r>
          </w:p>
        </w:tc>
        <w:tc>
          <w:tcPr>
            <w:tcW w:type="dxa" w:w="956"/>
          </w:tcPr>
          <w:p>
            <w:pPr>
              <w:spacing w:after="0"/>
              <w:jc w:val="right"/>
            </w:pPr>
            <w:r>
              <w:rPr>
                <w:sz w:val="16"/>
              </w:rPr>
              <w:t>$339,947</w:t>
            </w:r>
          </w:p>
        </w:tc>
        <w:tc>
          <w:tcPr>
            <w:tcW w:type="dxa" w:w="1305"/>
          </w:tcPr>
          <w:p>
            <w:pPr>
              <w:spacing w:after="0"/>
              <w:jc w:val="right"/>
            </w:pPr>
            <w:r>
              <w:rPr>
                <w:sz w:val="16"/>
              </w:rPr>
              <w:t>0.0136%</w:t>
            </w:r>
          </w:p>
        </w:tc>
        <w:tc>
          <w:tcPr>
            <w:tcW w:type="dxa" w:w="1186"/>
          </w:tcPr>
          <w:p>
            <w:pPr>
              <w:spacing w:after="0"/>
              <w:jc w:val="right"/>
            </w:pPr>
            <w:r>
              <w:rPr>
                <w:sz w:val="16"/>
              </w:rPr>
              <w:t>$0</w:t>
            </w:r>
          </w:p>
        </w:tc>
        <w:tc>
          <w:tcPr>
            <w:tcW w:type="dxa" w:w="1086"/>
          </w:tcPr>
          <w:p>
            <w:pPr>
              <w:spacing w:after="0"/>
              <w:jc w:val="right"/>
            </w:pPr>
          </w:p>
        </w:tc>
        <w:tc>
          <w:tcPr>
            <w:tcW w:type="dxa" w:w="1168"/>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$1,762,496,764</w:t>
            </w:r>
          </w:p>
        </w:tc>
        <w:tc>
          <w:tcPr>
            <w:tcW w:type="dxa" w:w="1215"/>
          </w:tcPr>
          <w:p>
            <w:pPr>
              <w:spacing w:after="0"/>
              <w:jc w:val="right"/>
            </w:pPr>
            <w:r>
              <w:rPr>
                <w:sz w:val="16"/>
              </w:rPr>
              <w:t>$28,205,700</w:t>
            </w:r>
          </w:p>
        </w:tc>
        <w:tc>
          <w:tcPr>
            <w:tcW w:type="dxa" w:w="1043"/>
          </w:tcPr>
          <w:p>
            <w:pPr>
              <w:spacing w:after="0"/>
              <w:jc w:val="right"/>
            </w:pPr>
            <w:r>
              <w:rPr>
                <w:sz w:val="16"/>
              </w:rPr>
              <w:t>4,078</w:t>
            </w:r>
          </w:p>
        </w:tc>
        <w:tc>
          <w:tcPr>
            <w:tcW w:type="dxa" w:w="1037"/>
          </w:tcPr>
          <w:p>
            <w:pPr>
              <w:spacing w:after="0"/>
              <w:jc w:val="right"/>
            </w:pPr>
            <w:r>
              <w:rPr>
                <w:sz w:val="16"/>
              </w:rPr>
              <w:t>$3,059</w:t>
            </w:r>
          </w:p>
        </w:tc>
        <w:tc>
          <w:tcPr>
            <w:tcW w:type="dxa" w:w="1126"/>
          </w:tcPr>
          <w:p>
            <w:pPr>
              <w:spacing w:after="0"/>
              <w:jc w:val="right"/>
            </w:pPr>
            <w:r>
              <w:rPr>
                <w:sz w:val="16"/>
              </w:rPr>
              <w:t>$11</w:t>
            </w:r>
          </w:p>
        </w:tc>
        <w:tc>
          <w:tcPr>
            <w:tcW w:type="dxa" w:w="956"/>
          </w:tcPr>
          <w:p>
            <w:pPr>
              <w:spacing w:after="0"/>
              <w:jc w:val="right"/>
            </w:pPr>
            <w:r>
              <w:rPr>
                <w:sz w:val="16"/>
              </w:rPr>
              <w:t>$264</w:t>
            </w:r>
          </w:p>
        </w:tc>
        <w:tc>
          <w:tcPr>
            <w:tcW w:type="dxa" w:w="1305"/>
          </w:tcPr>
          <w:p>
            <w:pPr>
              <w:spacing w:after="0"/>
              <w:jc w:val="right"/>
            </w:pPr>
            <w:r>
              <w:rPr>
                <w:sz w:val="16"/>
              </w:rPr>
              <w:t>0.000174%</w:t>
            </w:r>
          </w:p>
        </w:tc>
        <w:tc>
          <w:tcPr>
            <w:tcW w:type="dxa" w:w="1186"/>
          </w:tcPr>
          <w:p>
            <w:pPr>
              <w:spacing w:after="0"/>
              <w:jc w:val="right"/>
            </w:pPr>
          </w:p>
        </w:tc>
        <w:tc>
          <w:tcPr>
            <w:tcW w:type="dxa" w:w="1086"/>
          </w:tcPr>
          <w:p>
            <w:pPr>
              <w:spacing w:after="0"/>
              <w:jc w:val="right"/>
            </w:pPr>
          </w:p>
        </w:tc>
        <w:tc>
          <w:tcPr>
            <w:tcW w:type="dxa" w:w="1168"/>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$6,432,743,991</w:t>
            </w:r>
          </w:p>
        </w:tc>
        <w:tc>
          <w:tcPr>
            <w:tcW w:type="dxa" w:w="1215"/>
          </w:tcPr>
          <w:p>
            <w:pPr>
              <w:spacing w:after="0"/>
              <w:jc w:val="right"/>
            </w:pPr>
            <w:r>
              <w:rPr>
                <w:sz w:val="16"/>
              </w:rPr>
              <w:t>$276,257,793</w:t>
            </w:r>
          </w:p>
        </w:tc>
        <w:tc>
          <w:tcPr>
            <w:tcW w:type="dxa" w:w="1043"/>
          </w:tcPr>
          <w:p>
            <w:pPr>
              <w:spacing w:after="0"/>
              <w:jc w:val="right"/>
            </w:pPr>
            <w:r>
              <w:rPr>
                <w:sz w:val="16"/>
              </w:rPr>
              <w:t>16,856</w:t>
            </w:r>
          </w:p>
        </w:tc>
        <w:tc>
          <w:tcPr>
            <w:tcW w:type="dxa" w:w="1037"/>
          </w:tcPr>
          <w:p>
            <w:pPr>
              <w:spacing w:after="0"/>
              <w:jc w:val="right"/>
            </w:pPr>
            <w:r>
              <w:rPr>
                <w:sz w:val="16"/>
              </w:rPr>
              <w:t>$13,564</w:t>
            </w:r>
          </w:p>
        </w:tc>
        <w:tc>
          <w:tcPr>
            <w:tcW w:type="dxa" w:w="1126"/>
          </w:tcPr>
          <w:p>
            <w:pPr>
              <w:spacing w:after="0"/>
              <w:jc w:val="right"/>
            </w:pPr>
            <w:r>
              <w:rPr>
                <w:sz w:val="16"/>
              </w:rPr>
              <w:t>$776</w:t>
            </w:r>
          </w:p>
        </w:tc>
        <w:tc>
          <w:tcPr>
            <w:tcW w:type="dxa" w:w="956"/>
          </w:tcPr>
          <w:p>
            <w:pPr>
              <w:spacing w:after="0"/>
              <w:jc w:val="right"/>
            </w:pPr>
            <w:r>
              <w:rPr>
                <w:sz w:val="16"/>
              </w:rPr>
              <w:t>$67,706</w:t>
            </w:r>
          </w:p>
        </w:tc>
        <w:tc>
          <w:tcPr>
            <w:tcW w:type="dxa" w:w="1305"/>
          </w:tcPr>
          <w:p>
            <w:pPr>
              <w:spacing w:after="0"/>
              <w:jc w:val="right"/>
            </w:pPr>
            <w:r>
              <w:rPr>
                <w:sz w:val="16"/>
              </w:rPr>
              <w:t>0.000211%</w:t>
            </w:r>
          </w:p>
        </w:tc>
        <w:tc>
          <w:tcPr>
            <w:tcW w:type="dxa" w:w="1186"/>
          </w:tcPr>
          <w:p>
            <w:pPr>
              <w:spacing w:after="0"/>
              <w:jc w:val="right"/>
            </w:pPr>
          </w:p>
        </w:tc>
        <w:tc>
          <w:tcPr>
            <w:tcW w:type="dxa" w:w="1086"/>
          </w:tcPr>
          <w:p>
            <w:pPr>
              <w:spacing w:after="0"/>
              <w:jc w:val="right"/>
            </w:pPr>
            <w:r>
              <w:rPr>
                <w:sz w:val="16"/>
              </w:rPr>
              <w:t>$0</w:t>
            </w:r>
          </w:p>
        </w:tc>
        <w:tc>
          <w:tcPr>
            <w:tcW w:type="dxa" w:w="1168"/>
          </w:tcPr>
          <w:p>
            <w:pPr>
              <w:spacing w:after="0"/>
              <w:jc w:val="right"/>
            </w:pPr>
          </w:p>
        </w:tc>
        <w:tc>
          <w:tcPr>
            <w:tcW w:type="dxa" w:w="14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2022-09-21 (Storm Events through 2026-06-30): 39 county-coded records, 39 with a damage value recorded (including $0), $0; 22 zone-level records, 22 with a damage value recorded (including $0), $0 reported for the zone; Public Assistance: $619,698.55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16,856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$6,432,743,991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$276,257,793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$8,204,991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$3,494,650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5</w:t>
            </w:r>
          </w:p>
        </w:tc>
        <w:tc>
          <w:tcPr>
            <w:tcW w:type="dxa" w:w="1676"/>
          </w:tcPr>
          <w:p>
            <w:pPr>
              <w:spacing w:after="0"/>
              <w:jc w:val="right"/>
            </w:pPr>
            <w:r>
              <w:rPr>
                <w:sz w:val="16"/>
              </w:rPr>
              <w:t>0</w:t>
            </w:r>
          </w:p>
        </w:tc>
        <w:tc>
          <w:tcPr>
            <w:tcW w:type="dxa" w:w="1676"/>
          </w:tcPr>
          <w:p>
            <w:pPr>
              <w:spacing w:after="0"/>
              <w:jc w:val="right"/>
            </w:pPr>
            <w:r>
              <w:rPr>
                <w:sz w:val="16"/>
              </w:rPr>
              <w:t>5</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Edgar County</w:t>
            </w:r>
          </w:p>
        </w:tc>
        <w:tc>
          <w:tcPr>
            <w:tcW w:type="dxa" w:w="1620"/>
          </w:tcPr>
          <w:p>
            <w:pPr>
              <w:spacing w:after="0"/>
              <w:jc w:val="left"/>
            </w:pPr>
            <w:r>
              <w:rPr>
                <w:sz w:val="16"/>
              </w:rPr>
              <w:t>170985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Brocton village</w:t>
            </w:r>
          </w:p>
        </w:tc>
        <w:tc>
          <w:tcPr>
            <w:tcW w:type="dxa" w:w="1620"/>
          </w:tcPr>
          <w:p>
            <w:pPr>
              <w:spacing w:after="0"/>
              <w:jc w:val="left"/>
            </w:pPr>
            <w:r>
              <w:rPr>
                <w:sz w:val="16"/>
              </w:rPr>
              <w:t>171096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Chrisman city</w:t>
            </w:r>
          </w:p>
        </w:tc>
        <w:tc>
          <w:tcPr>
            <w:tcW w:type="dxa" w:w="1620"/>
          </w:tcPr>
          <w:p>
            <w:pPr>
              <w:spacing w:after="0"/>
              <w:jc w:val="left"/>
            </w:pPr>
            <w:r>
              <w:rPr>
                <w:sz w:val="16"/>
              </w:rPr>
              <w:t>171097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Hume village</w:t>
            </w:r>
          </w:p>
        </w:tc>
        <w:tc>
          <w:tcPr>
            <w:tcW w:type="dxa" w:w="1620"/>
          </w:tcPr>
          <w:p>
            <w:pPr>
              <w:spacing w:after="0"/>
              <w:jc w:val="left"/>
            </w:pPr>
            <w:r>
              <w:rPr>
                <w:sz w:val="16"/>
              </w:rPr>
              <w:t>171098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Kansas village</w:t>
            </w:r>
          </w:p>
        </w:tc>
        <w:tc>
          <w:tcPr>
            <w:tcW w:type="dxa" w:w="1620"/>
          </w:tcPr>
          <w:p>
            <w:pPr>
              <w:spacing w:after="0"/>
              <w:jc w:val="left"/>
            </w:pPr>
            <w:r>
              <w:rPr>
                <w:sz w:val="16"/>
              </w:rPr>
              <w:t>171099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Metcalf village</w:t>
            </w:r>
          </w:p>
        </w:tc>
        <w:tc>
          <w:tcPr>
            <w:tcW w:type="dxa" w:w="1620"/>
          </w:tcPr>
          <w:p>
            <w:pPr>
              <w:spacing w:after="0"/>
              <w:jc w:val="left"/>
            </w:pPr>
            <w:r>
              <w:rPr>
                <w:sz w:val="16"/>
              </w:rPr>
              <w:t>171100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Paris city</w:t>
            </w:r>
          </w:p>
        </w:tc>
        <w:tc>
          <w:tcPr>
            <w:tcW w:type="dxa" w:w="1620"/>
          </w:tcPr>
          <w:p>
            <w:pPr>
              <w:spacing w:after="0"/>
              <w:jc w:val="left"/>
            </w:pPr>
            <w:r>
              <w:rPr>
                <w:sz w:val="16"/>
              </w:rPr>
              <w:t>170225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Redmon village</w:t>
            </w:r>
          </w:p>
        </w:tc>
        <w:tc>
          <w:tcPr>
            <w:tcW w:type="dxa" w:w="1620"/>
          </w:tcPr>
          <w:p>
            <w:pPr>
              <w:spacing w:after="0"/>
              <w:jc w:val="left"/>
            </w:pPr>
            <w:r>
              <w:rPr>
                <w:sz w:val="16"/>
              </w:rPr>
              <w:t>171101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Edgar County, IL: risk-assessment baseline packet, release 2026-10 (data as of 2026-09-30; County FIPS 17045). Automated baseline. </w:t>
      </w:r>
      <w:hyperlink r:id="rId15">
        <w:r>
          <w:rPr>
            <w:color w:val="1F4E99"/>
            <w:sz w:val="17"/>
            <w:u w:val="single"/>
          </w:rPr>
          <w:t>https://hazardplain.org/il/17045/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hazard-plain_2026-10_IL_17045.docx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Edgar County, IL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l/1704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Edgar County, IL: Risk-assessment baseline packet</dc:title>
  <dc:subject>Hazard Plain release 2026-10, as of 2026-09-30. Automated baseline</dc:subject>
  <dc:creator>Hazard Plain</dc:creator>
  <cp:keywords>Hazard Plain; hazard mitigation; risk assessment; 17045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