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DuPage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2028-07-18</w:t>
      </w:r>
    </w:p>
    <w:p>
      <w:pPr>
        <w:keepNext/>
        <w:spacing w:after="40" w:before="0"/>
      </w:pPr>
      <w:r>
        <w:rPr>
          <w:b/>
        </w:rPr>
        <w:t xml:space="preserve">Plan: </w:t>
      </w:r>
      <w:r>
        <w:rPr/>
        <w:t>DuPage County 2023 Hazard Mitigation Plan (FEMA plan 109033)</w:t>
      </w:r>
    </w:p>
    <w:p>
      <w:pPr>
        <w:keepNext/>
        <w:spacing w:after="40" w:before="0"/>
      </w:pPr>
      <w:r>
        <w:rPr>
          <w:b/>
        </w:rPr>
        <w:t xml:space="preserve">Approved: </w:t>
      </w:r>
      <w:r>
        <w:rPr/>
        <w:t>2023-07-19</w:t>
      </w:r>
    </w:p>
    <w:p>
      <w:pPr>
        <w:keepNext/>
        <w:spacing w:after="40" w:before="0"/>
      </w:pPr>
      <w:r>
        <w:rPr>
          <w:b/>
        </w:rPr>
        <w:t xml:space="preserve">Expires: </w:t>
      </w:r>
      <w:r>
        <w:rPr/>
        <w:t>2028-07-18</w:t>
      </w:r>
    </w:p>
    <w:p>
      <w:pPr>
        <w:keepNext/>
        <w:spacing w:after="40" w:before="0"/>
      </w:pPr>
      <w:r>
        <w:rPr>
          <w:b/>
        </w:rPr>
        <w:t xml:space="preserve">As of: </w:t>
      </w:r>
      <w:r>
        <w:rPr/>
        <w:t>2026-09-28</w:t>
      </w:r>
    </w:p>
    <w:p>
      <w:pPr>
        <w:keepNext/>
        <w:spacing w:after="40" w:before="0"/>
      </w:pPr>
      <w:r>
        <w:rPr>
          <w:b/>
        </w:rPr>
        <w:t xml:space="preserve">Days: </w:t>
      </w:r>
      <w:r>
        <w:rPr/>
        <w:t>659 days to expiry</w:t>
      </w:r>
    </w:p>
    <w:p>
      <w:pPr>
        <w:spacing w:after="80" w:before="0"/>
      </w:pPr>
      <w:r>
        <w:rPr>
          <w:color w:val="555555"/>
          <w:sz w:val="17"/>
        </w:rPr>
        <w:t>Every jurisdiction listed on this page (36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38 (44 CFR 77.2); any definition: 279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1"/>
        <w:gridCol w:w="769"/>
        <w:gridCol w:w="2013"/>
        <w:gridCol w:w="3748"/>
        <w:gridCol w:w="1037"/>
        <w:gridCol w:w="1037"/>
        <w:gridCol w:w="852"/>
        <w:gridCol w:w="912"/>
        <w:gridCol w:w="2203"/>
      </w:tblGrid>
      <w:tr>
        <w:trPr>
          <w:cantSplit/>
          <w:tblHeader/>
        </w:trPr>
        <w:tc>
          <w:tcPr>
            <w:tcW w:type="dxa" w:w="154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Status</w:t>
            </w:r>
          </w:p>
        </w:tc>
        <w:tc>
          <w:tcPr>
            <w:tcW w:type="dxa" w:w="37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2"/>
            <w:shd w:val="clear" w:color="auto" w:fill="E8E8E8"/>
          </w:tcPr>
          <w:p>
            <w:pPr>
              <w:spacing w:after="0"/>
              <w:jc w:val="left"/>
            </w:pPr>
            <w:r>
              <w:rPr>
                <w:b/>
                <w:sz w:val="16"/>
              </w:rPr>
              <w:t>Update underway</w:t>
            </w:r>
          </w:p>
        </w:tc>
        <w:tc>
          <w:tcPr>
            <w:tcW w:type="dxa" w:w="2203"/>
            <w:shd w:val="clear" w:color="auto" w:fill="E8E8E8"/>
          </w:tcPr>
          <w:p>
            <w:pPr>
              <w:spacing w:after="0"/>
              <w:jc w:val="left"/>
            </w:pPr>
            <w:r>
              <w:rPr>
                <w:b/>
                <w:sz w:val="16"/>
              </w:rPr>
              <w:t>Notes</w:t>
            </w:r>
          </w:p>
        </w:tc>
      </w:tr>
      <w:tr>
        <w:trPr>
          <w:cantSplit/>
        </w:trPr>
        <w:tc>
          <w:tcPr>
            <w:tcW w:type="dxa" w:w="1541"/>
          </w:tcPr>
          <w:p>
            <w:pPr>
              <w:spacing w:after="0"/>
              <w:jc w:val="left"/>
            </w:pPr>
            <w:r>
              <w:rPr>
                <w:sz w:val="16"/>
              </w:rPr>
              <w:t>DuPage County</w:t>
            </w:r>
          </w:p>
        </w:tc>
        <w:tc>
          <w:tcPr>
            <w:tcW w:type="dxa" w:w="769"/>
          </w:tcPr>
          <w:p>
            <w:pPr>
              <w:spacing w:after="0"/>
              <w:jc w:val="left"/>
            </w:pPr>
            <w:r>
              <w:rPr>
                <w:sz w:val="16"/>
              </w:rPr>
              <w:t>County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p>
        </w:tc>
      </w:tr>
      <w:tr>
        <w:trPr>
          <w:cantSplit/>
        </w:trPr>
        <w:tc>
          <w:tcPr>
            <w:tcW w:type="dxa" w:w="1541"/>
          </w:tcPr>
          <w:p>
            <w:pPr>
              <w:spacing w:after="0"/>
              <w:jc w:val="left"/>
            </w:pPr>
            <w:r>
              <w:rPr>
                <w:sz w:val="16"/>
              </w:rPr>
              <w:t>Addison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2023-12-14</w:t>
            </w:r>
          </w:p>
        </w:tc>
      </w:tr>
      <w:tr>
        <w:trPr>
          <w:cantSplit/>
        </w:trPr>
        <w:tc>
          <w:tcPr>
            <w:tcW w:type="dxa" w:w="1541"/>
          </w:tcPr>
          <w:p>
            <w:pPr>
              <w:spacing w:after="0"/>
              <w:jc w:val="left"/>
            </w:pPr>
            <w:r>
              <w:rPr>
                <w:sz w:val="16"/>
              </w:rPr>
              <w:t>Aurora city</w:t>
            </w:r>
          </w:p>
        </w:tc>
        <w:tc>
          <w:tcPr>
            <w:tcW w:type="dxa" w:w="769"/>
          </w:tcPr>
          <w:p>
            <w:pPr>
              <w:spacing w:after="0"/>
              <w:jc w:val="left"/>
            </w:pPr>
            <w:r>
              <w:rPr>
                <w:sz w:val="16"/>
              </w:rPr>
              <w:t>City</w:t>
            </w:r>
          </w:p>
        </w:tc>
        <w:tc>
          <w:tcPr>
            <w:tcW w:type="dxa" w:w="2013"/>
          </w:tcPr>
          <w:p>
            <w:pPr>
              <w:spacing w:after="0"/>
              <w:jc w:val="left"/>
            </w:pPr>
            <w:r>
              <w:rPr>
                <w:sz w:val="16"/>
              </w:rPr>
              <w:t>Approved, expires 2029-06-25</w:t>
            </w:r>
          </w:p>
        </w:tc>
        <w:tc>
          <w:tcPr>
            <w:tcW w:type="dxa" w:w="3748"/>
          </w:tcPr>
          <w:p>
            <w:pPr>
              <w:spacing w:after="0"/>
              <w:jc w:val="left"/>
            </w:pPr>
            <w:r>
              <w:rPr>
                <w:sz w:val="16"/>
              </w:rPr>
              <w:t>Kane County 2024 Hazard Mitigation Plan (FEMA plan 109698)</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52"/>
          </w:tcPr>
          <w:p>
            <w:pPr>
              <w:spacing w:after="0"/>
              <w:jc w:val="right"/>
            </w:pPr>
            <w:r>
              <w:rPr>
                <w:sz w:val="16"/>
              </w:rPr>
              <w:t>1,001</w:t>
            </w:r>
          </w:p>
        </w:tc>
        <w:tc>
          <w:tcPr>
            <w:tcW w:type="dxa" w:w="912"/>
          </w:tcPr>
          <w:p>
            <w:pPr>
              <w:spacing w:after="0"/>
              <w:jc w:val="left"/>
            </w:pPr>
          </w:p>
        </w:tc>
        <w:tc>
          <w:tcPr>
            <w:tcW w:type="dxa" w:w="2203"/>
          </w:tcPr>
          <w:p>
            <w:pPr>
              <w:spacing w:after="0"/>
              <w:jc w:val="left"/>
            </w:pPr>
            <w:r>
              <w:rPr>
                <w:sz w:val="16"/>
              </w:rPr>
              <w:t>member approved 2025-04-14</w:t>
            </w:r>
          </w:p>
        </w:tc>
      </w:tr>
      <w:tr>
        <w:trPr>
          <w:cantSplit/>
        </w:trPr>
        <w:tc>
          <w:tcPr>
            <w:tcW w:type="dxa" w:w="1541"/>
          </w:tcPr>
          <w:p>
            <w:pPr>
              <w:spacing w:after="0"/>
              <w:jc w:val="left"/>
            </w:pPr>
            <w:r>
              <w:rPr>
                <w:sz w:val="16"/>
              </w:rPr>
              <w:t>Bartlett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2023-12-14</w:t>
            </w:r>
          </w:p>
        </w:tc>
      </w:tr>
      <w:tr>
        <w:trPr>
          <w:cantSplit/>
        </w:trPr>
        <w:tc>
          <w:tcPr>
            <w:tcW w:type="dxa" w:w="1541"/>
          </w:tcPr>
          <w:p>
            <w:pPr>
              <w:spacing w:after="0"/>
              <w:jc w:val="left"/>
            </w:pPr>
            <w:r>
              <w:rPr>
                <w:sz w:val="16"/>
              </w:rPr>
              <w:t>Batavia city</w:t>
            </w:r>
          </w:p>
        </w:tc>
        <w:tc>
          <w:tcPr>
            <w:tcW w:type="dxa" w:w="769"/>
          </w:tcPr>
          <w:p>
            <w:pPr>
              <w:spacing w:after="0"/>
              <w:jc w:val="left"/>
            </w:pPr>
            <w:r>
              <w:rPr>
                <w:sz w:val="16"/>
              </w:rPr>
              <w:t>City</w:t>
            </w:r>
          </w:p>
        </w:tc>
        <w:tc>
          <w:tcPr>
            <w:tcW w:type="dxa" w:w="2013"/>
          </w:tcPr>
          <w:p>
            <w:pPr>
              <w:spacing w:after="0"/>
              <w:jc w:val="left"/>
            </w:pPr>
            <w:r>
              <w:rPr>
                <w:sz w:val="16"/>
              </w:rPr>
              <w:t>Approved, expires 2029-06-25</w:t>
            </w:r>
          </w:p>
        </w:tc>
        <w:tc>
          <w:tcPr>
            <w:tcW w:type="dxa" w:w="3748"/>
          </w:tcPr>
          <w:p>
            <w:pPr>
              <w:spacing w:after="0"/>
              <w:jc w:val="left"/>
            </w:pPr>
            <w:r>
              <w:rPr>
                <w:sz w:val="16"/>
              </w:rPr>
              <w:t>Kane County 2024 Hazard Mitigation Plan (FEMA plan 109698)</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52"/>
          </w:tcPr>
          <w:p>
            <w:pPr>
              <w:spacing w:after="0"/>
              <w:jc w:val="right"/>
            </w:pPr>
            <w:r>
              <w:rPr>
                <w:sz w:val="16"/>
              </w:rPr>
              <w:t>1,001</w:t>
            </w:r>
          </w:p>
        </w:tc>
        <w:tc>
          <w:tcPr>
            <w:tcW w:type="dxa" w:w="912"/>
          </w:tcPr>
          <w:p>
            <w:pPr>
              <w:spacing w:after="0"/>
              <w:jc w:val="left"/>
            </w:pPr>
          </w:p>
        </w:tc>
        <w:tc>
          <w:tcPr>
            <w:tcW w:type="dxa" w:w="2203"/>
          </w:tcPr>
          <w:p>
            <w:pPr>
              <w:spacing w:after="0"/>
              <w:jc w:val="left"/>
            </w:pPr>
            <w:r>
              <w:rPr>
                <w:sz w:val="16"/>
              </w:rPr>
              <w:t>member approved 2025-06-04</w:t>
            </w:r>
          </w:p>
        </w:tc>
      </w:tr>
      <w:tr>
        <w:trPr>
          <w:cantSplit/>
        </w:trPr>
        <w:tc>
          <w:tcPr>
            <w:tcW w:type="dxa" w:w="1541"/>
          </w:tcPr>
          <w:p>
            <w:pPr>
              <w:spacing w:after="0"/>
              <w:jc w:val="left"/>
            </w:pPr>
            <w:r>
              <w:rPr>
                <w:sz w:val="16"/>
              </w:rPr>
              <w:t>Bensenville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2023-10-17</w:t>
            </w:r>
          </w:p>
        </w:tc>
      </w:tr>
      <w:tr>
        <w:trPr>
          <w:cantSplit/>
        </w:trPr>
        <w:tc>
          <w:tcPr>
            <w:tcW w:type="dxa" w:w="1541"/>
          </w:tcPr>
          <w:p>
            <w:pPr>
              <w:spacing w:after="0"/>
              <w:jc w:val="left"/>
            </w:pPr>
            <w:r>
              <w:rPr>
                <w:sz w:val="16"/>
              </w:rPr>
              <w:t>Bloomingdale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2024-03-25</w:t>
            </w:r>
          </w:p>
        </w:tc>
      </w:tr>
      <w:tr>
        <w:trPr>
          <w:cantSplit/>
        </w:trPr>
        <w:tc>
          <w:tcPr>
            <w:tcW w:type="dxa" w:w="1541"/>
          </w:tcPr>
          <w:p>
            <w:pPr>
              <w:spacing w:after="0"/>
              <w:jc w:val="left"/>
            </w:pPr>
            <w:r>
              <w:rPr>
                <w:sz w:val="16"/>
              </w:rPr>
              <w:t>Burr Ridge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2023-12-14</w:t>
            </w:r>
          </w:p>
        </w:tc>
      </w:tr>
      <w:tr>
        <w:trPr>
          <w:cantSplit/>
        </w:trPr>
        <w:tc>
          <w:tcPr>
            <w:tcW w:type="dxa" w:w="1541"/>
          </w:tcPr>
          <w:p>
            <w:pPr>
              <w:spacing w:after="0"/>
              <w:jc w:val="left"/>
            </w:pPr>
            <w:r>
              <w:rPr>
                <w:sz w:val="16"/>
              </w:rPr>
              <w:t>Carol Stream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2023-12-14</w:t>
            </w:r>
          </w:p>
        </w:tc>
      </w:tr>
      <w:tr>
        <w:trPr>
          <w:cantSplit/>
        </w:trPr>
        <w:tc>
          <w:tcPr>
            <w:tcW w:type="dxa" w:w="1541"/>
          </w:tcPr>
          <w:p>
            <w:pPr>
              <w:spacing w:after="0"/>
              <w:jc w:val="left"/>
            </w:pPr>
            <w:r>
              <w:rPr>
                <w:sz w:val="16"/>
              </w:rPr>
              <w:t>Clarendon Hills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2024-06-24</w:t>
            </w:r>
          </w:p>
        </w:tc>
      </w:tr>
      <w:tr>
        <w:trPr>
          <w:cantSplit/>
        </w:trPr>
        <w:tc>
          <w:tcPr>
            <w:tcW w:type="dxa" w:w="1541"/>
          </w:tcPr>
          <w:p>
            <w:pPr>
              <w:spacing w:after="0"/>
              <w:jc w:val="left"/>
            </w:pPr>
            <w:r>
              <w:rPr>
                <w:sz w:val="16"/>
              </w:rPr>
              <w:t>Darien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2024-04-29</w:t>
            </w:r>
          </w:p>
        </w:tc>
      </w:tr>
      <w:tr>
        <w:trPr>
          <w:cantSplit/>
        </w:trPr>
        <w:tc>
          <w:tcPr>
            <w:tcW w:type="dxa" w:w="1541"/>
          </w:tcPr>
          <w:p>
            <w:pPr>
              <w:spacing w:after="0"/>
              <w:jc w:val="left"/>
            </w:pPr>
            <w:r>
              <w:rPr>
                <w:sz w:val="16"/>
              </w:rPr>
              <w:t>Downers Grove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Elmhurst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2024-03-05</w:t>
            </w:r>
          </w:p>
        </w:tc>
      </w:tr>
      <w:tr>
        <w:trPr>
          <w:cantSplit/>
        </w:trPr>
        <w:tc>
          <w:tcPr>
            <w:tcW w:type="dxa" w:w="1541"/>
          </w:tcPr>
          <w:p>
            <w:pPr>
              <w:spacing w:after="0"/>
              <w:jc w:val="left"/>
            </w:pPr>
            <w:r>
              <w:rPr>
                <w:sz w:val="16"/>
              </w:rPr>
              <w:t>Glen Ellyn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2024-03-05</w:t>
            </w:r>
          </w:p>
        </w:tc>
      </w:tr>
      <w:tr>
        <w:trPr>
          <w:cantSplit/>
        </w:trPr>
        <w:tc>
          <w:tcPr>
            <w:tcW w:type="dxa" w:w="1541"/>
          </w:tcPr>
          <w:p>
            <w:pPr>
              <w:spacing w:after="0"/>
              <w:jc w:val="left"/>
            </w:pPr>
            <w:r>
              <w:rPr>
                <w:sz w:val="16"/>
              </w:rPr>
              <w:t>Glendale Heights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2024-03-25</w:t>
            </w:r>
          </w:p>
        </w:tc>
      </w:tr>
      <w:tr>
        <w:trPr>
          <w:cantSplit/>
        </w:trPr>
        <w:tc>
          <w:tcPr>
            <w:tcW w:type="dxa" w:w="1541"/>
          </w:tcPr>
          <w:p>
            <w:pPr>
              <w:spacing w:after="0"/>
              <w:jc w:val="left"/>
            </w:pPr>
            <w:r>
              <w:rPr>
                <w:sz w:val="16"/>
              </w:rPr>
              <w:t>Hanover Park village</w:t>
            </w:r>
          </w:p>
        </w:tc>
        <w:tc>
          <w:tcPr>
            <w:tcW w:type="dxa" w:w="769"/>
          </w:tcPr>
          <w:p>
            <w:pPr>
              <w:spacing w:after="0"/>
              <w:jc w:val="left"/>
            </w:pPr>
            <w:r>
              <w:rPr>
                <w:sz w:val="16"/>
              </w:rPr>
              <w:t>Village</w:t>
            </w:r>
          </w:p>
        </w:tc>
        <w:tc>
          <w:tcPr>
            <w:tcW w:type="dxa" w:w="2013"/>
          </w:tcPr>
          <w:p>
            <w:pPr>
              <w:spacing w:after="0"/>
              <w:jc w:val="left"/>
            </w:pPr>
            <w:r>
              <w:rPr>
                <w:sz w:val="16"/>
              </w:rPr>
              <w:t>Approved, expires 2029-09-26</w:t>
            </w:r>
          </w:p>
        </w:tc>
        <w:tc>
          <w:tcPr>
            <w:tcW w:type="dxa" w:w="3748"/>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2"/>
          </w:tcPr>
          <w:p>
            <w:pPr>
              <w:spacing w:after="0"/>
              <w:jc w:val="right"/>
            </w:pPr>
            <w:r>
              <w:rPr>
                <w:sz w:val="16"/>
              </w:rPr>
              <w:t>1,094</w:t>
            </w:r>
          </w:p>
        </w:tc>
        <w:tc>
          <w:tcPr>
            <w:tcW w:type="dxa" w:w="912"/>
          </w:tcPr>
          <w:p>
            <w:pPr>
              <w:spacing w:after="0"/>
              <w:jc w:val="left"/>
            </w:pPr>
          </w:p>
        </w:tc>
        <w:tc>
          <w:tcPr>
            <w:tcW w:type="dxa" w:w="2203"/>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member approved 2025-06-25</w:t>
            </w:r>
          </w:p>
        </w:tc>
      </w:tr>
      <w:tr>
        <w:trPr>
          <w:cantSplit/>
        </w:trPr>
        <w:tc>
          <w:tcPr>
            <w:tcW w:type="dxa" w:w="1541"/>
          </w:tcPr>
          <w:p>
            <w:pPr>
              <w:spacing w:after="0"/>
              <w:jc w:val="left"/>
            </w:pPr>
            <w:r>
              <w:rPr>
                <w:sz w:val="16"/>
              </w:rPr>
              <w:t>Hinsdale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2024-05-21</w:t>
            </w:r>
          </w:p>
        </w:tc>
      </w:tr>
      <w:tr>
        <w:trPr>
          <w:cantSplit/>
        </w:trPr>
        <w:tc>
          <w:tcPr>
            <w:tcW w:type="dxa" w:w="1541"/>
          </w:tcPr>
          <w:p>
            <w:pPr>
              <w:spacing w:after="0"/>
              <w:jc w:val="left"/>
            </w:pPr>
            <w:r>
              <w:rPr>
                <w:sz w:val="16"/>
              </w:rPr>
              <w:t>Itasca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2024-05-21</w:t>
            </w:r>
          </w:p>
        </w:tc>
      </w:tr>
      <w:tr>
        <w:trPr>
          <w:cantSplit/>
        </w:trPr>
        <w:tc>
          <w:tcPr>
            <w:tcW w:type="dxa" w:w="1541"/>
          </w:tcPr>
          <w:p>
            <w:pPr>
              <w:spacing w:after="0"/>
              <w:jc w:val="left"/>
            </w:pPr>
            <w:r>
              <w:rPr>
                <w:sz w:val="16"/>
              </w:rPr>
              <w:t>Lemont village</w:t>
            </w:r>
          </w:p>
        </w:tc>
        <w:tc>
          <w:tcPr>
            <w:tcW w:type="dxa" w:w="769"/>
          </w:tcPr>
          <w:p>
            <w:pPr>
              <w:spacing w:after="0"/>
              <w:jc w:val="left"/>
            </w:pPr>
            <w:r>
              <w:rPr>
                <w:sz w:val="16"/>
              </w:rPr>
              <w:t>Village</w:t>
            </w:r>
          </w:p>
        </w:tc>
        <w:tc>
          <w:tcPr>
            <w:tcW w:type="dxa" w:w="2013"/>
          </w:tcPr>
          <w:p>
            <w:pPr>
              <w:spacing w:after="0"/>
              <w:jc w:val="left"/>
            </w:pPr>
            <w:r>
              <w:rPr>
                <w:sz w:val="16"/>
              </w:rPr>
              <w:t>Approved, expires 2029-09-26</w:t>
            </w:r>
          </w:p>
        </w:tc>
        <w:tc>
          <w:tcPr>
            <w:tcW w:type="dxa" w:w="3748"/>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2"/>
          </w:tcPr>
          <w:p>
            <w:pPr>
              <w:spacing w:after="0"/>
              <w:jc w:val="right"/>
            </w:pPr>
            <w:r>
              <w:rPr>
                <w:sz w:val="16"/>
              </w:rPr>
              <w:t>1,094</w:t>
            </w:r>
          </w:p>
        </w:tc>
        <w:tc>
          <w:tcPr>
            <w:tcW w:type="dxa" w:w="912"/>
          </w:tcPr>
          <w:p>
            <w:pPr>
              <w:spacing w:after="0"/>
              <w:jc w:val="left"/>
            </w:pPr>
          </w:p>
        </w:tc>
        <w:tc>
          <w:tcPr>
            <w:tcW w:type="dxa" w:w="2203"/>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member approved 2025-02-05</w:t>
            </w:r>
          </w:p>
        </w:tc>
      </w:tr>
      <w:tr>
        <w:trPr>
          <w:cantSplit/>
        </w:trPr>
        <w:tc>
          <w:tcPr>
            <w:tcW w:type="dxa" w:w="1541"/>
          </w:tcPr>
          <w:p>
            <w:pPr>
              <w:spacing w:after="0"/>
              <w:jc w:val="left"/>
            </w:pPr>
            <w:r>
              <w:rPr>
                <w:sz w:val="16"/>
              </w:rPr>
              <w:t>Lisle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Lombard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2023-10-17</w:t>
            </w:r>
          </w:p>
        </w:tc>
      </w:tr>
      <w:tr>
        <w:trPr>
          <w:cantSplit/>
        </w:trPr>
        <w:tc>
          <w:tcPr>
            <w:tcW w:type="dxa" w:w="1541"/>
          </w:tcPr>
          <w:p>
            <w:pPr>
              <w:spacing w:after="0"/>
              <w:jc w:val="left"/>
            </w:pPr>
            <w:r>
              <w:rPr>
                <w:sz w:val="16"/>
              </w:rPr>
              <w:t>Naperville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2024-08-08</w:t>
            </w:r>
          </w:p>
        </w:tc>
      </w:tr>
      <w:tr>
        <w:trPr>
          <w:cantSplit/>
        </w:trPr>
        <w:tc>
          <w:tcPr>
            <w:tcW w:type="dxa" w:w="1541"/>
          </w:tcPr>
          <w:p>
            <w:pPr>
              <w:spacing w:after="0"/>
              <w:jc w:val="left"/>
            </w:pPr>
            <w:r>
              <w:rPr>
                <w:sz w:val="16"/>
              </w:rPr>
              <w:t>Oak Brook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Oakbrook Terrace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2023-12-14</w:t>
            </w:r>
          </w:p>
        </w:tc>
      </w:tr>
      <w:tr>
        <w:trPr>
          <w:cantSplit/>
        </w:trPr>
        <w:tc>
          <w:tcPr>
            <w:tcW w:type="dxa" w:w="1541"/>
          </w:tcPr>
          <w:p>
            <w:pPr>
              <w:spacing w:after="0"/>
              <w:jc w:val="left"/>
            </w:pPr>
            <w:r>
              <w:rPr>
                <w:sz w:val="16"/>
              </w:rPr>
              <w:t>Roselle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2023-10-17</w:t>
            </w:r>
          </w:p>
        </w:tc>
      </w:tr>
      <w:tr>
        <w:trPr>
          <w:cantSplit/>
        </w:trPr>
        <w:tc>
          <w:tcPr>
            <w:tcW w:type="dxa" w:w="1541"/>
          </w:tcPr>
          <w:p>
            <w:pPr>
              <w:spacing w:after="0"/>
              <w:jc w:val="left"/>
            </w:pPr>
            <w:r>
              <w:rPr>
                <w:sz w:val="16"/>
              </w:rPr>
              <w:t>St. Charles city</w:t>
            </w:r>
          </w:p>
        </w:tc>
        <w:tc>
          <w:tcPr>
            <w:tcW w:type="dxa" w:w="769"/>
          </w:tcPr>
          <w:p>
            <w:pPr>
              <w:spacing w:after="0"/>
              <w:jc w:val="left"/>
            </w:pPr>
            <w:r>
              <w:rPr>
                <w:sz w:val="16"/>
              </w:rPr>
              <w:t>City</w:t>
            </w:r>
          </w:p>
        </w:tc>
        <w:tc>
          <w:tcPr>
            <w:tcW w:type="dxa" w:w="2013"/>
          </w:tcPr>
          <w:p>
            <w:pPr>
              <w:spacing w:after="0"/>
              <w:jc w:val="left"/>
            </w:pPr>
            <w:r>
              <w:rPr>
                <w:sz w:val="16"/>
              </w:rPr>
              <w:t>Approved, expires 2029-06-25</w:t>
            </w:r>
          </w:p>
        </w:tc>
        <w:tc>
          <w:tcPr>
            <w:tcW w:type="dxa" w:w="3748"/>
          </w:tcPr>
          <w:p>
            <w:pPr>
              <w:spacing w:after="0"/>
              <w:jc w:val="left"/>
            </w:pPr>
            <w:r>
              <w:rPr>
                <w:sz w:val="16"/>
              </w:rPr>
              <w:t>Kane County 2024 Hazard Mitigation Plan (FEMA plan 109698)</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52"/>
          </w:tcPr>
          <w:p>
            <w:pPr>
              <w:spacing w:after="0"/>
              <w:jc w:val="right"/>
            </w:pPr>
            <w:r>
              <w:rPr>
                <w:sz w:val="16"/>
              </w:rPr>
              <w:t>1,001</w:t>
            </w:r>
          </w:p>
        </w:tc>
        <w:tc>
          <w:tcPr>
            <w:tcW w:type="dxa" w:w="912"/>
          </w:tcPr>
          <w:p>
            <w:pPr>
              <w:spacing w:after="0"/>
              <w:jc w:val="left"/>
            </w:pPr>
          </w:p>
        </w:tc>
        <w:tc>
          <w:tcPr>
            <w:tcW w:type="dxa" w:w="2203"/>
          </w:tcPr>
          <w:p>
            <w:pPr>
              <w:spacing w:after="0"/>
              <w:jc w:val="left"/>
            </w:pPr>
            <w:r>
              <w:rPr>
                <w:sz w:val="16"/>
              </w:rPr>
              <w:t>member approved 2025-06-04</w:t>
            </w:r>
          </w:p>
        </w:tc>
      </w:tr>
      <w:tr>
        <w:trPr>
          <w:cantSplit/>
        </w:trPr>
        <w:tc>
          <w:tcPr>
            <w:tcW w:type="dxa" w:w="1541"/>
          </w:tcPr>
          <w:p>
            <w:pPr>
              <w:spacing w:after="0"/>
              <w:jc w:val="left"/>
            </w:pPr>
            <w:r>
              <w:rPr>
                <w:sz w:val="16"/>
              </w:rPr>
              <w:t>Villa Park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Warrenville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2023-10-17</w:t>
            </w:r>
          </w:p>
        </w:tc>
      </w:tr>
      <w:tr>
        <w:trPr>
          <w:cantSplit/>
        </w:trPr>
        <w:tc>
          <w:tcPr>
            <w:tcW w:type="dxa" w:w="1541"/>
          </w:tcPr>
          <w:p>
            <w:pPr>
              <w:spacing w:after="0"/>
              <w:jc w:val="left"/>
            </w:pPr>
            <w:r>
              <w:rPr>
                <w:sz w:val="16"/>
              </w:rPr>
              <w:t>Wayne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2024-03-25</w:t>
            </w:r>
          </w:p>
        </w:tc>
      </w:tr>
      <w:tr>
        <w:trPr>
          <w:cantSplit/>
        </w:trPr>
        <w:tc>
          <w:tcPr>
            <w:tcW w:type="dxa" w:w="1541"/>
          </w:tcPr>
          <w:p>
            <w:pPr>
              <w:spacing w:after="0"/>
              <w:jc w:val="left"/>
            </w:pPr>
            <w:r>
              <w:rPr>
                <w:sz w:val="16"/>
              </w:rPr>
              <w:t>West Chicago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2024-03-05</w:t>
            </w:r>
          </w:p>
        </w:tc>
      </w:tr>
      <w:tr>
        <w:trPr>
          <w:cantSplit/>
        </w:trPr>
        <w:tc>
          <w:tcPr>
            <w:tcW w:type="dxa" w:w="1541"/>
          </w:tcPr>
          <w:p>
            <w:pPr>
              <w:spacing w:after="0"/>
              <w:jc w:val="left"/>
            </w:pPr>
            <w:r>
              <w:rPr>
                <w:sz w:val="16"/>
              </w:rPr>
              <w:t>Westmont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2024-03-05</w:t>
            </w:r>
          </w:p>
        </w:tc>
      </w:tr>
      <w:tr>
        <w:trPr>
          <w:cantSplit/>
        </w:trPr>
        <w:tc>
          <w:tcPr>
            <w:tcW w:type="dxa" w:w="1541"/>
          </w:tcPr>
          <w:p>
            <w:pPr>
              <w:spacing w:after="0"/>
              <w:jc w:val="left"/>
            </w:pPr>
            <w:r>
              <w:rPr>
                <w:sz w:val="16"/>
              </w:rPr>
              <w:t>Wheaton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2023-09-19</w:t>
            </w:r>
          </w:p>
        </w:tc>
      </w:tr>
      <w:tr>
        <w:trPr>
          <w:cantSplit/>
        </w:trPr>
        <w:tc>
          <w:tcPr>
            <w:tcW w:type="dxa" w:w="1541"/>
          </w:tcPr>
          <w:p>
            <w:pPr>
              <w:spacing w:after="0"/>
              <w:jc w:val="left"/>
            </w:pPr>
            <w:r>
              <w:rPr>
                <w:sz w:val="16"/>
              </w:rPr>
              <w:t>Willowbrook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Winfield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Wood Dale city</w:t>
            </w:r>
          </w:p>
        </w:tc>
        <w:tc>
          <w:tcPr>
            <w:tcW w:type="dxa" w:w="769"/>
          </w:tcPr>
          <w:p>
            <w:pPr>
              <w:spacing w:after="0"/>
              <w:jc w:val="left"/>
            </w:pPr>
            <w:r>
              <w:rPr>
                <w:sz w:val="16"/>
              </w:rPr>
              <w:t>City</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2023-08-25</w:t>
            </w:r>
          </w:p>
        </w:tc>
      </w:tr>
      <w:tr>
        <w:trPr>
          <w:cantSplit/>
        </w:trPr>
        <w:tc>
          <w:tcPr>
            <w:tcW w:type="dxa" w:w="1541"/>
          </w:tcPr>
          <w:p>
            <w:pPr>
              <w:spacing w:after="0"/>
              <w:jc w:val="left"/>
            </w:pPr>
            <w:r>
              <w:rPr>
                <w:sz w:val="16"/>
              </w:rPr>
              <w:t>Woodridge village</w:t>
            </w:r>
          </w:p>
        </w:tc>
        <w:tc>
          <w:tcPr>
            <w:tcW w:type="dxa" w:w="769"/>
          </w:tcPr>
          <w:p>
            <w:pPr>
              <w:spacing w:after="0"/>
              <w:jc w:val="left"/>
            </w:pPr>
            <w:r>
              <w:rPr>
                <w:sz w:val="16"/>
              </w:rPr>
              <w:t>Village</w:t>
            </w:r>
          </w:p>
        </w:tc>
        <w:tc>
          <w:tcPr>
            <w:tcW w:type="dxa" w:w="2013"/>
          </w:tcPr>
          <w:p>
            <w:pPr>
              <w:spacing w:after="0"/>
              <w:jc w:val="left"/>
            </w:pPr>
            <w:r>
              <w:rPr>
                <w:sz w:val="16"/>
              </w:rPr>
              <w:t>Approved, expires 2028-07-18</w:t>
            </w:r>
          </w:p>
        </w:tc>
        <w:tc>
          <w:tcPr>
            <w:tcW w:type="dxa" w:w="3748"/>
          </w:tcPr>
          <w:p>
            <w:pPr>
              <w:spacing w:after="0"/>
              <w:jc w:val="left"/>
            </w:pPr>
            <w:r>
              <w:rPr>
                <w:sz w:val="16"/>
              </w:rPr>
              <w:t>DuPage County 2023 Hazard Mitigation Plan (FEMA plan 109033)</w:t>
            </w:r>
          </w:p>
        </w:tc>
        <w:tc>
          <w:tcPr>
            <w:tcW w:type="dxa" w:w="1037"/>
          </w:tcPr>
          <w:p>
            <w:pPr>
              <w:spacing w:after="0"/>
              <w:jc w:val="left"/>
            </w:pPr>
            <w:r>
              <w:rPr>
                <w:sz w:val="16"/>
              </w:rPr>
              <w:t>2023-07-19</w:t>
            </w:r>
          </w:p>
        </w:tc>
        <w:tc>
          <w:tcPr>
            <w:tcW w:type="dxa" w:w="1037"/>
          </w:tcPr>
          <w:p>
            <w:pPr>
              <w:spacing w:after="0"/>
              <w:jc w:val="left"/>
            </w:pPr>
            <w:r>
              <w:rPr>
                <w:sz w:val="16"/>
              </w:rPr>
              <w:t>2028-07-18</w:t>
            </w:r>
          </w:p>
        </w:tc>
        <w:tc>
          <w:tcPr>
            <w:tcW w:type="dxa" w:w="852"/>
          </w:tcPr>
          <w:p>
            <w:pPr>
              <w:spacing w:after="0"/>
              <w:jc w:val="right"/>
            </w:pPr>
            <w:r>
              <w:rPr>
                <w:sz w:val="16"/>
              </w:rPr>
              <w:t>659</w:t>
            </w:r>
          </w:p>
        </w:tc>
        <w:tc>
          <w:tcPr>
            <w:tcW w:type="dxa" w:w="912"/>
          </w:tcPr>
          <w:p>
            <w:pPr>
              <w:spacing w:after="0"/>
              <w:jc w:val="left"/>
            </w:pPr>
          </w:p>
        </w:tc>
        <w:tc>
          <w:tcPr>
            <w:tcW w:type="dxa" w:w="2203"/>
          </w:tcPr>
          <w:p>
            <w:pPr>
              <w:spacing w:after="0"/>
              <w:jc w:val="left"/>
            </w:pPr>
            <w:r>
              <w:rPr>
                <w:sz w:val="16"/>
              </w:rPr>
              <w:t>member approved 2023-10-17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5"/>
        <w:gridCol w:w="1179"/>
        <w:gridCol w:w="1215"/>
        <w:gridCol w:w="1126"/>
        <w:gridCol w:w="1290"/>
        <w:gridCol w:w="1215"/>
        <w:gridCol w:w="1181"/>
        <w:gridCol w:w="2129"/>
        <w:gridCol w:w="1843"/>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17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High</w:t>
            </w:r>
          </w:p>
        </w:tc>
        <w:tc>
          <w:tcPr>
            <w:tcW w:type="dxa" w:w="1179"/>
          </w:tcPr>
          <w:p>
            <w:pPr>
              <w:spacing w:after="0"/>
              <w:jc w:val="left"/>
            </w:pPr>
            <w:r>
              <w:rPr>
                <w:sz w:val="16"/>
              </w:rPr>
              <w:t>Relatively High</w:t>
            </w:r>
          </w:p>
        </w:tc>
        <w:tc>
          <w:tcPr>
            <w:tcW w:type="dxa" w:w="1215"/>
          </w:tcPr>
          <w:p>
            <w:pPr>
              <w:spacing w:after="0"/>
              <w:jc w:val="right"/>
            </w:pPr>
            <w:r>
              <w:rPr>
                <w:sz w:val="16"/>
              </w:rPr>
              <w:t>$193,111,835</w:t>
            </w:r>
          </w:p>
        </w:tc>
        <w:tc>
          <w:tcPr>
            <w:tcW w:type="dxa" w:w="1126"/>
          </w:tcPr>
          <w:p>
            <w:pPr>
              <w:spacing w:after="0"/>
              <w:jc w:val="right"/>
            </w:pPr>
            <w:r>
              <w:rPr>
                <w:sz w:val="16"/>
              </w:rPr>
              <w:t>$17,529</w:t>
            </w:r>
          </w:p>
        </w:tc>
        <w:tc>
          <w:tcPr>
            <w:tcW w:type="dxa" w:w="1290"/>
          </w:tcPr>
          <w:p>
            <w:pPr>
              <w:spacing w:after="0"/>
              <w:jc w:val="right"/>
            </w:pPr>
            <w:r>
              <w:rPr>
                <w:sz w:val="16"/>
              </w:rPr>
              <w:t>$2,180,803</w:t>
            </w:r>
          </w:p>
        </w:tc>
        <w:tc>
          <w:tcPr>
            <w:tcW w:type="dxa" w:w="1215"/>
          </w:tcPr>
          <w:p>
            <w:pPr>
              <w:spacing w:after="0"/>
              <w:jc w:val="right"/>
            </w:pPr>
            <w:r>
              <w:rPr>
                <w:sz w:val="16"/>
              </w:rPr>
              <w:t>$195,310,168</w:t>
            </w:r>
          </w:p>
        </w:tc>
        <w:tc>
          <w:tcPr>
            <w:tcW w:type="dxa" w:w="1181"/>
          </w:tcPr>
          <w:p>
            <w:pPr>
              <w:spacing w:after="0"/>
              <w:jc w:val="right"/>
            </w:pPr>
            <w:r>
              <w:rPr>
                <w:sz w:val="16"/>
              </w:rPr>
              <w:t>148</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Very High</w:t>
            </w:r>
          </w:p>
        </w:tc>
        <w:tc>
          <w:tcPr>
            <w:tcW w:type="dxa" w:w="1179"/>
          </w:tcPr>
          <w:p>
            <w:pPr>
              <w:spacing w:after="0"/>
              <w:jc w:val="left"/>
            </w:pPr>
            <w:r>
              <w:rPr>
                <w:sz w:val="16"/>
              </w:rPr>
              <w:t>Very High</w:t>
            </w:r>
          </w:p>
        </w:tc>
        <w:tc>
          <w:tcPr>
            <w:tcW w:type="dxa" w:w="1215"/>
          </w:tcPr>
          <w:p>
            <w:pPr>
              <w:spacing w:after="0"/>
              <w:jc w:val="right"/>
            </w:pPr>
            <w:r>
              <w:rPr>
                <w:sz w:val="16"/>
              </w:rPr>
              <w:t>$644</w:t>
            </w:r>
          </w:p>
        </w:tc>
        <w:tc>
          <w:tcPr>
            <w:tcW w:type="dxa" w:w="1126"/>
          </w:tcPr>
          <w:p>
            <w:pPr>
              <w:spacing w:after="0"/>
              <w:jc w:val="right"/>
            </w:pPr>
            <w:r>
              <w:rPr>
                <w:sz w:val="16"/>
              </w:rPr>
              <w:t>$412</w:t>
            </w:r>
          </w:p>
        </w:tc>
        <w:tc>
          <w:tcPr>
            <w:tcW w:type="dxa" w:w="1290"/>
          </w:tcPr>
          <w:p>
            <w:pPr>
              <w:spacing w:after="0"/>
              <w:jc w:val="right"/>
            </w:pPr>
            <w:r>
              <w:rPr>
                <w:sz w:val="16"/>
              </w:rPr>
              <w:t>$72,296,658</w:t>
            </w:r>
          </w:p>
        </w:tc>
        <w:tc>
          <w:tcPr>
            <w:tcW w:type="dxa" w:w="1215"/>
          </w:tcPr>
          <w:p>
            <w:pPr>
              <w:spacing w:after="0"/>
              <w:jc w:val="right"/>
            </w:pPr>
            <w:r>
              <w:rPr>
                <w:sz w:val="16"/>
              </w:rPr>
              <w:t>$72,297,714</w:t>
            </w:r>
          </w:p>
        </w:tc>
        <w:tc>
          <w:tcPr>
            <w:tcW w:type="dxa" w:w="1181"/>
          </w:tcPr>
          <w:p>
            <w:pPr>
              <w:spacing w:after="0"/>
              <w:jc w:val="right"/>
            </w:pPr>
            <w:r>
              <w:rPr>
                <w:sz w:val="16"/>
              </w:rPr>
              <w:t>28</w:t>
            </w:r>
          </w:p>
        </w:tc>
        <w:tc>
          <w:tcPr>
            <w:tcW w:type="dxa" w:w="2129"/>
          </w:tcPr>
          <w:p>
            <w:pPr>
              <w:spacing w:after="0"/>
              <w:jc w:val="left"/>
            </w:pPr>
          </w:p>
        </w:tc>
        <w:tc>
          <w:tcPr>
            <w:tcW w:type="dxa" w:w="1843"/>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215"/>
          </w:tcPr>
          <w:p>
            <w:pPr>
              <w:spacing w:after="0"/>
              <w:jc w:val="left"/>
            </w:pPr>
            <w:r>
              <w:rPr>
                <w:sz w:val="16"/>
              </w:rPr>
              <w:t>Very High</w:t>
            </w:r>
          </w:p>
        </w:tc>
        <w:tc>
          <w:tcPr>
            <w:tcW w:type="dxa" w:w="1179"/>
          </w:tcPr>
          <w:p>
            <w:pPr>
              <w:spacing w:after="0"/>
              <w:jc w:val="left"/>
            </w:pPr>
            <w:r>
              <w:rPr>
                <w:sz w:val="16"/>
              </w:rPr>
              <w:t>Very High</w:t>
            </w:r>
          </w:p>
        </w:tc>
        <w:tc>
          <w:tcPr>
            <w:tcW w:type="dxa" w:w="1215"/>
          </w:tcPr>
          <w:p>
            <w:pPr>
              <w:spacing w:after="0"/>
              <w:jc w:val="right"/>
            </w:pPr>
            <w:r>
              <w:rPr>
                <w:sz w:val="16"/>
              </w:rPr>
              <w:t>$27,575,789</w:t>
            </w:r>
          </w:p>
        </w:tc>
        <w:tc>
          <w:tcPr>
            <w:tcW w:type="dxa" w:w="1126"/>
          </w:tcPr>
          <w:p>
            <w:pPr>
              <w:spacing w:after="0"/>
              <w:jc w:val="right"/>
            </w:pPr>
            <w:r>
              <w:rPr>
                <w:sz w:val="16"/>
              </w:rPr>
              <w:t>$47</w:t>
            </w:r>
          </w:p>
        </w:tc>
        <w:tc>
          <w:tcPr>
            <w:tcW w:type="dxa" w:w="1290"/>
          </w:tcPr>
          <w:p>
            <w:pPr>
              <w:spacing w:after="0"/>
              <w:jc w:val="right"/>
            </w:pPr>
            <w:r>
              <w:rPr>
                <w:sz w:val="16"/>
              </w:rPr>
              <w:t>$39,450,785</w:t>
            </w:r>
          </w:p>
        </w:tc>
        <w:tc>
          <w:tcPr>
            <w:tcW w:type="dxa" w:w="1215"/>
          </w:tcPr>
          <w:p>
            <w:pPr>
              <w:spacing w:after="0"/>
              <w:jc w:val="right"/>
            </w:pPr>
            <w:r>
              <w:rPr>
                <w:sz w:val="16"/>
              </w:rPr>
              <w:t>$67,026,622</w:t>
            </w:r>
          </w:p>
        </w:tc>
        <w:tc>
          <w:tcPr>
            <w:tcW w:type="dxa" w:w="1181"/>
          </w:tcPr>
          <w:p>
            <w:pPr>
              <w:spacing w:after="0"/>
              <w:jc w:val="right"/>
            </w:pPr>
            <w:r>
              <w:rPr>
                <w:sz w:val="16"/>
              </w:rPr>
              <w:t>29</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215"/>
          </w:tcPr>
          <w:p>
            <w:pPr>
              <w:spacing w:after="0"/>
              <w:jc w:val="left"/>
            </w:pPr>
            <w:r>
              <w:rPr>
                <w:sz w:val="16"/>
              </w:rPr>
              <w:t>Relatively Moderate</w:t>
            </w:r>
          </w:p>
        </w:tc>
        <w:tc>
          <w:tcPr>
            <w:tcW w:type="dxa" w:w="1179"/>
          </w:tcPr>
          <w:p>
            <w:pPr>
              <w:spacing w:after="0"/>
              <w:jc w:val="left"/>
            </w:pPr>
            <w:r>
              <w:rPr>
                <w:sz w:val="16"/>
              </w:rPr>
              <w:t>Relatively Moderate</w:t>
            </w:r>
          </w:p>
        </w:tc>
        <w:tc>
          <w:tcPr>
            <w:tcW w:type="dxa" w:w="1215"/>
          </w:tcPr>
          <w:p>
            <w:pPr>
              <w:spacing w:after="0"/>
              <w:jc w:val="right"/>
            </w:pPr>
            <w:r>
              <w:rPr>
                <w:sz w:val="16"/>
              </w:rPr>
              <w:t>$8,421,642</w:t>
            </w:r>
          </w:p>
        </w:tc>
        <w:tc>
          <w:tcPr>
            <w:tcW w:type="dxa" w:w="1126"/>
          </w:tcPr>
          <w:p>
            <w:pPr>
              <w:spacing w:after="0"/>
              <w:jc w:val="right"/>
            </w:pPr>
          </w:p>
        </w:tc>
        <w:tc>
          <w:tcPr>
            <w:tcW w:type="dxa" w:w="1290"/>
          </w:tcPr>
          <w:p>
            <w:pPr>
              <w:spacing w:after="0"/>
              <w:jc w:val="right"/>
            </w:pPr>
            <w:r>
              <w:rPr>
                <w:sz w:val="16"/>
              </w:rPr>
              <w:t>$2,899,064</w:t>
            </w:r>
          </w:p>
        </w:tc>
        <w:tc>
          <w:tcPr>
            <w:tcW w:type="dxa" w:w="1215"/>
          </w:tcPr>
          <w:p>
            <w:pPr>
              <w:spacing w:after="0"/>
              <w:jc w:val="right"/>
            </w:pPr>
            <w:r>
              <w:rPr>
                <w:sz w:val="16"/>
              </w:rPr>
              <w:t>$11,320,705</w:t>
            </w:r>
          </w:p>
        </w:tc>
        <w:tc>
          <w:tcPr>
            <w:tcW w:type="dxa" w:w="1181"/>
          </w:tcPr>
          <w:p>
            <w:pPr>
              <w:spacing w:after="0"/>
              <w:jc w:val="right"/>
            </w:pPr>
          </w:p>
        </w:tc>
        <w:tc>
          <w:tcPr>
            <w:tcW w:type="dxa" w:w="2129"/>
          </w:tcPr>
          <w:p>
            <w:pPr>
              <w:spacing w:after="0"/>
              <w:jc w:val="left"/>
            </w:pPr>
          </w:p>
        </w:tc>
        <w:tc>
          <w:tcPr>
            <w:tcW w:type="dxa" w:w="1843"/>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215"/>
          </w:tcPr>
          <w:p>
            <w:pPr>
              <w:spacing w:after="0"/>
              <w:jc w:val="left"/>
            </w:pPr>
            <w:r>
              <w:rPr>
                <w:sz w:val="16"/>
              </w:rPr>
              <w:t>Very High</w:t>
            </w:r>
          </w:p>
        </w:tc>
        <w:tc>
          <w:tcPr>
            <w:tcW w:type="dxa" w:w="1179"/>
          </w:tcPr>
          <w:p>
            <w:pPr>
              <w:spacing w:after="0"/>
              <w:jc w:val="left"/>
            </w:pPr>
            <w:r>
              <w:rPr>
                <w:sz w:val="16"/>
              </w:rPr>
              <w:t>Very High</w:t>
            </w:r>
          </w:p>
        </w:tc>
        <w:tc>
          <w:tcPr>
            <w:tcW w:type="dxa" w:w="1215"/>
          </w:tcPr>
          <w:p>
            <w:pPr>
              <w:spacing w:after="0"/>
              <w:jc w:val="right"/>
            </w:pPr>
            <w:r>
              <w:rPr>
                <w:sz w:val="16"/>
              </w:rPr>
              <w:t>$744,316</w:t>
            </w:r>
          </w:p>
        </w:tc>
        <w:tc>
          <w:tcPr>
            <w:tcW w:type="dxa" w:w="1126"/>
          </w:tcPr>
          <w:p>
            <w:pPr>
              <w:spacing w:after="0"/>
              <w:jc w:val="right"/>
            </w:pPr>
            <w:r>
              <w:rPr>
                <w:sz w:val="16"/>
              </w:rPr>
              <w:t>$480</w:t>
            </w:r>
          </w:p>
        </w:tc>
        <w:tc>
          <w:tcPr>
            <w:tcW w:type="dxa" w:w="1290"/>
          </w:tcPr>
          <w:p>
            <w:pPr>
              <w:spacing w:after="0"/>
              <w:jc w:val="right"/>
            </w:pPr>
            <w:r>
              <w:rPr>
                <w:sz w:val="16"/>
              </w:rPr>
              <w:t>$9,768,302</w:t>
            </w:r>
          </w:p>
        </w:tc>
        <w:tc>
          <w:tcPr>
            <w:tcW w:type="dxa" w:w="1215"/>
          </w:tcPr>
          <w:p>
            <w:pPr>
              <w:spacing w:after="0"/>
              <w:jc w:val="right"/>
            </w:pPr>
            <w:r>
              <w:rPr>
                <w:sz w:val="16"/>
              </w:rPr>
              <w:t>$10,513,098</w:t>
            </w:r>
          </w:p>
        </w:tc>
        <w:tc>
          <w:tcPr>
            <w:tcW w:type="dxa" w:w="1181"/>
          </w:tcPr>
          <w:p>
            <w:pPr>
              <w:spacing w:after="0"/>
              <w:jc w:val="right"/>
            </w:pPr>
            <w:r>
              <w:rPr>
                <w:sz w:val="16"/>
              </w:rPr>
              <w:t>500</w:t>
            </w:r>
          </w:p>
        </w:tc>
        <w:tc>
          <w:tcPr>
            <w:tcW w:type="dxa" w:w="2129"/>
          </w:tcPr>
          <w:p>
            <w:pPr>
              <w:spacing w:after="0"/>
              <w:jc w:val="left"/>
            </w:pPr>
          </w:p>
        </w:tc>
        <w:tc>
          <w:tcPr>
            <w:tcW w:type="dxa" w:w="1843"/>
          </w:tcPr>
          <w:p>
            <w:pPr>
              <w:spacing w:after="0"/>
              <w:jc w:val="left"/>
            </w:pPr>
            <w:r>
              <w:rPr>
                <w:sz w:val="16"/>
              </w:rPr>
              <w:t>Includes 34 High Wind records and 5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215"/>
          </w:tcPr>
          <w:p>
            <w:pPr>
              <w:spacing w:after="0"/>
              <w:jc w:val="left"/>
            </w:pPr>
            <w:r>
              <w:rPr>
                <w:sz w:val="16"/>
              </w:rPr>
              <w:t>Relatively Moderate</w:t>
            </w:r>
          </w:p>
        </w:tc>
        <w:tc>
          <w:tcPr>
            <w:tcW w:type="dxa" w:w="1179"/>
          </w:tcPr>
          <w:p>
            <w:pPr>
              <w:spacing w:after="0"/>
              <w:jc w:val="left"/>
            </w:pPr>
            <w:r>
              <w:rPr>
                <w:sz w:val="16"/>
              </w:rPr>
              <w:t>Relatively Moderate</w:t>
            </w:r>
          </w:p>
        </w:tc>
        <w:tc>
          <w:tcPr>
            <w:tcW w:type="dxa" w:w="1215"/>
          </w:tcPr>
          <w:p>
            <w:pPr>
              <w:spacing w:after="0"/>
              <w:jc w:val="right"/>
            </w:pPr>
            <w:r>
              <w:rPr>
                <w:sz w:val="16"/>
              </w:rPr>
              <w:t>$60,229</w:t>
            </w:r>
          </w:p>
        </w:tc>
        <w:tc>
          <w:tcPr>
            <w:tcW w:type="dxa" w:w="1126"/>
          </w:tcPr>
          <w:p>
            <w:pPr>
              <w:spacing w:after="0"/>
              <w:jc w:val="right"/>
            </w:pPr>
            <w:r>
              <w:rPr>
                <w:sz w:val="16"/>
              </w:rPr>
              <w:t>under $1</w:t>
            </w:r>
          </w:p>
        </w:tc>
        <w:tc>
          <w:tcPr>
            <w:tcW w:type="dxa" w:w="1290"/>
          </w:tcPr>
          <w:p>
            <w:pPr>
              <w:spacing w:after="0"/>
              <w:jc w:val="right"/>
            </w:pPr>
            <w:r>
              <w:rPr>
                <w:sz w:val="16"/>
              </w:rPr>
              <w:t>$5,566,515</w:t>
            </w:r>
          </w:p>
        </w:tc>
        <w:tc>
          <w:tcPr>
            <w:tcW w:type="dxa" w:w="1215"/>
          </w:tcPr>
          <w:p>
            <w:pPr>
              <w:spacing w:after="0"/>
              <w:jc w:val="right"/>
            </w:pPr>
            <w:r>
              <w:rPr>
                <w:sz w:val="16"/>
              </w:rPr>
              <w:t>$5,626,744</w:t>
            </w:r>
          </w:p>
        </w:tc>
        <w:tc>
          <w:tcPr>
            <w:tcW w:type="dxa" w:w="1181"/>
          </w:tcPr>
          <w:p>
            <w:pPr>
              <w:spacing w:after="0"/>
              <w:jc w:val="right"/>
            </w:pPr>
            <w:r>
              <w:rPr>
                <w:sz w:val="16"/>
              </w:rPr>
              <w:t>12</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215"/>
          </w:tcPr>
          <w:p>
            <w:pPr>
              <w:spacing w:after="0"/>
              <w:jc w:val="left"/>
            </w:pPr>
            <w:r>
              <w:rPr>
                <w:sz w:val="16"/>
              </w:rPr>
              <w:t>Relatively High</w:t>
            </w:r>
          </w:p>
        </w:tc>
        <w:tc>
          <w:tcPr>
            <w:tcW w:type="dxa" w:w="1179"/>
          </w:tcPr>
          <w:p>
            <w:pPr>
              <w:spacing w:after="0"/>
              <w:jc w:val="left"/>
            </w:pPr>
            <w:r>
              <w:rPr>
                <w:sz w:val="16"/>
              </w:rPr>
              <w:t>Very High</w:t>
            </w:r>
          </w:p>
        </w:tc>
        <w:tc>
          <w:tcPr>
            <w:tcW w:type="dxa" w:w="1215"/>
          </w:tcPr>
          <w:p>
            <w:pPr>
              <w:spacing w:after="0"/>
              <w:jc w:val="right"/>
            </w:pPr>
            <w:r>
              <w:rPr>
                <w:sz w:val="16"/>
              </w:rPr>
              <w:t>$385,630</w:t>
            </w:r>
          </w:p>
        </w:tc>
        <w:tc>
          <w:tcPr>
            <w:tcW w:type="dxa" w:w="1126"/>
          </w:tcPr>
          <w:p>
            <w:pPr>
              <w:spacing w:after="0"/>
              <w:jc w:val="right"/>
            </w:pPr>
          </w:p>
        </w:tc>
        <w:tc>
          <w:tcPr>
            <w:tcW w:type="dxa" w:w="1290"/>
          </w:tcPr>
          <w:p>
            <w:pPr>
              <w:spacing w:after="0"/>
              <w:jc w:val="right"/>
            </w:pPr>
            <w:r>
              <w:rPr>
                <w:sz w:val="16"/>
              </w:rPr>
              <w:t>$2,308,559</w:t>
            </w:r>
          </w:p>
        </w:tc>
        <w:tc>
          <w:tcPr>
            <w:tcW w:type="dxa" w:w="1215"/>
          </w:tcPr>
          <w:p>
            <w:pPr>
              <w:spacing w:after="0"/>
              <w:jc w:val="right"/>
            </w:pPr>
            <w:r>
              <w:rPr>
                <w:sz w:val="16"/>
              </w:rPr>
              <w:t>$2,694,189</w:t>
            </w:r>
          </w:p>
        </w:tc>
        <w:tc>
          <w:tcPr>
            <w:tcW w:type="dxa" w:w="1181"/>
          </w:tcPr>
          <w:p>
            <w:pPr>
              <w:spacing w:after="0"/>
              <w:jc w:val="right"/>
            </w:pPr>
            <w:r>
              <w:rPr>
                <w:sz w:val="16"/>
              </w:rPr>
              <w:t>19</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Winter Weather</w:t>
            </w:r>
          </w:p>
        </w:tc>
        <w:tc>
          <w:tcPr>
            <w:tcW w:type="dxa" w:w="1215"/>
          </w:tcPr>
          <w:p>
            <w:pPr>
              <w:spacing w:after="0"/>
              <w:jc w:val="left"/>
            </w:pPr>
            <w:r>
              <w:rPr>
                <w:sz w:val="16"/>
              </w:rPr>
              <w:t>Relatively High</w:t>
            </w:r>
          </w:p>
        </w:tc>
        <w:tc>
          <w:tcPr>
            <w:tcW w:type="dxa" w:w="1179"/>
          </w:tcPr>
          <w:p>
            <w:pPr>
              <w:spacing w:after="0"/>
              <w:jc w:val="left"/>
            </w:pPr>
            <w:r>
              <w:rPr>
                <w:sz w:val="16"/>
              </w:rPr>
              <w:t>Relatively High</w:t>
            </w:r>
          </w:p>
        </w:tc>
        <w:tc>
          <w:tcPr>
            <w:tcW w:type="dxa" w:w="1215"/>
          </w:tcPr>
          <w:p>
            <w:pPr>
              <w:spacing w:after="0"/>
              <w:jc w:val="right"/>
            </w:pPr>
            <w:r>
              <w:rPr>
                <w:sz w:val="16"/>
              </w:rPr>
              <w:t>$29,286</w:t>
            </w:r>
          </w:p>
        </w:tc>
        <w:tc>
          <w:tcPr>
            <w:tcW w:type="dxa" w:w="1126"/>
          </w:tcPr>
          <w:p>
            <w:pPr>
              <w:spacing w:after="0"/>
              <w:jc w:val="right"/>
            </w:pPr>
            <w:r>
              <w:rPr>
                <w:sz w:val="16"/>
              </w:rPr>
              <w:t>$23</w:t>
            </w:r>
          </w:p>
        </w:tc>
        <w:tc>
          <w:tcPr>
            <w:tcW w:type="dxa" w:w="1290"/>
          </w:tcPr>
          <w:p>
            <w:pPr>
              <w:spacing w:after="0"/>
              <w:jc w:val="right"/>
            </w:pPr>
            <w:r>
              <w:rPr>
                <w:sz w:val="16"/>
              </w:rPr>
              <w:t>$422,853</w:t>
            </w:r>
          </w:p>
        </w:tc>
        <w:tc>
          <w:tcPr>
            <w:tcW w:type="dxa" w:w="1215"/>
          </w:tcPr>
          <w:p>
            <w:pPr>
              <w:spacing w:after="0"/>
              <w:jc w:val="right"/>
            </w:pPr>
            <w:r>
              <w:rPr>
                <w:sz w:val="16"/>
              </w:rPr>
              <w:t>$452,162</w:t>
            </w:r>
          </w:p>
        </w:tc>
        <w:tc>
          <w:tcPr>
            <w:tcW w:type="dxa" w:w="1181"/>
          </w:tcPr>
          <w:p>
            <w:pPr>
              <w:spacing w:after="0"/>
              <w:jc w:val="right"/>
            </w:pPr>
            <w:r>
              <w:rPr>
                <w:sz w:val="16"/>
              </w:rPr>
              <w:t>90</w:t>
            </w:r>
          </w:p>
        </w:tc>
        <w:tc>
          <w:tcPr>
            <w:tcW w:type="dxa" w:w="2129"/>
          </w:tcPr>
          <w:p>
            <w:pPr>
              <w:spacing w:after="0"/>
              <w:jc w:val="left"/>
            </w:pPr>
          </w:p>
        </w:tc>
        <w:tc>
          <w:tcPr>
            <w:tcW w:type="dxa" w:w="1843"/>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215"/>
          </w:tcPr>
          <w:p>
            <w:pPr>
              <w:spacing w:after="0"/>
              <w:jc w:val="left"/>
            </w:pPr>
            <w:r>
              <w:rPr>
                <w:sz w:val="16"/>
              </w:rPr>
              <w:t>Relatively Low</w:t>
            </w:r>
          </w:p>
        </w:tc>
        <w:tc>
          <w:tcPr>
            <w:tcW w:type="dxa" w:w="1179"/>
          </w:tcPr>
          <w:p>
            <w:pPr>
              <w:spacing w:after="0"/>
              <w:jc w:val="left"/>
            </w:pPr>
            <w:r>
              <w:rPr>
                <w:sz w:val="16"/>
              </w:rPr>
              <w:t>Relatively Low</w:t>
            </w:r>
          </w:p>
        </w:tc>
        <w:tc>
          <w:tcPr>
            <w:tcW w:type="dxa" w:w="1215"/>
          </w:tcPr>
          <w:p>
            <w:pPr>
              <w:spacing w:after="0"/>
              <w:jc w:val="right"/>
            </w:pPr>
            <w:r>
              <w:rPr>
                <w:sz w:val="16"/>
              </w:rPr>
              <w:t>$347,852</w:t>
            </w:r>
          </w:p>
        </w:tc>
        <w:tc>
          <w:tcPr>
            <w:tcW w:type="dxa" w:w="1126"/>
          </w:tcPr>
          <w:p>
            <w:pPr>
              <w:spacing w:after="0"/>
              <w:jc w:val="right"/>
            </w:pPr>
            <w:r>
              <w:rPr>
                <w:sz w:val="16"/>
              </w:rPr>
              <w:t>$9</w:t>
            </w:r>
          </w:p>
        </w:tc>
        <w:tc>
          <w:tcPr>
            <w:tcW w:type="dxa" w:w="1290"/>
          </w:tcPr>
          <w:p>
            <w:pPr>
              <w:spacing w:after="0"/>
              <w:jc w:val="right"/>
            </w:pPr>
            <w:r>
              <w:rPr>
                <w:sz w:val="16"/>
              </w:rPr>
              <w:t>$33,680</w:t>
            </w:r>
          </w:p>
        </w:tc>
        <w:tc>
          <w:tcPr>
            <w:tcW w:type="dxa" w:w="1215"/>
          </w:tcPr>
          <w:p>
            <w:pPr>
              <w:spacing w:after="0"/>
              <w:jc w:val="right"/>
            </w:pPr>
            <w:r>
              <w:rPr>
                <w:sz w:val="16"/>
              </w:rPr>
              <w:t>$381,540</w:t>
            </w:r>
          </w:p>
        </w:tc>
        <w:tc>
          <w:tcPr>
            <w:tcW w:type="dxa" w:w="1181"/>
          </w:tcPr>
          <w:p>
            <w:pPr>
              <w:spacing w:after="0"/>
              <w:jc w:val="right"/>
            </w:pPr>
            <w:r>
              <w:rPr>
                <w:sz w:val="16"/>
              </w:rPr>
              <w:t>230</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215"/>
          </w:tcPr>
          <w:p>
            <w:pPr>
              <w:spacing w:after="0"/>
              <w:jc w:val="left"/>
            </w:pPr>
            <w:r>
              <w:rPr>
                <w:sz w:val="16"/>
              </w:rPr>
              <w:t>Relatively Moderate</w:t>
            </w:r>
          </w:p>
        </w:tc>
        <w:tc>
          <w:tcPr>
            <w:tcW w:type="dxa" w:w="1179"/>
          </w:tcPr>
          <w:p>
            <w:pPr>
              <w:spacing w:after="0"/>
              <w:jc w:val="left"/>
            </w:pPr>
            <w:r>
              <w:rPr>
                <w:sz w:val="16"/>
              </w:rPr>
              <w:t>Relatively Moderate</w:t>
            </w:r>
          </w:p>
        </w:tc>
        <w:tc>
          <w:tcPr>
            <w:tcW w:type="dxa" w:w="1215"/>
          </w:tcPr>
          <w:p>
            <w:pPr>
              <w:spacing w:after="0"/>
              <w:jc w:val="right"/>
            </w:pPr>
            <w:r>
              <w:rPr>
                <w:sz w:val="16"/>
              </w:rPr>
              <w:t>$127,587</w:t>
            </w:r>
          </w:p>
        </w:tc>
        <w:tc>
          <w:tcPr>
            <w:tcW w:type="dxa" w:w="1126"/>
          </w:tcPr>
          <w:p>
            <w:pPr>
              <w:spacing w:after="0"/>
              <w:jc w:val="right"/>
            </w:pPr>
          </w:p>
        </w:tc>
        <w:tc>
          <w:tcPr>
            <w:tcW w:type="dxa" w:w="1290"/>
          </w:tcPr>
          <w:p>
            <w:pPr>
              <w:spacing w:after="0"/>
              <w:jc w:val="right"/>
            </w:pPr>
            <w:r>
              <w:rPr>
                <w:sz w:val="16"/>
              </w:rPr>
              <w:t>$211,066</w:t>
            </w:r>
          </w:p>
        </w:tc>
        <w:tc>
          <w:tcPr>
            <w:tcW w:type="dxa" w:w="1215"/>
          </w:tcPr>
          <w:p>
            <w:pPr>
              <w:spacing w:after="0"/>
              <w:jc w:val="right"/>
            </w:pPr>
            <w:r>
              <w:rPr>
                <w:sz w:val="16"/>
              </w:rPr>
              <w:t>$338,653</w:t>
            </w:r>
          </w:p>
        </w:tc>
        <w:tc>
          <w:tcPr>
            <w:tcW w:type="dxa" w:w="1181"/>
          </w:tcPr>
          <w:p>
            <w:pPr>
              <w:spacing w:after="0"/>
              <w:jc w:val="right"/>
            </w:pPr>
            <w:r>
              <w:rPr>
                <w:sz w:val="16"/>
              </w:rPr>
              <w:t>3</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215"/>
          </w:tcPr>
          <w:p>
            <w:pPr>
              <w:spacing w:after="0"/>
              <w:jc w:val="right"/>
            </w:pPr>
            <w:r>
              <w:rPr>
                <w:sz w:val="16"/>
              </w:rPr>
              <w:t>$20,344</w:t>
            </w:r>
          </w:p>
        </w:tc>
        <w:tc>
          <w:tcPr>
            <w:tcW w:type="dxa" w:w="1126"/>
          </w:tcPr>
          <w:p>
            <w:pPr>
              <w:spacing w:after="0"/>
              <w:jc w:val="right"/>
            </w:pPr>
            <w:r>
              <w:rPr>
                <w:sz w:val="16"/>
              </w:rPr>
              <w:t>$1</w:t>
            </w:r>
          </w:p>
        </w:tc>
        <w:tc>
          <w:tcPr>
            <w:tcW w:type="dxa" w:w="1290"/>
          </w:tcPr>
          <w:p>
            <w:pPr>
              <w:spacing w:after="0"/>
              <w:jc w:val="right"/>
            </w:pPr>
            <w:r>
              <w:rPr>
                <w:sz w:val="16"/>
              </w:rPr>
              <w:t>$1,999</w:t>
            </w:r>
          </w:p>
        </w:tc>
        <w:tc>
          <w:tcPr>
            <w:tcW w:type="dxa" w:w="1215"/>
          </w:tcPr>
          <w:p>
            <w:pPr>
              <w:spacing w:after="0"/>
              <w:jc w:val="right"/>
            </w:pPr>
            <w:r>
              <w:rPr>
                <w:sz w:val="16"/>
              </w:rPr>
              <w:t>$22,344</w:t>
            </w:r>
          </w:p>
        </w:tc>
        <w:tc>
          <w:tcPr>
            <w:tcW w:type="dxa" w:w="1181"/>
          </w:tcPr>
          <w:p>
            <w:pPr>
              <w:spacing w:after="0"/>
              <w:jc w:val="right"/>
            </w:pPr>
            <w:r>
              <w:rPr>
                <w:sz w:val="16"/>
              </w:rPr>
              <w:t>1</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215"/>
          </w:tcPr>
          <w:p>
            <w:pPr>
              <w:spacing w:after="0"/>
              <w:jc w:val="right"/>
            </w:pPr>
            <w:r>
              <w:rPr>
                <w:sz w:val="16"/>
              </w:rPr>
              <w:t>$11,468</w:t>
            </w:r>
          </w:p>
        </w:tc>
        <w:tc>
          <w:tcPr>
            <w:tcW w:type="dxa" w:w="1126"/>
          </w:tcPr>
          <w:p>
            <w:pPr>
              <w:spacing w:after="0"/>
              <w:jc w:val="right"/>
            </w:pPr>
            <w:r>
              <w:rPr>
                <w:sz w:val="16"/>
              </w:rPr>
              <w:t>$54</w:t>
            </w:r>
          </w:p>
        </w:tc>
        <w:tc>
          <w:tcPr>
            <w:tcW w:type="dxa" w:w="1290"/>
          </w:tcPr>
          <w:p>
            <w:pPr>
              <w:spacing w:after="0"/>
              <w:jc w:val="right"/>
            </w:pPr>
            <w:r>
              <w:rPr>
                <w:sz w:val="16"/>
              </w:rPr>
              <w:t>$1</w:t>
            </w:r>
          </w:p>
        </w:tc>
        <w:tc>
          <w:tcPr>
            <w:tcW w:type="dxa" w:w="1215"/>
          </w:tcPr>
          <w:p>
            <w:pPr>
              <w:spacing w:after="0"/>
              <w:jc w:val="right"/>
            </w:pPr>
            <w:r>
              <w:rPr>
                <w:sz w:val="16"/>
              </w:rPr>
              <w:t>$11,524</w:t>
            </w:r>
          </w:p>
        </w:tc>
        <w:tc>
          <w:tcPr>
            <w:tcW w:type="dxa" w:w="1181"/>
          </w:tcPr>
          <w:p>
            <w:pPr>
              <w:spacing w:after="0"/>
              <w:jc w:val="right"/>
            </w:pPr>
            <w:r>
              <w:rPr>
                <w:sz w:val="16"/>
              </w:rPr>
              <w:t>0</w:t>
            </w:r>
          </w:p>
        </w:tc>
        <w:tc>
          <w:tcPr>
            <w:tcW w:type="dxa" w:w="2129"/>
          </w:tcPr>
          <w:p>
            <w:pPr>
              <w:spacing w:after="0"/>
              <w:jc w:val="left"/>
            </w:pPr>
          </w:p>
        </w:tc>
        <w:tc>
          <w:tcPr>
            <w:tcW w:type="dxa" w:w="184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$10,617</w:t>
            </w:r>
          </w:p>
        </w:tc>
        <w:tc>
          <w:tcPr>
            <w:tcW w:type="dxa" w:w="1290"/>
          </w:tcPr>
          <w:p>
            <w:pPr>
              <w:spacing w:after="0"/>
              <w:jc w:val="right"/>
            </w:pPr>
          </w:p>
        </w:tc>
        <w:tc>
          <w:tcPr>
            <w:tcW w:type="dxa" w:w="1215"/>
          </w:tcPr>
          <w:p>
            <w:pPr>
              <w:spacing w:after="0"/>
              <w:jc w:val="right"/>
            </w:pPr>
            <w:r>
              <w:rPr>
                <w:sz w:val="16"/>
              </w:rPr>
              <w:t>$10,617</w:t>
            </w:r>
          </w:p>
        </w:tc>
        <w:tc>
          <w:tcPr>
            <w:tcW w:type="dxa" w:w="1181"/>
          </w:tcPr>
          <w:p>
            <w:pPr>
              <w:spacing w:after="0"/>
              <w:jc w:val="right"/>
            </w:pPr>
            <w:r>
              <w:rPr>
                <w:sz w:val="16"/>
              </w:rPr>
              <w:t>15</w:t>
            </w:r>
          </w:p>
        </w:tc>
        <w:tc>
          <w:tcPr>
            <w:tcW w:type="dxa" w:w="2129"/>
          </w:tcPr>
          <w:p>
            <w:pPr>
              <w:spacing w:after="0"/>
              <w:jc w:val="left"/>
            </w:pPr>
          </w:p>
        </w:tc>
        <w:tc>
          <w:tcPr>
            <w:tcW w:type="dxa" w:w="1843"/>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215"/>
          </w:tcPr>
          <w:p>
            <w:pPr>
              <w:spacing w:after="0"/>
              <w:jc w:val="right"/>
            </w:pPr>
            <w:r>
              <w:rPr>
                <w:sz w:val="16"/>
              </w:rPr>
              <w:t>$311</w:t>
            </w:r>
          </w:p>
        </w:tc>
        <w:tc>
          <w:tcPr>
            <w:tcW w:type="dxa" w:w="1126"/>
          </w:tcPr>
          <w:p>
            <w:pPr>
              <w:spacing w:after="0"/>
              <w:jc w:val="right"/>
            </w:pPr>
          </w:p>
        </w:tc>
        <w:tc>
          <w:tcPr>
            <w:tcW w:type="dxa" w:w="1290"/>
          </w:tcPr>
          <w:p>
            <w:pPr>
              <w:spacing w:after="0"/>
              <w:jc w:val="right"/>
            </w:pPr>
            <w:r>
              <w:rPr>
                <w:sz w:val="16"/>
              </w:rPr>
              <w:t>$168</w:t>
            </w:r>
          </w:p>
        </w:tc>
        <w:tc>
          <w:tcPr>
            <w:tcW w:type="dxa" w:w="1215"/>
          </w:tcPr>
          <w:p>
            <w:pPr>
              <w:spacing w:after="0"/>
              <w:jc w:val="right"/>
            </w:pPr>
            <w:r>
              <w:rPr>
                <w:sz w:val="16"/>
              </w:rPr>
              <w:t>$479</w:t>
            </w:r>
          </w:p>
        </w:tc>
        <w:tc>
          <w:tcPr>
            <w:tcW w:type="dxa" w:w="1181"/>
          </w:tcPr>
          <w:p>
            <w:pPr>
              <w:spacing w:after="0"/>
              <w:jc w:val="right"/>
            </w:pPr>
            <w:r>
              <w:rPr>
                <w:sz w:val="16"/>
              </w:rPr>
              <w:t>0</w:t>
            </w:r>
          </w:p>
        </w:tc>
        <w:tc>
          <w:tcPr>
            <w:tcW w:type="dxa" w:w="2129"/>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avalanche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coastal flooding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tsunami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volcanic activity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219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201 of 219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219 of 219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122 of 219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219 of 219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2"/>
        <w:gridCol w:w="1572"/>
        <w:gridCol w:w="1899"/>
        <w:gridCol w:w="1491"/>
        <w:gridCol w:w="1615"/>
        <w:gridCol w:w="1931"/>
        <w:gridCol w:w="2188"/>
      </w:tblGrid>
      <w:tr>
        <w:trPr>
          <w:cantSplit/>
          <w:tblHeader/>
        </w:trPr>
        <w:tc>
          <w:tcPr>
            <w:tcW w:type="dxa" w:w="1704"/>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899"/>
            <w:shd w:val="clear" w:color="auto" w:fill="E8E8E8"/>
          </w:tcPr>
          <w:p>
            <w:pPr>
              <w:spacing w:after="0"/>
              <w:jc w:val="left"/>
            </w:pPr>
            <w:r>
              <w:rPr>
                <w:b/>
                <w:sz w:val="16"/>
              </w:rPr>
              <w:t>Observed range</w:t>
            </w:r>
          </w:p>
        </w:tc>
        <w:tc>
          <w:tcPr>
            <w:tcW w:type="dxa" w:w="1491"/>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931"/>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2"/>
          </w:tcPr>
          <w:p>
            <w:pPr>
              <w:spacing w:after="0"/>
              <w:jc w:val="left"/>
            </w:pPr>
            <w:r>
              <w:rPr>
                <w:sz w:val="16"/>
              </w:rPr>
              <w:t>none (count and damage)</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72"/>
          </w:tcPr>
          <w:p>
            <w:pPr>
              <w:spacing w:after="0"/>
              <w:jc w:val="right"/>
            </w:pPr>
            <w:r>
              <w:rPr>
                <w:sz w:val="16"/>
              </w:rPr>
              <w:t>27, 1996 to 2026 (27 zone-level)</w:t>
            </w:r>
          </w:p>
        </w:tc>
        <w:tc>
          <w:tcPr>
            <w:tcW w:type="dxa" w:w="1899"/>
          </w:tcPr>
          <w:p>
            <w:pPr>
              <w:spacing w:after="0"/>
              <w:jc w:val="left"/>
            </w:pPr>
            <w:r>
              <w:rPr>
                <w:sz w:val="16"/>
              </w:rPr>
              <w:t>1 day to 4 days (median 2 days); 24 with a recorded value</w:t>
            </w:r>
          </w:p>
        </w:tc>
        <w:tc>
          <w:tcPr>
            <w:tcW w:type="dxa" w:w="1491"/>
          </w:tcPr>
          <w:p>
            <w:pPr>
              <w:spacing w:after="0"/>
              <w:jc w:val="left"/>
            </w:pPr>
            <w:r>
              <w:rPr>
                <w:sz w:val="16"/>
              </w:rPr>
              <w:t>4 consecutive days, 2024-01-14 to 2024-01-17, zone-level</w:t>
            </w:r>
          </w:p>
        </w:tc>
        <w:tc>
          <w:tcPr>
            <w:tcW w:type="dxa" w:w="1615"/>
          </w:tcPr>
          <w:p>
            <w:pPr>
              <w:spacing w:after="0"/>
              <w:jc w:val="left"/>
            </w:pP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72"/>
          </w:tcPr>
          <w:p>
            <w:pPr>
              <w:spacing w:after="0"/>
              <w:jc w:val="right"/>
            </w:pPr>
            <w:r>
              <w:rPr>
                <w:sz w:val="16"/>
              </w:rPr>
              <w:t>1, 2004 to 2004 (1 zone-level)</w:t>
            </w:r>
          </w:p>
        </w:tc>
        <w:tc>
          <w:tcPr>
            <w:tcW w:type="dxa" w:w="1899"/>
          </w:tcPr>
          <w:p>
            <w:pPr>
              <w:spacing w:after="0"/>
              <w:jc w:val="left"/>
            </w:pPr>
          </w:p>
        </w:tc>
        <w:tc>
          <w:tcPr>
            <w:tcW w:type="dxa" w:w="1491"/>
          </w:tcPr>
          <w:p>
            <w:pPr>
              <w:spacing w:after="0"/>
              <w:jc w:val="left"/>
            </w:pPr>
            <w:r>
              <w:rPr>
                <w:sz w:val="16"/>
              </w:rPr>
              <w:t>No crop damage reported in 1 records.</w:t>
            </w:r>
          </w:p>
        </w:tc>
        <w:tc>
          <w:tcPr>
            <w:tcW w:type="dxa" w:w="1615"/>
          </w:tcPr>
          <w:p>
            <w:pPr>
              <w:spacing w:after="0"/>
              <w:jc w:val="left"/>
            </w:pP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2"/>
          </w:tcPr>
          <w:p>
            <w:pPr>
              <w:spacing w:after="0"/>
              <w:jc w:val="left"/>
            </w:pPr>
            <w:r>
              <w:rPr>
                <w:sz w:val="16"/>
              </w:rPr>
              <w:t>US Drought Monitor D-scale</w:t>
            </w:r>
          </w:p>
        </w:tc>
        <w:tc>
          <w:tcPr>
            <w:tcW w:type="dxa" w:w="1572"/>
          </w:tcPr>
          <w:p>
            <w:pPr>
              <w:spacing w:after="0"/>
              <w:jc w:val="right"/>
            </w:pPr>
            <w:r>
              <w:rPr>
                <w:sz w:val="16"/>
              </w:rPr>
              <w:t>15, 2005 to 2024 (15 zone-level)</w:t>
            </w:r>
          </w:p>
        </w:tc>
        <w:tc>
          <w:tcPr>
            <w:tcW w:type="dxa" w:w="1899"/>
          </w:tcPr>
          <w:p>
            <w:pPr>
              <w:spacing w:after="0"/>
              <w:jc w:val="left"/>
            </w:pPr>
            <w:r>
              <w:rPr>
                <w:sz w:val="16"/>
              </w:rPr>
              <w:t>29 days to 240 days (median 36 days); 4 with a recorded value</w:t>
            </w:r>
          </w:p>
        </w:tc>
        <w:tc>
          <w:tcPr>
            <w:tcW w:type="dxa" w:w="1491"/>
          </w:tcPr>
          <w:p>
            <w:pPr>
              <w:spacing w:after="0"/>
              <w:jc w:val="left"/>
            </w:pPr>
            <w:r>
              <w:rPr>
                <w:sz w:val="16"/>
              </w:rPr>
              <w:t>240 days (about 7.9 months), 2005-06-15 to 2006-02-09, a run of 9 consecutive Storm Events drought records, zone-level</w:t>
            </w:r>
          </w:p>
        </w:tc>
        <w:tc>
          <w:tcPr>
            <w:tcW w:type="dxa" w:w="1615"/>
          </w:tcPr>
          <w:p>
            <w:pPr>
              <w:spacing w:after="0"/>
              <w:jc w:val="left"/>
            </w:pP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2"/>
          </w:tcPr>
          <w:p>
            <w:pPr>
              <w:spacing w:after="0"/>
              <w:jc w:val="left"/>
            </w:pPr>
            <w:r>
              <w:rPr>
                <w:sz w:val="16"/>
              </w:rPr>
              <w:t>Modified Mercalli (local data)</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2"/>
          </w:tcPr>
          <w:p>
            <w:pPr>
              <w:spacing w:after="0"/>
              <w:jc w:val="left"/>
            </w:pPr>
            <w:r>
              <w:rPr>
                <w:sz w:val="16"/>
              </w:rPr>
              <w:t>hail size (inches)</w:t>
            </w:r>
          </w:p>
        </w:tc>
        <w:tc>
          <w:tcPr>
            <w:tcW w:type="dxa" w:w="1572"/>
          </w:tcPr>
          <w:p>
            <w:pPr>
              <w:spacing w:after="0"/>
              <w:jc w:val="right"/>
            </w:pPr>
            <w:r>
              <w:rPr>
                <w:sz w:val="16"/>
              </w:rPr>
              <w:t>255, 1961 to 2026</w:t>
            </w:r>
          </w:p>
        </w:tc>
        <w:tc>
          <w:tcPr>
            <w:tcW w:type="dxa" w:w="1899"/>
          </w:tcPr>
          <w:p>
            <w:pPr>
              <w:spacing w:after="0"/>
              <w:jc w:val="left"/>
            </w:pPr>
            <w:r>
              <w:rPr>
                <w:sz w:val="16"/>
              </w:rPr>
              <w:t>0.75 in to 4.8 in (median 1 in); 255 with a recorded value</w:t>
            </w:r>
          </w:p>
        </w:tc>
        <w:tc>
          <w:tcPr>
            <w:tcW w:type="dxa" w:w="1491"/>
          </w:tcPr>
          <w:p>
            <w:pPr>
              <w:spacing w:after="0"/>
              <w:jc w:val="left"/>
            </w:pPr>
            <w:r>
              <w:rPr>
                <w:sz w:val="16"/>
              </w:rPr>
              <w:t>4.8 in hail, 2026-03-10</w:t>
            </w:r>
          </w:p>
        </w:tc>
        <w:tc>
          <w:tcPr>
            <w:tcW w:type="dxa" w:w="1615"/>
          </w:tcPr>
          <w:p>
            <w:pPr>
              <w:spacing w:after="0"/>
              <w:jc w:val="left"/>
            </w:pPr>
            <w:r>
              <w:rPr>
                <w:sz w:val="16"/>
              </w:rPr>
              <w:t>Hail, 2020-04-07, $30,000 property; $0 crops (2020 dollars)</w:t>
            </w:r>
          </w:p>
        </w:tc>
        <w:tc>
          <w:tcPr>
            <w:tcW w:type="dxa" w:w="1931"/>
          </w:tcPr>
          <w:p>
            <w:pPr>
              <w:spacing w:after="0"/>
              <w:jc w:val="left"/>
            </w:pPr>
            <w:r>
              <w:rPr>
                <w:sz w:val="16"/>
              </w:rPr>
              <w:t>Event records naming member places: Naperville city (27 records), Woodridge village (14 records), Wheaton city (12 records), Lombard village (11 records), Glen Ellyn village (10 records), Darien city (9 records), Villa Park village (9 records), Carol Stream village (8 records), Downers Grove village (8 records), Elmhurst city (7 records); and 23 more member places (see the XLSX file).</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2"/>
          </w:tcPr>
          <w:p>
            <w:pPr>
              <w:spacing w:after="0"/>
              <w:jc w:val="left"/>
            </w:pPr>
            <w:r>
              <w:rPr>
                <w:sz w:val="16"/>
              </w:rPr>
              <w:t>heat index (narratives)</w:t>
            </w:r>
          </w:p>
        </w:tc>
        <w:tc>
          <w:tcPr>
            <w:tcW w:type="dxa" w:w="1572"/>
          </w:tcPr>
          <w:p>
            <w:pPr>
              <w:spacing w:after="0"/>
              <w:jc w:val="right"/>
            </w:pPr>
            <w:r>
              <w:rPr>
                <w:sz w:val="16"/>
              </w:rPr>
              <w:t>12, 1999 to 2026 (12 zone-level)</w:t>
            </w:r>
          </w:p>
        </w:tc>
        <w:tc>
          <w:tcPr>
            <w:tcW w:type="dxa" w:w="1899"/>
          </w:tcPr>
          <w:p>
            <w:pPr>
              <w:spacing w:after="0"/>
              <w:jc w:val="left"/>
            </w:pPr>
            <w:r>
              <w:rPr>
                <w:sz w:val="16"/>
              </w:rPr>
              <w:t>1 day to 5 days (median 2 days); 12 with a recorded value</w:t>
            </w:r>
          </w:p>
        </w:tc>
        <w:tc>
          <w:tcPr>
            <w:tcW w:type="dxa" w:w="1491"/>
          </w:tcPr>
          <w:p>
            <w:pPr>
              <w:spacing w:after="0"/>
              <w:jc w:val="left"/>
            </w:pPr>
            <w:r>
              <w:rPr>
                <w:sz w:val="16"/>
              </w:rPr>
              <w:t>5 consecutive days, 1999-07-21 to 1999-07-25, zone-level</w:t>
            </w:r>
          </w:p>
        </w:tc>
        <w:tc>
          <w:tcPr>
            <w:tcW w:type="dxa" w:w="1615"/>
          </w:tcPr>
          <w:p>
            <w:pPr>
              <w:spacing w:after="0"/>
              <w:jc w:val="left"/>
            </w:pP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w:t>
            </w:r>
          </w:p>
        </w:tc>
      </w:tr>
      <w:tr>
        <w:trPr>
          <w:cantSplit/>
        </w:trPr>
        <w:tc>
          <w:tcPr>
            <w:tcW w:type="dxa" w:w="1704"/>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2"/>
          </w:tcPr>
          <w:p>
            <w:pPr>
              <w:spacing w:after="0"/>
              <w:jc w:val="left"/>
            </w:pPr>
            <w:r>
              <w:rPr>
                <w:sz w:val="16"/>
              </w:rPr>
              <w:t>Sperry-Piltz (local data)</w:t>
            </w:r>
          </w:p>
        </w:tc>
        <w:tc>
          <w:tcPr>
            <w:tcW w:type="dxa" w:w="1572"/>
          </w:tcPr>
          <w:p>
            <w:pPr>
              <w:spacing w:after="0"/>
              <w:jc w:val="right"/>
            </w:pPr>
            <w:r>
              <w:rPr>
                <w:sz w:val="16"/>
              </w:rPr>
              <w:t>3, 2007 to 2019 (3 zone-level)</w:t>
            </w:r>
          </w:p>
        </w:tc>
        <w:tc>
          <w:tcPr>
            <w:tcW w:type="dxa" w:w="1899"/>
          </w:tcPr>
          <w:p>
            <w:pPr>
              <w:spacing w:after="0"/>
              <w:jc w:val="left"/>
            </w:pPr>
          </w:p>
        </w:tc>
        <w:tc>
          <w:tcPr>
            <w:tcW w:type="dxa" w:w="1491"/>
          </w:tcPr>
          <w:p>
            <w:pPr>
              <w:spacing w:after="0"/>
              <w:jc w:val="left"/>
            </w:pPr>
            <w:r>
              <w:rPr>
                <w:sz w:val="16"/>
              </w:rPr>
              <w:t>No damage reported in 3 records.</w:t>
            </w:r>
          </w:p>
        </w:tc>
        <w:tc>
          <w:tcPr>
            <w:tcW w:type="dxa" w:w="1615"/>
          </w:tcPr>
          <w:p>
            <w:pPr>
              <w:spacing w:after="0"/>
              <w:jc w:val="left"/>
            </w:pP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72"/>
          </w:tcPr>
          <w:p>
            <w:pPr>
              <w:spacing w:after="0"/>
              <w:jc w:val="right"/>
            </w:pPr>
            <w:r>
              <w:rPr>
                <w:sz w:val="16"/>
              </w:rPr>
              <w:t>148, 1996 to 2026 (5 zone-level)</w:t>
            </w:r>
          </w:p>
        </w:tc>
        <w:tc>
          <w:tcPr>
            <w:tcW w:type="dxa" w:w="1899"/>
          </w:tcPr>
          <w:p>
            <w:pPr>
              <w:spacing w:after="0"/>
              <w:jc w:val="left"/>
            </w:pPr>
          </w:p>
        </w:tc>
        <w:tc>
          <w:tcPr>
            <w:tcW w:type="dxa" w:w="1491"/>
          </w:tcPr>
          <w:p>
            <w:pPr>
              <w:spacing w:after="0"/>
              <w:jc w:val="left"/>
            </w:pPr>
            <w:r>
              <w:rPr>
                <w:sz w:val="16"/>
              </w:rPr>
              <w:t>Flash Flood, 2008-09-14, $8,000,000 property; $0 crops (2008 dollars)</w:t>
            </w:r>
          </w:p>
        </w:tc>
        <w:tc>
          <w:tcPr>
            <w:tcW w:type="dxa" w:w="1615"/>
          </w:tcPr>
          <w:p>
            <w:pPr>
              <w:spacing w:after="0"/>
              <w:jc w:val="left"/>
            </w:pPr>
          </w:p>
        </w:tc>
        <w:tc>
          <w:tcPr>
            <w:tcW w:type="dxa" w:w="1931"/>
          </w:tcPr>
          <w:p>
            <w:pPr>
              <w:spacing w:after="0"/>
              <w:jc w:val="left"/>
            </w:pPr>
            <w:r>
              <w:rPr>
                <w:sz w:val="16"/>
              </w:rPr>
              <w:t>Event records naming member places: Naperville city (19 records), Woodridge village (12 records), Elmhurst city (8 records), Wheaton city (7 records), Downers Grove village (6 records), Bartlett village (5 records), Itasca village (5 records), Willowbrook village (5 records), Darien city (4 records), Westmont village (4 records); and 17 more member places (see the XLSX file). Zone-level records (5)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2"/>
          </w:tcPr>
          <w:p>
            <w:pPr>
              <w:spacing w:after="0"/>
              <w:jc w:val="left"/>
            </w:pPr>
            <w:r>
              <w:rPr>
                <w:sz w:val="16"/>
              </w:rPr>
              <w:t>none (count and damage)</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72"/>
          </w:tcPr>
          <w:p>
            <w:pPr>
              <w:spacing w:after="0"/>
              <w:jc w:val="right"/>
            </w:pPr>
            <w:r>
              <w:rPr>
                <w:sz w:val="16"/>
              </w:rPr>
              <w:t>19, 2001 to 2023</w:t>
            </w:r>
          </w:p>
        </w:tc>
        <w:tc>
          <w:tcPr>
            <w:tcW w:type="dxa" w:w="1899"/>
          </w:tcPr>
          <w:p>
            <w:pPr>
              <w:spacing w:after="0"/>
              <w:jc w:val="left"/>
            </w:pPr>
          </w:p>
        </w:tc>
        <w:tc>
          <w:tcPr>
            <w:tcW w:type="dxa" w:w="1491"/>
          </w:tcPr>
          <w:p>
            <w:pPr>
              <w:spacing w:after="0"/>
              <w:jc w:val="left"/>
            </w:pPr>
            <w:r>
              <w:rPr>
                <w:sz w:val="16"/>
              </w:rPr>
              <w:t>Lightning, 2013-05-30, $0 property; $0 crops (2013 dollars), 1 direct death</w:t>
            </w:r>
          </w:p>
        </w:tc>
        <w:tc>
          <w:tcPr>
            <w:tcW w:type="dxa" w:w="1615"/>
          </w:tcPr>
          <w:p>
            <w:pPr>
              <w:spacing w:after="0"/>
              <w:jc w:val="left"/>
            </w:pPr>
            <w:r>
              <w:rPr>
                <w:sz w:val="16"/>
              </w:rPr>
              <w:t>Lightning, 2014-06-18, $500,000 property; $0 crops (2014 dollars)</w:t>
            </w:r>
          </w:p>
        </w:tc>
        <w:tc>
          <w:tcPr>
            <w:tcW w:type="dxa" w:w="1931"/>
          </w:tcPr>
          <w:p>
            <w:pPr>
              <w:spacing w:after="0"/>
              <w:jc w:val="left"/>
            </w:pPr>
            <w:r>
              <w:rPr>
                <w:sz w:val="16"/>
              </w:rPr>
              <w:t>Event records naming member places: Naperville city (3 records), Aurora city (1 record), Elmhurst city (1 record), Lisle village (1 record), Lombard village (1 record), Roselle village (1 record), Warrenville city (1 record), West Chicago city (1 record), Wheaton city (1 record).</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72"/>
          </w:tcPr>
          <w:p>
            <w:pPr>
              <w:spacing w:after="0"/>
              <w:jc w:val="right"/>
            </w:pPr>
            <w:r>
              <w:rPr>
                <w:sz w:val="16"/>
              </w:rPr>
              <w:t>39, 1996 to 2026 (39 zone-level)</w:t>
            </w:r>
          </w:p>
        </w:tc>
        <w:tc>
          <w:tcPr>
            <w:tcW w:type="dxa" w:w="1899"/>
          </w:tcPr>
          <w:p>
            <w:pPr>
              <w:spacing w:after="0"/>
              <w:jc w:val="left"/>
            </w:pPr>
            <w:r>
              <w:rPr>
                <w:sz w:val="16"/>
              </w:rPr>
              <w:t>36 kt (41 mph) to 60 kt (69 mph) (median 50 kt (58 mph)); 38 with a recorded value</w:t>
            </w:r>
          </w:p>
        </w:tc>
        <w:tc>
          <w:tcPr>
            <w:tcW w:type="dxa" w:w="1491"/>
          </w:tcPr>
          <w:p>
            <w:pPr>
              <w:spacing w:after="0"/>
              <w:jc w:val="left"/>
            </w:pPr>
            <w:r>
              <w:rPr>
                <w:sz w:val="16"/>
              </w:rPr>
              <w:t>60 kt (69 mph) estimated gust, High Wind, 2026-03-13; NWS zone ILZ013 (DU PAGE), zone-level: may include parts of neighboring counties</w:t>
            </w:r>
          </w:p>
        </w:tc>
        <w:tc>
          <w:tcPr>
            <w:tcW w:type="dxa" w:w="1615"/>
          </w:tcPr>
          <w:p>
            <w:pPr>
              <w:spacing w:after="0"/>
              <w:jc w:val="left"/>
            </w:pPr>
            <w:r>
              <w:rPr>
                <w:sz w:val="16"/>
              </w:rPr>
              <w:t>High Wind, 2010-10-26, $100,000 property; $0 crops, reported for the zone (2010 dollars)</w:t>
            </w: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2"/>
          </w:tcPr>
          <w:p>
            <w:pPr>
              <w:spacing w:after="0"/>
              <w:jc w:val="left"/>
            </w:pPr>
            <w:r>
              <w:rPr>
                <w:sz w:val="16"/>
              </w:rPr>
              <w:t>wind speed (kt and mph)</w:t>
            </w:r>
          </w:p>
        </w:tc>
        <w:tc>
          <w:tcPr>
            <w:tcW w:type="dxa" w:w="1572"/>
          </w:tcPr>
          <w:p>
            <w:pPr>
              <w:spacing w:after="0"/>
              <w:jc w:val="right"/>
            </w:pPr>
            <w:r>
              <w:rPr>
                <w:sz w:val="16"/>
              </w:rPr>
              <w:t>513, 1963 to 2026</w:t>
            </w:r>
          </w:p>
        </w:tc>
        <w:tc>
          <w:tcPr>
            <w:tcW w:type="dxa" w:w="1899"/>
          </w:tcPr>
          <w:p>
            <w:pPr>
              <w:spacing w:after="0"/>
              <w:jc w:val="left"/>
            </w:pPr>
            <w:r>
              <w:rPr>
                <w:sz w:val="16"/>
              </w:rPr>
              <w:t>50 kt (58 mph) to 83 kt (96 mph) (median 55 kt (63 mph)); 480 with a recorded value</w:t>
            </w:r>
          </w:p>
        </w:tc>
        <w:tc>
          <w:tcPr>
            <w:tcW w:type="dxa" w:w="1491"/>
          </w:tcPr>
          <w:p>
            <w:pPr>
              <w:spacing w:after="0"/>
              <w:jc w:val="left"/>
            </w:pPr>
            <w:r>
              <w:rPr>
                <w:sz w:val="16"/>
              </w:rPr>
              <w:t>83 kt (96 mph) estimated gust, Thunderstorm Wind, 2007-03-31, 11 direct injuries</w:t>
            </w:r>
          </w:p>
        </w:tc>
        <w:tc>
          <w:tcPr>
            <w:tcW w:type="dxa" w:w="1615"/>
          </w:tcPr>
          <w:p>
            <w:pPr>
              <w:spacing w:after="0"/>
              <w:jc w:val="left"/>
            </w:pPr>
            <w:r>
              <w:rPr>
                <w:sz w:val="16"/>
              </w:rPr>
              <w:t>Thunderstorm Wind, 2007-08-23, $1,500,000 property; $0 crops (2007 dollars)</w:t>
            </w:r>
          </w:p>
        </w:tc>
        <w:tc>
          <w:tcPr>
            <w:tcW w:type="dxa" w:w="1931"/>
          </w:tcPr>
          <w:p>
            <w:pPr>
              <w:spacing w:after="0"/>
              <w:jc w:val="left"/>
            </w:pPr>
            <w:r>
              <w:rPr>
                <w:sz w:val="16"/>
              </w:rPr>
              <w:t>Event records naming member places: Naperville city (51 records), Wheaton city (27 records), Downers Grove village (23 records), West Chicago city (20 records), Woodridge village (20 records), Lombard village (19 records), Elmhurst city (17 records), Glen Ellyn village (16 records), Lisle village (16 records), Westmont village (15 records); and 22 more member places (see the XLSX file).</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2"/>
          </w:tcPr>
          <w:p>
            <w:pPr>
              <w:spacing w:after="0"/>
              <w:jc w:val="left"/>
            </w:pPr>
            <w:r>
              <w:rPr>
                <w:sz w:val="16"/>
              </w:rPr>
              <w:t>Enhanced Fujita (F before Feb 2007)</w:t>
            </w:r>
          </w:p>
        </w:tc>
        <w:tc>
          <w:tcPr>
            <w:tcW w:type="dxa" w:w="1572"/>
          </w:tcPr>
          <w:p>
            <w:pPr>
              <w:spacing w:after="0"/>
              <w:jc w:val="right"/>
            </w:pPr>
            <w:r>
              <w:rPr>
                <w:sz w:val="16"/>
              </w:rPr>
              <w:t>48, 1955 to 2026</w:t>
            </w:r>
          </w:p>
        </w:tc>
        <w:tc>
          <w:tcPr>
            <w:tcW w:type="dxa" w:w="1899"/>
          </w:tcPr>
          <w:p>
            <w:pPr>
              <w:spacing w:after="0"/>
              <w:jc w:val="left"/>
            </w:pPr>
            <w:r>
              <w:rPr>
                <w:sz w:val="16"/>
              </w:rPr>
              <w:t>F/EF0 to F/EF4 (median F/EF1); 47 with a recorded value</w:t>
            </w:r>
          </w:p>
        </w:tc>
        <w:tc>
          <w:tcPr>
            <w:tcW w:type="dxa" w:w="1491"/>
          </w:tcPr>
          <w:p>
            <w:pPr>
              <w:spacing w:after="0"/>
              <w:jc w:val="left"/>
            </w:pPr>
            <w:r>
              <w:rPr>
                <w:sz w:val="16"/>
              </w:rPr>
              <w:t>F4 tornado, 1976-06-13, 1,760 yd wide, $250,000 property; crops not recorded (1976 dollars)</w:t>
            </w:r>
          </w:p>
        </w:tc>
        <w:tc>
          <w:tcPr>
            <w:tcW w:type="dxa" w:w="1615"/>
          </w:tcPr>
          <w:p>
            <w:pPr>
              <w:spacing w:after="0"/>
              <w:jc w:val="left"/>
            </w:pPr>
            <w:r>
              <w:rPr>
                <w:sz w:val="16"/>
              </w:rPr>
              <w:t>Tornado, 1976-03-12, $2,500,000 property; crops not recorded (1976 dollars)</w:t>
            </w:r>
          </w:p>
        </w:tc>
        <w:tc>
          <w:tcPr>
            <w:tcW w:type="dxa" w:w="1931"/>
          </w:tcPr>
          <w:p>
            <w:pPr>
              <w:spacing w:after="0"/>
              <w:jc w:val="left"/>
            </w:pPr>
            <w:r>
              <w:rPr>
                <w:sz w:val="16"/>
              </w:rPr>
              <w:t>Event records naming member places: Downers Grove village (3 records), Naperville city (3 records), Addison village (2 records), Burr Ridge village (2 records), Lombard village (2 records), Villa Park village (2 records), Westmont village (2 records), Wheaton city (2 records), Aurora city (1 record), Bartlett village (1 record); and 13 more member places (see the XLSX file).</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2"/>
          </w:tcPr>
          <w:p>
            <w:pPr>
              <w:spacing w:after="0"/>
              <w:jc w:val="left"/>
            </w:pPr>
            <w:r>
              <w:rPr>
                <w:sz w:val="16"/>
              </w:rPr>
              <w:t>none (count and damage)</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72"/>
          </w:tcPr>
          <w:p>
            <w:pPr>
              <w:spacing w:after="0"/>
              <w:jc w:val="right"/>
            </w:pPr>
            <w:r>
              <w:rPr>
                <w:sz w:val="16"/>
              </w:rPr>
              <w:t>0</w:t>
            </w:r>
          </w:p>
        </w:tc>
        <w:tc>
          <w:tcPr>
            <w:tcW w:type="dxa" w:w="1899"/>
          </w:tcPr>
          <w:p>
            <w:pPr>
              <w:spacing w:after="0"/>
              <w:jc w:val="left"/>
            </w:pPr>
          </w:p>
        </w:tc>
        <w:tc>
          <w:tcPr>
            <w:tcW w:type="dxa" w:w="1491"/>
          </w:tcPr>
          <w:p>
            <w:pPr>
              <w:spacing w:after="0"/>
              <w:jc w:val="left"/>
            </w:pPr>
          </w:p>
        </w:tc>
        <w:tc>
          <w:tcPr>
            <w:tcW w:type="dxa" w:w="1615"/>
          </w:tcPr>
          <w:p>
            <w:pPr>
              <w:spacing w:after="0"/>
              <w:jc w:val="left"/>
            </w:pPr>
          </w:p>
        </w:tc>
        <w:tc>
          <w:tcPr>
            <w:tcW w:type="dxa" w:w="1931"/>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2"/>
          </w:tcPr>
          <w:p>
            <w:pPr>
              <w:spacing w:after="0"/>
              <w:jc w:val="left"/>
            </w:pPr>
            <w:r>
              <w:rPr>
                <w:sz w:val="16"/>
              </w:rPr>
              <w:t>acres burned (local data)</w:t>
            </w:r>
          </w:p>
        </w:tc>
        <w:tc>
          <w:tcPr>
            <w:tcW w:type="dxa" w:w="1572"/>
          </w:tcPr>
          <w:p>
            <w:pPr>
              <w:spacing w:after="0"/>
              <w:jc w:val="right"/>
            </w:pPr>
            <w:r>
              <w:rPr>
                <w:sz w:val="16"/>
              </w:rPr>
              <w:t>1, 2003 to 2003</w:t>
            </w:r>
          </w:p>
        </w:tc>
        <w:tc>
          <w:tcPr>
            <w:tcW w:type="dxa" w:w="1899"/>
          </w:tcPr>
          <w:p>
            <w:pPr>
              <w:spacing w:after="0"/>
              <w:jc w:val="left"/>
            </w:pPr>
          </w:p>
        </w:tc>
        <w:tc>
          <w:tcPr>
            <w:tcW w:type="dxa" w:w="1491"/>
          </w:tcPr>
          <w:p>
            <w:pPr>
              <w:spacing w:after="0"/>
              <w:jc w:val="left"/>
            </w:pPr>
            <w:r>
              <w:rPr>
                <w:sz w:val="16"/>
              </w:rPr>
              <w:t>No damage reported in 1 records.</w:t>
            </w:r>
          </w:p>
        </w:tc>
        <w:tc>
          <w:tcPr>
            <w:tcW w:type="dxa" w:w="1615"/>
          </w:tcPr>
          <w:p>
            <w:pPr>
              <w:spacing w:after="0"/>
              <w:jc w:val="left"/>
            </w:pPr>
          </w:p>
        </w:tc>
        <w:tc>
          <w:tcPr>
            <w:tcW w:type="dxa" w:w="1931"/>
          </w:tcPr>
          <w:p>
            <w:pPr>
              <w:spacing w:after="0"/>
              <w:jc w:val="left"/>
            </w:pPr>
            <w:r>
              <w:rPr>
                <w:sz w:val="16"/>
              </w:rPr>
              <w:t>Event records naming member places: Darien city (1 record).</w:t>
            </w: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72"/>
          </w:tcPr>
          <w:p>
            <w:pPr>
              <w:spacing w:after="0"/>
              <w:jc w:val="right"/>
            </w:pPr>
            <w:r>
              <w:rPr>
                <w:sz w:val="16"/>
              </w:rPr>
              <w:t>90, 1997 to 2026 (90 zone-level)</w:t>
            </w:r>
          </w:p>
        </w:tc>
        <w:tc>
          <w:tcPr>
            <w:tcW w:type="dxa" w:w="1899"/>
          </w:tcPr>
          <w:p>
            <w:pPr>
              <w:spacing w:after="0"/>
              <w:jc w:val="left"/>
            </w:pPr>
          </w:p>
        </w:tc>
        <w:tc>
          <w:tcPr>
            <w:tcW w:type="dxa" w:w="1491"/>
          </w:tcPr>
          <w:p>
            <w:pPr>
              <w:spacing w:after="0"/>
              <w:jc w:val="left"/>
            </w:pPr>
            <w:r>
              <w:rPr>
                <w:sz w:val="16"/>
              </w:rPr>
              <w:t>Winter Weather, 2018-01-24, $250,000 property; $0 crops, reported for the zone (2018 dollars); NWS zone ILZ013 (DU PAGE), zone-level: may include parts of neighboring counties</w:t>
            </w:r>
          </w:p>
        </w:tc>
        <w:tc>
          <w:tcPr>
            <w:tcW w:type="dxa" w:w="1615"/>
          </w:tcPr>
          <w:p>
            <w:pPr>
              <w:spacing w:after="0"/>
              <w:jc w:val="left"/>
            </w:pPr>
          </w:p>
        </w:tc>
        <w:tc>
          <w:tcPr>
            <w:tcW w:type="dxa" w:w="1931"/>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927"/>
        <w:gridCol w:w="2620"/>
        <w:gridCol w:w="1638"/>
        <w:gridCol w:w="742"/>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2"/>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2020-03-26</w:t>
            </w:r>
          </w:p>
        </w:tc>
        <w:tc>
          <w:tcPr>
            <w:tcW w:type="dxa" w:w="1188"/>
          </w:tcPr>
          <w:p>
            <w:pPr>
              <w:spacing w:after="0"/>
              <w:jc w:val="left"/>
            </w:pPr>
            <w:r>
              <w:rPr>
                <w:sz w:val="16"/>
              </w:rPr>
              <w:t>2020-01-20</w:t>
            </w:r>
          </w:p>
        </w:tc>
        <w:tc>
          <w:tcPr>
            <w:tcW w:type="dxa" w:w="1188"/>
          </w:tcPr>
          <w:p>
            <w:pPr>
              <w:spacing w:after="0"/>
              <w:jc w:val="left"/>
            </w:pPr>
            <w:r>
              <w:rPr>
                <w:sz w:val="16"/>
              </w:rPr>
              <w:t>DR-4489-IL</w:t>
            </w:r>
          </w:p>
        </w:tc>
        <w:tc>
          <w:tcPr>
            <w:tcW w:type="dxa" w:w="1597"/>
          </w:tcPr>
          <w:p>
            <w:pPr>
              <w:spacing w:after="0"/>
              <w:jc w:val="left"/>
            </w:pPr>
            <w:r>
              <w:rPr>
                <w:sz w:val="16"/>
              </w:rPr>
              <w:t>Major disaster</w:t>
            </w:r>
          </w:p>
        </w:tc>
        <w:tc>
          <w:tcPr>
            <w:tcW w:type="dxa" w:w="2927"/>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$65,118,906.34</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EM-3435-IL</w:t>
            </w:r>
          </w:p>
        </w:tc>
        <w:tc>
          <w:tcPr>
            <w:tcW w:type="dxa" w:w="1597"/>
          </w:tcPr>
          <w:p>
            <w:pPr>
              <w:spacing w:after="0"/>
              <w:jc w:val="left"/>
            </w:pPr>
            <w:r>
              <w:rPr>
                <w:sz w:val="16"/>
              </w:rPr>
              <w:t>Emergency</w:t>
            </w:r>
          </w:p>
        </w:tc>
        <w:tc>
          <w:tcPr>
            <w:tcW w:type="dxa" w:w="2927"/>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r>
              <w:rPr>
                <w:sz w:val="16"/>
              </w:rPr>
              <w:t>same incident as DR-4489</w:t>
            </w:r>
          </w:p>
        </w:tc>
      </w:tr>
      <w:tr>
        <w:trPr>
          <w:cantSplit/>
        </w:trPr>
        <w:tc>
          <w:tcPr>
            <w:tcW w:type="dxa" w:w="1188"/>
          </w:tcPr>
          <w:p>
            <w:pPr>
              <w:spacing w:after="0"/>
              <w:jc w:val="left"/>
            </w:pPr>
            <w:r>
              <w:rPr>
                <w:sz w:val="16"/>
              </w:rPr>
              <w:t>2013-05-10</w:t>
            </w:r>
          </w:p>
        </w:tc>
        <w:tc>
          <w:tcPr>
            <w:tcW w:type="dxa" w:w="1188"/>
          </w:tcPr>
          <w:p>
            <w:pPr>
              <w:spacing w:after="0"/>
              <w:jc w:val="left"/>
            </w:pPr>
            <w:r>
              <w:rPr>
                <w:sz w:val="16"/>
              </w:rPr>
              <w:t>2013-04-16</w:t>
            </w:r>
          </w:p>
        </w:tc>
        <w:tc>
          <w:tcPr>
            <w:tcW w:type="dxa" w:w="1188"/>
          </w:tcPr>
          <w:p>
            <w:pPr>
              <w:spacing w:after="0"/>
              <w:jc w:val="left"/>
            </w:pPr>
            <w:r>
              <w:rPr>
                <w:sz w:val="16"/>
              </w:rPr>
              <w:t>DR-4116-IL</w:t>
            </w:r>
          </w:p>
        </w:tc>
        <w:tc>
          <w:tcPr>
            <w:tcW w:type="dxa" w:w="1597"/>
          </w:tcPr>
          <w:p>
            <w:pPr>
              <w:spacing w:after="0"/>
              <w:jc w:val="left"/>
            </w:pPr>
            <w:r>
              <w:rPr>
                <w:sz w:val="16"/>
              </w:rPr>
              <w:t>Major disaster</w:t>
            </w:r>
          </w:p>
        </w:tc>
        <w:tc>
          <w:tcPr>
            <w:tcW w:type="dxa" w:w="2927"/>
          </w:tcPr>
          <w:p>
            <w:pPr>
              <w:spacing w:after="0"/>
              <w:jc w:val="left"/>
            </w:pPr>
            <w:r>
              <w:rPr>
                <w:sz w:val="16"/>
              </w:rPr>
              <w:t>SEVERE STORMS, STRAIGHT-LINE WINDS, AND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$1,712,398.89</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2011-03-17</w:t>
            </w:r>
          </w:p>
        </w:tc>
        <w:tc>
          <w:tcPr>
            <w:tcW w:type="dxa" w:w="1188"/>
          </w:tcPr>
          <w:p>
            <w:pPr>
              <w:spacing w:after="0"/>
              <w:jc w:val="left"/>
            </w:pPr>
            <w:r>
              <w:rPr>
                <w:sz w:val="16"/>
              </w:rPr>
              <w:t>2011-01-31</w:t>
            </w:r>
          </w:p>
        </w:tc>
        <w:tc>
          <w:tcPr>
            <w:tcW w:type="dxa" w:w="1188"/>
          </w:tcPr>
          <w:p>
            <w:pPr>
              <w:spacing w:after="0"/>
              <w:jc w:val="left"/>
            </w:pPr>
            <w:r>
              <w:rPr>
                <w:sz w:val="16"/>
              </w:rPr>
              <w:t>DR-1960-IL</w:t>
            </w:r>
          </w:p>
        </w:tc>
        <w:tc>
          <w:tcPr>
            <w:tcW w:type="dxa" w:w="1597"/>
          </w:tcPr>
          <w:p>
            <w:pPr>
              <w:spacing w:after="0"/>
              <w:jc w:val="left"/>
            </w:pPr>
            <w:r>
              <w:rPr>
                <w:sz w:val="16"/>
              </w:rPr>
              <w:t>Major disaster</w:t>
            </w:r>
          </w:p>
        </w:tc>
        <w:tc>
          <w:tcPr>
            <w:tcW w:type="dxa" w:w="2927"/>
          </w:tcPr>
          <w:p>
            <w:pPr>
              <w:spacing w:after="0"/>
              <w:jc w:val="left"/>
            </w:pPr>
            <w:r>
              <w:rPr>
                <w:sz w:val="16"/>
              </w:rPr>
              <w:t>SEVERE WINTER STORM AND SNOWSTORM</w:t>
            </w:r>
          </w:p>
        </w:tc>
        <w:tc>
          <w:tcPr>
            <w:tcW w:type="dxa" w:w="2620"/>
          </w:tcPr>
          <w:p>
            <w:pPr>
              <w:spacing w:after="0"/>
              <w:jc w:val="left"/>
            </w:pPr>
            <w:r>
              <w:rPr>
                <w:sz w:val="16"/>
              </w:rPr>
              <w:t>Winter Weather</w:t>
            </w:r>
          </w:p>
        </w:tc>
        <w:tc>
          <w:tcPr>
            <w:tcW w:type="dxa" w:w="1638"/>
          </w:tcPr>
          <w:p>
            <w:pPr>
              <w:spacing w:after="0"/>
              <w:jc w:val="right"/>
            </w:pPr>
            <w:r>
              <w:rPr>
                <w:sz w:val="16"/>
              </w:rPr>
              <w:t>$2,797,145.18</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2010-08-19</w:t>
            </w:r>
          </w:p>
        </w:tc>
        <w:tc>
          <w:tcPr>
            <w:tcW w:type="dxa" w:w="1188"/>
          </w:tcPr>
          <w:p>
            <w:pPr>
              <w:spacing w:after="0"/>
              <w:jc w:val="left"/>
            </w:pPr>
            <w:r>
              <w:rPr>
                <w:sz w:val="16"/>
              </w:rPr>
              <w:t>2010-07-19</w:t>
            </w:r>
          </w:p>
        </w:tc>
        <w:tc>
          <w:tcPr>
            <w:tcW w:type="dxa" w:w="1188"/>
          </w:tcPr>
          <w:p>
            <w:pPr>
              <w:spacing w:after="0"/>
              <w:jc w:val="left"/>
            </w:pPr>
            <w:r>
              <w:rPr>
                <w:sz w:val="16"/>
              </w:rPr>
              <w:t>DR-1935-IL</w:t>
            </w:r>
          </w:p>
        </w:tc>
        <w:tc>
          <w:tcPr>
            <w:tcW w:type="dxa" w:w="1597"/>
          </w:tcPr>
          <w:p>
            <w:pPr>
              <w:spacing w:after="0"/>
              <w:jc w:val="left"/>
            </w:pPr>
            <w:r>
              <w:rPr>
                <w:sz w:val="16"/>
              </w:rPr>
              <w:t>Major disaster</w:t>
            </w:r>
          </w:p>
        </w:tc>
        <w:tc>
          <w:tcPr>
            <w:tcW w:type="dxa" w:w="2927"/>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PA not declared for this county</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2008-10-03</w:t>
            </w:r>
          </w:p>
        </w:tc>
        <w:tc>
          <w:tcPr>
            <w:tcW w:type="dxa" w:w="1188"/>
          </w:tcPr>
          <w:p>
            <w:pPr>
              <w:spacing w:after="0"/>
              <w:jc w:val="left"/>
            </w:pPr>
            <w:r>
              <w:rPr>
                <w:sz w:val="16"/>
              </w:rPr>
              <w:t>2008-09-13</w:t>
            </w:r>
          </w:p>
        </w:tc>
        <w:tc>
          <w:tcPr>
            <w:tcW w:type="dxa" w:w="1188"/>
          </w:tcPr>
          <w:p>
            <w:pPr>
              <w:spacing w:after="0"/>
              <w:jc w:val="left"/>
            </w:pPr>
            <w:r>
              <w:rPr>
                <w:sz w:val="16"/>
              </w:rPr>
              <w:t>DR-1800-IL</w:t>
            </w:r>
          </w:p>
        </w:tc>
        <w:tc>
          <w:tcPr>
            <w:tcW w:type="dxa" w:w="1597"/>
          </w:tcPr>
          <w:p>
            <w:pPr>
              <w:spacing w:after="0"/>
              <w:jc w:val="left"/>
            </w:pPr>
            <w:r>
              <w:rPr>
                <w:sz w:val="16"/>
              </w:rPr>
              <w:t>Major disaster</w:t>
            </w:r>
          </w:p>
        </w:tc>
        <w:tc>
          <w:tcPr>
            <w:tcW w:type="dxa" w:w="2927"/>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$1,206,532.34</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2005-09-07</w:t>
            </w:r>
          </w:p>
        </w:tc>
        <w:tc>
          <w:tcPr>
            <w:tcW w:type="dxa" w:w="1188"/>
          </w:tcPr>
          <w:p>
            <w:pPr>
              <w:spacing w:after="0"/>
              <w:jc w:val="left"/>
            </w:pPr>
            <w:r>
              <w:rPr>
                <w:sz w:val="16"/>
              </w:rPr>
              <w:t>2005-08-29</w:t>
            </w:r>
          </w:p>
        </w:tc>
        <w:tc>
          <w:tcPr>
            <w:tcW w:type="dxa" w:w="1188"/>
          </w:tcPr>
          <w:p>
            <w:pPr>
              <w:spacing w:after="0"/>
              <w:jc w:val="left"/>
            </w:pPr>
            <w:r>
              <w:rPr>
                <w:sz w:val="16"/>
              </w:rPr>
              <w:t>EM-3230-IL</w:t>
            </w:r>
          </w:p>
        </w:tc>
        <w:tc>
          <w:tcPr>
            <w:tcW w:type="dxa" w:w="1597"/>
          </w:tcPr>
          <w:p>
            <w:pPr>
              <w:spacing w:after="0"/>
              <w:jc w:val="left"/>
            </w:pPr>
            <w:r>
              <w:rPr>
                <w:sz w:val="16"/>
              </w:rPr>
              <w:t>Emergency</w:t>
            </w:r>
          </w:p>
        </w:tc>
        <w:tc>
          <w:tcPr>
            <w:tcW w:type="dxa" w:w="2927"/>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$6,537.79</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2001-01-17</w:t>
            </w:r>
          </w:p>
        </w:tc>
        <w:tc>
          <w:tcPr>
            <w:tcW w:type="dxa" w:w="1188"/>
          </w:tcPr>
          <w:p>
            <w:pPr>
              <w:spacing w:after="0"/>
              <w:jc w:val="left"/>
            </w:pPr>
            <w:r>
              <w:rPr>
                <w:sz w:val="16"/>
              </w:rPr>
              <w:t>2000-12-11</w:t>
            </w:r>
          </w:p>
        </w:tc>
        <w:tc>
          <w:tcPr>
            <w:tcW w:type="dxa" w:w="1188"/>
          </w:tcPr>
          <w:p>
            <w:pPr>
              <w:spacing w:after="0"/>
              <w:jc w:val="left"/>
            </w:pPr>
            <w:r>
              <w:rPr>
                <w:sz w:val="16"/>
              </w:rPr>
              <w:t>EM-3161-IL</w:t>
            </w:r>
          </w:p>
        </w:tc>
        <w:tc>
          <w:tcPr>
            <w:tcW w:type="dxa" w:w="1597"/>
          </w:tcPr>
          <w:p>
            <w:pPr>
              <w:spacing w:after="0"/>
              <w:jc w:val="left"/>
            </w:pPr>
            <w:r>
              <w:rPr>
                <w:sz w:val="16"/>
              </w:rPr>
              <w:t>Emergency</w:t>
            </w:r>
          </w:p>
        </w:tc>
        <w:tc>
          <w:tcPr>
            <w:tcW w:type="dxa" w:w="2927"/>
          </w:tcPr>
          <w:p>
            <w:pPr>
              <w:spacing w:after="0"/>
              <w:jc w:val="left"/>
            </w:pPr>
            <w:r>
              <w:rPr>
                <w:sz w:val="16"/>
              </w:rPr>
              <w:t>ILLINOIS WINTER SNOW STORMS</w:t>
            </w:r>
          </w:p>
        </w:tc>
        <w:tc>
          <w:tcPr>
            <w:tcW w:type="dxa" w:w="2620"/>
          </w:tcPr>
          <w:p>
            <w:pPr>
              <w:spacing w:after="0"/>
              <w:jc w:val="left"/>
            </w:pPr>
            <w:r>
              <w:rPr>
                <w:sz w:val="16"/>
              </w:rPr>
              <w:t>Winter Weather</w:t>
            </w:r>
          </w:p>
        </w:tc>
        <w:tc>
          <w:tcPr>
            <w:tcW w:type="dxa" w:w="1638"/>
          </w:tcPr>
          <w:p>
            <w:pPr>
              <w:spacing w:after="0"/>
              <w:jc w:val="right"/>
            </w:pPr>
            <w:r>
              <w:rPr>
                <w:sz w:val="16"/>
              </w:rPr>
              <w:t>$1,246,155.74</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1999-01-08</w:t>
            </w:r>
          </w:p>
        </w:tc>
        <w:tc>
          <w:tcPr>
            <w:tcW w:type="dxa" w:w="1188"/>
          </w:tcPr>
          <w:p>
            <w:pPr>
              <w:spacing w:after="0"/>
              <w:jc w:val="left"/>
            </w:pPr>
            <w:r>
              <w:rPr>
                <w:sz w:val="16"/>
              </w:rPr>
              <w:t>1999-01-01</w:t>
            </w:r>
          </w:p>
        </w:tc>
        <w:tc>
          <w:tcPr>
            <w:tcW w:type="dxa" w:w="1188"/>
          </w:tcPr>
          <w:p>
            <w:pPr>
              <w:spacing w:after="0"/>
              <w:jc w:val="left"/>
            </w:pPr>
            <w:r>
              <w:rPr>
                <w:sz w:val="16"/>
              </w:rPr>
              <w:t>EM-3134-IL</w:t>
            </w:r>
          </w:p>
        </w:tc>
        <w:tc>
          <w:tcPr>
            <w:tcW w:type="dxa" w:w="1597"/>
          </w:tcPr>
          <w:p>
            <w:pPr>
              <w:spacing w:after="0"/>
              <w:jc w:val="left"/>
            </w:pPr>
            <w:r>
              <w:rPr>
                <w:sz w:val="16"/>
              </w:rPr>
              <w:t>Emergency</w:t>
            </w:r>
          </w:p>
        </w:tc>
        <w:tc>
          <w:tcPr>
            <w:tcW w:type="dxa" w:w="2927"/>
          </w:tcPr>
          <w:p>
            <w:pPr>
              <w:spacing w:after="0"/>
              <w:jc w:val="left"/>
            </w:pPr>
            <w:r>
              <w:rPr>
                <w:sz w:val="16"/>
              </w:rPr>
              <w:t>IL-WINTER STORM  1/1/99</w:t>
            </w:r>
          </w:p>
        </w:tc>
        <w:tc>
          <w:tcPr>
            <w:tcW w:type="dxa" w:w="2620"/>
          </w:tcPr>
          <w:p>
            <w:pPr>
              <w:spacing w:after="0"/>
              <w:jc w:val="left"/>
            </w:pPr>
            <w:r>
              <w:rPr>
                <w:sz w:val="16"/>
              </w:rPr>
              <w:t>Winter Weather</w:t>
            </w:r>
          </w:p>
        </w:tc>
        <w:tc>
          <w:tcPr>
            <w:tcW w:type="dxa" w:w="1638"/>
          </w:tcPr>
          <w:p>
            <w:pPr>
              <w:spacing w:after="0"/>
              <w:jc w:val="right"/>
            </w:pPr>
            <w:r>
              <w:rPr>
                <w:sz w:val="16"/>
              </w:rPr>
              <w:t>$1,490,637.66</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1996-07-25</w:t>
            </w:r>
          </w:p>
        </w:tc>
        <w:tc>
          <w:tcPr>
            <w:tcW w:type="dxa" w:w="1188"/>
          </w:tcPr>
          <w:p>
            <w:pPr>
              <w:spacing w:after="0"/>
              <w:jc w:val="left"/>
            </w:pPr>
            <w:r>
              <w:rPr>
                <w:sz w:val="16"/>
              </w:rPr>
              <w:t>1996-07-17</w:t>
            </w:r>
          </w:p>
        </w:tc>
        <w:tc>
          <w:tcPr>
            <w:tcW w:type="dxa" w:w="1188"/>
          </w:tcPr>
          <w:p>
            <w:pPr>
              <w:spacing w:after="0"/>
              <w:jc w:val="left"/>
            </w:pPr>
            <w:r>
              <w:rPr>
                <w:sz w:val="16"/>
              </w:rPr>
              <w:t>DR-1129-IL</w:t>
            </w:r>
          </w:p>
        </w:tc>
        <w:tc>
          <w:tcPr>
            <w:tcW w:type="dxa" w:w="1597"/>
          </w:tcPr>
          <w:p>
            <w:pPr>
              <w:spacing w:after="0"/>
              <w:jc w:val="left"/>
            </w:pPr>
            <w:r>
              <w:rPr>
                <w:sz w:val="16"/>
              </w:rPr>
              <w:t>Major disaster</w:t>
            </w:r>
          </w:p>
        </w:tc>
        <w:tc>
          <w:tcPr>
            <w:tcW w:type="dxa" w:w="2927"/>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1987-08-21</w:t>
            </w:r>
          </w:p>
        </w:tc>
        <w:tc>
          <w:tcPr>
            <w:tcW w:type="dxa" w:w="1188"/>
          </w:tcPr>
          <w:p>
            <w:pPr>
              <w:spacing w:after="0"/>
              <w:jc w:val="left"/>
            </w:pPr>
            <w:r>
              <w:rPr>
                <w:sz w:val="16"/>
              </w:rPr>
              <w:t>1987-08-13</w:t>
            </w:r>
          </w:p>
        </w:tc>
        <w:tc>
          <w:tcPr>
            <w:tcW w:type="dxa" w:w="1188"/>
          </w:tcPr>
          <w:p>
            <w:pPr>
              <w:spacing w:after="0"/>
              <w:jc w:val="left"/>
            </w:pPr>
            <w:r>
              <w:rPr>
                <w:sz w:val="16"/>
              </w:rPr>
              <w:t>DR-798-IL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1979-01-16</w:t>
            </w:r>
          </w:p>
        </w:tc>
        <w:tc>
          <w:tcPr>
            <w:tcW w:type="dxa" w:w="1188"/>
          </w:tcPr>
          <w:p>
            <w:pPr>
              <w:spacing w:after="0"/>
              <w:jc w:val="left"/>
            </w:pPr>
            <w:r>
              <w:rPr>
                <w:sz w:val="16"/>
              </w:rPr>
              <w:t>1979-01-16</w:t>
            </w:r>
          </w:p>
        </w:tc>
        <w:tc>
          <w:tcPr>
            <w:tcW w:type="dxa" w:w="1188"/>
          </w:tcPr>
          <w:p>
            <w:pPr>
              <w:spacing w:after="0"/>
              <w:jc w:val="left"/>
            </w:pPr>
            <w:r>
              <w:rPr>
                <w:sz w:val="16"/>
              </w:rPr>
              <w:t>EM-3068-IL</w:t>
            </w:r>
          </w:p>
        </w:tc>
        <w:tc>
          <w:tcPr>
            <w:tcW w:type="dxa" w:w="1597"/>
          </w:tcPr>
          <w:p>
            <w:pPr>
              <w:spacing w:after="0"/>
              <w:jc w:val="left"/>
            </w:pPr>
            <w:r>
              <w:rPr>
                <w:sz w:val="16"/>
              </w:rPr>
              <w:t>Emergency</w:t>
            </w:r>
          </w:p>
        </w:tc>
        <w:tc>
          <w:tcPr>
            <w:tcW w:type="dxa" w:w="2927"/>
          </w:tcPr>
          <w:p>
            <w:pPr>
              <w:spacing w:after="0"/>
              <w:jc w:val="left"/>
            </w:pPr>
            <w:r>
              <w:rPr>
                <w:sz w:val="16"/>
              </w:rPr>
              <w:t>BLIZZARDS &amp; SNOWSTORMS</w:t>
            </w:r>
          </w:p>
        </w:tc>
        <w:tc>
          <w:tcPr>
            <w:tcW w:type="dxa" w:w="2620"/>
          </w:tcPr>
          <w:p>
            <w:pPr>
              <w:spacing w:after="0"/>
              <w:jc w:val="left"/>
            </w:pPr>
            <w:r>
              <w:rPr>
                <w:sz w:val="16"/>
              </w:rPr>
              <w:t>Winter Weather</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1976-06-18</w:t>
            </w:r>
          </w:p>
        </w:tc>
        <w:tc>
          <w:tcPr>
            <w:tcW w:type="dxa" w:w="1188"/>
          </w:tcPr>
          <w:p>
            <w:pPr>
              <w:spacing w:after="0"/>
              <w:jc w:val="left"/>
            </w:pPr>
            <w:r>
              <w:rPr>
                <w:sz w:val="16"/>
              </w:rPr>
              <w:t>1976-06-18</w:t>
            </w:r>
          </w:p>
        </w:tc>
        <w:tc>
          <w:tcPr>
            <w:tcW w:type="dxa" w:w="1188"/>
          </w:tcPr>
          <w:p>
            <w:pPr>
              <w:spacing w:after="0"/>
              <w:jc w:val="left"/>
            </w:pPr>
            <w:r>
              <w:rPr>
                <w:sz w:val="16"/>
              </w:rPr>
              <w:t>DR-509-IL</w:t>
            </w:r>
          </w:p>
        </w:tc>
        <w:tc>
          <w:tcPr>
            <w:tcW w:type="dxa" w:w="1597"/>
          </w:tcPr>
          <w:p>
            <w:pPr>
              <w:spacing w:after="0"/>
              <w:jc w:val="left"/>
            </w:pPr>
            <w:r>
              <w:rPr>
                <w:sz w:val="16"/>
              </w:rPr>
              <w:t>Major disaster</w:t>
            </w:r>
          </w:p>
        </w:tc>
        <w:tc>
          <w:tcPr>
            <w:tcW w:type="dxa" w:w="2927"/>
          </w:tcPr>
          <w:p>
            <w:pPr>
              <w:spacing w:after="0"/>
              <w:jc w:val="left"/>
            </w:pPr>
            <w:r>
              <w:rPr>
                <w:sz w:val="16"/>
              </w:rPr>
              <w:t>SEVERE STORMS, TORNADOES  &amp; FLOODING</w:t>
            </w:r>
          </w:p>
        </w:tc>
        <w:tc>
          <w:tcPr>
            <w:tcW w:type="dxa" w:w="2620"/>
          </w:tcPr>
          <w:p>
            <w:pPr>
              <w:spacing w:after="0"/>
              <w:jc w:val="left"/>
            </w:pPr>
            <w:r>
              <w:rPr>
                <w:sz w:val="16"/>
              </w:rPr>
              <w:t>Inland Flooding; Tornado</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1974-06-10</w:t>
            </w:r>
          </w:p>
        </w:tc>
        <w:tc>
          <w:tcPr>
            <w:tcW w:type="dxa" w:w="1188"/>
          </w:tcPr>
          <w:p>
            <w:pPr>
              <w:spacing w:after="0"/>
              <w:jc w:val="left"/>
            </w:pPr>
            <w:r>
              <w:rPr>
                <w:sz w:val="16"/>
              </w:rPr>
              <w:t>1974-06-10</w:t>
            </w:r>
          </w:p>
        </w:tc>
        <w:tc>
          <w:tcPr>
            <w:tcW w:type="dxa" w:w="1188"/>
          </w:tcPr>
          <w:p>
            <w:pPr>
              <w:spacing w:after="0"/>
              <w:jc w:val="left"/>
            </w:pPr>
            <w:r>
              <w:rPr>
                <w:sz w:val="16"/>
              </w:rPr>
              <w:t>DR-438-IL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1972-09-04</w:t>
            </w:r>
          </w:p>
        </w:tc>
        <w:tc>
          <w:tcPr>
            <w:tcW w:type="dxa" w:w="1188"/>
          </w:tcPr>
          <w:p>
            <w:pPr>
              <w:spacing w:after="0"/>
              <w:jc w:val="left"/>
            </w:pPr>
            <w:r>
              <w:rPr>
                <w:sz w:val="16"/>
              </w:rPr>
              <w:t>1972-09-04</w:t>
            </w:r>
          </w:p>
        </w:tc>
        <w:tc>
          <w:tcPr>
            <w:tcW w:type="dxa" w:w="1188"/>
          </w:tcPr>
          <w:p>
            <w:pPr>
              <w:spacing w:after="0"/>
              <w:jc w:val="left"/>
            </w:pPr>
            <w:r>
              <w:rPr>
                <w:sz w:val="16"/>
              </w:rPr>
              <w:t>DR-351-IL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1967-04-25</w:t>
            </w:r>
          </w:p>
        </w:tc>
        <w:tc>
          <w:tcPr>
            <w:tcW w:type="dxa" w:w="1188"/>
          </w:tcPr>
          <w:p>
            <w:pPr>
              <w:spacing w:after="0"/>
              <w:jc w:val="left"/>
            </w:pPr>
            <w:r>
              <w:rPr>
                <w:sz w:val="16"/>
              </w:rPr>
              <w:t>1967-04-25</w:t>
            </w:r>
          </w:p>
        </w:tc>
        <w:tc>
          <w:tcPr>
            <w:tcW w:type="dxa" w:w="1188"/>
          </w:tcPr>
          <w:p>
            <w:pPr>
              <w:spacing w:after="0"/>
              <w:jc w:val="left"/>
            </w:pPr>
            <w:r>
              <w:rPr>
                <w:sz w:val="16"/>
              </w:rPr>
              <w:t>DR-227-IL</w:t>
            </w:r>
          </w:p>
        </w:tc>
        <w:tc>
          <w:tcPr>
            <w:tcW w:type="dxa" w:w="1597"/>
          </w:tcPr>
          <w:p>
            <w:pPr>
              <w:spacing w:after="0"/>
              <w:jc w:val="left"/>
            </w:pPr>
            <w:r>
              <w:rPr>
                <w:sz w:val="16"/>
              </w:rPr>
              <w:t>Major disaster</w:t>
            </w:r>
          </w:p>
        </w:tc>
        <w:tc>
          <w:tcPr>
            <w:tcW w:type="dxa" w:w="2927"/>
          </w:tcPr>
          <w:p>
            <w:pPr>
              <w:spacing w:after="0"/>
              <w:jc w:val="left"/>
            </w:pPr>
            <w:r>
              <w:rPr>
                <w:sz w:val="16"/>
              </w:rPr>
              <w:t>TORNADOES</w:t>
            </w:r>
          </w:p>
        </w:tc>
        <w:tc>
          <w:tcPr>
            <w:tcW w:type="dxa" w:w="2620"/>
          </w:tcPr>
          <w:p>
            <w:pPr>
              <w:spacing w:after="0"/>
              <w:jc w:val="left"/>
            </w:pPr>
            <w:r>
              <w:rPr>
                <w:sz w:val="16"/>
              </w:rPr>
              <w:t>Tornado</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$21,113.48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1,113.48"/>
        <w:tblDescription w:val="Hazard Plain table b1d_pa_other"/>
      </w:tblPr>
      <w:tblGrid>
        <w:gridCol w:w="1882"/>
        <w:gridCol w:w="1882"/>
        <w:gridCol w:w="4476"/>
        <w:gridCol w:w="3989"/>
        <w:gridCol w:w="1882"/>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4476"/>
            <w:shd w:val="clear" w:color="auto" w:fill="E8E8E8"/>
          </w:tcPr>
          <w:p>
            <w:pPr>
              <w:spacing w:after="0"/>
              <w:jc w:val="left"/>
            </w:pPr>
            <w:r>
              <w:rPr>
                <w:b/>
                <w:sz w:val="16"/>
              </w:rPr>
              <w:t>Title</w:t>
            </w:r>
          </w:p>
        </w:tc>
        <w:tc>
          <w:tcPr>
            <w:tcW w:type="dxa" w:w="3989"/>
            <w:shd w:val="clear" w:color="auto" w:fill="E8E8E8"/>
          </w:tcPr>
          <w:p>
            <w:pPr>
              <w:spacing w:after="0"/>
              <w:jc w:val="left"/>
            </w:pPr>
            <w:r>
              <w:rPr>
                <w:b/>
                <w:sz w:val="16"/>
              </w:rPr>
              <w:t>Applicant</w:t>
            </w:r>
          </w:p>
        </w:tc>
        <w:tc>
          <w:tcPr>
            <w:tcW w:type="dxa" w:w="18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DR-1729-IL</w:t>
            </w:r>
          </w:p>
        </w:tc>
        <w:tc>
          <w:tcPr>
            <w:tcW w:type="dxa" w:w="1882"/>
          </w:tcPr>
          <w:p>
            <w:pPr>
              <w:spacing w:after="0"/>
              <w:jc w:val="left"/>
            </w:pPr>
            <w:r>
              <w:rPr>
                <w:sz w:val="16"/>
              </w:rPr>
              <w:t>2007-09-25</w:t>
            </w:r>
          </w:p>
        </w:tc>
        <w:tc>
          <w:tcPr>
            <w:tcW w:type="dxa" w:w="4476"/>
          </w:tcPr>
          <w:p>
            <w:pPr>
              <w:spacing w:after="0"/>
              <w:jc w:val="left"/>
            </w:pPr>
            <w:r>
              <w:rPr>
                <w:sz w:val="16"/>
              </w:rPr>
              <w:t>SEVERE STORMS AND FLOODING</w:t>
            </w:r>
          </w:p>
        </w:tc>
        <w:tc>
          <w:tcPr>
            <w:tcW w:type="dxa" w:w="3989"/>
          </w:tcPr>
          <w:p>
            <w:pPr>
              <w:spacing w:after="0"/>
              <w:jc w:val="left"/>
            </w:pPr>
            <w:r>
              <w:rPr>
                <w:sz w:val="16"/>
              </w:rPr>
              <w:t>ROSELLE, VILLAGE OF (2)</w:t>
            </w:r>
          </w:p>
        </w:tc>
        <w:tc>
          <w:tcPr>
            <w:tcW w:type="dxa" w:w="1882"/>
          </w:tcPr>
          <w:p>
            <w:pPr>
              <w:spacing w:after="0"/>
              <w:jc w:val="right"/>
            </w:pPr>
            <w:r>
              <w:rPr>
                <w:sz w:val="16"/>
              </w:rPr>
              <w:t>$20,328.25</w:t>
            </w:r>
          </w:p>
        </w:tc>
      </w:tr>
      <w:tr>
        <w:trPr>
          <w:cantSplit/>
        </w:trPr>
        <w:tc>
          <w:tcPr>
            <w:tcW w:type="dxa" w:w="1882"/>
          </w:tcPr>
          <w:p>
            <w:pPr>
              <w:spacing w:after="0"/>
              <w:jc w:val="left"/>
            </w:pPr>
            <w:r>
              <w:rPr>
                <w:sz w:val="16"/>
              </w:rPr>
              <w:t>DR-1729-IL</w:t>
            </w:r>
          </w:p>
        </w:tc>
        <w:tc>
          <w:tcPr>
            <w:tcW w:type="dxa" w:w="1882"/>
          </w:tcPr>
          <w:p>
            <w:pPr>
              <w:spacing w:after="0"/>
              <w:jc w:val="left"/>
            </w:pPr>
            <w:r>
              <w:rPr>
                <w:sz w:val="16"/>
              </w:rPr>
              <w:t>2007-09-25</w:t>
            </w:r>
          </w:p>
        </w:tc>
        <w:tc>
          <w:tcPr>
            <w:tcW w:type="dxa" w:w="4476"/>
          </w:tcPr>
          <w:p>
            <w:pPr>
              <w:spacing w:after="0"/>
              <w:jc w:val="left"/>
            </w:pPr>
            <w:r>
              <w:rPr>
                <w:sz w:val="16"/>
              </w:rPr>
              <w:t>SEVERE STORMS AND FLOODING</w:t>
            </w:r>
          </w:p>
        </w:tc>
        <w:tc>
          <w:tcPr>
            <w:tcW w:type="dxa" w:w="3989"/>
          </w:tcPr>
          <w:p>
            <w:pPr>
              <w:spacing w:after="0"/>
              <w:jc w:val="left"/>
            </w:pPr>
            <w:r>
              <w:rPr>
                <w:sz w:val="16"/>
              </w:rPr>
              <w:t>HINSDALE, VILLAGE OF (2)</w:t>
            </w:r>
          </w:p>
        </w:tc>
        <w:tc>
          <w:tcPr>
            <w:tcW w:type="dxa" w:w="1882"/>
          </w:tcPr>
          <w:p>
            <w:pPr>
              <w:spacing w:after="0"/>
              <w:jc w:val="right"/>
            </w:pPr>
            <w:r>
              <w:rPr>
                <w:sz w:val="16"/>
              </w:rPr>
              <w:t>$785.23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255</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148</w:t>
            </w:r>
          </w:p>
        </w:tc>
        <w:tc>
          <w:tcPr>
            <w:tcW w:type="dxa" w:w="1422"/>
          </w:tcPr>
          <w:p>
            <w:pPr>
              <w:spacing w:after="0"/>
              <w:jc w:val="right"/>
            </w:pPr>
            <w:r>
              <w:rPr>
                <w:sz w:val="16"/>
              </w:rPr>
              <w:t>25</w:t>
            </w:r>
          </w:p>
        </w:tc>
        <w:tc>
          <w:tcPr>
            <w:tcW w:type="dxa" w:w="1356"/>
          </w:tcPr>
          <w:p>
            <w:pPr>
              <w:spacing w:after="0"/>
              <w:jc w:val="right"/>
            </w:pPr>
            <w:r>
              <w:rPr>
                <w:sz w:val="16"/>
              </w:rPr>
              <w:t>7</w:t>
            </w:r>
          </w:p>
        </w:tc>
        <w:tc>
          <w:tcPr>
            <w:tcW w:type="dxa" w:w="963"/>
          </w:tcPr>
          <w:p>
            <w:pPr>
              <w:spacing w:after="0"/>
              <w:jc w:val="right"/>
            </w:pPr>
            <w:r>
              <w:rPr>
                <w:sz w:val="16"/>
              </w:rPr>
              <w:t>36</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552</w:t>
            </w:r>
          </w:p>
        </w:tc>
        <w:tc>
          <w:tcPr>
            <w:tcW w:type="dxa" w:w="1422"/>
          </w:tcPr>
          <w:p>
            <w:pPr>
              <w:spacing w:after="0"/>
              <w:jc w:val="right"/>
            </w:pPr>
            <w:r>
              <w:rPr>
                <w:sz w:val="16"/>
              </w:rPr>
              <w:t>116</w:t>
            </w:r>
          </w:p>
        </w:tc>
        <w:tc>
          <w:tcPr>
            <w:tcW w:type="dxa" w:w="1356"/>
          </w:tcPr>
          <w:p>
            <w:pPr>
              <w:spacing w:after="0"/>
              <w:jc w:val="right"/>
            </w:pPr>
            <w:r>
              <w:rPr>
                <w:sz w:val="16"/>
              </w:rPr>
              <w:t>23</w:t>
            </w:r>
          </w:p>
        </w:tc>
        <w:tc>
          <w:tcPr>
            <w:tcW w:type="dxa" w:w="963"/>
          </w:tcPr>
          <w:p>
            <w:pPr>
              <w:spacing w:after="0"/>
              <w:jc w:val="right"/>
            </w:pPr>
            <w:r>
              <w:rPr>
                <w:sz w:val="16"/>
              </w:rPr>
              <w:t>158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90</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307"/>
        <w:gridCol w:w="3238"/>
        <w:gridCol w:w="1119"/>
        <w:gridCol w:w="1830"/>
        <w:gridCol w:w="1039"/>
        <w:gridCol w:w="3192"/>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307"/>
            <w:shd w:val="clear" w:color="auto" w:fill="E8E8E8"/>
          </w:tcPr>
          <w:p>
            <w:pPr>
              <w:spacing w:after="0"/>
              <w:jc w:val="left"/>
            </w:pPr>
            <w:r>
              <w:rPr>
                <w:b/>
                <w:sz w:val="16"/>
              </w:rPr>
              <w:t>Magnitude or extent</w:t>
            </w:r>
          </w:p>
        </w:tc>
        <w:tc>
          <w:tcPr>
            <w:tcW w:type="dxa" w:w="323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0"/>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31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350"/>
          </w:tcPr>
          <w:p>
            <w:pPr>
              <w:spacing w:after="0"/>
              <w:jc w:val="left"/>
            </w:pPr>
            <w:r>
              <w:rPr>
                <w:sz w:val="16"/>
              </w:rPr>
              <w:t>High Wind</w:t>
            </w:r>
          </w:p>
        </w:tc>
        <w:tc>
          <w:tcPr>
            <w:tcW w:type="dxa" w:w="1307"/>
          </w:tcPr>
          <w:p>
            <w:pPr>
              <w:spacing w:after="0"/>
              <w:jc w:val="left"/>
            </w:pPr>
            <w:r>
              <w:rPr>
                <w:sz w:val="16"/>
              </w:rPr>
              <w:t>60 kt (69 mph) estimated gust</w:t>
            </w:r>
          </w:p>
        </w:tc>
        <w:tc>
          <w:tcPr>
            <w:tcW w:type="dxa" w:w="3238"/>
          </w:tcPr>
          <w:p>
            <w:pPr>
              <w:spacing w:after="0"/>
              <w:jc w:val="left"/>
            </w:pPr>
            <w:r>
              <w:rPr>
                <w:sz w:val="16"/>
              </w:rPr>
              <w:t>$0 property; $0 crops, reported for the zone (2026 dollars)</w:t>
            </w:r>
          </w:p>
        </w:tc>
        <w:tc>
          <w:tcPr>
            <w:tcW w:type="dxa" w:w="1119"/>
          </w:tcPr>
          <w:p>
            <w:pPr>
              <w:spacing w:after="0"/>
              <w:jc w:val="right"/>
            </w:pPr>
            <w:r>
              <w:rPr>
                <w:sz w:val="16"/>
              </w:rPr>
              <w:t>0, 0</w:t>
            </w:r>
          </w:p>
        </w:tc>
        <w:tc>
          <w:tcPr>
            <w:tcW w:type="dxa" w:w="1830"/>
          </w:tcPr>
          <w:p>
            <w:pPr>
              <w:spacing w:after="0"/>
              <w:jc w:val="left"/>
            </w:pPr>
            <w:r>
              <w:rPr>
                <w:sz w:val="16"/>
              </w:rPr>
              <w:t>NWS zone ILZ013 (DU PAGE), zone-level: may include parts of neighboring counties</w:t>
            </w:r>
          </w:p>
        </w:tc>
        <w:tc>
          <w:tcPr>
            <w:tcW w:type="dxa" w:w="1039"/>
          </w:tcPr>
          <w:p>
            <w:pPr>
              <w:spacing w:after="0"/>
              <w:jc w:val="left"/>
            </w:pPr>
            <w:r>
              <w:rPr>
                <w:sz w:val="16"/>
              </w:rPr>
              <w:t>new since last plan; within last 5 years</w:t>
            </w:r>
          </w:p>
        </w:tc>
        <w:tc>
          <w:tcPr>
            <w:tcW w:type="dxa" w:w="31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2026-03-10</w:t>
            </w:r>
          </w:p>
        </w:tc>
        <w:tc>
          <w:tcPr>
            <w:tcW w:type="dxa" w:w="1350"/>
          </w:tcPr>
          <w:p>
            <w:pPr>
              <w:spacing w:after="0"/>
              <w:jc w:val="left"/>
            </w:pPr>
            <w:r>
              <w:rPr>
                <w:sz w:val="16"/>
              </w:rPr>
              <w:t>Hail</w:t>
            </w:r>
          </w:p>
        </w:tc>
        <w:tc>
          <w:tcPr>
            <w:tcW w:type="dxa" w:w="1307"/>
          </w:tcPr>
          <w:p>
            <w:pPr>
              <w:spacing w:after="0"/>
              <w:jc w:val="left"/>
            </w:pPr>
            <w:r>
              <w:rPr>
                <w:sz w:val="16"/>
              </w:rPr>
              <w:t>4.8 in</w:t>
            </w:r>
          </w:p>
        </w:tc>
        <w:tc>
          <w:tcPr>
            <w:tcW w:type="dxa" w:w="3238"/>
          </w:tcPr>
          <w:p>
            <w:pPr>
              <w:spacing w:after="0"/>
              <w:jc w:val="left"/>
            </w:pPr>
            <w:r>
              <w:rPr>
                <w:sz w:val="16"/>
              </w:rPr>
              <w:t>$0 property; $0 crops (2026 dollars)</w:t>
            </w:r>
          </w:p>
        </w:tc>
        <w:tc>
          <w:tcPr>
            <w:tcW w:type="dxa" w:w="1119"/>
          </w:tcPr>
          <w:p>
            <w:pPr>
              <w:spacing w:after="0"/>
              <w:jc w:val="right"/>
            </w:pPr>
            <w:r>
              <w:rPr>
                <w:sz w:val="16"/>
              </w:rPr>
              <w:t>0, 0</w:t>
            </w:r>
          </w:p>
        </w:tc>
        <w:tc>
          <w:tcPr>
            <w:tcW w:type="dxa" w:w="1830"/>
          </w:tcPr>
          <w:p>
            <w:pPr>
              <w:spacing w:after="0"/>
              <w:jc w:val="left"/>
            </w:pPr>
            <w:r>
              <w:rPr>
                <w:sz w:val="16"/>
              </w:rPr>
              <w:t>DARIEN</w:t>
            </w:r>
          </w:p>
        </w:tc>
        <w:tc>
          <w:tcPr>
            <w:tcW w:type="dxa" w:w="1039"/>
          </w:tcPr>
          <w:p>
            <w:pPr>
              <w:spacing w:after="0"/>
              <w:jc w:val="left"/>
            </w:pPr>
            <w:r>
              <w:rPr>
                <w:sz w:val="16"/>
              </w:rPr>
              <w:t>new since last plan; within last 5 years</w:t>
            </w:r>
          </w:p>
        </w:tc>
        <w:tc>
          <w:tcPr>
            <w:tcW w:type="dxa" w:w="3192"/>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350"/>
          </w:tcPr>
          <w:p>
            <w:pPr>
              <w:spacing w:after="0"/>
              <w:jc w:val="left"/>
            </w:pPr>
            <w:r>
              <w:rPr>
                <w:sz w:val="16"/>
              </w:rPr>
              <w:t>Extreme Cold/Wind Chill</w:t>
            </w:r>
          </w:p>
        </w:tc>
        <w:tc>
          <w:tcPr>
            <w:tcW w:type="dxa" w:w="1307"/>
          </w:tcPr>
          <w:p>
            <w:pPr>
              <w:spacing w:after="0"/>
              <w:jc w:val="left"/>
            </w:pPr>
          </w:p>
        </w:tc>
        <w:tc>
          <w:tcPr>
            <w:tcW w:type="dxa" w:w="3238"/>
          </w:tcPr>
          <w:p>
            <w:pPr>
              <w:spacing w:after="0"/>
              <w:jc w:val="left"/>
            </w:pPr>
            <w:r>
              <w:rPr>
                <w:sz w:val="16"/>
              </w:rPr>
              <w:t>$0 property; $0 crops, reported for the zone (2024 dollars)</w:t>
            </w:r>
          </w:p>
        </w:tc>
        <w:tc>
          <w:tcPr>
            <w:tcW w:type="dxa" w:w="1119"/>
          </w:tcPr>
          <w:p>
            <w:pPr>
              <w:spacing w:after="0"/>
              <w:jc w:val="right"/>
            </w:pPr>
            <w:r>
              <w:rPr>
                <w:sz w:val="16"/>
              </w:rPr>
              <w:t>0, 0</w:t>
            </w:r>
          </w:p>
        </w:tc>
        <w:tc>
          <w:tcPr>
            <w:tcW w:type="dxa" w:w="1830"/>
          </w:tcPr>
          <w:p>
            <w:pPr>
              <w:spacing w:after="0"/>
              <w:jc w:val="left"/>
            </w:pPr>
            <w:r>
              <w:rPr>
                <w:sz w:val="16"/>
              </w:rPr>
              <w:t>NWS zone ILZ013 (DU PAGE), zone-level: may include parts of neighboring counties</w:t>
            </w:r>
          </w:p>
        </w:tc>
        <w:tc>
          <w:tcPr>
            <w:tcW w:type="dxa" w:w="1039"/>
          </w:tcPr>
          <w:p>
            <w:pPr>
              <w:spacing w:after="0"/>
              <w:jc w:val="left"/>
            </w:pPr>
            <w:r>
              <w:rPr>
                <w:sz w:val="16"/>
              </w:rPr>
              <w:t>new since last plan; within last 5 years</w:t>
            </w:r>
          </w:p>
        </w:tc>
        <w:tc>
          <w:tcPr>
            <w:tcW w:type="dxa" w:w="31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2021-02-03</w:t>
            </w:r>
          </w:p>
        </w:tc>
        <w:tc>
          <w:tcPr>
            <w:tcW w:type="dxa" w:w="1350"/>
          </w:tcPr>
          <w:p>
            <w:pPr>
              <w:spacing w:after="0"/>
              <w:jc w:val="left"/>
            </w:pPr>
            <w:r>
              <w:rPr>
                <w:sz w:val="16"/>
              </w:rPr>
              <w:t>Cold/Wind Chill</w:t>
            </w:r>
          </w:p>
        </w:tc>
        <w:tc>
          <w:tcPr>
            <w:tcW w:type="dxa" w:w="1307"/>
          </w:tcPr>
          <w:p>
            <w:pPr>
              <w:spacing w:after="0"/>
              <w:jc w:val="left"/>
            </w:pPr>
          </w:p>
        </w:tc>
        <w:tc>
          <w:tcPr>
            <w:tcW w:type="dxa" w:w="3238"/>
          </w:tcPr>
          <w:p>
            <w:pPr>
              <w:spacing w:after="0"/>
              <w:jc w:val="left"/>
            </w:pPr>
            <w:r>
              <w:rPr>
                <w:sz w:val="16"/>
              </w:rPr>
              <w:t>$0 property; $0 crops, reported for the zone (2021 dollars)</w:t>
            </w:r>
          </w:p>
        </w:tc>
        <w:tc>
          <w:tcPr>
            <w:tcW w:type="dxa" w:w="1119"/>
          </w:tcPr>
          <w:p>
            <w:pPr>
              <w:spacing w:after="0"/>
              <w:jc w:val="right"/>
            </w:pPr>
            <w:r>
              <w:rPr>
                <w:sz w:val="16"/>
              </w:rPr>
              <w:t>1, 0</w:t>
            </w:r>
          </w:p>
        </w:tc>
        <w:tc>
          <w:tcPr>
            <w:tcW w:type="dxa" w:w="1830"/>
          </w:tcPr>
          <w:p>
            <w:pPr>
              <w:spacing w:after="0"/>
              <w:jc w:val="left"/>
            </w:pPr>
            <w:r>
              <w:rPr>
                <w:sz w:val="16"/>
              </w:rPr>
              <w:t>NWS zone ILZ013 (DU PAGE), zone-level: may include parts of neighboring counties</w:t>
            </w:r>
          </w:p>
        </w:tc>
        <w:tc>
          <w:tcPr>
            <w:tcW w:type="dxa" w:w="1039"/>
          </w:tcPr>
          <w:p>
            <w:pPr>
              <w:spacing w:after="0"/>
              <w:jc w:val="left"/>
            </w:pPr>
          </w:p>
        </w:tc>
        <w:tc>
          <w:tcPr>
            <w:tcW w:type="dxa" w:w="3192"/>
          </w:tcPr>
          <w:p>
            <w:pPr>
              <w:spacing w:after="0"/>
              <w:jc w:val="left"/>
            </w:pPr>
            <w:r>
              <w:rPr>
                <w:sz w:val="16"/>
              </w:rPr>
              <w:t>deaths or injuries recorded</w:t>
            </w:r>
          </w:p>
        </w:tc>
      </w:tr>
      <w:tr>
        <w:trPr>
          <w:cantSplit/>
        </w:trPr>
        <w:tc>
          <w:tcPr>
            <w:tcW w:type="dxa" w:w="1037"/>
          </w:tcPr>
          <w:p>
            <w:pPr>
              <w:spacing w:after="0"/>
              <w:jc w:val="left"/>
            </w:pPr>
            <w:r>
              <w:rPr>
                <w:sz w:val="16"/>
              </w:rPr>
              <w:t>2018-01-24</w:t>
            </w:r>
          </w:p>
        </w:tc>
        <w:tc>
          <w:tcPr>
            <w:tcW w:type="dxa" w:w="1350"/>
          </w:tcPr>
          <w:p>
            <w:pPr>
              <w:spacing w:after="0"/>
              <w:jc w:val="left"/>
            </w:pPr>
            <w:r>
              <w:rPr>
                <w:sz w:val="16"/>
              </w:rPr>
              <w:t>Winter Weather</w:t>
            </w:r>
          </w:p>
        </w:tc>
        <w:tc>
          <w:tcPr>
            <w:tcW w:type="dxa" w:w="1307"/>
          </w:tcPr>
          <w:p>
            <w:pPr>
              <w:spacing w:after="0"/>
              <w:jc w:val="left"/>
            </w:pPr>
          </w:p>
        </w:tc>
        <w:tc>
          <w:tcPr>
            <w:tcW w:type="dxa" w:w="3238"/>
          </w:tcPr>
          <w:p>
            <w:pPr>
              <w:spacing w:after="0"/>
              <w:jc w:val="left"/>
            </w:pPr>
            <w:r>
              <w:rPr>
                <w:sz w:val="16"/>
              </w:rPr>
              <w:t>$250,000 property; $0 crops, reported for the zone (2018 dollars)</w:t>
            </w:r>
          </w:p>
        </w:tc>
        <w:tc>
          <w:tcPr>
            <w:tcW w:type="dxa" w:w="1119"/>
          </w:tcPr>
          <w:p>
            <w:pPr>
              <w:spacing w:after="0"/>
              <w:jc w:val="right"/>
            </w:pPr>
            <w:r>
              <w:rPr>
                <w:sz w:val="16"/>
              </w:rPr>
              <w:t>0, 0</w:t>
            </w:r>
          </w:p>
        </w:tc>
        <w:tc>
          <w:tcPr>
            <w:tcW w:type="dxa" w:w="1830"/>
          </w:tcPr>
          <w:p>
            <w:pPr>
              <w:spacing w:after="0"/>
              <w:jc w:val="left"/>
            </w:pPr>
            <w:r>
              <w:rPr>
                <w:sz w:val="16"/>
              </w:rPr>
              <w:t>NWS zone ILZ013 (DU PAGE), zone-level: may include parts of neighboring counties</w:t>
            </w:r>
          </w:p>
        </w:tc>
        <w:tc>
          <w:tcPr>
            <w:tcW w:type="dxa" w:w="1039"/>
          </w:tcPr>
          <w:p>
            <w:pPr>
              <w:spacing w:after="0"/>
              <w:jc w:val="left"/>
            </w:pPr>
          </w:p>
        </w:tc>
        <w:tc>
          <w:tcPr>
            <w:tcW w:type="dxa" w:w="31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2015-08-02</w:t>
            </w:r>
          </w:p>
        </w:tc>
        <w:tc>
          <w:tcPr>
            <w:tcW w:type="dxa" w:w="1350"/>
          </w:tcPr>
          <w:p>
            <w:pPr>
              <w:spacing w:after="0"/>
              <w:jc w:val="left"/>
            </w:pPr>
            <w:r>
              <w:rPr>
                <w:sz w:val="16"/>
              </w:rPr>
              <w:t>Thunderstorm Wind</w:t>
            </w:r>
          </w:p>
        </w:tc>
        <w:tc>
          <w:tcPr>
            <w:tcW w:type="dxa" w:w="1307"/>
          </w:tcPr>
          <w:p>
            <w:pPr>
              <w:spacing w:after="0"/>
              <w:jc w:val="left"/>
            </w:pPr>
            <w:r>
              <w:rPr>
                <w:sz w:val="16"/>
              </w:rPr>
              <w:t>60 kt (69 mph) estimated gust</w:t>
            </w:r>
          </w:p>
        </w:tc>
        <w:tc>
          <w:tcPr>
            <w:tcW w:type="dxa" w:w="3238"/>
          </w:tcPr>
          <w:p>
            <w:pPr>
              <w:spacing w:after="0"/>
              <w:jc w:val="left"/>
            </w:pPr>
            <w:r>
              <w:rPr>
                <w:sz w:val="16"/>
              </w:rPr>
              <w:t>$0 property; $0 crops (2015 dollars)</w:t>
            </w:r>
          </w:p>
        </w:tc>
        <w:tc>
          <w:tcPr>
            <w:tcW w:type="dxa" w:w="1119"/>
          </w:tcPr>
          <w:p>
            <w:pPr>
              <w:spacing w:after="0"/>
              <w:jc w:val="right"/>
            </w:pPr>
            <w:r>
              <w:rPr>
                <w:sz w:val="16"/>
              </w:rPr>
              <w:t>2, 19</w:t>
            </w:r>
          </w:p>
        </w:tc>
        <w:tc>
          <w:tcPr>
            <w:tcW w:type="dxa" w:w="1830"/>
          </w:tcPr>
          <w:p>
            <w:pPr>
              <w:spacing w:after="0"/>
              <w:jc w:val="left"/>
            </w:pPr>
            <w:r>
              <w:rPr>
                <w:sz w:val="16"/>
              </w:rPr>
              <w:t>WOOD DALE</w:t>
            </w:r>
          </w:p>
        </w:tc>
        <w:tc>
          <w:tcPr>
            <w:tcW w:type="dxa" w:w="1039"/>
          </w:tcPr>
          <w:p>
            <w:pPr>
              <w:spacing w:after="0"/>
              <w:jc w:val="left"/>
            </w:pPr>
          </w:p>
        </w:tc>
        <w:tc>
          <w:tcPr>
            <w:tcW w:type="dxa" w:w="3192"/>
          </w:tcPr>
          <w:p>
            <w:pPr>
              <w:spacing w:after="0"/>
              <w:jc w:val="left"/>
            </w:pPr>
            <w:r>
              <w:rPr>
                <w:sz w:val="16"/>
              </w:rPr>
              <w:t>deaths or injuries recorded</w:t>
            </w:r>
          </w:p>
        </w:tc>
      </w:tr>
      <w:tr>
        <w:trPr>
          <w:cantSplit/>
        </w:trPr>
        <w:tc>
          <w:tcPr>
            <w:tcW w:type="dxa" w:w="1037"/>
          </w:tcPr>
          <w:p>
            <w:pPr>
              <w:spacing w:after="0"/>
              <w:jc w:val="left"/>
            </w:pPr>
            <w:r>
              <w:rPr>
                <w:sz w:val="16"/>
              </w:rPr>
              <w:t>2013-05-30</w:t>
            </w:r>
          </w:p>
        </w:tc>
        <w:tc>
          <w:tcPr>
            <w:tcW w:type="dxa" w:w="1350"/>
          </w:tcPr>
          <w:p>
            <w:pPr>
              <w:spacing w:after="0"/>
              <w:jc w:val="left"/>
            </w:pPr>
            <w:r>
              <w:rPr>
                <w:sz w:val="16"/>
              </w:rPr>
              <w:t>Lightning</w:t>
            </w:r>
          </w:p>
        </w:tc>
        <w:tc>
          <w:tcPr>
            <w:tcW w:type="dxa" w:w="1307"/>
          </w:tcPr>
          <w:p>
            <w:pPr>
              <w:spacing w:after="0"/>
              <w:jc w:val="left"/>
            </w:pPr>
          </w:p>
        </w:tc>
        <w:tc>
          <w:tcPr>
            <w:tcW w:type="dxa" w:w="3238"/>
          </w:tcPr>
          <w:p>
            <w:pPr>
              <w:spacing w:after="0"/>
              <w:jc w:val="left"/>
            </w:pPr>
            <w:r>
              <w:rPr>
                <w:sz w:val="16"/>
              </w:rPr>
              <w:t>$0 property; $0 crops (2013 dollars)</w:t>
            </w:r>
          </w:p>
        </w:tc>
        <w:tc>
          <w:tcPr>
            <w:tcW w:type="dxa" w:w="1119"/>
          </w:tcPr>
          <w:p>
            <w:pPr>
              <w:spacing w:after="0"/>
              <w:jc w:val="right"/>
            </w:pPr>
            <w:r>
              <w:rPr>
                <w:sz w:val="16"/>
              </w:rPr>
              <w:t>1, 0</w:t>
            </w:r>
          </w:p>
        </w:tc>
        <w:tc>
          <w:tcPr>
            <w:tcW w:type="dxa" w:w="1830"/>
          </w:tcPr>
          <w:p>
            <w:pPr>
              <w:spacing w:after="0"/>
              <w:jc w:val="left"/>
            </w:pPr>
            <w:r>
              <w:rPr>
                <w:sz w:val="16"/>
              </w:rPr>
              <w:t>THE MEADOWS</w:t>
            </w:r>
          </w:p>
        </w:tc>
        <w:tc>
          <w:tcPr>
            <w:tcW w:type="dxa" w:w="1039"/>
          </w:tcPr>
          <w:p>
            <w:pPr>
              <w:spacing w:after="0"/>
              <w:jc w:val="left"/>
            </w:pPr>
          </w:p>
        </w:tc>
        <w:tc>
          <w:tcPr>
            <w:tcW w:type="dxa" w:w="3192"/>
          </w:tcPr>
          <w:p>
            <w:pPr>
              <w:spacing w:after="0"/>
              <w:jc w:val="left"/>
            </w:pPr>
            <w:r>
              <w:rPr>
                <w:sz w:val="16"/>
              </w:rPr>
              <w:t>B1-c worst recorded: Lightning</w:t>
            </w:r>
          </w:p>
        </w:tc>
      </w:tr>
      <w:tr>
        <w:trPr>
          <w:cantSplit/>
        </w:trPr>
        <w:tc>
          <w:tcPr>
            <w:tcW w:type="dxa" w:w="1037"/>
          </w:tcPr>
          <w:p>
            <w:pPr>
              <w:spacing w:after="0"/>
              <w:jc w:val="left"/>
            </w:pPr>
            <w:r>
              <w:rPr>
                <w:sz w:val="16"/>
              </w:rPr>
              <w:t>2008-09-14</w:t>
            </w:r>
          </w:p>
        </w:tc>
        <w:tc>
          <w:tcPr>
            <w:tcW w:type="dxa" w:w="1350"/>
          </w:tcPr>
          <w:p>
            <w:pPr>
              <w:spacing w:after="0"/>
              <w:jc w:val="left"/>
            </w:pPr>
            <w:r>
              <w:rPr>
                <w:sz w:val="16"/>
              </w:rPr>
              <w:t>Flash Flood</w:t>
            </w:r>
          </w:p>
        </w:tc>
        <w:tc>
          <w:tcPr>
            <w:tcW w:type="dxa" w:w="1307"/>
          </w:tcPr>
          <w:p>
            <w:pPr>
              <w:spacing w:after="0"/>
              <w:jc w:val="left"/>
            </w:pPr>
          </w:p>
        </w:tc>
        <w:tc>
          <w:tcPr>
            <w:tcW w:type="dxa" w:w="3238"/>
          </w:tcPr>
          <w:p>
            <w:pPr>
              <w:spacing w:after="0"/>
              <w:jc w:val="left"/>
            </w:pPr>
            <w:r>
              <w:rPr>
                <w:sz w:val="16"/>
              </w:rPr>
              <w:t>$8,000,000 property; $0 crops (2008 dollars)</w:t>
            </w:r>
          </w:p>
        </w:tc>
        <w:tc>
          <w:tcPr>
            <w:tcW w:type="dxa" w:w="1119"/>
          </w:tcPr>
          <w:p>
            <w:pPr>
              <w:spacing w:after="0"/>
              <w:jc w:val="right"/>
            </w:pPr>
            <w:r>
              <w:rPr>
                <w:sz w:val="16"/>
              </w:rPr>
              <w:t>0, 0</w:t>
            </w:r>
          </w:p>
        </w:tc>
        <w:tc>
          <w:tcPr>
            <w:tcW w:type="dxa" w:w="1830"/>
          </w:tcPr>
          <w:p>
            <w:pPr>
              <w:spacing w:after="0"/>
              <w:jc w:val="left"/>
            </w:pPr>
            <w:r>
              <w:rPr>
                <w:sz w:val="16"/>
              </w:rPr>
              <w:t>WOODRIDGE to FRONTEAC</w:t>
            </w:r>
          </w:p>
        </w:tc>
        <w:tc>
          <w:tcPr>
            <w:tcW w:type="dxa" w:w="1039"/>
          </w:tcPr>
          <w:p>
            <w:pPr>
              <w:spacing w:after="0"/>
              <w:jc w:val="left"/>
            </w:pPr>
          </w:p>
        </w:tc>
        <w:tc>
          <w:tcPr>
            <w:tcW w:type="dxa" w:w="31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2007-03-31</w:t>
            </w:r>
          </w:p>
        </w:tc>
        <w:tc>
          <w:tcPr>
            <w:tcW w:type="dxa" w:w="1350"/>
          </w:tcPr>
          <w:p>
            <w:pPr>
              <w:spacing w:after="0"/>
              <w:jc w:val="left"/>
            </w:pPr>
            <w:r>
              <w:rPr>
                <w:sz w:val="16"/>
              </w:rPr>
              <w:t>Thunderstorm Wind</w:t>
            </w:r>
          </w:p>
        </w:tc>
        <w:tc>
          <w:tcPr>
            <w:tcW w:type="dxa" w:w="1307"/>
          </w:tcPr>
          <w:p>
            <w:pPr>
              <w:spacing w:after="0"/>
              <w:jc w:val="left"/>
            </w:pPr>
            <w:r>
              <w:rPr>
                <w:sz w:val="16"/>
              </w:rPr>
              <w:t>83 kt (96 mph) estimated gust</w:t>
            </w:r>
          </w:p>
        </w:tc>
        <w:tc>
          <w:tcPr>
            <w:tcW w:type="dxa" w:w="3238"/>
          </w:tcPr>
          <w:p>
            <w:pPr>
              <w:spacing w:after="0"/>
              <w:jc w:val="left"/>
            </w:pPr>
            <w:r>
              <w:rPr>
                <w:sz w:val="16"/>
              </w:rPr>
              <w:t>$1,000,000 property; $0 crops (2007 dollars)</w:t>
            </w:r>
          </w:p>
        </w:tc>
        <w:tc>
          <w:tcPr>
            <w:tcW w:type="dxa" w:w="1119"/>
          </w:tcPr>
          <w:p>
            <w:pPr>
              <w:spacing w:after="0"/>
              <w:jc w:val="right"/>
            </w:pPr>
            <w:r>
              <w:rPr>
                <w:sz w:val="16"/>
              </w:rPr>
              <w:t>0, 11</w:t>
            </w:r>
          </w:p>
        </w:tc>
        <w:tc>
          <w:tcPr>
            <w:tcW w:type="dxa" w:w="1830"/>
          </w:tcPr>
          <w:p>
            <w:pPr>
              <w:spacing w:after="0"/>
              <w:jc w:val="left"/>
            </w:pPr>
            <w:r>
              <w:rPr>
                <w:sz w:val="16"/>
              </w:rPr>
              <w:t>CAROL STREAM to GLENDALE HGTS</w:t>
            </w:r>
          </w:p>
        </w:tc>
        <w:tc>
          <w:tcPr>
            <w:tcW w:type="dxa" w:w="1039"/>
          </w:tcPr>
          <w:p>
            <w:pPr>
              <w:spacing w:after="0"/>
              <w:jc w:val="left"/>
            </w:pPr>
          </w:p>
        </w:tc>
        <w:tc>
          <w:tcPr>
            <w:tcW w:type="dxa" w:w="3192"/>
          </w:tcPr>
          <w:p>
            <w:pPr>
              <w:spacing w:after="0"/>
              <w:jc w:val="left"/>
            </w:pPr>
            <w:r>
              <w:rPr>
                <w:sz w:val="16"/>
              </w:rPr>
              <w:t>B1-c worst recorded: Thunderstorm Wind</w:t>
            </w:r>
          </w:p>
        </w:tc>
      </w:tr>
      <w:tr>
        <w:trPr>
          <w:cantSplit/>
        </w:trPr>
        <w:tc>
          <w:tcPr>
            <w:tcW w:type="dxa" w:w="1037"/>
          </w:tcPr>
          <w:p>
            <w:pPr>
              <w:spacing w:after="0"/>
              <w:jc w:val="left"/>
            </w:pPr>
            <w:r>
              <w:rPr>
                <w:sz w:val="16"/>
              </w:rPr>
              <w:t>2005-06-26</w:t>
            </w:r>
          </w:p>
        </w:tc>
        <w:tc>
          <w:tcPr>
            <w:tcW w:type="dxa" w:w="1350"/>
          </w:tcPr>
          <w:p>
            <w:pPr>
              <w:spacing w:after="0"/>
              <w:jc w:val="left"/>
            </w:pPr>
            <w:r>
              <w:rPr>
                <w:sz w:val="16"/>
              </w:rPr>
              <w:t>Lightning</w:t>
            </w:r>
          </w:p>
        </w:tc>
        <w:tc>
          <w:tcPr>
            <w:tcW w:type="dxa" w:w="1307"/>
          </w:tcPr>
          <w:p>
            <w:pPr>
              <w:spacing w:after="0"/>
              <w:jc w:val="left"/>
            </w:pPr>
          </w:p>
        </w:tc>
        <w:tc>
          <w:tcPr>
            <w:tcW w:type="dxa" w:w="3238"/>
          </w:tcPr>
          <w:p>
            <w:pPr>
              <w:spacing w:after="0"/>
              <w:jc w:val="left"/>
            </w:pPr>
            <w:r>
              <w:rPr>
                <w:sz w:val="16"/>
              </w:rPr>
              <w:t>damage not reported</w:t>
            </w:r>
          </w:p>
        </w:tc>
        <w:tc>
          <w:tcPr>
            <w:tcW w:type="dxa" w:w="1119"/>
          </w:tcPr>
          <w:p>
            <w:pPr>
              <w:spacing w:after="0"/>
              <w:jc w:val="right"/>
            </w:pPr>
            <w:r>
              <w:rPr>
                <w:sz w:val="16"/>
              </w:rPr>
              <w:t>1, 1</w:t>
            </w:r>
          </w:p>
        </w:tc>
        <w:tc>
          <w:tcPr>
            <w:tcW w:type="dxa" w:w="1830"/>
          </w:tcPr>
          <w:p>
            <w:pPr>
              <w:spacing w:after="0"/>
              <w:jc w:val="left"/>
            </w:pPr>
            <w:r>
              <w:rPr>
                <w:sz w:val="16"/>
              </w:rPr>
              <w:t>ROSELLE</w:t>
            </w:r>
          </w:p>
        </w:tc>
        <w:tc>
          <w:tcPr>
            <w:tcW w:type="dxa" w:w="1039"/>
          </w:tcPr>
          <w:p>
            <w:pPr>
              <w:spacing w:after="0"/>
              <w:jc w:val="left"/>
            </w:pPr>
          </w:p>
        </w:tc>
        <w:tc>
          <w:tcPr>
            <w:tcW w:type="dxa" w:w="3192"/>
          </w:tcPr>
          <w:p>
            <w:pPr>
              <w:spacing w:after="0"/>
              <w:jc w:val="left"/>
            </w:pPr>
            <w:r>
              <w:rPr>
                <w:sz w:val="16"/>
              </w:rPr>
              <w:t>deaths or injuries recorded</w:t>
            </w:r>
          </w:p>
        </w:tc>
      </w:tr>
      <w:tr>
        <w:trPr>
          <w:cantSplit/>
        </w:trPr>
        <w:tc>
          <w:tcPr>
            <w:tcW w:type="dxa" w:w="1037"/>
          </w:tcPr>
          <w:p>
            <w:pPr>
              <w:spacing w:after="0"/>
              <w:jc w:val="left"/>
            </w:pPr>
            <w:r>
              <w:rPr>
                <w:sz w:val="16"/>
              </w:rPr>
              <w:t>1999-07-21</w:t>
            </w:r>
          </w:p>
        </w:tc>
        <w:tc>
          <w:tcPr>
            <w:tcW w:type="dxa" w:w="1350"/>
          </w:tcPr>
          <w:p>
            <w:pPr>
              <w:spacing w:after="0"/>
              <w:jc w:val="left"/>
            </w:pPr>
            <w:r>
              <w:rPr>
                <w:sz w:val="16"/>
              </w:rPr>
              <w:t>Heat</w:t>
            </w:r>
          </w:p>
        </w:tc>
        <w:tc>
          <w:tcPr>
            <w:tcW w:type="dxa" w:w="1307"/>
          </w:tcPr>
          <w:p>
            <w:pPr>
              <w:spacing w:after="0"/>
              <w:jc w:val="left"/>
            </w:pPr>
          </w:p>
        </w:tc>
        <w:tc>
          <w:tcPr>
            <w:tcW w:type="dxa" w:w="3238"/>
          </w:tcPr>
          <w:p>
            <w:pPr>
              <w:spacing w:after="0"/>
              <w:jc w:val="left"/>
            </w:pPr>
            <w:r>
              <w:rPr>
                <w:sz w:val="16"/>
              </w:rPr>
              <w:t>damage not reported</w:t>
            </w:r>
          </w:p>
        </w:tc>
        <w:tc>
          <w:tcPr>
            <w:tcW w:type="dxa" w:w="1119"/>
          </w:tcPr>
          <w:p>
            <w:pPr>
              <w:spacing w:after="0"/>
              <w:jc w:val="right"/>
            </w:pPr>
            <w:r>
              <w:rPr>
                <w:sz w:val="16"/>
              </w:rPr>
              <w:t>0, 0</w:t>
            </w:r>
          </w:p>
        </w:tc>
        <w:tc>
          <w:tcPr>
            <w:tcW w:type="dxa" w:w="1830"/>
          </w:tcPr>
          <w:p>
            <w:pPr>
              <w:spacing w:after="0"/>
              <w:jc w:val="left"/>
            </w:pPr>
            <w:r>
              <w:rPr>
                <w:sz w:val="16"/>
              </w:rPr>
              <w:t>NWS zone ILZ013 (DU PAGE), zone-level: may include parts of neighboring counties</w:t>
            </w:r>
          </w:p>
        </w:tc>
        <w:tc>
          <w:tcPr>
            <w:tcW w:type="dxa" w:w="1039"/>
          </w:tcPr>
          <w:p>
            <w:pPr>
              <w:spacing w:after="0"/>
              <w:jc w:val="left"/>
            </w:pPr>
          </w:p>
        </w:tc>
        <w:tc>
          <w:tcPr>
            <w:tcW w:type="dxa" w:w="3192"/>
          </w:tcPr>
          <w:p>
            <w:pPr>
              <w:spacing w:after="0"/>
              <w:jc w:val="left"/>
            </w:pPr>
            <w:r>
              <w:rPr>
                <w:sz w:val="16"/>
              </w:rPr>
              <w:t>B1-c worst recorded: Excessive Heat, Heat</w:t>
            </w:r>
          </w:p>
        </w:tc>
      </w:tr>
      <w:tr>
        <w:trPr>
          <w:cantSplit/>
        </w:trPr>
        <w:tc>
          <w:tcPr>
            <w:tcW w:type="dxa" w:w="1037"/>
          </w:tcPr>
          <w:p>
            <w:pPr>
              <w:spacing w:after="0"/>
              <w:jc w:val="left"/>
            </w:pPr>
            <w:r>
              <w:rPr>
                <w:sz w:val="16"/>
              </w:rPr>
              <w:t>1976-06-13</w:t>
            </w:r>
          </w:p>
        </w:tc>
        <w:tc>
          <w:tcPr>
            <w:tcW w:type="dxa" w:w="1350"/>
          </w:tcPr>
          <w:p>
            <w:pPr>
              <w:spacing w:after="0"/>
              <w:jc w:val="left"/>
            </w:pPr>
            <w:r>
              <w:rPr>
                <w:sz w:val="16"/>
              </w:rPr>
              <w:t>Tornado</w:t>
            </w:r>
          </w:p>
        </w:tc>
        <w:tc>
          <w:tcPr>
            <w:tcW w:type="dxa" w:w="1307"/>
          </w:tcPr>
          <w:p>
            <w:pPr>
              <w:spacing w:after="0"/>
              <w:jc w:val="left"/>
            </w:pPr>
            <w:r>
              <w:rPr>
                <w:sz w:val="16"/>
              </w:rPr>
              <w:t>F4, 1,760 yd wide</w:t>
            </w:r>
          </w:p>
        </w:tc>
        <w:tc>
          <w:tcPr>
            <w:tcW w:type="dxa" w:w="3238"/>
          </w:tcPr>
          <w:p>
            <w:pPr>
              <w:spacing w:after="0"/>
              <w:jc w:val="left"/>
            </w:pPr>
            <w:r>
              <w:rPr>
                <w:sz w:val="16"/>
              </w:rPr>
              <w:t>$250,000 property; crops not recorded (1976 dollars)</w:t>
            </w:r>
          </w:p>
        </w:tc>
        <w:tc>
          <w:tcPr>
            <w:tcW w:type="dxa" w:w="1119"/>
          </w:tcPr>
          <w:p>
            <w:pPr>
              <w:spacing w:after="0"/>
              <w:jc w:val="right"/>
            </w:pPr>
            <w:r>
              <w:rPr>
                <w:sz w:val="16"/>
              </w:rPr>
              <w:t>0, 0</w:t>
            </w:r>
          </w:p>
        </w:tc>
        <w:tc>
          <w:tcPr>
            <w:tcW w:type="dxa" w:w="1830"/>
          </w:tcPr>
          <w:p>
            <w:pPr>
              <w:spacing w:after="0"/>
              <w:jc w:val="left"/>
            </w:pPr>
            <w:r>
              <w:rPr>
                <w:sz w:val="16"/>
              </w:rPr>
              <w:t>location not recorded</w:t>
            </w:r>
          </w:p>
        </w:tc>
        <w:tc>
          <w:tcPr>
            <w:tcW w:type="dxa" w:w="1039"/>
          </w:tcPr>
          <w:p>
            <w:pPr>
              <w:spacing w:after="0"/>
              <w:jc w:val="left"/>
            </w:pPr>
          </w:p>
        </w:tc>
        <w:tc>
          <w:tcPr>
            <w:tcW w:type="dxa" w:w="319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593"/>
        <w:gridCol w:w="1037"/>
        <w:gridCol w:w="1800"/>
        <w:gridCol w:w="1531"/>
        <w:gridCol w:w="1539"/>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0"/>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1"/>
          </w:tcPr>
          <w:p>
            <w:pPr>
              <w:spacing w:after="0"/>
              <w:jc w:val="right"/>
            </w:pPr>
          </w:p>
        </w:tc>
        <w:tc>
          <w:tcPr>
            <w:tcW w:type="dxa" w:w="1539"/>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4.64</w:t>
            </w:r>
          </w:p>
        </w:tc>
        <w:tc>
          <w:tcPr>
            <w:tcW w:type="dxa" w:w="1475"/>
          </w:tcPr>
          <w:p>
            <w:pPr>
              <w:spacing w:after="0"/>
              <w:jc w:val="left"/>
            </w:pPr>
            <w:r>
              <w:rPr>
                <w:sz w:val="16"/>
              </w:rPr>
              <w:t>event-days per year</w:t>
            </w:r>
          </w:p>
        </w:tc>
        <w:tc>
          <w:tcPr>
            <w:tcW w:type="dxa" w:w="1593"/>
          </w:tcPr>
          <w:p>
            <w:pPr>
              <w:spacing w:after="0"/>
              <w:jc w:val="left"/>
            </w:pPr>
            <w:r>
              <w:rPr>
                <w:sz w:val="16"/>
              </w:rPr>
              <w:t>about 4.64 days per year</w:t>
            </w:r>
          </w:p>
        </w:tc>
        <w:tc>
          <w:tcPr>
            <w:tcW w:type="dxa" w:w="1037"/>
          </w:tcPr>
          <w:p>
            <w:pPr>
              <w:spacing w:after="0"/>
              <w:jc w:val="left"/>
            </w:pPr>
            <w:r>
              <w:rPr>
                <w:sz w:val="16"/>
              </w:rPr>
              <w:t>Likely</w:t>
            </w:r>
          </w:p>
        </w:tc>
        <w:tc>
          <w:tcPr>
            <w:tcW w:type="dxa" w:w="1800"/>
          </w:tcPr>
          <w:p>
            <w:pPr>
              <w:spacing w:after="0"/>
              <w:jc w:val="left"/>
            </w:pPr>
            <w:r>
              <w:rPr>
                <w:sz w:val="16"/>
              </w:rPr>
              <w:t>event-days in 16 of 30 years, 1996 to 2025 (53.3%)</w:t>
            </w:r>
          </w:p>
        </w:tc>
        <w:tc>
          <w:tcPr>
            <w:tcW w:type="dxa" w:w="1531"/>
          </w:tcPr>
          <w:p>
            <w:pPr>
              <w:spacing w:after="0"/>
              <w:jc w:val="right"/>
            </w:pPr>
            <w:r>
              <w:rPr>
                <w:sz w:val="16"/>
              </w:rPr>
              <w:t>88.2</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5.23</w:t>
            </w:r>
          </w:p>
        </w:tc>
        <w:tc>
          <w:tcPr>
            <w:tcW w:type="dxa" w:w="1475"/>
          </w:tcPr>
          <w:p>
            <w:pPr>
              <w:spacing w:after="0"/>
              <w:jc w:val="left"/>
            </w:pPr>
            <w:r>
              <w:rPr>
                <w:sz w:val="16"/>
              </w:rPr>
              <w:t>event-days per year</w:t>
            </w:r>
          </w:p>
        </w:tc>
        <w:tc>
          <w:tcPr>
            <w:tcW w:type="dxa" w:w="1593"/>
          </w:tcPr>
          <w:p>
            <w:pPr>
              <w:spacing w:after="0"/>
              <w:jc w:val="left"/>
            </w:pPr>
            <w:r>
              <w:rPr>
                <w:sz w:val="16"/>
              </w:rPr>
              <w:t>about 5.23 days per year</w:t>
            </w:r>
          </w:p>
        </w:tc>
        <w:tc>
          <w:tcPr>
            <w:tcW w:type="dxa" w:w="1037"/>
          </w:tcPr>
          <w:p>
            <w:pPr>
              <w:spacing w:after="0"/>
              <w:jc w:val="left"/>
            </w:pPr>
            <w:r>
              <w:rPr>
                <w:sz w:val="16"/>
              </w:rPr>
              <w:t>Likely</w:t>
            </w:r>
          </w:p>
        </w:tc>
        <w:tc>
          <w:tcPr>
            <w:tcW w:type="dxa" w:w="1800"/>
          </w:tcPr>
          <w:p>
            <w:pPr>
              <w:spacing w:after="0"/>
              <w:jc w:val="left"/>
            </w:pPr>
            <w:r>
              <w:rPr>
                <w:sz w:val="16"/>
              </w:rPr>
              <w:t>event-days in 5 of 30 years, 1996 to 2025 (16.7%)</w:t>
            </w:r>
          </w:p>
        </w:tc>
        <w:tc>
          <w:tcPr>
            <w:tcW w:type="dxa" w:w="1531"/>
          </w:tcPr>
          <w:p>
            <w:pPr>
              <w:spacing w:after="0"/>
              <w:jc w:val="right"/>
            </w:pPr>
            <w:r>
              <w:rPr>
                <w:sz w:val="16"/>
              </w:rPr>
              <w:t>189</w:t>
            </w:r>
          </w:p>
        </w:tc>
        <w:tc>
          <w:tcPr>
            <w:tcW w:type="dxa" w:w="15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NRI gives about 5.23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0.0013</w:t>
            </w:r>
          </w:p>
        </w:tc>
        <w:tc>
          <w:tcPr>
            <w:tcW w:type="dxa" w:w="1475"/>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800"/>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4.03</w:t>
            </w:r>
          </w:p>
        </w:tc>
        <w:tc>
          <w:tcPr>
            <w:tcW w:type="dxa" w:w="1475"/>
          </w:tcPr>
          <w:p>
            <w:pPr>
              <w:spacing w:after="0"/>
              <w:jc w:val="left"/>
            </w:pPr>
            <w:r>
              <w:rPr>
                <w:sz w:val="16"/>
              </w:rPr>
              <w:t>events per year</w:t>
            </w:r>
          </w:p>
        </w:tc>
        <w:tc>
          <w:tcPr>
            <w:tcW w:type="dxa" w:w="1593"/>
          </w:tcPr>
          <w:p>
            <w:pPr>
              <w:spacing w:after="0"/>
              <w:jc w:val="left"/>
            </w:pPr>
            <w:r>
              <w:rPr>
                <w:sz w:val="16"/>
              </w:rPr>
              <w:t>about 4.03 per year</w:t>
            </w:r>
          </w:p>
        </w:tc>
        <w:tc>
          <w:tcPr>
            <w:tcW w:type="dxa" w:w="1037"/>
          </w:tcPr>
          <w:p>
            <w:pPr>
              <w:spacing w:after="0"/>
              <w:jc w:val="left"/>
            </w:pPr>
            <w:r>
              <w:rPr>
                <w:sz w:val="16"/>
              </w:rPr>
              <w:t>Highly likely</w:t>
            </w:r>
          </w:p>
        </w:tc>
        <w:tc>
          <w:tcPr>
            <w:tcW w:type="dxa" w:w="1800"/>
          </w:tcPr>
          <w:p>
            <w:pPr>
              <w:spacing w:after="0"/>
              <w:jc w:val="left"/>
            </w:pPr>
            <w:r>
              <w:rPr>
                <w:sz w:val="16"/>
              </w:rPr>
              <w:t>FEMA annualized frequency (modeled)</w:t>
            </w:r>
          </w:p>
        </w:tc>
        <w:tc>
          <w:tcPr>
            <w:tcW w:type="dxa" w:w="1531"/>
          </w:tcPr>
          <w:p>
            <w:pPr>
              <w:spacing w:after="0"/>
              <w:jc w:val="right"/>
            </w:pPr>
            <w:r>
              <w:rPr>
                <w:sz w:val="16"/>
              </w:rPr>
              <w:t>153.2 (modeled)</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3.12</w:t>
            </w:r>
          </w:p>
        </w:tc>
        <w:tc>
          <w:tcPr>
            <w:tcW w:type="dxa" w:w="1475"/>
          </w:tcPr>
          <w:p>
            <w:pPr>
              <w:spacing w:after="0"/>
              <w:jc w:val="left"/>
            </w:pPr>
            <w:r>
              <w:rPr>
                <w:sz w:val="16"/>
              </w:rPr>
              <w:t>event-days per year</w:t>
            </w:r>
          </w:p>
        </w:tc>
        <w:tc>
          <w:tcPr>
            <w:tcW w:type="dxa" w:w="1593"/>
          </w:tcPr>
          <w:p>
            <w:pPr>
              <w:spacing w:after="0"/>
              <w:jc w:val="left"/>
            </w:pPr>
            <w:r>
              <w:rPr>
                <w:sz w:val="16"/>
              </w:rPr>
              <w:t>about 3.12 days per year</w:t>
            </w:r>
          </w:p>
        </w:tc>
        <w:tc>
          <w:tcPr>
            <w:tcW w:type="dxa" w:w="1037"/>
          </w:tcPr>
          <w:p>
            <w:pPr>
              <w:spacing w:after="0"/>
              <w:jc w:val="left"/>
            </w:pPr>
            <w:r>
              <w:rPr>
                <w:sz w:val="16"/>
              </w:rPr>
              <w:t>Likely</w:t>
            </w:r>
          </w:p>
        </w:tc>
        <w:tc>
          <w:tcPr>
            <w:tcW w:type="dxa" w:w="1800"/>
          </w:tcPr>
          <w:p>
            <w:pPr>
              <w:spacing w:after="0"/>
              <w:jc w:val="left"/>
            </w:pPr>
            <w:r>
              <w:rPr>
                <w:sz w:val="16"/>
              </w:rPr>
              <w:t>event-days in 7 of 30 years, 1996 to 2025 (23.3%)</w:t>
            </w:r>
          </w:p>
        </w:tc>
        <w:tc>
          <w:tcPr>
            <w:tcW w:type="dxa" w:w="1531"/>
          </w:tcPr>
          <w:p>
            <w:pPr>
              <w:spacing w:after="0"/>
              <w:jc w:val="right"/>
            </w:pPr>
            <w:r>
              <w:rPr>
                <w:sz w:val="16"/>
              </w:rPr>
              <w:t>48.8</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3.12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0.01</w:t>
            </w:r>
          </w:p>
        </w:tc>
        <w:tc>
          <w:tcPr>
            <w:tcW w:type="dxa" w:w="1475"/>
          </w:tcPr>
          <w:p>
            <w:pPr>
              <w:spacing w:after="0"/>
              <w:jc w:val="left"/>
            </w:pPr>
            <w:r>
              <w:rPr>
                <w:sz w:val="16"/>
              </w:rPr>
              <w:t>events per year</w:t>
            </w:r>
          </w:p>
        </w:tc>
        <w:tc>
          <w:tcPr>
            <w:tcW w:type="dxa" w:w="1593"/>
          </w:tcPr>
          <w:p>
            <w:pPr>
              <w:spacing w:after="0"/>
              <w:jc w:val="left"/>
            </w:pPr>
            <w:r>
              <w:rPr>
                <w:sz w:val="16"/>
              </w:rPr>
              <w:t>about 1 in 100 years</w:t>
            </w:r>
          </w:p>
        </w:tc>
        <w:tc>
          <w:tcPr>
            <w:tcW w:type="dxa" w:w="1037"/>
          </w:tcPr>
          <w:p>
            <w:pPr>
              <w:spacing w:after="0"/>
              <w:jc w:val="left"/>
            </w:pPr>
            <w:r>
              <w:rPr>
                <w:sz w:val="16"/>
              </w:rPr>
              <w:t>Possible</w:t>
            </w:r>
          </w:p>
        </w:tc>
        <w:tc>
          <w:tcPr>
            <w:tcW w:type="dxa" w:w="1800"/>
          </w:tcPr>
          <w:p>
            <w:pPr>
              <w:spacing w:after="0"/>
              <w:jc w:val="left"/>
            </w:pPr>
            <w:r>
              <w:rPr>
                <w:sz w:val="16"/>
              </w:rPr>
              <w:t>FEMA annualized frequency (modeled)</w:t>
            </w:r>
          </w:p>
        </w:tc>
        <w:tc>
          <w:tcPr>
            <w:tcW w:type="dxa" w:w="1531"/>
          </w:tcPr>
          <w:p>
            <w:pPr>
              <w:spacing w:after="0"/>
              <w:jc w:val="right"/>
            </w:pPr>
            <w:r>
              <w:rPr>
                <w:sz w:val="16"/>
              </w:rPr>
              <w:t>0</w:t>
            </w:r>
          </w:p>
        </w:tc>
        <w:tc>
          <w:tcPr>
            <w:tcW w:type="dxa" w:w="1539"/>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0.419</w:t>
            </w:r>
          </w:p>
        </w:tc>
        <w:tc>
          <w:tcPr>
            <w:tcW w:type="dxa" w:w="1475"/>
          </w:tcPr>
          <w:p>
            <w:pPr>
              <w:spacing w:after="0"/>
              <w:jc w:val="left"/>
            </w:pPr>
            <w:r>
              <w:rPr>
                <w:sz w:val="16"/>
              </w:rPr>
              <w:t>event-days per year</w:t>
            </w:r>
          </w:p>
        </w:tc>
        <w:tc>
          <w:tcPr>
            <w:tcW w:type="dxa" w:w="1593"/>
          </w:tcPr>
          <w:p>
            <w:pPr>
              <w:spacing w:after="0"/>
              <w:jc w:val="left"/>
            </w:pPr>
            <w:r>
              <w:rPr>
                <w:sz w:val="16"/>
              </w:rPr>
              <w:t>about 0.419 days per year</w:t>
            </w:r>
          </w:p>
        </w:tc>
        <w:tc>
          <w:tcPr>
            <w:tcW w:type="dxa" w:w="1037"/>
          </w:tcPr>
          <w:p>
            <w:pPr>
              <w:spacing w:after="0"/>
              <w:jc w:val="left"/>
            </w:pPr>
            <w:r>
              <w:rPr>
                <w:sz w:val="16"/>
              </w:rPr>
              <w:t>Likely</w:t>
            </w:r>
          </w:p>
        </w:tc>
        <w:tc>
          <w:tcPr>
            <w:tcW w:type="dxa" w:w="1800"/>
          </w:tcPr>
          <w:p>
            <w:pPr>
              <w:spacing w:after="0"/>
              <w:jc w:val="left"/>
            </w:pPr>
            <w:r>
              <w:rPr>
                <w:sz w:val="16"/>
              </w:rPr>
              <w:t>event-days in 3 of 30 years, 1996 to 2025 (10%)</w:t>
            </w:r>
          </w:p>
        </w:tc>
        <w:tc>
          <w:tcPr>
            <w:tcW w:type="dxa" w:w="1531"/>
          </w:tcPr>
          <w:p>
            <w:pPr>
              <w:spacing w:after="0"/>
              <w:jc w:val="right"/>
            </w:pPr>
            <w:r>
              <w:rPr>
                <w:sz w:val="16"/>
              </w:rPr>
              <w:t>29</w:t>
            </w:r>
          </w:p>
        </w:tc>
        <w:tc>
          <w:tcPr>
            <w:tcW w:type="dxa" w:w="1539"/>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2.82</w:t>
            </w:r>
          </w:p>
        </w:tc>
        <w:tc>
          <w:tcPr>
            <w:tcW w:type="dxa" w:w="1475"/>
          </w:tcPr>
          <w:p>
            <w:pPr>
              <w:spacing w:after="0"/>
              <w:jc w:val="left"/>
            </w:pPr>
            <w:r>
              <w:rPr>
                <w:sz w:val="16"/>
              </w:rPr>
              <w:t>event-days per year</w:t>
            </w:r>
          </w:p>
        </w:tc>
        <w:tc>
          <w:tcPr>
            <w:tcW w:type="dxa" w:w="1593"/>
          </w:tcPr>
          <w:p>
            <w:pPr>
              <w:spacing w:after="0"/>
              <w:jc w:val="left"/>
            </w:pPr>
            <w:r>
              <w:rPr>
                <w:sz w:val="16"/>
              </w:rPr>
              <w:t>about 2.82 days per year</w:t>
            </w:r>
          </w:p>
        </w:tc>
        <w:tc>
          <w:tcPr>
            <w:tcW w:type="dxa" w:w="1037"/>
          </w:tcPr>
          <w:p>
            <w:pPr>
              <w:spacing w:after="0"/>
              <w:jc w:val="left"/>
            </w:pPr>
            <w:r>
              <w:rPr>
                <w:sz w:val="16"/>
              </w:rPr>
              <w:t>Highly likely</w:t>
            </w:r>
          </w:p>
        </w:tc>
        <w:tc>
          <w:tcPr>
            <w:tcW w:type="dxa" w:w="1800"/>
          </w:tcPr>
          <w:p>
            <w:pPr>
              <w:spacing w:after="0"/>
              <w:jc w:val="left"/>
            </w:pPr>
            <w:r>
              <w:rPr>
                <w:sz w:val="16"/>
              </w:rPr>
              <w:t>event-days in 28 of 30 years, 1996 to 2025 (93.3%)</w:t>
            </w:r>
          </w:p>
        </w:tc>
        <w:tc>
          <w:tcPr>
            <w:tcW w:type="dxa" w:w="1531"/>
          </w:tcPr>
          <w:p>
            <w:pPr>
              <w:spacing w:after="0"/>
              <w:jc w:val="right"/>
            </w:pPr>
            <w:r>
              <w:rPr>
                <w:sz w:val="16"/>
              </w:rPr>
              <w:t>79</w:t>
            </w:r>
          </w:p>
        </w:tc>
        <w:tc>
          <w:tcPr>
            <w:tcW w:type="dxa" w:w="1539"/>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0.0507</w:t>
            </w:r>
          </w:p>
        </w:tc>
        <w:tc>
          <w:tcPr>
            <w:tcW w:type="dxa" w:w="1475"/>
          </w:tcPr>
          <w:p>
            <w:pPr>
              <w:spacing w:after="0"/>
              <w:jc w:val="left"/>
            </w:pPr>
            <w:r>
              <w:rPr>
                <w:sz w:val="16"/>
              </w:rPr>
              <w:t>events per year (modeled)</w:t>
            </w:r>
          </w:p>
        </w:tc>
        <w:tc>
          <w:tcPr>
            <w:tcW w:type="dxa" w:w="1593"/>
          </w:tcPr>
          <w:p>
            <w:pPr>
              <w:spacing w:after="0"/>
              <w:jc w:val="left"/>
            </w:pPr>
            <w:r>
              <w:rPr>
                <w:sz w:val="16"/>
              </w:rPr>
              <w:t>about 1 in 20 years</w:t>
            </w:r>
          </w:p>
        </w:tc>
        <w:tc>
          <w:tcPr>
            <w:tcW w:type="dxa" w:w="1037"/>
          </w:tcPr>
          <w:p>
            <w:pPr>
              <w:spacing w:after="0"/>
              <w:jc w:val="left"/>
            </w:pPr>
            <w:r>
              <w:rPr>
                <w:sz w:val="16"/>
              </w:rPr>
              <w:t>Possible</w:t>
            </w:r>
          </w:p>
        </w:tc>
        <w:tc>
          <w:tcPr>
            <w:tcW w:type="dxa" w:w="1800"/>
          </w:tcPr>
          <w:p>
            <w:pPr>
              <w:spacing w:after="0"/>
              <w:jc w:val="left"/>
            </w:pPr>
            <w:r>
              <w:rPr>
                <w:sz w:val="16"/>
              </w:rPr>
              <w:t>FEMA annualized frequency (modeled)</w:t>
            </w: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42.3</w:t>
            </w:r>
          </w:p>
        </w:tc>
        <w:tc>
          <w:tcPr>
            <w:tcW w:type="dxa" w:w="1475"/>
          </w:tcPr>
          <w:p>
            <w:pPr>
              <w:spacing w:after="0"/>
              <w:jc w:val="left"/>
            </w:pPr>
            <w:r>
              <w:rPr>
                <w:sz w:val="16"/>
              </w:rPr>
              <w:t>days per year with a strike</w:t>
            </w:r>
          </w:p>
        </w:tc>
        <w:tc>
          <w:tcPr>
            <w:tcW w:type="dxa" w:w="1593"/>
          </w:tcPr>
          <w:p>
            <w:pPr>
              <w:spacing w:after="0"/>
              <w:jc w:val="left"/>
            </w:pPr>
            <w:r>
              <w:rPr>
                <w:sz w:val="16"/>
              </w:rPr>
              <w:t>about 42.3 days per year</w:t>
            </w:r>
          </w:p>
        </w:tc>
        <w:tc>
          <w:tcPr>
            <w:tcW w:type="dxa" w:w="1037"/>
          </w:tcPr>
          <w:p>
            <w:pPr>
              <w:spacing w:after="0"/>
              <w:jc w:val="left"/>
            </w:pPr>
            <w:r>
              <w:rPr>
                <w:sz w:val="16"/>
              </w:rPr>
              <w:t>Highly likely</w:t>
            </w:r>
          </w:p>
        </w:tc>
        <w:tc>
          <w:tcPr>
            <w:tcW w:type="dxa" w:w="1800"/>
          </w:tcPr>
          <w:p>
            <w:pPr>
              <w:spacing w:after="0"/>
              <w:jc w:val="left"/>
            </w:pPr>
            <w:r>
              <w:rPr>
                <w:sz w:val="16"/>
              </w:rPr>
              <w:t>FEMA annualized frequency (modeled)</w:t>
            </w:r>
          </w:p>
        </w:tc>
        <w:tc>
          <w:tcPr>
            <w:tcW w:type="dxa" w:w="1531"/>
          </w:tcPr>
          <w:p>
            <w:pPr>
              <w:spacing w:after="0"/>
              <w:jc w:val="right"/>
            </w:pPr>
            <w:r>
              <w:rPr>
                <w:sz w:val="16"/>
              </w:rPr>
              <w:t>not shown</w:t>
            </w:r>
          </w:p>
        </w:tc>
        <w:tc>
          <w:tcPr>
            <w:tcW w:type="dxa" w:w="1539"/>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5.78</w:t>
            </w:r>
          </w:p>
        </w:tc>
        <w:tc>
          <w:tcPr>
            <w:tcW w:type="dxa" w:w="1475"/>
          </w:tcPr>
          <w:p>
            <w:pPr>
              <w:spacing w:after="0"/>
              <w:jc w:val="left"/>
            </w:pPr>
            <w:r>
              <w:rPr>
                <w:sz w:val="16"/>
              </w:rPr>
              <w:t>events per year</w:t>
            </w:r>
          </w:p>
        </w:tc>
        <w:tc>
          <w:tcPr>
            <w:tcW w:type="dxa" w:w="1593"/>
          </w:tcPr>
          <w:p>
            <w:pPr>
              <w:spacing w:after="0"/>
              <w:jc w:val="left"/>
            </w:pPr>
            <w:r>
              <w:rPr>
                <w:sz w:val="16"/>
              </w:rPr>
              <w:t>about 5.78 per year</w:t>
            </w:r>
          </w:p>
        </w:tc>
        <w:tc>
          <w:tcPr>
            <w:tcW w:type="dxa" w:w="1037"/>
          </w:tcPr>
          <w:p>
            <w:pPr>
              <w:spacing w:after="0"/>
              <w:jc w:val="left"/>
            </w:pPr>
            <w:r>
              <w:rPr>
                <w:sz w:val="16"/>
              </w:rPr>
              <w:t>Highly likely</w:t>
            </w:r>
          </w:p>
        </w:tc>
        <w:tc>
          <w:tcPr>
            <w:tcW w:type="dxa" w:w="1800"/>
          </w:tcPr>
          <w:p>
            <w:pPr>
              <w:spacing w:after="0"/>
              <w:jc w:val="left"/>
            </w:pPr>
            <w:r>
              <w:rPr>
                <w:sz w:val="16"/>
              </w:rPr>
              <w:t>FEMA annualized frequency (modeled)</w:t>
            </w:r>
          </w:p>
        </w:tc>
        <w:tc>
          <w:tcPr>
            <w:tcW w:type="dxa" w:w="1531"/>
          </w:tcPr>
          <w:p>
            <w:pPr>
              <w:spacing w:after="0"/>
              <w:jc w:val="right"/>
            </w:pPr>
            <w:r>
              <w:rPr>
                <w:sz w:val="16"/>
              </w:rPr>
              <w:t>220</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0.229</w:t>
            </w:r>
          </w:p>
        </w:tc>
        <w:tc>
          <w:tcPr>
            <w:tcW w:type="dxa" w:w="1475"/>
          </w:tcPr>
          <w:p>
            <w:pPr>
              <w:spacing w:after="0"/>
              <w:jc w:val="left"/>
            </w:pPr>
            <w:r>
              <w:rPr>
                <w:sz w:val="16"/>
              </w:rPr>
              <w:t>events per year</w:t>
            </w:r>
          </w:p>
        </w:tc>
        <w:tc>
          <w:tcPr>
            <w:tcW w:type="dxa" w:w="1593"/>
          </w:tcPr>
          <w:p>
            <w:pPr>
              <w:spacing w:after="0"/>
              <w:jc w:val="left"/>
            </w:pPr>
            <w:r>
              <w:rPr>
                <w:sz w:val="16"/>
              </w:rPr>
              <w:t>about 1 in 4 years</w:t>
            </w:r>
          </w:p>
        </w:tc>
        <w:tc>
          <w:tcPr>
            <w:tcW w:type="dxa" w:w="1037"/>
          </w:tcPr>
          <w:p>
            <w:pPr>
              <w:spacing w:after="0"/>
              <w:jc w:val="left"/>
            </w:pPr>
            <w:r>
              <w:rPr>
                <w:sz w:val="16"/>
              </w:rPr>
              <w:t>Likely</w:t>
            </w:r>
          </w:p>
        </w:tc>
        <w:tc>
          <w:tcPr>
            <w:tcW w:type="dxa" w:w="1800"/>
          </w:tcPr>
          <w:p>
            <w:pPr>
              <w:spacing w:after="0"/>
              <w:jc w:val="left"/>
            </w:pPr>
            <w:r>
              <w:rPr>
                <w:sz w:val="16"/>
              </w:rPr>
              <w:t>FEMA annualized frequency (modeled)</w:t>
            </w:r>
          </w:p>
        </w:tc>
        <w:tc>
          <w:tcPr>
            <w:tcW w:type="dxa" w:w="1531"/>
          </w:tcPr>
          <w:p>
            <w:pPr>
              <w:spacing w:after="0"/>
              <w:jc w:val="right"/>
            </w:pPr>
            <w:r>
              <w:rPr>
                <w:sz w:val="16"/>
              </w:rPr>
              <w:t>not shown</w:t>
            </w:r>
          </w:p>
        </w:tc>
        <w:tc>
          <w:tcPr>
            <w:tcW w:type="dxa" w:w="1539"/>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0.000147</w:t>
            </w:r>
          </w:p>
        </w:tc>
        <w:tc>
          <w:tcPr>
            <w:tcW w:type="dxa" w:w="1475"/>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0.0147%</w:t>
            </w:r>
          </w:p>
        </w:tc>
        <w:tc>
          <w:tcPr>
            <w:tcW w:type="dxa" w:w="1037"/>
          </w:tcPr>
          <w:p>
            <w:pPr>
              <w:spacing w:after="0"/>
              <w:jc w:val="left"/>
            </w:pPr>
            <w:r>
              <w:rPr>
                <w:sz w:val="16"/>
              </w:rPr>
              <w:t>Possible</w:t>
            </w:r>
          </w:p>
        </w:tc>
        <w:tc>
          <w:tcPr>
            <w:tcW w:type="dxa" w:w="1800"/>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14.3</w:t>
            </w:r>
          </w:p>
        </w:tc>
        <w:tc>
          <w:tcPr>
            <w:tcW w:type="dxa" w:w="1475"/>
          </w:tcPr>
          <w:p>
            <w:pPr>
              <w:spacing w:after="0"/>
              <w:jc w:val="left"/>
            </w:pPr>
            <w:r>
              <w:rPr>
                <w:sz w:val="16"/>
              </w:rPr>
              <w:t>event-days per year</w:t>
            </w:r>
          </w:p>
        </w:tc>
        <w:tc>
          <w:tcPr>
            <w:tcW w:type="dxa" w:w="1593"/>
          </w:tcPr>
          <w:p>
            <w:pPr>
              <w:spacing w:after="0"/>
              <w:jc w:val="left"/>
            </w:pPr>
            <w:r>
              <w:rPr>
                <w:sz w:val="16"/>
              </w:rPr>
              <w:t>about 14.3 days per year</w:t>
            </w:r>
          </w:p>
        </w:tc>
        <w:tc>
          <w:tcPr>
            <w:tcW w:type="dxa" w:w="1037"/>
          </w:tcPr>
          <w:p>
            <w:pPr>
              <w:spacing w:after="0"/>
              <w:jc w:val="left"/>
            </w:pPr>
            <w:r>
              <w:rPr>
                <w:sz w:val="16"/>
              </w:rPr>
              <w:t>Highly likely</w:t>
            </w:r>
          </w:p>
        </w:tc>
        <w:tc>
          <w:tcPr>
            <w:tcW w:type="dxa" w:w="1800"/>
          </w:tcPr>
          <w:p>
            <w:pPr>
              <w:spacing w:after="0"/>
              <w:jc w:val="left"/>
            </w:pPr>
            <w:r>
              <w:rPr>
                <w:sz w:val="16"/>
              </w:rPr>
              <w:t>event-days in 27 of 30 years, 1996 to 2025 (90%)</w:t>
            </w:r>
          </w:p>
        </w:tc>
        <w:tc>
          <w:tcPr>
            <w:tcW w:type="dxa" w:w="1531"/>
          </w:tcPr>
          <w:p>
            <w:pPr>
              <w:spacing w:after="0"/>
              <w:jc w:val="right"/>
            </w:pPr>
            <w:r>
              <w:rPr>
                <w:sz w:val="16"/>
              </w:rPr>
              <w:t>273</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122</w:t>
            </w:r>
          </w:p>
        </w:tc>
        <w:tc>
          <w:tcPr>
            <w:tcW w:type="dxa" w:w="1476"/>
          </w:tcPr>
          <w:p>
            <w:pPr>
              <w:spacing w:after="0"/>
              <w:jc w:val="right"/>
            </w:pPr>
            <w:r>
              <w:rPr>
                <w:sz w:val="16"/>
              </w:rPr>
              <w:t>30</w:t>
            </w:r>
          </w:p>
        </w:tc>
        <w:tc>
          <w:tcPr>
            <w:tcW w:type="dxa" w:w="1476"/>
          </w:tcPr>
          <w:p>
            <w:pPr>
              <w:spacing w:after="0"/>
              <w:jc w:val="right"/>
            </w:pPr>
            <w:r>
              <w:rPr>
                <w:sz w:val="16"/>
              </w:rPr>
              <w:t>4.07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219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219</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219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219</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219 of 219</w:t>
            </w:r>
          </w:p>
        </w:tc>
        <w:tc>
          <w:tcPr>
            <w:tcW w:type="dxa" w:w="845"/>
          </w:tcPr>
          <w:p>
            <w:pPr>
              <w:spacing w:after="0"/>
              <w:jc w:val="right"/>
            </w:pPr>
            <w:r>
              <w:rPr>
                <w:sz w:val="16"/>
              </w:rPr>
              <w:t>69.5</w:t>
            </w:r>
          </w:p>
        </w:tc>
        <w:tc>
          <w:tcPr>
            <w:tcW w:type="dxa" w:w="680"/>
          </w:tcPr>
          <w:p>
            <w:pPr>
              <w:spacing w:after="0"/>
              <w:jc w:val="right"/>
            </w:pPr>
            <w:r>
              <w:rPr>
                <w:sz w:val="16"/>
              </w:rPr>
              <w:t>88.5</w:t>
            </w:r>
          </w:p>
        </w:tc>
        <w:tc>
          <w:tcPr>
            <w:tcW w:type="dxa" w:w="648"/>
          </w:tcPr>
          <w:p>
            <w:pPr>
              <w:spacing w:after="0"/>
              <w:jc w:val="right"/>
            </w:pPr>
            <w:r>
              <w:rPr>
                <w:sz w:val="16"/>
              </w:rPr>
              <w:t>97.1</w:t>
            </w:r>
          </w:p>
        </w:tc>
        <w:tc>
          <w:tcPr>
            <w:tcW w:type="dxa" w:w="4175"/>
          </w:tcPr>
          <w:p>
            <w:pPr>
              <w:spacing w:after="0"/>
              <w:jc w:val="left"/>
            </w:pPr>
            <w:r>
              <w:rPr>
                <w:sz w:val="16"/>
              </w:rPr>
              <w:t>Very High 5, Relatively High 204, Relatively Moderate 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71 of 219</w:t>
            </w:r>
          </w:p>
        </w:tc>
        <w:tc>
          <w:tcPr>
            <w:tcW w:type="dxa" w:w="845"/>
          </w:tcPr>
          <w:p>
            <w:pPr>
              <w:spacing w:after="0"/>
              <w:jc w:val="right"/>
            </w:pPr>
            <w:r>
              <w:rPr>
                <w:sz w:val="16"/>
              </w:rPr>
              <w:t>66.8</w:t>
            </w:r>
          </w:p>
        </w:tc>
        <w:tc>
          <w:tcPr>
            <w:tcW w:type="dxa" w:w="680"/>
          </w:tcPr>
          <w:p>
            <w:pPr>
              <w:spacing w:after="0"/>
              <w:jc w:val="right"/>
            </w:pPr>
            <w:r>
              <w:rPr>
                <w:sz w:val="16"/>
              </w:rPr>
              <w:t>69.8</w:t>
            </w:r>
          </w:p>
        </w:tc>
        <w:tc>
          <w:tcPr>
            <w:tcW w:type="dxa" w:w="648"/>
          </w:tcPr>
          <w:p>
            <w:pPr>
              <w:spacing w:after="0"/>
              <w:jc w:val="right"/>
            </w:pPr>
            <w:r>
              <w:rPr>
                <w:sz w:val="16"/>
              </w:rPr>
              <w:t>82.9</w:t>
            </w:r>
          </w:p>
        </w:tc>
        <w:tc>
          <w:tcPr>
            <w:tcW w:type="dxa" w:w="4175"/>
          </w:tcPr>
          <w:p>
            <w:pPr>
              <w:spacing w:after="0"/>
              <w:jc w:val="left"/>
            </w:pPr>
            <w:r>
              <w:rPr>
                <w:sz w:val="16"/>
              </w:rPr>
              <w:t>Relatively Low 2, Very Low 69, No Rating 148</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219 of 219</w:t>
            </w:r>
          </w:p>
        </w:tc>
        <w:tc>
          <w:tcPr>
            <w:tcW w:type="dxa" w:w="845"/>
          </w:tcPr>
          <w:p>
            <w:pPr>
              <w:spacing w:after="0"/>
              <w:jc w:val="right"/>
            </w:pPr>
            <w:r>
              <w:rPr>
                <w:sz w:val="16"/>
              </w:rPr>
              <w:t>15.7</w:t>
            </w:r>
          </w:p>
        </w:tc>
        <w:tc>
          <w:tcPr>
            <w:tcW w:type="dxa" w:w="680"/>
          </w:tcPr>
          <w:p>
            <w:pPr>
              <w:spacing w:after="0"/>
              <w:jc w:val="right"/>
            </w:pPr>
            <w:r>
              <w:rPr>
                <w:sz w:val="16"/>
              </w:rPr>
              <w:t>55.6</w:t>
            </w:r>
          </w:p>
        </w:tc>
        <w:tc>
          <w:tcPr>
            <w:tcW w:type="dxa" w:w="648"/>
          </w:tcPr>
          <w:p>
            <w:pPr>
              <w:spacing w:after="0"/>
              <w:jc w:val="right"/>
            </w:pPr>
            <w:r>
              <w:rPr>
                <w:sz w:val="16"/>
              </w:rPr>
              <w:t>84.5</w:t>
            </w:r>
          </w:p>
        </w:tc>
        <w:tc>
          <w:tcPr>
            <w:tcW w:type="dxa" w:w="4175"/>
          </w:tcPr>
          <w:p>
            <w:pPr>
              <w:spacing w:after="0"/>
              <w:jc w:val="left"/>
            </w:pPr>
            <w:r>
              <w:rPr>
                <w:sz w:val="16"/>
              </w:rPr>
              <w:t>Relatively Moderate 7, Relatively Low 170, Very Low 42</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219 of 219</w:t>
            </w:r>
          </w:p>
        </w:tc>
        <w:tc>
          <w:tcPr>
            <w:tcW w:type="dxa" w:w="845"/>
          </w:tcPr>
          <w:p>
            <w:pPr>
              <w:spacing w:after="0"/>
              <w:jc w:val="right"/>
            </w:pPr>
            <w:r>
              <w:rPr>
                <w:sz w:val="16"/>
              </w:rPr>
              <w:t>9.8</w:t>
            </w:r>
          </w:p>
        </w:tc>
        <w:tc>
          <w:tcPr>
            <w:tcW w:type="dxa" w:w="680"/>
          </w:tcPr>
          <w:p>
            <w:pPr>
              <w:spacing w:after="0"/>
              <w:jc w:val="right"/>
            </w:pPr>
            <w:r>
              <w:rPr>
                <w:sz w:val="16"/>
              </w:rPr>
              <w:t>25.2</w:t>
            </w:r>
          </w:p>
        </w:tc>
        <w:tc>
          <w:tcPr>
            <w:tcW w:type="dxa" w:w="648"/>
          </w:tcPr>
          <w:p>
            <w:pPr>
              <w:spacing w:after="0"/>
              <w:jc w:val="right"/>
            </w:pPr>
            <w:r>
              <w:rPr>
                <w:sz w:val="16"/>
              </w:rPr>
              <w:t>46.1</w:t>
            </w:r>
          </w:p>
        </w:tc>
        <w:tc>
          <w:tcPr>
            <w:tcW w:type="dxa" w:w="4175"/>
          </w:tcPr>
          <w:p>
            <w:pPr>
              <w:spacing w:after="0"/>
              <w:jc w:val="left"/>
            </w:pPr>
            <w:r>
              <w:rPr>
                <w:sz w:val="16"/>
              </w:rPr>
              <w:t>Relatively Low 10, Very Low 209</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219 of 219</w:t>
            </w:r>
          </w:p>
        </w:tc>
        <w:tc>
          <w:tcPr>
            <w:tcW w:type="dxa" w:w="845"/>
          </w:tcPr>
          <w:p>
            <w:pPr>
              <w:spacing w:after="0"/>
              <w:jc w:val="right"/>
            </w:pPr>
            <w:r>
              <w:rPr>
                <w:sz w:val="16"/>
              </w:rPr>
              <w:t>10.8</w:t>
            </w:r>
          </w:p>
        </w:tc>
        <w:tc>
          <w:tcPr>
            <w:tcW w:type="dxa" w:w="680"/>
          </w:tcPr>
          <w:p>
            <w:pPr>
              <w:spacing w:after="0"/>
              <w:jc w:val="right"/>
            </w:pPr>
            <w:r>
              <w:rPr>
                <w:sz w:val="16"/>
              </w:rPr>
              <w:t>31.1</w:t>
            </w:r>
          </w:p>
        </w:tc>
        <w:tc>
          <w:tcPr>
            <w:tcW w:type="dxa" w:w="648"/>
          </w:tcPr>
          <w:p>
            <w:pPr>
              <w:spacing w:after="0"/>
              <w:jc w:val="right"/>
            </w:pPr>
            <w:r>
              <w:rPr>
                <w:sz w:val="16"/>
              </w:rPr>
              <w:t>58.5</w:t>
            </w:r>
          </w:p>
        </w:tc>
        <w:tc>
          <w:tcPr>
            <w:tcW w:type="dxa" w:w="4175"/>
          </w:tcPr>
          <w:p>
            <w:pPr>
              <w:spacing w:after="0"/>
              <w:jc w:val="left"/>
            </w:pPr>
            <w:r>
              <w:rPr>
                <w:sz w:val="16"/>
              </w:rPr>
              <w:t>Relatively Moderate 2, Relatively Low 206, Very Low 11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219 of 219</w:t>
            </w:r>
          </w:p>
        </w:tc>
        <w:tc>
          <w:tcPr>
            <w:tcW w:type="dxa" w:w="845"/>
          </w:tcPr>
          <w:p>
            <w:pPr>
              <w:spacing w:after="0"/>
              <w:jc w:val="right"/>
            </w:pPr>
            <w:r>
              <w:rPr>
                <w:sz w:val="16"/>
              </w:rPr>
              <w:t>12.4</w:t>
            </w:r>
          </w:p>
        </w:tc>
        <w:tc>
          <w:tcPr>
            <w:tcW w:type="dxa" w:w="680"/>
          </w:tcPr>
          <w:p>
            <w:pPr>
              <w:spacing w:after="0"/>
              <w:jc w:val="right"/>
            </w:pPr>
            <w:r>
              <w:rPr>
                <w:sz w:val="16"/>
              </w:rPr>
              <w:t>15.9</w:t>
            </w:r>
          </w:p>
        </w:tc>
        <w:tc>
          <w:tcPr>
            <w:tcW w:type="dxa" w:w="648"/>
          </w:tcPr>
          <w:p>
            <w:pPr>
              <w:spacing w:after="0"/>
              <w:jc w:val="right"/>
            </w:pPr>
            <w:r>
              <w:rPr>
                <w:sz w:val="16"/>
              </w:rPr>
              <w:t>23.3</w:t>
            </w:r>
          </w:p>
        </w:tc>
        <w:tc>
          <w:tcPr>
            <w:tcW w:type="dxa" w:w="4175"/>
          </w:tcPr>
          <w:p>
            <w:pPr>
              <w:spacing w:after="0"/>
              <w:jc w:val="left"/>
            </w:pPr>
            <w:r>
              <w:rPr>
                <w:sz w:val="16"/>
              </w:rPr>
              <w:t>Very Low 219</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219 of 219</w:t>
            </w:r>
          </w:p>
        </w:tc>
        <w:tc>
          <w:tcPr>
            <w:tcW w:type="dxa" w:w="845"/>
          </w:tcPr>
          <w:p>
            <w:pPr>
              <w:spacing w:after="0"/>
              <w:jc w:val="right"/>
            </w:pPr>
            <w:r>
              <w:rPr>
                <w:sz w:val="16"/>
              </w:rPr>
              <w:t>5.2</w:t>
            </w:r>
          </w:p>
        </w:tc>
        <w:tc>
          <w:tcPr>
            <w:tcW w:type="dxa" w:w="680"/>
          </w:tcPr>
          <w:p>
            <w:pPr>
              <w:spacing w:after="0"/>
              <w:jc w:val="right"/>
            </w:pPr>
            <w:r>
              <w:rPr>
                <w:sz w:val="16"/>
              </w:rPr>
              <w:t>17.6</w:t>
            </w:r>
          </w:p>
        </w:tc>
        <w:tc>
          <w:tcPr>
            <w:tcW w:type="dxa" w:w="648"/>
          </w:tcPr>
          <w:p>
            <w:pPr>
              <w:spacing w:after="0"/>
              <w:jc w:val="right"/>
            </w:pPr>
            <w:r>
              <w:rPr>
                <w:sz w:val="16"/>
              </w:rPr>
              <w:t>46.7</w:t>
            </w:r>
          </w:p>
        </w:tc>
        <w:tc>
          <w:tcPr>
            <w:tcW w:type="dxa" w:w="4175"/>
          </w:tcPr>
          <w:p>
            <w:pPr>
              <w:spacing w:after="0"/>
              <w:jc w:val="left"/>
            </w:pPr>
            <w:r>
              <w:rPr>
                <w:sz w:val="16"/>
              </w:rPr>
              <w:t>Relatively Low 6, Very Low 213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219 of 219</w:t>
            </w:r>
          </w:p>
        </w:tc>
        <w:tc>
          <w:tcPr>
            <w:tcW w:type="dxa" w:w="845"/>
          </w:tcPr>
          <w:p>
            <w:pPr>
              <w:spacing w:after="0"/>
              <w:jc w:val="right"/>
            </w:pPr>
            <w:r>
              <w:rPr>
                <w:sz w:val="16"/>
              </w:rPr>
              <w:t>2.5</w:t>
            </w:r>
          </w:p>
        </w:tc>
        <w:tc>
          <w:tcPr>
            <w:tcW w:type="dxa" w:w="680"/>
          </w:tcPr>
          <w:p>
            <w:pPr>
              <w:spacing w:after="0"/>
              <w:jc w:val="right"/>
            </w:pPr>
            <w:r>
              <w:rPr>
                <w:sz w:val="16"/>
              </w:rPr>
              <w:t>57.0</w:t>
            </w:r>
          </w:p>
        </w:tc>
        <w:tc>
          <w:tcPr>
            <w:tcW w:type="dxa" w:w="648"/>
          </w:tcPr>
          <w:p>
            <w:pPr>
              <w:spacing w:after="0"/>
              <w:jc w:val="right"/>
            </w:pPr>
            <w:r>
              <w:rPr>
                <w:sz w:val="16"/>
              </w:rPr>
              <w:t>98.5</w:t>
            </w:r>
          </w:p>
        </w:tc>
        <w:tc>
          <w:tcPr>
            <w:tcW w:type="dxa" w:w="4175"/>
          </w:tcPr>
          <w:p>
            <w:pPr>
              <w:spacing w:after="0"/>
              <w:jc w:val="left"/>
            </w:pPr>
            <w:r>
              <w:rPr>
                <w:sz w:val="16"/>
              </w:rPr>
              <w:t>Very High 5, Relatively High 43, Relatively Moderate 81, Relatively Low 78, Very Low 12</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201 of 219</w:t>
            </w:r>
          </w:p>
        </w:tc>
        <w:tc>
          <w:tcPr>
            <w:tcW w:type="dxa" w:w="845"/>
          </w:tcPr>
          <w:p>
            <w:pPr>
              <w:spacing w:after="0"/>
              <w:jc w:val="right"/>
            </w:pPr>
            <w:r>
              <w:rPr>
                <w:sz w:val="16"/>
              </w:rPr>
              <w:t>10.0</w:t>
            </w:r>
          </w:p>
        </w:tc>
        <w:tc>
          <w:tcPr>
            <w:tcW w:type="dxa" w:w="680"/>
          </w:tcPr>
          <w:p>
            <w:pPr>
              <w:spacing w:after="0"/>
              <w:jc w:val="right"/>
            </w:pPr>
            <w:r>
              <w:rPr>
                <w:sz w:val="16"/>
              </w:rPr>
              <w:t>33.4</w:t>
            </w:r>
          </w:p>
        </w:tc>
        <w:tc>
          <w:tcPr>
            <w:tcW w:type="dxa" w:w="648"/>
          </w:tcPr>
          <w:p>
            <w:pPr>
              <w:spacing w:after="0"/>
              <w:jc w:val="right"/>
            </w:pPr>
            <w:r>
              <w:rPr>
                <w:sz w:val="16"/>
              </w:rPr>
              <w:t>80.7</w:t>
            </w:r>
          </w:p>
        </w:tc>
        <w:tc>
          <w:tcPr>
            <w:tcW w:type="dxa" w:w="4175"/>
          </w:tcPr>
          <w:p>
            <w:pPr>
              <w:spacing w:after="0"/>
              <w:jc w:val="left"/>
            </w:pPr>
            <w:r>
              <w:rPr>
                <w:sz w:val="16"/>
              </w:rPr>
              <w:t>Very Low 201, No Rating 18</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219 of 219</w:t>
            </w:r>
          </w:p>
        </w:tc>
        <w:tc>
          <w:tcPr>
            <w:tcW w:type="dxa" w:w="845"/>
          </w:tcPr>
          <w:p>
            <w:pPr>
              <w:spacing w:after="0"/>
              <w:jc w:val="right"/>
            </w:pPr>
            <w:r>
              <w:rPr>
                <w:sz w:val="16"/>
              </w:rPr>
              <w:t>23.0</w:t>
            </w:r>
          </w:p>
        </w:tc>
        <w:tc>
          <w:tcPr>
            <w:tcW w:type="dxa" w:w="680"/>
          </w:tcPr>
          <w:p>
            <w:pPr>
              <w:spacing w:after="0"/>
              <w:jc w:val="right"/>
            </w:pPr>
            <w:r>
              <w:rPr>
                <w:sz w:val="16"/>
              </w:rPr>
              <w:t>46.7</w:t>
            </w:r>
          </w:p>
        </w:tc>
        <w:tc>
          <w:tcPr>
            <w:tcW w:type="dxa" w:w="648"/>
          </w:tcPr>
          <w:p>
            <w:pPr>
              <w:spacing w:after="0"/>
              <w:jc w:val="right"/>
            </w:pPr>
            <w:r>
              <w:rPr>
                <w:sz w:val="16"/>
              </w:rPr>
              <w:t>70.9</w:t>
            </w:r>
          </w:p>
        </w:tc>
        <w:tc>
          <w:tcPr>
            <w:tcW w:type="dxa" w:w="4175"/>
          </w:tcPr>
          <w:p>
            <w:pPr>
              <w:spacing w:after="0"/>
              <w:jc w:val="left"/>
            </w:pPr>
            <w:r>
              <w:rPr>
                <w:sz w:val="16"/>
              </w:rPr>
              <w:t>Relatively Moderate 94, Relatively Low 125</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219 of 219</w:t>
            </w:r>
          </w:p>
        </w:tc>
        <w:tc>
          <w:tcPr>
            <w:tcW w:type="dxa" w:w="845"/>
          </w:tcPr>
          <w:p>
            <w:pPr>
              <w:spacing w:after="0"/>
              <w:jc w:val="right"/>
            </w:pPr>
            <w:r>
              <w:rPr>
                <w:sz w:val="16"/>
              </w:rPr>
              <w:t>48.4</w:t>
            </w:r>
          </w:p>
        </w:tc>
        <w:tc>
          <w:tcPr>
            <w:tcW w:type="dxa" w:w="680"/>
          </w:tcPr>
          <w:p>
            <w:pPr>
              <w:spacing w:after="0"/>
              <w:jc w:val="right"/>
            </w:pPr>
            <w:r>
              <w:rPr>
                <w:sz w:val="16"/>
              </w:rPr>
              <w:t>74.1</w:t>
            </w:r>
          </w:p>
        </w:tc>
        <w:tc>
          <w:tcPr>
            <w:tcW w:type="dxa" w:w="648"/>
          </w:tcPr>
          <w:p>
            <w:pPr>
              <w:spacing w:after="0"/>
              <w:jc w:val="right"/>
            </w:pPr>
            <w:r>
              <w:rPr>
                <w:sz w:val="16"/>
              </w:rPr>
              <w:t>89.3</w:t>
            </w:r>
          </w:p>
        </w:tc>
        <w:tc>
          <w:tcPr>
            <w:tcW w:type="dxa" w:w="4175"/>
          </w:tcPr>
          <w:p>
            <w:pPr>
              <w:spacing w:after="0"/>
              <w:jc w:val="left"/>
            </w:pPr>
            <w:r>
              <w:rPr>
                <w:sz w:val="16"/>
              </w:rPr>
              <w:t>Relatively High 23, Relatively Moderate 192, Relatively Low 4</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219 of 219</w:t>
            </w:r>
          </w:p>
        </w:tc>
        <w:tc>
          <w:tcPr>
            <w:tcW w:type="dxa" w:w="845"/>
          </w:tcPr>
          <w:p>
            <w:pPr>
              <w:spacing w:after="0"/>
              <w:jc w:val="right"/>
            </w:pPr>
            <w:r>
              <w:rPr>
                <w:sz w:val="16"/>
              </w:rPr>
              <w:t>57.7</w:t>
            </w:r>
          </w:p>
        </w:tc>
        <w:tc>
          <w:tcPr>
            <w:tcW w:type="dxa" w:w="680"/>
          </w:tcPr>
          <w:p>
            <w:pPr>
              <w:spacing w:after="0"/>
              <w:jc w:val="right"/>
            </w:pPr>
            <w:r>
              <w:rPr>
                <w:sz w:val="16"/>
              </w:rPr>
              <w:t>81.3</w:t>
            </w:r>
          </w:p>
        </w:tc>
        <w:tc>
          <w:tcPr>
            <w:tcW w:type="dxa" w:w="648"/>
          </w:tcPr>
          <w:p>
            <w:pPr>
              <w:spacing w:after="0"/>
              <w:jc w:val="right"/>
            </w:pPr>
            <w:r>
              <w:rPr>
                <w:sz w:val="16"/>
              </w:rPr>
              <w:t>96.8</w:t>
            </w:r>
          </w:p>
        </w:tc>
        <w:tc>
          <w:tcPr>
            <w:tcW w:type="dxa" w:w="4175"/>
          </w:tcPr>
          <w:p>
            <w:pPr>
              <w:spacing w:after="0"/>
              <w:jc w:val="left"/>
            </w:pPr>
            <w:r>
              <w:rPr>
                <w:sz w:val="16"/>
              </w:rPr>
              <w:t>Very High 14, Relatively High 149, Relatively Moderate 56</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219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219</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219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219</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122 of 219</w:t>
            </w:r>
          </w:p>
        </w:tc>
        <w:tc>
          <w:tcPr>
            <w:tcW w:type="dxa" w:w="845"/>
          </w:tcPr>
          <w:p>
            <w:pPr>
              <w:spacing w:after="0"/>
              <w:jc w:val="right"/>
            </w:pPr>
            <w:r>
              <w:rPr>
                <w:sz w:val="16"/>
              </w:rPr>
              <w:t>18.7</w:t>
            </w:r>
          </w:p>
        </w:tc>
        <w:tc>
          <w:tcPr>
            <w:tcW w:type="dxa" w:w="680"/>
          </w:tcPr>
          <w:p>
            <w:pPr>
              <w:spacing w:after="0"/>
              <w:jc w:val="right"/>
            </w:pPr>
            <w:r>
              <w:rPr>
                <w:sz w:val="16"/>
              </w:rPr>
              <w:t>27.3</w:t>
            </w:r>
          </w:p>
        </w:tc>
        <w:tc>
          <w:tcPr>
            <w:tcW w:type="dxa" w:w="648"/>
          </w:tcPr>
          <w:p>
            <w:pPr>
              <w:spacing w:after="0"/>
              <w:jc w:val="right"/>
            </w:pPr>
            <w:r>
              <w:rPr>
                <w:sz w:val="16"/>
              </w:rPr>
              <w:t>74.7</w:t>
            </w:r>
          </w:p>
        </w:tc>
        <w:tc>
          <w:tcPr>
            <w:tcW w:type="dxa" w:w="4175"/>
          </w:tcPr>
          <w:p>
            <w:pPr>
              <w:spacing w:after="0"/>
              <w:jc w:val="left"/>
            </w:pPr>
            <w:r>
              <w:rPr>
                <w:sz w:val="16"/>
              </w:rPr>
              <w:t>Relatively Low 5, Very Low 117, No Rating 97</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219 of 219</w:t>
            </w:r>
          </w:p>
        </w:tc>
        <w:tc>
          <w:tcPr>
            <w:tcW w:type="dxa" w:w="845"/>
          </w:tcPr>
          <w:p>
            <w:pPr>
              <w:spacing w:after="0"/>
              <w:jc w:val="right"/>
            </w:pPr>
            <w:r>
              <w:rPr>
                <w:sz w:val="16"/>
              </w:rPr>
              <w:t>27.2</w:t>
            </w:r>
          </w:p>
        </w:tc>
        <w:tc>
          <w:tcPr>
            <w:tcW w:type="dxa" w:w="680"/>
          </w:tcPr>
          <w:p>
            <w:pPr>
              <w:spacing w:after="0"/>
              <w:jc w:val="right"/>
            </w:pPr>
            <w:r>
              <w:rPr>
                <w:sz w:val="16"/>
              </w:rPr>
              <w:t>41.6</w:t>
            </w:r>
          </w:p>
        </w:tc>
        <w:tc>
          <w:tcPr>
            <w:tcW w:type="dxa" w:w="648"/>
          </w:tcPr>
          <w:p>
            <w:pPr>
              <w:spacing w:after="0"/>
              <w:jc w:val="right"/>
            </w:pPr>
            <w:r>
              <w:rPr>
                <w:sz w:val="16"/>
              </w:rPr>
              <w:t>59.4</w:t>
            </w:r>
          </w:p>
        </w:tc>
        <w:tc>
          <w:tcPr>
            <w:tcW w:type="dxa" w:w="4175"/>
          </w:tcPr>
          <w:p>
            <w:pPr>
              <w:spacing w:after="0"/>
              <w:jc w:val="left"/>
            </w:pPr>
            <w:r>
              <w:rPr>
                <w:sz w:val="16"/>
              </w:rPr>
              <w:t>Relatively Moderate 40, Relatively Low 179</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3"/>
        <w:gridCol w:w="769"/>
        <w:gridCol w:w="2591"/>
        <w:gridCol w:w="2164"/>
        <w:gridCol w:w="1477"/>
        <w:gridCol w:w="1771"/>
        <w:gridCol w:w="3607"/>
      </w:tblGrid>
      <w:tr>
        <w:trPr>
          <w:cantSplit/>
          <w:tblHeader/>
        </w:trPr>
        <w:tc>
          <w:tcPr>
            <w:tcW w:type="dxa" w:w="1733"/>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1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07"/>
            <w:shd w:val="clear" w:color="auto" w:fill="E8E8E8"/>
          </w:tcPr>
          <w:p>
            <w:pPr>
              <w:spacing w:after="0"/>
              <w:jc w:val="left"/>
            </w:pPr>
            <w:r>
              <w:rPr>
                <w:b/>
                <w:sz w:val="16"/>
              </w:rPr>
              <w:t>Notes</w:t>
            </w:r>
          </w:p>
        </w:tc>
      </w:tr>
      <w:tr>
        <w:trPr>
          <w:cantSplit/>
        </w:trPr>
        <w:tc>
          <w:tcPr>
            <w:tcW w:type="dxa" w:w="1733"/>
          </w:tcPr>
          <w:p>
            <w:pPr>
              <w:spacing w:after="0"/>
              <w:jc w:val="left"/>
            </w:pPr>
            <w:r>
              <w:rPr>
                <w:sz w:val="16"/>
              </w:rPr>
              <w:t>DuPage County</w:t>
            </w:r>
          </w:p>
        </w:tc>
        <w:tc>
          <w:tcPr>
            <w:tcW w:type="dxa" w:w="769"/>
          </w:tcPr>
          <w:p>
            <w:pPr>
              <w:spacing w:after="0"/>
              <w:jc w:val="left"/>
            </w:pPr>
            <w:r>
              <w:rPr>
                <w:sz w:val="16"/>
              </w:rPr>
              <w:t>County</w:t>
            </w:r>
          </w:p>
        </w:tc>
        <w:tc>
          <w:tcPr>
            <w:tcW w:type="dxa" w:w="2591"/>
          </w:tcPr>
          <w:p>
            <w:pPr>
              <w:spacing w:after="0"/>
              <w:jc w:val="left"/>
            </w:pPr>
            <w:r>
              <w:rPr>
                <w:sz w:val="16"/>
              </w:rPr>
              <w:t>Approved, expires 2028-07-18</w:t>
            </w:r>
          </w:p>
        </w:tc>
        <w:tc>
          <w:tcPr>
            <w:tcW w:type="dxa" w:w="2164"/>
          </w:tcPr>
          <w:p>
            <w:pPr>
              <w:spacing w:after="0"/>
              <w:jc w:val="right"/>
            </w:pPr>
            <w:r>
              <w:rPr>
                <w:sz w:val="16"/>
              </w:rPr>
              <w:t>FMA RL 1, SRL 3; any 29</w:t>
            </w:r>
          </w:p>
        </w:tc>
        <w:tc>
          <w:tcPr>
            <w:tcW w:type="dxa" w:w="1477"/>
          </w:tcPr>
          <w:p>
            <w:pPr>
              <w:spacing w:after="0"/>
              <w:jc w:val="right"/>
            </w:pPr>
            <w:r>
              <w:rPr>
                <w:sz w:val="16"/>
              </w:rPr>
              <w:t>$725,349.23</w:t>
            </w:r>
          </w:p>
        </w:tc>
        <w:tc>
          <w:tcPr>
            <w:tcW w:type="dxa" w:w="1771"/>
          </w:tcPr>
          <w:p>
            <w:pPr>
              <w:spacing w:after="0"/>
              <w:jc w:val="right"/>
            </w:pPr>
            <w:r>
              <w:rPr>
                <w:sz w:val="16"/>
              </w:rPr>
              <w:t>0; 0</w:t>
            </w:r>
          </w:p>
        </w:tc>
        <w:tc>
          <w:tcPr>
            <w:tcW w:type="dxa" w:w="3607"/>
          </w:tcPr>
          <w:p>
            <w:pPr>
              <w:spacing w:after="0"/>
              <w:jc w:val="left"/>
            </w:pPr>
          </w:p>
        </w:tc>
      </w:tr>
      <w:tr>
        <w:trPr>
          <w:cantSplit/>
        </w:trPr>
        <w:tc>
          <w:tcPr>
            <w:tcW w:type="dxa" w:w="1733"/>
          </w:tcPr>
          <w:p>
            <w:pPr>
              <w:spacing w:after="0"/>
              <w:jc w:val="left"/>
            </w:pPr>
            <w:r>
              <w:rPr>
                <w:sz w:val="16"/>
              </w:rPr>
              <w:t>Addison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8; any 41</w:t>
            </w:r>
          </w:p>
        </w:tc>
        <w:tc>
          <w:tcPr>
            <w:tcW w:type="dxa" w:w="1477"/>
          </w:tcPr>
          <w:p>
            <w:pPr>
              <w:spacing w:after="0"/>
              <w:jc w:val="right"/>
            </w:pPr>
            <w:r>
              <w:rPr>
                <w:sz w:val="16"/>
              </w:rPr>
              <w:t>$460,705.77</w:t>
            </w:r>
          </w:p>
        </w:tc>
        <w:tc>
          <w:tcPr>
            <w:tcW w:type="dxa" w:w="1771"/>
          </w:tcPr>
          <w:p>
            <w:pPr>
              <w:spacing w:after="0"/>
              <w:jc w:val="right"/>
            </w:pPr>
            <w:r>
              <w:rPr>
                <w:sz w:val="16"/>
              </w:rPr>
              <w:t>17; 3</w:t>
            </w:r>
          </w:p>
        </w:tc>
        <w:tc>
          <w:tcPr>
            <w:tcW w:type="dxa" w:w="3607"/>
          </w:tcPr>
          <w:p>
            <w:pPr>
              <w:spacing w:after="0"/>
              <w:jc w:val="left"/>
            </w:pPr>
          </w:p>
        </w:tc>
      </w:tr>
      <w:tr>
        <w:trPr>
          <w:cantSplit/>
        </w:trPr>
        <w:tc>
          <w:tcPr>
            <w:tcW w:type="dxa" w:w="1733"/>
          </w:tcPr>
          <w:p>
            <w:pPr>
              <w:spacing w:after="0"/>
              <w:jc w:val="left"/>
            </w:pPr>
            <w:r>
              <w:rPr>
                <w:sz w:val="16"/>
              </w:rPr>
              <w:t>Aurora city</w:t>
            </w:r>
          </w:p>
        </w:tc>
        <w:tc>
          <w:tcPr>
            <w:tcW w:type="dxa" w:w="769"/>
          </w:tcPr>
          <w:p>
            <w:pPr>
              <w:spacing w:after="0"/>
              <w:jc w:val="left"/>
            </w:pPr>
            <w:r>
              <w:rPr>
                <w:sz w:val="16"/>
              </w:rPr>
              <w:t>City</w:t>
            </w:r>
          </w:p>
        </w:tc>
        <w:tc>
          <w:tcPr>
            <w:tcW w:type="dxa" w:w="2591"/>
          </w:tcPr>
          <w:p>
            <w:pPr>
              <w:spacing w:after="0"/>
              <w:jc w:val="left"/>
            </w:pPr>
            <w:r>
              <w:rPr>
                <w:sz w:val="16"/>
              </w:rPr>
              <w:t>Approved, expires 2029-06-25</w:t>
            </w:r>
          </w:p>
        </w:tc>
        <w:tc>
          <w:tcPr>
            <w:tcW w:type="dxa" w:w="2164"/>
          </w:tcPr>
          <w:p>
            <w:pPr>
              <w:spacing w:after="0"/>
              <w:jc w:val="right"/>
            </w:pPr>
            <w:r>
              <w:rPr>
                <w:sz w:val="16"/>
              </w:rPr>
              <w:t>FMA RL 0, SRL 4; any 13</w:t>
            </w:r>
          </w:p>
        </w:tc>
        <w:tc>
          <w:tcPr>
            <w:tcW w:type="dxa" w:w="1477"/>
          </w:tcPr>
          <w:p>
            <w:pPr>
              <w:spacing w:after="0"/>
              <w:jc w:val="right"/>
            </w:pPr>
            <w:r>
              <w:rPr>
                <w:sz w:val="16"/>
              </w:rPr>
              <w:t>none found</w:t>
            </w:r>
          </w:p>
        </w:tc>
        <w:tc>
          <w:tcPr>
            <w:tcW w:type="dxa" w:w="1771"/>
          </w:tcPr>
          <w:p>
            <w:pPr>
              <w:spacing w:after="0"/>
              <w:jc w:val="right"/>
            </w:pPr>
            <w:r>
              <w:rPr>
                <w:sz w:val="16"/>
              </w:rPr>
              <w:t>8; 2</w:t>
            </w:r>
          </w:p>
        </w:tc>
        <w:tc>
          <w:tcPr>
            <w:tcW w:type="dxa" w:w="3607"/>
          </w:tcPr>
          <w:p>
            <w:pPr>
              <w:spacing w:after="0"/>
              <w:jc w:val="left"/>
            </w:pPr>
            <w:r>
              <w:rPr>
                <w:sz w:val="16"/>
              </w:rPr>
              <w:t>Whole community, including the part in Kane County; none of its repeat-flood properties are in this county.</w:t>
            </w:r>
          </w:p>
        </w:tc>
      </w:tr>
      <w:tr>
        <w:trPr>
          <w:cantSplit/>
        </w:trPr>
        <w:tc>
          <w:tcPr>
            <w:tcW w:type="dxa" w:w="1733"/>
          </w:tcPr>
          <w:p>
            <w:pPr>
              <w:spacing w:after="0"/>
              <w:jc w:val="left"/>
            </w:pPr>
            <w:r>
              <w:rPr>
                <w:sz w:val="16"/>
              </w:rPr>
              <w:t>Bartlett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0</w:t>
            </w:r>
          </w:p>
        </w:tc>
        <w:tc>
          <w:tcPr>
            <w:tcW w:type="dxa" w:w="1477"/>
          </w:tcPr>
          <w:p>
            <w:pPr>
              <w:spacing w:after="0"/>
              <w:jc w:val="right"/>
            </w:pPr>
            <w:r>
              <w:rPr>
                <w:sz w:val="16"/>
              </w:rPr>
              <w:t>none found</w:t>
            </w:r>
          </w:p>
        </w:tc>
        <w:tc>
          <w:tcPr>
            <w:tcW w:type="dxa" w:w="1771"/>
          </w:tcPr>
          <w:p>
            <w:pPr>
              <w:spacing w:after="0"/>
              <w:jc w:val="right"/>
            </w:pPr>
            <w:r>
              <w:rPr>
                <w:sz w:val="16"/>
              </w:rPr>
              <w:t>16; 3</w:t>
            </w:r>
          </w:p>
        </w:tc>
        <w:tc>
          <w:tcPr>
            <w:tcW w:type="dxa" w:w="3607"/>
          </w:tcPr>
          <w:p>
            <w:pPr>
              <w:spacing w:after="0"/>
              <w:jc w:val="left"/>
            </w:pPr>
          </w:p>
        </w:tc>
      </w:tr>
      <w:tr>
        <w:trPr>
          <w:cantSplit/>
        </w:trPr>
        <w:tc>
          <w:tcPr>
            <w:tcW w:type="dxa" w:w="1733"/>
          </w:tcPr>
          <w:p>
            <w:pPr>
              <w:spacing w:after="0"/>
              <w:jc w:val="left"/>
            </w:pPr>
            <w:r>
              <w:rPr>
                <w:sz w:val="16"/>
              </w:rPr>
              <w:t>Batavia city</w:t>
            </w:r>
          </w:p>
        </w:tc>
        <w:tc>
          <w:tcPr>
            <w:tcW w:type="dxa" w:w="769"/>
          </w:tcPr>
          <w:p>
            <w:pPr>
              <w:spacing w:after="0"/>
              <w:jc w:val="left"/>
            </w:pPr>
            <w:r>
              <w:rPr>
                <w:sz w:val="16"/>
              </w:rPr>
              <w:t>City</w:t>
            </w:r>
          </w:p>
        </w:tc>
        <w:tc>
          <w:tcPr>
            <w:tcW w:type="dxa" w:w="2591"/>
          </w:tcPr>
          <w:p>
            <w:pPr>
              <w:spacing w:after="0"/>
              <w:jc w:val="left"/>
            </w:pPr>
            <w:r>
              <w:rPr>
                <w:sz w:val="16"/>
              </w:rPr>
              <w:t>Approved, expires 2029-06-25</w:t>
            </w:r>
          </w:p>
        </w:tc>
        <w:tc>
          <w:tcPr>
            <w:tcW w:type="dxa" w:w="2164"/>
          </w:tcPr>
          <w:p>
            <w:pPr>
              <w:spacing w:after="0"/>
              <w:jc w:val="right"/>
            </w:pPr>
            <w:r>
              <w:rPr>
                <w:sz w:val="16"/>
              </w:rPr>
              <w:t>FMA RL 0, SRL 0; any 0</w:t>
            </w:r>
          </w:p>
        </w:tc>
        <w:tc>
          <w:tcPr>
            <w:tcW w:type="dxa" w:w="1477"/>
          </w:tcPr>
          <w:p>
            <w:pPr>
              <w:spacing w:after="0"/>
              <w:jc w:val="right"/>
            </w:pPr>
            <w:r>
              <w:rPr>
                <w:sz w:val="16"/>
              </w:rPr>
              <w:t>none found</w:t>
            </w:r>
          </w:p>
        </w:tc>
        <w:tc>
          <w:tcPr>
            <w:tcW w:type="dxa" w:w="1771"/>
          </w:tcPr>
          <w:p>
            <w:pPr>
              <w:spacing w:after="0"/>
              <w:jc w:val="right"/>
            </w:pPr>
            <w:r>
              <w:rPr>
                <w:sz w:val="16"/>
              </w:rPr>
              <w:t>0; 0</w:t>
            </w:r>
          </w:p>
        </w:tc>
        <w:tc>
          <w:tcPr>
            <w:tcW w:type="dxa" w:w="3607"/>
          </w:tcPr>
          <w:p>
            <w:pPr>
              <w:spacing w:after="0"/>
              <w:jc w:val="left"/>
            </w:pPr>
          </w:p>
        </w:tc>
      </w:tr>
      <w:tr>
        <w:trPr>
          <w:cantSplit/>
        </w:trPr>
        <w:tc>
          <w:tcPr>
            <w:tcW w:type="dxa" w:w="1733"/>
          </w:tcPr>
          <w:p>
            <w:pPr>
              <w:spacing w:after="0"/>
              <w:jc w:val="left"/>
            </w:pPr>
            <w:r>
              <w:rPr>
                <w:sz w:val="16"/>
              </w:rPr>
              <w:t>Bensenville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1, SRL 4; any 16</w:t>
            </w:r>
          </w:p>
        </w:tc>
        <w:tc>
          <w:tcPr>
            <w:tcW w:type="dxa" w:w="1477"/>
          </w:tcPr>
          <w:p>
            <w:pPr>
              <w:spacing w:after="0"/>
              <w:jc w:val="right"/>
            </w:pPr>
            <w:r>
              <w:rPr>
                <w:sz w:val="16"/>
              </w:rPr>
              <w:t>$158,980.85</w:t>
            </w:r>
          </w:p>
        </w:tc>
        <w:tc>
          <w:tcPr>
            <w:tcW w:type="dxa" w:w="1771"/>
          </w:tcPr>
          <w:p>
            <w:pPr>
              <w:spacing w:after="0"/>
              <w:jc w:val="right"/>
            </w:pPr>
            <w:r>
              <w:rPr>
                <w:sz w:val="16"/>
              </w:rPr>
              <w:t>16; 1</w:t>
            </w:r>
          </w:p>
        </w:tc>
        <w:tc>
          <w:tcPr>
            <w:tcW w:type="dxa" w:w="3607"/>
          </w:tcPr>
          <w:p>
            <w:pPr>
              <w:spacing w:after="0"/>
              <w:jc w:val="left"/>
            </w:pPr>
            <w:r>
              <w:rPr>
                <w:sz w:val="16"/>
              </w:rPr>
              <w:t>Includes $15,656.11 for declarations not counted as hazard incidents (DR-4489-IL, EM-3230-IL).</w:t>
            </w:r>
          </w:p>
        </w:tc>
      </w:tr>
      <w:tr>
        <w:trPr>
          <w:cantSplit/>
        </w:trPr>
        <w:tc>
          <w:tcPr>
            <w:tcW w:type="dxa" w:w="1733"/>
          </w:tcPr>
          <w:p>
            <w:pPr>
              <w:spacing w:after="0"/>
              <w:jc w:val="left"/>
            </w:pPr>
            <w:r>
              <w:rPr>
                <w:sz w:val="16"/>
              </w:rPr>
              <w:t>Bloomingdale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1</w:t>
            </w:r>
          </w:p>
        </w:tc>
        <w:tc>
          <w:tcPr>
            <w:tcW w:type="dxa" w:w="1477"/>
          </w:tcPr>
          <w:p>
            <w:pPr>
              <w:spacing w:after="0"/>
              <w:jc w:val="right"/>
            </w:pPr>
            <w:r>
              <w:rPr>
                <w:sz w:val="16"/>
              </w:rPr>
              <w:t>$243,683.35</w:t>
            </w:r>
          </w:p>
        </w:tc>
        <w:tc>
          <w:tcPr>
            <w:tcW w:type="dxa" w:w="1771"/>
          </w:tcPr>
          <w:p>
            <w:pPr>
              <w:spacing w:after="0"/>
              <w:jc w:val="right"/>
            </w:pPr>
            <w:r>
              <w:rPr>
                <w:sz w:val="16"/>
              </w:rPr>
              <w:t>17; 3</w:t>
            </w:r>
          </w:p>
        </w:tc>
        <w:tc>
          <w:tcPr>
            <w:tcW w:type="dxa" w:w="3607"/>
          </w:tcPr>
          <w:p>
            <w:pPr>
              <w:spacing w:after="0"/>
              <w:jc w:val="left"/>
            </w:pPr>
            <w:r>
              <w:rPr>
                <w:sz w:val="16"/>
              </w:rPr>
              <w:t>Includes $63,373.51 for declarations not counted as hazard incidents (DR-4489-IL).</w:t>
            </w:r>
          </w:p>
        </w:tc>
      </w:tr>
      <w:tr>
        <w:trPr>
          <w:cantSplit/>
        </w:trPr>
        <w:tc>
          <w:tcPr>
            <w:tcW w:type="dxa" w:w="1733"/>
          </w:tcPr>
          <w:p>
            <w:pPr>
              <w:spacing w:after="0"/>
              <w:jc w:val="left"/>
            </w:pPr>
            <w:r>
              <w:rPr>
                <w:sz w:val="16"/>
              </w:rPr>
              <w:t>Burr Ridge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1; any 1</w:t>
            </w:r>
          </w:p>
        </w:tc>
        <w:tc>
          <w:tcPr>
            <w:tcW w:type="dxa" w:w="1477"/>
          </w:tcPr>
          <w:p>
            <w:pPr>
              <w:spacing w:after="0"/>
              <w:jc w:val="right"/>
            </w:pPr>
            <w:r>
              <w:rPr>
                <w:sz w:val="16"/>
              </w:rPr>
              <w:t>$106,214.92</w:t>
            </w:r>
          </w:p>
        </w:tc>
        <w:tc>
          <w:tcPr>
            <w:tcW w:type="dxa" w:w="1771"/>
          </w:tcPr>
          <w:p>
            <w:pPr>
              <w:spacing w:after="0"/>
              <w:jc w:val="right"/>
            </w:pPr>
            <w:r>
              <w:rPr>
                <w:sz w:val="16"/>
              </w:rPr>
              <w:t>10; 0</w:t>
            </w:r>
          </w:p>
        </w:tc>
        <w:tc>
          <w:tcPr>
            <w:tcW w:type="dxa" w:w="3607"/>
          </w:tcPr>
          <w:p>
            <w:pPr>
              <w:spacing w:after="0"/>
              <w:jc w:val="left"/>
            </w:pPr>
            <w:r>
              <w:rPr>
                <w:sz w:val="16"/>
              </w:rPr>
              <w:t>Includes $36,747.90 for declarations not counted as hazard incidents (DR-4489-IL).</w:t>
            </w:r>
          </w:p>
        </w:tc>
      </w:tr>
      <w:tr>
        <w:trPr>
          <w:cantSplit/>
        </w:trPr>
        <w:tc>
          <w:tcPr>
            <w:tcW w:type="dxa" w:w="1733"/>
          </w:tcPr>
          <w:p>
            <w:pPr>
              <w:spacing w:after="0"/>
              <w:jc w:val="left"/>
            </w:pPr>
            <w:r>
              <w:rPr>
                <w:sz w:val="16"/>
              </w:rPr>
              <w:t>Carol Stream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6, SRL 1; any 25</w:t>
            </w:r>
          </w:p>
        </w:tc>
        <w:tc>
          <w:tcPr>
            <w:tcW w:type="dxa" w:w="1477"/>
          </w:tcPr>
          <w:p>
            <w:pPr>
              <w:spacing w:after="0"/>
              <w:jc w:val="right"/>
            </w:pPr>
            <w:r>
              <w:rPr>
                <w:sz w:val="16"/>
              </w:rPr>
              <w:t>$352,298.73</w:t>
            </w:r>
          </w:p>
        </w:tc>
        <w:tc>
          <w:tcPr>
            <w:tcW w:type="dxa" w:w="1771"/>
          </w:tcPr>
          <w:p>
            <w:pPr>
              <w:spacing w:after="0"/>
              <w:jc w:val="right"/>
            </w:pPr>
            <w:r>
              <w:rPr>
                <w:sz w:val="16"/>
              </w:rPr>
              <w:t>25; 2</w:t>
            </w:r>
          </w:p>
        </w:tc>
        <w:tc>
          <w:tcPr>
            <w:tcW w:type="dxa" w:w="3607"/>
          </w:tcPr>
          <w:p>
            <w:pPr>
              <w:spacing w:after="0"/>
              <w:jc w:val="left"/>
            </w:pPr>
          </w:p>
        </w:tc>
      </w:tr>
      <w:tr>
        <w:trPr>
          <w:cantSplit/>
        </w:trPr>
        <w:tc>
          <w:tcPr>
            <w:tcW w:type="dxa" w:w="1733"/>
          </w:tcPr>
          <w:p>
            <w:pPr>
              <w:spacing w:after="0"/>
              <w:jc w:val="left"/>
            </w:pPr>
            <w:r>
              <w:rPr>
                <w:sz w:val="16"/>
              </w:rPr>
              <w:t>Clarendon Hills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2</w:t>
            </w:r>
          </w:p>
        </w:tc>
        <w:tc>
          <w:tcPr>
            <w:tcW w:type="dxa" w:w="1477"/>
          </w:tcPr>
          <w:p>
            <w:pPr>
              <w:spacing w:after="0"/>
              <w:jc w:val="right"/>
            </w:pPr>
            <w:r>
              <w:rPr>
                <w:sz w:val="16"/>
              </w:rPr>
              <w:t>$79,574.23</w:t>
            </w:r>
          </w:p>
        </w:tc>
        <w:tc>
          <w:tcPr>
            <w:tcW w:type="dxa" w:w="1771"/>
          </w:tcPr>
          <w:p>
            <w:pPr>
              <w:spacing w:after="0"/>
              <w:jc w:val="right"/>
            </w:pPr>
            <w:r>
              <w:rPr>
                <w:sz w:val="16"/>
              </w:rPr>
              <w:t>11; 1</w:t>
            </w:r>
          </w:p>
        </w:tc>
        <w:tc>
          <w:tcPr>
            <w:tcW w:type="dxa" w:w="3607"/>
          </w:tcPr>
          <w:p>
            <w:pPr>
              <w:spacing w:after="0"/>
              <w:jc w:val="left"/>
            </w:pPr>
            <w:r>
              <w:rPr>
                <w:sz w:val="16"/>
              </w:rPr>
              <w:t>Includes $17,444.66 for declarations not counted as hazard incidents (DR-4489-IL).</w:t>
            </w:r>
          </w:p>
        </w:tc>
      </w:tr>
      <w:tr>
        <w:trPr>
          <w:cantSplit/>
        </w:trPr>
        <w:tc>
          <w:tcPr>
            <w:tcW w:type="dxa" w:w="1733"/>
          </w:tcPr>
          <w:p>
            <w:pPr>
              <w:spacing w:after="0"/>
              <w:jc w:val="left"/>
            </w:pPr>
            <w:r>
              <w:rPr>
                <w:sz w:val="16"/>
              </w:rPr>
              <w:t>Darien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2</w:t>
            </w:r>
          </w:p>
        </w:tc>
        <w:tc>
          <w:tcPr>
            <w:tcW w:type="dxa" w:w="1477"/>
          </w:tcPr>
          <w:p>
            <w:pPr>
              <w:spacing w:after="0"/>
              <w:jc w:val="right"/>
            </w:pPr>
            <w:r>
              <w:rPr>
                <w:sz w:val="16"/>
              </w:rPr>
              <w:t>$157,801</w:t>
            </w:r>
          </w:p>
        </w:tc>
        <w:tc>
          <w:tcPr>
            <w:tcW w:type="dxa" w:w="1771"/>
          </w:tcPr>
          <w:p>
            <w:pPr>
              <w:spacing w:after="0"/>
              <w:jc w:val="right"/>
            </w:pPr>
            <w:r>
              <w:rPr>
                <w:sz w:val="16"/>
              </w:rPr>
              <w:t>17; 6</w:t>
            </w:r>
          </w:p>
        </w:tc>
        <w:tc>
          <w:tcPr>
            <w:tcW w:type="dxa" w:w="3607"/>
          </w:tcPr>
          <w:p>
            <w:pPr>
              <w:spacing w:after="0"/>
              <w:jc w:val="left"/>
            </w:pPr>
            <w:r>
              <w:rPr>
                <w:sz w:val="16"/>
              </w:rPr>
              <w:t>Includes $65,300.68 for declarations not counted as hazard incidents (DR-4489-IL).</w:t>
            </w:r>
          </w:p>
        </w:tc>
      </w:tr>
      <w:tr>
        <w:trPr>
          <w:cantSplit/>
        </w:trPr>
        <w:tc>
          <w:tcPr>
            <w:tcW w:type="dxa" w:w="1733"/>
          </w:tcPr>
          <w:p>
            <w:pPr>
              <w:spacing w:after="0"/>
              <w:jc w:val="left"/>
            </w:pPr>
            <w:r>
              <w:rPr>
                <w:sz w:val="16"/>
              </w:rPr>
              <w:t>Downers Grove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1; any 10</w:t>
            </w:r>
          </w:p>
        </w:tc>
        <w:tc>
          <w:tcPr>
            <w:tcW w:type="dxa" w:w="1477"/>
          </w:tcPr>
          <w:p>
            <w:pPr>
              <w:spacing w:after="0"/>
              <w:jc w:val="right"/>
            </w:pPr>
            <w:r>
              <w:rPr>
                <w:sz w:val="16"/>
              </w:rPr>
              <w:t>$366,618.56</w:t>
            </w:r>
          </w:p>
        </w:tc>
        <w:tc>
          <w:tcPr>
            <w:tcW w:type="dxa" w:w="1771"/>
          </w:tcPr>
          <w:p>
            <w:pPr>
              <w:spacing w:after="0"/>
              <w:jc w:val="right"/>
            </w:pPr>
            <w:r>
              <w:rPr>
                <w:sz w:val="16"/>
              </w:rPr>
              <w:t>40; 11</w:t>
            </w:r>
          </w:p>
        </w:tc>
        <w:tc>
          <w:tcPr>
            <w:tcW w:type="dxa" w:w="3607"/>
          </w:tcPr>
          <w:p>
            <w:pPr>
              <w:spacing w:after="0"/>
              <w:jc w:val="left"/>
            </w:pPr>
            <w:r>
              <w:rPr>
                <w:sz w:val="16"/>
              </w:rPr>
              <w:t>Includes $100,603.92 for declarations not counted as hazard incidents (DR-4489-IL).</w:t>
            </w:r>
          </w:p>
        </w:tc>
      </w:tr>
      <w:tr>
        <w:trPr>
          <w:cantSplit/>
        </w:trPr>
        <w:tc>
          <w:tcPr>
            <w:tcW w:type="dxa" w:w="1733"/>
          </w:tcPr>
          <w:p>
            <w:pPr>
              <w:spacing w:after="0"/>
              <w:jc w:val="left"/>
            </w:pPr>
            <w:r>
              <w:rPr>
                <w:sz w:val="16"/>
              </w:rPr>
              <w:t>Elmhurst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1, SRL 0; any 17</w:t>
            </w:r>
          </w:p>
        </w:tc>
        <w:tc>
          <w:tcPr>
            <w:tcW w:type="dxa" w:w="1477"/>
          </w:tcPr>
          <w:p>
            <w:pPr>
              <w:spacing w:after="0"/>
              <w:jc w:val="right"/>
            </w:pPr>
            <w:r>
              <w:rPr>
                <w:sz w:val="16"/>
              </w:rPr>
              <w:t>$615,196.23</w:t>
            </w:r>
          </w:p>
        </w:tc>
        <w:tc>
          <w:tcPr>
            <w:tcW w:type="dxa" w:w="1771"/>
          </w:tcPr>
          <w:p>
            <w:pPr>
              <w:spacing w:after="0"/>
              <w:jc w:val="right"/>
            </w:pPr>
            <w:r>
              <w:rPr>
                <w:sz w:val="16"/>
              </w:rPr>
              <w:t>34; 5</w:t>
            </w:r>
          </w:p>
        </w:tc>
        <w:tc>
          <w:tcPr>
            <w:tcW w:type="dxa" w:w="3607"/>
          </w:tcPr>
          <w:p>
            <w:pPr>
              <w:spacing w:after="0"/>
              <w:jc w:val="left"/>
            </w:pPr>
            <w:r>
              <w:rPr>
                <w:sz w:val="16"/>
              </w:rPr>
              <w:t>Includes $95,159.42 for declarations not counted as hazard incidents (DR-4489-IL).</w:t>
            </w:r>
          </w:p>
        </w:tc>
      </w:tr>
      <w:tr>
        <w:trPr>
          <w:cantSplit/>
        </w:trPr>
        <w:tc>
          <w:tcPr>
            <w:tcW w:type="dxa" w:w="1733"/>
          </w:tcPr>
          <w:p>
            <w:pPr>
              <w:spacing w:after="0"/>
              <w:jc w:val="left"/>
            </w:pPr>
            <w:r>
              <w:rPr>
                <w:sz w:val="16"/>
              </w:rPr>
              <w:t>Glen Ellyn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7</w:t>
            </w:r>
          </w:p>
        </w:tc>
        <w:tc>
          <w:tcPr>
            <w:tcW w:type="dxa" w:w="1477"/>
          </w:tcPr>
          <w:p>
            <w:pPr>
              <w:spacing w:after="0"/>
              <w:jc w:val="right"/>
            </w:pPr>
            <w:r>
              <w:rPr>
                <w:sz w:val="16"/>
              </w:rPr>
              <w:t>$190,803.51</w:t>
            </w:r>
          </w:p>
        </w:tc>
        <w:tc>
          <w:tcPr>
            <w:tcW w:type="dxa" w:w="1771"/>
          </w:tcPr>
          <w:p>
            <w:pPr>
              <w:spacing w:after="0"/>
              <w:jc w:val="right"/>
            </w:pPr>
            <w:r>
              <w:rPr>
                <w:sz w:val="16"/>
              </w:rPr>
              <w:t>29; 5</w:t>
            </w:r>
          </w:p>
        </w:tc>
        <w:tc>
          <w:tcPr>
            <w:tcW w:type="dxa" w:w="3607"/>
          </w:tcPr>
          <w:p>
            <w:pPr>
              <w:spacing w:after="0"/>
              <w:jc w:val="left"/>
            </w:pPr>
          </w:p>
        </w:tc>
      </w:tr>
      <w:tr>
        <w:trPr>
          <w:cantSplit/>
        </w:trPr>
        <w:tc>
          <w:tcPr>
            <w:tcW w:type="dxa" w:w="1733"/>
          </w:tcPr>
          <w:p>
            <w:pPr>
              <w:spacing w:after="0"/>
              <w:jc w:val="left"/>
            </w:pPr>
            <w:r>
              <w:rPr>
                <w:sz w:val="16"/>
              </w:rPr>
              <w:t>Glendale Heights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5</w:t>
            </w:r>
          </w:p>
        </w:tc>
        <w:tc>
          <w:tcPr>
            <w:tcW w:type="dxa" w:w="1477"/>
          </w:tcPr>
          <w:p>
            <w:pPr>
              <w:spacing w:after="0"/>
              <w:jc w:val="right"/>
            </w:pPr>
            <w:r>
              <w:rPr>
                <w:sz w:val="16"/>
              </w:rPr>
              <w:t>$200,189.64</w:t>
            </w:r>
          </w:p>
        </w:tc>
        <w:tc>
          <w:tcPr>
            <w:tcW w:type="dxa" w:w="1771"/>
          </w:tcPr>
          <w:p>
            <w:pPr>
              <w:spacing w:after="0"/>
              <w:jc w:val="right"/>
            </w:pPr>
            <w:r>
              <w:rPr>
                <w:sz w:val="16"/>
              </w:rPr>
              <w:t>13; 3</w:t>
            </w:r>
          </w:p>
        </w:tc>
        <w:tc>
          <w:tcPr>
            <w:tcW w:type="dxa" w:w="3607"/>
          </w:tcPr>
          <w:p>
            <w:pPr>
              <w:spacing w:after="0"/>
              <w:jc w:val="left"/>
            </w:pPr>
            <w:r>
              <w:rPr>
                <w:sz w:val="16"/>
              </w:rPr>
              <w:t>Includes $33,326.88 for declarations not counted as hazard incidents (DR-4489-IL).</w:t>
            </w:r>
          </w:p>
        </w:tc>
      </w:tr>
      <w:tr>
        <w:trPr>
          <w:cantSplit/>
        </w:trPr>
        <w:tc>
          <w:tcPr>
            <w:tcW w:type="dxa" w:w="1733"/>
          </w:tcPr>
          <w:p>
            <w:pPr>
              <w:spacing w:after="0"/>
              <w:jc w:val="left"/>
            </w:pPr>
            <w:r>
              <w:rPr>
                <w:sz w:val="16"/>
              </w:rPr>
              <w:t>Hanover Park village</w:t>
            </w:r>
          </w:p>
        </w:tc>
        <w:tc>
          <w:tcPr>
            <w:tcW w:type="dxa" w:w="769"/>
          </w:tcPr>
          <w:p>
            <w:pPr>
              <w:spacing w:after="0"/>
              <w:jc w:val="left"/>
            </w:pPr>
            <w:r>
              <w:rPr>
                <w:sz w:val="16"/>
              </w:rPr>
              <w:t>Village</w:t>
            </w:r>
          </w:p>
        </w:tc>
        <w:tc>
          <w:tcPr>
            <w:tcW w:type="dxa" w:w="2591"/>
          </w:tcPr>
          <w:p>
            <w:pPr>
              <w:spacing w:after="0"/>
              <w:jc w:val="left"/>
            </w:pPr>
            <w:r>
              <w:rPr>
                <w:sz w:val="16"/>
              </w:rPr>
              <w:t>Approved, expires 2029-09-26</w:t>
            </w:r>
          </w:p>
        </w:tc>
        <w:tc>
          <w:tcPr>
            <w:tcW w:type="dxa" w:w="2164"/>
          </w:tcPr>
          <w:p>
            <w:pPr>
              <w:spacing w:after="0"/>
              <w:jc w:val="right"/>
            </w:pPr>
            <w:r>
              <w:rPr>
                <w:sz w:val="16"/>
              </w:rPr>
              <w:t>FMA RL 0, SRL 1; any 2</w:t>
            </w:r>
          </w:p>
        </w:tc>
        <w:tc>
          <w:tcPr>
            <w:tcW w:type="dxa" w:w="1477"/>
          </w:tcPr>
          <w:p>
            <w:pPr>
              <w:spacing w:after="0"/>
              <w:jc w:val="right"/>
            </w:pPr>
            <w:r>
              <w:rPr>
                <w:sz w:val="16"/>
              </w:rPr>
              <w:t>none found</w:t>
            </w:r>
          </w:p>
        </w:tc>
        <w:tc>
          <w:tcPr>
            <w:tcW w:type="dxa" w:w="1771"/>
          </w:tcPr>
          <w:p>
            <w:pPr>
              <w:spacing w:after="0"/>
              <w:jc w:val="right"/>
            </w:pPr>
            <w:r>
              <w:rPr>
                <w:sz w:val="16"/>
              </w:rPr>
              <w:t>11; 6</w:t>
            </w:r>
          </w:p>
        </w:tc>
        <w:tc>
          <w:tcPr>
            <w:tcW w:type="dxa" w:w="3607"/>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Whole community, including the part in Cook County; none of its repeat-flood properties are in this county.</w:t>
            </w:r>
          </w:p>
        </w:tc>
      </w:tr>
      <w:tr>
        <w:trPr>
          <w:cantSplit/>
        </w:trPr>
        <w:tc>
          <w:tcPr>
            <w:tcW w:type="dxa" w:w="1733"/>
          </w:tcPr>
          <w:p>
            <w:pPr>
              <w:spacing w:after="0"/>
              <w:jc w:val="left"/>
            </w:pPr>
            <w:r>
              <w:rPr>
                <w:sz w:val="16"/>
              </w:rPr>
              <w:t>Hinsdale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3, SRL 2; any 10</w:t>
            </w:r>
          </w:p>
        </w:tc>
        <w:tc>
          <w:tcPr>
            <w:tcW w:type="dxa" w:w="1477"/>
          </w:tcPr>
          <w:p>
            <w:pPr>
              <w:spacing w:after="0"/>
              <w:jc w:val="right"/>
            </w:pPr>
            <w:r>
              <w:rPr>
                <w:sz w:val="16"/>
              </w:rPr>
              <w:t>$198,073.17</w:t>
            </w:r>
          </w:p>
        </w:tc>
        <w:tc>
          <w:tcPr>
            <w:tcW w:type="dxa" w:w="1771"/>
          </w:tcPr>
          <w:p>
            <w:pPr>
              <w:spacing w:after="0"/>
              <w:jc w:val="right"/>
            </w:pPr>
            <w:r>
              <w:rPr>
                <w:sz w:val="16"/>
              </w:rPr>
              <w:t>13; 3</w:t>
            </w:r>
          </w:p>
        </w:tc>
        <w:tc>
          <w:tcPr>
            <w:tcW w:type="dxa" w:w="3607"/>
          </w:tcPr>
          <w:p>
            <w:pPr>
              <w:spacing w:after="0"/>
              <w:jc w:val="left"/>
            </w:pPr>
            <w:r>
              <w:rPr>
                <w:sz w:val="16"/>
              </w:rPr>
              <w:t>Includes $99,109.81 for declarations not counted as hazard incidents (DR-4489-IL).</w:t>
            </w:r>
          </w:p>
        </w:tc>
      </w:tr>
      <w:tr>
        <w:trPr>
          <w:cantSplit/>
        </w:trPr>
        <w:tc>
          <w:tcPr>
            <w:tcW w:type="dxa" w:w="1733"/>
          </w:tcPr>
          <w:p>
            <w:pPr>
              <w:spacing w:after="0"/>
              <w:jc w:val="left"/>
            </w:pPr>
            <w:r>
              <w:rPr>
                <w:sz w:val="16"/>
              </w:rPr>
              <w:t>Itasca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5</w:t>
            </w:r>
          </w:p>
        </w:tc>
        <w:tc>
          <w:tcPr>
            <w:tcW w:type="dxa" w:w="1477"/>
          </w:tcPr>
          <w:p>
            <w:pPr>
              <w:spacing w:after="0"/>
              <w:jc w:val="right"/>
            </w:pPr>
            <w:r>
              <w:rPr>
                <w:sz w:val="16"/>
              </w:rPr>
              <w:t>$103,749.66</w:t>
            </w:r>
          </w:p>
        </w:tc>
        <w:tc>
          <w:tcPr>
            <w:tcW w:type="dxa" w:w="1771"/>
          </w:tcPr>
          <w:p>
            <w:pPr>
              <w:spacing w:after="0"/>
              <w:jc w:val="right"/>
            </w:pPr>
            <w:r>
              <w:rPr>
                <w:sz w:val="16"/>
              </w:rPr>
              <w:t>15; 0</w:t>
            </w:r>
          </w:p>
        </w:tc>
        <w:tc>
          <w:tcPr>
            <w:tcW w:type="dxa" w:w="3607"/>
          </w:tcPr>
          <w:p>
            <w:pPr>
              <w:spacing w:after="0"/>
              <w:jc w:val="left"/>
            </w:pPr>
          </w:p>
        </w:tc>
      </w:tr>
      <w:tr>
        <w:trPr>
          <w:cantSplit/>
        </w:trPr>
        <w:tc>
          <w:tcPr>
            <w:tcW w:type="dxa" w:w="1733"/>
          </w:tcPr>
          <w:p>
            <w:pPr>
              <w:spacing w:after="0"/>
              <w:jc w:val="left"/>
            </w:pPr>
            <w:r>
              <w:rPr>
                <w:sz w:val="16"/>
              </w:rPr>
              <w:t>Lemont village</w:t>
            </w:r>
          </w:p>
        </w:tc>
        <w:tc>
          <w:tcPr>
            <w:tcW w:type="dxa" w:w="769"/>
          </w:tcPr>
          <w:p>
            <w:pPr>
              <w:spacing w:after="0"/>
              <w:jc w:val="left"/>
            </w:pPr>
            <w:r>
              <w:rPr>
                <w:sz w:val="16"/>
              </w:rPr>
              <w:t>Village</w:t>
            </w:r>
          </w:p>
        </w:tc>
        <w:tc>
          <w:tcPr>
            <w:tcW w:type="dxa" w:w="2591"/>
          </w:tcPr>
          <w:p>
            <w:pPr>
              <w:spacing w:after="0"/>
              <w:jc w:val="left"/>
            </w:pPr>
            <w:r>
              <w:rPr>
                <w:sz w:val="16"/>
              </w:rPr>
              <w:t>Approved, expires 2029-09-26</w:t>
            </w:r>
          </w:p>
        </w:tc>
        <w:tc>
          <w:tcPr>
            <w:tcW w:type="dxa" w:w="2164"/>
          </w:tcPr>
          <w:p>
            <w:pPr>
              <w:spacing w:after="0"/>
              <w:jc w:val="right"/>
            </w:pPr>
            <w:r>
              <w:rPr>
                <w:sz w:val="16"/>
              </w:rPr>
              <w:t>FMA RL 0, SRL 0; any 0</w:t>
            </w:r>
          </w:p>
        </w:tc>
        <w:tc>
          <w:tcPr>
            <w:tcW w:type="dxa" w:w="1477"/>
          </w:tcPr>
          <w:p>
            <w:pPr>
              <w:spacing w:after="0"/>
              <w:jc w:val="right"/>
            </w:pPr>
            <w:r>
              <w:rPr>
                <w:sz w:val="16"/>
              </w:rPr>
              <w:t>none found</w:t>
            </w:r>
          </w:p>
        </w:tc>
        <w:tc>
          <w:tcPr>
            <w:tcW w:type="dxa" w:w="1771"/>
          </w:tcPr>
          <w:p>
            <w:pPr>
              <w:spacing w:after="0"/>
              <w:jc w:val="right"/>
            </w:pPr>
            <w:r>
              <w:rPr>
                <w:sz w:val="16"/>
              </w:rPr>
              <w:t>0; 0</w:t>
            </w:r>
          </w:p>
        </w:tc>
        <w:tc>
          <w:tcPr>
            <w:tcW w:type="dxa" w:w="3607"/>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w:t>
            </w:r>
          </w:p>
        </w:tc>
      </w:tr>
      <w:tr>
        <w:trPr>
          <w:cantSplit/>
        </w:trPr>
        <w:tc>
          <w:tcPr>
            <w:tcW w:type="dxa" w:w="1733"/>
          </w:tcPr>
          <w:p>
            <w:pPr>
              <w:spacing w:after="0"/>
              <w:jc w:val="left"/>
            </w:pPr>
            <w:r>
              <w:rPr>
                <w:sz w:val="16"/>
              </w:rPr>
              <w:t>Lisle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4; any 26</w:t>
            </w:r>
          </w:p>
        </w:tc>
        <w:tc>
          <w:tcPr>
            <w:tcW w:type="dxa" w:w="1477"/>
          </w:tcPr>
          <w:p>
            <w:pPr>
              <w:spacing w:after="0"/>
              <w:jc w:val="right"/>
            </w:pPr>
            <w:r>
              <w:rPr>
                <w:sz w:val="16"/>
              </w:rPr>
              <w:t>$392,424.51</w:t>
            </w:r>
          </w:p>
        </w:tc>
        <w:tc>
          <w:tcPr>
            <w:tcW w:type="dxa" w:w="1771"/>
          </w:tcPr>
          <w:p>
            <w:pPr>
              <w:spacing w:after="0"/>
              <w:jc w:val="right"/>
            </w:pPr>
            <w:r>
              <w:rPr>
                <w:sz w:val="16"/>
              </w:rPr>
              <w:t>23; 4</w:t>
            </w:r>
          </w:p>
        </w:tc>
        <w:tc>
          <w:tcPr>
            <w:tcW w:type="dxa" w:w="3607"/>
          </w:tcPr>
          <w:p>
            <w:pPr>
              <w:spacing w:after="0"/>
              <w:jc w:val="left"/>
            </w:pPr>
            <w:r>
              <w:rPr>
                <w:sz w:val="16"/>
              </w:rPr>
              <w:t>Includes $13,213.57 for declarations not counted as hazard incidents (DR-4489-IL).</w:t>
            </w:r>
          </w:p>
        </w:tc>
      </w:tr>
      <w:tr>
        <w:trPr>
          <w:cantSplit/>
        </w:trPr>
        <w:tc>
          <w:tcPr>
            <w:tcW w:type="dxa" w:w="1733"/>
          </w:tcPr>
          <w:p>
            <w:pPr>
              <w:spacing w:after="0"/>
              <w:jc w:val="left"/>
            </w:pPr>
            <w:r>
              <w:rPr>
                <w:sz w:val="16"/>
              </w:rPr>
              <w:t>Lombard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1; any 7</w:t>
            </w:r>
          </w:p>
        </w:tc>
        <w:tc>
          <w:tcPr>
            <w:tcW w:type="dxa" w:w="1477"/>
          </w:tcPr>
          <w:p>
            <w:pPr>
              <w:spacing w:after="0"/>
              <w:jc w:val="right"/>
            </w:pPr>
            <w:r>
              <w:rPr>
                <w:sz w:val="16"/>
              </w:rPr>
              <w:t>$292,021.49</w:t>
            </w:r>
          </w:p>
        </w:tc>
        <w:tc>
          <w:tcPr>
            <w:tcW w:type="dxa" w:w="1771"/>
          </w:tcPr>
          <w:p>
            <w:pPr>
              <w:spacing w:after="0"/>
              <w:jc w:val="right"/>
            </w:pPr>
            <w:r>
              <w:rPr>
                <w:sz w:val="16"/>
              </w:rPr>
              <w:t>36; 5</w:t>
            </w:r>
          </w:p>
        </w:tc>
        <w:tc>
          <w:tcPr>
            <w:tcW w:type="dxa" w:w="3607"/>
          </w:tcPr>
          <w:p>
            <w:pPr>
              <w:spacing w:after="0"/>
              <w:jc w:val="left"/>
            </w:pPr>
            <w:r>
              <w:rPr>
                <w:sz w:val="16"/>
              </w:rPr>
              <w:t>Includes $65,208.32 for declarations not counted as hazard incidents (DR-4489-IL).</w:t>
            </w:r>
          </w:p>
        </w:tc>
      </w:tr>
      <w:tr>
        <w:trPr>
          <w:cantSplit/>
        </w:trPr>
        <w:tc>
          <w:tcPr>
            <w:tcW w:type="dxa" w:w="1733"/>
          </w:tcPr>
          <w:p>
            <w:pPr>
              <w:spacing w:after="0"/>
              <w:jc w:val="left"/>
            </w:pPr>
            <w:r>
              <w:rPr>
                <w:sz w:val="16"/>
              </w:rPr>
              <w:t>Naperville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1; any 4</w:t>
            </w:r>
          </w:p>
        </w:tc>
        <w:tc>
          <w:tcPr>
            <w:tcW w:type="dxa" w:w="1477"/>
          </w:tcPr>
          <w:p>
            <w:pPr>
              <w:spacing w:after="0"/>
              <w:jc w:val="right"/>
            </w:pPr>
            <w:r>
              <w:rPr>
                <w:sz w:val="16"/>
              </w:rPr>
              <w:t>$1,273,101.47</w:t>
            </w:r>
          </w:p>
        </w:tc>
        <w:tc>
          <w:tcPr>
            <w:tcW w:type="dxa" w:w="1771"/>
          </w:tcPr>
          <w:p>
            <w:pPr>
              <w:spacing w:after="0"/>
              <w:jc w:val="right"/>
            </w:pPr>
            <w:r>
              <w:rPr>
                <w:sz w:val="16"/>
              </w:rPr>
              <w:t>103; 32</w:t>
            </w:r>
          </w:p>
        </w:tc>
        <w:tc>
          <w:tcPr>
            <w:tcW w:type="dxa" w:w="3607"/>
          </w:tcPr>
          <w:p>
            <w:pPr>
              <w:spacing w:after="0"/>
              <w:jc w:val="left"/>
            </w:pPr>
          </w:p>
        </w:tc>
      </w:tr>
      <w:tr>
        <w:trPr>
          <w:cantSplit/>
        </w:trPr>
        <w:tc>
          <w:tcPr>
            <w:tcW w:type="dxa" w:w="1733"/>
          </w:tcPr>
          <w:p>
            <w:pPr>
              <w:spacing w:after="0"/>
              <w:jc w:val="left"/>
            </w:pPr>
            <w:r>
              <w:rPr>
                <w:sz w:val="16"/>
              </w:rPr>
              <w:t>Oak Brook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1, SRL 4; any 9</w:t>
            </w:r>
          </w:p>
        </w:tc>
        <w:tc>
          <w:tcPr>
            <w:tcW w:type="dxa" w:w="1477"/>
          </w:tcPr>
          <w:p>
            <w:pPr>
              <w:spacing w:after="0"/>
              <w:jc w:val="right"/>
            </w:pPr>
            <w:r>
              <w:rPr>
                <w:sz w:val="16"/>
              </w:rPr>
              <w:t>$130,954.92</w:t>
            </w:r>
          </w:p>
        </w:tc>
        <w:tc>
          <w:tcPr>
            <w:tcW w:type="dxa" w:w="1771"/>
          </w:tcPr>
          <w:p>
            <w:pPr>
              <w:spacing w:after="0"/>
              <w:jc w:val="right"/>
            </w:pPr>
            <w:r>
              <w:rPr>
                <w:sz w:val="16"/>
              </w:rPr>
              <w:t>14; 1</w:t>
            </w:r>
          </w:p>
        </w:tc>
        <w:tc>
          <w:tcPr>
            <w:tcW w:type="dxa" w:w="3607"/>
          </w:tcPr>
          <w:p>
            <w:pPr>
              <w:spacing w:after="0"/>
              <w:jc w:val="left"/>
            </w:pPr>
          </w:p>
        </w:tc>
      </w:tr>
      <w:tr>
        <w:trPr>
          <w:cantSplit/>
        </w:trPr>
        <w:tc>
          <w:tcPr>
            <w:tcW w:type="dxa" w:w="1733"/>
          </w:tcPr>
          <w:p>
            <w:pPr>
              <w:spacing w:after="0"/>
              <w:jc w:val="left"/>
            </w:pPr>
            <w:r>
              <w:rPr>
                <w:sz w:val="16"/>
              </w:rPr>
              <w:t>Oakbrook Terrace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0</w:t>
            </w:r>
          </w:p>
        </w:tc>
        <w:tc>
          <w:tcPr>
            <w:tcW w:type="dxa" w:w="1477"/>
          </w:tcPr>
          <w:p>
            <w:pPr>
              <w:spacing w:after="0"/>
              <w:jc w:val="right"/>
            </w:pPr>
            <w:r>
              <w:rPr>
                <w:sz w:val="16"/>
              </w:rPr>
              <w:t>$55,367.63</w:t>
            </w:r>
          </w:p>
        </w:tc>
        <w:tc>
          <w:tcPr>
            <w:tcW w:type="dxa" w:w="1771"/>
          </w:tcPr>
          <w:p>
            <w:pPr>
              <w:spacing w:after="0"/>
              <w:jc w:val="right"/>
            </w:pPr>
            <w:r>
              <w:rPr>
                <w:sz w:val="16"/>
              </w:rPr>
              <w:t>6; 1</w:t>
            </w:r>
          </w:p>
        </w:tc>
        <w:tc>
          <w:tcPr>
            <w:tcW w:type="dxa" w:w="3607"/>
          </w:tcPr>
          <w:p>
            <w:pPr>
              <w:spacing w:after="0"/>
              <w:jc w:val="left"/>
            </w:pPr>
            <w:r>
              <w:rPr>
                <w:sz w:val="16"/>
              </w:rPr>
              <w:t>Includes $29,250.87 for declarations not counted as hazard incidents (DR-4489-IL).</w:t>
            </w:r>
          </w:p>
        </w:tc>
      </w:tr>
      <w:tr>
        <w:trPr>
          <w:cantSplit/>
        </w:trPr>
        <w:tc>
          <w:tcPr>
            <w:tcW w:type="dxa" w:w="1733"/>
          </w:tcPr>
          <w:p>
            <w:pPr>
              <w:spacing w:after="0"/>
              <w:jc w:val="left"/>
            </w:pPr>
            <w:r>
              <w:rPr>
                <w:sz w:val="16"/>
              </w:rPr>
              <w:t>Roselle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2</w:t>
            </w:r>
          </w:p>
        </w:tc>
        <w:tc>
          <w:tcPr>
            <w:tcW w:type="dxa" w:w="1477"/>
          </w:tcPr>
          <w:p>
            <w:pPr>
              <w:spacing w:after="0"/>
              <w:jc w:val="right"/>
            </w:pPr>
            <w:r>
              <w:rPr>
                <w:sz w:val="16"/>
              </w:rPr>
              <w:t>$243,957.85</w:t>
            </w:r>
          </w:p>
        </w:tc>
        <w:tc>
          <w:tcPr>
            <w:tcW w:type="dxa" w:w="1771"/>
          </w:tcPr>
          <w:p>
            <w:pPr>
              <w:spacing w:after="0"/>
              <w:jc w:val="right"/>
            </w:pPr>
            <w:r>
              <w:rPr>
                <w:sz w:val="16"/>
              </w:rPr>
              <w:t>15; 0</w:t>
            </w:r>
          </w:p>
        </w:tc>
        <w:tc>
          <w:tcPr>
            <w:tcW w:type="dxa" w:w="3607"/>
          </w:tcPr>
          <w:p>
            <w:pPr>
              <w:spacing w:after="0"/>
              <w:jc w:val="left"/>
            </w:pPr>
            <w:r>
              <w:rPr>
                <w:sz w:val="16"/>
              </w:rPr>
              <w:t>Includes $39,204.02 for declarations not counted as hazard incidents (DR-4489-IL).</w:t>
            </w:r>
          </w:p>
        </w:tc>
      </w:tr>
      <w:tr>
        <w:trPr>
          <w:cantSplit/>
        </w:trPr>
        <w:tc>
          <w:tcPr>
            <w:tcW w:type="dxa" w:w="1733"/>
          </w:tcPr>
          <w:p>
            <w:pPr>
              <w:spacing w:after="0"/>
              <w:jc w:val="left"/>
            </w:pPr>
            <w:r>
              <w:rPr>
                <w:sz w:val="16"/>
              </w:rPr>
              <w:t>St. Charles city</w:t>
            </w:r>
          </w:p>
        </w:tc>
        <w:tc>
          <w:tcPr>
            <w:tcW w:type="dxa" w:w="769"/>
          </w:tcPr>
          <w:p>
            <w:pPr>
              <w:spacing w:after="0"/>
              <w:jc w:val="left"/>
            </w:pPr>
            <w:r>
              <w:rPr>
                <w:sz w:val="16"/>
              </w:rPr>
              <w:t>City</w:t>
            </w:r>
          </w:p>
        </w:tc>
        <w:tc>
          <w:tcPr>
            <w:tcW w:type="dxa" w:w="2591"/>
          </w:tcPr>
          <w:p>
            <w:pPr>
              <w:spacing w:after="0"/>
              <w:jc w:val="left"/>
            </w:pPr>
            <w:r>
              <w:rPr>
                <w:sz w:val="16"/>
              </w:rPr>
              <w:t>Approved, expires 2029-06-25</w:t>
            </w:r>
          </w:p>
        </w:tc>
        <w:tc>
          <w:tcPr>
            <w:tcW w:type="dxa" w:w="2164"/>
          </w:tcPr>
          <w:p>
            <w:pPr>
              <w:spacing w:after="0"/>
              <w:jc w:val="right"/>
            </w:pPr>
            <w:r>
              <w:rPr>
                <w:sz w:val="16"/>
              </w:rPr>
              <w:t>FMA RL 1, SRL 1; any 6</w:t>
            </w:r>
          </w:p>
        </w:tc>
        <w:tc>
          <w:tcPr>
            <w:tcW w:type="dxa" w:w="1477"/>
          </w:tcPr>
          <w:p>
            <w:pPr>
              <w:spacing w:after="0"/>
              <w:jc w:val="right"/>
            </w:pPr>
            <w:r>
              <w:rPr>
                <w:sz w:val="16"/>
              </w:rPr>
              <w:t>none found</w:t>
            </w:r>
          </w:p>
        </w:tc>
        <w:tc>
          <w:tcPr>
            <w:tcW w:type="dxa" w:w="1771"/>
          </w:tcPr>
          <w:p>
            <w:pPr>
              <w:spacing w:after="0"/>
              <w:jc w:val="right"/>
            </w:pPr>
            <w:r>
              <w:rPr>
                <w:sz w:val="16"/>
              </w:rPr>
              <w:t>1; 0</w:t>
            </w:r>
          </w:p>
        </w:tc>
        <w:tc>
          <w:tcPr>
            <w:tcW w:type="dxa" w:w="3607"/>
          </w:tcPr>
          <w:p>
            <w:pPr>
              <w:spacing w:after="0"/>
              <w:jc w:val="left"/>
            </w:pPr>
            <w:r>
              <w:rPr>
                <w:sz w:val="16"/>
              </w:rPr>
              <w:t>Whole community, including the part in Kane County; none of its repeat-flood properties are in this county.</w:t>
            </w:r>
          </w:p>
        </w:tc>
      </w:tr>
      <w:tr>
        <w:trPr>
          <w:cantSplit/>
        </w:trPr>
        <w:tc>
          <w:tcPr>
            <w:tcW w:type="dxa" w:w="1733"/>
          </w:tcPr>
          <w:p>
            <w:pPr>
              <w:spacing w:after="0"/>
              <w:jc w:val="left"/>
            </w:pPr>
            <w:r>
              <w:rPr>
                <w:sz w:val="16"/>
              </w:rPr>
              <w:t>Villa Park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1, SRL 1; any 4</w:t>
            </w:r>
          </w:p>
        </w:tc>
        <w:tc>
          <w:tcPr>
            <w:tcW w:type="dxa" w:w="1477"/>
          </w:tcPr>
          <w:p>
            <w:pPr>
              <w:spacing w:after="0"/>
              <w:jc w:val="right"/>
            </w:pPr>
            <w:r>
              <w:rPr>
                <w:sz w:val="16"/>
              </w:rPr>
              <w:t>$233,451.94</w:t>
            </w:r>
          </w:p>
        </w:tc>
        <w:tc>
          <w:tcPr>
            <w:tcW w:type="dxa" w:w="1771"/>
          </w:tcPr>
          <w:p>
            <w:pPr>
              <w:spacing w:after="0"/>
              <w:jc w:val="right"/>
            </w:pPr>
            <w:r>
              <w:rPr>
                <w:sz w:val="16"/>
              </w:rPr>
              <w:t>19; 5</w:t>
            </w:r>
          </w:p>
        </w:tc>
        <w:tc>
          <w:tcPr>
            <w:tcW w:type="dxa" w:w="3607"/>
          </w:tcPr>
          <w:p>
            <w:pPr>
              <w:spacing w:after="0"/>
              <w:jc w:val="left"/>
            </w:pPr>
            <w:r>
              <w:rPr>
                <w:sz w:val="16"/>
              </w:rPr>
              <w:t>Includes $19,658.77 for declarations not counted as hazard incidents (DR-4489-IL).</w:t>
            </w:r>
          </w:p>
        </w:tc>
      </w:tr>
      <w:tr>
        <w:trPr>
          <w:cantSplit/>
        </w:trPr>
        <w:tc>
          <w:tcPr>
            <w:tcW w:type="dxa" w:w="1733"/>
          </w:tcPr>
          <w:p>
            <w:pPr>
              <w:spacing w:after="0"/>
              <w:jc w:val="left"/>
            </w:pPr>
            <w:r>
              <w:rPr>
                <w:sz w:val="16"/>
              </w:rPr>
              <w:t>Warrenville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3</w:t>
            </w:r>
          </w:p>
        </w:tc>
        <w:tc>
          <w:tcPr>
            <w:tcW w:type="dxa" w:w="1477"/>
          </w:tcPr>
          <w:p>
            <w:pPr>
              <w:spacing w:after="0"/>
              <w:jc w:val="right"/>
            </w:pPr>
            <w:r>
              <w:rPr>
                <w:sz w:val="16"/>
              </w:rPr>
              <w:t>$117,232.12</w:t>
            </w:r>
          </w:p>
        </w:tc>
        <w:tc>
          <w:tcPr>
            <w:tcW w:type="dxa" w:w="1771"/>
          </w:tcPr>
          <w:p>
            <w:pPr>
              <w:spacing w:after="0"/>
              <w:jc w:val="right"/>
            </w:pPr>
            <w:r>
              <w:rPr>
                <w:sz w:val="16"/>
              </w:rPr>
              <w:t>22; 4</w:t>
            </w:r>
          </w:p>
        </w:tc>
        <w:tc>
          <w:tcPr>
            <w:tcW w:type="dxa" w:w="3607"/>
          </w:tcPr>
          <w:p>
            <w:pPr>
              <w:spacing w:after="0"/>
              <w:jc w:val="left"/>
            </w:pPr>
          </w:p>
        </w:tc>
      </w:tr>
      <w:tr>
        <w:trPr>
          <w:cantSplit/>
        </w:trPr>
        <w:tc>
          <w:tcPr>
            <w:tcW w:type="dxa" w:w="1733"/>
          </w:tcPr>
          <w:p>
            <w:pPr>
              <w:spacing w:after="0"/>
              <w:jc w:val="left"/>
            </w:pPr>
            <w:r>
              <w:rPr>
                <w:sz w:val="16"/>
              </w:rPr>
              <w:t>Wayne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0</w:t>
            </w:r>
          </w:p>
        </w:tc>
        <w:tc>
          <w:tcPr>
            <w:tcW w:type="dxa" w:w="1477"/>
          </w:tcPr>
          <w:p>
            <w:pPr>
              <w:spacing w:after="0"/>
              <w:jc w:val="right"/>
            </w:pPr>
            <w:r>
              <w:rPr>
                <w:sz w:val="16"/>
              </w:rPr>
              <w:t>none found</w:t>
            </w:r>
          </w:p>
        </w:tc>
        <w:tc>
          <w:tcPr>
            <w:tcW w:type="dxa" w:w="1771"/>
          </w:tcPr>
          <w:p>
            <w:pPr>
              <w:spacing w:after="0"/>
              <w:jc w:val="right"/>
            </w:pPr>
            <w:r>
              <w:rPr>
                <w:sz w:val="16"/>
              </w:rPr>
              <w:t>10; 1</w:t>
            </w:r>
          </w:p>
        </w:tc>
        <w:tc>
          <w:tcPr>
            <w:tcW w:type="dxa" w:w="3607"/>
          </w:tcPr>
          <w:p>
            <w:pPr>
              <w:spacing w:after="0"/>
              <w:jc w:val="left"/>
            </w:pPr>
          </w:p>
        </w:tc>
      </w:tr>
      <w:tr>
        <w:trPr>
          <w:cantSplit/>
        </w:trPr>
        <w:tc>
          <w:tcPr>
            <w:tcW w:type="dxa" w:w="1733"/>
          </w:tcPr>
          <w:p>
            <w:pPr>
              <w:spacing w:after="0"/>
              <w:jc w:val="left"/>
            </w:pPr>
            <w:r>
              <w:rPr>
                <w:sz w:val="16"/>
              </w:rPr>
              <w:t>West Chicago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1</w:t>
            </w:r>
          </w:p>
        </w:tc>
        <w:tc>
          <w:tcPr>
            <w:tcW w:type="dxa" w:w="1477"/>
          </w:tcPr>
          <w:p>
            <w:pPr>
              <w:spacing w:after="0"/>
              <w:jc w:val="right"/>
            </w:pPr>
            <w:r>
              <w:rPr>
                <w:sz w:val="16"/>
              </w:rPr>
              <w:t>$156,972.93</w:t>
            </w:r>
          </w:p>
        </w:tc>
        <w:tc>
          <w:tcPr>
            <w:tcW w:type="dxa" w:w="1771"/>
          </w:tcPr>
          <w:p>
            <w:pPr>
              <w:spacing w:after="0"/>
              <w:jc w:val="right"/>
            </w:pPr>
            <w:r>
              <w:rPr>
                <w:sz w:val="16"/>
              </w:rPr>
              <w:t>31; 7</w:t>
            </w:r>
          </w:p>
        </w:tc>
        <w:tc>
          <w:tcPr>
            <w:tcW w:type="dxa" w:w="3607"/>
          </w:tcPr>
          <w:p>
            <w:pPr>
              <w:spacing w:after="0"/>
              <w:jc w:val="left"/>
            </w:pPr>
            <w:r>
              <w:rPr>
                <w:sz w:val="16"/>
              </w:rPr>
              <w:t>Includes $19,145.23 for declarations not counted as hazard incidents (DR-4489-IL).</w:t>
            </w:r>
          </w:p>
        </w:tc>
      </w:tr>
      <w:tr>
        <w:trPr>
          <w:cantSplit/>
        </w:trPr>
        <w:tc>
          <w:tcPr>
            <w:tcW w:type="dxa" w:w="1733"/>
          </w:tcPr>
          <w:p>
            <w:pPr>
              <w:spacing w:after="0"/>
              <w:jc w:val="left"/>
            </w:pPr>
            <w:r>
              <w:rPr>
                <w:sz w:val="16"/>
              </w:rPr>
              <w:t>Westmont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1; any 7</w:t>
            </w:r>
          </w:p>
        </w:tc>
        <w:tc>
          <w:tcPr>
            <w:tcW w:type="dxa" w:w="1477"/>
          </w:tcPr>
          <w:p>
            <w:pPr>
              <w:spacing w:after="0"/>
              <w:jc w:val="right"/>
            </w:pPr>
            <w:r>
              <w:rPr>
                <w:sz w:val="16"/>
              </w:rPr>
              <w:t>$93,965.24</w:t>
            </w:r>
          </w:p>
        </w:tc>
        <w:tc>
          <w:tcPr>
            <w:tcW w:type="dxa" w:w="1771"/>
          </w:tcPr>
          <w:p>
            <w:pPr>
              <w:spacing w:after="0"/>
              <w:jc w:val="right"/>
            </w:pPr>
            <w:r>
              <w:rPr>
                <w:sz w:val="16"/>
              </w:rPr>
              <w:t>22; 5</w:t>
            </w:r>
          </w:p>
        </w:tc>
        <w:tc>
          <w:tcPr>
            <w:tcW w:type="dxa" w:w="3607"/>
          </w:tcPr>
          <w:p>
            <w:pPr>
              <w:spacing w:after="0"/>
              <w:jc w:val="left"/>
            </w:pPr>
          </w:p>
        </w:tc>
      </w:tr>
      <w:tr>
        <w:trPr>
          <w:cantSplit/>
        </w:trPr>
        <w:tc>
          <w:tcPr>
            <w:tcW w:type="dxa" w:w="1733"/>
          </w:tcPr>
          <w:p>
            <w:pPr>
              <w:spacing w:after="0"/>
              <w:jc w:val="left"/>
            </w:pPr>
            <w:r>
              <w:rPr>
                <w:sz w:val="16"/>
              </w:rPr>
              <w:t>Wheaton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4; any 20</w:t>
            </w:r>
          </w:p>
        </w:tc>
        <w:tc>
          <w:tcPr>
            <w:tcW w:type="dxa" w:w="1477"/>
          </w:tcPr>
          <w:p>
            <w:pPr>
              <w:spacing w:after="0"/>
              <w:jc w:val="right"/>
            </w:pPr>
            <w:r>
              <w:rPr>
                <w:sz w:val="16"/>
              </w:rPr>
              <w:t>$451,400.74</w:t>
            </w:r>
          </w:p>
        </w:tc>
        <w:tc>
          <w:tcPr>
            <w:tcW w:type="dxa" w:w="1771"/>
          </w:tcPr>
          <w:p>
            <w:pPr>
              <w:spacing w:after="0"/>
              <w:jc w:val="right"/>
            </w:pPr>
            <w:r>
              <w:rPr>
                <w:sz w:val="16"/>
              </w:rPr>
              <w:t>49; 5</w:t>
            </w:r>
          </w:p>
        </w:tc>
        <w:tc>
          <w:tcPr>
            <w:tcW w:type="dxa" w:w="3607"/>
          </w:tcPr>
          <w:p>
            <w:pPr>
              <w:spacing w:after="0"/>
              <w:jc w:val="left"/>
            </w:pPr>
            <w:r>
              <w:rPr>
                <w:sz w:val="16"/>
              </w:rPr>
              <w:t>Includes $116,375.42 for declarations not counted as hazard incidents (DR-4489-IL).</w:t>
            </w:r>
          </w:p>
        </w:tc>
      </w:tr>
      <w:tr>
        <w:trPr>
          <w:cantSplit/>
        </w:trPr>
        <w:tc>
          <w:tcPr>
            <w:tcW w:type="dxa" w:w="1733"/>
          </w:tcPr>
          <w:p>
            <w:pPr>
              <w:spacing w:after="0"/>
              <w:jc w:val="left"/>
            </w:pPr>
            <w:r>
              <w:rPr>
                <w:sz w:val="16"/>
              </w:rPr>
              <w:t>Willowbrook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0</w:t>
            </w:r>
          </w:p>
        </w:tc>
        <w:tc>
          <w:tcPr>
            <w:tcW w:type="dxa" w:w="1477"/>
          </w:tcPr>
          <w:p>
            <w:pPr>
              <w:spacing w:after="0"/>
              <w:jc w:val="right"/>
            </w:pPr>
            <w:r>
              <w:rPr>
                <w:sz w:val="16"/>
              </w:rPr>
              <w:t>$156,906.25</w:t>
            </w:r>
          </w:p>
        </w:tc>
        <w:tc>
          <w:tcPr>
            <w:tcW w:type="dxa" w:w="1771"/>
          </w:tcPr>
          <w:p>
            <w:pPr>
              <w:spacing w:after="0"/>
              <w:jc w:val="right"/>
            </w:pPr>
            <w:r>
              <w:rPr>
                <w:sz w:val="16"/>
              </w:rPr>
              <w:t>24; 3</w:t>
            </w:r>
          </w:p>
        </w:tc>
        <w:tc>
          <w:tcPr>
            <w:tcW w:type="dxa" w:w="3607"/>
          </w:tcPr>
          <w:p>
            <w:pPr>
              <w:spacing w:after="0"/>
              <w:jc w:val="left"/>
            </w:pPr>
            <w:r>
              <w:rPr>
                <w:sz w:val="16"/>
              </w:rPr>
              <w:t>Includes $63,496.59 for declarations not counted as hazard incidents (DR-4489-IL).</w:t>
            </w:r>
          </w:p>
        </w:tc>
      </w:tr>
      <w:tr>
        <w:trPr>
          <w:cantSplit/>
        </w:trPr>
        <w:tc>
          <w:tcPr>
            <w:tcW w:type="dxa" w:w="1733"/>
          </w:tcPr>
          <w:p>
            <w:pPr>
              <w:spacing w:after="0"/>
              <w:jc w:val="left"/>
            </w:pPr>
            <w:r>
              <w:rPr>
                <w:sz w:val="16"/>
              </w:rPr>
              <w:t>Winfield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10</w:t>
            </w:r>
          </w:p>
        </w:tc>
        <w:tc>
          <w:tcPr>
            <w:tcW w:type="dxa" w:w="1477"/>
          </w:tcPr>
          <w:p>
            <w:pPr>
              <w:spacing w:after="0"/>
              <w:jc w:val="right"/>
            </w:pPr>
            <w:r>
              <w:rPr>
                <w:sz w:val="16"/>
              </w:rPr>
              <w:t>$74,928.98</w:t>
            </w:r>
          </w:p>
        </w:tc>
        <w:tc>
          <w:tcPr>
            <w:tcW w:type="dxa" w:w="1771"/>
          </w:tcPr>
          <w:p>
            <w:pPr>
              <w:spacing w:after="0"/>
              <w:jc w:val="right"/>
            </w:pPr>
            <w:r>
              <w:rPr>
                <w:sz w:val="16"/>
              </w:rPr>
              <w:t>16; 3</w:t>
            </w:r>
          </w:p>
        </w:tc>
        <w:tc>
          <w:tcPr>
            <w:tcW w:type="dxa" w:w="3607"/>
          </w:tcPr>
          <w:p>
            <w:pPr>
              <w:spacing w:after="0"/>
              <w:jc w:val="left"/>
            </w:pPr>
          </w:p>
        </w:tc>
      </w:tr>
      <w:tr>
        <w:trPr>
          <w:cantSplit/>
        </w:trPr>
        <w:tc>
          <w:tcPr>
            <w:tcW w:type="dxa" w:w="1733"/>
          </w:tcPr>
          <w:p>
            <w:pPr>
              <w:spacing w:after="0"/>
              <w:jc w:val="left"/>
            </w:pPr>
            <w:r>
              <w:rPr>
                <w:sz w:val="16"/>
              </w:rPr>
              <w:t>Wood Dale city</w:t>
            </w:r>
          </w:p>
        </w:tc>
        <w:tc>
          <w:tcPr>
            <w:tcW w:type="dxa" w:w="769"/>
          </w:tcPr>
          <w:p>
            <w:pPr>
              <w:spacing w:after="0"/>
              <w:jc w:val="left"/>
            </w:pPr>
            <w:r>
              <w:rPr>
                <w:sz w:val="16"/>
              </w:rPr>
              <w:t>City</w:t>
            </w:r>
          </w:p>
        </w:tc>
        <w:tc>
          <w:tcPr>
            <w:tcW w:type="dxa" w:w="2591"/>
          </w:tcPr>
          <w:p>
            <w:pPr>
              <w:spacing w:after="0"/>
              <w:jc w:val="left"/>
            </w:pPr>
            <w:r>
              <w:rPr>
                <w:sz w:val="16"/>
              </w:rPr>
              <w:t>Approved, expires 2028-07-18</w:t>
            </w:r>
          </w:p>
        </w:tc>
        <w:tc>
          <w:tcPr>
            <w:tcW w:type="dxa" w:w="2164"/>
          </w:tcPr>
          <w:p>
            <w:pPr>
              <w:spacing w:after="0"/>
              <w:jc w:val="right"/>
            </w:pPr>
            <w:r>
              <w:rPr>
                <w:sz w:val="16"/>
              </w:rPr>
              <w:t>FMA RL 0, SRL 2; any 10</w:t>
            </w:r>
          </w:p>
        </w:tc>
        <w:tc>
          <w:tcPr>
            <w:tcW w:type="dxa" w:w="1477"/>
          </w:tcPr>
          <w:p>
            <w:pPr>
              <w:spacing w:after="0"/>
              <w:jc w:val="right"/>
            </w:pPr>
            <w:r>
              <w:rPr>
                <w:sz w:val="16"/>
              </w:rPr>
              <w:t>$166,260.63</w:t>
            </w:r>
          </w:p>
        </w:tc>
        <w:tc>
          <w:tcPr>
            <w:tcW w:type="dxa" w:w="1771"/>
          </w:tcPr>
          <w:p>
            <w:pPr>
              <w:spacing w:after="0"/>
              <w:jc w:val="right"/>
            </w:pPr>
            <w:r>
              <w:rPr>
                <w:sz w:val="16"/>
              </w:rPr>
              <w:t>12; 4</w:t>
            </w:r>
          </w:p>
        </w:tc>
        <w:tc>
          <w:tcPr>
            <w:tcW w:type="dxa" w:w="3607"/>
          </w:tcPr>
          <w:p>
            <w:pPr>
              <w:spacing w:after="0"/>
              <w:jc w:val="left"/>
            </w:pPr>
            <w:r>
              <w:rPr>
                <w:sz w:val="16"/>
              </w:rPr>
              <w:t>Includes $28,426.27 for declarations not counted as hazard incidents (DR-4489-IL).</w:t>
            </w:r>
          </w:p>
        </w:tc>
      </w:tr>
      <w:tr>
        <w:trPr>
          <w:cantSplit/>
        </w:trPr>
        <w:tc>
          <w:tcPr>
            <w:tcW w:type="dxa" w:w="1733"/>
          </w:tcPr>
          <w:p>
            <w:pPr>
              <w:spacing w:after="0"/>
              <w:jc w:val="left"/>
            </w:pPr>
            <w:r>
              <w:rPr>
                <w:sz w:val="16"/>
              </w:rPr>
              <w:t>Woodridge village</w:t>
            </w:r>
          </w:p>
        </w:tc>
        <w:tc>
          <w:tcPr>
            <w:tcW w:type="dxa" w:w="769"/>
          </w:tcPr>
          <w:p>
            <w:pPr>
              <w:spacing w:after="0"/>
              <w:jc w:val="left"/>
            </w:pPr>
            <w:r>
              <w:rPr>
                <w:sz w:val="16"/>
              </w:rPr>
              <w:t>Village</w:t>
            </w:r>
          </w:p>
        </w:tc>
        <w:tc>
          <w:tcPr>
            <w:tcW w:type="dxa" w:w="2591"/>
          </w:tcPr>
          <w:p>
            <w:pPr>
              <w:spacing w:after="0"/>
              <w:jc w:val="left"/>
            </w:pPr>
            <w:r>
              <w:rPr>
                <w:sz w:val="16"/>
              </w:rPr>
              <w:t>Approved, expires 2028-07-18</w:t>
            </w:r>
          </w:p>
        </w:tc>
        <w:tc>
          <w:tcPr>
            <w:tcW w:type="dxa" w:w="2164"/>
          </w:tcPr>
          <w:p>
            <w:pPr>
              <w:spacing w:after="0"/>
              <w:jc w:val="right"/>
            </w:pPr>
            <w:r>
              <w:rPr>
                <w:sz w:val="16"/>
              </w:rPr>
              <w:t>FMA RL 0, SRL 0; any 1</w:t>
            </w:r>
          </w:p>
        </w:tc>
        <w:tc>
          <w:tcPr>
            <w:tcW w:type="dxa" w:w="1477"/>
          </w:tcPr>
          <w:p>
            <w:pPr>
              <w:spacing w:after="0"/>
              <w:jc w:val="right"/>
            </w:pPr>
            <w:r>
              <w:rPr>
                <w:sz w:val="16"/>
              </w:rPr>
              <w:t>$193,969.01</w:t>
            </w:r>
          </w:p>
        </w:tc>
        <w:tc>
          <w:tcPr>
            <w:tcW w:type="dxa" w:w="1771"/>
          </w:tcPr>
          <w:p>
            <w:pPr>
              <w:spacing w:after="0"/>
              <w:jc w:val="right"/>
            </w:pPr>
            <w:r>
              <w:rPr>
                <w:sz w:val="16"/>
              </w:rPr>
              <w:t>47; 15</w:t>
            </w:r>
          </w:p>
        </w:tc>
        <w:tc>
          <w:tcPr>
            <w:tcW w:type="dxa" w:w="3607"/>
          </w:tcPr>
          <w:p>
            <w:pPr>
              <w:spacing w:after="0"/>
              <w:jc w:val="left"/>
            </w:pPr>
            <w:r>
              <w:rPr>
                <w:sz w:val="16"/>
              </w:rPr>
              <w:t>Includes $47,019.19 for declarations not counted as hazard incidents (DR-4489-IL).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2023-07-19</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$644</w:t>
            </w:r>
          </w:p>
        </w:tc>
        <w:tc>
          <w:tcPr>
            <w:tcW w:type="dxa" w:w="1126"/>
          </w:tcPr>
          <w:p>
            <w:pPr>
              <w:spacing w:after="0"/>
              <w:jc w:val="right"/>
            </w:pPr>
            <w:r>
              <w:rPr>
                <w:sz w:val="16"/>
              </w:rPr>
              <w:t>$412</w:t>
            </w:r>
          </w:p>
        </w:tc>
        <w:tc>
          <w:tcPr>
            <w:tcW w:type="dxa" w:w="1154"/>
          </w:tcPr>
          <w:p>
            <w:pPr>
              <w:spacing w:after="0"/>
              <w:jc w:val="right"/>
            </w:pPr>
            <w:r>
              <w:rPr>
                <w:sz w:val="16"/>
              </w:rPr>
              <w:t>$72,296,658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$4,738,471</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$10,617</w:t>
            </w:r>
          </w:p>
        </w:tc>
        <w:tc>
          <w:tcPr>
            <w:tcW w:type="dxa" w:w="1154"/>
          </w:tcPr>
          <w:p>
            <w:pPr>
              <w:spacing w:after="0"/>
              <w:jc w:val="right"/>
            </w:pPr>
          </w:p>
        </w:tc>
        <w:tc>
          <w:tcPr>
            <w:tcW w:type="dxa" w:w="1305"/>
          </w:tcPr>
          <w:p>
            <w:pPr>
              <w:spacing w:after="0"/>
              <w:jc w:val="right"/>
            </w:pPr>
            <w:r>
              <w:rPr>
                <w:sz w:val="16"/>
              </w:rPr>
              <w:t>0.224% (agriculture)</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$437,697,604,962</w:t>
            </w:r>
          </w:p>
        </w:tc>
        <w:tc>
          <w:tcPr>
            <w:tcW w:type="dxa" w:w="1132"/>
          </w:tcPr>
          <w:p>
            <w:pPr>
              <w:spacing w:after="0"/>
              <w:jc w:val="right"/>
            </w:pPr>
          </w:p>
        </w:tc>
        <w:tc>
          <w:tcPr>
            <w:tcW w:type="dxa" w:w="1042"/>
          </w:tcPr>
          <w:p>
            <w:pPr>
              <w:spacing w:after="0"/>
              <w:jc w:val="right"/>
            </w:pPr>
            <w:r>
              <w:rPr>
                <w:sz w:val="16"/>
              </w:rPr>
              <w:t>932,877</w:t>
            </w:r>
          </w:p>
        </w:tc>
        <w:tc>
          <w:tcPr>
            <w:tcW w:type="dxa" w:w="1215"/>
          </w:tcPr>
          <w:p>
            <w:pPr>
              <w:spacing w:after="0"/>
              <w:jc w:val="right"/>
            </w:pPr>
            <w:r>
              <w:rPr>
                <w:sz w:val="16"/>
              </w:rPr>
              <w:t>$8,421,642</w:t>
            </w:r>
          </w:p>
        </w:tc>
        <w:tc>
          <w:tcPr>
            <w:tcW w:type="dxa" w:w="1126"/>
          </w:tcPr>
          <w:p>
            <w:pPr>
              <w:spacing w:after="0"/>
              <w:jc w:val="right"/>
            </w:pPr>
          </w:p>
        </w:tc>
        <w:tc>
          <w:tcPr>
            <w:tcW w:type="dxa" w:w="1154"/>
          </w:tcPr>
          <w:p>
            <w:pPr>
              <w:spacing w:after="0"/>
              <w:jc w:val="right"/>
            </w:pPr>
            <w:r>
              <w:rPr>
                <w:sz w:val="16"/>
              </w:rPr>
              <w:t>$2,899,064</w:t>
            </w:r>
          </w:p>
        </w:tc>
        <w:tc>
          <w:tcPr>
            <w:tcW w:type="dxa" w:w="1305"/>
          </w:tcPr>
          <w:p>
            <w:pPr>
              <w:spacing w:after="0"/>
              <w:jc w:val="right"/>
            </w:pPr>
            <w:r>
              <w:rPr>
                <w:sz w:val="16"/>
              </w:rPr>
              <w:t>0.00192%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$347,852</w:t>
            </w:r>
          </w:p>
        </w:tc>
        <w:tc>
          <w:tcPr>
            <w:tcW w:type="dxa" w:w="1126"/>
          </w:tcPr>
          <w:p>
            <w:pPr>
              <w:spacing w:after="0"/>
              <w:jc w:val="right"/>
            </w:pPr>
            <w:r>
              <w:rPr>
                <w:sz w:val="16"/>
              </w:rPr>
              <w:t>$9</w:t>
            </w:r>
          </w:p>
        </w:tc>
        <w:tc>
          <w:tcPr>
            <w:tcW w:type="dxa" w:w="1154"/>
          </w:tcPr>
          <w:p>
            <w:pPr>
              <w:spacing w:after="0"/>
              <w:jc w:val="right"/>
            </w:pPr>
            <w:r>
              <w:rPr>
                <w:sz w:val="16"/>
              </w:rPr>
              <w:t>$33,680</w:t>
            </w:r>
          </w:p>
        </w:tc>
        <w:tc>
          <w:tcPr>
            <w:tcW w:type="dxa" w:w="1305"/>
          </w:tcPr>
          <w:p>
            <w:pPr>
              <w:spacing w:after="0"/>
              <w:jc w:val="right"/>
            </w:pPr>
            <w:r>
              <w:rPr>
                <w:sz w:val="16"/>
              </w:rPr>
              <w:t>0.000138%</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$60,229</w:t>
            </w:r>
          </w:p>
        </w:tc>
        <w:tc>
          <w:tcPr>
            <w:tcW w:type="dxa" w:w="1126"/>
          </w:tcPr>
          <w:p>
            <w:pPr>
              <w:spacing w:after="0"/>
              <w:jc w:val="right"/>
            </w:pPr>
            <w:r>
              <w:rPr>
                <w:sz w:val="16"/>
              </w:rPr>
              <w:t>under $1</w:t>
            </w:r>
          </w:p>
        </w:tc>
        <w:tc>
          <w:tcPr>
            <w:tcW w:type="dxa" w:w="1154"/>
          </w:tcPr>
          <w:p>
            <w:pPr>
              <w:spacing w:after="0"/>
              <w:jc w:val="right"/>
            </w:pPr>
            <w:r>
              <w:rPr>
                <w:sz w:val="16"/>
              </w:rPr>
              <w:t>$5,566,515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$11,468</w:t>
            </w:r>
          </w:p>
        </w:tc>
        <w:tc>
          <w:tcPr>
            <w:tcW w:type="dxa" w:w="1126"/>
          </w:tcPr>
          <w:p>
            <w:pPr>
              <w:spacing w:after="0"/>
              <w:jc w:val="right"/>
            </w:pPr>
            <w:r>
              <w:rPr>
                <w:sz w:val="16"/>
              </w:rPr>
              <w:t>$54</w:t>
            </w:r>
          </w:p>
        </w:tc>
        <w:tc>
          <w:tcPr>
            <w:tcW w:type="dxa" w:w="1154"/>
          </w:tcPr>
          <w:p>
            <w:pPr>
              <w:spacing w:after="0"/>
              <w:jc w:val="right"/>
            </w:pPr>
            <w:r>
              <w:rPr>
                <w:sz w:val="16"/>
              </w:rPr>
              <w:t>$1</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$251,497,191,179</w:t>
            </w:r>
          </w:p>
        </w:tc>
        <w:tc>
          <w:tcPr>
            <w:tcW w:type="dxa" w:w="1132"/>
          </w:tcPr>
          <w:p>
            <w:pPr>
              <w:spacing w:after="0"/>
              <w:jc w:val="right"/>
            </w:pPr>
          </w:p>
        </w:tc>
        <w:tc>
          <w:tcPr>
            <w:tcW w:type="dxa" w:w="1042"/>
          </w:tcPr>
          <w:p>
            <w:pPr>
              <w:spacing w:after="0"/>
              <w:jc w:val="right"/>
            </w:pPr>
            <w:r>
              <w:rPr>
                <w:sz w:val="16"/>
              </w:rPr>
              <w:t>932,352</w:t>
            </w:r>
          </w:p>
        </w:tc>
        <w:tc>
          <w:tcPr>
            <w:tcW w:type="dxa" w:w="1215"/>
          </w:tcPr>
          <w:p>
            <w:pPr>
              <w:spacing w:after="0"/>
              <w:jc w:val="right"/>
            </w:pPr>
            <w:r>
              <w:rPr>
                <w:sz w:val="16"/>
              </w:rPr>
              <w:t>$127,587</w:t>
            </w:r>
          </w:p>
        </w:tc>
        <w:tc>
          <w:tcPr>
            <w:tcW w:type="dxa" w:w="1126"/>
          </w:tcPr>
          <w:p>
            <w:pPr>
              <w:spacing w:after="0"/>
              <w:jc w:val="right"/>
            </w:pPr>
          </w:p>
        </w:tc>
        <w:tc>
          <w:tcPr>
            <w:tcW w:type="dxa" w:w="1154"/>
          </w:tcPr>
          <w:p>
            <w:pPr>
              <w:spacing w:after="0"/>
              <w:jc w:val="right"/>
            </w:pPr>
            <w:r>
              <w:rPr>
                <w:sz w:val="16"/>
              </w:rPr>
              <w:t>$211,066</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$251,459,239,762</w:t>
            </w:r>
          </w:p>
        </w:tc>
        <w:tc>
          <w:tcPr>
            <w:tcW w:type="dxa" w:w="1132"/>
          </w:tcPr>
          <w:p>
            <w:pPr>
              <w:spacing w:after="0"/>
              <w:jc w:val="right"/>
            </w:pPr>
            <w:r>
              <w:rPr>
                <w:sz w:val="16"/>
              </w:rPr>
              <w:t>$444,686</w:t>
            </w:r>
          </w:p>
        </w:tc>
        <w:tc>
          <w:tcPr>
            <w:tcW w:type="dxa" w:w="1042"/>
          </w:tcPr>
          <w:p>
            <w:pPr>
              <w:spacing w:after="0"/>
              <w:jc w:val="right"/>
            </w:pPr>
            <w:r>
              <w:rPr>
                <w:sz w:val="16"/>
              </w:rPr>
              <w:t>14,675</w:t>
            </w:r>
          </w:p>
        </w:tc>
        <w:tc>
          <w:tcPr>
            <w:tcW w:type="dxa" w:w="1215"/>
          </w:tcPr>
          <w:p>
            <w:pPr>
              <w:spacing w:after="0"/>
              <w:jc w:val="right"/>
            </w:pPr>
            <w:r>
              <w:rPr>
                <w:sz w:val="16"/>
              </w:rPr>
              <w:t>$193,111,835</w:t>
            </w:r>
          </w:p>
        </w:tc>
        <w:tc>
          <w:tcPr>
            <w:tcW w:type="dxa" w:w="1126"/>
          </w:tcPr>
          <w:p>
            <w:pPr>
              <w:spacing w:after="0"/>
              <w:jc w:val="right"/>
            </w:pPr>
            <w:r>
              <w:rPr>
                <w:sz w:val="16"/>
              </w:rPr>
              <w:t>$17,529</w:t>
            </w:r>
          </w:p>
        </w:tc>
        <w:tc>
          <w:tcPr>
            <w:tcW w:type="dxa" w:w="1154"/>
          </w:tcPr>
          <w:p>
            <w:pPr>
              <w:spacing w:after="0"/>
              <w:jc w:val="right"/>
            </w:pPr>
            <w:r>
              <w:rPr>
                <w:sz w:val="16"/>
              </w:rPr>
              <w:t>$2,180,803</w:t>
            </w:r>
          </w:p>
        </w:tc>
        <w:tc>
          <w:tcPr>
            <w:tcW w:type="dxa" w:w="1305"/>
          </w:tcPr>
          <w:p>
            <w:pPr>
              <w:spacing w:after="0"/>
              <w:jc w:val="right"/>
            </w:pPr>
            <w:r>
              <w:rPr>
                <w:sz w:val="16"/>
              </w:rPr>
              <w:t>n/a (see note)</w:t>
            </w:r>
          </w:p>
        </w:tc>
        <w:tc>
          <w:tcPr>
            <w:tcW w:type="dxa" w:w="1174"/>
          </w:tcPr>
          <w:p>
            <w:pPr>
              <w:spacing w:after="0"/>
              <w:jc w:val="right"/>
            </w:pPr>
            <w:r>
              <w:rPr>
                <w:sz w:val="16"/>
              </w:rPr>
              <w:t>$22,000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$388,675,863</w:t>
            </w:r>
          </w:p>
        </w:tc>
        <w:tc>
          <w:tcPr>
            <w:tcW w:type="dxa" w:w="1132"/>
          </w:tcPr>
          <w:p>
            <w:pPr>
              <w:spacing w:after="0"/>
              <w:jc w:val="right"/>
            </w:pPr>
          </w:p>
        </w:tc>
        <w:tc>
          <w:tcPr>
            <w:tcW w:type="dxa" w:w="1042"/>
          </w:tcPr>
          <w:p>
            <w:pPr>
              <w:spacing w:after="0"/>
              <w:jc w:val="right"/>
            </w:pPr>
            <w:r>
              <w:rPr>
                <w:sz w:val="16"/>
              </w:rPr>
              <w:t>1,305</w:t>
            </w:r>
          </w:p>
        </w:tc>
        <w:tc>
          <w:tcPr>
            <w:tcW w:type="dxa" w:w="1215"/>
          </w:tcPr>
          <w:p>
            <w:pPr>
              <w:spacing w:after="0"/>
              <w:jc w:val="right"/>
            </w:pPr>
            <w:r>
              <w:rPr>
                <w:sz w:val="16"/>
              </w:rPr>
              <w:t>$311</w:t>
            </w:r>
          </w:p>
        </w:tc>
        <w:tc>
          <w:tcPr>
            <w:tcW w:type="dxa" w:w="1126"/>
          </w:tcPr>
          <w:p>
            <w:pPr>
              <w:spacing w:after="0"/>
              <w:jc w:val="right"/>
            </w:pPr>
          </w:p>
        </w:tc>
        <w:tc>
          <w:tcPr>
            <w:tcW w:type="dxa" w:w="1154"/>
          </w:tcPr>
          <w:p>
            <w:pPr>
              <w:spacing w:after="0"/>
              <w:jc w:val="right"/>
            </w:pPr>
            <w:r>
              <w:rPr>
                <w:sz w:val="16"/>
              </w:rPr>
              <w:t>$168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$251,499,332,107</w:t>
            </w:r>
          </w:p>
        </w:tc>
        <w:tc>
          <w:tcPr>
            <w:tcW w:type="dxa" w:w="1132"/>
          </w:tcPr>
          <w:p>
            <w:pPr>
              <w:spacing w:after="0"/>
              <w:jc w:val="right"/>
            </w:pPr>
          </w:p>
        </w:tc>
        <w:tc>
          <w:tcPr>
            <w:tcW w:type="dxa" w:w="1042"/>
          </w:tcPr>
          <w:p>
            <w:pPr>
              <w:spacing w:after="0"/>
              <w:jc w:val="right"/>
            </w:pPr>
            <w:r>
              <w:rPr>
                <w:sz w:val="16"/>
              </w:rPr>
              <w:t>932,368</w:t>
            </w:r>
          </w:p>
        </w:tc>
        <w:tc>
          <w:tcPr>
            <w:tcW w:type="dxa" w:w="1215"/>
          </w:tcPr>
          <w:p>
            <w:pPr>
              <w:spacing w:after="0"/>
              <w:jc w:val="right"/>
            </w:pPr>
            <w:r>
              <w:rPr>
                <w:sz w:val="16"/>
              </w:rPr>
              <w:t>$385,630</w:t>
            </w:r>
          </w:p>
        </w:tc>
        <w:tc>
          <w:tcPr>
            <w:tcW w:type="dxa" w:w="1126"/>
          </w:tcPr>
          <w:p>
            <w:pPr>
              <w:spacing w:after="0"/>
              <w:jc w:val="right"/>
            </w:pPr>
          </w:p>
        </w:tc>
        <w:tc>
          <w:tcPr>
            <w:tcW w:type="dxa" w:w="1154"/>
          </w:tcPr>
          <w:p>
            <w:pPr>
              <w:spacing w:after="0"/>
              <w:jc w:val="right"/>
            </w:pPr>
            <w:r>
              <w:rPr>
                <w:sz w:val="16"/>
              </w:rPr>
              <w:t>$2,308,559</w:t>
            </w:r>
          </w:p>
        </w:tc>
        <w:tc>
          <w:tcPr>
            <w:tcW w:type="dxa" w:w="1305"/>
          </w:tcPr>
          <w:p>
            <w:pPr>
              <w:spacing w:after="0"/>
              <w:jc w:val="right"/>
            </w:pPr>
            <w:r>
              <w:rPr>
                <w:sz w:val="16"/>
              </w:rPr>
              <w:t>0.000153%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$744,316</w:t>
            </w:r>
          </w:p>
        </w:tc>
        <w:tc>
          <w:tcPr>
            <w:tcW w:type="dxa" w:w="1126"/>
          </w:tcPr>
          <w:p>
            <w:pPr>
              <w:spacing w:after="0"/>
              <w:jc w:val="right"/>
            </w:pPr>
            <w:r>
              <w:rPr>
                <w:sz w:val="16"/>
              </w:rPr>
              <w:t>$480</w:t>
            </w:r>
          </w:p>
        </w:tc>
        <w:tc>
          <w:tcPr>
            <w:tcW w:type="dxa" w:w="1154"/>
          </w:tcPr>
          <w:p>
            <w:pPr>
              <w:spacing w:after="0"/>
              <w:jc w:val="right"/>
            </w:pPr>
            <w:r>
              <w:rPr>
                <w:sz w:val="16"/>
              </w:rPr>
              <w:t>$9,768,302</w:t>
            </w:r>
          </w:p>
        </w:tc>
        <w:tc>
          <w:tcPr>
            <w:tcW w:type="dxa" w:w="1305"/>
          </w:tcPr>
          <w:p>
            <w:pPr>
              <w:spacing w:after="0"/>
              <w:jc w:val="right"/>
            </w:pPr>
            <w:r>
              <w:rPr>
                <w:sz w:val="16"/>
              </w:rPr>
              <w:t>0.000296%</w:t>
            </w:r>
          </w:p>
        </w:tc>
        <w:tc>
          <w:tcPr>
            <w:tcW w:type="dxa" w:w="1174"/>
          </w:tcPr>
          <w:p>
            <w:pPr>
              <w:spacing w:after="0"/>
              <w:jc w:val="right"/>
            </w:pPr>
            <w:r>
              <w:rPr>
                <w:sz w:val="16"/>
              </w:rPr>
              <w:t>$0</w:t>
            </w: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$27,575,789</w:t>
            </w:r>
          </w:p>
        </w:tc>
        <w:tc>
          <w:tcPr>
            <w:tcW w:type="dxa" w:w="1126"/>
          </w:tcPr>
          <w:p>
            <w:pPr>
              <w:spacing w:after="0"/>
              <w:jc w:val="right"/>
            </w:pPr>
            <w:r>
              <w:rPr>
                <w:sz w:val="16"/>
              </w:rPr>
              <w:t>$47</w:t>
            </w:r>
          </w:p>
        </w:tc>
        <w:tc>
          <w:tcPr>
            <w:tcW w:type="dxa" w:w="1154"/>
          </w:tcPr>
          <w:p>
            <w:pPr>
              <w:spacing w:after="0"/>
              <w:jc w:val="right"/>
            </w:pPr>
            <w:r>
              <w:rPr>
                <w:sz w:val="16"/>
              </w:rPr>
              <w:t>$39,450,785</w:t>
            </w:r>
          </w:p>
        </w:tc>
        <w:tc>
          <w:tcPr>
            <w:tcW w:type="dxa" w:w="1305"/>
          </w:tcPr>
          <w:p>
            <w:pPr>
              <w:spacing w:after="0"/>
              <w:jc w:val="right"/>
            </w:pPr>
            <w:r>
              <w:rPr>
                <w:sz w:val="16"/>
              </w:rPr>
              <w:t>0.011%</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$2,510,408,333</w:t>
            </w:r>
          </w:p>
        </w:tc>
        <w:tc>
          <w:tcPr>
            <w:tcW w:type="dxa" w:w="1132"/>
          </w:tcPr>
          <w:p>
            <w:pPr>
              <w:spacing w:after="0"/>
              <w:jc w:val="right"/>
            </w:pPr>
            <w:r>
              <w:rPr>
                <w:sz w:val="16"/>
              </w:rPr>
              <w:t>$879,248</w:t>
            </w:r>
          </w:p>
        </w:tc>
        <w:tc>
          <w:tcPr>
            <w:tcW w:type="dxa" w:w="1042"/>
          </w:tcPr>
          <w:p>
            <w:pPr>
              <w:spacing w:after="0"/>
              <w:jc w:val="right"/>
            </w:pPr>
            <w:r>
              <w:rPr>
                <w:sz w:val="16"/>
              </w:rPr>
              <w:t>12,558</w:t>
            </w:r>
          </w:p>
        </w:tc>
        <w:tc>
          <w:tcPr>
            <w:tcW w:type="dxa" w:w="1215"/>
          </w:tcPr>
          <w:p>
            <w:pPr>
              <w:spacing w:after="0"/>
              <w:jc w:val="right"/>
            </w:pPr>
            <w:r>
              <w:rPr>
                <w:sz w:val="16"/>
              </w:rPr>
              <w:t>$20,344</w:t>
            </w:r>
          </w:p>
        </w:tc>
        <w:tc>
          <w:tcPr>
            <w:tcW w:type="dxa" w:w="1126"/>
          </w:tcPr>
          <w:p>
            <w:pPr>
              <w:spacing w:after="0"/>
              <w:jc w:val="right"/>
            </w:pPr>
            <w:r>
              <w:rPr>
                <w:sz w:val="16"/>
              </w:rPr>
              <w:t>$1</w:t>
            </w:r>
          </w:p>
        </w:tc>
        <w:tc>
          <w:tcPr>
            <w:tcW w:type="dxa" w:w="1154"/>
          </w:tcPr>
          <w:p>
            <w:pPr>
              <w:spacing w:after="0"/>
              <w:jc w:val="right"/>
            </w:pPr>
            <w:r>
              <w:rPr>
                <w:sz w:val="16"/>
              </w:rPr>
              <w:t>$1,999</w:t>
            </w:r>
          </w:p>
        </w:tc>
        <w:tc>
          <w:tcPr>
            <w:tcW w:type="dxa" w:w="1305"/>
          </w:tcPr>
          <w:p>
            <w:pPr>
              <w:spacing w:after="0"/>
              <w:jc w:val="right"/>
            </w:pPr>
            <w:r>
              <w:rPr>
                <w:sz w:val="16"/>
              </w:rPr>
              <w:t>0.00081%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$251,499,332,107</w:t>
            </w:r>
          </w:p>
        </w:tc>
        <w:tc>
          <w:tcPr>
            <w:tcW w:type="dxa" w:w="1132"/>
          </w:tcPr>
          <w:p>
            <w:pPr>
              <w:spacing w:after="0"/>
              <w:jc w:val="right"/>
            </w:pPr>
            <w:r>
              <w:rPr>
                <w:sz w:val="16"/>
              </w:rPr>
              <w:t>$4,994,586</w:t>
            </w:r>
          </w:p>
        </w:tc>
        <w:tc>
          <w:tcPr>
            <w:tcW w:type="dxa" w:w="1042"/>
          </w:tcPr>
          <w:p>
            <w:pPr>
              <w:spacing w:after="0"/>
              <w:jc w:val="right"/>
            </w:pPr>
            <w:r>
              <w:rPr>
                <w:sz w:val="16"/>
              </w:rPr>
              <w:t>932,368</w:t>
            </w:r>
          </w:p>
        </w:tc>
        <w:tc>
          <w:tcPr>
            <w:tcW w:type="dxa" w:w="1215"/>
          </w:tcPr>
          <w:p>
            <w:pPr>
              <w:spacing w:after="0"/>
              <w:jc w:val="right"/>
            </w:pPr>
            <w:r>
              <w:rPr>
                <w:sz w:val="16"/>
              </w:rPr>
              <w:t>$29,286</w:t>
            </w:r>
          </w:p>
        </w:tc>
        <w:tc>
          <w:tcPr>
            <w:tcW w:type="dxa" w:w="1126"/>
          </w:tcPr>
          <w:p>
            <w:pPr>
              <w:spacing w:after="0"/>
              <w:jc w:val="right"/>
            </w:pPr>
            <w:r>
              <w:rPr>
                <w:sz w:val="16"/>
              </w:rPr>
              <w:t>$23</w:t>
            </w:r>
          </w:p>
        </w:tc>
        <w:tc>
          <w:tcPr>
            <w:tcW w:type="dxa" w:w="1154"/>
          </w:tcPr>
          <w:p>
            <w:pPr>
              <w:spacing w:after="0"/>
              <w:jc w:val="right"/>
            </w:pPr>
            <w:r>
              <w:rPr>
                <w:sz w:val="16"/>
              </w:rPr>
              <w:t>$422,853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bl>
    <w:p>
      <w:pPr>
        <w:spacing w:after="40" w:before="60"/>
      </w:pPr>
      <w:r>
        <w:rPr>
          <w:sz w:val="15"/>
        </w:rPr>
        <w:t>Totals since 2023-07-19 (Storm Events through 2026-06-30): 176 county-coded records, 176 with a damage value recorded (including $0), $22,000; 32 zone-level records, 32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932,368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$251,499,332,107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$4,994,586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$230,866,106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$135,140,451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69"/>
        <w:gridCol w:w="1454"/>
        <w:gridCol w:w="1454"/>
        <w:gridCol w:w="1454"/>
        <w:gridCol w:w="1454"/>
        <w:gridCol w:w="1454"/>
        <w:gridCol w:w="1454"/>
        <w:gridCol w:w="1618"/>
      </w:tblGrid>
      <w:tr>
        <w:trPr>
          <w:cantSplit/>
          <w:tblHeader/>
        </w:trPr>
        <w:tc>
          <w:tcPr>
            <w:tcW w:type="dxa" w:w="3769"/>
            <w:shd w:val="clear" w:color="auto" w:fill="E8E8E8"/>
          </w:tcPr>
          <w:p>
            <w:pPr>
              <w:spacing w:after="0"/>
              <w:jc w:val="left"/>
            </w:pPr>
            <w:r>
              <w:rPr>
                <w:b/>
                <w:sz w:val="16"/>
              </w:rPr>
              <w:t>Scope</w:t>
            </w:r>
          </w:p>
        </w:tc>
        <w:tc>
          <w:tcPr>
            <w:tcW w:type="dxa" w:w="1454"/>
            <w:shd w:val="clear" w:color="auto" w:fill="E8E8E8"/>
          </w:tcPr>
          <w:p>
            <w:pPr>
              <w:spacing w:after="0"/>
              <w:jc w:val="right"/>
            </w:pPr>
            <w:r>
              <w:rPr>
                <w:b/>
                <w:sz w:val="16"/>
              </w:rPr>
              <w:t>RL, FMA</w:t>
            </w:r>
          </w:p>
          <w:p>
            <w:pPr>
              <w:spacing w:after="0"/>
              <w:jc w:val="right"/>
            </w:pPr>
            <w:r>
              <w:rPr>
                <w:i/>
                <w:color w:val="555555"/>
                <w:sz w:val="14"/>
              </w:rPr>
              <w:t>properties</w:t>
            </w:r>
          </w:p>
        </w:tc>
        <w:tc>
          <w:tcPr>
            <w:tcW w:type="dxa" w:w="1454"/>
            <w:shd w:val="clear" w:color="auto" w:fill="E8E8E8"/>
          </w:tcPr>
          <w:p>
            <w:pPr>
              <w:spacing w:after="0"/>
              <w:jc w:val="right"/>
            </w:pPr>
            <w:r>
              <w:rPr>
                <w:b/>
                <w:sz w:val="16"/>
              </w:rPr>
              <w:t>SRL, FMA</w:t>
            </w:r>
          </w:p>
          <w:p>
            <w:pPr>
              <w:spacing w:after="0"/>
              <w:jc w:val="right"/>
            </w:pPr>
            <w:r>
              <w:rPr>
                <w:i/>
                <w:color w:val="555555"/>
                <w:sz w:val="14"/>
              </w:rPr>
              <w:t>properties</w:t>
            </w:r>
          </w:p>
        </w:tc>
        <w:tc>
          <w:tcPr>
            <w:tcW w:type="dxa" w:w="1454"/>
            <w:shd w:val="clear" w:color="auto" w:fill="E8E8E8"/>
          </w:tcPr>
          <w:p>
            <w:pPr>
              <w:spacing w:after="0"/>
              <w:jc w:val="right"/>
            </w:pPr>
            <w:r>
              <w:rPr>
                <w:b/>
                <w:sz w:val="16"/>
              </w:rPr>
              <w:t>RL, NFIP</w:t>
            </w:r>
          </w:p>
          <w:p>
            <w:pPr>
              <w:spacing w:after="0"/>
              <w:jc w:val="right"/>
            </w:pPr>
            <w:r>
              <w:rPr>
                <w:i/>
                <w:color w:val="555555"/>
                <w:sz w:val="14"/>
              </w:rPr>
              <w:t>properties</w:t>
            </w:r>
          </w:p>
        </w:tc>
        <w:tc>
          <w:tcPr>
            <w:tcW w:type="dxa" w:w="1454"/>
            <w:shd w:val="clear" w:color="auto" w:fill="E8E8E8"/>
          </w:tcPr>
          <w:p>
            <w:pPr>
              <w:spacing w:after="0"/>
              <w:jc w:val="right"/>
            </w:pPr>
            <w:r>
              <w:rPr>
                <w:b/>
                <w:sz w:val="16"/>
              </w:rPr>
              <w:t>SRL, NFIP</w:t>
            </w:r>
          </w:p>
          <w:p>
            <w:pPr>
              <w:spacing w:after="0"/>
              <w:jc w:val="right"/>
            </w:pPr>
            <w:r>
              <w:rPr>
                <w:i/>
                <w:color w:val="555555"/>
                <w:sz w:val="14"/>
              </w:rPr>
              <w:t>properties</w:t>
            </w:r>
          </w:p>
        </w:tc>
        <w:tc>
          <w:tcPr>
            <w:tcW w:type="dxa" w:w="14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4"/>
            <w:shd w:val="clear" w:color="auto" w:fill="E8E8E8"/>
          </w:tcPr>
          <w:p>
            <w:pPr>
              <w:spacing w:after="0"/>
              <w:jc w:val="right"/>
            </w:pPr>
            <w:r>
              <w:rPr>
                <w:b/>
                <w:sz w:val="16"/>
              </w:rPr>
              <w:t>Mitigated</w:t>
            </w:r>
          </w:p>
          <w:p>
            <w:pPr>
              <w:spacing w:after="0"/>
              <w:jc w:val="right"/>
            </w:pPr>
            <w:r>
              <w:rPr>
                <w:i/>
                <w:color w:val="555555"/>
                <w:sz w:val="14"/>
              </w:rPr>
              <w:t>properties</w:t>
            </w:r>
          </w:p>
        </w:tc>
        <w:tc>
          <w:tcPr>
            <w:tcW w:type="dxa" w:w="161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69"/>
          </w:tcPr>
          <w:p>
            <w:pPr>
              <w:spacing w:after="0"/>
              <w:jc w:val="left"/>
            </w:pPr>
            <w:r>
              <w:rPr>
                <w:sz w:val="16"/>
              </w:rPr>
              <w:t>County total</w:t>
            </w:r>
          </w:p>
        </w:tc>
        <w:tc>
          <w:tcPr>
            <w:tcW w:type="dxa" w:w="1454"/>
          </w:tcPr>
          <w:p>
            <w:pPr>
              <w:spacing w:after="0"/>
              <w:jc w:val="right"/>
            </w:pPr>
            <w:r>
              <w:rPr>
                <w:sz w:val="16"/>
              </w:rPr>
              <w:t>14</w:t>
            </w:r>
          </w:p>
        </w:tc>
        <w:tc>
          <w:tcPr>
            <w:tcW w:type="dxa" w:w="1454"/>
          </w:tcPr>
          <w:p>
            <w:pPr>
              <w:spacing w:after="0"/>
              <w:jc w:val="right"/>
            </w:pPr>
            <w:r>
              <w:rPr>
                <w:sz w:val="16"/>
              </w:rPr>
              <w:t>38</w:t>
            </w:r>
          </w:p>
        </w:tc>
        <w:tc>
          <w:tcPr>
            <w:tcW w:type="dxa" w:w="1454"/>
          </w:tcPr>
          <w:p>
            <w:pPr>
              <w:spacing w:after="0"/>
              <w:jc w:val="right"/>
            </w:pPr>
            <w:r>
              <w:rPr>
                <w:sz w:val="16"/>
              </w:rPr>
              <w:t>266</w:t>
            </w:r>
          </w:p>
        </w:tc>
        <w:tc>
          <w:tcPr>
            <w:tcW w:type="dxa" w:w="1454"/>
          </w:tcPr>
          <w:p>
            <w:pPr>
              <w:spacing w:after="0"/>
              <w:jc w:val="right"/>
            </w:pPr>
            <w:r>
              <w:rPr>
                <w:sz w:val="16"/>
              </w:rPr>
              <w:t>28</w:t>
            </w:r>
          </w:p>
        </w:tc>
        <w:tc>
          <w:tcPr>
            <w:tcW w:type="dxa" w:w="1454"/>
          </w:tcPr>
          <w:p>
            <w:pPr>
              <w:spacing w:after="0"/>
              <w:jc w:val="right"/>
            </w:pPr>
            <w:r>
              <w:rPr>
                <w:sz w:val="16"/>
              </w:rPr>
              <w:t>279</w:t>
            </w:r>
          </w:p>
        </w:tc>
        <w:tc>
          <w:tcPr>
            <w:tcW w:type="dxa" w:w="1454"/>
          </w:tcPr>
          <w:p>
            <w:pPr>
              <w:spacing w:after="0"/>
              <w:jc w:val="right"/>
            </w:pPr>
            <w:r>
              <w:rPr>
                <w:sz w:val="16"/>
              </w:rPr>
              <w:t>9</w:t>
            </w:r>
          </w:p>
        </w:tc>
        <w:tc>
          <w:tcPr>
            <w:tcW w:type="dxa" w:w="1618"/>
          </w:tcPr>
          <w:p>
            <w:pPr>
              <w:spacing w:after="0"/>
              <w:jc w:val="right"/>
            </w:pPr>
            <w:r>
              <w:rPr>
                <w:sz w:val="16"/>
              </w:rPr>
              <w:t>89</w:t>
            </w:r>
          </w:p>
        </w:tc>
      </w:tr>
      <w:tr>
        <w:trPr>
          <w:cantSplit/>
        </w:trPr>
        <w:tc>
          <w:tcPr>
            <w:tcW w:type="dxa" w:w="3769"/>
          </w:tcPr>
          <w:p>
            <w:pPr>
              <w:spacing w:after="0"/>
              <w:jc w:val="left"/>
            </w:pPr>
            <w:r>
              <w:rPr>
                <w:sz w:val="16"/>
              </w:rPr>
              <w:t>BURR RIDGE, VILLAGE OF</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1</w:t>
            </w:r>
          </w:p>
        </w:tc>
        <w:tc>
          <w:tcPr>
            <w:tcW w:type="dxa" w:w="1454"/>
          </w:tcPr>
          <w:p>
            <w:pPr>
              <w:spacing w:after="0"/>
              <w:jc w:val="right"/>
            </w:pPr>
            <w:r>
              <w:rPr>
                <w:sz w:val="16"/>
              </w:rPr>
              <w:t>1</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618"/>
          </w:tcPr>
          <w:p>
            <w:pPr>
              <w:spacing w:after="0"/>
              <w:jc w:val="right"/>
            </w:pPr>
            <w:r>
              <w:rPr>
                <w:sz w:val="16"/>
              </w:rPr>
              <w:t>1</w:t>
            </w:r>
          </w:p>
        </w:tc>
      </w:tr>
      <w:tr>
        <w:trPr>
          <w:cantSplit/>
        </w:trPr>
        <w:tc>
          <w:tcPr>
            <w:tcW w:type="dxa" w:w="3769"/>
          </w:tcPr>
          <w:p>
            <w:pPr>
              <w:spacing w:after="0"/>
              <w:jc w:val="left"/>
            </w:pPr>
            <w:r>
              <w:rPr>
                <w:sz w:val="16"/>
              </w:rPr>
              <w:t>ELK GROVE VILLAGE, VILLAGE OF (plan member listed on the Cook County page)</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3</w:t>
            </w:r>
          </w:p>
        </w:tc>
        <w:tc>
          <w:tcPr>
            <w:tcW w:type="dxa" w:w="1454"/>
          </w:tcPr>
          <w:p>
            <w:pPr>
              <w:spacing w:after="0"/>
              <w:jc w:val="right"/>
            </w:pPr>
            <w:r>
              <w:rPr>
                <w:sz w:val="16"/>
              </w:rPr>
              <w:t>0</w:t>
            </w:r>
          </w:p>
        </w:tc>
        <w:tc>
          <w:tcPr>
            <w:tcW w:type="dxa" w:w="1454"/>
          </w:tcPr>
          <w:p>
            <w:pPr>
              <w:spacing w:after="0"/>
              <w:jc w:val="right"/>
            </w:pPr>
            <w:r>
              <w:rPr>
                <w:sz w:val="16"/>
              </w:rPr>
              <w:t>3</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HINSDALE, VILLAGE OF</w:t>
            </w:r>
          </w:p>
        </w:tc>
        <w:tc>
          <w:tcPr>
            <w:tcW w:type="dxa" w:w="1454"/>
          </w:tcPr>
          <w:p>
            <w:pPr>
              <w:spacing w:after="0"/>
              <w:jc w:val="right"/>
            </w:pPr>
            <w:r>
              <w:rPr>
                <w:sz w:val="16"/>
              </w:rPr>
              <w:t>3</w:t>
            </w:r>
          </w:p>
        </w:tc>
        <w:tc>
          <w:tcPr>
            <w:tcW w:type="dxa" w:w="1454"/>
          </w:tcPr>
          <w:p>
            <w:pPr>
              <w:spacing w:after="0"/>
              <w:jc w:val="right"/>
            </w:pPr>
            <w:r>
              <w:rPr>
                <w:sz w:val="16"/>
              </w:rPr>
              <w:t>2</w:t>
            </w:r>
          </w:p>
        </w:tc>
        <w:tc>
          <w:tcPr>
            <w:tcW w:type="dxa" w:w="1454"/>
          </w:tcPr>
          <w:p>
            <w:pPr>
              <w:spacing w:after="0"/>
              <w:jc w:val="right"/>
            </w:pPr>
            <w:r>
              <w:rPr>
                <w:sz w:val="16"/>
              </w:rPr>
              <w:t>10</w:t>
            </w:r>
          </w:p>
        </w:tc>
        <w:tc>
          <w:tcPr>
            <w:tcW w:type="dxa" w:w="1454"/>
          </w:tcPr>
          <w:p>
            <w:pPr>
              <w:spacing w:after="0"/>
              <w:jc w:val="right"/>
            </w:pPr>
            <w:r>
              <w:rPr>
                <w:sz w:val="16"/>
              </w:rPr>
              <w:t>2</w:t>
            </w:r>
          </w:p>
        </w:tc>
        <w:tc>
          <w:tcPr>
            <w:tcW w:type="dxa" w:w="1454"/>
          </w:tcPr>
          <w:p>
            <w:pPr>
              <w:spacing w:after="0"/>
              <w:jc w:val="right"/>
            </w:pPr>
            <w:r>
              <w:rPr>
                <w:sz w:val="16"/>
              </w:rPr>
              <w:t>10</w:t>
            </w:r>
          </w:p>
        </w:tc>
        <w:tc>
          <w:tcPr>
            <w:tcW w:type="dxa" w:w="1454"/>
          </w:tcPr>
          <w:p>
            <w:pPr>
              <w:spacing w:after="0"/>
              <w:jc w:val="right"/>
            </w:pPr>
            <w:r>
              <w:rPr>
                <w:sz w:val="16"/>
              </w:rPr>
              <w:t>0</w:t>
            </w:r>
          </w:p>
        </w:tc>
        <w:tc>
          <w:tcPr>
            <w:tcW w:type="dxa" w:w="1618"/>
          </w:tcPr>
          <w:p>
            <w:pPr>
              <w:spacing w:after="0"/>
              <w:jc w:val="right"/>
            </w:pPr>
            <w:r>
              <w:rPr>
                <w:sz w:val="16"/>
              </w:rPr>
              <w:t>9</w:t>
            </w:r>
          </w:p>
        </w:tc>
      </w:tr>
      <w:tr>
        <w:trPr>
          <w:cantSplit/>
        </w:trPr>
        <w:tc>
          <w:tcPr>
            <w:tcW w:type="dxa" w:w="3769"/>
          </w:tcPr>
          <w:p>
            <w:pPr>
              <w:spacing w:after="0"/>
              <w:jc w:val="left"/>
            </w:pPr>
            <w:r>
              <w:rPr>
                <w:sz w:val="16"/>
              </w:rPr>
              <w:t>DU PAGE COUNTY*</w:t>
            </w:r>
          </w:p>
        </w:tc>
        <w:tc>
          <w:tcPr>
            <w:tcW w:type="dxa" w:w="1454"/>
          </w:tcPr>
          <w:p>
            <w:pPr>
              <w:spacing w:after="0"/>
              <w:jc w:val="right"/>
            </w:pPr>
            <w:r>
              <w:rPr>
                <w:sz w:val="16"/>
              </w:rPr>
              <w:t>1</w:t>
            </w:r>
          </w:p>
        </w:tc>
        <w:tc>
          <w:tcPr>
            <w:tcW w:type="dxa" w:w="1454"/>
          </w:tcPr>
          <w:p>
            <w:pPr>
              <w:spacing w:after="0"/>
              <w:jc w:val="right"/>
            </w:pPr>
            <w:r>
              <w:rPr>
                <w:sz w:val="16"/>
              </w:rPr>
              <w:t>3</w:t>
            </w:r>
          </w:p>
        </w:tc>
        <w:tc>
          <w:tcPr>
            <w:tcW w:type="dxa" w:w="1454"/>
          </w:tcPr>
          <w:p>
            <w:pPr>
              <w:spacing w:after="0"/>
              <w:jc w:val="right"/>
            </w:pPr>
            <w:r>
              <w:rPr>
                <w:sz w:val="16"/>
              </w:rPr>
              <w:t>28</w:t>
            </w:r>
          </w:p>
        </w:tc>
        <w:tc>
          <w:tcPr>
            <w:tcW w:type="dxa" w:w="1454"/>
          </w:tcPr>
          <w:p>
            <w:pPr>
              <w:spacing w:after="0"/>
              <w:jc w:val="right"/>
            </w:pPr>
            <w:r>
              <w:rPr>
                <w:sz w:val="16"/>
              </w:rPr>
              <w:t>2</w:t>
            </w:r>
          </w:p>
        </w:tc>
        <w:tc>
          <w:tcPr>
            <w:tcW w:type="dxa" w:w="1454"/>
          </w:tcPr>
          <w:p>
            <w:pPr>
              <w:spacing w:after="0"/>
              <w:jc w:val="right"/>
            </w:pPr>
            <w:r>
              <w:rPr>
                <w:sz w:val="16"/>
              </w:rPr>
              <w:t>29</w:t>
            </w:r>
          </w:p>
        </w:tc>
        <w:tc>
          <w:tcPr>
            <w:tcW w:type="dxa" w:w="1454"/>
          </w:tcPr>
          <w:p>
            <w:pPr>
              <w:spacing w:after="0"/>
              <w:jc w:val="right"/>
            </w:pPr>
            <w:r>
              <w:rPr>
                <w:sz w:val="16"/>
              </w:rPr>
              <w:t>1</w:t>
            </w:r>
          </w:p>
        </w:tc>
        <w:tc>
          <w:tcPr>
            <w:tcW w:type="dxa" w:w="1618"/>
          </w:tcPr>
          <w:p>
            <w:pPr>
              <w:spacing w:after="0"/>
              <w:jc w:val="right"/>
            </w:pPr>
            <w:r>
              <w:rPr>
                <w:sz w:val="16"/>
              </w:rPr>
              <w:t>9</w:t>
            </w:r>
          </w:p>
        </w:tc>
      </w:tr>
      <w:tr>
        <w:trPr>
          <w:cantSplit/>
        </w:trPr>
        <w:tc>
          <w:tcPr>
            <w:tcW w:type="dxa" w:w="3769"/>
          </w:tcPr>
          <w:p>
            <w:pPr>
              <w:spacing w:after="0"/>
              <w:jc w:val="left"/>
            </w:pPr>
            <w:r>
              <w:rPr>
                <w:sz w:val="16"/>
              </w:rPr>
              <w:t>ADDISON, VILLAGE OF</w:t>
            </w:r>
          </w:p>
        </w:tc>
        <w:tc>
          <w:tcPr>
            <w:tcW w:type="dxa" w:w="1454"/>
          </w:tcPr>
          <w:p>
            <w:pPr>
              <w:spacing w:after="0"/>
              <w:jc w:val="right"/>
            </w:pPr>
            <w:r>
              <w:rPr>
                <w:sz w:val="16"/>
              </w:rPr>
              <w:t>0</w:t>
            </w:r>
          </w:p>
        </w:tc>
        <w:tc>
          <w:tcPr>
            <w:tcW w:type="dxa" w:w="1454"/>
          </w:tcPr>
          <w:p>
            <w:pPr>
              <w:spacing w:after="0"/>
              <w:jc w:val="right"/>
            </w:pPr>
            <w:r>
              <w:rPr>
                <w:sz w:val="16"/>
              </w:rPr>
              <w:t>8</w:t>
            </w:r>
          </w:p>
        </w:tc>
        <w:tc>
          <w:tcPr>
            <w:tcW w:type="dxa" w:w="1454"/>
          </w:tcPr>
          <w:p>
            <w:pPr>
              <w:spacing w:after="0"/>
              <w:jc w:val="right"/>
            </w:pPr>
            <w:r>
              <w:rPr>
                <w:sz w:val="16"/>
              </w:rPr>
              <w:t>37</w:t>
            </w:r>
          </w:p>
        </w:tc>
        <w:tc>
          <w:tcPr>
            <w:tcW w:type="dxa" w:w="1454"/>
          </w:tcPr>
          <w:p>
            <w:pPr>
              <w:spacing w:after="0"/>
              <w:jc w:val="right"/>
            </w:pPr>
            <w:r>
              <w:rPr>
                <w:sz w:val="16"/>
              </w:rPr>
              <w:t>4</w:t>
            </w:r>
          </w:p>
        </w:tc>
        <w:tc>
          <w:tcPr>
            <w:tcW w:type="dxa" w:w="1454"/>
          </w:tcPr>
          <w:p>
            <w:pPr>
              <w:spacing w:after="0"/>
              <w:jc w:val="right"/>
            </w:pPr>
            <w:r>
              <w:rPr>
                <w:sz w:val="16"/>
              </w:rPr>
              <w:t>41</w:t>
            </w:r>
          </w:p>
        </w:tc>
        <w:tc>
          <w:tcPr>
            <w:tcW w:type="dxa" w:w="1454"/>
          </w:tcPr>
          <w:p>
            <w:pPr>
              <w:spacing w:after="0"/>
              <w:jc w:val="right"/>
            </w:pPr>
            <w:r>
              <w:rPr>
                <w:sz w:val="16"/>
              </w:rPr>
              <w:t>2</w:t>
            </w:r>
          </w:p>
        </w:tc>
        <w:tc>
          <w:tcPr>
            <w:tcW w:type="dxa" w:w="1618"/>
          </w:tcPr>
          <w:p>
            <w:pPr>
              <w:spacing w:after="0"/>
              <w:jc w:val="right"/>
            </w:pPr>
            <w:r>
              <w:rPr>
                <w:sz w:val="16"/>
              </w:rPr>
              <w:t>15</w:t>
            </w:r>
          </w:p>
        </w:tc>
      </w:tr>
      <w:tr>
        <w:trPr>
          <w:cantSplit/>
        </w:trPr>
        <w:tc>
          <w:tcPr>
            <w:tcW w:type="dxa" w:w="3769"/>
          </w:tcPr>
          <w:p>
            <w:pPr>
              <w:spacing w:after="0"/>
              <w:jc w:val="left"/>
            </w:pPr>
            <w:r>
              <w:rPr>
                <w:sz w:val="16"/>
              </w:rPr>
              <w:t>BENSENVILLE, VILLAGE OF</w:t>
            </w:r>
          </w:p>
        </w:tc>
        <w:tc>
          <w:tcPr>
            <w:tcW w:type="dxa" w:w="1454"/>
          </w:tcPr>
          <w:p>
            <w:pPr>
              <w:spacing w:after="0"/>
              <w:jc w:val="right"/>
            </w:pPr>
            <w:r>
              <w:rPr>
                <w:sz w:val="16"/>
              </w:rPr>
              <w:t>1</w:t>
            </w:r>
          </w:p>
        </w:tc>
        <w:tc>
          <w:tcPr>
            <w:tcW w:type="dxa" w:w="1454"/>
          </w:tcPr>
          <w:p>
            <w:pPr>
              <w:spacing w:after="0"/>
              <w:jc w:val="right"/>
            </w:pPr>
            <w:r>
              <w:rPr>
                <w:sz w:val="16"/>
              </w:rPr>
              <w:t>4</w:t>
            </w:r>
          </w:p>
        </w:tc>
        <w:tc>
          <w:tcPr>
            <w:tcW w:type="dxa" w:w="1454"/>
          </w:tcPr>
          <w:p>
            <w:pPr>
              <w:spacing w:after="0"/>
              <w:jc w:val="right"/>
            </w:pPr>
            <w:r>
              <w:rPr>
                <w:sz w:val="16"/>
              </w:rPr>
              <w:t>16</w:t>
            </w:r>
          </w:p>
        </w:tc>
        <w:tc>
          <w:tcPr>
            <w:tcW w:type="dxa" w:w="1454"/>
          </w:tcPr>
          <w:p>
            <w:pPr>
              <w:spacing w:after="0"/>
              <w:jc w:val="right"/>
            </w:pPr>
            <w:r>
              <w:rPr>
                <w:sz w:val="16"/>
              </w:rPr>
              <w:t>4</w:t>
            </w:r>
          </w:p>
        </w:tc>
        <w:tc>
          <w:tcPr>
            <w:tcW w:type="dxa" w:w="1454"/>
          </w:tcPr>
          <w:p>
            <w:pPr>
              <w:spacing w:after="0"/>
              <w:jc w:val="right"/>
            </w:pPr>
            <w:r>
              <w:rPr>
                <w:sz w:val="16"/>
              </w:rPr>
              <w:t>16</w:t>
            </w:r>
          </w:p>
        </w:tc>
        <w:tc>
          <w:tcPr>
            <w:tcW w:type="dxa" w:w="1454"/>
          </w:tcPr>
          <w:p>
            <w:pPr>
              <w:spacing w:after="0"/>
              <w:jc w:val="right"/>
            </w:pPr>
            <w:r>
              <w:rPr>
                <w:sz w:val="16"/>
              </w:rPr>
              <w:t>0</w:t>
            </w:r>
          </w:p>
        </w:tc>
        <w:tc>
          <w:tcPr>
            <w:tcW w:type="dxa" w:w="1618"/>
          </w:tcPr>
          <w:p>
            <w:pPr>
              <w:spacing w:after="0"/>
              <w:jc w:val="right"/>
            </w:pPr>
            <w:r>
              <w:rPr>
                <w:sz w:val="16"/>
              </w:rPr>
              <w:t>1</w:t>
            </w:r>
          </w:p>
        </w:tc>
      </w:tr>
      <w:tr>
        <w:trPr>
          <w:cantSplit/>
        </w:trPr>
        <w:tc>
          <w:tcPr>
            <w:tcW w:type="dxa" w:w="3769"/>
          </w:tcPr>
          <w:p>
            <w:pPr>
              <w:spacing w:after="0"/>
              <w:jc w:val="left"/>
            </w:pPr>
            <w:r>
              <w:rPr>
                <w:sz w:val="16"/>
              </w:rPr>
              <w:t>BLOOMINGDALE,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CAROL STREAM, VILLAGE OF</w:t>
            </w:r>
          </w:p>
        </w:tc>
        <w:tc>
          <w:tcPr>
            <w:tcW w:type="dxa" w:w="1454"/>
          </w:tcPr>
          <w:p>
            <w:pPr>
              <w:spacing w:after="0"/>
              <w:jc w:val="right"/>
            </w:pPr>
            <w:r>
              <w:rPr>
                <w:sz w:val="16"/>
              </w:rPr>
              <w:t>6</w:t>
            </w:r>
          </w:p>
        </w:tc>
        <w:tc>
          <w:tcPr>
            <w:tcW w:type="dxa" w:w="1454"/>
          </w:tcPr>
          <w:p>
            <w:pPr>
              <w:spacing w:after="0"/>
              <w:jc w:val="right"/>
            </w:pPr>
            <w:r>
              <w:rPr>
                <w:sz w:val="16"/>
              </w:rPr>
              <w:t>1</w:t>
            </w:r>
          </w:p>
        </w:tc>
        <w:tc>
          <w:tcPr>
            <w:tcW w:type="dxa" w:w="1454"/>
          </w:tcPr>
          <w:p>
            <w:pPr>
              <w:spacing w:after="0"/>
              <w:jc w:val="right"/>
            </w:pPr>
            <w:r>
              <w:rPr>
                <w:sz w:val="16"/>
              </w:rPr>
              <w:t>22</w:t>
            </w:r>
          </w:p>
        </w:tc>
        <w:tc>
          <w:tcPr>
            <w:tcW w:type="dxa" w:w="1454"/>
          </w:tcPr>
          <w:p>
            <w:pPr>
              <w:spacing w:after="0"/>
              <w:jc w:val="right"/>
            </w:pPr>
            <w:r>
              <w:rPr>
                <w:sz w:val="16"/>
              </w:rPr>
              <w:t>1</w:t>
            </w:r>
          </w:p>
        </w:tc>
        <w:tc>
          <w:tcPr>
            <w:tcW w:type="dxa" w:w="1454"/>
          </w:tcPr>
          <w:p>
            <w:pPr>
              <w:spacing w:after="0"/>
              <w:jc w:val="right"/>
            </w:pPr>
            <w:r>
              <w:rPr>
                <w:sz w:val="16"/>
              </w:rPr>
              <w:t>25</w:t>
            </w:r>
          </w:p>
        </w:tc>
        <w:tc>
          <w:tcPr>
            <w:tcW w:type="dxa" w:w="1454"/>
          </w:tcPr>
          <w:p>
            <w:pPr>
              <w:spacing w:after="0"/>
              <w:jc w:val="right"/>
            </w:pPr>
            <w:r>
              <w:rPr>
                <w:sz w:val="16"/>
              </w:rPr>
              <w:t>3</w:t>
            </w:r>
          </w:p>
        </w:tc>
        <w:tc>
          <w:tcPr>
            <w:tcW w:type="dxa" w:w="1618"/>
          </w:tcPr>
          <w:p>
            <w:pPr>
              <w:spacing w:after="0"/>
              <w:jc w:val="right"/>
            </w:pPr>
            <w:r>
              <w:rPr>
                <w:sz w:val="16"/>
              </w:rPr>
              <w:t>12</w:t>
            </w:r>
          </w:p>
        </w:tc>
      </w:tr>
      <w:tr>
        <w:trPr>
          <w:cantSplit/>
        </w:trPr>
        <w:tc>
          <w:tcPr>
            <w:tcW w:type="dxa" w:w="3769"/>
          </w:tcPr>
          <w:p>
            <w:pPr>
              <w:spacing w:after="0"/>
              <w:jc w:val="left"/>
            </w:pPr>
            <w:r>
              <w:rPr>
                <w:sz w:val="16"/>
              </w:rPr>
              <w:t>CLARENDON HILLS,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DOWNERS GROVE, VILLAGE OF</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10</w:t>
            </w:r>
          </w:p>
        </w:tc>
        <w:tc>
          <w:tcPr>
            <w:tcW w:type="dxa" w:w="1454"/>
          </w:tcPr>
          <w:p>
            <w:pPr>
              <w:spacing w:after="0"/>
              <w:jc w:val="right"/>
            </w:pPr>
            <w:r>
              <w:rPr>
                <w:sz w:val="16"/>
              </w:rPr>
              <w:t>1</w:t>
            </w:r>
          </w:p>
        </w:tc>
        <w:tc>
          <w:tcPr>
            <w:tcW w:type="dxa" w:w="1454"/>
          </w:tcPr>
          <w:p>
            <w:pPr>
              <w:spacing w:after="0"/>
              <w:jc w:val="right"/>
            </w:pPr>
            <w:r>
              <w:rPr>
                <w:sz w:val="16"/>
              </w:rPr>
              <w:t>10</w:t>
            </w:r>
          </w:p>
        </w:tc>
        <w:tc>
          <w:tcPr>
            <w:tcW w:type="dxa" w:w="1454"/>
          </w:tcPr>
          <w:p>
            <w:pPr>
              <w:spacing w:after="0"/>
              <w:jc w:val="right"/>
            </w:pPr>
            <w:r>
              <w:rPr>
                <w:sz w:val="16"/>
              </w:rPr>
              <w:t>0</w:t>
            </w:r>
          </w:p>
        </w:tc>
        <w:tc>
          <w:tcPr>
            <w:tcW w:type="dxa" w:w="1618"/>
          </w:tcPr>
          <w:p>
            <w:pPr>
              <w:spacing w:after="0"/>
              <w:jc w:val="right"/>
            </w:pPr>
            <w:r>
              <w:rPr>
                <w:sz w:val="16"/>
              </w:rPr>
              <w:t>3</w:t>
            </w:r>
          </w:p>
        </w:tc>
      </w:tr>
      <w:tr>
        <w:trPr>
          <w:cantSplit/>
        </w:trPr>
        <w:tc>
          <w:tcPr>
            <w:tcW w:type="dxa" w:w="3769"/>
          </w:tcPr>
          <w:p>
            <w:pPr>
              <w:spacing w:after="0"/>
              <w:jc w:val="left"/>
            </w:pPr>
            <w:r>
              <w:rPr>
                <w:sz w:val="16"/>
              </w:rPr>
              <w:t>ELMHURST, CITY OF</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454"/>
          </w:tcPr>
          <w:p>
            <w:pPr>
              <w:spacing w:after="0"/>
              <w:jc w:val="right"/>
            </w:pPr>
            <w:r>
              <w:rPr>
                <w:sz w:val="16"/>
              </w:rPr>
              <w:t>17</w:t>
            </w:r>
          </w:p>
        </w:tc>
        <w:tc>
          <w:tcPr>
            <w:tcW w:type="dxa" w:w="1454"/>
          </w:tcPr>
          <w:p>
            <w:pPr>
              <w:spacing w:after="0"/>
              <w:jc w:val="right"/>
            </w:pPr>
            <w:r>
              <w:rPr>
                <w:sz w:val="16"/>
              </w:rPr>
              <w:t>0</w:t>
            </w:r>
          </w:p>
        </w:tc>
        <w:tc>
          <w:tcPr>
            <w:tcW w:type="dxa" w:w="1454"/>
          </w:tcPr>
          <w:p>
            <w:pPr>
              <w:spacing w:after="0"/>
              <w:jc w:val="right"/>
            </w:pPr>
            <w:r>
              <w:rPr>
                <w:sz w:val="16"/>
              </w:rPr>
              <w:t>17</w:t>
            </w:r>
          </w:p>
        </w:tc>
        <w:tc>
          <w:tcPr>
            <w:tcW w:type="dxa" w:w="1454"/>
          </w:tcPr>
          <w:p>
            <w:pPr>
              <w:spacing w:after="0"/>
              <w:jc w:val="right"/>
            </w:pPr>
            <w:r>
              <w:rPr>
                <w:sz w:val="16"/>
              </w:rPr>
              <w:t>0</w:t>
            </w:r>
          </w:p>
        </w:tc>
        <w:tc>
          <w:tcPr>
            <w:tcW w:type="dxa" w:w="1618"/>
          </w:tcPr>
          <w:p>
            <w:pPr>
              <w:spacing w:after="0"/>
              <w:jc w:val="right"/>
            </w:pPr>
            <w:r>
              <w:rPr>
                <w:sz w:val="16"/>
              </w:rPr>
              <w:t>8</w:t>
            </w:r>
          </w:p>
        </w:tc>
      </w:tr>
      <w:tr>
        <w:trPr>
          <w:cantSplit/>
        </w:trPr>
        <w:tc>
          <w:tcPr>
            <w:tcW w:type="dxa" w:w="3769"/>
          </w:tcPr>
          <w:p>
            <w:pPr>
              <w:spacing w:after="0"/>
              <w:jc w:val="left"/>
            </w:pPr>
            <w:r>
              <w:rPr>
                <w:sz w:val="16"/>
              </w:rPr>
              <w:t>GLENDALE HEIGHTS,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5</w:t>
            </w:r>
          </w:p>
        </w:tc>
        <w:tc>
          <w:tcPr>
            <w:tcW w:type="dxa" w:w="1454"/>
          </w:tcPr>
          <w:p>
            <w:pPr>
              <w:spacing w:after="0"/>
              <w:jc w:val="right"/>
            </w:pPr>
            <w:r>
              <w:rPr>
                <w:sz w:val="16"/>
              </w:rPr>
              <w:t>0</w:t>
            </w:r>
          </w:p>
        </w:tc>
        <w:tc>
          <w:tcPr>
            <w:tcW w:type="dxa" w:w="1454"/>
          </w:tcPr>
          <w:p>
            <w:pPr>
              <w:spacing w:after="0"/>
              <w:jc w:val="right"/>
            </w:pPr>
            <w:r>
              <w:rPr>
                <w:sz w:val="16"/>
              </w:rPr>
              <w:t>5</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GLEN ELLYN,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7</w:t>
            </w:r>
          </w:p>
        </w:tc>
        <w:tc>
          <w:tcPr>
            <w:tcW w:type="dxa" w:w="1454"/>
          </w:tcPr>
          <w:p>
            <w:pPr>
              <w:spacing w:after="0"/>
              <w:jc w:val="right"/>
            </w:pPr>
            <w:r>
              <w:rPr>
                <w:sz w:val="16"/>
              </w:rPr>
              <w:t>0</w:t>
            </w:r>
          </w:p>
        </w:tc>
        <w:tc>
          <w:tcPr>
            <w:tcW w:type="dxa" w:w="1454"/>
          </w:tcPr>
          <w:p>
            <w:pPr>
              <w:spacing w:after="0"/>
              <w:jc w:val="right"/>
            </w:pPr>
            <w:r>
              <w:rPr>
                <w:sz w:val="16"/>
              </w:rPr>
              <w:t>7</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ITASCA,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5</w:t>
            </w:r>
          </w:p>
        </w:tc>
        <w:tc>
          <w:tcPr>
            <w:tcW w:type="dxa" w:w="1454"/>
          </w:tcPr>
          <w:p>
            <w:pPr>
              <w:spacing w:after="0"/>
              <w:jc w:val="right"/>
            </w:pPr>
            <w:r>
              <w:rPr>
                <w:sz w:val="16"/>
              </w:rPr>
              <w:t>0</w:t>
            </w:r>
          </w:p>
        </w:tc>
        <w:tc>
          <w:tcPr>
            <w:tcW w:type="dxa" w:w="1454"/>
          </w:tcPr>
          <w:p>
            <w:pPr>
              <w:spacing w:after="0"/>
              <w:jc w:val="right"/>
            </w:pPr>
            <w:r>
              <w:rPr>
                <w:sz w:val="16"/>
              </w:rPr>
              <w:t>5</w:t>
            </w:r>
          </w:p>
        </w:tc>
        <w:tc>
          <w:tcPr>
            <w:tcW w:type="dxa" w:w="1454"/>
          </w:tcPr>
          <w:p>
            <w:pPr>
              <w:spacing w:after="0"/>
              <w:jc w:val="right"/>
            </w:pPr>
            <w:r>
              <w:rPr>
                <w:sz w:val="16"/>
              </w:rPr>
              <w:t>0</w:t>
            </w:r>
          </w:p>
        </w:tc>
        <w:tc>
          <w:tcPr>
            <w:tcW w:type="dxa" w:w="1618"/>
          </w:tcPr>
          <w:p>
            <w:pPr>
              <w:spacing w:after="0"/>
              <w:jc w:val="right"/>
            </w:pPr>
            <w:r>
              <w:rPr>
                <w:sz w:val="16"/>
              </w:rPr>
              <w:t>1</w:t>
            </w:r>
          </w:p>
        </w:tc>
      </w:tr>
      <w:tr>
        <w:trPr>
          <w:cantSplit/>
        </w:trPr>
        <w:tc>
          <w:tcPr>
            <w:tcW w:type="dxa" w:w="3769"/>
          </w:tcPr>
          <w:p>
            <w:pPr>
              <w:spacing w:after="0"/>
              <w:jc w:val="left"/>
            </w:pPr>
            <w:r>
              <w:rPr>
                <w:sz w:val="16"/>
              </w:rPr>
              <w:t>LISLE, VILLAGE OF</w:t>
            </w:r>
          </w:p>
        </w:tc>
        <w:tc>
          <w:tcPr>
            <w:tcW w:type="dxa" w:w="1454"/>
          </w:tcPr>
          <w:p>
            <w:pPr>
              <w:spacing w:after="0"/>
              <w:jc w:val="right"/>
            </w:pPr>
            <w:r>
              <w:rPr>
                <w:sz w:val="16"/>
              </w:rPr>
              <w:t>0</w:t>
            </w:r>
          </w:p>
        </w:tc>
        <w:tc>
          <w:tcPr>
            <w:tcW w:type="dxa" w:w="1454"/>
          </w:tcPr>
          <w:p>
            <w:pPr>
              <w:spacing w:after="0"/>
              <w:jc w:val="right"/>
            </w:pPr>
            <w:r>
              <w:rPr>
                <w:sz w:val="16"/>
              </w:rPr>
              <w:t>4</w:t>
            </w:r>
          </w:p>
        </w:tc>
        <w:tc>
          <w:tcPr>
            <w:tcW w:type="dxa" w:w="1454"/>
          </w:tcPr>
          <w:p>
            <w:pPr>
              <w:spacing w:after="0"/>
              <w:jc w:val="right"/>
            </w:pPr>
            <w:r>
              <w:rPr>
                <w:sz w:val="16"/>
              </w:rPr>
              <w:t>25</w:t>
            </w:r>
          </w:p>
        </w:tc>
        <w:tc>
          <w:tcPr>
            <w:tcW w:type="dxa" w:w="1454"/>
          </w:tcPr>
          <w:p>
            <w:pPr>
              <w:spacing w:after="0"/>
              <w:jc w:val="right"/>
            </w:pPr>
            <w:r>
              <w:rPr>
                <w:sz w:val="16"/>
              </w:rPr>
              <w:t>3</w:t>
            </w:r>
          </w:p>
        </w:tc>
        <w:tc>
          <w:tcPr>
            <w:tcW w:type="dxa" w:w="1454"/>
          </w:tcPr>
          <w:p>
            <w:pPr>
              <w:spacing w:after="0"/>
              <w:jc w:val="right"/>
            </w:pPr>
            <w:r>
              <w:rPr>
                <w:sz w:val="16"/>
              </w:rPr>
              <w:t>26</w:t>
            </w:r>
          </w:p>
        </w:tc>
        <w:tc>
          <w:tcPr>
            <w:tcW w:type="dxa" w:w="1454"/>
          </w:tcPr>
          <w:p>
            <w:pPr>
              <w:spacing w:after="0"/>
              <w:jc w:val="right"/>
            </w:pPr>
            <w:r>
              <w:rPr>
                <w:sz w:val="16"/>
              </w:rPr>
              <w:t>1</w:t>
            </w:r>
          </w:p>
        </w:tc>
        <w:tc>
          <w:tcPr>
            <w:tcW w:type="dxa" w:w="1618"/>
          </w:tcPr>
          <w:p>
            <w:pPr>
              <w:spacing w:after="0"/>
              <w:jc w:val="right"/>
            </w:pPr>
            <w:r>
              <w:rPr>
                <w:sz w:val="16"/>
              </w:rPr>
              <w:t>12</w:t>
            </w:r>
          </w:p>
        </w:tc>
      </w:tr>
      <w:tr>
        <w:trPr>
          <w:cantSplit/>
        </w:trPr>
        <w:tc>
          <w:tcPr>
            <w:tcW w:type="dxa" w:w="3769"/>
          </w:tcPr>
          <w:p>
            <w:pPr>
              <w:spacing w:after="0"/>
              <w:jc w:val="left"/>
            </w:pPr>
            <w:r>
              <w:rPr>
                <w:sz w:val="16"/>
              </w:rPr>
              <w:t>LOMBARD, VILLAGE OF</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7</w:t>
            </w:r>
          </w:p>
        </w:tc>
        <w:tc>
          <w:tcPr>
            <w:tcW w:type="dxa" w:w="1454"/>
          </w:tcPr>
          <w:p>
            <w:pPr>
              <w:spacing w:after="0"/>
              <w:jc w:val="right"/>
            </w:pPr>
            <w:r>
              <w:rPr>
                <w:sz w:val="16"/>
              </w:rPr>
              <w:t>1</w:t>
            </w:r>
          </w:p>
        </w:tc>
        <w:tc>
          <w:tcPr>
            <w:tcW w:type="dxa" w:w="1454"/>
          </w:tcPr>
          <w:p>
            <w:pPr>
              <w:spacing w:after="0"/>
              <w:jc w:val="right"/>
            </w:pPr>
            <w:r>
              <w:rPr>
                <w:sz w:val="16"/>
              </w:rPr>
              <w:t>7</w:t>
            </w:r>
          </w:p>
        </w:tc>
        <w:tc>
          <w:tcPr>
            <w:tcW w:type="dxa" w:w="1454"/>
          </w:tcPr>
          <w:p>
            <w:pPr>
              <w:spacing w:after="0"/>
              <w:jc w:val="right"/>
            </w:pPr>
            <w:r>
              <w:rPr>
                <w:sz w:val="16"/>
              </w:rPr>
              <w:t>0</w:t>
            </w:r>
          </w:p>
        </w:tc>
        <w:tc>
          <w:tcPr>
            <w:tcW w:type="dxa" w:w="1618"/>
          </w:tcPr>
          <w:p>
            <w:pPr>
              <w:spacing w:after="0"/>
              <w:jc w:val="right"/>
            </w:pPr>
            <w:r>
              <w:rPr>
                <w:sz w:val="16"/>
              </w:rPr>
              <w:t>1</w:t>
            </w:r>
          </w:p>
        </w:tc>
      </w:tr>
      <w:tr>
        <w:trPr>
          <w:cantSplit/>
        </w:trPr>
        <w:tc>
          <w:tcPr>
            <w:tcW w:type="dxa" w:w="3769"/>
          </w:tcPr>
          <w:p>
            <w:pPr>
              <w:spacing w:after="0"/>
              <w:jc w:val="left"/>
            </w:pPr>
            <w:r>
              <w:rPr>
                <w:sz w:val="16"/>
              </w:rPr>
              <w:t>NAPERVILLE, CITY OF</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3</w:t>
            </w:r>
          </w:p>
        </w:tc>
        <w:tc>
          <w:tcPr>
            <w:tcW w:type="dxa" w:w="1454"/>
          </w:tcPr>
          <w:p>
            <w:pPr>
              <w:spacing w:after="0"/>
              <w:jc w:val="right"/>
            </w:pPr>
            <w:r>
              <w:rPr>
                <w:sz w:val="16"/>
              </w:rPr>
              <w:t>0</w:t>
            </w:r>
          </w:p>
        </w:tc>
        <w:tc>
          <w:tcPr>
            <w:tcW w:type="dxa" w:w="1454"/>
          </w:tcPr>
          <w:p>
            <w:pPr>
              <w:spacing w:after="0"/>
              <w:jc w:val="right"/>
            </w:pPr>
            <w:r>
              <w:rPr>
                <w:sz w:val="16"/>
              </w:rPr>
              <w:t>4</w:t>
            </w:r>
          </w:p>
        </w:tc>
        <w:tc>
          <w:tcPr>
            <w:tcW w:type="dxa" w:w="1454"/>
          </w:tcPr>
          <w:p>
            <w:pPr>
              <w:spacing w:after="0"/>
              <w:jc w:val="right"/>
            </w:pPr>
            <w:r>
              <w:rPr>
                <w:sz w:val="16"/>
              </w:rPr>
              <w:t>1</w:t>
            </w:r>
          </w:p>
        </w:tc>
        <w:tc>
          <w:tcPr>
            <w:tcW w:type="dxa" w:w="1618"/>
          </w:tcPr>
          <w:p>
            <w:pPr>
              <w:spacing w:after="0"/>
              <w:jc w:val="right"/>
            </w:pPr>
            <w:r>
              <w:rPr>
                <w:sz w:val="16"/>
              </w:rPr>
              <w:t>1</w:t>
            </w:r>
          </w:p>
        </w:tc>
      </w:tr>
      <w:tr>
        <w:trPr>
          <w:cantSplit/>
        </w:trPr>
        <w:tc>
          <w:tcPr>
            <w:tcW w:type="dxa" w:w="3769"/>
          </w:tcPr>
          <w:p>
            <w:pPr>
              <w:spacing w:after="0"/>
              <w:jc w:val="left"/>
            </w:pPr>
            <w:r>
              <w:rPr>
                <w:sz w:val="16"/>
              </w:rPr>
              <w:t>OAK BROOK, VILLAGE OF</w:t>
            </w:r>
          </w:p>
        </w:tc>
        <w:tc>
          <w:tcPr>
            <w:tcW w:type="dxa" w:w="1454"/>
          </w:tcPr>
          <w:p>
            <w:pPr>
              <w:spacing w:after="0"/>
              <w:jc w:val="right"/>
            </w:pPr>
            <w:r>
              <w:rPr>
                <w:sz w:val="16"/>
              </w:rPr>
              <w:t>1</w:t>
            </w:r>
          </w:p>
        </w:tc>
        <w:tc>
          <w:tcPr>
            <w:tcW w:type="dxa" w:w="1454"/>
          </w:tcPr>
          <w:p>
            <w:pPr>
              <w:spacing w:after="0"/>
              <w:jc w:val="right"/>
            </w:pPr>
            <w:r>
              <w:rPr>
                <w:sz w:val="16"/>
              </w:rPr>
              <w:t>4</w:t>
            </w:r>
          </w:p>
        </w:tc>
        <w:tc>
          <w:tcPr>
            <w:tcW w:type="dxa" w:w="1454"/>
          </w:tcPr>
          <w:p>
            <w:pPr>
              <w:spacing w:after="0"/>
              <w:jc w:val="right"/>
            </w:pPr>
            <w:r>
              <w:rPr>
                <w:sz w:val="16"/>
              </w:rPr>
              <w:t>8</w:t>
            </w:r>
          </w:p>
        </w:tc>
        <w:tc>
          <w:tcPr>
            <w:tcW w:type="dxa" w:w="1454"/>
          </w:tcPr>
          <w:p>
            <w:pPr>
              <w:spacing w:after="0"/>
              <w:jc w:val="right"/>
            </w:pPr>
            <w:r>
              <w:rPr>
                <w:sz w:val="16"/>
              </w:rPr>
              <w:t>3</w:t>
            </w:r>
          </w:p>
        </w:tc>
        <w:tc>
          <w:tcPr>
            <w:tcW w:type="dxa" w:w="1454"/>
          </w:tcPr>
          <w:p>
            <w:pPr>
              <w:spacing w:after="0"/>
              <w:jc w:val="right"/>
            </w:pPr>
            <w:r>
              <w:rPr>
                <w:sz w:val="16"/>
              </w:rPr>
              <w:t>9</w:t>
            </w:r>
          </w:p>
        </w:tc>
        <w:tc>
          <w:tcPr>
            <w:tcW w:type="dxa" w:w="1454"/>
          </w:tcPr>
          <w:p>
            <w:pPr>
              <w:spacing w:after="0"/>
              <w:jc w:val="right"/>
            </w:pPr>
            <w:r>
              <w:rPr>
                <w:sz w:val="16"/>
              </w:rPr>
              <w:t>1</w:t>
            </w:r>
          </w:p>
        </w:tc>
        <w:tc>
          <w:tcPr>
            <w:tcW w:type="dxa" w:w="1618"/>
          </w:tcPr>
          <w:p>
            <w:pPr>
              <w:spacing w:after="0"/>
              <w:jc w:val="right"/>
            </w:pPr>
            <w:r>
              <w:rPr>
                <w:sz w:val="16"/>
              </w:rPr>
              <w:t>4</w:t>
            </w:r>
          </w:p>
        </w:tc>
      </w:tr>
      <w:tr>
        <w:trPr>
          <w:cantSplit/>
        </w:trPr>
        <w:tc>
          <w:tcPr>
            <w:tcW w:type="dxa" w:w="3769"/>
          </w:tcPr>
          <w:p>
            <w:pPr>
              <w:spacing w:after="0"/>
              <w:jc w:val="left"/>
            </w:pPr>
            <w:r>
              <w:rPr>
                <w:sz w:val="16"/>
              </w:rPr>
              <w:t>ROSELLE,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VILLA PARK, VILLAGE OF</w:t>
            </w:r>
          </w:p>
        </w:tc>
        <w:tc>
          <w:tcPr>
            <w:tcW w:type="dxa" w:w="1454"/>
          </w:tcPr>
          <w:p>
            <w:pPr>
              <w:spacing w:after="0"/>
              <w:jc w:val="right"/>
            </w:pPr>
            <w:r>
              <w:rPr>
                <w:sz w:val="16"/>
              </w:rPr>
              <w:t>1</w:t>
            </w:r>
          </w:p>
        </w:tc>
        <w:tc>
          <w:tcPr>
            <w:tcW w:type="dxa" w:w="1454"/>
          </w:tcPr>
          <w:p>
            <w:pPr>
              <w:spacing w:after="0"/>
              <w:jc w:val="right"/>
            </w:pPr>
            <w:r>
              <w:rPr>
                <w:sz w:val="16"/>
              </w:rPr>
              <w:t>1</w:t>
            </w:r>
          </w:p>
        </w:tc>
        <w:tc>
          <w:tcPr>
            <w:tcW w:type="dxa" w:w="1454"/>
          </w:tcPr>
          <w:p>
            <w:pPr>
              <w:spacing w:after="0"/>
              <w:jc w:val="right"/>
            </w:pPr>
            <w:r>
              <w:rPr>
                <w:sz w:val="16"/>
              </w:rPr>
              <w:t>4</w:t>
            </w:r>
          </w:p>
        </w:tc>
        <w:tc>
          <w:tcPr>
            <w:tcW w:type="dxa" w:w="1454"/>
          </w:tcPr>
          <w:p>
            <w:pPr>
              <w:spacing w:after="0"/>
              <w:jc w:val="right"/>
            </w:pPr>
            <w:r>
              <w:rPr>
                <w:sz w:val="16"/>
              </w:rPr>
              <w:t>1</w:t>
            </w:r>
          </w:p>
        </w:tc>
        <w:tc>
          <w:tcPr>
            <w:tcW w:type="dxa" w:w="1454"/>
          </w:tcPr>
          <w:p>
            <w:pPr>
              <w:spacing w:after="0"/>
              <w:jc w:val="right"/>
            </w:pPr>
            <w:r>
              <w:rPr>
                <w:sz w:val="16"/>
              </w:rPr>
              <w:t>4</w:t>
            </w:r>
          </w:p>
        </w:tc>
        <w:tc>
          <w:tcPr>
            <w:tcW w:type="dxa" w:w="1454"/>
          </w:tcPr>
          <w:p>
            <w:pPr>
              <w:spacing w:after="0"/>
              <w:jc w:val="right"/>
            </w:pPr>
            <w:r>
              <w:rPr>
                <w:sz w:val="16"/>
              </w:rPr>
              <w:t>0</w:t>
            </w:r>
          </w:p>
        </w:tc>
        <w:tc>
          <w:tcPr>
            <w:tcW w:type="dxa" w:w="1618"/>
          </w:tcPr>
          <w:p>
            <w:pPr>
              <w:spacing w:after="0"/>
              <w:jc w:val="right"/>
            </w:pPr>
            <w:r>
              <w:rPr>
                <w:sz w:val="16"/>
              </w:rPr>
              <w:t>2</w:t>
            </w:r>
          </w:p>
        </w:tc>
      </w:tr>
      <w:tr>
        <w:trPr>
          <w:cantSplit/>
        </w:trPr>
        <w:tc>
          <w:tcPr>
            <w:tcW w:type="dxa" w:w="3769"/>
          </w:tcPr>
          <w:p>
            <w:pPr>
              <w:spacing w:after="0"/>
              <w:jc w:val="left"/>
            </w:pPr>
            <w:r>
              <w:rPr>
                <w:sz w:val="16"/>
              </w:rPr>
              <w:t>WARRENVILLE, CITY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3</w:t>
            </w:r>
          </w:p>
        </w:tc>
        <w:tc>
          <w:tcPr>
            <w:tcW w:type="dxa" w:w="1454"/>
          </w:tcPr>
          <w:p>
            <w:pPr>
              <w:spacing w:after="0"/>
              <w:jc w:val="right"/>
            </w:pPr>
            <w:r>
              <w:rPr>
                <w:sz w:val="16"/>
              </w:rPr>
              <w:t>0</w:t>
            </w:r>
          </w:p>
        </w:tc>
        <w:tc>
          <w:tcPr>
            <w:tcW w:type="dxa" w:w="1454"/>
          </w:tcPr>
          <w:p>
            <w:pPr>
              <w:spacing w:after="0"/>
              <w:jc w:val="right"/>
            </w:pPr>
            <w:r>
              <w:rPr>
                <w:sz w:val="16"/>
              </w:rPr>
              <w:t>3</w:t>
            </w:r>
          </w:p>
        </w:tc>
        <w:tc>
          <w:tcPr>
            <w:tcW w:type="dxa" w:w="1454"/>
          </w:tcPr>
          <w:p>
            <w:pPr>
              <w:spacing w:after="0"/>
              <w:jc w:val="right"/>
            </w:pPr>
            <w:r>
              <w:rPr>
                <w:sz w:val="16"/>
              </w:rPr>
              <w:t>0</w:t>
            </w:r>
          </w:p>
        </w:tc>
        <w:tc>
          <w:tcPr>
            <w:tcW w:type="dxa" w:w="1618"/>
          </w:tcPr>
          <w:p>
            <w:pPr>
              <w:spacing w:after="0"/>
              <w:jc w:val="right"/>
            </w:pPr>
            <w:r>
              <w:rPr>
                <w:sz w:val="16"/>
              </w:rPr>
              <w:t>2</w:t>
            </w:r>
          </w:p>
        </w:tc>
      </w:tr>
      <w:tr>
        <w:trPr>
          <w:cantSplit/>
        </w:trPr>
        <w:tc>
          <w:tcPr>
            <w:tcW w:type="dxa" w:w="3769"/>
          </w:tcPr>
          <w:p>
            <w:pPr>
              <w:spacing w:after="0"/>
              <w:jc w:val="left"/>
            </w:pPr>
            <w:r>
              <w:rPr>
                <w:sz w:val="16"/>
              </w:rPr>
              <w:t>WEST CHICAGO, CITY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WESTMONT, VILLAGE OF</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7</w:t>
            </w:r>
          </w:p>
        </w:tc>
        <w:tc>
          <w:tcPr>
            <w:tcW w:type="dxa" w:w="1454"/>
          </w:tcPr>
          <w:p>
            <w:pPr>
              <w:spacing w:after="0"/>
              <w:jc w:val="right"/>
            </w:pPr>
            <w:r>
              <w:rPr>
                <w:sz w:val="16"/>
              </w:rPr>
              <w:t>1</w:t>
            </w:r>
          </w:p>
        </w:tc>
        <w:tc>
          <w:tcPr>
            <w:tcW w:type="dxa" w:w="1454"/>
          </w:tcPr>
          <w:p>
            <w:pPr>
              <w:spacing w:after="0"/>
              <w:jc w:val="right"/>
            </w:pPr>
            <w:r>
              <w:rPr>
                <w:sz w:val="16"/>
              </w:rPr>
              <w:t>7</w:t>
            </w:r>
          </w:p>
        </w:tc>
        <w:tc>
          <w:tcPr>
            <w:tcW w:type="dxa" w:w="1454"/>
          </w:tcPr>
          <w:p>
            <w:pPr>
              <w:spacing w:after="0"/>
              <w:jc w:val="right"/>
            </w:pPr>
            <w:r>
              <w:rPr>
                <w:sz w:val="16"/>
              </w:rPr>
              <w:t>0</w:t>
            </w:r>
          </w:p>
        </w:tc>
        <w:tc>
          <w:tcPr>
            <w:tcW w:type="dxa" w:w="1618"/>
          </w:tcPr>
          <w:p>
            <w:pPr>
              <w:spacing w:after="0"/>
              <w:jc w:val="right"/>
            </w:pPr>
            <w:r>
              <w:rPr>
                <w:sz w:val="16"/>
              </w:rPr>
              <w:t>2</w:t>
            </w:r>
          </w:p>
        </w:tc>
      </w:tr>
      <w:tr>
        <w:trPr>
          <w:cantSplit/>
        </w:trPr>
        <w:tc>
          <w:tcPr>
            <w:tcW w:type="dxa" w:w="3769"/>
          </w:tcPr>
          <w:p>
            <w:pPr>
              <w:spacing w:after="0"/>
              <w:jc w:val="left"/>
            </w:pPr>
            <w:r>
              <w:rPr>
                <w:sz w:val="16"/>
              </w:rPr>
              <w:t>WHEATON, CITY OF</w:t>
            </w:r>
          </w:p>
        </w:tc>
        <w:tc>
          <w:tcPr>
            <w:tcW w:type="dxa" w:w="1454"/>
          </w:tcPr>
          <w:p>
            <w:pPr>
              <w:spacing w:after="0"/>
              <w:jc w:val="right"/>
            </w:pPr>
            <w:r>
              <w:rPr>
                <w:sz w:val="16"/>
              </w:rPr>
              <w:t>0</w:t>
            </w:r>
          </w:p>
        </w:tc>
        <w:tc>
          <w:tcPr>
            <w:tcW w:type="dxa" w:w="1454"/>
          </w:tcPr>
          <w:p>
            <w:pPr>
              <w:spacing w:after="0"/>
              <w:jc w:val="right"/>
            </w:pPr>
            <w:r>
              <w:rPr>
                <w:sz w:val="16"/>
              </w:rPr>
              <w:t>4</w:t>
            </w:r>
          </w:p>
        </w:tc>
        <w:tc>
          <w:tcPr>
            <w:tcW w:type="dxa" w:w="1454"/>
          </w:tcPr>
          <w:p>
            <w:pPr>
              <w:spacing w:after="0"/>
              <w:jc w:val="right"/>
            </w:pPr>
            <w:r>
              <w:rPr>
                <w:sz w:val="16"/>
              </w:rPr>
              <w:t>20</w:t>
            </w:r>
          </w:p>
        </w:tc>
        <w:tc>
          <w:tcPr>
            <w:tcW w:type="dxa" w:w="1454"/>
          </w:tcPr>
          <w:p>
            <w:pPr>
              <w:spacing w:after="0"/>
              <w:jc w:val="right"/>
            </w:pPr>
            <w:r>
              <w:rPr>
                <w:sz w:val="16"/>
              </w:rPr>
              <w:t>4</w:t>
            </w:r>
          </w:p>
        </w:tc>
        <w:tc>
          <w:tcPr>
            <w:tcW w:type="dxa" w:w="1454"/>
          </w:tcPr>
          <w:p>
            <w:pPr>
              <w:spacing w:after="0"/>
              <w:jc w:val="right"/>
            </w:pPr>
            <w:r>
              <w:rPr>
                <w:sz w:val="16"/>
              </w:rPr>
              <w:t>20</w:t>
            </w:r>
          </w:p>
        </w:tc>
        <w:tc>
          <w:tcPr>
            <w:tcW w:type="dxa" w:w="1454"/>
          </w:tcPr>
          <w:p>
            <w:pPr>
              <w:spacing w:after="0"/>
              <w:jc w:val="right"/>
            </w:pPr>
            <w:r>
              <w:rPr>
                <w:sz w:val="16"/>
              </w:rPr>
              <w:t>0</w:t>
            </w:r>
          </w:p>
        </w:tc>
        <w:tc>
          <w:tcPr>
            <w:tcW w:type="dxa" w:w="1618"/>
          </w:tcPr>
          <w:p>
            <w:pPr>
              <w:spacing w:after="0"/>
              <w:jc w:val="right"/>
            </w:pPr>
            <w:r>
              <w:rPr>
                <w:sz w:val="16"/>
              </w:rPr>
              <w:t>3</w:t>
            </w:r>
          </w:p>
        </w:tc>
      </w:tr>
      <w:tr>
        <w:trPr>
          <w:cantSplit/>
        </w:trPr>
        <w:tc>
          <w:tcPr>
            <w:tcW w:type="dxa" w:w="3769"/>
          </w:tcPr>
          <w:p>
            <w:pPr>
              <w:spacing w:after="0"/>
              <w:jc w:val="left"/>
            </w:pPr>
            <w:r>
              <w:rPr>
                <w:sz w:val="16"/>
              </w:rPr>
              <w:t>WINFIELD,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10</w:t>
            </w:r>
          </w:p>
        </w:tc>
        <w:tc>
          <w:tcPr>
            <w:tcW w:type="dxa" w:w="1454"/>
          </w:tcPr>
          <w:p>
            <w:pPr>
              <w:spacing w:after="0"/>
              <w:jc w:val="right"/>
            </w:pPr>
            <w:r>
              <w:rPr>
                <w:sz w:val="16"/>
              </w:rPr>
              <w:t>0</w:t>
            </w:r>
          </w:p>
        </w:tc>
        <w:tc>
          <w:tcPr>
            <w:tcW w:type="dxa" w:w="1454"/>
          </w:tcPr>
          <w:p>
            <w:pPr>
              <w:spacing w:after="0"/>
              <w:jc w:val="right"/>
            </w:pPr>
            <w:r>
              <w:rPr>
                <w:sz w:val="16"/>
              </w:rPr>
              <w:t>10</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WOOD DALE, CITY OF</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8</w:t>
            </w:r>
          </w:p>
        </w:tc>
        <w:tc>
          <w:tcPr>
            <w:tcW w:type="dxa" w:w="1454"/>
          </w:tcPr>
          <w:p>
            <w:pPr>
              <w:spacing w:after="0"/>
              <w:jc w:val="right"/>
            </w:pPr>
            <w:r>
              <w:rPr>
                <w:sz w:val="16"/>
              </w:rPr>
              <w:t>0</w:t>
            </w:r>
          </w:p>
        </w:tc>
        <w:tc>
          <w:tcPr>
            <w:tcW w:type="dxa" w:w="1454"/>
          </w:tcPr>
          <w:p>
            <w:pPr>
              <w:spacing w:after="0"/>
              <w:jc w:val="right"/>
            </w:pPr>
            <w:r>
              <w:rPr>
                <w:sz w:val="16"/>
              </w:rPr>
              <w:t>10</w:t>
            </w:r>
          </w:p>
        </w:tc>
        <w:tc>
          <w:tcPr>
            <w:tcW w:type="dxa" w:w="1454"/>
          </w:tcPr>
          <w:p>
            <w:pPr>
              <w:spacing w:after="0"/>
              <w:jc w:val="right"/>
            </w:pPr>
            <w:r>
              <w:rPr>
                <w:sz w:val="16"/>
              </w:rPr>
              <w:t>0</w:t>
            </w:r>
          </w:p>
        </w:tc>
        <w:tc>
          <w:tcPr>
            <w:tcW w:type="dxa" w:w="1618"/>
          </w:tcPr>
          <w:p>
            <w:pPr>
              <w:spacing w:after="0"/>
              <w:jc w:val="right"/>
            </w:pPr>
            <w:r>
              <w:rPr>
                <w:sz w:val="16"/>
              </w:rPr>
              <w:t>3</w:t>
            </w:r>
          </w:p>
        </w:tc>
      </w:tr>
      <w:tr>
        <w:trPr>
          <w:cantSplit/>
        </w:trPr>
        <w:tc>
          <w:tcPr>
            <w:tcW w:type="dxa" w:w="3769"/>
          </w:tcPr>
          <w:p>
            <w:pPr>
              <w:spacing w:after="0"/>
              <w:jc w:val="left"/>
            </w:pPr>
            <w:r>
              <w:rPr>
                <w:sz w:val="16"/>
              </w:rPr>
              <w:t>PEKIN, CITY OF (plan member listed on the Tazewell County page)</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WOODRIDGE, VILLAGE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454"/>
          </w:tcPr>
          <w:p>
            <w:pPr>
              <w:spacing w:after="0"/>
              <w:jc w:val="right"/>
            </w:pPr>
            <w:r>
              <w:rPr>
                <w:sz w:val="16"/>
              </w:rPr>
              <w:t>1</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DARIEN, CITY OF</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0</w:t>
            </w:r>
          </w:p>
        </w:tc>
        <w:tc>
          <w:tcPr>
            <w:tcW w:type="dxa" w:w="1454"/>
          </w:tcPr>
          <w:p>
            <w:pPr>
              <w:spacing w:after="0"/>
              <w:jc w:val="right"/>
            </w:pPr>
            <w:r>
              <w:rPr>
                <w:sz w:val="16"/>
              </w:rPr>
              <w:t>2</w:t>
            </w:r>
          </w:p>
        </w:tc>
        <w:tc>
          <w:tcPr>
            <w:tcW w:type="dxa" w:w="1454"/>
          </w:tcPr>
          <w:p>
            <w:pPr>
              <w:spacing w:after="0"/>
              <w:jc w:val="right"/>
            </w:pPr>
            <w:r>
              <w:rPr>
                <w:sz w:val="16"/>
              </w:rPr>
              <w:t>0</w:t>
            </w:r>
          </w:p>
        </w:tc>
        <w:tc>
          <w:tcPr>
            <w:tcW w:type="dxa" w:w="1618"/>
          </w:tcPr>
          <w:p>
            <w:pPr>
              <w:spacing w:after="0"/>
              <w:jc w:val="right"/>
            </w:pPr>
            <w:r>
              <w:rPr>
                <w:sz w:val="16"/>
              </w:rPr>
              <w:t>0</w:t>
            </w:r>
          </w:p>
        </w:tc>
      </w:tr>
      <w:tr>
        <w:trPr>
          <w:cantSplit/>
        </w:trPr>
        <w:tc>
          <w:tcPr>
            <w:tcW w:type="dxa" w:w="3769"/>
          </w:tcPr>
          <w:p>
            <w:pPr>
              <w:spacing w:after="0"/>
              <w:jc w:val="left"/>
            </w:pPr>
            <w:r>
              <w:rPr>
                <w:sz w:val="16"/>
              </w:rPr>
              <w:t>State level, not in this county: county not reported</w:t>
            </w:r>
          </w:p>
        </w:tc>
        <w:tc>
          <w:tcPr>
            <w:tcW w:type="dxa" w:w="1454"/>
          </w:tcPr>
          <w:p>
            <w:pPr>
              <w:spacing w:after="0"/>
              <w:jc w:val="right"/>
            </w:pPr>
            <w:r>
              <w:rPr>
                <w:sz w:val="16"/>
              </w:rPr>
              <w:t>0</w:t>
            </w:r>
          </w:p>
        </w:tc>
        <w:tc>
          <w:tcPr>
            <w:tcW w:type="dxa" w:w="1454"/>
          </w:tcPr>
          <w:p>
            <w:pPr>
              <w:spacing w:after="0"/>
              <w:jc w:val="right"/>
            </w:pPr>
            <w:r>
              <w:rPr>
                <w:sz w:val="16"/>
              </w:rPr>
              <w:t>0</w:t>
            </w:r>
          </w:p>
        </w:tc>
        <w:tc>
          <w:tcPr>
            <w:tcW w:type="dxa" w:w="1454"/>
          </w:tcPr>
          <w:p>
            <w:pPr>
              <w:spacing w:after="0"/>
              <w:jc w:val="right"/>
            </w:pPr>
            <w:r>
              <w:rPr>
                <w:sz w:val="16"/>
              </w:rPr>
              <w:t>5</w:t>
            </w:r>
          </w:p>
        </w:tc>
        <w:tc>
          <w:tcPr>
            <w:tcW w:type="dxa" w:w="1454"/>
          </w:tcPr>
          <w:p>
            <w:pPr>
              <w:spacing w:after="0"/>
              <w:jc w:val="right"/>
            </w:pPr>
            <w:r>
              <w:rPr>
                <w:sz w:val="16"/>
              </w:rPr>
              <w:t>0</w:t>
            </w:r>
          </w:p>
        </w:tc>
        <w:tc>
          <w:tcPr>
            <w:tcW w:type="dxa" w:w="1454"/>
          </w:tcPr>
          <w:p>
            <w:pPr>
              <w:spacing w:after="0"/>
              <w:jc w:val="right"/>
            </w:pPr>
            <w:r>
              <w:rPr>
                <w:sz w:val="16"/>
              </w:rPr>
              <w:t>5</w:t>
            </w:r>
          </w:p>
        </w:tc>
        <w:tc>
          <w:tcPr>
            <w:tcW w:type="dxa" w:w="1454"/>
          </w:tcPr>
          <w:p>
            <w:pPr>
              <w:spacing w:after="0"/>
              <w:jc w:val="right"/>
            </w:pPr>
            <w:r>
              <w:rPr>
                <w:sz w:val="16"/>
              </w:rPr>
              <w:t>0</w:t>
            </w:r>
          </w:p>
        </w:tc>
        <w:tc>
          <w:tcPr>
            <w:tcW w:type="dxa" w:w="1618"/>
          </w:tcPr>
          <w:p>
            <w:pPr>
              <w:spacing w:after="0"/>
              <w:jc w:val="right"/>
            </w:pPr>
            <w:r>
              <w:rPr>
                <w:sz w:val="16"/>
              </w:rPr>
              <w:t>0</w:t>
            </w:r>
          </w:p>
        </w:tc>
      </w:tr>
    </w:tbl>
    <w:p>
      <w:pPr>
        <w:spacing w:after="40" w:before="60"/>
      </w:pPr>
      <w:r>
        <w:rPr>
          <w:sz w:val="15"/>
        </w:rPr>
        <w:t>4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96"/>
        <w:gridCol w:w="1142"/>
        <w:gridCol w:w="1026"/>
        <w:gridCol w:w="1026"/>
        <w:gridCol w:w="1026"/>
        <w:gridCol w:w="1026"/>
        <w:gridCol w:w="1026"/>
        <w:gridCol w:w="1026"/>
        <w:gridCol w:w="1142"/>
        <w:gridCol w:w="3776"/>
      </w:tblGrid>
      <w:tr>
        <w:trPr>
          <w:cantSplit/>
          <w:tblHeader/>
        </w:trPr>
        <w:tc>
          <w:tcPr>
            <w:tcW w:type="dxa" w:w="1896"/>
            <w:shd w:val="clear" w:color="auto" w:fill="E8E8E8"/>
          </w:tcPr>
          <w:p>
            <w:pPr>
              <w:spacing w:after="0"/>
              <w:jc w:val="left"/>
            </w:pPr>
            <w:r>
              <w:rPr>
                <w:b/>
                <w:sz w:val="16"/>
              </w:rPr>
              <w:t>Member</w:t>
            </w:r>
          </w:p>
        </w:tc>
        <w:tc>
          <w:tcPr>
            <w:tcW w:type="dxa" w:w="1142"/>
            <w:shd w:val="clear" w:color="auto" w:fill="E8E8E8"/>
          </w:tcPr>
          <w:p>
            <w:pPr>
              <w:spacing w:after="0"/>
              <w:jc w:val="left"/>
            </w:pPr>
            <w:r>
              <w:rPr>
                <w:b/>
                <w:sz w:val="16"/>
              </w:rPr>
              <w:t>NFIP community ID</w:t>
            </w:r>
          </w:p>
        </w:tc>
        <w:tc>
          <w:tcPr>
            <w:tcW w:type="dxa" w:w="1026"/>
            <w:shd w:val="clear" w:color="auto" w:fill="E8E8E8"/>
          </w:tcPr>
          <w:p>
            <w:pPr>
              <w:spacing w:after="0"/>
              <w:jc w:val="right"/>
            </w:pPr>
            <w:r>
              <w:rPr>
                <w:b/>
                <w:sz w:val="16"/>
              </w:rPr>
              <w:t>RL, FMA</w:t>
            </w:r>
          </w:p>
          <w:p>
            <w:pPr>
              <w:spacing w:after="0"/>
              <w:jc w:val="right"/>
            </w:pPr>
            <w:r>
              <w:rPr>
                <w:i/>
                <w:color w:val="555555"/>
                <w:sz w:val="14"/>
              </w:rPr>
              <w:t>properties</w:t>
            </w:r>
          </w:p>
        </w:tc>
        <w:tc>
          <w:tcPr>
            <w:tcW w:type="dxa" w:w="1026"/>
            <w:shd w:val="clear" w:color="auto" w:fill="E8E8E8"/>
          </w:tcPr>
          <w:p>
            <w:pPr>
              <w:spacing w:after="0"/>
              <w:jc w:val="right"/>
            </w:pPr>
            <w:r>
              <w:rPr>
                <w:b/>
                <w:sz w:val="16"/>
              </w:rPr>
              <w:t>SRL, FMA</w:t>
            </w:r>
          </w:p>
          <w:p>
            <w:pPr>
              <w:spacing w:after="0"/>
              <w:jc w:val="right"/>
            </w:pPr>
            <w:r>
              <w:rPr>
                <w:i/>
                <w:color w:val="555555"/>
                <w:sz w:val="14"/>
              </w:rPr>
              <w:t>properties</w:t>
            </w:r>
          </w:p>
        </w:tc>
        <w:tc>
          <w:tcPr>
            <w:tcW w:type="dxa" w:w="1026"/>
            <w:shd w:val="clear" w:color="auto" w:fill="E8E8E8"/>
          </w:tcPr>
          <w:p>
            <w:pPr>
              <w:spacing w:after="0"/>
              <w:jc w:val="right"/>
            </w:pPr>
            <w:r>
              <w:rPr>
                <w:b/>
                <w:sz w:val="16"/>
              </w:rPr>
              <w:t>RL, NFIP</w:t>
            </w:r>
          </w:p>
          <w:p>
            <w:pPr>
              <w:spacing w:after="0"/>
              <w:jc w:val="right"/>
            </w:pPr>
            <w:r>
              <w:rPr>
                <w:i/>
                <w:color w:val="555555"/>
                <w:sz w:val="14"/>
              </w:rPr>
              <w:t>properties</w:t>
            </w:r>
          </w:p>
        </w:tc>
        <w:tc>
          <w:tcPr>
            <w:tcW w:type="dxa" w:w="1026"/>
            <w:shd w:val="clear" w:color="auto" w:fill="E8E8E8"/>
          </w:tcPr>
          <w:p>
            <w:pPr>
              <w:spacing w:after="0"/>
              <w:jc w:val="right"/>
            </w:pPr>
            <w:r>
              <w:rPr>
                <w:b/>
                <w:sz w:val="16"/>
              </w:rPr>
              <w:t>SRL, NFIP</w:t>
            </w:r>
          </w:p>
          <w:p>
            <w:pPr>
              <w:spacing w:after="0"/>
              <w:jc w:val="right"/>
            </w:pPr>
            <w:r>
              <w:rPr>
                <w:i/>
                <w:color w:val="555555"/>
                <w:sz w:val="14"/>
              </w:rPr>
              <w:t>properties</w:t>
            </w:r>
          </w:p>
        </w:tc>
        <w:tc>
          <w:tcPr>
            <w:tcW w:type="dxa" w:w="10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6"/>
            <w:shd w:val="clear" w:color="auto" w:fill="E8E8E8"/>
          </w:tcPr>
          <w:p>
            <w:pPr>
              <w:spacing w:after="0"/>
              <w:jc w:val="right"/>
            </w:pPr>
            <w:r>
              <w:rPr>
                <w:b/>
                <w:sz w:val="16"/>
              </w:rPr>
              <w:t>Mitigated</w:t>
            </w:r>
          </w:p>
          <w:p>
            <w:pPr>
              <w:spacing w:after="0"/>
              <w:jc w:val="right"/>
            </w:pPr>
            <w:r>
              <w:rPr>
                <w:i/>
                <w:color w:val="555555"/>
                <w:sz w:val="14"/>
              </w:rPr>
              <w:t>properties</w:t>
            </w:r>
          </w:p>
        </w:tc>
        <w:tc>
          <w:tcPr>
            <w:tcW w:type="dxa" w:w="114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776"/>
            <w:shd w:val="clear" w:color="auto" w:fill="E8E8E8"/>
          </w:tcPr>
          <w:p>
            <w:pPr>
              <w:spacing w:after="0"/>
              <w:jc w:val="left"/>
            </w:pPr>
            <w:r>
              <w:rPr>
                <w:b/>
                <w:sz w:val="16"/>
              </w:rPr>
              <w:t>Note</w:t>
            </w:r>
          </w:p>
        </w:tc>
      </w:tr>
      <w:tr>
        <w:trPr>
          <w:cantSplit/>
        </w:trPr>
        <w:tc>
          <w:tcPr>
            <w:tcW w:type="dxa" w:w="1896"/>
          </w:tcPr>
          <w:p>
            <w:pPr>
              <w:spacing w:after="0"/>
              <w:jc w:val="left"/>
            </w:pPr>
            <w:r>
              <w:rPr>
                <w:sz w:val="16"/>
              </w:rPr>
              <w:t>DuPage County</w:t>
            </w:r>
          </w:p>
        </w:tc>
        <w:tc>
          <w:tcPr>
            <w:tcW w:type="dxa" w:w="1142"/>
          </w:tcPr>
          <w:p>
            <w:pPr>
              <w:spacing w:after="0"/>
              <w:jc w:val="left"/>
            </w:pPr>
            <w:r>
              <w:rPr>
                <w:sz w:val="16"/>
              </w:rPr>
              <w:t>170197</w:t>
            </w:r>
          </w:p>
        </w:tc>
        <w:tc>
          <w:tcPr>
            <w:tcW w:type="dxa" w:w="1026"/>
          </w:tcPr>
          <w:p>
            <w:pPr>
              <w:spacing w:after="0"/>
              <w:jc w:val="right"/>
            </w:pPr>
            <w:r>
              <w:rPr>
                <w:sz w:val="16"/>
              </w:rPr>
              <w:t>1</w:t>
            </w:r>
          </w:p>
        </w:tc>
        <w:tc>
          <w:tcPr>
            <w:tcW w:type="dxa" w:w="1026"/>
          </w:tcPr>
          <w:p>
            <w:pPr>
              <w:spacing w:after="0"/>
              <w:jc w:val="right"/>
            </w:pPr>
            <w:r>
              <w:rPr>
                <w:sz w:val="16"/>
              </w:rPr>
              <w:t>3</w:t>
            </w:r>
          </w:p>
        </w:tc>
        <w:tc>
          <w:tcPr>
            <w:tcW w:type="dxa" w:w="1026"/>
          </w:tcPr>
          <w:p>
            <w:pPr>
              <w:spacing w:after="0"/>
              <w:jc w:val="right"/>
            </w:pPr>
            <w:r>
              <w:rPr>
                <w:sz w:val="16"/>
              </w:rPr>
              <w:t>28</w:t>
            </w:r>
          </w:p>
        </w:tc>
        <w:tc>
          <w:tcPr>
            <w:tcW w:type="dxa" w:w="1026"/>
          </w:tcPr>
          <w:p>
            <w:pPr>
              <w:spacing w:after="0"/>
              <w:jc w:val="right"/>
            </w:pPr>
            <w:r>
              <w:rPr>
                <w:sz w:val="16"/>
              </w:rPr>
              <w:t>2</w:t>
            </w:r>
          </w:p>
        </w:tc>
        <w:tc>
          <w:tcPr>
            <w:tcW w:type="dxa" w:w="1026"/>
          </w:tcPr>
          <w:p>
            <w:pPr>
              <w:spacing w:after="0"/>
              <w:jc w:val="right"/>
            </w:pPr>
            <w:r>
              <w:rPr>
                <w:sz w:val="16"/>
              </w:rPr>
              <w:t>29</w:t>
            </w:r>
          </w:p>
        </w:tc>
        <w:tc>
          <w:tcPr>
            <w:tcW w:type="dxa" w:w="1026"/>
          </w:tcPr>
          <w:p>
            <w:pPr>
              <w:spacing w:after="0"/>
              <w:jc w:val="right"/>
            </w:pPr>
            <w:r>
              <w:rPr>
                <w:sz w:val="16"/>
              </w:rPr>
              <w:t>1</w:t>
            </w:r>
          </w:p>
        </w:tc>
        <w:tc>
          <w:tcPr>
            <w:tcW w:type="dxa" w:w="1142"/>
          </w:tcPr>
          <w:p>
            <w:pPr>
              <w:spacing w:after="0"/>
              <w:jc w:val="right"/>
            </w:pPr>
            <w:r>
              <w:rPr>
                <w:sz w:val="16"/>
              </w:rPr>
              <w:t>9</w:t>
            </w:r>
          </w:p>
        </w:tc>
        <w:tc>
          <w:tcPr>
            <w:tcW w:type="dxa" w:w="3776"/>
          </w:tcPr>
          <w:p>
            <w:pPr>
              <w:spacing w:after="0"/>
              <w:jc w:val="left"/>
            </w:pPr>
          </w:p>
        </w:tc>
      </w:tr>
      <w:tr>
        <w:trPr>
          <w:cantSplit/>
        </w:trPr>
        <w:tc>
          <w:tcPr>
            <w:tcW w:type="dxa" w:w="1896"/>
          </w:tcPr>
          <w:p>
            <w:pPr>
              <w:spacing w:after="0"/>
              <w:jc w:val="left"/>
            </w:pPr>
            <w:r>
              <w:rPr>
                <w:sz w:val="16"/>
              </w:rPr>
              <w:t>Addison village</w:t>
            </w:r>
          </w:p>
        </w:tc>
        <w:tc>
          <w:tcPr>
            <w:tcW w:type="dxa" w:w="1142"/>
          </w:tcPr>
          <w:p>
            <w:pPr>
              <w:spacing w:after="0"/>
              <w:jc w:val="left"/>
            </w:pPr>
            <w:r>
              <w:rPr>
                <w:sz w:val="16"/>
              </w:rPr>
              <w:t>170198</w:t>
            </w:r>
          </w:p>
        </w:tc>
        <w:tc>
          <w:tcPr>
            <w:tcW w:type="dxa" w:w="1026"/>
          </w:tcPr>
          <w:p>
            <w:pPr>
              <w:spacing w:after="0"/>
              <w:jc w:val="right"/>
            </w:pPr>
            <w:r>
              <w:rPr>
                <w:sz w:val="16"/>
              </w:rPr>
              <w:t>0</w:t>
            </w:r>
          </w:p>
        </w:tc>
        <w:tc>
          <w:tcPr>
            <w:tcW w:type="dxa" w:w="1026"/>
          </w:tcPr>
          <w:p>
            <w:pPr>
              <w:spacing w:after="0"/>
              <w:jc w:val="right"/>
            </w:pPr>
            <w:r>
              <w:rPr>
                <w:sz w:val="16"/>
              </w:rPr>
              <w:t>8</w:t>
            </w:r>
          </w:p>
        </w:tc>
        <w:tc>
          <w:tcPr>
            <w:tcW w:type="dxa" w:w="1026"/>
          </w:tcPr>
          <w:p>
            <w:pPr>
              <w:spacing w:after="0"/>
              <w:jc w:val="right"/>
            </w:pPr>
            <w:r>
              <w:rPr>
                <w:sz w:val="16"/>
              </w:rPr>
              <w:t>37</w:t>
            </w:r>
          </w:p>
        </w:tc>
        <w:tc>
          <w:tcPr>
            <w:tcW w:type="dxa" w:w="1026"/>
          </w:tcPr>
          <w:p>
            <w:pPr>
              <w:spacing w:after="0"/>
              <w:jc w:val="right"/>
            </w:pPr>
            <w:r>
              <w:rPr>
                <w:sz w:val="16"/>
              </w:rPr>
              <w:t>4</w:t>
            </w:r>
          </w:p>
        </w:tc>
        <w:tc>
          <w:tcPr>
            <w:tcW w:type="dxa" w:w="1026"/>
          </w:tcPr>
          <w:p>
            <w:pPr>
              <w:spacing w:after="0"/>
              <w:jc w:val="right"/>
            </w:pPr>
            <w:r>
              <w:rPr>
                <w:sz w:val="16"/>
              </w:rPr>
              <w:t>41</w:t>
            </w:r>
          </w:p>
        </w:tc>
        <w:tc>
          <w:tcPr>
            <w:tcW w:type="dxa" w:w="1026"/>
          </w:tcPr>
          <w:p>
            <w:pPr>
              <w:spacing w:after="0"/>
              <w:jc w:val="right"/>
            </w:pPr>
            <w:r>
              <w:rPr>
                <w:sz w:val="16"/>
              </w:rPr>
              <w:t>2</w:t>
            </w:r>
          </w:p>
        </w:tc>
        <w:tc>
          <w:tcPr>
            <w:tcW w:type="dxa" w:w="1142"/>
          </w:tcPr>
          <w:p>
            <w:pPr>
              <w:spacing w:after="0"/>
              <w:jc w:val="right"/>
            </w:pPr>
            <w:r>
              <w:rPr>
                <w:sz w:val="16"/>
              </w:rPr>
              <w:t>15</w:t>
            </w:r>
          </w:p>
        </w:tc>
        <w:tc>
          <w:tcPr>
            <w:tcW w:type="dxa" w:w="3776"/>
          </w:tcPr>
          <w:p>
            <w:pPr>
              <w:spacing w:after="0"/>
              <w:jc w:val="left"/>
            </w:pPr>
          </w:p>
        </w:tc>
      </w:tr>
      <w:tr>
        <w:trPr>
          <w:cantSplit/>
        </w:trPr>
        <w:tc>
          <w:tcPr>
            <w:tcW w:type="dxa" w:w="1896"/>
          </w:tcPr>
          <w:p>
            <w:pPr>
              <w:spacing w:after="0"/>
              <w:jc w:val="left"/>
            </w:pPr>
            <w:r>
              <w:rPr>
                <w:sz w:val="16"/>
              </w:rPr>
              <w:t>Aurora city</w:t>
            </w:r>
          </w:p>
        </w:tc>
        <w:tc>
          <w:tcPr>
            <w:tcW w:type="dxa" w:w="1142"/>
          </w:tcPr>
          <w:p>
            <w:pPr>
              <w:spacing w:after="0"/>
              <w:jc w:val="left"/>
            </w:pPr>
            <w:r>
              <w:rPr>
                <w:sz w:val="16"/>
              </w:rPr>
              <w:t>170320</w:t>
            </w:r>
          </w:p>
        </w:tc>
        <w:tc>
          <w:tcPr>
            <w:tcW w:type="dxa" w:w="1026"/>
          </w:tcPr>
          <w:p>
            <w:pPr>
              <w:spacing w:after="0"/>
              <w:jc w:val="right"/>
            </w:pPr>
            <w:r>
              <w:rPr>
                <w:sz w:val="16"/>
              </w:rPr>
              <w:t>0</w:t>
            </w:r>
          </w:p>
        </w:tc>
        <w:tc>
          <w:tcPr>
            <w:tcW w:type="dxa" w:w="1026"/>
          </w:tcPr>
          <w:p>
            <w:pPr>
              <w:spacing w:after="0"/>
              <w:jc w:val="right"/>
            </w:pPr>
            <w:r>
              <w:rPr>
                <w:sz w:val="16"/>
              </w:rPr>
              <w:t>4</w:t>
            </w:r>
          </w:p>
        </w:tc>
        <w:tc>
          <w:tcPr>
            <w:tcW w:type="dxa" w:w="1026"/>
          </w:tcPr>
          <w:p>
            <w:pPr>
              <w:spacing w:after="0"/>
              <w:jc w:val="right"/>
            </w:pPr>
            <w:r>
              <w:rPr>
                <w:sz w:val="16"/>
              </w:rPr>
              <w:t>11</w:t>
            </w:r>
          </w:p>
        </w:tc>
        <w:tc>
          <w:tcPr>
            <w:tcW w:type="dxa" w:w="1026"/>
          </w:tcPr>
          <w:p>
            <w:pPr>
              <w:spacing w:after="0"/>
              <w:jc w:val="right"/>
            </w:pPr>
            <w:r>
              <w:rPr>
                <w:sz w:val="16"/>
              </w:rPr>
              <w:t>2</w:t>
            </w:r>
          </w:p>
        </w:tc>
        <w:tc>
          <w:tcPr>
            <w:tcW w:type="dxa" w:w="1026"/>
          </w:tcPr>
          <w:p>
            <w:pPr>
              <w:spacing w:after="0"/>
              <w:jc w:val="right"/>
            </w:pPr>
            <w:r>
              <w:rPr>
                <w:sz w:val="16"/>
              </w:rPr>
              <w:t>13</w:t>
            </w:r>
          </w:p>
        </w:tc>
        <w:tc>
          <w:tcPr>
            <w:tcW w:type="dxa" w:w="1026"/>
          </w:tcPr>
          <w:p>
            <w:pPr>
              <w:spacing w:after="0"/>
              <w:jc w:val="right"/>
            </w:pPr>
            <w:r>
              <w:rPr>
                <w:sz w:val="16"/>
              </w:rPr>
              <w:t>0</w:t>
            </w:r>
          </w:p>
        </w:tc>
        <w:tc>
          <w:tcPr>
            <w:tcW w:type="dxa" w:w="1142"/>
          </w:tcPr>
          <w:p>
            <w:pPr>
              <w:spacing w:after="0"/>
              <w:jc w:val="right"/>
            </w:pPr>
            <w:r>
              <w:rPr>
                <w:sz w:val="16"/>
              </w:rPr>
              <w:t>2</w:t>
            </w:r>
          </w:p>
        </w:tc>
        <w:tc>
          <w:tcPr>
            <w:tcW w:type="dxa" w:w="3776"/>
          </w:tcPr>
          <w:p>
            <w:pPr>
              <w:spacing w:after="0"/>
              <w:jc w:val="left"/>
            </w:pPr>
            <w:r>
              <w:rPr>
                <w:sz w:val="16"/>
              </w:rPr>
              <w:t>Whole community, including the part in Kane County; none of its repeat-flood properties are in this county.</w:t>
            </w:r>
          </w:p>
        </w:tc>
      </w:tr>
      <w:tr>
        <w:trPr>
          <w:cantSplit/>
        </w:trPr>
        <w:tc>
          <w:tcPr>
            <w:tcW w:type="dxa" w:w="1896"/>
          </w:tcPr>
          <w:p>
            <w:pPr>
              <w:spacing w:after="0"/>
              <w:jc w:val="left"/>
            </w:pPr>
            <w:r>
              <w:rPr>
                <w:sz w:val="16"/>
              </w:rPr>
              <w:t>Bartlett village</w:t>
            </w:r>
          </w:p>
        </w:tc>
        <w:tc>
          <w:tcPr>
            <w:tcW w:type="dxa" w:w="1142"/>
          </w:tcPr>
          <w:p>
            <w:pPr>
              <w:spacing w:after="0"/>
              <w:jc w:val="left"/>
            </w:pPr>
            <w:r>
              <w:rPr>
                <w:sz w:val="16"/>
              </w:rPr>
              <w:t>170059</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Batavia city</w:t>
            </w:r>
          </w:p>
        </w:tc>
        <w:tc>
          <w:tcPr>
            <w:tcW w:type="dxa" w:w="1142"/>
          </w:tcPr>
          <w:p>
            <w:pPr>
              <w:spacing w:after="0"/>
              <w:jc w:val="left"/>
            </w:pPr>
            <w:r>
              <w:rPr>
                <w:sz w:val="16"/>
              </w:rPr>
              <w:t>170321</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Bensenville village</w:t>
            </w:r>
          </w:p>
        </w:tc>
        <w:tc>
          <w:tcPr>
            <w:tcW w:type="dxa" w:w="1142"/>
          </w:tcPr>
          <w:p>
            <w:pPr>
              <w:spacing w:after="0"/>
              <w:jc w:val="left"/>
            </w:pPr>
            <w:r>
              <w:rPr>
                <w:sz w:val="16"/>
              </w:rPr>
              <w:t>170200</w:t>
            </w:r>
          </w:p>
        </w:tc>
        <w:tc>
          <w:tcPr>
            <w:tcW w:type="dxa" w:w="1026"/>
          </w:tcPr>
          <w:p>
            <w:pPr>
              <w:spacing w:after="0"/>
              <w:jc w:val="right"/>
            </w:pPr>
            <w:r>
              <w:rPr>
                <w:sz w:val="16"/>
              </w:rPr>
              <w:t>1</w:t>
            </w:r>
          </w:p>
        </w:tc>
        <w:tc>
          <w:tcPr>
            <w:tcW w:type="dxa" w:w="1026"/>
          </w:tcPr>
          <w:p>
            <w:pPr>
              <w:spacing w:after="0"/>
              <w:jc w:val="right"/>
            </w:pPr>
            <w:r>
              <w:rPr>
                <w:sz w:val="16"/>
              </w:rPr>
              <w:t>4</w:t>
            </w:r>
          </w:p>
        </w:tc>
        <w:tc>
          <w:tcPr>
            <w:tcW w:type="dxa" w:w="1026"/>
          </w:tcPr>
          <w:p>
            <w:pPr>
              <w:spacing w:after="0"/>
              <w:jc w:val="right"/>
            </w:pPr>
            <w:r>
              <w:rPr>
                <w:sz w:val="16"/>
              </w:rPr>
              <w:t>16</w:t>
            </w:r>
          </w:p>
        </w:tc>
        <w:tc>
          <w:tcPr>
            <w:tcW w:type="dxa" w:w="1026"/>
          </w:tcPr>
          <w:p>
            <w:pPr>
              <w:spacing w:after="0"/>
              <w:jc w:val="right"/>
            </w:pPr>
            <w:r>
              <w:rPr>
                <w:sz w:val="16"/>
              </w:rPr>
              <w:t>4</w:t>
            </w:r>
          </w:p>
        </w:tc>
        <w:tc>
          <w:tcPr>
            <w:tcW w:type="dxa" w:w="1026"/>
          </w:tcPr>
          <w:p>
            <w:pPr>
              <w:spacing w:after="0"/>
              <w:jc w:val="right"/>
            </w:pPr>
            <w:r>
              <w:rPr>
                <w:sz w:val="16"/>
              </w:rPr>
              <w:t>16</w:t>
            </w:r>
          </w:p>
        </w:tc>
        <w:tc>
          <w:tcPr>
            <w:tcW w:type="dxa" w:w="1026"/>
          </w:tcPr>
          <w:p>
            <w:pPr>
              <w:spacing w:after="0"/>
              <w:jc w:val="right"/>
            </w:pPr>
            <w:r>
              <w:rPr>
                <w:sz w:val="16"/>
              </w:rPr>
              <w:t>0</w:t>
            </w:r>
          </w:p>
        </w:tc>
        <w:tc>
          <w:tcPr>
            <w:tcW w:type="dxa" w:w="1142"/>
          </w:tcPr>
          <w:p>
            <w:pPr>
              <w:spacing w:after="0"/>
              <w:jc w:val="right"/>
            </w:pPr>
            <w:r>
              <w:rPr>
                <w:sz w:val="16"/>
              </w:rPr>
              <w:t>1</w:t>
            </w:r>
          </w:p>
        </w:tc>
        <w:tc>
          <w:tcPr>
            <w:tcW w:type="dxa" w:w="3776"/>
          </w:tcPr>
          <w:p>
            <w:pPr>
              <w:spacing w:after="0"/>
              <w:jc w:val="left"/>
            </w:pPr>
          </w:p>
        </w:tc>
      </w:tr>
      <w:tr>
        <w:trPr>
          <w:cantSplit/>
        </w:trPr>
        <w:tc>
          <w:tcPr>
            <w:tcW w:type="dxa" w:w="1896"/>
          </w:tcPr>
          <w:p>
            <w:pPr>
              <w:spacing w:after="0"/>
              <w:jc w:val="left"/>
            </w:pPr>
            <w:r>
              <w:rPr>
                <w:sz w:val="16"/>
              </w:rPr>
              <w:t>Bloomingdale village</w:t>
            </w:r>
          </w:p>
        </w:tc>
        <w:tc>
          <w:tcPr>
            <w:tcW w:type="dxa" w:w="1142"/>
          </w:tcPr>
          <w:p>
            <w:pPr>
              <w:spacing w:after="0"/>
              <w:jc w:val="left"/>
            </w:pPr>
            <w:r>
              <w:rPr>
                <w:sz w:val="16"/>
              </w:rPr>
              <w:t>170201</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Burr Ridge village</w:t>
            </w:r>
          </w:p>
        </w:tc>
        <w:tc>
          <w:tcPr>
            <w:tcW w:type="dxa" w:w="1142"/>
          </w:tcPr>
          <w:p>
            <w:pPr>
              <w:spacing w:after="0"/>
              <w:jc w:val="left"/>
            </w:pPr>
            <w:r>
              <w:rPr>
                <w:sz w:val="16"/>
              </w:rPr>
              <w:t>170071</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1</w:t>
            </w:r>
          </w:p>
        </w:tc>
        <w:tc>
          <w:tcPr>
            <w:tcW w:type="dxa" w:w="1026"/>
          </w:tcPr>
          <w:p>
            <w:pPr>
              <w:spacing w:after="0"/>
              <w:jc w:val="right"/>
            </w:pPr>
            <w:r>
              <w:rPr>
                <w:sz w:val="16"/>
              </w:rPr>
              <w:t>1</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142"/>
          </w:tcPr>
          <w:p>
            <w:pPr>
              <w:spacing w:after="0"/>
              <w:jc w:val="right"/>
            </w:pPr>
            <w:r>
              <w:rPr>
                <w:sz w:val="16"/>
              </w:rPr>
              <w:t>1</w:t>
            </w:r>
          </w:p>
        </w:tc>
        <w:tc>
          <w:tcPr>
            <w:tcW w:type="dxa" w:w="3776"/>
          </w:tcPr>
          <w:p>
            <w:pPr>
              <w:spacing w:after="0"/>
              <w:jc w:val="left"/>
            </w:pPr>
          </w:p>
        </w:tc>
      </w:tr>
      <w:tr>
        <w:trPr>
          <w:cantSplit/>
        </w:trPr>
        <w:tc>
          <w:tcPr>
            <w:tcW w:type="dxa" w:w="1896"/>
          </w:tcPr>
          <w:p>
            <w:pPr>
              <w:spacing w:after="0"/>
              <w:jc w:val="left"/>
            </w:pPr>
            <w:r>
              <w:rPr>
                <w:sz w:val="16"/>
              </w:rPr>
              <w:t>Carol Stream village</w:t>
            </w:r>
          </w:p>
        </w:tc>
        <w:tc>
          <w:tcPr>
            <w:tcW w:type="dxa" w:w="1142"/>
          </w:tcPr>
          <w:p>
            <w:pPr>
              <w:spacing w:after="0"/>
              <w:jc w:val="left"/>
            </w:pPr>
            <w:r>
              <w:rPr>
                <w:sz w:val="16"/>
              </w:rPr>
              <w:t>170202</w:t>
            </w:r>
          </w:p>
        </w:tc>
        <w:tc>
          <w:tcPr>
            <w:tcW w:type="dxa" w:w="1026"/>
          </w:tcPr>
          <w:p>
            <w:pPr>
              <w:spacing w:after="0"/>
              <w:jc w:val="right"/>
            </w:pPr>
            <w:r>
              <w:rPr>
                <w:sz w:val="16"/>
              </w:rPr>
              <w:t>6</w:t>
            </w:r>
          </w:p>
        </w:tc>
        <w:tc>
          <w:tcPr>
            <w:tcW w:type="dxa" w:w="1026"/>
          </w:tcPr>
          <w:p>
            <w:pPr>
              <w:spacing w:after="0"/>
              <w:jc w:val="right"/>
            </w:pPr>
            <w:r>
              <w:rPr>
                <w:sz w:val="16"/>
              </w:rPr>
              <w:t>1</w:t>
            </w:r>
          </w:p>
        </w:tc>
        <w:tc>
          <w:tcPr>
            <w:tcW w:type="dxa" w:w="1026"/>
          </w:tcPr>
          <w:p>
            <w:pPr>
              <w:spacing w:after="0"/>
              <w:jc w:val="right"/>
            </w:pPr>
            <w:r>
              <w:rPr>
                <w:sz w:val="16"/>
              </w:rPr>
              <w:t>22</w:t>
            </w:r>
          </w:p>
        </w:tc>
        <w:tc>
          <w:tcPr>
            <w:tcW w:type="dxa" w:w="1026"/>
          </w:tcPr>
          <w:p>
            <w:pPr>
              <w:spacing w:after="0"/>
              <w:jc w:val="right"/>
            </w:pPr>
            <w:r>
              <w:rPr>
                <w:sz w:val="16"/>
              </w:rPr>
              <w:t>1</w:t>
            </w:r>
          </w:p>
        </w:tc>
        <w:tc>
          <w:tcPr>
            <w:tcW w:type="dxa" w:w="1026"/>
          </w:tcPr>
          <w:p>
            <w:pPr>
              <w:spacing w:after="0"/>
              <w:jc w:val="right"/>
            </w:pPr>
            <w:r>
              <w:rPr>
                <w:sz w:val="16"/>
              </w:rPr>
              <w:t>25</w:t>
            </w:r>
          </w:p>
        </w:tc>
        <w:tc>
          <w:tcPr>
            <w:tcW w:type="dxa" w:w="1026"/>
          </w:tcPr>
          <w:p>
            <w:pPr>
              <w:spacing w:after="0"/>
              <w:jc w:val="right"/>
            </w:pPr>
            <w:r>
              <w:rPr>
                <w:sz w:val="16"/>
              </w:rPr>
              <w:t>3</w:t>
            </w:r>
          </w:p>
        </w:tc>
        <w:tc>
          <w:tcPr>
            <w:tcW w:type="dxa" w:w="1142"/>
          </w:tcPr>
          <w:p>
            <w:pPr>
              <w:spacing w:after="0"/>
              <w:jc w:val="right"/>
            </w:pPr>
            <w:r>
              <w:rPr>
                <w:sz w:val="16"/>
              </w:rPr>
              <w:t>12</w:t>
            </w:r>
          </w:p>
        </w:tc>
        <w:tc>
          <w:tcPr>
            <w:tcW w:type="dxa" w:w="3776"/>
          </w:tcPr>
          <w:p>
            <w:pPr>
              <w:spacing w:after="0"/>
              <w:jc w:val="left"/>
            </w:pPr>
          </w:p>
        </w:tc>
      </w:tr>
      <w:tr>
        <w:trPr>
          <w:cantSplit/>
        </w:trPr>
        <w:tc>
          <w:tcPr>
            <w:tcW w:type="dxa" w:w="1896"/>
          </w:tcPr>
          <w:p>
            <w:pPr>
              <w:spacing w:after="0"/>
              <w:jc w:val="left"/>
            </w:pPr>
            <w:r>
              <w:rPr>
                <w:sz w:val="16"/>
              </w:rPr>
              <w:t>Clarendon Hills village</w:t>
            </w:r>
          </w:p>
        </w:tc>
        <w:tc>
          <w:tcPr>
            <w:tcW w:type="dxa" w:w="1142"/>
          </w:tcPr>
          <w:p>
            <w:pPr>
              <w:spacing w:after="0"/>
              <w:jc w:val="left"/>
            </w:pPr>
            <w:r>
              <w:rPr>
                <w:sz w:val="16"/>
              </w:rPr>
              <w:t>170203</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Darien city</w:t>
            </w:r>
          </w:p>
        </w:tc>
        <w:tc>
          <w:tcPr>
            <w:tcW w:type="dxa" w:w="1142"/>
          </w:tcPr>
          <w:p>
            <w:pPr>
              <w:spacing w:after="0"/>
              <w:jc w:val="left"/>
            </w:pPr>
            <w:r>
              <w:rPr>
                <w:sz w:val="16"/>
              </w:rPr>
              <w:t>170750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Downers Grove village</w:t>
            </w:r>
          </w:p>
        </w:tc>
        <w:tc>
          <w:tcPr>
            <w:tcW w:type="dxa" w:w="1142"/>
          </w:tcPr>
          <w:p>
            <w:pPr>
              <w:spacing w:after="0"/>
              <w:jc w:val="left"/>
            </w:pPr>
            <w:r>
              <w:rPr>
                <w:sz w:val="16"/>
              </w:rPr>
              <w:t>170204</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10</w:t>
            </w:r>
          </w:p>
        </w:tc>
        <w:tc>
          <w:tcPr>
            <w:tcW w:type="dxa" w:w="1026"/>
          </w:tcPr>
          <w:p>
            <w:pPr>
              <w:spacing w:after="0"/>
              <w:jc w:val="right"/>
            </w:pPr>
            <w:r>
              <w:rPr>
                <w:sz w:val="16"/>
              </w:rPr>
              <w:t>1</w:t>
            </w:r>
          </w:p>
        </w:tc>
        <w:tc>
          <w:tcPr>
            <w:tcW w:type="dxa" w:w="1026"/>
          </w:tcPr>
          <w:p>
            <w:pPr>
              <w:spacing w:after="0"/>
              <w:jc w:val="right"/>
            </w:pPr>
            <w:r>
              <w:rPr>
                <w:sz w:val="16"/>
              </w:rPr>
              <w:t>10</w:t>
            </w:r>
          </w:p>
        </w:tc>
        <w:tc>
          <w:tcPr>
            <w:tcW w:type="dxa" w:w="1026"/>
          </w:tcPr>
          <w:p>
            <w:pPr>
              <w:spacing w:after="0"/>
              <w:jc w:val="right"/>
            </w:pPr>
            <w:r>
              <w:rPr>
                <w:sz w:val="16"/>
              </w:rPr>
              <w:t>0</w:t>
            </w:r>
          </w:p>
        </w:tc>
        <w:tc>
          <w:tcPr>
            <w:tcW w:type="dxa" w:w="1142"/>
          </w:tcPr>
          <w:p>
            <w:pPr>
              <w:spacing w:after="0"/>
              <w:jc w:val="right"/>
            </w:pPr>
            <w:r>
              <w:rPr>
                <w:sz w:val="16"/>
              </w:rPr>
              <w:t>3</w:t>
            </w:r>
          </w:p>
        </w:tc>
        <w:tc>
          <w:tcPr>
            <w:tcW w:type="dxa" w:w="3776"/>
          </w:tcPr>
          <w:p>
            <w:pPr>
              <w:spacing w:after="0"/>
              <w:jc w:val="left"/>
            </w:pPr>
          </w:p>
        </w:tc>
      </w:tr>
      <w:tr>
        <w:trPr>
          <w:cantSplit/>
        </w:trPr>
        <w:tc>
          <w:tcPr>
            <w:tcW w:type="dxa" w:w="1896"/>
          </w:tcPr>
          <w:p>
            <w:pPr>
              <w:spacing w:after="0"/>
              <w:jc w:val="left"/>
            </w:pPr>
            <w:r>
              <w:rPr>
                <w:sz w:val="16"/>
              </w:rPr>
              <w:t>Elmhurst city</w:t>
            </w:r>
          </w:p>
        </w:tc>
        <w:tc>
          <w:tcPr>
            <w:tcW w:type="dxa" w:w="1142"/>
          </w:tcPr>
          <w:p>
            <w:pPr>
              <w:spacing w:after="0"/>
              <w:jc w:val="left"/>
            </w:pPr>
            <w:r>
              <w:rPr>
                <w:sz w:val="16"/>
              </w:rPr>
              <w:t>170205</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026"/>
          </w:tcPr>
          <w:p>
            <w:pPr>
              <w:spacing w:after="0"/>
              <w:jc w:val="right"/>
            </w:pPr>
            <w:r>
              <w:rPr>
                <w:sz w:val="16"/>
              </w:rPr>
              <w:t>17</w:t>
            </w:r>
          </w:p>
        </w:tc>
        <w:tc>
          <w:tcPr>
            <w:tcW w:type="dxa" w:w="1026"/>
          </w:tcPr>
          <w:p>
            <w:pPr>
              <w:spacing w:after="0"/>
              <w:jc w:val="right"/>
            </w:pPr>
            <w:r>
              <w:rPr>
                <w:sz w:val="16"/>
              </w:rPr>
              <w:t>0</w:t>
            </w:r>
          </w:p>
        </w:tc>
        <w:tc>
          <w:tcPr>
            <w:tcW w:type="dxa" w:w="1026"/>
          </w:tcPr>
          <w:p>
            <w:pPr>
              <w:spacing w:after="0"/>
              <w:jc w:val="right"/>
            </w:pPr>
            <w:r>
              <w:rPr>
                <w:sz w:val="16"/>
              </w:rPr>
              <w:t>17</w:t>
            </w:r>
          </w:p>
        </w:tc>
        <w:tc>
          <w:tcPr>
            <w:tcW w:type="dxa" w:w="1026"/>
          </w:tcPr>
          <w:p>
            <w:pPr>
              <w:spacing w:after="0"/>
              <w:jc w:val="right"/>
            </w:pPr>
            <w:r>
              <w:rPr>
                <w:sz w:val="16"/>
              </w:rPr>
              <w:t>0</w:t>
            </w:r>
          </w:p>
        </w:tc>
        <w:tc>
          <w:tcPr>
            <w:tcW w:type="dxa" w:w="1142"/>
          </w:tcPr>
          <w:p>
            <w:pPr>
              <w:spacing w:after="0"/>
              <w:jc w:val="right"/>
            </w:pPr>
            <w:r>
              <w:rPr>
                <w:sz w:val="16"/>
              </w:rPr>
              <w:t>8</w:t>
            </w:r>
          </w:p>
        </w:tc>
        <w:tc>
          <w:tcPr>
            <w:tcW w:type="dxa" w:w="3776"/>
          </w:tcPr>
          <w:p>
            <w:pPr>
              <w:spacing w:after="0"/>
              <w:jc w:val="left"/>
            </w:pPr>
          </w:p>
        </w:tc>
      </w:tr>
      <w:tr>
        <w:trPr>
          <w:cantSplit/>
        </w:trPr>
        <w:tc>
          <w:tcPr>
            <w:tcW w:type="dxa" w:w="1896"/>
          </w:tcPr>
          <w:p>
            <w:pPr>
              <w:spacing w:after="0"/>
              <w:jc w:val="left"/>
            </w:pPr>
            <w:r>
              <w:rPr>
                <w:sz w:val="16"/>
              </w:rPr>
              <w:t>Glen Ellyn village</w:t>
            </w:r>
          </w:p>
        </w:tc>
        <w:tc>
          <w:tcPr>
            <w:tcW w:type="dxa" w:w="1142"/>
          </w:tcPr>
          <w:p>
            <w:pPr>
              <w:spacing w:after="0"/>
              <w:jc w:val="left"/>
            </w:pPr>
            <w:r>
              <w:rPr>
                <w:sz w:val="16"/>
              </w:rPr>
              <w:t>170207</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7</w:t>
            </w:r>
          </w:p>
        </w:tc>
        <w:tc>
          <w:tcPr>
            <w:tcW w:type="dxa" w:w="1026"/>
          </w:tcPr>
          <w:p>
            <w:pPr>
              <w:spacing w:after="0"/>
              <w:jc w:val="right"/>
            </w:pPr>
            <w:r>
              <w:rPr>
                <w:sz w:val="16"/>
              </w:rPr>
              <w:t>0</w:t>
            </w:r>
          </w:p>
        </w:tc>
        <w:tc>
          <w:tcPr>
            <w:tcW w:type="dxa" w:w="1026"/>
          </w:tcPr>
          <w:p>
            <w:pPr>
              <w:spacing w:after="0"/>
              <w:jc w:val="right"/>
            </w:pPr>
            <w:r>
              <w:rPr>
                <w:sz w:val="16"/>
              </w:rPr>
              <w:t>7</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Glendale Heights village</w:t>
            </w:r>
          </w:p>
        </w:tc>
        <w:tc>
          <w:tcPr>
            <w:tcW w:type="dxa" w:w="1142"/>
          </w:tcPr>
          <w:p>
            <w:pPr>
              <w:spacing w:after="0"/>
              <w:jc w:val="left"/>
            </w:pPr>
            <w:r>
              <w:rPr>
                <w:sz w:val="16"/>
              </w:rPr>
              <w:t>170206</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5</w:t>
            </w:r>
          </w:p>
        </w:tc>
        <w:tc>
          <w:tcPr>
            <w:tcW w:type="dxa" w:w="1026"/>
          </w:tcPr>
          <w:p>
            <w:pPr>
              <w:spacing w:after="0"/>
              <w:jc w:val="right"/>
            </w:pPr>
            <w:r>
              <w:rPr>
                <w:sz w:val="16"/>
              </w:rPr>
              <w:t>0</w:t>
            </w:r>
          </w:p>
        </w:tc>
        <w:tc>
          <w:tcPr>
            <w:tcW w:type="dxa" w:w="1026"/>
          </w:tcPr>
          <w:p>
            <w:pPr>
              <w:spacing w:after="0"/>
              <w:jc w:val="right"/>
            </w:pPr>
            <w:r>
              <w:rPr>
                <w:sz w:val="16"/>
              </w:rPr>
              <w:t>5</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Hanover Park village</w:t>
            </w:r>
          </w:p>
        </w:tc>
        <w:tc>
          <w:tcPr>
            <w:tcW w:type="dxa" w:w="1142"/>
          </w:tcPr>
          <w:p>
            <w:pPr>
              <w:spacing w:after="0"/>
              <w:jc w:val="left"/>
            </w:pPr>
            <w:r>
              <w:rPr>
                <w:sz w:val="16"/>
              </w:rPr>
              <w:t>170099</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2</w:t>
            </w:r>
          </w:p>
        </w:tc>
        <w:tc>
          <w:tcPr>
            <w:tcW w:type="dxa" w:w="1026"/>
          </w:tcPr>
          <w:p>
            <w:pPr>
              <w:spacing w:after="0"/>
              <w:jc w:val="right"/>
            </w:pPr>
            <w:r>
              <w:rPr>
                <w:sz w:val="16"/>
              </w:rPr>
              <w:t>1</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r>
              <w:rPr>
                <w:sz w:val="16"/>
              </w:rPr>
              <w:t>Whole community, including the part in Cook County; none of its repeat-flood properties are in this county.</w:t>
            </w:r>
          </w:p>
        </w:tc>
      </w:tr>
      <w:tr>
        <w:trPr>
          <w:cantSplit/>
        </w:trPr>
        <w:tc>
          <w:tcPr>
            <w:tcW w:type="dxa" w:w="1896"/>
          </w:tcPr>
          <w:p>
            <w:pPr>
              <w:spacing w:after="0"/>
              <w:jc w:val="left"/>
            </w:pPr>
            <w:r>
              <w:rPr>
                <w:sz w:val="16"/>
              </w:rPr>
              <w:t>Hinsdale village</w:t>
            </w:r>
          </w:p>
        </w:tc>
        <w:tc>
          <w:tcPr>
            <w:tcW w:type="dxa" w:w="1142"/>
          </w:tcPr>
          <w:p>
            <w:pPr>
              <w:spacing w:after="0"/>
              <w:jc w:val="left"/>
            </w:pPr>
            <w:r>
              <w:rPr>
                <w:sz w:val="16"/>
              </w:rPr>
              <w:t>170105</w:t>
            </w:r>
          </w:p>
        </w:tc>
        <w:tc>
          <w:tcPr>
            <w:tcW w:type="dxa" w:w="1026"/>
          </w:tcPr>
          <w:p>
            <w:pPr>
              <w:spacing w:after="0"/>
              <w:jc w:val="right"/>
            </w:pPr>
            <w:r>
              <w:rPr>
                <w:sz w:val="16"/>
              </w:rPr>
              <w:t>3</w:t>
            </w:r>
          </w:p>
        </w:tc>
        <w:tc>
          <w:tcPr>
            <w:tcW w:type="dxa" w:w="1026"/>
          </w:tcPr>
          <w:p>
            <w:pPr>
              <w:spacing w:after="0"/>
              <w:jc w:val="right"/>
            </w:pPr>
            <w:r>
              <w:rPr>
                <w:sz w:val="16"/>
              </w:rPr>
              <w:t>2</w:t>
            </w:r>
          </w:p>
        </w:tc>
        <w:tc>
          <w:tcPr>
            <w:tcW w:type="dxa" w:w="1026"/>
          </w:tcPr>
          <w:p>
            <w:pPr>
              <w:spacing w:after="0"/>
              <w:jc w:val="right"/>
            </w:pPr>
            <w:r>
              <w:rPr>
                <w:sz w:val="16"/>
              </w:rPr>
              <w:t>10</w:t>
            </w:r>
          </w:p>
        </w:tc>
        <w:tc>
          <w:tcPr>
            <w:tcW w:type="dxa" w:w="1026"/>
          </w:tcPr>
          <w:p>
            <w:pPr>
              <w:spacing w:after="0"/>
              <w:jc w:val="right"/>
            </w:pPr>
            <w:r>
              <w:rPr>
                <w:sz w:val="16"/>
              </w:rPr>
              <w:t>2</w:t>
            </w:r>
          </w:p>
        </w:tc>
        <w:tc>
          <w:tcPr>
            <w:tcW w:type="dxa" w:w="1026"/>
          </w:tcPr>
          <w:p>
            <w:pPr>
              <w:spacing w:after="0"/>
              <w:jc w:val="right"/>
            </w:pPr>
            <w:r>
              <w:rPr>
                <w:sz w:val="16"/>
              </w:rPr>
              <w:t>10</w:t>
            </w:r>
          </w:p>
        </w:tc>
        <w:tc>
          <w:tcPr>
            <w:tcW w:type="dxa" w:w="1026"/>
          </w:tcPr>
          <w:p>
            <w:pPr>
              <w:spacing w:after="0"/>
              <w:jc w:val="right"/>
            </w:pPr>
            <w:r>
              <w:rPr>
                <w:sz w:val="16"/>
              </w:rPr>
              <w:t>0</w:t>
            </w:r>
          </w:p>
        </w:tc>
        <w:tc>
          <w:tcPr>
            <w:tcW w:type="dxa" w:w="1142"/>
          </w:tcPr>
          <w:p>
            <w:pPr>
              <w:spacing w:after="0"/>
              <w:jc w:val="right"/>
            </w:pPr>
            <w:r>
              <w:rPr>
                <w:sz w:val="16"/>
              </w:rPr>
              <w:t>9</w:t>
            </w:r>
          </w:p>
        </w:tc>
        <w:tc>
          <w:tcPr>
            <w:tcW w:type="dxa" w:w="3776"/>
          </w:tcPr>
          <w:p>
            <w:pPr>
              <w:spacing w:after="0"/>
              <w:jc w:val="left"/>
            </w:pPr>
          </w:p>
        </w:tc>
      </w:tr>
      <w:tr>
        <w:trPr>
          <w:cantSplit/>
        </w:trPr>
        <w:tc>
          <w:tcPr>
            <w:tcW w:type="dxa" w:w="1896"/>
          </w:tcPr>
          <w:p>
            <w:pPr>
              <w:spacing w:after="0"/>
              <w:jc w:val="left"/>
            </w:pPr>
            <w:r>
              <w:rPr>
                <w:sz w:val="16"/>
              </w:rPr>
              <w:t>Itasca village</w:t>
            </w:r>
          </w:p>
        </w:tc>
        <w:tc>
          <w:tcPr>
            <w:tcW w:type="dxa" w:w="1142"/>
          </w:tcPr>
          <w:p>
            <w:pPr>
              <w:spacing w:after="0"/>
              <w:jc w:val="left"/>
            </w:pPr>
            <w:r>
              <w:rPr>
                <w:sz w:val="16"/>
              </w:rPr>
              <w:t>170210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5</w:t>
            </w:r>
          </w:p>
        </w:tc>
        <w:tc>
          <w:tcPr>
            <w:tcW w:type="dxa" w:w="1026"/>
          </w:tcPr>
          <w:p>
            <w:pPr>
              <w:spacing w:after="0"/>
              <w:jc w:val="right"/>
            </w:pPr>
            <w:r>
              <w:rPr>
                <w:sz w:val="16"/>
              </w:rPr>
              <w:t>0</w:t>
            </w:r>
          </w:p>
        </w:tc>
        <w:tc>
          <w:tcPr>
            <w:tcW w:type="dxa" w:w="1026"/>
          </w:tcPr>
          <w:p>
            <w:pPr>
              <w:spacing w:after="0"/>
              <w:jc w:val="right"/>
            </w:pPr>
            <w:r>
              <w:rPr>
                <w:sz w:val="16"/>
              </w:rPr>
              <w:t>5</w:t>
            </w:r>
          </w:p>
        </w:tc>
        <w:tc>
          <w:tcPr>
            <w:tcW w:type="dxa" w:w="1026"/>
          </w:tcPr>
          <w:p>
            <w:pPr>
              <w:spacing w:after="0"/>
              <w:jc w:val="right"/>
            </w:pPr>
            <w:r>
              <w:rPr>
                <w:sz w:val="16"/>
              </w:rPr>
              <w:t>0</w:t>
            </w:r>
          </w:p>
        </w:tc>
        <w:tc>
          <w:tcPr>
            <w:tcW w:type="dxa" w:w="1142"/>
          </w:tcPr>
          <w:p>
            <w:pPr>
              <w:spacing w:after="0"/>
              <w:jc w:val="right"/>
            </w:pPr>
            <w:r>
              <w:rPr>
                <w:sz w:val="16"/>
              </w:rPr>
              <w:t>1</w:t>
            </w:r>
          </w:p>
        </w:tc>
        <w:tc>
          <w:tcPr>
            <w:tcW w:type="dxa" w:w="3776"/>
          </w:tcPr>
          <w:p>
            <w:pPr>
              <w:spacing w:after="0"/>
              <w:jc w:val="left"/>
            </w:pPr>
          </w:p>
        </w:tc>
      </w:tr>
      <w:tr>
        <w:trPr>
          <w:cantSplit/>
        </w:trPr>
        <w:tc>
          <w:tcPr>
            <w:tcW w:type="dxa" w:w="1896"/>
          </w:tcPr>
          <w:p>
            <w:pPr>
              <w:spacing w:after="0"/>
              <w:jc w:val="left"/>
            </w:pPr>
            <w:r>
              <w:rPr>
                <w:sz w:val="16"/>
              </w:rPr>
              <w:t>Lemont village</w:t>
            </w:r>
          </w:p>
        </w:tc>
        <w:tc>
          <w:tcPr>
            <w:tcW w:type="dxa" w:w="1142"/>
          </w:tcPr>
          <w:p>
            <w:pPr>
              <w:spacing w:after="0"/>
              <w:jc w:val="left"/>
            </w:pPr>
            <w:r>
              <w:rPr>
                <w:sz w:val="16"/>
              </w:rPr>
              <w:t>170117</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Lisle village</w:t>
            </w:r>
          </w:p>
        </w:tc>
        <w:tc>
          <w:tcPr>
            <w:tcW w:type="dxa" w:w="1142"/>
          </w:tcPr>
          <w:p>
            <w:pPr>
              <w:spacing w:after="0"/>
              <w:jc w:val="left"/>
            </w:pPr>
            <w:r>
              <w:rPr>
                <w:sz w:val="16"/>
              </w:rPr>
              <w:t>170211</w:t>
            </w:r>
          </w:p>
        </w:tc>
        <w:tc>
          <w:tcPr>
            <w:tcW w:type="dxa" w:w="1026"/>
          </w:tcPr>
          <w:p>
            <w:pPr>
              <w:spacing w:after="0"/>
              <w:jc w:val="right"/>
            </w:pPr>
            <w:r>
              <w:rPr>
                <w:sz w:val="16"/>
              </w:rPr>
              <w:t>0</w:t>
            </w:r>
          </w:p>
        </w:tc>
        <w:tc>
          <w:tcPr>
            <w:tcW w:type="dxa" w:w="1026"/>
          </w:tcPr>
          <w:p>
            <w:pPr>
              <w:spacing w:after="0"/>
              <w:jc w:val="right"/>
            </w:pPr>
            <w:r>
              <w:rPr>
                <w:sz w:val="16"/>
              </w:rPr>
              <w:t>4</w:t>
            </w:r>
          </w:p>
        </w:tc>
        <w:tc>
          <w:tcPr>
            <w:tcW w:type="dxa" w:w="1026"/>
          </w:tcPr>
          <w:p>
            <w:pPr>
              <w:spacing w:after="0"/>
              <w:jc w:val="right"/>
            </w:pPr>
            <w:r>
              <w:rPr>
                <w:sz w:val="16"/>
              </w:rPr>
              <w:t>25</w:t>
            </w:r>
          </w:p>
        </w:tc>
        <w:tc>
          <w:tcPr>
            <w:tcW w:type="dxa" w:w="1026"/>
          </w:tcPr>
          <w:p>
            <w:pPr>
              <w:spacing w:after="0"/>
              <w:jc w:val="right"/>
            </w:pPr>
            <w:r>
              <w:rPr>
                <w:sz w:val="16"/>
              </w:rPr>
              <w:t>3</w:t>
            </w:r>
          </w:p>
        </w:tc>
        <w:tc>
          <w:tcPr>
            <w:tcW w:type="dxa" w:w="1026"/>
          </w:tcPr>
          <w:p>
            <w:pPr>
              <w:spacing w:after="0"/>
              <w:jc w:val="right"/>
            </w:pPr>
            <w:r>
              <w:rPr>
                <w:sz w:val="16"/>
              </w:rPr>
              <w:t>26</w:t>
            </w:r>
          </w:p>
        </w:tc>
        <w:tc>
          <w:tcPr>
            <w:tcW w:type="dxa" w:w="1026"/>
          </w:tcPr>
          <w:p>
            <w:pPr>
              <w:spacing w:after="0"/>
              <w:jc w:val="right"/>
            </w:pPr>
            <w:r>
              <w:rPr>
                <w:sz w:val="16"/>
              </w:rPr>
              <w:t>1</w:t>
            </w:r>
          </w:p>
        </w:tc>
        <w:tc>
          <w:tcPr>
            <w:tcW w:type="dxa" w:w="1142"/>
          </w:tcPr>
          <w:p>
            <w:pPr>
              <w:spacing w:after="0"/>
              <w:jc w:val="right"/>
            </w:pPr>
            <w:r>
              <w:rPr>
                <w:sz w:val="16"/>
              </w:rPr>
              <w:t>12</w:t>
            </w:r>
          </w:p>
        </w:tc>
        <w:tc>
          <w:tcPr>
            <w:tcW w:type="dxa" w:w="3776"/>
          </w:tcPr>
          <w:p>
            <w:pPr>
              <w:spacing w:after="0"/>
              <w:jc w:val="left"/>
            </w:pPr>
          </w:p>
        </w:tc>
      </w:tr>
      <w:tr>
        <w:trPr>
          <w:cantSplit/>
        </w:trPr>
        <w:tc>
          <w:tcPr>
            <w:tcW w:type="dxa" w:w="1896"/>
          </w:tcPr>
          <w:p>
            <w:pPr>
              <w:spacing w:after="0"/>
              <w:jc w:val="left"/>
            </w:pPr>
            <w:r>
              <w:rPr>
                <w:sz w:val="16"/>
              </w:rPr>
              <w:t>Lombard village</w:t>
            </w:r>
          </w:p>
        </w:tc>
        <w:tc>
          <w:tcPr>
            <w:tcW w:type="dxa" w:w="1142"/>
          </w:tcPr>
          <w:p>
            <w:pPr>
              <w:spacing w:after="0"/>
              <w:jc w:val="left"/>
            </w:pPr>
            <w:r>
              <w:rPr>
                <w:sz w:val="16"/>
              </w:rPr>
              <w:t>170212</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7</w:t>
            </w:r>
          </w:p>
        </w:tc>
        <w:tc>
          <w:tcPr>
            <w:tcW w:type="dxa" w:w="1026"/>
          </w:tcPr>
          <w:p>
            <w:pPr>
              <w:spacing w:after="0"/>
              <w:jc w:val="right"/>
            </w:pPr>
            <w:r>
              <w:rPr>
                <w:sz w:val="16"/>
              </w:rPr>
              <w:t>1</w:t>
            </w:r>
          </w:p>
        </w:tc>
        <w:tc>
          <w:tcPr>
            <w:tcW w:type="dxa" w:w="1026"/>
          </w:tcPr>
          <w:p>
            <w:pPr>
              <w:spacing w:after="0"/>
              <w:jc w:val="right"/>
            </w:pPr>
            <w:r>
              <w:rPr>
                <w:sz w:val="16"/>
              </w:rPr>
              <w:t>7</w:t>
            </w:r>
          </w:p>
        </w:tc>
        <w:tc>
          <w:tcPr>
            <w:tcW w:type="dxa" w:w="1026"/>
          </w:tcPr>
          <w:p>
            <w:pPr>
              <w:spacing w:after="0"/>
              <w:jc w:val="right"/>
            </w:pPr>
            <w:r>
              <w:rPr>
                <w:sz w:val="16"/>
              </w:rPr>
              <w:t>0</w:t>
            </w:r>
          </w:p>
        </w:tc>
        <w:tc>
          <w:tcPr>
            <w:tcW w:type="dxa" w:w="1142"/>
          </w:tcPr>
          <w:p>
            <w:pPr>
              <w:spacing w:after="0"/>
              <w:jc w:val="right"/>
            </w:pPr>
            <w:r>
              <w:rPr>
                <w:sz w:val="16"/>
              </w:rPr>
              <w:t>1</w:t>
            </w:r>
          </w:p>
        </w:tc>
        <w:tc>
          <w:tcPr>
            <w:tcW w:type="dxa" w:w="3776"/>
          </w:tcPr>
          <w:p>
            <w:pPr>
              <w:spacing w:after="0"/>
              <w:jc w:val="left"/>
            </w:pPr>
          </w:p>
        </w:tc>
      </w:tr>
      <w:tr>
        <w:trPr>
          <w:cantSplit/>
        </w:trPr>
        <w:tc>
          <w:tcPr>
            <w:tcW w:type="dxa" w:w="1896"/>
          </w:tcPr>
          <w:p>
            <w:pPr>
              <w:spacing w:after="0"/>
              <w:jc w:val="left"/>
            </w:pPr>
            <w:r>
              <w:rPr>
                <w:sz w:val="16"/>
              </w:rPr>
              <w:t>Naperville city</w:t>
            </w:r>
          </w:p>
        </w:tc>
        <w:tc>
          <w:tcPr>
            <w:tcW w:type="dxa" w:w="1142"/>
          </w:tcPr>
          <w:p>
            <w:pPr>
              <w:spacing w:after="0"/>
              <w:jc w:val="left"/>
            </w:pPr>
            <w:r>
              <w:rPr>
                <w:sz w:val="16"/>
              </w:rPr>
              <w:t>170213</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3</w:t>
            </w:r>
          </w:p>
        </w:tc>
        <w:tc>
          <w:tcPr>
            <w:tcW w:type="dxa" w:w="1026"/>
          </w:tcPr>
          <w:p>
            <w:pPr>
              <w:spacing w:after="0"/>
              <w:jc w:val="right"/>
            </w:pPr>
            <w:r>
              <w:rPr>
                <w:sz w:val="16"/>
              </w:rPr>
              <w:t>0</w:t>
            </w:r>
          </w:p>
        </w:tc>
        <w:tc>
          <w:tcPr>
            <w:tcW w:type="dxa" w:w="1026"/>
          </w:tcPr>
          <w:p>
            <w:pPr>
              <w:spacing w:after="0"/>
              <w:jc w:val="right"/>
            </w:pPr>
            <w:r>
              <w:rPr>
                <w:sz w:val="16"/>
              </w:rPr>
              <w:t>4</w:t>
            </w:r>
          </w:p>
        </w:tc>
        <w:tc>
          <w:tcPr>
            <w:tcW w:type="dxa" w:w="1026"/>
          </w:tcPr>
          <w:p>
            <w:pPr>
              <w:spacing w:after="0"/>
              <w:jc w:val="right"/>
            </w:pPr>
            <w:r>
              <w:rPr>
                <w:sz w:val="16"/>
              </w:rPr>
              <w:t>1</w:t>
            </w:r>
          </w:p>
        </w:tc>
        <w:tc>
          <w:tcPr>
            <w:tcW w:type="dxa" w:w="1142"/>
          </w:tcPr>
          <w:p>
            <w:pPr>
              <w:spacing w:after="0"/>
              <w:jc w:val="right"/>
            </w:pPr>
            <w:r>
              <w:rPr>
                <w:sz w:val="16"/>
              </w:rPr>
              <w:t>1</w:t>
            </w:r>
          </w:p>
        </w:tc>
        <w:tc>
          <w:tcPr>
            <w:tcW w:type="dxa" w:w="3776"/>
          </w:tcPr>
          <w:p>
            <w:pPr>
              <w:spacing w:after="0"/>
              <w:jc w:val="left"/>
            </w:pPr>
          </w:p>
        </w:tc>
      </w:tr>
      <w:tr>
        <w:trPr>
          <w:cantSplit/>
        </w:trPr>
        <w:tc>
          <w:tcPr>
            <w:tcW w:type="dxa" w:w="1896"/>
          </w:tcPr>
          <w:p>
            <w:pPr>
              <w:spacing w:after="0"/>
              <w:jc w:val="left"/>
            </w:pPr>
            <w:r>
              <w:rPr>
                <w:sz w:val="16"/>
              </w:rPr>
              <w:t>Oak Brook village</w:t>
            </w:r>
          </w:p>
        </w:tc>
        <w:tc>
          <w:tcPr>
            <w:tcW w:type="dxa" w:w="1142"/>
          </w:tcPr>
          <w:p>
            <w:pPr>
              <w:spacing w:after="0"/>
              <w:jc w:val="left"/>
            </w:pPr>
            <w:r>
              <w:rPr>
                <w:sz w:val="16"/>
              </w:rPr>
              <w:t>170214</w:t>
            </w:r>
          </w:p>
        </w:tc>
        <w:tc>
          <w:tcPr>
            <w:tcW w:type="dxa" w:w="1026"/>
          </w:tcPr>
          <w:p>
            <w:pPr>
              <w:spacing w:after="0"/>
              <w:jc w:val="right"/>
            </w:pPr>
            <w:r>
              <w:rPr>
                <w:sz w:val="16"/>
              </w:rPr>
              <w:t>1</w:t>
            </w:r>
          </w:p>
        </w:tc>
        <w:tc>
          <w:tcPr>
            <w:tcW w:type="dxa" w:w="1026"/>
          </w:tcPr>
          <w:p>
            <w:pPr>
              <w:spacing w:after="0"/>
              <w:jc w:val="right"/>
            </w:pPr>
            <w:r>
              <w:rPr>
                <w:sz w:val="16"/>
              </w:rPr>
              <w:t>4</w:t>
            </w:r>
          </w:p>
        </w:tc>
        <w:tc>
          <w:tcPr>
            <w:tcW w:type="dxa" w:w="1026"/>
          </w:tcPr>
          <w:p>
            <w:pPr>
              <w:spacing w:after="0"/>
              <w:jc w:val="right"/>
            </w:pPr>
            <w:r>
              <w:rPr>
                <w:sz w:val="16"/>
              </w:rPr>
              <w:t>8</w:t>
            </w:r>
          </w:p>
        </w:tc>
        <w:tc>
          <w:tcPr>
            <w:tcW w:type="dxa" w:w="1026"/>
          </w:tcPr>
          <w:p>
            <w:pPr>
              <w:spacing w:after="0"/>
              <w:jc w:val="right"/>
            </w:pPr>
            <w:r>
              <w:rPr>
                <w:sz w:val="16"/>
              </w:rPr>
              <w:t>3</w:t>
            </w:r>
          </w:p>
        </w:tc>
        <w:tc>
          <w:tcPr>
            <w:tcW w:type="dxa" w:w="1026"/>
          </w:tcPr>
          <w:p>
            <w:pPr>
              <w:spacing w:after="0"/>
              <w:jc w:val="right"/>
            </w:pPr>
            <w:r>
              <w:rPr>
                <w:sz w:val="16"/>
              </w:rPr>
              <w:t>9</w:t>
            </w:r>
          </w:p>
        </w:tc>
        <w:tc>
          <w:tcPr>
            <w:tcW w:type="dxa" w:w="1026"/>
          </w:tcPr>
          <w:p>
            <w:pPr>
              <w:spacing w:after="0"/>
              <w:jc w:val="right"/>
            </w:pPr>
            <w:r>
              <w:rPr>
                <w:sz w:val="16"/>
              </w:rPr>
              <w:t>1</w:t>
            </w:r>
          </w:p>
        </w:tc>
        <w:tc>
          <w:tcPr>
            <w:tcW w:type="dxa" w:w="1142"/>
          </w:tcPr>
          <w:p>
            <w:pPr>
              <w:spacing w:after="0"/>
              <w:jc w:val="right"/>
            </w:pPr>
            <w:r>
              <w:rPr>
                <w:sz w:val="16"/>
              </w:rPr>
              <w:t>4</w:t>
            </w:r>
          </w:p>
        </w:tc>
        <w:tc>
          <w:tcPr>
            <w:tcW w:type="dxa" w:w="3776"/>
          </w:tcPr>
          <w:p>
            <w:pPr>
              <w:spacing w:after="0"/>
              <w:jc w:val="left"/>
            </w:pPr>
          </w:p>
        </w:tc>
      </w:tr>
      <w:tr>
        <w:trPr>
          <w:cantSplit/>
        </w:trPr>
        <w:tc>
          <w:tcPr>
            <w:tcW w:type="dxa" w:w="1896"/>
          </w:tcPr>
          <w:p>
            <w:pPr>
              <w:spacing w:after="0"/>
              <w:jc w:val="left"/>
            </w:pPr>
            <w:r>
              <w:rPr>
                <w:sz w:val="16"/>
              </w:rPr>
              <w:t>Oakbrook Terrace city</w:t>
            </w:r>
          </w:p>
        </w:tc>
        <w:tc>
          <w:tcPr>
            <w:tcW w:type="dxa" w:w="1142"/>
          </w:tcPr>
          <w:p>
            <w:pPr>
              <w:spacing w:after="0"/>
              <w:jc w:val="left"/>
            </w:pPr>
            <w:r>
              <w:rPr>
                <w:sz w:val="16"/>
              </w:rPr>
              <w:t>170215</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Roselle village</w:t>
            </w:r>
          </w:p>
        </w:tc>
        <w:tc>
          <w:tcPr>
            <w:tcW w:type="dxa" w:w="1142"/>
          </w:tcPr>
          <w:p>
            <w:pPr>
              <w:spacing w:after="0"/>
              <w:jc w:val="left"/>
            </w:pPr>
            <w:r>
              <w:rPr>
                <w:sz w:val="16"/>
              </w:rPr>
              <w:t>170216</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St. Charles city</w:t>
            </w:r>
          </w:p>
        </w:tc>
        <w:tc>
          <w:tcPr>
            <w:tcW w:type="dxa" w:w="1142"/>
          </w:tcPr>
          <w:p>
            <w:pPr>
              <w:spacing w:after="0"/>
              <w:jc w:val="left"/>
            </w:pPr>
            <w:r>
              <w:rPr>
                <w:sz w:val="16"/>
              </w:rPr>
              <w:t>170330</w:t>
            </w:r>
          </w:p>
        </w:tc>
        <w:tc>
          <w:tcPr>
            <w:tcW w:type="dxa" w:w="1026"/>
          </w:tcPr>
          <w:p>
            <w:pPr>
              <w:spacing w:after="0"/>
              <w:jc w:val="right"/>
            </w:pPr>
            <w:r>
              <w:rPr>
                <w:sz w:val="16"/>
              </w:rPr>
              <w:t>1</w:t>
            </w:r>
          </w:p>
        </w:tc>
        <w:tc>
          <w:tcPr>
            <w:tcW w:type="dxa" w:w="1026"/>
          </w:tcPr>
          <w:p>
            <w:pPr>
              <w:spacing w:after="0"/>
              <w:jc w:val="right"/>
            </w:pPr>
            <w:r>
              <w:rPr>
                <w:sz w:val="16"/>
              </w:rPr>
              <w:t>1</w:t>
            </w:r>
          </w:p>
        </w:tc>
        <w:tc>
          <w:tcPr>
            <w:tcW w:type="dxa" w:w="1026"/>
          </w:tcPr>
          <w:p>
            <w:pPr>
              <w:spacing w:after="0"/>
              <w:jc w:val="right"/>
            </w:pPr>
            <w:r>
              <w:rPr>
                <w:sz w:val="16"/>
              </w:rPr>
              <w:t>6</w:t>
            </w:r>
          </w:p>
        </w:tc>
        <w:tc>
          <w:tcPr>
            <w:tcW w:type="dxa" w:w="1026"/>
          </w:tcPr>
          <w:p>
            <w:pPr>
              <w:spacing w:after="0"/>
              <w:jc w:val="right"/>
            </w:pPr>
            <w:r>
              <w:rPr>
                <w:sz w:val="16"/>
              </w:rPr>
              <w:t>1</w:t>
            </w:r>
          </w:p>
        </w:tc>
        <w:tc>
          <w:tcPr>
            <w:tcW w:type="dxa" w:w="1026"/>
          </w:tcPr>
          <w:p>
            <w:pPr>
              <w:spacing w:after="0"/>
              <w:jc w:val="right"/>
            </w:pPr>
            <w:r>
              <w:rPr>
                <w:sz w:val="16"/>
              </w:rPr>
              <w:t>6</w:t>
            </w:r>
          </w:p>
        </w:tc>
        <w:tc>
          <w:tcPr>
            <w:tcW w:type="dxa" w:w="1026"/>
          </w:tcPr>
          <w:p>
            <w:pPr>
              <w:spacing w:after="0"/>
              <w:jc w:val="right"/>
            </w:pPr>
            <w:r>
              <w:rPr>
                <w:sz w:val="16"/>
              </w:rPr>
              <w:t>0</w:t>
            </w:r>
          </w:p>
        </w:tc>
        <w:tc>
          <w:tcPr>
            <w:tcW w:type="dxa" w:w="1142"/>
          </w:tcPr>
          <w:p>
            <w:pPr>
              <w:spacing w:after="0"/>
              <w:jc w:val="right"/>
            </w:pPr>
            <w:r>
              <w:rPr>
                <w:sz w:val="16"/>
              </w:rPr>
              <w:t>2</w:t>
            </w:r>
          </w:p>
        </w:tc>
        <w:tc>
          <w:tcPr>
            <w:tcW w:type="dxa" w:w="3776"/>
          </w:tcPr>
          <w:p>
            <w:pPr>
              <w:spacing w:after="0"/>
              <w:jc w:val="left"/>
            </w:pPr>
            <w:r>
              <w:rPr>
                <w:sz w:val="16"/>
              </w:rPr>
              <w:t>Whole community, including the part in Kane County; none of its repeat-flood properties are in this county.</w:t>
            </w:r>
          </w:p>
        </w:tc>
      </w:tr>
      <w:tr>
        <w:trPr>
          <w:cantSplit/>
        </w:trPr>
        <w:tc>
          <w:tcPr>
            <w:tcW w:type="dxa" w:w="1896"/>
          </w:tcPr>
          <w:p>
            <w:pPr>
              <w:spacing w:after="0"/>
              <w:jc w:val="left"/>
            </w:pPr>
            <w:r>
              <w:rPr>
                <w:sz w:val="16"/>
              </w:rPr>
              <w:t>Villa Park village</w:t>
            </w:r>
          </w:p>
        </w:tc>
        <w:tc>
          <w:tcPr>
            <w:tcW w:type="dxa" w:w="1142"/>
          </w:tcPr>
          <w:p>
            <w:pPr>
              <w:spacing w:after="0"/>
              <w:jc w:val="left"/>
            </w:pPr>
            <w:r>
              <w:rPr>
                <w:sz w:val="16"/>
              </w:rPr>
              <w:t>170217</w:t>
            </w:r>
          </w:p>
        </w:tc>
        <w:tc>
          <w:tcPr>
            <w:tcW w:type="dxa" w:w="1026"/>
          </w:tcPr>
          <w:p>
            <w:pPr>
              <w:spacing w:after="0"/>
              <w:jc w:val="right"/>
            </w:pPr>
            <w:r>
              <w:rPr>
                <w:sz w:val="16"/>
              </w:rPr>
              <w:t>1</w:t>
            </w:r>
          </w:p>
        </w:tc>
        <w:tc>
          <w:tcPr>
            <w:tcW w:type="dxa" w:w="1026"/>
          </w:tcPr>
          <w:p>
            <w:pPr>
              <w:spacing w:after="0"/>
              <w:jc w:val="right"/>
            </w:pPr>
            <w:r>
              <w:rPr>
                <w:sz w:val="16"/>
              </w:rPr>
              <w:t>1</w:t>
            </w:r>
          </w:p>
        </w:tc>
        <w:tc>
          <w:tcPr>
            <w:tcW w:type="dxa" w:w="1026"/>
          </w:tcPr>
          <w:p>
            <w:pPr>
              <w:spacing w:after="0"/>
              <w:jc w:val="right"/>
            </w:pPr>
            <w:r>
              <w:rPr>
                <w:sz w:val="16"/>
              </w:rPr>
              <w:t>4</w:t>
            </w:r>
          </w:p>
        </w:tc>
        <w:tc>
          <w:tcPr>
            <w:tcW w:type="dxa" w:w="1026"/>
          </w:tcPr>
          <w:p>
            <w:pPr>
              <w:spacing w:after="0"/>
              <w:jc w:val="right"/>
            </w:pPr>
            <w:r>
              <w:rPr>
                <w:sz w:val="16"/>
              </w:rPr>
              <w:t>1</w:t>
            </w:r>
          </w:p>
        </w:tc>
        <w:tc>
          <w:tcPr>
            <w:tcW w:type="dxa" w:w="1026"/>
          </w:tcPr>
          <w:p>
            <w:pPr>
              <w:spacing w:after="0"/>
              <w:jc w:val="right"/>
            </w:pPr>
            <w:r>
              <w:rPr>
                <w:sz w:val="16"/>
              </w:rPr>
              <w:t>4</w:t>
            </w:r>
          </w:p>
        </w:tc>
        <w:tc>
          <w:tcPr>
            <w:tcW w:type="dxa" w:w="1026"/>
          </w:tcPr>
          <w:p>
            <w:pPr>
              <w:spacing w:after="0"/>
              <w:jc w:val="right"/>
            </w:pPr>
            <w:r>
              <w:rPr>
                <w:sz w:val="16"/>
              </w:rPr>
              <w:t>0</w:t>
            </w:r>
          </w:p>
        </w:tc>
        <w:tc>
          <w:tcPr>
            <w:tcW w:type="dxa" w:w="1142"/>
          </w:tcPr>
          <w:p>
            <w:pPr>
              <w:spacing w:after="0"/>
              <w:jc w:val="right"/>
            </w:pPr>
            <w:r>
              <w:rPr>
                <w:sz w:val="16"/>
              </w:rPr>
              <w:t>2</w:t>
            </w:r>
          </w:p>
        </w:tc>
        <w:tc>
          <w:tcPr>
            <w:tcW w:type="dxa" w:w="3776"/>
          </w:tcPr>
          <w:p>
            <w:pPr>
              <w:spacing w:after="0"/>
              <w:jc w:val="left"/>
            </w:pPr>
          </w:p>
        </w:tc>
      </w:tr>
      <w:tr>
        <w:trPr>
          <w:cantSplit/>
        </w:trPr>
        <w:tc>
          <w:tcPr>
            <w:tcW w:type="dxa" w:w="1896"/>
          </w:tcPr>
          <w:p>
            <w:pPr>
              <w:spacing w:after="0"/>
              <w:jc w:val="left"/>
            </w:pPr>
            <w:r>
              <w:rPr>
                <w:sz w:val="16"/>
              </w:rPr>
              <w:t>Warrenville city</w:t>
            </w:r>
          </w:p>
        </w:tc>
        <w:tc>
          <w:tcPr>
            <w:tcW w:type="dxa" w:w="1142"/>
          </w:tcPr>
          <w:p>
            <w:pPr>
              <w:spacing w:after="0"/>
              <w:jc w:val="left"/>
            </w:pPr>
            <w:r>
              <w:rPr>
                <w:sz w:val="16"/>
              </w:rPr>
              <w:t>170218</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3</w:t>
            </w:r>
          </w:p>
        </w:tc>
        <w:tc>
          <w:tcPr>
            <w:tcW w:type="dxa" w:w="1026"/>
          </w:tcPr>
          <w:p>
            <w:pPr>
              <w:spacing w:after="0"/>
              <w:jc w:val="right"/>
            </w:pPr>
            <w:r>
              <w:rPr>
                <w:sz w:val="16"/>
              </w:rPr>
              <w:t>0</w:t>
            </w:r>
          </w:p>
        </w:tc>
        <w:tc>
          <w:tcPr>
            <w:tcW w:type="dxa" w:w="1026"/>
          </w:tcPr>
          <w:p>
            <w:pPr>
              <w:spacing w:after="0"/>
              <w:jc w:val="right"/>
            </w:pPr>
            <w:r>
              <w:rPr>
                <w:sz w:val="16"/>
              </w:rPr>
              <w:t>3</w:t>
            </w:r>
          </w:p>
        </w:tc>
        <w:tc>
          <w:tcPr>
            <w:tcW w:type="dxa" w:w="1026"/>
          </w:tcPr>
          <w:p>
            <w:pPr>
              <w:spacing w:after="0"/>
              <w:jc w:val="right"/>
            </w:pPr>
            <w:r>
              <w:rPr>
                <w:sz w:val="16"/>
              </w:rPr>
              <w:t>0</w:t>
            </w:r>
          </w:p>
        </w:tc>
        <w:tc>
          <w:tcPr>
            <w:tcW w:type="dxa" w:w="1142"/>
          </w:tcPr>
          <w:p>
            <w:pPr>
              <w:spacing w:after="0"/>
              <w:jc w:val="right"/>
            </w:pPr>
            <w:r>
              <w:rPr>
                <w:sz w:val="16"/>
              </w:rPr>
              <w:t>2</w:t>
            </w:r>
          </w:p>
        </w:tc>
        <w:tc>
          <w:tcPr>
            <w:tcW w:type="dxa" w:w="3776"/>
          </w:tcPr>
          <w:p>
            <w:pPr>
              <w:spacing w:after="0"/>
              <w:jc w:val="left"/>
            </w:pPr>
          </w:p>
        </w:tc>
      </w:tr>
      <w:tr>
        <w:trPr>
          <w:cantSplit/>
        </w:trPr>
        <w:tc>
          <w:tcPr>
            <w:tcW w:type="dxa" w:w="1896"/>
          </w:tcPr>
          <w:p>
            <w:pPr>
              <w:spacing w:after="0"/>
              <w:jc w:val="left"/>
            </w:pPr>
            <w:r>
              <w:rPr>
                <w:sz w:val="16"/>
              </w:rPr>
              <w:t>Wayne village</w:t>
            </w:r>
          </w:p>
        </w:tc>
        <w:tc>
          <w:tcPr>
            <w:tcW w:type="dxa" w:w="1142"/>
          </w:tcPr>
          <w:p>
            <w:pPr>
              <w:spacing w:after="0"/>
              <w:jc w:val="left"/>
            </w:pPr>
            <w:r>
              <w:rPr>
                <w:sz w:val="16"/>
              </w:rPr>
              <w:t>170865</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West Chicago city</w:t>
            </w:r>
          </w:p>
        </w:tc>
        <w:tc>
          <w:tcPr>
            <w:tcW w:type="dxa" w:w="1142"/>
          </w:tcPr>
          <w:p>
            <w:pPr>
              <w:spacing w:after="0"/>
              <w:jc w:val="left"/>
            </w:pPr>
            <w:r>
              <w:rPr>
                <w:sz w:val="16"/>
              </w:rPr>
              <w:t>170219</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Westmont village</w:t>
            </w:r>
          </w:p>
        </w:tc>
        <w:tc>
          <w:tcPr>
            <w:tcW w:type="dxa" w:w="1142"/>
          </w:tcPr>
          <w:p>
            <w:pPr>
              <w:spacing w:after="0"/>
              <w:jc w:val="left"/>
            </w:pPr>
            <w:r>
              <w:rPr>
                <w:sz w:val="16"/>
              </w:rPr>
              <w:t>170220</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7</w:t>
            </w:r>
          </w:p>
        </w:tc>
        <w:tc>
          <w:tcPr>
            <w:tcW w:type="dxa" w:w="1026"/>
          </w:tcPr>
          <w:p>
            <w:pPr>
              <w:spacing w:after="0"/>
              <w:jc w:val="right"/>
            </w:pPr>
            <w:r>
              <w:rPr>
                <w:sz w:val="16"/>
              </w:rPr>
              <w:t>1</w:t>
            </w:r>
          </w:p>
        </w:tc>
        <w:tc>
          <w:tcPr>
            <w:tcW w:type="dxa" w:w="1026"/>
          </w:tcPr>
          <w:p>
            <w:pPr>
              <w:spacing w:after="0"/>
              <w:jc w:val="right"/>
            </w:pPr>
            <w:r>
              <w:rPr>
                <w:sz w:val="16"/>
              </w:rPr>
              <w:t>7</w:t>
            </w:r>
          </w:p>
        </w:tc>
        <w:tc>
          <w:tcPr>
            <w:tcW w:type="dxa" w:w="1026"/>
          </w:tcPr>
          <w:p>
            <w:pPr>
              <w:spacing w:after="0"/>
              <w:jc w:val="right"/>
            </w:pPr>
            <w:r>
              <w:rPr>
                <w:sz w:val="16"/>
              </w:rPr>
              <w:t>0</w:t>
            </w:r>
          </w:p>
        </w:tc>
        <w:tc>
          <w:tcPr>
            <w:tcW w:type="dxa" w:w="1142"/>
          </w:tcPr>
          <w:p>
            <w:pPr>
              <w:spacing w:after="0"/>
              <w:jc w:val="right"/>
            </w:pPr>
            <w:r>
              <w:rPr>
                <w:sz w:val="16"/>
              </w:rPr>
              <w:t>2</w:t>
            </w:r>
          </w:p>
        </w:tc>
        <w:tc>
          <w:tcPr>
            <w:tcW w:type="dxa" w:w="3776"/>
          </w:tcPr>
          <w:p>
            <w:pPr>
              <w:spacing w:after="0"/>
              <w:jc w:val="left"/>
            </w:pPr>
          </w:p>
        </w:tc>
      </w:tr>
      <w:tr>
        <w:trPr>
          <w:cantSplit/>
        </w:trPr>
        <w:tc>
          <w:tcPr>
            <w:tcW w:type="dxa" w:w="1896"/>
          </w:tcPr>
          <w:p>
            <w:pPr>
              <w:spacing w:after="0"/>
              <w:jc w:val="left"/>
            </w:pPr>
            <w:r>
              <w:rPr>
                <w:sz w:val="16"/>
              </w:rPr>
              <w:t>Wheaton city</w:t>
            </w:r>
          </w:p>
        </w:tc>
        <w:tc>
          <w:tcPr>
            <w:tcW w:type="dxa" w:w="1142"/>
          </w:tcPr>
          <w:p>
            <w:pPr>
              <w:spacing w:after="0"/>
              <w:jc w:val="left"/>
            </w:pPr>
            <w:r>
              <w:rPr>
                <w:sz w:val="16"/>
              </w:rPr>
              <w:t>170221</w:t>
            </w:r>
          </w:p>
        </w:tc>
        <w:tc>
          <w:tcPr>
            <w:tcW w:type="dxa" w:w="1026"/>
          </w:tcPr>
          <w:p>
            <w:pPr>
              <w:spacing w:after="0"/>
              <w:jc w:val="right"/>
            </w:pPr>
            <w:r>
              <w:rPr>
                <w:sz w:val="16"/>
              </w:rPr>
              <w:t>0</w:t>
            </w:r>
          </w:p>
        </w:tc>
        <w:tc>
          <w:tcPr>
            <w:tcW w:type="dxa" w:w="1026"/>
          </w:tcPr>
          <w:p>
            <w:pPr>
              <w:spacing w:after="0"/>
              <w:jc w:val="right"/>
            </w:pPr>
            <w:r>
              <w:rPr>
                <w:sz w:val="16"/>
              </w:rPr>
              <w:t>4</w:t>
            </w:r>
          </w:p>
        </w:tc>
        <w:tc>
          <w:tcPr>
            <w:tcW w:type="dxa" w:w="1026"/>
          </w:tcPr>
          <w:p>
            <w:pPr>
              <w:spacing w:after="0"/>
              <w:jc w:val="right"/>
            </w:pPr>
            <w:r>
              <w:rPr>
                <w:sz w:val="16"/>
              </w:rPr>
              <w:t>20</w:t>
            </w:r>
          </w:p>
        </w:tc>
        <w:tc>
          <w:tcPr>
            <w:tcW w:type="dxa" w:w="1026"/>
          </w:tcPr>
          <w:p>
            <w:pPr>
              <w:spacing w:after="0"/>
              <w:jc w:val="right"/>
            </w:pPr>
            <w:r>
              <w:rPr>
                <w:sz w:val="16"/>
              </w:rPr>
              <w:t>4</w:t>
            </w:r>
          </w:p>
        </w:tc>
        <w:tc>
          <w:tcPr>
            <w:tcW w:type="dxa" w:w="1026"/>
          </w:tcPr>
          <w:p>
            <w:pPr>
              <w:spacing w:after="0"/>
              <w:jc w:val="right"/>
            </w:pPr>
            <w:r>
              <w:rPr>
                <w:sz w:val="16"/>
              </w:rPr>
              <w:t>20</w:t>
            </w:r>
          </w:p>
        </w:tc>
        <w:tc>
          <w:tcPr>
            <w:tcW w:type="dxa" w:w="1026"/>
          </w:tcPr>
          <w:p>
            <w:pPr>
              <w:spacing w:after="0"/>
              <w:jc w:val="right"/>
            </w:pPr>
            <w:r>
              <w:rPr>
                <w:sz w:val="16"/>
              </w:rPr>
              <w:t>0</w:t>
            </w:r>
          </w:p>
        </w:tc>
        <w:tc>
          <w:tcPr>
            <w:tcW w:type="dxa" w:w="1142"/>
          </w:tcPr>
          <w:p>
            <w:pPr>
              <w:spacing w:after="0"/>
              <w:jc w:val="right"/>
            </w:pPr>
            <w:r>
              <w:rPr>
                <w:sz w:val="16"/>
              </w:rPr>
              <w:t>3</w:t>
            </w:r>
          </w:p>
        </w:tc>
        <w:tc>
          <w:tcPr>
            <w:tcW w:type="dxa" w:w="3776"/>
          </w:tcPr>
          <w:p>
            <w:pPr>
              <w:spacing w:after="0"/>
              <w:jc w:val="left"/>
            </w:pPr>
          </w:p>
        </w:tc>
      </w:tr>
      <w:tr>
        <w:trPr>
          <w:cantSplit/>
        </w:trPr>
        <w:tc>
          <w:tcPr>
            <w:tcW w:type="dxa" w:w="1896"/>
          </w:tcPr>
          <w:p>
            <w:pPr>
              <w:spacing w:after="0"/>
              <w:jc w:val="left"/>
            </w:pPr>
            <w:r>
              <w:rPr>
                <w:sz w:val="16"/>
              </w:rPr>
              <w:t>Willowbrook village</w:t>
            </w:r>
          </w:p>
        </w:tc>
        <w:tc>
          <w:tcPr>
            <w:tcW w:type="dxa" w:w="1142"/>
          </w:tcPr>
          <w:p>
            <w:pPr>
              <w:spacing w:after="0"/>
              <w:jc w:val="left"/>
            </w:pPr>
            <w:r>
              <w:rPr>
                <w:sz w:val="16"/>
              </w:rPr>
              <w:t>170222</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Winfield village</w:t>
            </w:r>
          </w:p>
        </w:tc>
        <w:tc>
          <w:tcPr>
            <w:tcW w:type="dxa" w:w="1142"/>
          </w:tcPr>
          <w:p>
            <w:pPr>
              <w:spacing w:after="0"/>
              <w:jc w:val="left"/>
            </w:pPr>
            <w:r>
              <w:rPr>
                <w:sz w:val="16"/>
              </w:rPr>
              <w:t>170223</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10</w:t>
            </w:r>
          </w:p>
        </w:tc>
        <w:tc>
          <w:tcPr>
            <w:tcW w:type="dxa" w:w="1026"/>
          </w:tcPr>
          <w:p>
            <w:pPr>
              <w:spacing w:after="0"/>
              <w:jc w:val="right"/>
            </w:pPr>
            <w:r>
              <w:rPr>
                <w:sz w:val="16"/>
              </w:rPr>
              <w:t>0</w:t>
            </w:r>
          </w:p>
        </w:tc>
        <w:tc>
          <w:tcPr>
            <w:tcW w:type="dxa" w:w="1026"/>
          </w:tcPr>
          <w:p>
            <w:pPr>
              <w:spacing w:after="0"/>
              <w:jc w:val="right"/>
            </w:pPr>
            <w:r>
              <w:rPr>
                <w:sz w:val="16"/>
              </w:rPr>
              <w:t>10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r>
        <w:trPr>
          <w:cantSplit/>
        </w:trPr>
        <w:tc>
          <w:tcPr>
            <w:tcW w:type="dxa" w:w="1896"/>
          </w:tcPr>
          <w:p>
            <w:pPr>
              <w:spacing w:after="0"/>
              <w:jc w:val="left"/>
            </w:pPr>
            <w:r>
              <w:rPr>
                <w:sz w:val="16"/>
              </w:rPr>
              <w:t>Wood Dale city</w:t>
            </w:r>
          </w:p>
        </w:tc>
        <w:tc>
          <w:tcPr>
            <w:tcW w:type="dxa" w:w="1142"/>
          </w:tcPr>
          <w:p>
            <w:pPr>
              <w:spacing w:after="0"/>
              <w:jc w:val="left"/>
            </w:pPr>
            <w:r>
              <w:rPr>
                <w:sz w:val="16"/>
              </w:rPr>
              <w:t>170224</w:t>
            </w:r>
          </w:p>
        </w:tc>
        <w:tc>
          <w:tcPr>
            <w:tcW w:type="dxa" w:w="1026"/>
          </w:tcPr>
          <w:p>
            <w:pPr>
              <w:spacing w:after="0"/>
              <w:jc w:val="right"/>
            </w:pPr>
            <w:r>
              <w:rPr>
                <w:sz w:val="16"/>
              </w:rPr>
              <w:t>0</w:t>
            </w:r>
          </w:p>
        </w:tc>
        <w:tc>
          <w:tcPr>
            <w:tcW w:type="dxa" w:w="1026"/>
          </w:tcPr>
          <w:p>
            <w:pPr>
              <w:spacing w:after="0"/>
              <w:jc w:val="right"/>
            </w:pPr>
            <w:r>
              <w:rPr>
                <w:sz w:val="16"/>
              </w:rPr>
              <w:t>2</w:t>
            </w:r>
          </w:p>
        </w:tc>
        <w:tc>
          <w:tcPr>
            <w:tcW w:type="dxa" w:w="1026"/>
          </w:tcPr>
          <w:p>
            <w:pPr>
              <w:spacing w:after="0"/>
              <w:jc w:val="right"/>
            </w:pPr>
            <w:r>
              <w:rPr>
                <w:sz w:val="16"/>
              </w:rPr>
              <w:t>8</w:t>
            </w:r>
          </w:p>
        </w:tc>
        <w:tc>
          <w:tcPr>
            <w:tcW w:type="dxa" w:w="1026"/>
          </w:tcPr>
          <w:p>
            <w:pPr>
              <w:spacing w:after="0"/>
              <w:jc w:val="right"/>
            </w:pPr>
            <w:r>
              <w:rPr>
                <w:sz w:val="16"/>
              </w:rPr>
              <w:t>0</w:t>
            </w:r>
          </w:p>
        </w:tc>
        <w:tc>
          <w:tcPr>
            <w:tcW w:type="dxa" w:w="1026"/>
          </w:tcPr>
          <w:p>
            <w:pPr>
              <w:spacing w:after="0"/>
              <w:jc w:val="right"/>
            </w:pPr>
            <w:r>
              <w:rPr>
                <w:sz w:val="16"/>
              </w:rPr>
              <w:t>10</w:t>
            </w:r>
          </w:p>
        </w:tc>
        <w:tc>
          <w:tcPr>
            <w:tcW w:type="dxa" w:w="1026"/>
          </w:tcPr>
          <w:p>
            <w:pPr>
              <w:spacing w:after="0"/>
              <w:jc w:val="right"/>
            </w:pPr>
            <w:r>
              <w:rPr>
                <w:sz w:val="16"/>
              </w:rPr>
              <w:t>0</w:t>
            </w:r>
          </w:p>
        </w:tc>
        <w:tc>
          <w:tcPr>
            <w:tcW w:type="dxa" w:w="1142"/>
          </w:tcPr>
          <w:p>
            <w:pPr>
              <w:spacing w:after="0"/>
              <w:jc w:val="right"/>
            </w:pPr>
            <w:r>
              <w:rPr>
                <w:sz w:val="16"/>
              </w:rPr>
              <w:t>3</w:t>
            </w:r>
          </w:p>
        </w:tc>
        <w:tc>
          <w:tcPr>
            <w:tcW w:type="dxa" w:w="3776"/>
          </w:tcPr>
          <w:p>
            <w:pPr>
              <w:spacing w:after="0"/>
              <w:jc w:val="left"/>
            </w:pPr>
          </w:p>
        </w:tc>
      </w:tr>
      <w:tr>
        <w:trPr>
          <w:cantSplit/>
        </w:trPr>
        <w:tc>
          <w:tcPr>
            <w:tcW w:type="dxa" w:w="1896"/>
          </w:tcPr>
          <w:p>
            <w:pPr>
              <w:spacing w:after="0"/>
              <w:jc w:val="left"/>
            </w:pPr>
            <w:r>
              <w:rPr>
                <w:sz w:val="16"/>
              </w:rPr>
              <w:t>Woodridge village</w:t>
            </w:r>
          </w:p>
        </w:tc>
        <w:tc>
          <w:tcPr>
            <w:tcW w:type="dxa" w:w="1142"/>
          </w:tcPr>
          <w:p>
            <w:pPr>
              <w:spacing w:after="0"/>
              <w:jc w:val="left"/>
            </w:pPr>
            <w:r>
              <w:rPr>
                <w:sz w:val="16"/>
              </w:rPr>
              <w:t>170737</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7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20</w:t>
            </w:r>
          </w:p>
        </w:tc>
        <w:tc>
          <w:tcPr>
            <w:tcW w:type="dxa" w:w="1496"/>
          </w:tcPr>
          <w:p>
            <w:pPr>
              <w:spacing w:after="0"/>
              <w:jc w:val="right"/>
            </w:pPr>
            <w:r>
              <w:rPr>
                <w:sz w:val="16"/>
              </w:rPr>
              <w:t>211</w:t>
            </w:r>
          </w:p>
        </w:tc>
        <w:tc>
          <w:tcPr>
            <w:tcW w:type="dxa" w:w="1496"/>
          </w:tcPr>
          <w:p>
            <w:pPr>
              <w:spacing w:after="0"/>
              <w:jc w:val="right"/>
            </w:pPr>
            <w:r>
              <w:rPr>
                <w:sz w:val="16"/>
              </w:rPr>
              <w:t>14</w:t>
            </w:r>
          </w:p>
        </w:tc>
        <w:tc>
          <w:tcPr>
            <w:tcW w:type="dxa" w:w="1496"/>
          </w:tcPr>
          <w:p>
            <w:pPr>
              <w:spacing w:after="0"/>
              <w:jc w:val="right"/>
            </w:pPr>
            <w:r>
              <w:rPr>
                <w:sz w:val="16"/>
              </w:rPr>
              <w:t>220</w:t>
            </w:r>
          </w:p>
        </w:tc>
        <w:tc>
          <w:tcPr>
            <w:tcW w:type="dxa" w:w="1496"/>
          </w:tcPr>
          <w:p>
            <w:pPr>
              <w:spacing w:after="0"/>
              <w:jc w:val="right"/>
            </w:pPr>
            <w:r>
              <w:rPr>
                <w:sz w:val="16"/>
              </w:rPr>
              <w:t>8</w:t>
            </w:r>
          </w:p>
        </w:tc>
        <w:tc>
          <w:tcPr>
            <w:tcW w:type="dxa" w:w="1665"/>
          </w:tcPr>
          <w:p>
            <w:pPr>
              <w:spacing w:after="0"/>
              <w:jc w:val="right"/>
            </w:pPr>
            <w:r>
              <w:rPr>
                <w:sz w:val="16"/>
              </w:rPr>
              <w:t>67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26</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255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DuPage County, IL: risk-assessment baseline packet, release 2026-10 (data as of 2026-09-28; County area 17043).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DuPage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DuPage County, IL: Risk-assessment baseline packet</dc:title>
  <dc:subject>Hazard Plain release 2026-10, as of 2026-09-28. Preview: automated baseline</dc:subject>
  <dc:creator>Hazard Plain</dc:creator>
  <cp:keywords>Hazard Plain; hazard mitigation; risk assessment; 17043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