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Louisa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19115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2026-02-16</w:t>
      </w:r>
    </w:p>
    <w:p>
      <w:pPr>
        <w:keepNext/>
        <w:spacing w:after="40" w:before="0"/>
      </w:pPr>
      <w:r>
        <w:rPr>
          <w:b/>
        </w:rPr>
        <w:t xml:space="preserve">Plan: </w:t>
      </w:r>
      <w:r>
        <w:rPr/>
        <w:t>Louisa County (FEMA plan 106926)</w:t>
      </w:r>
    </w:p>
    <w:p>
      <w:pPr>
        <w:keepNext/>
        <w:spacing w:after="40" w:before="0"/>
      </w:pPr>
      <w:r>
        <w:rPr>
          <w:b/>
        </w:rPr>
        <w:t xml:space="preserve">Approved: </w:t>
      </w:r>
      <w:r>
        <w:rPr/>
        <w:t>2021-02-16</w:t>
      </w:r>
    </w:p>
    <w:p>
      <w:pPr>
        <w:keepNext/>
        <w:spacing w:after="40" w:before="0"/>
      </w:pPr>
      <w:r>
        <w:rPr>
          <w:b/>
        </w:rPr>
        <w:t xml:space="preserve">Expires: </w:t>
      </w:r>
      <w:r>
        <w:rPr/>
        <w:t>2026-02-16</w:t>
      </w:r>
    </w:p>
    <w:p>
      <w:pPr>
        <w:keepNext/>
        <w:spacing w:after="40" w:before="0"/>
      </w:pPr>
      <w:r>
        <w:rPr>
          <w:b/>
        </w:rPr>
        <w:t xml:space="preserve">As of: </w:t>
      </w:r>
      <w:r>
        <w:rPr/>
        <w:t>2026-09-28</w:t>
      </w:r>
    </w:p>
    <w:p>
      <w:pPr>
        <w:keepNext/>
        <w:spacing w:after="40" w:before="0"/>
      </w:pPr>
      <w:r>
        <w:rPr>
          <w:b/>
        </w:rPr>
        <w:t xml:space="preserve">Days: </w:t>
      </w:r>
      <w:r>
        <w:rPr/>
        <w:t>224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77"/>
        <w:gridCol w:w="1657"/>
        <w:gridCol w:w="1682"/>
        <w:gridCol w:w="2399"/>
        <w:gridCol w:w="1193"/>
        <w:gridCol w:w="1037"/>
        <w:gridCol w:w="834"/>
        <w:gridCol w:w="1371"/>
        <w:gridCol w:w="1663"/>
      </w:tblGrid>
      <w:tr>
        <w:trPr>
          <w:cantSplit/>
          <w:tblHeader/>
        </w:trPr>
        <w:tc>
          <w:tcPr>
            <w:tcW w:type="dxa" w:w="2277"/>
            <w:shd w:val="clear" w:color="auto" w:fill="E8E8E8"/>
          </w:tcPr>
          <w:p>
            <w:pPr>
              <w:spacing w:after="0"/>
              <w:jc w:val="left"/>
            </w:pPr>
            <w:r>
              <w:rPr>
                <w:b/>
                <w:sz w:val="16"/>
              </w:rPr>
              <w:t>Jurisdiction</w:t>
            </w:r>
          </w:p>
        </w:tc>
        <w:tc>
          <w:tcPr>
            <w:tcW w:type="dxa" w:w="1657"/>
            <w:shd w:val="clear" w:color="auto" w:fill="E8E8E8"/>
          </w:tcPr>
          <w:p>
            <w:pPr>
              <w:spacing w:after="0"/>
              <w:jc w:val="left"/>
            </w:pPr>
            <w:r>
              <w:rPr>
                <w:b/>
                <w:sz w:val="16"/>
              </w:rPr>
              <w:t>Type</w:t>
            </w:r>
          </w:p>
        </w:tc>
        <w:tc>
          <w:tcPr>
            <w:tcW w:type="dxa" w:w="1682"/>
            <w:shd w:val="clear" w:color="auto" w:fill="E8E8E8"/>
          </w:tcPr>
          <w:p>
            <w:pPr>
              <w:spacing w:after="0"/>
              <w:jc w:val="left"/>
            </w:pPr>
            <w:r>
              <w:rPr>
                <w:b/>
                <w:sz w:val="16"/>
              </w:rPr>
              <w:t>Status</w:t>
            </w:r>
          </w:p>
        </w:tc>
        <w:tc>
          <w:tcPr>
            <w:tcW w:type="dxa" w:w="2399"/>
            <w:shd w:val="clear" w:color="auto" w:fill="E8E8E8"/>
          </w:tcPr>
          <w:p>
            <w:pPr>
              <w:spacing w:after="0"/>
              <w:jc w:val="left"/>
            </w:pPr>
            <w:r>
              <w:rPr>
                <w:b/>
                <w:sz w:val="16"/>
              </w:rPr>
              <w:t>Plan</w:t>
            </w:r>
          </w:p>
        </w:tc>
        <w:tc>
          <w:tcPr>
            <w:tcW w:type="dxa" w:w="119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71"/>
            <w:shd w:val="clear" w:color="auto" w:fill="E8E8E8"/>
          </w:tcPr>
          <w:p>
            <w:pPr>
              <w:spacing w:after="0"/>
              <w:jc w:val="left"/>
            </w:pPr>
            <w:r>
              <w:rPr>
                <w:b/>
                <w:sz w:val="16"/>
              </w:rPr>
              <w:t>Update underway</w:t>
            </w:r>
          </w:p>
        </w:tc>
        <w:tc>
          <w:tcPr>
            <w:tcW w:type="dxa" w:w="1663"/>
            <w:shd w:val="clear" w:color="auto" w:fill="E8E8E8"/>
          </w:tcPr>
          <w:p>
            <w:pPr>
              <w:spacing w:after="0"/>
              <w:jc w:val="left"/>
            </w:pPr>
            <w:r>
              <w:rPr>
                <w:b/>
                <w:sz w:val="16"/>
              </w:rPr>
              <w:t>Notes</w:t>
            </w:r>
          </w:p>
        </w:tc>
      </w:tr>
      <w:tr>
        <w:trPr>
          <w:cantSplit/>
        </w:trPr>
        <w:tc>
          <w:tcPr>
            <w:tcW w:type="dxa" w:w="2277"/>
          </w:tcPr>
          <w:p>
            <w:pPr>
              <w:spacing w:after="0"/>
              <w:jc w:val="left"/>
            </w:pPr>
            <w:r>
              <w:rPr>
                <w:sz w:val="16"/>
              </w:rPr>
              <w:t>Louisa County</w:t>
            </w:r>
          </w:p>
        </w:tc>
        <w:tc>
          <w:tcPr>
            <w:tcW w:type="dxa" w:w="1657"/>
          </w:tcPr>
          <w:p>
            <w:pPr>
              <w:spacing w:after="0"/>
              <w:jc w:val="left"/>
            </w:pPr>
            <w:r>
              <w:rPr>
                <w:sz w:val="16"/>
              </w:rPr>
              <w:t>County</w:t>
            </w:r>
          </w:p>
        </w:tc>
        <w:tc>
          <w:tcPr>
            <w:tcW w:type="dxa" w:w="1682"/>
          </w:tcPr>
          <w:p>
            <w:pPr>
              <w:spacing w:after="0"/>
              <w:jc w:val="left"/>
            </w:pPr>
            <w:r>
              <w:rPr>
                <w:sz w:val="16"/>
              </w:rPr>
              <w:t>Expired on 2026-02-16</w:t>
            </w:r>
          </w:p>
        </w:tc>
        <w:tc>
          <w:tcPr>
            <w:tcW w:type="dxa" w:w="2399"/>
          </w:tcPr>
          <w:p>
            <w:pPr>
              <w:spacing w:after="0"/>
              <w:jc w:val="left"/>
            </w:pPr>
            <w:r>
              <w:rPr>
                <w:sz w:val="16"/>
              </w:rPr>
              <w:t>Louisa County (FEMA plan 106926)</w:t>
            </w:r>
          </w:p>
        </w:tc>
        <w:tc>
          <w:tcPr>
            <w:tcW w:type="dxa" w:w="1193"/>
          </w:tcPr>
          <w:p>
            <w:pPr>
              <w:spacing w:after="0"/>
              <w:jc w:val="left"/>
            </w:pPr>
            <w:r>
              <w:rPr>
                <w:sz w:val="16"/>
              </w:rPr>
              <w:t>2021-02-16</w:t>
            </w:r>
          </w:p>
        </w:tc>
        <w:tc>
          <w:tcPr>
            <w:tcW w:type="dxa" w:w="1037"/>
          </w:tcPr>
          <w:p>
            <w:pPr>
              <w:spacing w:after="0"/>
              <w:jc w:val="left"/>
            </w:pPr>
            <w:r>
              <w:rPr>
                <w:sz w:val="16"/>
              </w:rPr>
              <w:t>2026-02-16</w:t>
            </w:r>
          </w:p>
        </w:tc>
        <w:tc>
          <w:tcPr>
            <w:tcW w:type="dxa" w:w="834"/>
          </w:tcPr>
          <w:p>
            <w:pPr>
              <w:spacing w:after="0"/>
              <w:jc w:val="right"/>
            </w:pPr>
            <w:r>
              <w:rPr>
                <w:sz w:val="16"/>
              </w:rPr>
              <w:t>-224</w:t>
            </w:r>
          </w:p>
        </w:tc>
        <w:tc>
          <w:tcPr>
            <w:tcW w:type="dxa" w:w="1371"/>
          </w:tcPr>
          <w:p>
            <w:pPr>
              <w:spacing w:after="0"/>
              <w:jc w:val="left"/>
            </w:pPr>
          </w:p>
        </w:tc>
        <w:tc>
          <w:tcPr>
            <w:tcW w:type="dxa" w:w="1663"/>
          </w:tcPr>
          <w:p>
            <w:pPr>
              <w:spacing w:after="0"/>
              <w:jc w:val="left"/>
            </w:pPr>
            <w:r>
              <w:rPr>
                <w:sz w:val="16"/>
              </w:rPr>
              <w:t>member approved 2021-08-23</w:t>
            </w:r>
          </w:p>
        </w:tc>
      </w:tr>
      <w:tr>
        <w:trPr>
          <w:cantSplit/>
        </w:trPr>
        <w:tc>
          <w:tcPr>
            <w:tcW w:type="dxa" w:w="2277"/>
          </w:tcPr>
          <w:p>
            <w:pPr>
              <w:spacing w:after="0"/>
              <w:jc w:val="left"/>
            </w:pPr>
            <w:r>
              <w:rPr>
                <w:sz w:val="16"/>
              </w:rPr>
              <w:t>Columbus City city</w:t>
            </w:r>
          </w:p>
        </w:tc>
        <w:tc>
          <w:tcPr>
            <w:tcW w:type="dxa" w:w="1657"/>
          </w:tcPr>
          <w:p>
            <w:pPr>
              <w:spacing w:after="0"/>
              <w:jc w:val="left"/>
            </w:pPr>
            <w:r>
              <w:rPr>
                <w:sz w:val="16"/>
              </w:rPr>
              <w:t>City</w:t>
            </w:r>
          </w:p>
        </w:tc>
        <w:tc>
          <w:tcPr>
            <w:tcW w:type="dxa" w:w="1682"/>
          </w:tcPr>
          <w:p>
            <w:pPr>
              <w:spacing w:after="0"/>
              <w:jc w:val="left"/>
            </w:pPr>
            <w:r>
              <w:rPr>
                <w:sz w:val="16"/>
              </w:rPr>
              <w:t>Expired on 2026-02-16</w:t>
            </w:r>
          </w:p>
        </w:tc>
        <w:tc>
          <w:tcPr>
            <w:tcW w:type="dxa" w:w="2399"/>
          </w:tcPr>
          <w:p>
            <w:pPr>
              <w:spacing w:after="0"/>
              <w:jc w:val="left"/>
            </w:pPr>
            <w:r>
              <w:rPr>
                <w:sz w:val="16"/>
              </w:rPr>
              <w:t>Louisa County (FEMA plan 106926)</w:t>
            </w:r>
          </w:p>
        </w:tc>
        <w:tc>
          <w:tcPr>
            <w:tcW w:type="dxa" w:w="1193"/>
          </w:tcPr>
          <w:p>
            <w:pPr>
              <w:spacing w:after="0"/>
              <w:jc w:val="left"/>
            </w:pPr>
            <w:r>
              <w:rPr>
                <w:sz w:val="16"/>
              </w:rPr>
              <w:t>2021-02-16</w:t>
            </w:r>
          </w:p>
        </w:tc>
        <w:tc>
          <w:tcPr>
            <w:tcW w:type="dxa" w:w="1037"/>
          </w:tcPr>
          <w:p>
            <w:pPr>
              <w:spacing w:after="0"/>
              <w:jc w:val="left"/>
            </w:pPr>
            <w:r>
              <w:rPr>
                <w:sz w:val="16"/>
              </w:rPr>
              <w:t>2026-02-16</w:t>
            </w:r>
          </w:p>
        </w:tc>
        <w:tc>
          <w:tcPr>
            <w:tcW w:type="dxa" w:w="834"/>
          </w:tcPr>
          <w:p>
            <w:pPr>
              <w:spacing w:after="0"/>
              <w:jc w:val="right"/>
            </w:pPr>
            <w:r>
              <w:rPr>
                <w:sz w:val="16"/>
              </w:rPr>
              <w:t>-224</w:t>
            </w:r>
          </w:p>
        </w:tc>
        <w:tc>
          <w:tcPr>
            <w:tcW w:type="dxa" w:w="1371"/>
          </w:tcPr>
          <w:p>
            <w:pPr>
              <w:spacing w:after="0"/>
              <w:jc w:val="left"/>
            </w:pPr>
          </w:p>
        </w:tc>
        <w:tc>
          <w:tcPr>
            <w:tcW w:type="dxa" w:w="1663"/>
          </w:tcPr>
          <w:p>
            <w:pPr>
              <w:spacing w:after="0"/>
              <w:jc w:val="left"/>
            </w:pPr>
          </w:p>
        </w:tc>
      </w:tr>
      <w:tr>
        <w:trPr>
          <w:cantSplit/>
        </w:trPr>
        <w:tc>
          <w:tcPr>
            <w:tcW w:type="dxa" w:w="2277"/>
          </w:tcPr>
          <w:p>
            <w:pPr>
              <w:spacing w:after="0"/>
              <w:jc w:val="left"/>
            </w:pPr>
            <w:r>
              <w:rPr>
                <w:sz w:val="16"/>
              </w:rPr>
              <w:t>Columbus Junction city</w:t>
            </w:r>
          </w:p>
        </w:tc>
        <w:tc>
          <w:tcPr>
            <w:tcW w:type="dxa" w:w="1657"/>
          </w:tcPr>
          <w:p>
            <w:pPr>
              <w:spacing w:after="0"/>
              <w:jc w:val="left"/>
            </w:pPr>
            <w:r>
              <w:rPr>
                <w:sz w:val="16"/>
              </w:rPr>
              <w:t>City</w:t>
            </w:r>
          </w:p>
        </w:tc>
        <w:tc>
          <w:tcPr>
            <w:tcW w:type="dxa" w:w="1682"/>
          </w:tcPr>
          <w:p>
            <w:pPr>
              <w:spacing w:after="0"/>
              <w:jc w:val="left"/>
            </w:pPr>
            <w:r>
              <w:rPr>
                <w:sz w:val="16"/>
              </w:rPr>
              <w:t>Expired on 2026-02-16</w:t>
            </w:r>
          </w:p>
        </w:tc>
        <w:tc>
          <w:tcPr>
            <w:tcW w:type="dxa" w:w="2399"/>
          </w:tcPr>
          <w:p>
            <w:pPr>
              <w:spacing w:after="0"/>
              <w:jc w:val="left"/>
            </w:pPr>
            <w:r>
              <w:rPr>
                <w:sz w:val="16"/>
              </w:rPr>
              <w:t>Louisa County (FEMA plan 106926)</w:t>
            </w:r>
          </w:p>
        </w:tc>
        <w:tc>
          <w:tcPr>
            <w:tcW w:type="dxa" w:w="1193"/>
          </w:tcPr>
          <w:p>
            <w:pPr>
              <w:spacing w:after="0"/>
              <w:jc w:val="left"/>
            </w:pPr>
            <w:r>
              <w:rPr>
                <w:sz w:val="16"/>
              </w:rPr>
              <w:t>2021-02-16</w:t>
            </w:r>
          </w:p>
        </w:tc>
        <w:tc>
          <w:tcPr>
            <w:tcW w:type="dxa" w:w="1037"/>
          </w:tcPr>
          <w:p>
            <w:pPr>
              <w:spacing w:after="0"/>
              <w:jc w:val="left"/>
            </w:pPr>
            <w:r>
              <w:rPr>
                <w:sz w:val="16"/>
              </w:rPr>
              <w:t>2026-02-16</w:t>
            </w:r>
          </w:p>
        </w:tc>
        <w:tc>
          <w:tcPr>
            <w:tcW w:type="dxa" w:w="834"/>
          </w:tcPr>
          <w:p>
            <w:pPr>
              <w:spacing w:after="0"/>
              <w:jc w:val="right"/>
            </w:pPr>
            <w:r>
              <w:rPr>
                <w:sz w:val="16"/>
              </w:rPr>
              <w:t>-224</w:t>
            </w:r>
          </w:p>
        </w:tc>
        <w:tc>
          <w:tcPr>
            <w:tcW w:type="dxa" w:w="1371"/>
          </w:tcPr>
          <w:p>
            <w:pPr>
              <w:spacing w:after="0"/>
              <w:jc w:val="left"/>
            </w:pPr>
          </w:p>
        </w:tc>
        <w:tc>
          <w:tcPr>
            <w:tcW w:type="dxa" w:w="1663"/>
          </w:tcPr>
          <w:p>
            <w:pPr>
              <w:spacing w:after="0"/>
              <w:jc w:val="left"/>
            </w:pPr>
            <w:r>
              <w:rPr>
                <w:sz w:val="16"/>
              </w:rPr>
              <w:t>member approved 2021-08-23</w:t>
            </w:r>
          </w:p>
        </w:tc>
      </w:tr>
      <w:tr>
        <w:trPr>
          <w:cantSplit/>
        </w:trPr>
        <w:tc>
          <w:tcPr>
            <w:tcW w:type="dxa" w:w="2277"/>
          </w:tcPr>
          <w:p>
            <w:pPr>
              <w:spacing w:after="0"/>
              <w:jc w:val="left"/>
            </w:pPr>
            <w:r>
              <w:rPr>
                <w:sz w:val="16"/>
              </w:rPr>
              <w:t>Cotter city</w:t>
            </w:r>
          </w:p>
        </w:tc>
        <w:tc>
          <w:tcPr>
            <w:tcW w:type="dxa" w:w="1657"/>
          </w:tcPr>
          <w:p>
            <w:pPr>
              <w:spacing w:after="0"/>
              <w:jc w:val="left"/>
            </w:pPr>
            <w:r>
              <w:rPr>
                <w:sz w:val="16"/>
              </w:rPr>
              <w:t>City</w:t>
            </w:r>
          </w:p>
        </w:tc>
        <w:tc>
          <w:tcPr>
            <w:tcW w:type="dxa" w:w="1682"/>
          </w:tcPr>
          <w:p>
            <w:pPr>
              <w:spacing w:after="0"/>
              <w:jc w:val="left"/>
            </w:pPr>
            <w:r>
              <w:rPr>
                <w:sz w:val="16"/>
              </w:rPr>
              <w:t>Expired on 2026-02-16</w:t>
            </w:r>
          </w:p>
        </w:tc>
        <w:tc>
          <w:tcPr>
            <w:tcW w:type="dxa" w:w="2399"/>
          </w:tcPr>
          <w:p>
            <w:pPr>
              <w:spacing w:after="0"/>
              <w:jc w:val="left"/>
            </w:pPr>
            <w:r>
              <w:rPr>
                <w:sz w:val="16"/>
              </w:rPr>
              <w:t>Louisa County (FEMA plan 106926)</w:t>
            </w:r>
          </w:p>
        </w:tc>
        <w:tc>
          <w:tcPr>
            <w:tcW w:type="dxa" w:w="1193"/>
          </w:tcPr>
          <w:p>
            <w:pPr>
              <w:spacing w:after="0"/>
              <w:jc w:val="left"/>
            </w:pPr>
            <w:r>
              <w:rPr>
                <w:sz w:val="16"/>
              </w:rPr>
              <w:t>2021-02-16</w:t>
            </w:r>
          </w:p>
        </w:tc>
        <w:tc>
          <w:tcPr>
            <w:tcW w:type="dxa" w:w="1037"/>
          </w:tcPr>
          <w:p>
            <w:pPr>
              <w:spacing w:after="0"/>
              <w:jc w:val="left"/>
            </w:pPr>
            <w:r>
              <w:rPr>
                <w:sz w:val="16"/>
              </w:rPr>
              <w:t>2026-02-16</w:t>
            </w:r>
          </w:p>
        </w:tc>
        <w:tc>
          <w:tcPr>
            <w:tcW w:type="dxa" w:w="834"/>
          </w:tcPr>
          <w:p>
            <w:pPr>
              <w:spacing w:after="0"/>
              <w:jc w:val="right"/>
            </w:pPr>
            <w:r>
              <w:rPr>
                <w:sz w:val="16"/>
              </w:rPr>
              <w:t>-224</w:t>
            </w:r>
          </w:p>
        </w:tc>
        <w:tc>
          <w:tcPr>
            <w:tcW w:type="dxa" w:w="1371"/>
          </w:tcPr>
          <w:p>
            <w:pPr>
              <w:spacing w:after="0"/>
              <w:jc w:val="left"/>
            </w:pPr>
          </w:p>
        </w:tc>
        <w:tc>
          <w:tcPr>
            <w:tcW w:type="dxa" w:w="1663"/>
          </w:tcPr>
          <w:p>
            <w:pPr>
              <w:spacing w:after="0"/>
              <w:jc w:val="left"/>
            </w:pPr>
          </w:p>
        </w:tc>
      </w:tr>
      <w:tr>
        <w:trPr>
          <w:cantSplit/>
        </w:trPr>
        <w:tc>
          <w:tcPr>
            <w:tcW w:type="dxa" w:w="2277"/>
          </w:tcPr>
          <w:p>
            <w:pPr>
              <w:spacing w:after="0"/>
              <w:jc w:val="left"/>
            </w:pPr>
            <w:r>
              <w:rPr>
                <w:sz w:val="16"/>
              </w:rPr>
              <w:t>Fredonia city</w:t>
            </w:r>
          </w:p>
        </w:tc>
        <w:tc>
          <w:tcPr>
            <w:tcW w:type="dxa" w:w="1657"/>
          </w:tcPr>
          <w:p>
            <w:pPr>
              <w:spacing w:after="0"/>
              <w:jc w:val="left"/>
            </w:pPr>
            <w:r>
              <w:rPr>
                <w:sz w:val="16"/>
              </w:rPr>
              <w:t>City</w:t>
            </w:r>
          </w:p>
        </w:tc>
        <w:tc>
          <w:tcPr>
            <w:tcW w:type="dxa" w:w="1682"/>
          </w:tcPr>
          <w:p>
            <w:pPr>
              <w:spacing w:after="0"/>
              <w:jc w:val="left"/>
            </w:pPr>
            <w:r>
              <w:rPr>
                <w:sz w:val="16"/>
              </w:rPr>
              <w:t>Expired on 2026-02-16</w:t>
            </w:r>
          </w:p>
        </w:tc>
        <w:tc>
          <w:tcPr>
            <w:tcW w:type="dxa" w:w="2399"/>
          </w:tcPr>
          <w:p>
            <w:pPr>
              <w:spacing w:after="0"/>
              <w:jc w:val="left"/>
            </w:pPr>
            <w:r>
              <w:rPr>
                <w:sz w:val="16"/>
              </w:rPr>
              <w:t>Louisa County (FEMA plan 106926)</w:t>
            </w:r>
          </w:p>
        </w:tc>
        <w:tc>
          <w:tcPr>
            <w:tcW w:type="dxa" w:w="1193"/>
          </w:tcPr>
          <w:p>
            <w:pPr>
              <w:spacing w:after="0"/>
              <w:jc w:val="left"/>
            </w:pPr>
            <w:r>
              <w:rPr>
                <w:sz w:val="16"/>
              </w:rPr>
              <w:t>2021-02-16</w:t>
            </w:r>
          </w:p>
        </w:tc>
        <w:tc>
          <w:tcPr>
            <w:tcW w:type="dxa" w:w="1037"/>
          </w:tcPr>
          <w:p>
            <w:pPr>
              <w:spacing w:after="0"/>
              <w:jc w:val="left"/>
            </w:pPr>
            <w:r>
              <w:rPr>
                <w:sz w:val="16"/>
              </w:rPr>
              <w:t>2026-02-16</w:t>
            </w:r>
          </w:p>
        </w:tc>
        <w:tc>
          <w:tcPr>
            <w:tcW w:type="dxa" w:w="834"/>
          </w:tcPr>
          <w:p>
            <w:pPr>
              <w:spacing w:after="0"/>
              <w:jc w:val="right"/>
            </w:pPr>
            <w:r>
              <w:rPr>
                <w:sz w:val="16"/>
              </w:rPr>
              <w:t>-224</w:t>
            </w:r>
          </w:p>
        </w:tc>
        <w:tc>
          <w:tcPr>
            <w:tcW w:type="dxa" w:w="1371"/>
          </w:tcPr>
          <w:p>
            <w:pPr>
              <w:spacing w:after="0"/>
              <w:jc w:val="left"/>
            </w:pPr>
          </w:p>
        </w:tc>
        <w:tc>
          <w:tcPr>
            <w:tcW w:type="dxa" w:w="1663"/>
          </w:tcPr>
          <w:p>
            <w:pPr>
              <w:spacing w:after="0"/>
              <w:jc w:val="left"/>
            </w:pPr>
            <w:r>
              <w:rPr>
                <w:sz w:val="16"/>
              </w:rPr>
              <w:t>member approved 2021-04-26</w:t>
            </w:r>
          </w:p>
        </w:tc>
      </w:tr>
      <w:tr>
        <w:trPr>
          <w:cantSplit/>
        </w:trPr>
        <w:tc>
          <w:tcPr>
            <w:tcW w:type="dxa" w:w="2277"/>
          </w:tcPr>
          <w:p>
            <w:pPr>
              <w:spacing w:after="0"/>
              <w:jc w:val="left"/>
            </w:pPr>
            <w:r>
              <w:rPr>
                <w:sz w:val="16"/>
              </w:rPr>
              <w:t>Grandview city</w:t>
            </w:r>
          </w:p>
        </w:tc>
        <w:tc>
          <w:tcPr>
            <w:tcW w:type="dxa" w:w="1657"/>
          </w:tcPr>
          <w:p>
            <w:pPr>
              <w:spacing w:after="0"/>
              <w:jc w:val="left"/>
            </w:pPr>
            <w:r>
              <w:rPr>
                <w:sz w:val="16"/>
              </w:rPr>
              <w:t>City</w:t>
            </w:r>
          </w:p>
        </w:tc>
        <w:tc>
          <w:tcPr>
            <w:tcW w:type="dxa" w:w="1682"/>
          </w:tcPr>
          <w:p>
            <w:pPr>
              <w:spacing w:after="0"/>
              <w:jc w:val="left"/>
            </w:pPr>
            <w:r>
              <w:rPr>
                <w:sz w:val="16"/>
              </w:rPr>
              <w:t>Expired on 2026-02-16</w:t>
            </w:r>
          </w:p>
        </w:tc>
        <w:tc>
          <w:tcPr>
            <w:tcW w:type="dxa" w:w="2399"/>
          </w:tcPr>
          <w:p>
            <w:pPr>
              <w:spacing w:after="0"/>
              <w:jc w:val="left"/>
            </w:pPr>
            <w:r>
              <w:rPr>
                <w:sz w:val="16"/>
              </w:rPr>
              <w:t>Louisa County (FEMA plan 106926)</w:t>
            </w:r>
          </w:p>
        </w:tc>
        <w:tc>
          <w:tcPr>
            <w:tcW w:type="dxa" w:w="1193"/>
          </w:tcPr>
          <w:p>
            <w:pPr>
              <w:spacing w:after="0"/>
              <w:jc w:val="left"/>
            </w:pPr>
            <w:r>
              <w:rPr>
                <w:sz w:val="16"/>
              </w:rPr>
              <w:t>2021-02-16</w:t>
            </w:r>
          </w:p>
        </w:tc>
        <w:tc>
          <w:tcPr>
            <w:tcW w:type="dxa" w:w="1037"/>
          </w:tcPr>
          <w:p>
            <w:pPr>
              <w:spacing w:after="0"/>
              <w:jc w:val="left"/>
            </w:pPr>
            <w:r>
              <w:rPr>
                <w:sz w:val="16"/>
              </w:rPr>
              <w:t>2026-02-16</w:t>
            </w:r>
          </w:p>
        </w:tc>
        <w:tc>
          <w:tcPr>
            <w:tcW w:type="dxa" w:w="834"/>
          </w:tcPr>
          <w:p>
            <w:pPr>
              <w:spacing w:after="0"/>
              <w:jc w:val="right"/>
            </w:pPr>
            <w:r>
              <w:rPr>
                <w:sz w:val="16"/>
              </w:rPr>
              <w:t>-224</w:t>
            </w:r>
          </w:p>
        </w:tc>
        <w:tc>
          <w:tcPr>
            <w:tcW w:type="dxa" w:w="1371"/>
          </w:tcPr>
          <w:p>
            <w:pPr>
              <w:spacing w:after="0"/>
              <w:jc w:val="left"/>
            </w:pPr>
          </w:p>
        </w:tc>
        <w:tc>
          <w:tcPr>
            <w:tcW w:type="dxa" w:w="1663"/>
          </w:tcPr>
          <w:p>
            <w:pPr>
              <w:spacing w:after="0"/>
              <w:jc w:val="left"/>
            </w:pPr>
            <w:r>
              <w:rPr>
                <w:sz w:val="16"/>
              </w:rPr>
              <w:t>member approved 2021-08-23</w:t>
            </w:r>
          </w:p>
        </w:tc>
      </w:tr>
      <w:tr>
        <w:trPr>
          <w:cantSplit/>
        </w:trPr>
        <w:tc>
          <w:tcPr>
            <w:tcW w:type="dxa" w:w="2277"/>
          </w:tcPr>
          <w:p>
            <w:pPr>
              <w:spacing w:after="0"/>
              <w:jc w:val="left"/>
            </w:pPr>
            <w:r>
              <w:rPr>
                <w:sz w:val="16"/>
              </w:rPr>
              <w:t>Letts city</w:t>
            </w:r>
          </w:p>
        </w:tc>
        <w:tc>
          <w:tcPr>
            <w:tcW w:type="dxa" w:w="1657"/>
          </w:tcPr>
          <w:p>
            <w:pPr>
              <w:spacing w:after="0"/>
              <w:jc w:val="left"/>
            </w:pPr>
            <w:r>
              <w:rPr>
                <w:sz w:val="16"/>
              </w:rPr>
              <w:t>City</w:t>
            </w:r>
          </w:p>
        </w:tc>
        <w:tc>
          <w:tcPr>
            <w:tcW w:type="dxa" w:w="1682"/>
          </w:tcPr>
          <w:p>
            <w:pPr>
              <w:spacing w:after="0"/>
              <w:jc w:val="left"/>
            </w:pPr>
            <w:r>
              <w:rPr>
                <w:sz w:val="16"/>
              </w:rPr>
              <w:t>Expired on 2026-02-16</w:t>
            </w:r>
          </w:p>
        </w:tc>
        <w:tc>
          <w:tcPr>
            <w:tcW w:type="dxa" w:w="2399"/>
          </w:tcPr>
          <w:p>
            <w:pPr>
              <w:spacing w:after="0"/>
              <w:jc w:val="left"/>
            </w:pPr>
            <w:r>
              <w:rPr>
                <w:sz w:val="16"/>
              </w:rPr>
              <w:t>Louisa County (FEMA plan 106926)</w:t>
            </w:r>
          </w:p>
        </w:tc>
        <w:tc>
          <w:tcPr>
            <w:tcW w:type="dxa" w:w="1193"/>
          </w:tcPr>
          <w:p>
            <w:pPr>
              <w:spacing w:after="0"/>
              <w:jc w:val="left"/>
            </w:pPr>
            <w:r>
              <w:rPr>
                <w:sz w:val="16"/>
              </w:rPr>
              <w:t>2021-02-16</w:t>
            </w:r>
          </w:p>
        </w:tc>
        <w:tc>
          <w:tcPr>
            <w:tcW w:type="dxa" w:w="1037"/>
          </w:tcPr>
          <w:p>
            <w:pPr>
              <w:spacing w:after="0"/>
              <w:jc w:val="left"/>
            </w:pPr>
            <w:r>
              <w:rPr>
                <w:sz w:val="16"/>
              </w:rPr>
              <w:t>2026-02-16</w:t>
            </w:r>
          </w:p>
        </w:tc>
        <w:tc>
          <w:tcPr>
            <w:tcW w:type="dxa" w:w="834"/>
          </w:tcPr>
          <w:p>
            <w:pPr>
              <w:spacing w:after="0"/>
              <w:jc w:val="right"/>
            </w:pPr>
            <w:r>
              <w:rPr>
                <w:sz w:val="16"/>
              </w:rPr>
              <w:t>-224</w:t>
            </w:r>
          </w:p>
        </w:tc>
        <w:tc>
          <w:tcPr>
            <w:tcW w:type="dxa" w:w="1371"/>
          </w:tcPr>
          <w:p>
            <w:pPr>
              <w:spacing w:after="0"/>
              <w:jc w:val="left"/>
            </w:pPr>
          </w:p>
        </w:tc>
        <w:tc>
          <w:tcPr>
            <w:tcW w:type="dxa" w:w="1663"/>
          </w:tcPr>
          <w:p>
            <w:pPr>
              <w:spacing w:after="0"/>
              <w:jc w:val="left"/>
            </w:pPr>
            <w:r>
              <w:rPr>
                <w:sz w:val="16"/>
              </w:rPr>
              <w:t>member approved 2021-08-23</w:t>
            </w:r>
          </w:p>
        </w:tc>
      </w:tr>
      <w:tr>
        <w:trPr>
          <w:cantSplit/>
        </w:trPr>
        <w:tc>
          <w:tcPr>
            <w:tcW w:type="dxa" w:w="2277"/>
          </w:tcPr>
          <w:p>
            <w:pPr>
              <w:spacing w:after="0"/>
              <w:jc w:val="left"/>
            </w:pPr>
            <w:r>
              <w:rPr>
                <w:sz w:val="16"/>
              </w:rPr>
              <w:t>Morning Sun city</w:t>
            </w:r>
          </w:p>
        </w:tc>
        <w:tc>
          <w:tcPr>
            <w:tcW w:type="dxa" w:w="1657"/>
          </w:tcPr>
          <w:p>
            <w:pPr>
              <w:spacing w:after="0"/>
              <w:jc w:val="left"/>
            </w:pPr>
            <w:r>
              <w:rPr>
                <w:sz w:val="16"/>
              </w:rPr>
              <w:t>City</w:t>
            </w:r>
          </w:p>
        </w:tc>
        <w:tc>
          <w:tcPr>
            <w:tcW w:type="dxa" w:w="1682"/>
          </w:tcPr>
          <w:p>
            <w:pPr>
              <w:spacing w:after="0"/>
              <w:jc w:val="left"/>
            </w:pPr>
            <w:r>
              <w:rPr>
                <w:sz w:val="16"/>
              </w:rPr>
              <w:t>Expired on 2026-02-16</w:t>
            </w:r>
          </w:p>
        </w:tc>
        <w:tc>
          <w:tcPr>
            <w:tcW w:type="dxa" w:w="2399"/>
          </w:tcPr>
          <w:p>
            <w:pPr>
              <w:spacing w:after="0"/>
              <w:jc w:val="left"/>
            </w:pPr>
            <w:r>
              <w:rPr>
                <w:sz w:val="16"/>
              </w:rPr>
              <w:t>Louisa County (FEMA plan 106926)</w:t>
            </w:r>
          </w:p>
        </w:tc>
        <w:tc>
          <w:tcPr>
            <w:tcW w:type="dxa" w:w="1193"/>
          </w:tcPr>
          <w:p>
            <w:pPr>
              <w:spacing w:after="0"/>
              <w:jc w:val="left"/>
            </w:pPr>
            <w:r>
              <w:rPr>
                <w:sz w:val="16"/>
              </w:rPr>
              <w:t>2021-02-16</w:t>
            </w:r>
          </w:p>
        </w:tc>
        <w:tc>
          <w:tcPr>
            <w:tcW w:type="dxa" w:w="1037"/>
          </w:tcPr>
          <w:p>
            <w:pPr>
              <w:spacing w:after="0"/>
              <w:jc w:val="left"/>
            </w:pPr>
            <w:r>
              <w:rPr>
                <w:sz w:val="16"/>
              </w:rPr>
              <w:t>2026-02-16</w:t>
            </w:r>
          </w:p>
        </w:tc>
        <w:tc>
          <w:tcPr>
            <w:tcW w:type="dxa" w:w="834"/>
          </w:tcPr>
          <w:p>
            <w:pPr>
              <w:spacing w:after="0"/>
              <w:jc w:val="right"/>
            </w:pPr>
            <w:r>
              <w:rPr>
                <w:sz w:val="16"/>
              </w:rPr>
              <w:t>-224</w:t>
            </w:r>
          </w:p>
        </w:tc>
        <w:tc>
          <w:tcPr>
            <w:tcW w:type="dxa" w:w="1371"/>
          </w:tcPr>
          <w:p>
            <w:pPr>
              <w:spacing w:after="0"/>
              <w:jc w:val="left"/>
            </w:pPr>
          </w:p>
        </w:tc>
        <w:tc>
          <w:tcPr>
            <w:tcW w:type="dxa" w:w="1663"/>
          </w:tcPr>
          <w:p>
            <w:pPr>
              <w:spacing w:after="0"/>
              <w:jc w:val="left"/>
            </w:pPr>
            <w:r>
              <w:rPr>
                <w:sz w:val="16"/>
              </w:rPr>
              <w:t>member approved 2021-08-23</w:t>
            </w:r>
          </w:p>
        </w:tc>
      </w:tr>
      <w:tr>
        <w:trPr>
          <w:cantSplit/>
        </w:trPr>
        <w:tc>
          <w:tcPr>
            <w:tcW w:type="dxa" w:w="2277"/>
          </w:tcPr>
          <w:p>
            <w:pPr>
              <w:spacing w:after="0"/>
              <w:jc w:val="left"/>
            </w:pPr>
            <w:r>
              <w:rPr>
                <w:sz w:val="16"/>
              </w:rPr>
              <w:t>Oakville city</w:t>
            </w:r>
          </w:p>
        </w:tc>
        <w:tc>
          <w:tcPr>
            <w:tcW w:type="dxa" w:w="1657"/>
          </w:tcPr>
          <w:p>
            <w:pPr>
              <w:spacing w:after="0"/>
              <w:jc w:val="left"/>
            </w:pPr>
            <w:r>
              <w:rPr>
                <w:sz w:val="16"/>
              </w:rPr>
              <w:t>City</w:t>
            </w:r>
          </w:p>
        </w:tc>
        <w:tc>
          <w:tcPr>
            <w:tcW w:type="dxa" w:w="1682"/>
          </w:tcPr>
          <w:p>
            <w:pPr>
              <w:spacing w:after="0"/>
              <w:jc w:val="left"/>
            </w:pPr>
            <w:r>
              <w:rPr>
                <w:sz w:val="16"/>
              </w:rPr>
              <w:t>Expired on 2026-02-16</w:t>
            </w:r>
          </w:p>
        </w:tc>
        <w:tc>
          <w:tcPr>
            <w:tcW w:type="dxa" w:w="2399"/>
          </w:tcPr>
          <w:p>
            <w:pPr>
              <w:spacing w:after="0"/>
              <w:jc w:val="left"/>
            </w:pPr>
            <w:r>
              <w:rPr>
                <w:sz w:val="16"/>
              </w:rPr>
              <w:t>Louisa County (FEMA plan 106926)</w:t>
            </w:r>
          </w:p>
        </w:tc>
        <w:tc>
          <w:tcPr>
            <w:tcW w:type="dxa" w:w="1193"/>
          </w:tcPr>
          <w:p>
            <w:pPr>
              <w:spacing w:after="0"/>
              <w:jc w:val="left"/>
            </w:pPr>
            <w:r>
              <w:rPr>
                <w:sz w:val="16"/>
              </w:rPr>
              <w:t>2021-02-16</w:t>
            </w:r>
          </w:p>
        </w:tc>
        <w:tc>
          <w:tcPr>
            <w:tcW w:type="dxa" w:w="1037"/>
          </w:tcPr>
          <w:p>
            <w:pPr>
              <w:spacing w:after="0"/>
              <w:jc w:val="left"/>
            </w:pPr>
            <w:r>
              <w:rPr>
                <w:sz w:val="16"/>
              </w:rPr>
              <w:t>2026-02-16</w:t>
            </w:r>
          </w:p>
        </w:tc>
        <w:tc>
          <w:tcPr>
            <w:tcW w:type="dxa" w:w="834"/>
          </w:tcPr>
          <w:p>
            <w:pPr>
              <w:spacing w:after="0"/>
              <w:jc w:val="right"/>
            </w:pPr>
            <w:r>
              <w:rPr>
                <w:sz w:val="16"/>
              </w:rPr>
              <w:t>-224</w:t>
            </w:r>
          </w:p>
        </w:tc>
        <w:tc>
          <w:tcPr>
            <w:tcW w:type="dxa" w:w="1371"/>
          </w:tcPr>
          <w:p>
            <w:pPr>
              <w:spacing w:after="0"/>
              <w:jc w:val="left"/>
            </w:pPr>
          </w:p>
        </w:tc>
        <w:tc>
          <w:tcPr>
            <w:tcW w:type="dxa" w:w="1663"/>
          </w:tcPr>
          <w:p>
            <w:pPr>
              <w:spacing w:after="0"/>
              <w:jc w:val="left"/>
            </w:pPr>
            <w:r>
              <w:rPr>
                <w:sz w:val="16"/>
              </w:rPr>
              <w:t>member approved 2021-08-23</w:t>
            </w:r>
          </w:p>
        </w:tc>
      </w:tr>
      <w:tr>
        <w:trPr>
          <w:cantSplit/>
        </w:trPr>
        <w:tc>
          <w:tcPr>
            <w:tcW w:type="dxa" w:w="2277"/>
          </w:tcPr>
          <w:p>
            <w:pPr>
              <w:spacing w:after="0"/>
              <w:jc w:val="left"/>
            </w:pPr>
            <w:r>
              <w:rPr>
                <w:sz w:val="16"/>
              </w:rPr>
              <w:t>Wapello city</w:t>
            </w:r>
          </w:p>
        </w:tc>
        <w:tc>
          <w:tcPr>
            <w:tcW w:type="dxa" w:w="1657"/>
          </w:tcPr>
          <w:p>
            <w:pPr>
              <w:spacing w:after="0"/>
              <w:jc w:val="left"/>
            </w:pPr>
            <w:r>
              <w:rPr>
                <w:sz w:val="16"/>
              </w:rPr>
              <w:t>City</w:t>
            </w:r>
          </w:p>
        </w:tc>
        <w:tc>
          <w:tcPr>
            <w:tcW w:type="dxa" w:w="1682"/>
          </w:tcPr>
          <w:p>
            <w:pPr>
              <w:spacing w:after="0"/>
              <w:jc w:val="left"/>
            </w:pPr>
            <w:r>
              <w:rPr>
                <w:sz w:val="16"/>
              </w:rPr>
              <w:t>Expired on 2026-02-16</w:t>
            </w:r>
          </w:p>
        </w:tc>
        <w:tc>
          <w:tcPr>
            <w:tcW w:type="dxa" w:w="2399"/>
          </w:tcPr>
          <w:p>
            <w:pPr>
              <w:spacing w:after="0"/>
              <w:jc w:val="left"/>
            </w:pPr>
            <w:r>
              <w:rPr>
                <w:sz w:val="16"/>
              </w:rPr>
              <w:t>Louisa County (FEMA plan 106926)</w:t>
            </w:r>
          </w:p>
        </w:tc>
        <w:tc>
          <w:tcPr>
            <w:tcW w:type="dxa" w:w="1193"/>
          </w:tcPr>
          <w:p>
            <w:pPr>
              <w:spacing w:after="0"/>
              <w:jc w:val="left"/>
            </w:pPr>
            <w:r>
              <w:rPr>
                <w:sz w:val="16"/>
              </w:rPr>
              <w:t>2021-02-16</w:t>
            </w:r>
          </w:p>
        </w:tc>
        <w:tc>
          <w:tcPr>
            <w:tcW w:type="dxa" w:w="1037"/>
          </w:tcPr>
          <w:p>
            <w:pPr>
              <w:spacing w:after="0"/>
              <w:jc w:val="left"/>
            </w:pPr>
            <w:r>
              <w:rPr>
                <w:sz w:val="16"/>
              </w:rPr>
              <w:t>2026-02-16</w:t>
            </w:r>
          </w:p>
        </w:tc>
        <w:tc>
          <w:tcPr>
            <w:tcW w:type="dxa" w:w="834"/>
          </w:tcPr>
          <w:p>
            <w:pPr>
              <w:spacing w:after="0"/>
              <w:jc w:val="right"/>
            </w:pPr>
            <w:r>
              <w:rPr>
                <w:sz w:val="16"/>
              </w:rPr>
              <w:t>-224</w:t>
            </w:r>
          </w:p>
        </w:tc>
        <w:tc>
          <w:tcPr>
            <w:tcW w:type="dxa" w:w="1371"/>
          </w:tcPr>
          <w:p>
            <w:pPr>
              <w:spacing w:after="0"/>
              <w:jc w:val="left"/>
            </w:pPr>
          </w:p>
        </w:tc>
        <w:tc>
          <w:tcPr>
            <w:tcW w:type="dxa" w:w="1663"/>
          </w:tcPr>
          <w:p>
            <w:pPr>
              <w:spacing w:after="0"/>
              <w:jc w:val="left"/>
            </w:pPr>
            <w:r>
              <w:rPr>
                <w:sz w:val="16"/>
              </w:rPr>
              <w:t>member approved 2021-08-23</w:t>
            </w:r>
          </w:p>
        </w:tc>
      </w:tr>
      <w:tr>
        <w:trPr>
          <w:cantSplit/>
        </w:trPr>
        <w:tc>
          <w:tcPr>
            <w:tcW w:type="dxa" w:w="2277"/>
          </w:tcPr>
          <w:p>
            <w:pPr>
              <w:spacing w:after="0"/>
              <w:jc w:val="left"/>
            </w:pPr>
            <w:r>
              <w:rPr>
                <w:sz w:val="16"/>
              </w:rPr>
              <w:t>Columbus Community School District</w:t>
            </w:r>
          </w:p>
        </w:tc>
        <w:tc>
          <w:tcPr>
            <w:tcW w:type="dxa" w:w="1657"/>
          </w:tcPr>
          <w:p>
            <w:pPr>
              <w:spacing w:after="0"/>
              <w:jc w:val="left"/>
            </w:pPr>
            <w:r>
              <w:rPr>
                <w:sz w:val="16"/>
              </w:rPr>
              <w:t>School/School District</w:t>
            </w:r>
          </w:p>
        </w:tc>
        <w:tc>
          <w:tcPr>
            <w:tcW w:type="dxa" w:w="1682"/>
          </w:tcPr>
          <w:p>
            <w:pPr>
              <w:spacing w:after="0"/>
              <w:jc w:val="left"/>
            </w:pPr>
            <w:r>
              <w:rPr>
                <w:sz w:val="16"/>
              </w:rPr>
              <w:t>Expired on 2026-02-16</w:t>
            </w:r>
          </w:p>
        </w:tc>
        <w:tc>
          <w:tcPr>
            <w:tcW w:type="dxa" w:w="2399"/>
          </w:tcPr>
          <w:p>
            <w:pPr>
              <w:spacing w:after="0"/>
              <w:jc w:val="left"/>
            </w:pPr>
            <w:r>
              <w:rPr>
                <w:sz w:val="16"/>
              </w:rPr>
              <w:t>Louisa County (FEMA plan 106926)</w:t>
            </w:r>
          </w:p>
        </w:tc>
        <w:tc>
          <w:tcPr>
            <w:tcW w:type="dxa" w:w="1193"/>
          </w:tcPr>
          <w:p>
            <w:pPr>
              <w:spacing w:after="0"/>
              <w:jc w:val="left"/>
            </w:pPr>
            <w:r>
              <w:rPr>
                <w:sz w:val="16"/>
              </w:rPr>
              <w:t>2021-02-16</w:t>
            </w:r>
          </w:p>
        </w:tc>
        <w:tc>
          <w:tcPr>
            <w:tcW w:type="dxa" w:w="1037"/>
          </w:tcPr>
          <w:p>
            <w:pPr>
              <w:spacing w:after="0"/>
              <w:jc w:val="left"/>
            </w:pPr>
            <w:r>
              <w:rPr>
                <w:sz w:val="16"/>
              </w:rPr>
              <w:t>2026-02-16</w:t>
            </w:r>
          </w:p>
        </w:tc>
        <w:tc>
          <w:tcPr>
            <w:tcW w:type="dxa" w:w="834"/>
          </w:tcPr>
          <w:p>
            <w:pPr>
              <w:spacing w:after="0"/>
              <w:jc w:val="right"/>
            </w:pPr>
            <w:r>
              <w:rPr>
                <w:sz w:val="16"/>
              </w:rPr>
              <w:t>-224</w:t>
            </w:r>
          </w:p>
        </w:tc>
        <w:tc>
          <w:tcPr>
            <w:tcW w:type="dxa" w:w="1371"/>
          </w:tcPr>
          <w:p>
            <w:pPr>
              <w:spacing w:after="0"/>
              <w:jc w:val="left"/>
            </w:pPr>
          </w:p>
        </w:tc>
        <w:tc>
          <w:tcPr>
            <w:tcW w:type="dxa" w:w="1663"/>
          </w:tcPr>
          <w:p>
            <w:pPr>
              <w:spacing w:after="0"/>
              <w:jc w:val="left"/>
            </w:pPr>
            <w:r>
              <w:rPr>
                <w:sz w:val="16"/>
              </w:rPr>
              <w:t>member approved 2021-08-23</w:t>
            </w:r>
          </w:p>
        </w:tc>
      </w:tr>
      <w:tr>
        <w:trPr>
          <w:cantSplit/>
        </w:trPr>
        <w:tc>
          <w:tcPr>
            <w:tcW w:type="dxa" w:w="2277"/>
          </w:tcPr>
          <w:p>
            <w:pPr>
              <w:spacing w:after="0"/>
              <w:jc w:val="left"/>
            </w:pPr>
            <w:r>
              <w:rPr>
                <w:sz w:val="16"/>
              </w:rPr>
              <w:t>Louisa-Muscatine Community School District</w:t>
            </w:r>
          </w:p>
        </w:tc>
        <w:tc>
          <w:tcPr>
            <w:tcW w:type="dxa" w:w="1657"/>
          </w:tcPr>
          <w:p>
            <w:pPr>
              <w:spacing w:after="0"/>
              <w:jc w:val="left"/>
            </w:pPr>
            <w:r>
              <w:rPr>
                <w:sz w:val="16"/>
              </w:rPr>
              <w:t>School/School District</w:t>
            </w:r>
          </w:p>
        </w:tc>
        <w:tc>
          <w:tcPr>
            <w:tcW w:type="dxa" w:w="1682"/>
          </w:tcPr>
          <w:p>
            <w:pPr>
              <w:spacing w:after="0"/>
              <w:jc w:val="left"/>
            </w:pPr>
            <w:r>
              <w:rPr>
                <w:sz w:val="16"/>
              </w:rPr>
              <w:t>Expired on 2026-02-16</w:t>
            </w:r>
          </w:p>
        </w:tc>
        <w:tc>
          <w:tcPr>
            <w:tcW w:type="dxa" w:w="2399"/>
          </w:tcPr>
          <w:p>
            <w:pPr>
              <w:spacing w:after="0"/>
              <w:jc w:val="left"/>
            </w:pPr>
            <w:r>
              <w:rPr>
                <w:sz w:val="16"/>
              </w:rPr>
              <w:t>Louisa County (FEMA plan 106926)</w:t>
            </w:r>
          </w:p>
        </w:tc>
        <w:tc>
          <w:tcPr>
            <w:tcW w:type="dxa" w:w="1193"/>
          </w:tcPr>
          <w:p>
            <w:pPr>
              <w:spacing w:after="0"/>
              <w:jc w:val="left"/>
            </w:pPr>
            <w:r>
              <w:rPr>
                <w:sz w:val="16"/>
              </w:rPr>
              <w:t>2021-02-16</w:t>
            </w:r>
          </w:p>
        </w:tc>
        <w:tc>
          <w:tcPr>
            <w:tcW w:type="dxa" w:w="1037"/>
          </w:tcPr>
          <w:p>
            <w:pPr>
              <w:spacing w:after="0"/>
              <w:jc w:val="left"/>
            </w:pPr>
            <w:r>
              <w:rPr>
                <w:sz w:val="16"/>
              </w:rPr>
              <w:t>2026-02-16</w:t>
            </w:r>
          </w:p>
        </w:tc>
        <w:tc>
          <w:tcPr>
            <w:tcW w:type="dxa" w:w="834"/>
          </w:tcPr>
          <w:p>
            <w:pPr>
              <w:spacing w:after="0"/>
              <w:jc w:val="right"/>
            </w:pPr>
            <w:r>
              <w:rPr>
                <w:sz w:val="16"/>
              </w:rPr>
              <w:t>-224</w:t>
            </w:r>
          </w:p>
        </w:tc>
        <w:tc>
          <w:tcPr>
            <w:tcW w:type="dxa" w:w="1371"/>
          </w:tcPr>
          <w:p>
            <w:pPr>
              <w:spacing w:after="0"/>
              <w:jc w:val="left"/>
            </w:pPr>
          </w:p>
        </w:tc>
        <w:tc>
          <w:tcPr>
            <w:tcW w:type="dxa" w:w="1663"/>
          </w:tcPr>
          <w:p>
            <w:pPr>
              <w:spacing w:after="0"/>
              <w:jc w:val="left"/>
            </w:pPr>
          </w:p>
        </w:tc>
      </w:tr>
      <w:tr>
        <w:trPr>
          <w:cantSplit/>
        </w:trPr>
        <w:tc>
          <w:tcPr>
            <w:tcW w:type="dxa" w:w="2277"/>
          </w:tcPr>
          <w:p>
            <w:pPr>
              <w:spacing w:after="0"/>
              <w:jc w:val="left"/>
            </w:pPr>
            <w:r>
              <w:rPr>
                <w:sz w:val="16"/>
              </w:rPr>
              <w:t>Mediapolis Community School District</w:t>
            </w:r>
          </w:p>
        </w:tc>
        <w:tc>
          <w:tcPr>
            <w:tcW w:type="dxa" w:w="1657"/>
          </w:tcPr>
          <w:p>
            <w:pPr>
              <w:spacing w:after="0"/>
              <w:jc w:val="left"/>
            </w:pPr>
            <w:r>
              <w:rPr>
                <w:sz w:val="16"/>
              </w:rPr>
              <w:t>School/School District</w:t>
            </w:r>
          </w:p>
        </w:tc>
        <w:tc>
          <w:tcPr>
            <w:tcW w:type="dxa" w:w="1682"/>
          </w:tcPr>
          <w:p>
            <w:pPr>
              <w:spacing w:after="0"/>
              <w:jc w:val="left"/>
            </w:pPr>
            <w:r>
              <w:rPr>
                <w:sz w:val="16"/>
              </w:rPr>
              <w:t>Plan 111639 approved 2026-08-25, pending adoption here; not yet eligible</w:t>
            </w:r>
          </w:p>
        </w:tc>
        <w:tc>
          <w:tcPr>
            <w:tcW w:type="dxa" w:w="2399"/>
          </w:tcPr>
          <w:p>
            <w:pPr>
              <w:spacing w:after="0"/>
              <w:jc w:val="left"/>
            </w:pPr>
            <w:r>
              <w:rPr>
                <w:sz w:val="16"/>
              </w:rPr>
              <w:t>Des Moines County Mitigation Plan Update (FEMA plan 111639), pending adoption here</w:t>
            </w:r>
          </w:p>
        </w:tc>
        <w:tc>
          <w:tcPr>
            <w:tcW w:type="dxa" w:w="1193"/>
          </w:tcPr>
          <w:p>
            <w:pPr>
              <w:spacing w:after="0"/>
              <w:jc w:val="left"/>
            </w:pPr>
            <w:r>
              <w:rPr>
                <w:sz w:val="16"/>
              </w:rPr>
              <w:t>2026-08-25 by FEMA; not yet adopted here</w:t>
            </w:r>
          </w:p>
        </w:tc>
        <w:tc>
          <w:tcPr>
            <w:tcW w:type="dxa" w:w="1037"/>
          </w:tcPr>
          <w:p>
            <w:pPr>
              <w:spacing w:after="0"/>
              <w:jc w:val="left"/>
            </w:pPr>
            <w:r>
              <w:rPr>
                <w:sz w:val="16"/>
              </w:rPr>
              <w:t>2031-08-24 once adopted</w:t>
            </w:r>
          </w:p>
        </w:tc>
        <w:tc>
          <w:tcPr>
            <w:tcW w:type="dxa" w:w="834"/>
          </w:tcPr>
          <w:p>
            <w:pPr>
              <w:spacing w:after="0"/>
              <w:jc w:val="right"/>
            </w:pPr>
          </w:p>
        </w:tc>
        <w:tc>
          <w:tcPr>
            <w:tcW w:type="dxa" w:w="1371"/>
          </w:tcPr>
          <w:p>
            <w:pPr>
              <w:spacing w:after="0"/>
              <w:jc w:val="left"/>
            </w:pPr>
            <w:r>
              <w:rPr>
                <w:sz w:val="16"/>
              </w:rPr>
              <w:t>FEMA tracker shows a plan approvable pending adoption</w:t>
            </w:r>
          </w:p>
        </w:tc>
        <w:tc>
          <w:tcPr>
            <w:tcW w:type="dxa" w:w="1663"/>
          </w:tcPr>
          <w:p>
            <w:pPr>
              <w:spacing w:after="0"/>
              <w:jc w:val="left"/>
            </w:pPr>
            <w:r>
              <w:rPr>
                <w:sz w:val="16"/>
              </w:rPr>
              <w:t>Not yet eligible: adopt the approved plan.</w:t>
            </w:r>
          </w:p>
        </w:tc>
      </w:tr>
      <w:tr>
        <w:trPr>
          <w:cantSplit/>
        </w:trPr>
        <w:tc>
          <w:tcPr>
            <w:tcW w:type="dxa" w:w="2277"/>
          </w:tcPr>
          <w:p>
            <w:pPr>
              <w:spacing w:after="0"/>
              <w:jc w:val="left"/>
            </w:pPr>
            <w:r>
              <w:rPr>
                <w:sz w:val="16"/>
              </w:rPr>
              <w:t>Morning Sun Community School District</w:t>
            </w:r>
          </w:p>
        </w:tc>
        <w:tc>
          <w:tcPr>
            <w:tcW w:type="dxa" w:w="1657"/>
          </w:tcPr>
          <w:p>
            <w:pPr>
              <w:spacing w:after="0"/>
              <w:jc w:val="left"/>
            </w:pPr>
            <w:r>
              <w:rPr>
                <w:sz w:val="16"/>
              </w:rPr>
              <w:t>School/School District</w:t>
            </w:r>
          </w:p>
        </w:tc>
        <w:tc>
          <w:tcPr>
            <w:tcW w:type="dxa" w:w="1682"/>
          </w:tcPr>
          <w:p>
            <w:pPr>
              <w:spacing w:after="0"/>
              <w:jc w:val="left"/>
            </w:pPr>
            <w:r>
              <w:rPr>
                <w:sz w:val="16"/>
              </w:rPr>
              <w:t>Expired on 2026-02-16</w:t>
            </w:r>
          </w:p>
        </w:tc>
        <w:tc>
          <w:tcPr>
            <w:tcW w:type="dxa" w:w="2399"/>
          </w:tcPr>
          <w:p>
            <w:pPr>
              <w:spacing w:after="0"/>
              <w:jc w:val="left"/>
            </w:pPr>
            <w:r>
              <w:rPr>
                <w:sz w:val="16"/>
              </w:rPr>
              <w:t>Louisa County (FEMA plan 106926)</w:t>
            </w:r>
          </w:p>
        </w:tc>
        <w:tc>
          <w:tcPr>
            <w:tcW w:type="dxa" w:w="1193"/>
          </w:tcPr>
          <w:p>
            <w:pPr>
              <w:spacing w:after="0"/>
              <w:jc w:val="left"/>
            </w:pPr>
            <w:r>
              <w:rPr>
                <w:sz w:val="16"/>
              </w:rPr>
              <w:t>2021-02-16</w:t>
            </w:r>
          </w:p>
        </w:tc>
        <w:tc>
          <w:tcPr>
            <w:tcW w:type="dxa" w:w="1037"/>
          </w:tcPr>
          <w:p>
            <w:pPr>
              <w:spacing w:after="0"/>
              <w:jc w:val="left"/>
            </w:pPr>
            <w:r>
              <w:rPr>
                <w:sz w:val="16"/>
              </w:rPr>
              <w:t>2026-02-16</w:t>
            </w:r>
          </w:p>
        </w:tc>
        <w:tc>
          <w:tcPr>
            <w:tcW w:type="dxa" w:w="834"/>
          </w:tcPr>
          <w:p>
            <w:pPr>
              <w:spacing w:after="0"/>
              <w:jc w:val="right"/>
            </w:pPr>
            <w:r>
              <w:rPr>
                <w:sz w:val="16"/>
              </w:rPr>
              <w:t>-224</w:t>
            </w:r>
          </w:p>
        </w:tc>
        <w:tc>
          <w:tcPr>
            <w:tcW w:type="dxa" w:w="1371"/>
          </w:tcPr>
          <w:p>
            <w:pPr>
              <w:spacing w:after="0"/>
              <w:jc w:val="left"/>
            </w:pPr>
          </w:p>
        </w:tc>
        <w:tc>
          <w:tcPr>
            <w:tcW w:type="dxa" w:w="1663"/>
          </w:tcPr>
          <w:p>
            <w:pPr>
              <w:spacing w:after="0"/>
              <w:jc w:val="left"/>
            </w:pPr>
          </w:p>
        </w:tc>
      </w:tr>
      <w:tr>
        <w:trPr>
          <w:cantSplit/>
        </w:trPr>
        <w:tc>
          <w:tcPr>
            <w:tcW w:type="dxa" w:w="2277"/>
          </w:tcPr>
          <w:p>
            <w:pPr>
              <w:spacing w:after="0"/>
              <w:jc w:val="left"/>
            </w:pPr>
            <w:r>
              <w:rPr>
                <w:sz w:val="16"/>
              </w:rPr>
              <w:t>Wapello Community School District</w:t>
            </w:r>
          </w:p>
        </w:tc>
        <w:tc>
          <w:tcPr>
            <w:tcW w:type="dxa" w:w="1657"/>
          </w:tcPr>
          <w:p>
            <w:pPr>
              <w:spacing w:after="0"/>
              <w:jc w:val="left"/>
            </w:pPr>
            <w:r>
              <w:rPr>
                <w:sz w:val="16"/>
              </w:rPr>
              <w:t>School/School District</w:t>
            </w:r>
          </w:p>
        </w:tc>
        <w:tc>
          <w:tcPr>
            <w:tcW w:type="dxa" w:w="1682"/>
          </w:tcPr>
          <w:p>
            <w:pPr>
              <w:spacing w:after="0"/>
              <w:jc w:val="left"/>
            </w:pPr>
            <w:r>
              <w:rPr>
                <w:sz w:val="16"/>
              </w:rPr>
              <w:t>Expired on 2026-02-16</w:t>
            </w:r>
          </w:p>
        </w:tc>
        <w:tc>
          <w:tcPr>
            <w:tcW w:type="dxa" w:w="2399"/>
          </w:tcPr>
          <w:p>
            <w:pPr>
              <w:spacing w:after="0"/>
              <w:jc w:val="left"/>
            </w:pPr>
            <w:r>
              <w:rPr>
                <w:sz w:val="16"/>
              </w:rPr>
              <w:t>Louisa County (FEMA plan 106926)</w:t>
            </w:r>
          </w:p>
        </w:tc>
        <w:tc>
          <w:tcPr>
            <w:tcW w:type="dxa" w:w="1193"/>
          </w:tcPr>
          <w:p>
            <w:pPr>
              <w:spacing w:after="0"/>
              <w:jc w:val="left"/>
            </w:pPr>
            <w:r>
              <w:rPr>
                <w:sz w:val="16"/>
              </w:rPr>
              <w:t>2021-02-16</w:t>
            </w:r>
          </w:p>
        </w:tc>
        <w:tc>
          <w:tcPr>
            <w:tcW w:type="dxa" w:w="1037"/>
          </w:tcPr>
          <w:p>
            <w:pPr>
              <w:spacing w:after="0"/>
              <w:jc w:val="left"/>
            </w:pPr>
            <w:r>
              <w:rPr>
                <w:sz w:val="16"/>
              </w:rPr>
              <w:t>2026-02-16</w:t>
            </w:r>
          </w:p>
        </w:tc>
        <w:tc>
          <w:tcPr>
            <w:tcW w:type="dxa" w:w="834"/>
          </w:tcPr>
          <w:p>
            <w:pPr>
              <w:spacing w:after="0"/>
              <w:jc w:val="right"/>
            </w:pPr>
            <w:r>
              <w:rPr>
                <w:sz w:val="16"/>
              </w:rPr>
              <w:t>-224</w:t>
            </w:r>
          </w:p>
        </w:tc>
        <w:tc>
          <w:tcPr>
            <w:tcW w:type="dxa" w:w="1371"/>
          </w:tcPr>
          <w:p>
            <w:pPr>
              <w:spacing w:after="0"/>
              <w:jc w:val="left"/>
            </w:pPr>
          </w:p>
        </w:tc>
        <w:tc>
          <w:tcPr>
            <w:tcW w:type="dxa" w:w="1663"/>
          </w:tcPr>
          <w:p>
            <w:pPr>
              <w:spacing w:after="0"/>
              <w:jc w:val="left"/>
            </w:pPr>
          </w:p>
        </w:tc>
      </w:tr>
      <w:tr>
        <w:trPr>
          <w:cantSplit/>
        </w:trPr>
        <w:tc>
          <w:tcPr>
            <w:tcW w:type="dxa" w:w="2277"/>
          </w:tcPr>
          <w:p>
            <w:pPr>
              <w:spacing w:after="0"/>
              <w:jc w:val="left"/>
            </w:pPr>
            <w:r>
              <w:rPr>
                <w:sz w:val="16"/>
              </w:rPr>
              <w:t>Winfield-Mount Union Community School District</w:t>
            </w:r>
          </w:p>
        </w:tc>
        <w:tc>
          <w:tcPr>
            <w:tcW w:type="dxa" w:w="1657"/>
          </w:tcPr>
          <w:p>
            <w:pPr>
              <w:spacing w:after="0"/>
              <w:jc w:val="left"/>
            </w:pPr>
            <w:r>
              <w:rPr>
                <w:sz w:val="16"/>
              </w:rPr>
              <w:t>School/School District</w:t>
            </w:r>
          </w:p>
        </w:tc>
        <w:tc>
          <w:tcPr>
            <w:tcW w:type="dxa" w:w="1682"/>
          </w:tcPr>
          <w:p>
            <w:pPr>
              <w:spacing w:after="0"/>
              <w:jc w:val="left"/>
            </w:pPr>
            <w:r>
              <w:rPr>
                <w:sz w:val="16"/>
              </w:rPr>
              <w:t>Plan 108177 approved 2024-03-04, pending adoption here; not yet eligible</w:t>
            </w:r>
          </w:p>
        </w:tc>
        <w:tc>
          <w:tcPr>
            <w:tcW w:type="dxa" w:w="2399"/>
          </w:tcPr>
          <w:p>
            <w:pPr>
              <w:spacing w:after="0"/>
              <w:jc w:val="left"/>
            </w:pPr>
            <w:r>
              <w:rPr>
                <w:sz w:val="16"/>
              </w:rPr>
              <w:t>Henry County Multi-Jurisdictional HM Plan (FEMA plan 108177), pending adoption here</w:t>
            </w:r>
          </w:p>
        </w:tc>
        <w:tc>
          <w:tcPr>
            <w:tcW w:type="dxa" w:w="1193"/>
          </w:tcPr>
          <w:p>
            <w:pPr>
              <w:spacing w:after="0"/>
              <w:jc w:val="left"/>
            </w:pPr>
            <w:r>
              <w:rPr>
                <w:sz w:val="16"/>
              </w:rPr>
              <w:t>2024-03-04 by FEMA; not yet adopted here</w:t>
            </w:r>
          </w:p>
        </w:tc>
        <w:tc>
          <w:tcPr>
            <w:tcW w:type="dxa" w:w="1037"/>
          </w:tcPr>
          <w:p>
            <w:pPr>
              <w:spacing w:after="0"/>
              <w:jc w:val="left"/>
            </w:pPr>
            <w:r>
              <w:rPr>
                <w:sz w:val="16"/>
              </w:rPr>
              <w:t>2029-03-03 once adopted</w:t>
            </w:r>
          </w:p>
        </w:tc>
        <w:tc>
          <w:tcPr>
            <w:tcW w:type="dxa" w:w="834"/>
          </w:tcPr>
          <w:p>
            <w:pPr>
              <w:spacing w:after="0"/>
              <w:jc w:val="right"/>
            </w:pPr>
          </w:p>
        </w:tc>
        <w:tc>
          <w:tcPr>
            <w:tcW w:type="dxa" w:w="1371"/>
          </w:tcPr>
          <w:p>
            <w:pPr>
              <w:spacing w:after="0"/>
              <w:jc w:val="left"/>
            </w:pPr>
            <w:r>
              <w:rPr>
                <w:sz w:val="16"/>
              </w:rPr>
              <w:t>FEMA tracker shows a plan approvable pending adoption</w:t>
            </w:r>
          </w:p>
        </w:tc>
        <w:tc>
          <w:tcPr>
            <w:tcW w:type="dxa" w:w="1663"/>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$3,161,029</w:t>
            </w:r>
          </w:p>
        </w:tc>
        <w:tc>
          <w:tcPr>
            <w:tcW w:type="dxa" w:w="1126"/>
          </w:tcPr>
          <w:p>
            <w:pPr>
              <w:spacing w:after="0"/>
              <w:jc w:val="right"/>
            </w:pPr>
            <w:r>
              <w:rPr>
                <w:sz w:val="16"/>
              </w:rPr>
              <w:t>$16,981</w:t>
            </w:r>
          </w:p>
        </w:tc>
        <w:tc>
          <w:tcPr>
            <w:tcW w:type="dxa" w:w="1297"/>
          </w:tcPr>
          <w:p>
            <w:pPr>
              <w:spacing w:after="0"/>
              <w:jc w:val="right"/>
            </w:pPr>
            <w:r>
              <w:rPr>
                <w:sz w:val="16"/>
              </w:rPr>
              <w:t>$49,975</w:t>
            </w:r>
          </w:p>
        </w:tc>
        <w:tc>
          <w:tcPr>
            <w:tcW w:type="dxa" w:w="1111"/>
          </w:tcPr>
          <w:p>
            <w:pPr>
              <w:spacing w:after="0"/>
              <w:jc w:val="right"/>
            </w:pPr>
            <w:r>
              <w:rPr>
                <w:sz w:val="16"/>
              </w:rPr>
              <w:t>$3,227,985</w:t>
            </w:r>
          </w:p>
        </w:tc>
        <w:tc>
          <w:tcPr>
            <w:tcW w:type="dxa" w:w="1199"/>
          </w:tcPr>
          <w:p>
            <w:pPr>
              <w:spacing w:after="0"/>
              <w:jc w:val="right"/>
            </w:pPr>
            <w:r>
              <w:rPr>
                <w:sz w:val="16"/>
              </w:rPr>
              <w:t>85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$626,883</w:t>
            </w:r>
          </w:p>
        </w:tc>
        <w:tc>
          <w:tcPr>
            <w:tcW w:type="dxa" w:w="1126"/>
          </w:tcPr>
          <w:p>
            <w:pPr>
              <w:spacing w:after="0"/>
              <w:jc w:val="right"/>
            </w:pPr>
            <w:r>
              <w:rPr>
                <w:sz w:val="16"/>
              </w:rPr>
              <w:t>$346,354</w:t>
            </w:r>
          </w:p>
        </w:tc>
        <w:tc>
          <w:tcPr>
            <w:tcW w:type="dxa" w:w="1297"/>
          </w:tcPr>
          <w:p>
            <w:pPr>
              <w:spacing w:after="0"/>
              <w:jc w:val="right"/>
            </w:pPr>
            <w:r>
              <w:rPr>
                <w:sz w:val="16"/>
              </w:rPr>
              <w:t>$542,978</w:t>
            </w:r>
          </w:p>
        </w:tc>
        <w:tc>
          <w:tcPr>
            <w:tcW w:type="dxa" w:w="1111"/>
          </w:tcPr>
          <w:p>
            <w:pPr>
              <w:spacing w:after="0"/>
              <w:jc w:val="right"/>
            </w:pPr>
            <w:r>
              <w:rPr>
                <w:sz w:val="16"/>
              </w:rPr>
              <w:t>$1,516,215</w:t>
            </w:r>
          </w:p>
        </w:tc>
        <w:tc>
          <w:tcPr>
            <w:tcW w:type="dxa" w:w="1199"/>
          </w:tcPr>
          <w:p>
            <w:pPr>
              <w:spacing w:after="0"/>
              <w:jc w:val="right"/>
            </w:pPr>
            <w:r>
              <w:rPr>
                <w:sz w:val="16"/>
              </w:rPr>
              <w:t>70</w:t>
            </w:r>
          </w:p>
        </w:tc>
        <w:tc>
          <w:tcPr>
            <w:tcW w:type="dxa" w:w="2172"/>
          </w:tcPr>
          <w:p>
            <w:pPr>
              <w:spacing w:after="0"/>
              <w:jc w:val="left"/>
            </w:pPr>
          </w:p>
        </w:tc>
        <w:tc>
          <w:tcPr>
            <w:tcW w:type="dxa" w:w="2080"/>
          </w:tcPr>
          <w:p>
            <w:pPr>
              <w:spacing w:after="0"/>
              <w:jc w:val="left"/>
            </w:pPr>
            <w:r>
              <w:rPr>
                <w:sz w:val="16"/>
              </w:rPr>
              <w:t>Includes 6 High Wind records and 1 Strong Wind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$1,001,794</w:t>
            </w:r>
          </w:p>
        </w:tc>
        <w:tc>
          <w:tcPr>
            <w:tcW w:type="dxa" w:w="1297"/>
          </w:tcPr>
          <w:p>
            <w:pPr>
              <w:spacing w:after="0"/>
              <w:jc w:val="right"/>
            </w:pPr>
          </w:p>
        </w:tc>
        <w:tc>
          <w:tcPr>
            <w:tcW w:type="dxa" w:w="1111"/>
          </w:tcPr>
          <w:p>
            <w:pPr>
              <w:spacing w:after="0"/>
              <w:jc w:val="right"/>
            </w:pPr>
            <w:r>
              <w:rPr>
                <w:sz w:val="16"/>
              </w:rPr>
              <w:t>$1,001,794</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$582,323</w:t>
            </w:r>
          </w:p>
        </w:tc>
        <w:tc>
          <w:tcPr>
            <w:tcW w:type="dxa" w:w="1126"/>
          </w:tcPr>
          <w:p>
            <w:pPr>
              <w:spacing w:after="0"/>
              <w:jc w:val="right"/>
            </w:pPr>
            <w:r>
              <w:rPr>
                <w:sz w:val="16"/>
              </w:rPr>
              <w:t>$3,197</w:t>
            </w:r>
          </w:p>
        </w:tc>
        <w:tc>
          <w:tcPr>
            <w:tcW w:type="dxa" w:w="1297"/>
          </w:tcPr>
          <w:p>
            <w:pPr>
              <w:spacing w:after="0"/>
              <w:jc w:val="right"/>
            </w:pPr>
            <w:r>
              <w:rPr>
                <w:sz w:val="16"/>
              </w:rPr>
              <w:t>$242,330</w:t>
            </w:r>
          </w:p>
        </w:tc>
        <w:tc>
          <w:tcPr>
            <w:tcW w:type="dxa" w:w="1111"/>
          </w:tcPr>
          <w:p>
            <w:pPr>
              <w:spacing w:after="0"/>
              <w:jc w:val="right"/>
            </w:pPr>
            <w:r>
              <w:rPr>
                <w:sz w:val="16"/>
              </w:rPr>
              <w:t>$827,849</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$559,358</w:t>
            </w:r>
          </w:p>
        </w:tc>
        <w:tc>
          <w:tcPr>
            <w:tcW w:type="dxa" w:w="1126"/>
          </w:tcPr>
          <w:p>
            <w:pPr>
              <w:spacing w:after="0"/>
              <w:jc w:val="right"/>
            </w:pPr>
            <w:r>
              <w:rPr>
                <w:sz w:val="16"/>
              </w:rPr>
              <w:t>$68,048</w:t>
            </w:r>
          </w:p>
        </w:tc>
        <w:tc>
          <w:tcPr>
            <w:tcW w:type="dxa" w:w="1297"/>
          </w:tcPr>
          <w:p>
            <w:pPr>
              <w:spacing w:after="0"/>
              <w:jc w:val="right"/>
            </w:pPr>
            <w:r>
              <w:rPr>
                <w:sz w:val="16"/>
              </w:rPr>
              <w:t>$20,688</w:t>
            </w:r>
          </w:p>
        </w:tc>
        <w:tc>
          <w:tcPr>
            <w:tcW w:type="dxa" w:w="1111"/>
          </w:tcPr>
          <w:p>
            <w:pPr>
              <w:spacing w:after="0"/>
              <w:jc w:val="right"/>
            </w:pPr>
            <w:r>
              <w:rPr>
                <w:sz w:val="16"/>
              </w:rPr>
              <w:t>$648,094</w:t>
            </w:r>
          </w:p>
        </w:tc>
        <w:tc>
          <w:tcPr>
            <w:tcW w:type="dxa" w:w="1199"/>
          </w:tcPr>
          <w:p>
            <w:pPr>
              <w:spacing w:after="0"/>
              <w:jc w:val="right"/>
            </w:pPr>
            <w:r>
              <w:rPr>
                <w:sz w:val="16"/>
              </w:rPr>
              <w:t>56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$1,857</w:t>
            </w:r>
          </w:p>
        </w:tc>
        <w:tc>
          <w:tcPr>
            <w:tcW w:type="dxa" w:w="1126"/>
          </w:tcPr>
          <w:p>
            <w:pPr>
              <w:spacing w:after="0"/>
              <w:jc w:val="right"/>
            </w:pPr>
            <w:r>
              <w:rPr>
                <w:sz w:val="16"/>
              </w:rPr>
              <w:t>$6</w:t>
            </w:r>
          </w:p>
        </w:tc>
        <w:tc>
          <w:tcPr>
            <w:tcW w:type="dxa" w:w="1297"/>
          </w:tcPr>
          <w:p>
            <w:pPr>
              <w:spacing w:after="0"/>
              <w:jc w:val="right"/>
            </w:pPr>
            <w:r>
              <w:rPr>
                <w:sz w:val="16"/>
              </w:rPr>
              <w:t>$529,849</w:t>
            </w:r>
          </w:p>
        </w:tc>
        <w:tc>
          <w:tcPr>
            <w:tcW w:type="dxa" w:w="1111"/>
          </w:tcPr>
          <w:p>
            <w:pPr>
              <w:spacing w:after="0"/>
              <w:jc w:val="right"/>
            </w:pPr>
            <w:r>
              <w:rPr>
                <w:sz w:val="16"/>
              </w:rPr>
              <w:t>$531,712</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$218</w:t>
            </w:r>
          </w:p>
        </w:tc>
        <w:tc>
          <w:tcPr>
            <w:tcW w:type="dxa" w:w="1126"/>
          </w:tcPr>
          <w:p>
            <w:pPr>
              <w:spacing w:after="0"/>
              <w:jc w:val="right"/>
            </w:pPr>
            <w:r>
              <w:rPr>
                <w:sz w:val="16"/>
              </w:rPr>
              <w:t>$149,781</w:t>
            </w:r>
          </w:p>
        </w:tc>
        <w:tc>
          <w:tcPr>
            <w:tcW w:type="dxa" w:w="1297"/>
          </w:tcPr>
          <w:p>
            <w:pPr>
              <w:spacing w:after="0"/>
              <w:jc w:val="right"/>
            </w:pPr>
            <w:r>
              <w:rPr>
                <w:sz w:val="16"/>
              </w:rPr>
              <w:t>$143,247</w:t>
            </w:r>
          </w:p>
        </w:tc>
        <w:tc>
          <w:tcPr>
            <w:tcW w:type="dxa" w:w="1111"/>
          </w:tcPr>
          <w:p>
            <w:pPr>
              <w:spacing w:after="0"/>
              <w:jc w:val="right"/>
            </w:pPr>
            <w:r>
              <w:rPr>
                <w:sz w:val="16"/>
              </w:rPr>
              <w:t>$293,246</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r>
              <w:rPr>
                <w:sz w:val="16"/>
              </w:rPr>
              <w:t>Includes 6 Frost/Freeze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$4,389</w:t>
            </w:r>
          </w:p>
        </w:tc>
        <w:tc>
          <w:tcPr>
            <w:tcW w:type="dxa" w:w="1126"/>
          </w:tcPr>
          <w:p>
            <w:pPr>
              <w:spacing w:after="0"/>
              <w:jc w:val="right"/>
            </w:pPr>
          </w:p>
        </w:tc>
        <w:tc>
          <w:tcPr>
            <w:tcW w:type="dxa" w:w="1297"/>
          </w:tcPr>
          <w:p>
            <w:pPr>
              <w:spacing w:after="0"/>
              <w:jc w:val="right"/>
            </w:pPr>
            <w:r>
              <w:rPr>
                <w:sz w:val="16"/>
              </w:rPr>
              <w:t>$133,338</w:t>
            </w:r>
          </w:p>
        </w:tc>
        <w:tc>
          <w:tcPr>
            <w:tcW w:type="dxa" w:w="1111"/>
          </w:tcPr>
          <w:p>
            <w:pPr>
              <w:spacing w:after="0"/>
              <w:jc w:val="right"/>
            </w:pPr>
            <w:r>
              <w:rPr>
                <w:sz w:val="16"/>
              </w:rPr>
              <w:t>$137,727</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$56,177</w:t>
            </w:r>
          </w:p>
        </w:tc>
        <w:tc>
          <w:tcPr>
            <w:tcW w:type="dxa" w:w="1126"/>
          </w:tcPr>
          <w:p>
            <w:pPr>
              <w:spacing w:after="0"/>
              <w:jc w:val="right"/>
            </w:pPr>
          </w:p>
        </w:tc>
        <w:tc>
          <w:tcPr>
            <w:tcW w:type="dxa" w:w="1297"/>
          </w:tcPr>
          <w:p>
            <w:pPr>
              <w:spacing w:after="0"/>
              <w:jc w:val="right"/>
            </w:pPr>
            <w:r>
              <w:rPr>
                <w:sz w:val="16"/>
              </w:rPr>
              <w:t>$48,971</w:t>
            </w:r>
          </w:p>
        </w:tc>
        <w:tc>
          <w:tcPr>
            <w:tcW w:type="dxa" w:w="1111"/>
          </w:tcPr>
          <w:p>
            <w:pPr>
              <w:spacing w:after="0"/>
              <w:jc w:val="right"/>
            </w:pPr>
            <w:r>
              <w:rPr>
                <w:sz w:val="16"/>
              </w:rPr>
              <w:t>$105,148</w:t>
            </w:r>
          </w:p>
        </w:tc>
        <w:tc>
          <w:tcPr>
            <w:tcW w:type="dxa" w:w="1199"/>
          </w:tcPr>
          <w:p>
            <w:pPr>
              <w:spacing w:after="0"/>
              <w:jc w:val="right"/>
            </w:pPr>
            <w:r>
              <w:rPr>
                <w:sz w:val="16"/>
              </w:rPr>
              <w:t>10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$76,077</w:t>
            </w:r>
          </w:p>
        </w:tc>
        <w:tc>
          <w:tcPr>
            <w:tcW w:type="dxa" w:w="1126"/>
          </w:tcPr>
          <w:p>
            <w:pPr>
              <w:spacing w:after="0"/>
              <w:jc w:val="right"/>
            </w:pPr>
          </w:p>
        </w:tc>
        <w:tc>
          <w:tcPr>
            <w:tcW w:type="dxa" w:w="1297"/>
          </w:tcPr>
          <w:p>
            <w:pPr>
              <w:spacing w:after="0"/>
              <w:jc w:val="right"/>
            </w:pPr>
            <w:r>
              <w:rPr>
                <w:sz w:val="16"/>
              </w:rPr>
              <w:t>$22,916</w:t>
            </w:r>
          </w:p>
        </w:tc>
        <w:tc>
          <w:tcPr>
            <w:tcW w:type="dxa" w:w="1111"/>
          </w:tcPr>
          <w:p>
            <w:pPr>
              <w:spacing w:after="0"/>
              <w:jc w:val="right"/>
            </w:pPr>
            <w:r>
              <w:rPr>
                <w:sz w:val="16"/>
              </w:rPr>
              <w:t>$98,993</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$2,015</w:t>
            </w:r>
          </w:p>
        </w:tc>
        <w:tc>
          <w:tcPr>
            <w:tcW w:type="dxa" w:w="1126"/>
          </w:tcPr>
          <w:p>
            <w:pPr>
              <w:spacing w:after="0"/>
              <w:jc w:val="right"/>
            </w:pPr>
            <w:r>
              <w:rPr>
                <w:sz w:val="16"/>
              </w:rPr>
              <w:t>$350</w:t>
            </w:r>
          </w:p>
        </w:tc>
        <w:tc>
          <w:tcPr>
            <w:tcW w:type="dxa" w:w="1297"/>
          </w:tcPr>
          <w:p>
            <w:pPr>
              <w:spacing w:after="0"/>
              <w:jc w:val="right"/>
            </w:pPr>
            <w:r>
              <w:rPr>
                <w:sz w:val="16"/>
              </w:rPr>
              <w:t>$23,229</w:t>
            </w:r>
          </w:p>
        </w:tc>
        <w:tc>
          <w:tcPr>
            <w:tcW w:type="dxa" w:w="1111"/>
          </w:tcPr>
          <w:p>
            <w:pPr>
              <w:spacing w:after="0"/>
              <w:jc w:val="right"/>
            </w:pPr>
            <w:r>
              <w:rPr>
                <w:sz w:val="16"/>
              </w:rPr>
              <w:t>$25,595</w:t>
            </w:r>
          </w:p>
        </w:tc>
        <w:tc>
          <w:tcPr>
            <w:tcW w:type="dxa" w:w="1199"/>
          </w:tcPr>
          <w:p>
            <w:pPr>
              <w:spacing w:after="0"/>
              <w:jc w:val="right"/>
            </w:pPr>
            <w:r>
              <w:rPr>
                <w:sz w:val="16"/>
              </w:rPr>
              <w:t>126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$21,405</w:t>
            </w:r>
          </w:p>
        </w:tc>
        <w:tc>
          <w:tcPr>
            <w:tcW w:type="dxa" w:w="1126"/>
          </w:tcPr>
          <w:p>
            <w:pPr>
              <w:spacing w:after="0"/>
              <w:jc w:val="right"/>
            </w:pPr>
            <w:r>
              <w:rPr>
                <w:sz w:val="16"/>
              </w:rPr>
              <w:t>$468</w:t>
            </w:r>
          </w:p>
        </w:tc>
        <w:tc>
          <w:tcPr>
            <w:tcW w:type="dxa" w:w="1297"/>
          </w:tcPr>
          <w:p>
            <w:pPr>
              <w:spacing w:after="0"/>
              <w:jc w:val="right"/>
            </w:pPr>
            <w:r>
              <w:rPr>
                <w:sz w:val="16"/>
              </w:rPr>
              <w:t>$2,913</w:t>
            </w:r>
          </w:p>
        </w:tc>
        <w:tc>
          <w:tcPr>
            <w:tcW w:type="dxa" w:w="1111"/>
          </w:tcPr>
          <w:p>
            <w:pPr>
              <w:spacing w:after="0"/>
              <w:jc w:val="right"/>
            </w:pPr>
            <w:r>
              <w:rPr>
                <w:sz w:val="16"/>
              </w:rPr>
              <w:t>$24,786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$119</w:t>
            </w:r>
          </w:p>
        </w:tc>
        <w:tc>
          <w:tcPr>
            <w:tcW w:type="dxa" w:w="1126"/>
          </w:tcPr>
          <w:p>
            <w:pPr>
              <w:spacing w:after="0"/>
              <w:jc w:val="right"/>
            </w:pPr>
          </w:p>
        </w:tc>
        <w:tc>
          <w:tcPr>
            <w:tcW w:type="dxa" w:w="1297"/>
          </w:tcPr>
          <w:p>
            <w:pPr>
              <w:spacing w:after="0"/>
              <w:jc w:val="right"/>
            </w:pPr>
            <w:r>
              <w:rPr>
                <w:sz w:val="16"/>
              </w:rPr>
              <w:t>$4,664</w:t>
            </w:r>
          </w:p>
        </w:tc>
        <w:tc>
          <w:tcPr>
            <w:tcW w:type="dxa" w:w="1111"/>
          </w:tcPr>
          <w:p>
            <w:pPr>
              <w:spacing w:after="0"/>
              <w:jc w:val="right"/>
            </w:pPr>
            <w:r>
              <w:rPr>
                <w:sz w:val="16"/>
              </w:rPr>
              <w:t>$4,783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$989</w:t>
            </w:r>
          </w:p>
        </w:tc>
        <w:tc>
          <w:tcPr>
            <w:tcW w:type="dxa" w:w="1126"/>
          </w:tcPr>
          <w:p>
            <w:pPr>
              <w:spacing w:after="0"/>
              <w:jc w:val="right"/>
            </w:pPr>
            <w:r>
              <w:rPr>
                <w:sz w:val="16"/>
              </w:rPr>
              <w:t>$2,300</w:t>
            </w:r>
          </w:p>
        </w:tc>
        <w:tc>
          <w:tcPr>
            <w:tcW w:type="dxa" w:w="1297"/>
          </w:tcPr>
          <w:p>
            <w:pPr>
              <w:spacing w:after="0"/>
              <w:jc w:val="right"/>
            </w:pPr>
            <w:r>
              <w:rPr>
                <w:sz w:val="16"/>
              </w:rPr>
              <w:t>under $1</w:t>
            </w:r>
          </w:p>
        </w:tc>
        <w:tc>
          <w:tcPr>
            <w:tcW w:type="dxa" w:w="1111"/>
          </w:tcPr>
          <w:p>
            <w:pPr>
              <w:spacing w:after="0"/>
              <w:jc w:val="right"/>
            </w:pPr>
            <w:r>
              <w:rPr>
                <w:sz w:val="16"/>
              </w:rPr>
              <w:t>$3,288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9"/>
        <w:gridCol w:w="1690"/>
        <w:gridCol w:w="1501"/>
        <w:gridCol w:w="1825"/>
        <w:gridCol w:w="1949"/>
        <w:gridCol w:w="1662"/>
        <w:gridCol w:w="1678"/>
        <w:gridCol w:w="2138"/>
      </w:tblGrid>
      <w:tr>
        <w:trPr>
          <w:cantSplit/>
          <w:tblHeader/>
        </w:trPr>
        <w:tc>
          <w:tcPr>
            <w:tcW w:type="dxa" w:w="1669"/>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825"/>
            <w:shd w:val="clear" w:color="auto" w:fill="E8E8E8"/>
          </w:tcPr>
          <w:p>
            <w:pPr>
              <w:spacing w:after="0"/>
              <w:jc w:val="left"/>
            </w:pPr>
            <w:r>
              <w:rPr>
                <w:b/>
                <w:sz w:val="16"/>
              </w:rPr>
              <w:t>Observed range</w:t>
            </w:r>
          </w:p>
        </w:tc>
        <w:tc>
          <w:tcPr>
            <w:tcW w:type="dxa" w:w="1949"/>
            <w:shd w:val="clear" w:color="auto" w:fill="E8E8E8"/>
          </w:tcPr>
          <w:p>
            <w:pPr>
              <w:spacing w:after="0"/>
              <w:jc w:val="left"/>
            </w:pPr>
            <w:r>
              <w:rPr>
                <w:b/>
                <w:sz w:val="16"/>
              </w:rPr>
              <w:t>Worst recorded event</w:t>
            </w:r>
          </w:p>
        </w:tc>
        <w:tc>
          <w:tcPr>
            <w:tcW w:type="dxa" w:w="1662"/>
            <w:shd w:val="clear" w:color="auto" w:fill="E8E8E8"/>
          </w:tcPr>
          <w:p>
            <w:pPr>
              <w:spacing w:after="0"/>
              <w:jc w:val="left"/>
            </w:pPr>
            <w:r>
              <w:rPr>
                <w:b/>
                <w:sz w:val="16"/>
              </w:rPr>
              <w:t>Most damaging (when different)</w:t>
            </w:r>
          </w:p>
        </w:tc>
        <w:tc>
          <w:tcPr>
            <w:tcW w:type="dxa" w:w="1678"/>
            <w:shd w:val="clear" w:color="auto" w:fill="E8E8E8"/>
          </w:tcPr>
          <w:p>
            <w:pPr>
              <w:spacing w:after="0"/>
              <w:jc w:val="left"/>
            </w:pPr>
            <w:r>
              <w:rPr>
                <w:b/>
                <w:sz w:val="16"/>
              </w:rPr>
              <w:t>How it applies to members</w:t>
            </w:r>
          </w:p>
        </w:tc>
        <w:tc>
          <w:tcPr>
            <w:tcW w:type="dxa" w:w="2138"/>
            <w:shd w:val="clear" w:color="auto" w:fill="E8E8E8"/>
          </w:tcPr>
          <w:p>
            <w:pPr>
              <w:spacing w:after="0"/>
              <w:jc w:val="left"/>
            </w:pPr>
            <w:r>
              <w:rPr>
                <w:b/>
                <w:sz w:val="16"/>
              </w:rPr>
              <w:t>Note</w:t>
            </w:r>
          </w:p>
        </w:tc>
      </w:tr>
      <w:tr>
        <w:trPr>
          <w:cantSplit/>
        </w:trPr>
        <w:tc>
          <w:tcPr>
            <w:tcW w:type="dxa" w:w="1669"/>
          </w:tcPr>
          <w:p>
            <w:pPr>
              <w:spacing w:after="0"/>
              <w:jc w:val="left"/>
            </w:pPr>
            <w:r>
              <w:rPr>
                <w:sz w:val="16"/>
              </w:rPr>
              <w:t>Avalanche</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25"/>
          </w:tcPr>
          <w:p>
            <w:pPr>
              <w:spacing w:after="0"/>
              <w:jc w:val="left"/>
            </w:pPr>
          </w:p>
        </w:tc>
        <w:tc>
          <w:tcPr>
            <w:tcW w:type="dxa" w:w="1949"/>
          </w:tcPr>
          <w:p>
            <w:pPr>
              <w:spacing w:after="0"/>
              <w:jc w:val="left"/>
            </w:pPr>
          </w:p>
        </w:tc>
        <w:tc>
          <w:tcPr>
            <w:tcW w:type="dxa" w:w="1662"/>
          </w:tcPr>
          <w:p>
            <w:pPr>
              <w:spacing w:after="0"/>
              <w:jc w:val="left"/>
            </w:pPr>
          </w:p>
        </w:tc>
        <w:tc>
          <w:tcPr>
            <w:tcW w:type="dxa" w:w="1678"/>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1"/>
          </w:tcPr>
          <w:p>
            <w:pPr>
              <w:spacing w:after="0"/>
              <w:jc w:val="right"/>
            </w:pPr>
            <w:r>
              <w:rPr>
                <w:sz w:val="16"/>
              </w:rPr>
              <w:t>0</w:t>
            </w:r>
          </w:p>
        </w:tc>
        <w:tc>
          <w:tcPr>
            <w:tcW w:type="dxa" w:w="1825"/>
          </w:tcPr>
          <w:p>
            <w:pPr>
              <w:spacing w:after="0"/>
              <w:jc w:val="left"/>
            </w:pPr>
          </w:p>
        </w:tc>
        <w:tc>
          <w:tcPr>
            <w:tcW w:type="dxa" w:w="1949"/>
          </w:tcPr>
          <w:p>
            <w:pPr>
              <w:spacing w:after="0"/>
              <w:jc w:val="left"/>
            </w:pPr>
          </w:p>
        </w:tc>
        <w:tc>
          <w:tcPr>
            <w:tcW w:type="dxa" w:w="1662"/>
          </w:tcPr>
          <w:p>
            <w:pPr>
              <w:spacing w:after="0"/>
              <w:jc w:val="left"/>
            </w:pPr>
          </w:p>
        </w:tc>
        <w:tc>
          <w:tcPr>
            <w:tcW w:type="dxa" w:w="1678"/>
          </w:tcPr>
          <w:p>
            <w:pPr>
              <w:spacing w:after="0"/>
              <w:jc w:val="left"/>
            </w:pPr>
          </w:p>
        </w:tc>
        <w:tc>
          <w:tcPr>
            <w:tcW w:type="dxa" w:w="2138"/>
          </w:tcPr>
          <w:p>
            <w:pPr>
              <w:spacing w:after="0"/>
              <w:jc w:val="left"/>
            </w:pPr>
            <w:r>
              <w:rPr>
                <w:sz w:val="16"/>
              </w:rPr>
              <w:t>Flood depth: see the FEMA Flood Insurance Rate Map.</w:t>
            </w:r>
          </w:p>
        </w:tc>
      </w:tr>
      <w:tr>
        <w:trPr>
          <w:cantSplit/>
        </w:trPr>
        <w:tc>
          <w:tcPr>
            <w:tcW w:type="dxa" w:w="1669"/>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1"/>
          </w:tcPr>
          <w:p>
            <w:pPr>
              <w:spacing w:after="0"/>
              <w:jc w:val="right"/>
            </w:pPr>
            <w:r>
              <w:rPr>
                <w:sz w:val="16"/>
              </w:rPr>
              <w:t>12, 1996 to 2019 (12 zone-level)</w:t>
            </w:r>
          </w:p>
        </w:tc>
        <w:tc>
          <w:tcPr>
            <w:tcW w:type="dxa" w:w="1825"/>
          </w:tcPr>
          <w:p>
            <w:pPr>
              <w:spacing w:after="0"/>
              <w:jc w:val="left"/>
            </w:pPr>
            <w:r>
              <w:rPr>
                <w:sz w:val="16"/>
              </w:rPr>
              <w:t>3 days to 31 days (median 3 days); 8 with a recorded value</w:t>
            </w:r>
          </w:p>
        </w:tc>
        <w:tc>
          <w:tcPr>
            <w:tcW w:type="dxa" w:w="1949"/>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662"/>
          </w:tcPr>
          <w:p>
            <w:pPr>
              <w:spacing w:after="0"/>
              <w:jc w:val="left"/>
            </w:pPr>
          </w:p>
        </w:tc>
        <w:tc>
          <w:tcPr>
            <w:tcW w:type="dxa" w:w="1678"/>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Wind chill: in event narratives only; local data required.</w:t>
            </w:r>
          </w:p>
        </w:tc>
      </w:tr>
      <w:tr>
        <w:trPr>
          <w:cantSplit/>
        </w:trPr>
        <w:tc>
          <w:tcPr>
            <w:tcW w:type="dxa" w:w="1669"/>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1"/>
          </w:tcPr>
          <w:p>
            <w:pPr>
              <w:spacing w:after="0"/>
              <w:jc w:val="right"/>
            </w:pPr>
            <w:r>
              <w:rPr>
                <w:sz w:val="16"/>
              </w:rPr>
              <w:t>6, 2005 to 2012 (6 zone-level)</w:t>
            </w:r>
          </w:p>
        </w:tc>
        <w:tc>
          <w:tcPr>
            <w:tcW w:type="dxa" w:w="1825"/>
          </w:tcPr>
          <w:p>
            <w:pPr>
              <w:spacing w:after="0"/>
              <w:jc w:val="left"/>
            </w:pPr>
          </w:p>
        </w:tc>
        <w:tc>
          <w:tcPr>
            <w:tcW w:type="dxa" w:w="1949"/>
          </w:tcPr>
          <w:p>
            <w:pPr>
              <w:spacing w:after="0"/>
              <w:jc w:val="left"/>
            </w:pPr>
            <w:r>
              <w:rPr>
                <w:sz w:val="16"/>
              </w:rPr>
              <w:t>Frost/Freeze, 2005-05-03, $264,000 crop damage, reported for the zone (2005 dollars); NWS zone IAZ078 (LOUISA), zone-level: may include parts of neighboring counties</w:t>
            </w:r>
          </w:p>
        </w:tc>
        <w:tc>
          <w:tcPr>
            <w:tcW w:type="dxa" w:w="1662"/>
          </w:tcPr>
          <w:p>
            <w:pPr>
              <w:spacing w:after="0"/>
              <w:jc w:val="left"/>
            </w:pPr>
          </w:p>
        </w:tc>
        <w:tc>
          <w:tcPr>
            <w:tcW w:type="dxa" w:w="1678"/>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Temperature: in event narratives only; local data required.</w:t>
            </w:r>
          </w:p>
        </w:tc>
      </w:tr>
      <w:tr>
        <w:trPr>
          <w:cantSplit/>
        </w:trPr>
        <w:tc>
          <w:tcPr>
            <w:tcW w:type="dxa" w:w="1669"/>
          </w:tcPr>
          <w:p>
            <w:pPr>
              <w:spacing w:after="0"/>
              <w:jc w:val="left"/>
            </w:pPr>
            <w:r>
              <w:rPr>
                <w:sz w:val="16"/>
              </w:rPr>
              <w:t>Drought</w:t>
            </w:r>
          </w:p>
        </w:tc>
        <w:tc>
          <w:tcPr>
            <w:tcW w:type="dxa" w:w="1690"/>
          </w:tcPr>
          <w:p>
            <w:pPr>
              <w:spacing w:after="0"/>
              <w:jc w:val="left"/>
            </w:pPr>
            <w:r>
              <w:rPr>
                <w:sz w:val="16"/>
              </w:rPr>
              <w:t>US Drought Monitor D-scale</w:t>
            </w:r>
          </w:p>
        </w:tc>
        <w:tc>
          <w:tcPr>
            <w:tcW w:type="dxa" w:w="1501"/>
          </w:tcPr>
          <w:p>
            <w:pPr>
              <w:spacing w:after="0"/>
              <w:jc w:val="right"/>
            </w:pPr>
            <w:r>
              <w:rPr>
                <w:sz w:val="16"/>
              </w:rPr>
              <w:t>17, 2003 to 2013 (17 zone-level)</w:t>
            </w:r>
          </w:p>
        </w:tc>
        <w:tc>
          <w:tcPr>
            <w:tcW w:type="dxa" w:w="1825"/>
          </w:tcPr>
          <w:p>
            <w:pPr>
              <w:spacing w:after="0"/>
              <w:jc w:val="left"/>
            </w:pPr>
            <w:r>
              <w:rPr>
                <w:sz w:val="16"/>
              </w:rPr>
              <w:t>12 days to 274 days (median 31 days); 7 with a recorded value</w:t>
            </w:r>
          </w:p>
        </w:tc>
        <w:tc>
          <w:tcPr>
            <w:tcW w:type="dxa" w:w="1949"/>
          </w:tcPr>
          <w:p>
            <w:pPr>
              <w:spacing w:after="0"/>
              <w:jc w:val="left"/>
            </w:pPr>
            <w:r>
              <w:rPr>
                <w:sz w:val="16"/>
              </w:rPr>
              <w:t>274 days (9 months), 2005-07-01 to 2006-03-31, a run of 9 consecutive Storm Events drought records, zone-level</w:t>
            </w:r>
          </w:p>
        </w:tc>
        <w:tc>
          <w:tcPr>
            <w:tcW w:type="dxa" w:w="1662"/>
          </w:tcPr>
          <w:p>
            <w:pPr>
              <w:spacing w:after="0"/>
              <w:jc w:val="left"/>
            </w:pPr>
            <w:r>
              <w:rPr>
                <w:sz w:val="16"/>
              </w:rPr>
              <w:t>Drought, 2003-08-01, property not reported; $14,880,000 crops, reported for the zone (2003 dollars)</w:t>
            </w:r>
          </w:p>
        </w:tc>
        <w:tc>
          <w:tcPr>
            <w:tcW w:type="dxa" w:w="1678"/>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9"/>
          </w:tcPr>
          <w:p>
            <w:pPr>
              <w:spacing w:after="0"/>
              <w:jc w:val="left"/>
            </w:pPr>
            <w:r>
              <w:rPr>
                <w:sz w:val="16"/>
              </w:rPr>
              <w:t>Earthquake</w:t>
            </w:r>
          </w:p>
        </w:tc>
        <w:tc>
          <w:tcPr>
            <w:tcW w:type="dxa" w:w="1690"/>
          </w:tcPr>
          <w:p>
            <w:pPr>
              <w:spacing w:after="0"/>
              <w:jc w:val="left"/>
            </w:pPr>
            <w:r>
              <w:rPr>
                <w:sz w:val="16"/>
              </w:rPr>
              <w:t>Modified Mercalli (local data)</w:t>
            </w:r>
          </w:p>
        </w:tc>
        <w:tc>
          <w:tcPr>
            <w:tcW w:type="dxa" w:w="1501"/>
          </w:tcPr>
          <w:p>
            <w:pPr>
              <w:spacing w:after="0"/>
              <w:jc w:val="right"/>
            </w:pPr>
            <w:r>
              <w:rPr>
                <w:sz w:val="16"/>
              </w:rPr>
              <w:t>0</w:t>
            </w:r>
          </w:p>
        </w:tc>
        <w:tc>
          <w:tcPr>
            <w:tcW w:type="dxa" w:w="1825"/>
          </w:tcPr>
          <w:p>
            <w:pPr>
              <w:spacing w:after="0"/>
              <w:jc w:val="left"/>
            </w:pPr>
          </w:p>
        </w:tc>
        <w:tc>
          <w:tcPr>
            <w:tcW w:type="dxa" w:w="1949"/>
          </w:tcPr>
          <w:p>
            <w:pPr>
              <w:spacing w:after="0"/>
              <w:jc w:val="left"/>
            </w:pPr>
          </w:p>
        </w:tc>
        <w:tc>
          <w:tcPr>
            <w:tcW w:type="dxa" w:w="1662"/>
          </w:tcPr>
          <w:p>
            <w:pPr>
              <w:spacing w:after="0"/>
              <w:jc w:val="left"/>
            </w:pPr>
          </w:p>
        </w:tc>
        <w:tc>
          <w:tcPr>
            <w:tcW w:type="dxa" w:w="1678"/>
          </w:tcPr>
          <w:p>
            <w:pPr>
              <w:spacing w:after="0"/>
              <w:jc w:val="left"/>
            </w:pPr>
          </w:p>
        </w:tc>
        <w:tc>
          <w:tcPr>
            <w:tcW w:type="dxa" w:w="2138"/>
          </w:tcPr>
          <w:p>
            <w:pPr>
              <w:spacing w:after="0"/>
              <w:jc w:val="left"/>
            </w:pPr>
            <w:r>
              <w:rPr>
                <w:sz w:val="16"/>
              </w:rPr>
              <w:t>No Storm Events record; local data required (e.g., USGS).</w:t>
            </w:r>
          </w:p>
        </w:tc>
      </w:tr>
      <w:tr>
        <w:trPr>
          <w:cantSplit/>
        </w:trPr>
        <w:tc>
          <w:tcPr>
            <w:tcW w:type="dxa" w:w="1669"/>
          </w:tcPr>
          <w:p>
            <w:pPr>
              <w:spacing w:after="0"/>
              <w:jc w:val="left"/>
            </w:pPr>
            <w:r>
              <w:rPr>
                <w:sz w:val="16"/>
              </w:rPr>
              <w:t>Hail</w:t>
            </w:r>
          </w:p>
        </w:tc>
        <w:tc>
          <w:tcPr>
            <w:tcW w:type="dxa" w:w="1690"/>
          </w:tcPr>
          <w:p>
            <w:pPr>
              <w:spacing w:after="0"/>
              <w:jc w:val="left"/>
            </w:pPr>
            <w:r>
              <w:rPr>
                <w:sz w:val="16"/>
              </w:rPr>
              <w:t>hail size (inches)</w:t>
            </w:r>
          </w:p>
        </w:tc>
        <w:tc>
          <w:tcPr>
            <w:tcW w:type="dxa" w:w="1501"/>
          </w:tcPr>
          <w:p>
            <w:pPr>
              <w:spacing w:after="0"/>
              <w:jc w:val="right"/>
            </w:pPr>
            <w:r>
              <w:rPr>
                <w:sz w:val="16"/>
              </w:rPr>
              <w:t>67, 1966 to 2026</w:t>
            </w:r>
          </w:p>
        </w:tc>
        <w:tc>
          <w:tcPr>
            <w:tcW w:type="dxa" w:w="1825"/>
          </w:tcPr>
          <w:p>
            <w:pPr>
              <w:spacing w:after="0"/>
              <w:jc w:val="left"/>
            </w:pPr>
            <w:r>
              <w:rPr>
                <w:sz w:val="16"/>
              </w:rPr>
              <w:t>0.75 in to 2.75 in (median 1 in); 67 with a recorded value</w:t>
            </w:r>
          </w:p>
        </w:tc>
        <w:tc>
          <w:tcPr>
            <w:tcW w:type="dxa" w:w="1949"/>
          </w:tcPr>
          <w:p>
            <w:pPr>
              <w:spacing w:after="0"/>
              <w:jc w:val="left"/>
            </w:pPr>
            <w:r>
              <w:rPr>
                <w:sz w:val="16"/>
              </w:rPr>
              <w:t>2.75 in hail, 2014-04-03; same size also recorded on 2003-04-30</w:t>
            </w:r>
          </w:p>
        </w:tc>
        <w:tc>
          <w:tcPr>
            <w:tcW w:type="dxa" w:w="1662"/>
          </w:tcPr>
          <w:p>
            <w:pPr>
              <w:spacing w:after="0"/>
              <w:jc w:val="left"/>
            </w:pPr>
            <w:r>
              <w:rPr>
                <w:sz w:val="16"/>
              </w:rPr>
              <w:t>Hail, 2003-04-30, $4,000,000 property; crops not reported (2003 dollars)</w:t>
            </w:r>
          </w:p>
        </w:tc>
        <w:tc>
          <w:tcPr>
            <w:tcW w:type="dxa" w:w="1678"/>
          </w:tcPr>
          <w:p>
            <w:pPr>
              <w:spacing w:after="0"/>
              <w:jc w:val="left"/>
            </w:pPr>
            <w:r>
              <w:rPr>
                <w:sz w:val="16"/>
              </w:rPr>
              <w:t>Event records naming member places: Wapello city (21 records), Grandview city (16 records), Columbus Junction city (7 records), Columbus City city (3 records), Morning Sun city (3 records), Cotter city (2 records), Letts city (2 records).</w:t>
            </w:r>
          </w:p>
        </w:tc>
        <w:tc>
          <w:tcPr>
            <w:tcW w:type="dxa" w:w="2138"/>
          </w:tcPr>
          <w:p>
            <w:pPr>
              <w:spacing w:after="0"/>
              <w:jc w:val="left"/>
            </w:pPr>
          </w:p>
        </w:tc>
      </w:tr>
      <w:tr>
        <w:trPr>
          <w:cantSplit/>
        </w:trPr>
        <w:tc>
          <w:tcPr>
            <w:tcW w:type="dxa" w:w="1669"/>
          </w:tcPr>
          <w:p>
            <w:pPr>
              <w:spacing w:after="0"/>
              <w:jc w:val="left"/>
            </w:pPr>
            <w:r>
              <w:rPr>
                <w:sz w:val="16"/>
              </w:rPr>
              <w:t>Excessive Heat, Heat</w:t>
            </w:r>
          </w:p>
        </w:tc>
        <w:tc>
          <w:tcPr>
            <w:tcW w:type="dxa" w:w="1690"/>
          </w:tcPr>
          <w:p>
            <w:pPr>
              <w:spacing w:after="0"/>
              <w:jc w:val="left"/>
            </w:pPr>
            <w:r>
              <w:rPr>
                <w:sz w:val="16"/>
              </w:rPr>
              <w:t>heat index (narratives)</w:t>
            </w:r>
          </w:p>
        </w:tc>
        <w:tc>
          <w:tcPr>
            <w:tcW w:type="dxa" w:w="1501"/>
          </w:tcPr>
          <w:p>
            <w:pPr>
              <w:spacing w:after="0"/>
              <w:jc w:val="right"/>
            </w:pPr>
            <w:r>
              <w:rPr>
                <w:sz w:val="16"/>
              </w:rPr>
              <w:t>5, 1997 to 2013 (5 zone-level)</w:t>
            </w:r>
          </w:p>
        </w:tc>
        <w:tc>
          <w:tcPr>
            <w:tcW w:type="dxa" w:w="1825"/>
          </w:tcPr>
          <w:p>
            <w:pPr>
              <w:spacing w:after="0"/>
              <w:jc w:val="left"/>
            </w:pPr>
            <w:r>
              <w:rPr>
                <w:sz w:val="16"/>
              </w:rPr>
              <w:t>1 day to 13 days (median 4 days); 5 with a recorded value</w:t>
            </w:r>
          </w:p>
        </w:tc>
        <w:tc>
          <w:tcPr>
            <w:tcW w:type="dxa" w:w="1949"/>
          </w:tcPr>
          <w:p>
            <w:pPr>
              <w:spacing w:after="0"/>
              <w:jc w:val="left"/>
            </w:pPr>
            <w:r>
              <w:rPr>
                <w:sz w:val="16"/>
              </w:rPr>
              <w:t>13 consecutive days, 1999-07-19 to 1999-07-31, zone-level</w:t>
            </w:r>
          </w:p>
        </w:tc>
        <w:tc>
          <w:tcPr>
            <w:tcW w:type="dxa" w:w="1662"/>
          </w:tcPr>
          <w:p>
            <w:pPr>
              <w:spacing w:after="0"/>
              <w:jc w:val="left"/>
            </w:pPr>
          </w:p>
        </w:tc>
        <w:tc>
          <w:tcPr>
            <w:tcW w:type="dxa" w:w="1678"/>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Heat index: in event narratives only; local data required.</w:t>
            </w:r>
          </w:p>
        </w:tc>
      </w:tr>
      <w:tr>
        <w:trPr>
          <w:cantSplit/>
        </w:trPr>
        <w:tc>
          <w:tcPr>
            <w:tcW w:type="dxa" w:w="1669"/>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1"/>
          </w:tcPr>
          <w:p>
            <w:pPr>
              <w:spacing w:after="0"/>
              <w:jc w:val="right"/>
            </w:pPr>
            <w:r>
              <w:rPr>
                <w:sz w:val="16"/>
              </w:rPr>
              <w:t>0</w:t>
            </w:r>
          </w:p>
        </w:tc>
        <w:tc>
          <w:tcPr>
            <w:tcW w:type="dxa" w:w="1825"/>
          </w:tcPr>
          <w:p>
            <w:pPr>
              <w:spacing w:after="0"/>
              <w:jc w:val="left"/>
            </w:pPr>
          </w:p>
        </w:tc>
        <w:tc>
          <w:tcPr>
            <w:tcW w:type="dxa" w:w="1949"/>
          </w:tcPr>
          <w:p>
            <w:pPr>
              <w:spacing w:after="0"/>
              <w:jc w:val="left"/>
            </w:pPr>
          </w:p>
        </w:tc>
        <w:tc>
          <w:tcPr>
            <w:tcW w:type="dxa" w:w="1662"/>
          </w:tcPr>
          <w:p>
            <w:pPr>
              <w:spacing w:after="0"/>
              <w:jc w:val="left"/>
            </w:pPr>
          </w:p>
        </w:tc>
        <w:tc>
          <w:tcPr>
            <w:tcW w:type="dxa" w:w="1678"/>
          </w:tcPr>
          <w:p>
            <w:pPr>
              <w:spacing w:after="0"/>
              <w:jc w:val="left"/>
            </w:pPr>
          </w:p>
        </w:tc>
        <w:tc>
          <w:tcPr>
            <w:tcW w:type="dxa" w:w="213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9"/>
          </w:tcPr>
          <w:p>
            <w:pPr>
              <w:spacing w:after="0"/>
              <w:jc w:val="left"/>
            </w:pPr>
            <w:r>
              <w:rPr>
                <w:sz w:val="16"/>
              </w:rPr>
              <w:t>Ice Storm</w:t>
            </w:r>
          </w:p>
        </w:tc>
        <w:tc>
          <w:tcPr>
            <w:tcW w:type="dxa" w:w="1690"/>
          </w:tcPr>
          <w:p>
            <w:pPr>
              <w:spacing w:after="0"/>
              <w:jc w:val="left"/>
            </w:pPr>
            <w:r>
              <w:rPr>
                <w:sz w:val="16"/>
              </w:rPr>
              <w:t>Sperry-Piltz (local data)</w:t>
            </w:r>
          </w:p>
        </w:tc>
        <w:tc>
          <w:tcPr>
            <w:tcW w:type="dxa" w:w="1501"/>
          </w:tcPr>
          <w:p>
            <w:pPr>
              <w:spacing w:after="0"/>
              <w:jc w:val="right"/>
            </w:pPr>
            <w:r>
              <w:rPr>
                <w:sz w:val="16"/>
              </w:rPr>
              <w:t>10, 2000 to 2024 (10 zone-level)</w:t>
            </w:r>
          </w:p>
        </w:tc>
        <w:tc>
          <w:tcPr>
            <w:tcW w:type="dxa" w:w="1825"/>
          </w:tcPr>
          <w:p>
            <w:pPr>
              <w:spacing w:after="0"/>
              <w:jc w:val="left"/>
            </w:pPr>
          </w:p>
        </w:tc>
        <w:tc>
          <w:tcPr>
            <w:tcW w:type="dxa" w:w="1949"/>
          </w:tcPr>
          <w:p>
            <w:pPr>
              <w:spacing w:after="0"/>
              <w:jc w:val="left"/>
            </w:pPr>
            <w:r>
              <w:rPr>
                <w:sz w:val="16"/>
              </w:rPr>
              <w:t>Ice Storm, 2007-02-24, $1,100,000 property; $0 crops, reported for the zone (2007 dollars); NWS zone IAZ078 (LOUISA), zone-level: may include parts of neighboring counties</w:t>
            </w:r>
          </w:p>
        </w:tc>
        <w:tc>
          <w:tcPr>
            <w:tcW w:type="dxa" w:w="1662"/>
          </w:tcPr>
          <w:p>
            <w:pPr>
              <w:spacing w:after="0"/>
              <w:jc w:val="left"/>
            </w:pPr>
          </w:p>
        </w:tc>
        <w:tc>
          <w:tcPr>
            <w:tcW w:type="dxa" w:w="1678"/>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Ice thickness: in event narratives only; local data required.</w:t>
            </w:r>
          </w:p>
        </w:tc>
      </w:tr>
      <w:tr>
        <w:trPr>
          <w:cantSplit/>
        </w:trPr>
        <w:tc>
          <w:tcPr>
            <w:tcW w:type="dxa" w:w="1669"/>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1"/>
          </w:tcPr>
          <w:p>
            <w:pPr>
              <w:spacing w:after="0"/>
              <w:jc w:val="right"/>
            </w:pPr>
            <w:r>
              <w:rPr>
                <w:sz w:val="16"/>
              </w:rPr>
              <w:t>85, 1996 to 2026 (15 zone-level)</w:t>
            </w:r>
          </w:p>
        </w:tc>
        <w:tc>
          <w:tcPr>
            <w:tcW w:type="dxa" w:w="1825"/>
          </w:tcPr>
          <w:p>
            <w:pPr>
              <w:spacing w:after="0"/>
              <w:jc w:val="left"/>
            </w:pPr>
          </w:p>
        </w:tc>
        <w:tc>
          <w:tcPr>
            <w:tcW w:type="dxa" w:w="1949"/>
          </w:tcPr>
          <w:p>
            <w:pPr>
              <w:spacing w:after="0"/>
              <w:jc w:val="left"/>
            </w:pPr>
            <w:r>
              <w:rPr>
                <w:sz w:val="16"/>
              </w:rPr>
              <w:t>Flood, 2008-06-01, $19,000,000 property; $0 crops (2008 dollars)</w:t>
            </w:r>
          </w:p>
        </w:tc>
        <w:tc>
          <w:tcPr>
            <w:tcW w:type="dxa" w:w="1662"/>
          </w:tcPr>
          <w:p>
            <w:pPr>
              <w:spacing w:after="0"/>
              <w:jc w:val="left"/>
            </w:pPr>
          </w:p>
        </w:tc>
        <w:tc>
          <w:tcPr>
            <w:tcW w:type="dxa" w:w="1678"/>
          </w:tcPr>
          <w:p>
            <w:pPr>
              <w:spacing w:after="0"/>
              <w:jc w:val="left"/>
            </w:pPr>
            <w:r>
              <w:rPr>
                <w:sz w:val="16"/>
              </w:rPr>
              <w:t>Event records naming member places: Wapello city (12 records), Columbus City city (11 records), Columbus Junction city (11 records), Oakville city (10 records), Grandview city (6 records), Letts city (5 records), Fredonia city (2 records), Cotter city (1 record), Morning Sun city (1 record). Zone-level records (15) apply countywide.</w:t>
            </w:r>
          </w:p>
        </w:tc>
        <w:tc>
          <w:tcPr>
            <w:tcW w:type="dxa" w:w="213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9"/>
          </w:tcPr>
          <w:p>
            <w:pPr>
              <w:spacing w:after="0"/>
              <w:jc w:val="left"/>
            </w:pPr>
            <w:r>
              <w:rPr>
                <w:sz w:val="16"/>
              </w:rPr>
              <w:t>Debris Flow</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25"/>
          </w:tcPr>
          <w:p>
            <w:pPr>
              <w:spacing w:after="0"/>
              <w:jc w:val="left"/>
            </w:pPr>
          </w:p>
        </w:tc>
        <w:tc>
          <w:tcPr>
            <w:tcW w:type="dxa" w:w="1949"/>
          </w:tcPr>
          <w:p>
            <w:pPr>
              <w:spacing w:after="0"/>
              <w:jc w:val="left"/>
            </w:pPr>
          </w:p>
        </w:tc>
        <w:tc>
          <w:tcPr>
            <w:tcW w:type="dxa" w:w="1662"/>
          </w:tcPr>
          <w:p>
            <w:pPr>
              <w:spacing w:after="0"/>
              <w:jc w:val="left"/>
            </w:pPr>
          </w:p>
        </w:tc>
        <w:tc>
          <w:tcPr>
            <w:tcW w:type="dxa" w:w="1678"/>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1"/>
          </w:tcPr>
          <w:p>
            <w:pPr>
              <w:spacing w:after="0"/>
              <w:jc w:val="right"/>
            </w:pPr>
            <w:r>
              <w:rPr>
                <w:sz w:val="16"/>
              </w:rPr>
              <w:t>2, 2000 to 2015</w:t>
            </w:r>
          </w:p>
        </w:tc>
        <w:tc>
          <w:tcPr>
            <w:tcW w:type="dxa" w:w="1825"/>
          </w:tcPr>
          <w:p>
            <w:pPr>
              <w:spacing w:after="0"/>
              <w:jc w:val="left"/>
            </w:pPr>
          </w:p>
        </w:tc>
        <w:tc>
          <w:tcPr>
            <w:tcW w:type="dxa" w:w="1949"/>
          </w:tcPr>
          <w:p>
            <w:pPr>
              <w:spacing w:after="0"/>
              <w:jc w:val="left"/>
            </w:pPr>
            <w:r>
              <w:rPr>
                <w:sz w:val="16"/>
              </w:rPr>
              <w:t>Lightning, 2015-08-17, $10,000 property; $0 crops (2015 dollars)</w:t>
            </w:r>
          </w:p>
        </w:tc>
        <w:tc>
          <w:tcPr>
            <w:tcW w:type="dxa" w:w="1662"/>
          </w:tcPr>
          <w:p>
            <w:pPr>
              <w:spacing w:after="0"/>
              <w:jc w:val="left"/>
            </w:pPr>
          </w:p>
        </w:tc>
        <w:tc>
          <w:tcPr>
            <w:tcW w:type="dxa" w:w="1678"/>
          </w:tcPr>
          <w:p>
            <w:pPr>
              <w:spacing w:after="0"/>
              <w:jc w:val="left"/>
            </w:pPr>
            <w:r>
              <w:rPr>
                <w:sz w:val="16"/>
              </w:rPr>
              <w:t>Event records naming member places: Morning Sun city (1 record).</w:t>
            </w:r>
          </w:p>
        </w:tc>
        <w:tc>
          <w:tcPr>
            <w:tcW w:type="dxa" w:w="2138"/>
          </w:tcPr>
          <w:p>
            <w:pPr>
              <w:spacing w:after="0"/>
              <w:jc w:val="left"/>
            </w:pPr>
            <w:r>
              <w:rPr>
                <w:sz w:val="16"/>
              </w:rPr>
              <w:t>Storm Events lists lightning with damage or casualties; physical measure in event narratives only; local data required.</w:t>
            </w:r>
          </w:p>
        </w:tc>
      </w:tr>
      <w:tr>
        <w:trPr>
          <w:cantSplit/>
        </w:trPr>
        <w:tc>
          <w:tcPr>
            <w:tcW w:type="dxa" w:w="1669"/>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1"/>
          </w:tcPr>
          <w:p>
            <w:pPr>
              <w:spacing w:after="0"/>
              <w:jc w:val="right"/>
            </w:pPr>
            <w:r>
              <w:rPr>
                <w:sz w:val="16"/>
              </w:rPr>
              <w:t>7, 1996 to 2008 (7 zone-level)</w:t>
            </w:r>
          </w:p>
        </w:tc>
        <w:tc>
          <w:tcPr>
            <w:tcW w:type="dxa" w:w="1825"/>
          </w:tcPr>
          <w:p>
            <w:pPr>
              <w:spacing w:after="0"/>
              <w:jc w:val="left"/>
            </w:pPr>
            <w:r>
              <w:rPr>
                <w:sz w:val="16"/>
              </w:rPr>
              <w:t>44 kt (51 mph) to 53 kt (61 mph) (median 51 kt (59 mph)); 6 with a recorded value</w:t>
            </w:r>
          </w:p>
        </w:tc>
        <w:tc>
          <w:tcPr>
            <w:tcW w:type="dxa" w:w="1949"/>
          </w:tcPr>
          <w:p>
            <w:pPr>
              <w:spacing w:after="0"/>
              <w:jc w:val="left"/>
            </w:pPr>
            <w:r>
              <w:rPr>
                <w:sz w:val="16"/>
              </w:rPr>
              <w:t>53 kt (61 mph), measurement type not recorded, High Wind, 1998-11-09; NWS zone IAZ078 (LOUISA), zone-level: may include parts of neighboring counties</w:t>
            </w:r>
          </w:p>
        </w:tc>
        <w:tc>
          <w:tcPr>
            <w:tcW w:type="dxa" w:w="1662"/>
          </w:tcPr>
          <w:p>
            <w:pPr>
              <w:spacing w:after="0"/>
              <w:jc w:val="left"/>
            </w:pPr>
            <w:r>
              <w:rPr>
                <w:sz w:val="16"/>
              </w:rPr>
              <w:t>High Wind, 1997-04-06, $100,000 property; crops not reported, reported for the zone (1997 dollars)</w:t>
            </w:r>
          </w:p>
        </w:tc>
        <w:tc>
          <w:tcPr>
            <w:tcW w:type="dxa" w:w="1678"/>
          </w:tcPr>
          <w:p>
            <w:pPr>
              <w:spacing w:after="0"/>
              <w:jc w:val="left"/>
            </w:pPr>
            <w:r>
              <w:rPr>
                <w:sz w:val="16"/>
              </w:rPr>
              <w:t>Zone-level records: applies countywide; national data do not locate these events within the county.</w:t>
            </w:r>
          </w:p>
        </w:tc>
        <w:tc>
          <w:tcPr>
            <w:tcW w:type="dxa" w:w="2138"/>
          </w:tcPr>
          <w:p>
            <w:pPr>
              <w:spacing w:after="0"/>
              <w:jc w:val="left"/>
            </w:pPr>
          </w:p>
        </w:tc>
      </w:tr>
      <w:tr>
        <w:trPr>
          <w:cantSplit/>
        </w:trPr>
        <w:tc>
          <w:tcPr>
            <w:tcW w:type="dxa" w:w="1669"/>
          </w:tcPr>
          <w:p>
            <w:pPr>
              <w:spacing w:after="0"/>
              <w:jc w:val="left"/>
            </w:pPr>
            <w:r>
              <w:rPr>
                <w:sz w:val="16"/>
              </w:rPr>
              <w:t>Thunderstorm Wind</w:t>
            </w:r>
          </w:p>
        </w:tc>
        <w:tc>
          <w:tcPr>
            <w:tcW w:type="dxa" w:w="1690"/>
          </w:tcPr>
          <w:p>
            <w:pPr>
              <w:spacing w:after="0"/>
              <w:jc w:val="left"/>
            </w:pPr>
            <w:r>
              <w:rPr>
                <w:sz w:val="16"/>
              </w:rPr>
              <w:t>wind speed (kt and mph)</w:t>
            </w:r>
          </w:p>
        </w:tc>
        <w:tc>
          <w:tcPr>
            <w:tcW w:type="dxa" w:w="1501"/>
          </w:tcPr>
          <w:p>
            <w:pPr>
              <w:spacing w:after="0"/>
              <w:jc w:val="right"/>
            </w:pPr>
            <w:r>
              <w:rPr>
                <w:sz w:val="16"/>
              </w:rPr>
              <w:t>84, 1962 to 2026</w:t>
            </w:r>
          </w:p>
        </w:tc>
        <w:tc>
          <w:tcPr>
            <w:tcW w:type="dxa" w:w="1825"/>
          </w:tcPr>
          <w:p>
            <w:pPr>
              <w:spacing w:after="0"/>
              <w:jc w:val="left"/>
            </w:pPr>
            <w:r>
              <w:rPr>
                <w:sz w:val="16"/>
              </w:rPr>
              <w:t>50 kt (58 mph) to 103 kt (119 mph) (median 55 kt (63 mph)); 69 with a recorded value</w:t>
            </w:r>
          </w:p>
        </w:tc>
        <w:tc>
          <w:tcPr>
            <w:tcW w:type="dxa" w:w="1949"/>
          </w:tcPr>
          <w:p>
            <w:pPr>
              <w:spacing w:after="0"/>
              <w:jc w:val="left"/>
            </w:pPr>
            <w:r>
              <w:rPr>
                <w:sz w:val="16"/>
              </w:rPr>
              <w:t>103 kt (119 mph) estimated gust, Thunderstorm Wind, 2023-03-31</w:t>
            </w:r>
          </w:p>
        </w:tc>
        <w:tc>
          <w:tcPr>
            <w:tcW w:type="dxa" w:w="1662"/>
          </w:tcPr>
          <w:p>
            <w:pPr>
              <w:spacing w:after="0"/>
              <w:jc w:val="left"/>
            </w:pPr>
            <w:r>
              <w:rPr>
                <w:sz w:val="16"/>
              </w:rPr>
              <w:t>Thunderstorm Wind, 2016-07-13, $2,000,000 property; crops not reported (2016 dollars)</w:t>
            </w:r>
          </w:p>
        </w:tc>
        <w:tc>
          <w:tcPr>
            <w:tcW w:type="dxa" w:w="1678"/>
          </w:tcPr>
          <w:p>
            <w:pPr>
              <w:spacing w:after="0"/>
              <w:jc w:val="left"/>
            </w:pPr>
            <w:r>
              <w:rPr>
                <w:sz w:val="16"/>
              </w:rPr>
              <w:t>Event records naming member places: Wapello city (18 records), Grandview city (11 records), Columbus City city (7 records), Columbus Junction city (5 records), Letts city (5 records), Morning Sun city (3 records), Oakville city (3 records), Cotter city (2 records), Fredonia city (2 records).</w:t>
            </w:r>
          </w:p>
        </w:tc>
        <w:tc>
          <w:tcPr>
            <w:tcW w:type="dxa" w:w="2138"/>
          </w:tcPr>
          <w:p>
            <w:pPr>
              <w:spacing w:after="0"/>
              <w:jc w:val="left"/>
            </w:pPr>
          </w:p>
        </w:tc>
      </w:tr>
      <w:tr>
        <w:trPr>
          <w:cantSplit/>
        </w:trPr>
        <w:tc>
          <w:tcPr>
            <w:tcW w:type="dxa" w:w="1669"/>
          </w:tcPr>
          <w:p>
            <w:pPr>
              <w:spacing w:after="0"/>
              <w:jc w:val="left"/>
            </w:pPr>
            <w:r>
              <w:rPr>
                <w:sz w:val="16"/>
              </w:rPr>
              <w:t>Tornado</w:t>
            </w:r>
          </w:p>
        </w:tc>
        <w:tc>
          <w:tcPr>
            <w:tcW w:type="dxa" w:w="1690"/>
          </w:tcPr>
          <w:p>
            <w:pPr>
              <w:spacing w:after="0"/>
              <w:jc w:val="left"/>
            </w:pPr>
            <w:r>
              <w:rPr>
                <w:sz w:val="16"/>
              </w:rPr>
              <w:t>Enhanced Fujita (F before Feb 2007)</w:t>
            </w:r>
          </w:p>
        </w:tc>
        <w:tc>
          <w:tcPr>
            <w:tcW w:type="dxa" w:w="1501"/>
          </w:tcPr>
          <w:p>
            <w:pPr>
              <w:spacing w:after="0"/>
              <w:jc w:val="right"/>
            </w:pPr>
            <w:r>
              <w:rPr>
                <w:sz w:val="16"/>
              </w:rPr>
              <w:t>16, 1967 to 2024</w:t>
            </w:r>
          </w:p>
        </w:tc>
        <w:tc>
          <w:tcPr>
            <w:tcW w:type="dxa" w:w="1825"/>
          </w:tcPr>
          <w:p>
            <w:pPr>
              <w:spacing w:after="0"/>
              <w:jc w:val="left"/>
            </w:pPr>
            <w:r>
              <w:rPr>
                <w:sz w:val="16"/>
              </w:rPr>
              <w:t>F/EF0 to F/EF3 (median F/EF1); 15 with a recorded value</w:t>
            </w:r>
          </w:p>
        </w:tc>
        <w:tc>
          <w:tcPr>
            <w:tcW w:type="dxa" w:w="1949"/>
          </w:tcPr>
          <w:p>
            <w:pPr>
              <w:spacing w:after="0"/>
              <w:jc w:val="left"/>
            </w:pPr>
            <w:r>
              <w:rPr>
                <w:sz w:val="16"/>
              </w:rPr>
              <w:t>EF3 tornado, 2007-06-01, 5.56 mi within this county, 774 yd wide, $1,000,000 property; crops not reported (2007 dollars), 1 direct injury</w:t>
            </w:r>
          </w:p>
        </w:tc>
        <w:tc>
          <w:tcPr>
            <w:tcW w:type="dxa" w:w="1662"/>
          </w:tcPr>
          <w:p>
            <w:pPr>
              <w:spacing w:after="0"/>
              <w:jc w:val="left"/>
            </w:pPr>
            <w:r>
              <w:rPr>
                <w:sz w:val="16"/>
              </w:rPr>
              <w:t>Tornado, 1988-05-08, $25,000,000 property; crops not recorded (1988 dollars)</w:t>
            </w:r>
          </w:p>
        </w:tc>
        <w:tc>
          <w:tcPr>
            <w:tcW w:type="dxa" w:w="1678"/>
          </w:tcPr>
          <w:p>
            <w:pPr>
              <w:spacing w:after="0"/>
              <w:jc w:val="left"/>
            </w:pPr>
            <w:r>
              <w:rPr>
                <w:sz w:val="16"/>
              </w:rPr>
              <w:t>Event records naming member places: Grandview city (3 records), Letts city (1 record), Morning Sun city (1 record), Oakville city (1 record).</w:t>
            </w:r>
          </w:p>
        </w:tc>
        <w:tc>
          <w:tcPr>
            <w:tcW w:type="dxa" w:w="213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9"/>
          </w:tcPr>
          <w:p>
            <w:pPr>
              <w:spacing w:after="0"/>
              <w:jc w:val="left"/>
            </w:pPr>
            <w:r>
              <w:rPr>
                <w:sz w:val="16"/>
              </w:rPr>
              <w:t>Tsunami</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25"/>
          </w:tcPr>
          <w:p>
            <w:pPr>
              <w:spacing w:after="0"/>
              <w:jc w:val="left"/>
            </w:pPr>
          </w:p>
        </w:tc>
        <w:tc>
          <w:tcPr>
            <w:tcW w:type="dxa" w:w="1949"/>
          </w:tcPr>
          <w:p>
            <w:pPr>
              <w:spacing w:after="0"/>
              <w:jc w:val="left"/>
            </w:pPr>
          </w:p>
        </w:tc>
        <w:tc>
          <w:tcPr>
            <w:tcW w:type="dxa" w:w="1662"/>
          </w:tcPr>
          <w:p>
            <w:pPr>
              <w:spacing w:after="0"/>
              <w:jc w:val="left"/>
            </w:pPr>
          </w:p>
        </w:tc>
        <w:tc>
          <w:tcPr>
            <w:tcW w:type="dxa" w:w="1678"/>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1"/>
          </w:tcPr>
          <w:p>
            <w:pPr>
              <w:spacing w:after="0"/>
              <w:jc w:val="right"/>
            </w:pPr>
            <w:r>
              <w:rPr>
                <w:sz w:val="16"/>
              </w:rPr>
              <w:t>0</w:t>
            </w:r>
          </w:p>
        </w:tc>
        <w:tc>
          <w:tcPr>
            <w:tcW w:type="dxa" w:w="1825"/>
          </w:tcPr>
          <w:p>
            <w:pPr>
              <w:spacing w:after="0"/>
              <w:jc w:val="left"/>
            </w:pPr>
          </w:p>
        </w:tc>
        <w:tc>
          <w:tcPr>
            <w:tcW w:type="dxa" w:w="1949"/>
          </w:tcPr>
          <w:p>
            <w:pPr>
              <w:spacing w:after="0"/>
              <w:jc w:val="left"/>
            </w:pPr>
          </w:p>
        </w:tc>
        <w:tc>
          <w:tcPr>
            <w:tcW w:type="dxa" w:w="1662"/>
          </w:tcPr>
          <w:p>
            <w:pPr>
              <w:spacing w:after="0"/>
              <w:jc w:val="left"/>
            </w:pPr>
          </w:p>
        </w:tc>
        <w:tc>
          <w:tcPr>
            <w:tcW w:type="dxa" w:w="1678"/>
          </w:tcPr>
          <w:p>
            <w:pPr>
              <w:spacing w:after="0"/>
              <w:jc w:val="left"/>
            </w:pPr>
          </w:p>
        </w:tc>
        <w:tc>
          <w:tcPr>
            <w:tcW w:type="dxa" w:w="2138"/>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Wildfire</w:t>
            </w:r>
          </w:p>
        </w:tc>
        <w:tc>
          <w:tcPr>
            <w:tcW w:type="dxa" w:w="1690"/>
          </w:tcPr>
          <w:p>
            <w:pPr>
              <w:spacing w:after="0"/>
              <w:jc w:val="left"/>
            </w:pPr>
            <w:r>
              <w:rPr>
                <w:sz w:val="16"/>
              </w:rPr>
              <w:t>acres burned (local data)</w:t>
            </w:r>
          </w:p>
        </w:tc>
        <w:tc>
          <w:tcPr>
            <w:tcW w:type="dxa" w:w="1501"/>
          </w:tcPr>
          <w:p>
            <w:pPr>
              <w:spacing w:after="0"/>
              <w:jc w:val="right"/>
            </w:pPr>
            <w:r>
              <w:rPr>
                <w:sz w:val="16"/>
              </w:rPr>
              <w:t>0</w:t>
            </w:r>
          </w:p>
        </w:tc>
        <w:tc>
          <w:tcPr>
            <w:tcW w:type="dxa" w:w="1825"/>
          </w:tcPr>
          <w:p>
            <w:pPr>
              <w:spacing w:after="0"/>
              <w:jc w:val="left"/>
            </w:pPr>
          </w:p>
        </w:tc>
        <w:tc>
          <w:tcPr>
            <w:tcW w:type="dxa" w:w="1949"/>
          </w:tcPr>
          <w:p>
            <w:pPr>
              <w:spacing w:after="0"/>
              <w:jc w:val="left"/>
            </w:pPr>
          </w:p>
        </w:tc>
        <w:tc>
          <w:tcPr>
            <w:tcW w:type="dxa" w:w="1662"/>
          </w:tcPr>
          <w:p>
            <w:pPr>
              <w:spacing w:after="0"/>
              <w:jc w:val="left"/>
            </w:pPr>
          </w:p>
        </w:tc>
        <w:tc>
          <w:tcPr>
            <w:tcW w:type="dxa" w:w="1678"/>
          </w:tcPr>
          <w:p>
            <w:pPr>
              <w:spacing w:after="0"/>
              <w:jc w:val="left"/>
            </w:pPr>
          </w:p>
        </w:tc>
        <w:tc>
          <w:tcPr>
            <w:tcW w:type="dxa" w:w="2138"/>
          </w:tcPr>
          <w:p>
            <w:pPr>
              <w:spacing w:after="0"/>
              <w:jc w:val="left"/>
            </w:pPr>
            <w:r>
              <w:rPr>
                <w:sz w:val="16"/>
              </w:rPr>
              <w:t>Acres burned: in event narratives only; local data required.</w:t>
            </w:r>
          </w:p>
        </w:tc>
      </w:tr>
      <w:tr>
        <w:trPr>
          <w:cantSplit/>
        </w:trPr>
        <w:tc>
          <w:tcPr>
            <w:tcW w:type="dxa" w:w="1669"/>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1"/>
          </w:tcPr>
          <w:p>
            <w:pPr>
              <w:spacing w:after="0"/>
              <w:jc w:val="right"/>
            </w:pPr>
            <w:r>
              <w:rPr>
                <w:sz w:val="16"/>
              </w:rPr>
              <w:t>126, 1996 to 2026 (126 zone-level)</w:t>
            </w:r>
          </w:p>
        </w:tc>
        <w:tc>
          <w:tcPr>
            <w:tcW w:type="dxa" w:w="1825"/>
          </w:tcPr>
          <w:p>
            <w:pPr>
              <w:spacing w:after="0"/>
              <w:jc w:val="left"/>
            </w:pPr>
          </w:p>
        </w:tc>
        <w:tc>
          <w:tcPr>
            <w:tcW w:type="dxa" w:w="1949"/>
          </w:tcPr>
          <w:p>
            <w:pPr>
              <w:spacing w:after="0"/>
              <w:jc w:val="left"/>
            </w:pPr>
            <w:r>
              <w:rPr>
                <w:sz w:val="16"/>
              </w:rPr>
              <w:t>Heavy Snow, 2004-03-15, $5,000 property; crops not reported, reported for the zone (2004 dollars); NWS zone IAZ078 (LOUISA), zone-level: may include parts of neighboring counties</w:t>
            </w:r>
          </w:p>
        </w:tc>
        <w:tc>
          <w:tcPr>
            <w:tcW w:type="dxa" w:w="1662"/>
          </w:tcPr>
          <w:p>
            <w:pPr>
              <w:spacing w:after="0"/>
              <w:jc w:val="left"/>
            </w:pPr>
          </w:p>
        </w:tc>
        <w:tc>
          <w:tcPr>
            <w:tcW w:type="dxa" w:w="1678"/>
          </w:tcPr>
          <w:p>
            <w:pPr>
              <w:spacing w:after="0"/>
              <w:jc w:val="left"/>
            </w:pPr>
            <w:r>
              <w:rPr>
                <w:sz w:val="16"/>
              </w:rPr>
              <w:t>Zone-level records: applies countywide; national data do not locate these events within the county.</w:t>
            </w:r>
          </w:p>
        </w:tc>
        <w:tc>
          <w:tcPr>
            <w:tcW w:type="dxa" w:w="213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2"/>
        <w:gridCol w:w="1062"/>
        <w:gridCol w:w="1062"/>
        <w:gridCol w:w="1428"/>
        <w:gridCol w:w="2708"/>
        <w:gridCol w:w="2342"/>
        <w:gridCol w:w="1464"/>
        <w:gridCol w:w="2068"/>
        <w:gridCol w:w="916"/>
      </w:tblGrid>
      <w:tr>
        <w:trPr>
          <w:cantSplit/>
          <w:tblHeader/>
        </w:trPr>
        <w:tc>
          <w:tcPr>
            <w:tcW w:type="dxa" w:w="1062"/>
            <w:shd w:val="clear" w:color="auto" w:fill="E8E8E8"/>
          </w:tcPr>
          <w:p>
            <w:pPr>
              <w:spacing w:after="0"/>
              <w:jc w:val="left"/>
            </w:pPr>
            <w:r>
              <w:rPr>
                <w:b/>
                <w:sz w:val="16"/>
              </w:rPr>
              <w:t>Declared</w:t>
            </w:r>
          </w:p>
        </w:tc>
        <w:tc>
          <w:tcPr>
            <w:tcW w:type="dxa" w:w="1062"/>
            <w:shd w:val="clear" w:color="auto" w:fill="E8E8E8"/>
          </w:tcPr>
          <w:p>
            <w:pPr>
              <w:spacing w:after="0"/>
              <w:jc w:val="left"/>
            </w:pPr>
            <w:r>
              <w:rPr>
                <w:b/>
                <w:sz w:val="16"/>
              </w:rPr>
              <w:t>Incident began</w:t>
            </w:r>
          </w:p>
        </w:tc>
        <w:tc>
          <w:tcPr>
            <w:tcW w:type="dxa" w:w="1062"/>
            <w:shd w:val="clear" w:color="auto" w:fill="E8E8E8"/>
          </w:tcPr>
          <w:p>
            <w:pPr>
              <w:spacing w:after="0"/>
              <w:jc w:val="left"/>
            </w:pPr>
            <w:r>
              <w:rPr>
                <w:b/>
                <w:sz w:val="16"/>
              </w:rPr>
              <w:t>FEMA number</w:t>
            </w:r>
          </w:p>
        </w:tc>
        <w:tc>
          <w:tcPr>
            <w:tcW w:type="dxa" w:w="1428"/>
            <w:shd w:val="clear" w:color="auto" w:fill="E8E8E8"/>
          </w:tcPr>
          <w:p>
            <w:pPr>
              <w:spacing w:after="0"/>
              <w:jc w:val="left"/>
            </w:pPr>
            <w:r>
              <w:rPr>
                <w:b/>
                <w:sz w:val="16"/>
              </w:rPr>
              <w:t>Type</w:t>
            </w:r>
          </w:p>
        </w:tc>
        <w:tc>
          <w:tcPr>
            <w:tcW w:type="dxa" w:w="2708"/>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68"/>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2"/>
          </w:tcPr>
          <w:p>
            <w:pPr>
              <w:spacing w:after="0"/>
              <w:jc w:val="left"/>
            </w:pPr>
            <w:r>
              <w:rPr>
                <w:sz w:val="16"/>
              </w:rPr>
              <w:t>2020-03-23</w:t>
            </w:r>
          </w:p>
        </w:tc>
        <w:tc>
          <w:tcPr>
            <w:tcW w:type="dxa" w:w="1062"/>
          </w:tcPr>
          <w:p>
            <w:pPr>
              <w:spacing w:after="0"/>
              <w:jc w:val="left"/>
            </w:pPr>
            <w:r>
              <w:rPr>
                <w:sz w:val="16"/>
              </w:rPr>
              <w:t>2020-01-20</w:t>
            </w:r>
          </w:p>
        </w:tc>
        <w:tc>
          <w:tcPr>
            <w:tcW w:type="dxa" w:w="1062"/>
          </w:tcPr>
          <w:p>
            <w:pPr>
              <w:spacing w:after="0"/>
              <w:jc w:val="left"/>
            </w:pPr>
            <w:r>
              <w:rPr>
                <w:sz w:val="16"/>
              </w:rPr>
              <w:t>DR-4483-IA</w:t>
            </w:r>
          </w:p>
        </w:tc>
        <w:tc>
          <w:tcPr>
            <w:tcW w:type="dxa" w:w="1428"/>
          </w:tcPr>
          <w:p>
            <w:pPr>
              <w:spacing w:after="0"/>
              <w:jc w:val="left"/>
            </w:pPr>
            <w:r>
              <w:rPr>
                <w:sz w:val="16"/>
              </w:rPr>
              <w:t>Major disaster</w:t>
            </w:r>
          </w:p>
        </w:tc>
        <w:tc>
          <w:tcPr>
            <w:tcW w:type="dxa" w:w="2708"/>
          </w:tcPr>
          <w:p>
            <w:pPr>
              <w:spacing w:after="0"/>
              <w:jc w:val="left"/>
            </w:pPr>
            <w:r>
              <w:rPr>
                <w:sz w:val="16"/>
              </w:rPr>
              <w:t>COVID-19 PANDEMIC</w:t>
            </w:r>
          </w:p>
        </w:tc>
        <w:tc>
          <w:tcPr>
            <w:tcW w:type="dxa" w:w="2342"/>
          </w:tcPr>
          <w:p>
            <w:pPr>
              <w:spacing w:after="0"/>
              <w:jc w:val="left"/>
            </w:pPr>
            <w:r>
              <w:rPr>
                <w:sz w:val="16"/>
              </w:rPr>
              <w:t>Non-natural, not counted</w:t>
            </w:r>
          </w:p>
        </w:tc>
        <w:tc>
          <w:tcPr>
            <w:tcW w:type="dxa" w:w="1464"/>
          </w:tcPr>
          <w:p>
            <w:pPr>
              <w:spacing w:after="0"/>
              <w:jc w:val="right"/>
            </w:pPr>
            <w:r>
              <w:rPr>
                <w:sz w:val="16"/>
              </w:rPr>
              <w:t>$9,798.59</w:t>
            </w:r>
          </w:p>
        </w:tc>
        <w:tc>
          <w:tcPr>
            <w:tcW w:type="dxa" w:w="2068"/>
          </w:tcPr>
          <w:p>
            <w:pPr>
              <w:spacing w:after="0"/>
              <w:jc w:val="left"/>
            </w:pPr>
            <w:r>
              <w:rPr>
                <w:sz w:val="16"/>
              </w:rPr>
              <w:t>during plan review, check whether your last plan included it</w:t>
            </w:r>
          </w:p>
        </w:tc>
        <w:tc>
          <w:tcPr>
            <w:tcW w:type="dxa" w:w="916"/>
          </w:tcPr>
          <w:p>
            <w:pPr>
              <w:spacing w:after="0"/>
              <w:jc w:val="left"/>
            </w:pPr>
          </w:p>
        </w:tc>
      </w:tr>
      <w:tr>
        <w:trPr>
          <w:cantSplit/>
        </w:trPr>
        <w:tc>
          <w:tcPr>
            <w:tcW w:type="dxa" w:w="1062"/>
          </w:tcPr>
          <w:p>
            <w:pPr>
              <w:spacing w:after="0"/>
              <w:jc w:val="left"/>
            </w:pPr>
            <w:r>
              <w:rPr>
                <w:sz w:val="16"/>
              </w:rPr>
              <w:t>2020-03-13</w:t>
            </w:r>
          </w:p>
        </w:tc>
        <w:tc>
          <w:tcPr>
            <w:tcW w:type="dxa" w:w="1062"/>
          </w:tcPr>
          <w:p>
            <w:pPr>
              <w:spacing w:after="0"/>
              <w:jc w:val="left"/>
            </w:pPr>
            <w:r>
              <w:rPr>
                <w:sz w:val="16"/>
              </w:rPr>
              <w:t>2020-01-20</w:t>
            </w:r>
          </w:p>
        </w:tc>
        <w:tc>
          <w:tcPr>
            <w:tcW w:type="dxa" w:w="1062"/>
          </w:tcPr>
          <w:p>
            <w:pPr>
              <w:spacing w:after="0"/>
              <w:jc w:val="left"/>
            </w:pPr>
            <w:r>
              <w:rPr>
                <w:sz w:val="16"/>
              </w:rPr>
              <w:t>EM-3480-IA</w:t>
            </w:r>
          </w:p>
        </w:tc>
        <w:tc>
          <w:tcPr>
            <w:tcW w:type="dxa" w:w="1428"/>
          </w:tcPr>
          <w:p>
            <w:pPr>
              <w:spacing w:after="0"/>
              <w:jc w:val="left"/>
            </w:pPr>
            <w:r>
              <w:rPr>
                <w:sz w:val="16"/>
              </w:rPr>
              <w:t>Emergency</w:t>
            </w:r>
          </w:p>
        </w:tc>
        <w:tc>
          <w:tcPr>
            <w:tcW w:type="dxa" w:w="2708"/>
          </w:tcPr>
          <w:p>
            <w:pPr>
              <w:spacing w:after="0"/>
              <w:jc w:val="left"/>
            </w:pPr>
            <w:r>
              <w:rPr>
                <w:sz w:val="16"/>
              </w:rPr>
              <w:t>COVID-19</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2068"/>
          </w:tcPr>
          <w:p>
            <w:pPr>
              <w:spacing w:after="0"/>
              <w:jc w:val="left"/>
            </w:pPr>
            <w:r>
              <w:rPr>
                <w:sz w:val="16"/>
              </w:rPr>
              <w:t>during plan review, check whether your last plan included it</w:t>
            </w:r>
          </w:p>
        </w:tc>
        <w:tc>
          <w:tcPr>
            <w:tcW w:type="dxa" w:w="916"/>
          </w:tcPr>
          <w:p>
            <w:pPr>
              <w:spacing w:after="0"/>
              <w:jc w:val="left"/>
            </w:pPr>
            <w:r>
              <w:rPr>
                <w:sz w:val="16"/>
              </w:rPr>
              <w:t>same incident as DR-4483</w:t>
            </w:r>
          </w:p>
        </w:tc>
      </w:tr>
      <w:tr>
        <w:trPr>
          <w:cantSplit/>
        </w:trPr>
        <w:tc>
          <w:tcPr>
            <w:tcW w:type="dxa" w:w="1062"/>
          </w:tcPr>
          <w:p>
            <w:pPr>
              <w:spacing w:after="0"/>
              <w:jc w:val="left"/>
            </w:pPr>
            <w:r>
              <w:rPr>
                <w:sz w:val="16"/>
              </w:rPr>
              <w:t>2019-03-23</w:t>
            </w:r>
          </w:p>
        </w:tc>
        <w:tc>
          <w:tcPr>
            <w:tcW w:type="dxa" w:w="1062"/>
          </w:tcPr>
          <w:p>
            <w:pPr>
              <w:spacing w:after="0"/>
              <w:jc w:val="left"/>
            </w:pPr>
            <w:r>
              <w:rPr>
                <w:sz w:val="16"/>
              </w:rPr>
              <w:t>2019-03-12</w:t>
            </w:r>
          </w:p>
        </w:tc>
        <w:tc>
          <w:tcPr>
            <w:tcW w:type="dxa" w:w="1062"/>
          </w:tcPr>
          <w:p>
            <w:pPr>
              <w:spacing w:after="0"/>
              <w:jc w:val="left"/>
            </w:pPr>
            <w:r>
              <w:rPr>
                <w:sz w:val="16"/>
              </w:rPr>
              <w:t>DR-4421-IA</w:t>
            </w:r>
          </w:p>
        </w:tc>
        <w:tc>
          <w:tcPr>
            <w:tcW w:type="dxa" w:w="1428"/>
          </w:tcPr>
          <w:p>
            <w:pPr>
              <w:spacing w:after="0"/>
              <w:jc w:val="left"/>
            </w:pPr>
            <w:r>
              <w:rPr>
                <w:sz w:val="16"/>
              </w:rPr>
              <w:t>Major disaster</w:t>
            </w:r>
          </w:p>
        </w:tc>
        <w:tc>
          <w:tcPr>
            <w:tcW w:type="dxa" w:w="270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$764,825.56</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2013-07-02</w:t>
            </w:r>
          </w:p>
        </w:tc>
        <w:tc>
          <w:tcPr>
            <w:tcW w:type="dxa" w:w="1062"/>
          </w:tcPr>
          <w:p>
            <w:pPr>
              <w:spacing w:after="0"/>
              <w:jc w:val="left"/>
            </w:pPr>
            <w:r>
              <w:rPr>
                <w:sz w:val="16"/>
              </w:rPr>
              <w:t>2013-05-19</w:t>
            </w:r>
          </w:p>
        </w:tc>
        <w:tc>
          <w:tcPr>
            <w:tcW w:type="dxa" w:w="1062"/>
          </w:tcPr>
          <w:p>
            <w:pPr>
              <w:spacing w:after="0"/>
              <w:jc w:val="left"/>
            </w:pPr>
            <w:r>
              <w:rPr>
                <w:sz w:val="16"/>
              </w:rPr>
              <w:t>DR-4126-IA</w:t>
            </w:r>
          </w:p>
        </w:tc>
        <w:tc>
          <w:tcPr>
            <w:tcW w:type="dxa" w:w="1428"/>
          </w:tcPr>
          <w:p>
            <w:pPr>
              <w:spacing w:after="0"/>
              <w:jc w:val="left"/>
            </w:pPr>
            <w:r>
              <w:rPr>
                <w:sz w:val="16"/>
              </w:rPr>
              <w:t>Major disaster</w:t>
            </w:r>
          </w:p>
        </w:tc>
        <w:tc>
          <w:tcPr>
            <w:tcW w:type="dxa" w:w="270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$295,276.47</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2008-05-27</w:t>
            </w:r>
          </w:p>
        </w:tc>
        <w:tc>
          <w:tcPr>
            <w:tcW w:type="dxa" w:w="1062"/>
          </w:tcPr>
          <w:p>
            <w:pPr>
              <w:spacing w:after="0"/>
              <w:jc w:val="left"/>
            </w:pPr>
            <w:r>
              <w:rPr>
                <w:sz w:val="16"/>
              </w:rPr>
              <w:t>2008-05-25</w:t>
            </w:r>
          </w:p>
        </w:tc>
        <w:tc>
          <w:tcPr>
            <w:tcW w:type="dxa" w:w="1062"/>
          </w:tcPr>
          <w:p>
            <w:pPr>
              <w:spacing w:after="0"/>
              <w:jc w:val="left"/>
            </w:pPr>
            <w:r>
              <w:rPr>
                <w:sz w:val="16"/>
              </w:rPr>
              <w:t>DR-1763-IA</w:t>
            </w:r>
          </w:p>
        </w:tc>
        <w:tc>
          <w:tcPr>
            <w:tcW w:type="dxa" w:w="1428"/>
          </w:tcPr>
          <w:p>
            <w:pPr>
              <w:spacing w:after="0"/>
              <w:jc w:val="left"/>
            </w:pPr>
            <w:r>
              <w:rPr>
                <w:sz w:val="16"/>
              </w:rPr>
              <w:t>Major disaster</w:t>
            </w:r>
          </w:p>
        </w:tc>
        <w:tc>
          <w:tcPr>
            <w:tcW w:type="dxa" w:w="270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$7,119,215.04</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2007-03-14</w:t>
            </w:r>
          </w:p>
        </w:tc>
        <w:tc>
          <w:tcPr>
            <w:tcW w:type="dxa" w:w="1062"/>
          </w:tcPr>
          <w:p>
            <w:pPr>
              <w:spacing w:after="0"/>
              <w:jc w:val="left"/>
            </w:pPr>
            <w:r>
              <w:rPr>
                <w:sz w:val="16"/>
              </w:rPr>
              <w:t>2007-02-23</w:t>
            </w:r>
          </w:p>
        </w:tc>
        <w:tc>
          <w:tcPr>
            <w:tcW w:type="dxa" w:w="1062"/>
          </w:tcPr>
          <w:p>
            <w:pPr>
              <w:spacing w:after="0"/>
              <w:jc w:val="left"/>
            </w:pPr>
            <w:r>
              <w:rPr>
                <w:sz w:val="16"/>
              </w:rPr>
              <w:t>DR-1688-IA</w:t>
            </w:r>
          </w:p>
        </w:tc>
        <w:tc>
          <w:tcPr>
            <w:tcW w:type="dxa" w:w="1428"/>
          </w:tcPr>
          <w:p>
            <w:pPr>
              <w:spacing w:after="0"/>
              <w:jc w:val="left"/>
            </w:pPr>
            <w:r>
              <w:rPr>
                <w:sz w:val="16"/>
              </w:rPr>
              <w:t>Major disaster</w:t>
            </w:r>
          </w:p>
        </w:tc>
        <w:tc>
          <w:tcPr>
            <w:tcW w:type="dxa" w:w="2708"/>
          </w:tcPr>
          <w:p>
            <w:pPr>
              <w:spacing w:after="0"/>
              <w:jc w:val="left"/>
            </w:pPr>
            <w:r>
              <w:rPr>
                <w:sz w:val="16"/>
              </w:rPr>
              <w:t>SEVERE WINTER STORMS</w:t>
            </w:r>
          </w:p>
        </w:tc>
        <w:tc>
          <w:tcPr>
            <w:tcW w:type="dxa" w:w="2342"/>
          </w:tcPr>
          <w:p>
            <w:pPr>
              <w:spacing w:after="0"/>
              <w:jc w:val="left"/>
            </w:pPr>
            <w:r>
              <w:rPr>
                <w:sz w:val="16"/>
              </w:rPr>
              <w:t>Winter Weather</w:t>
            </w:r>
          </w:p>
        </w:tc>
        <w:tc>
          <w:tcPr>
            <w:tcW w:type="dxa" w:w="1464"/>
          </w:tcPr>
          <w:p>
            <w:pPr>
              <w:spacing w:after="0"/>
              <w:jc w:val="right"/>
            </w:pPr>
            <w:r>
              <w:rPr>
                <w:sz w:val="16"/>
              </w:rPr>
              <w:t>$29,776.40</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2005-09-10</w:t>
            </w:r>
          </w:p>
        </w:tc>
        <w:tc>
          <w:tcPr>
            <w:tcW w:type="dxa" w:w="1062"/>
          </w:tcPr>
          <w:p>
            <w:pPr>
              <w:spacing w:after="0"/>
              <w:jc w:val="left"/>
            </w:pPr>
            <w:r>
              <w:rPr>
                <w:sz w:val="16"/>
              </w:rPr>
              <w:t>2005-08-29</w:t>
            </w:r>
          </w:p>
        </w:tc>
        <w:tc>
          <w:tcPr>
            <w:tcW w:type="dxa" w:w="1062"/>
          </w:tcPr>
          <w:p>
            <w:pPr>
              <w:spacing w:after="0"/>
              <w:jc w:val="left"/>
            </w:pPr>
            <w:r>
              <w:rPr>
                <w:sz w:val="16"/>
              </w:rPr>
              <w:t>EM-3239-IA</w:t>
            </w:r>
          </w:p>
        </w:tc>
        <w:tc>
          <w:tcPr>
            <w:tcW w:type="dxa" w:w="1428"/>
          </w:tcPr>
          <w:p>
            <w:pPr>
              <w:spacing w:after="0"/>
              <w:jc w:val="left"/>
            </w:pPr>
            <w:r>
              <w:rPr>
                <w:sz w:val="16"/>
              </w:rPr>
              <w:t>Emergency</w:t>
            </w:r>
          </w:p>
        </w:tc>
        <w:tc>
          <w:tcPr>
            <w:tcW w:type="dxa" w:w="2708"/>
          </w:tcPr>
          <w:p>
            <w:pPr>
              <w:spacing w:after="0"/>
              <w:jc w:val="left"/>
            </w:pPr>
            <w:r>
              <w:rPr>
                <w:sz w:val="16"/>
              </w:rPr>
              <w:t>HURRICANE KATRINA EVACUATION</w:t>
            </w:r>
          </w:p>
        </w:tc>
        <w:tc>
          <w:tcPr>
            <w:tcW w:type="dxa" w:w="2342"/>
          </w:tcPr>
          <w:p>
            <w:pPr>
              <w:spacing w:after="0"/>
              <w:jc w:val="left"/>
            </w:pPr>
            <w:r>
              <w:rPr>
                <w:sz w:val="16"/>
              </w:rPr>
              <w:t>Hurricane: evacuation support, not a local hazard event; not counted</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2004-05-25</w:t>
            </w:r>
          </w:p>
        </w:tc>
        <w:tc>
          <w:tcPr>
            <w:tcW w:type="dxa" w:w="1062"/>
          </w:tcPr>
          <w:p>
            <w:pPr>
              <w:spacing w:after="0"/>
              <w:jc w:val="left"/>
            </w:pPr>
            <w:r>
              <w:rPr>
                <w:sz w:val="16"/>
              </w:rPr>
              <w:t>2004-05-19</w:t>
            </w:r>
          </w:p>
        </w:tc>
        <w:tc>
          <w:tcPr>
            <w:tcW w:type="dxa" w:w="1062"/>
          </w:tcPr>
          <w:p>
            <w:pPr>
              <w:spacing w:after="0"/>
              <w:jc w:val="left"/>
            </w:pPr>
            <w:r>
              <w:rPr>
                <w:sz w:val="16"/>
              </w:rPr>
              <w:t>DR-1518-IA</w:t>
            </w:r>
          </w:p>
        </w:tc>
        <w:tc>
          <w:tcPr>
            <w:tcW w:type="dxa" w:w="1428"/>
          </w:tcPr>
          <w:p>
            <w:pPr>
              <w:spacing w:after="0"/>
              <w:jc w:val="left"/>
            </w:pPr>
            <w:r>
              <w:rPr>
                <w:sz w:val="16"/>
              </w:rPr>
              <w:t>Major disaster</w:t>
            </w:r>
          </w:p>
        </w:tc>
        <w:tc>
          <w:tcPr>
            <w:tcW w:type="dxa" w:w="270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PA not declared for this county</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2002-06-19</w:t>
            </w:r>
          </w:p>
        </w:tc>
        <w:tc>
          <w:tcPr>
            <w:tcW w:type="dxa" w:w="1062"/>
          </w:tcPr>
          <w:p>
            <w:pPr>
              <w:spacing w:after="0"/>
              <w:jc w:val="left"/>
            </w:pPr>
            <w:r>
              <w:rPr>
                <w:sz w:val="16"/>
              </w:rPr>
              <w:t>2002-06-03</w:t>
            </w:r>
          </w:p>
        </w:tc>
        <w:tc>
          <w:tcPr>
            <w:tcW w:type="dxa" w:w="1062"/>
          </w:tcPr>
          <w:p>
            <w:pPr>
              <w:spacing w:after="0"/>
              <w:jc w:val="left"/>
            </w:pPr>
            <w:r>
              <w:rPr>
                <w:sz w:val="16"/>
              </w:rPr>
              <w:t>DR-1420-IA</w:t>
            </w:r>
          </w:p>
        </w:tc>
        <w:tc>
          <w:tcPr>
            <w:tcW w:type="dxa" w:w="1428"/>
          </w:tcPr>
          <w:p>
            <w:pPr>
              <w:spacing w:after="0"/>
              <w:jc w:val="left"/>
            </w:pPr>
            <w:r>
              <w:rPr>
                <w:sz w:val="16"/>
              </w:rPr>
              <w:t>Major disaster</w:t>
            </w:r>
          </w:p>
        </w:tc>
        <w:tc>
          <w:tcPr>
            <w:tcW w:type="dxa" w:w="270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PA not declared for this county</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2001-05-02</w:t>
            </w:r>
          </w:p>
        </w:tc>
        <w:tc>
          <w:tcPr>
            <w:tcW w:type="dxa" w:w="1062"/>
          </w:tcPr>
          <w:p>
            <w:pPr>
              <w:spacing w:after="0"/>
              <w:jc w:val="left"/>
            </w:pPr>
            <w:r>
              <w:rPr>
                <w:sz w:val="16"/>
              </w:rPr>
              <w:t>2001-04-08</w:t>
            </w:r>
          </w:p>
        </w:tc>
        <w:tc>
          <w:tcPr>
            <w:tcW w:type="dxa" w:w="1062"/>
          </w:tcPr>
          <w:p>
            <w:pPr>
              <w:spacing w:after="0"/>
              <w:jc w:val="left"/>
            </w:pPr>
            <w:r>
              <w:rPr>
                <w:sz w:val="16"/>
              </w:rPr>
              <w:t>DR-1367-IA</w:t>
            </w:r>
          </w:p>
        </w:tc>
        <w:tc>
          <w:tcPr>
            <w:tcW w:type="dxa" w:w="1428"/>
          </w:tcPr>
          <w:p>
            <w:pPr>
              <w:spacing w:after="0"/>
              <w:jc w:val="left"/>
            </w:pPr>
            <w:r>
              <w:rPr>
                <w:sz w:val="16"/>
              </w:rPr>
              <w:t>Major disaster</w:t>
            </w:r>
          </w:p>
        </w:tc>
        <w:tc>
          <w:tcPr>
            <w:tcW w:type="dxa" w:w="270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$16,255.89</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1998-07-02</w:t>
            </w:r>
          </w:p>
        </w:tc>
        <w:tc>
          <w:tcPr>
            <w:tcW w:type="dxa" w:w="1062"/>
          </w:tcPr>
          <w:p>
            <w:pPr>
              <w:spacing w:after="0"/>
              <w:jc w:val="left"/>
            </w:pPr>
            <w:r>
              <w:rPr>
                <w:sz w:val="16"/>
              </w:rPr>
              <w:t>1998-06-13</w:t>
            </w:r>
          </w:p>
        </w:tc>
        <w:tc>
          <w:tcPr>
            <w:tcW w:type="dxa" w:w="1062"/>
          </w:tcPr>
          <w:p>
            <w:pPr>
              <w:spacing w:after="0"/>
              <w:jc w:val="left"/>
            </w:pPr>
            <w:r>
              <w:rPr>
                <w:sz w:val="16"/>
              </w:rPr>
              <w:t>DR-1230-IA</w:t>
            </w:r>
          </w:p>
        </w:tc>
        <w:tc>
          <w:tcPr>
            <w:tcW w:type="dxa" w:w="1428"/>
          </w:tcPr>
          <w:p>
            <w:pPr>
              <w:spacing w:after="0"/>
              <w:jc w:val="left"/>
            </w:pPr>
            <w:r>
              <w:rPr>
                <w:sz w:val="16"/>
              </w:rPr>
              <w:t>Major disaster</w:t>
            </w:r>
          </w:p>
        </w:tc>
        <w:tc>
          <w:tcPr>
            <w:tcW w:type="dxa" w:w="2708"/>
          </w:tcPr>
          <w:p>
            <w:pPr>
              <w:spacing w:after="0"/>
              <w:jc w:val="left"/>
            </w:pPr>
            <w:r>
              <w:rPr>
                <w:sz w:val="16"/>
              </w:rPr>
              <w:t>SEVERE STORMS, TORNADOES AND FLOODING</w:t>
            </w:r>
          </w:p>
        </w:tc>
        <w:tc>
          <w:tcPr>
            <w:tcW w:type="dxa" w:w="2342"/>
          </w:tcPr>
          <w:p>
            <w:pPr>
              <w:spacing w:after="0"/>
              <w:jc w:val="left"/>
            </w:pPr>
            <w:r>
              <w:rPr>
                <w:sz w:val="16"/>
              </w:rPr>
              <w:t>Inland Flooding (primary); also designated: Tornado</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1996-06-24</w:t>
            </w:r>
          </w:p>
        </w:tc>
        <w:tc>
          <w:tcPr>
            <w:tcW w:type="dxa" w:w="1062"/>
          </w:tcPr>
          <w:p>
            <w:pPr>
              <w:spacing w:after="0"/>
              <w:jc w:val="left"/>
            </w:pPr>
            <w:r>
              <w:rPr>
                <w:sz w:val="16"/>
              </w:rPr>
              <w:t>1996-05-08</w:t>
            </w:r>
          </w:p>
        </w:tc>
        <w:tc>
          <w:tcPr>
            <w:tcW w:type="dxa" w:w="1062"/>
          </w:tcPr>
          <w:p>
            <w:pPr>
              <w:spacing w:after="0"/>
              <w:jc w:val="left"/>
            </w:pPr>
            <w:r>
              <w:rPr>
                <w:sz w:val="16"/>
              </w:rPr>
              <w:t>DR-1121-IA</w:t>
            </w:r>
          </w:p>
        </w:tc>
        <w:tc>
          <w:tcPr>
            <w:tcW w:type="dxa" w:w="1428"/>
          </w:tcPr>
          <w:p>
            <w:pPr>
              <w:spacing w:after="0"/>
              <w:jc w:val="left"/>
            </w:pPr>
            <w:r>
              <w:rPr>
                <w:sz w:val="16"/>
              </w:rPr>
              <w:t>Major disaster</w:t>
            </w:r>
          </w:p>
        </w:tc>
        <w:tc>
          <w:tcPr>
            <w:tcW w:type="dxa" w:w="2708"/>
          </w:tcPr>
          <w:p>
            <w:pPr>
              <w:spacing w:after="0"/>
              <w:jc w:val="left"/>
            </w:pPr>
            <w:r>
              <w:rPr>
                <w:sz w:val="16"/>
              </w:rPr>
              <w:t>SEVERE STORMS AND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1993-07-09</w:t>
            </w:r>
          </w:p>
        </w:tc>
        <w:tc>
          <w:tcPr>
            <w:tcW w:type="dxa" w:w="1062"/>
          </w:tcPr>
          <w:p>
            <w:pPr>
              <w:spacing w:after="0"/>
              <w:jc w:val="left"/>
            </w:pPr>
            <w:r>
              <w:rPr>
                <w:sz w:val="16"/>
              </w:rPr>
              <w:t>1993-04-13</w:t>
            </w:r>
          </w:p>
        </w:tc>
        <w:tc>
          <w:tcPr>
            <w:tcW w:type="dxa" w:w="1062"/>
          </w:tcPr>
          <w:p>
            <w:pPr>
              <w:spacing w:after="0"/>
              <w:jc w:val="left"/>
            </w:pPr>
            <w:r>
              <w:rPr>
                <w:sz w:val="16"/>
              </w:rPr>
              <w:t>DR-996-IA</w:t>
            </w:r>
          </w:p>
        </w:tc>
        <w:tc>
          <w:tcPr>
            <w:tcW w:type="dxa" w:w="1428"/>
          </w:tcPr>
          <w:p>
            <w:pPr>
              <w:spacing w:after="0"/>
              <w:jc w:val="left"/>
            </w:pPr>
            <w:r>
              <w:rPr>
                <w:sz w:val="16"/>
              </w:rPr>
              <w:t>Major disaster</w:t>
            </w:r>
          </w:p>
        </w:tc>
        <w:tc>
          <w:tcPr>
            <w:tcW w:type="dxa" w:w="270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1993-04-26</w:t>
            </w:r>
          </w:p>
        </w:tc>
        <w:tc>
          <w:tcPr>
            <w:tcW w:type="dxa" w:w="1062"/>
          </w:tcPr>
          <w:p>
            <w:pPr>
              <w:spacing w:after="0"/>
              <w:jc w:val="left"/>
            </w:pPr>
            <w:r>
              <w:rPr>
                <w:sz w:val="16"/>
              </w:rPr>
              <w:t>1993-03-26</w:t>
            </w:r>
          </w:p>
        </w:tc>
        <w:tc>
          <w:tcPr>
            <w:tcW w:type="dxa" w:w="1062"/>
          </w:tcPr>
          <w:p>
            <w:pPr>
              <w:spacing w:after="0"/>
              <w:jc w:val="left"/>
            </w:pPr>
            <w:r>
              <w:rPr>
                <w:sz w:val="16"/>
              </w:rPr>
              <w:t>DR-986-IA</w:t>
            </w:r>
          </w:p>
        </w:tc>
        <w:tc>
          <w:tcPr>
            <w:tcW w:type="dxa" w:w="1428"/>
          </w:tcPr>
          <w:p>
            <w:pPr>
              <w:spacing w:after="0"/>
              <w:jc w:val="left"/>
            </w:pPr>
            <w:r>
              <w:rPr>
                <w:sz w:val="16"/>
              </w:rPr>
              <w:t>Major disaster</w:t>
            </w:r>
          </w:p>
        </w:tc>
        <w:tc>
          <w:tcPr>
            <w:tcW w:type="dxa" w:w="270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PA not declared for this county</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1990-05-26</w:t>
            </w:r>
          </w:p>
        </w:tc>
        <w:tc>
          <w:tcPr>
            <w:tcW w:type="dxa" w:w="1062"/>
          </w:tcPr>
          <w:p>
            <w:pPr>
              <w:spacing w:after="0"/>
              <w:jc w:val="left"/>
            </w:pPr>
            <w:r>
              <w:rPr>
                <w:sz w:val="16"/>
              </w:rPr>
              <w:t>1990-05-18</w:t>
            </w:r>
          </w:p>
        </w:tc>
        <w:tc>
          <w:tcPr>
            <w:tcW w:type="dxa" w:w="1062"/>
          </w:tcPr>
          <w:p>
            <w:pPr>
              <w:spacing w:after="0"/>
              <w:jc w:val="left"/>
            </w:pPr>
            <w:r>
              <w:rPr>
                <w:sz w:val="16"/>
              </w:rPr>
              <w:t>DR-868-IA</w:t>
            </w:r>
          </w:p>
        </w:tc>
        <w:tc>
          <w:tcPr>
            <w:tcW w:type="dxa" w:w="1428"/>
          </w:tcPr>
          <w:p>
            <w:pPr>
              <w:spacing w:after="0"/>
              <w:jc w:val="left"/>
            </w:pPr>
            <w:r>
              <w:rPr>
                <w:sz w:val="16"/>
              </w:rPr>
              <w:t>Major disaster</w:t>
            </w:r>
          </w:p>
        </w:tc>
        <w:tc>
          <w:tcPr>
            <w:tcW w:type="dxa" w:w="270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1974-06-24</w:t>
            </w:r>
          </w:p>
        </w:tc>
        <w:tc>
          <w:tcPr>
            <w:tcW w:type="dxa" w:w="1062"/>
          </w:tcPr>
          <w:p>
            <w:pPr>
              <w:spacing w:after="0"/>
              <w:jc w:val="left"/>
            </w:pPr>
            <w:r>
              <w:rPr>
                <w:sz w:val="16"/>
              </w:rPr>
              <w:t>1974-06-24</w:t>
            </w:r>
          </w:p>
        </w:tc>
        <w:tc>
          <w:tcPr>
            <w:tcW w:type="dxa" w:w="1062"/>
          </w:tcPr>
          <w:p>
            <w:pPr>
              <w:spacing w:after="0"/>
              <w:jc w:val="left"/>
            </w:pPr>
            <w:r>
              <w:rPr>
                <w:sz w:val="16"/>
              </w:rPr>
              <w:t>DR-443-IA</w:t>
            </w:r>
          </w:p>
        </w:tc>
        <w:tc>
          <w:tcPr>
            <w:tcW w:type="dxa" w:w="1428"/>
          </w:tcPr>
          <w:p>
            <w:pPr>
              <w:spacing w:after="0"/>
              <w:jc w:val="left"/>
            </w:pPr>
            <w:r>
              <w:rPr>
                <w:sz w:val="16"/>
              </w:rPr>
              <w:t>Major disaster</w:t>
            </w:r>
          </w:p>
        </w:tc>
        <w:tc>
          <w:tcPr>
            <w:tcW w:type="dxa" w:w="270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1973-05-23</w:t>
            </w:r>
          </w:p>
        </w:tc>
        <w:tc>
          <w:tcPr>
            <w:tcW w:type="dxa" w:w="1062"/>
          </w:tcPr>
          <w:p>
            <w:pPr>
              <w:spacing w:after="0"/>
              <w:jc w:val="left"/>
            </w:pPr>
            <w:r>
              <w:rPr>
                <w:sz w:val="16"/>
              </w:rPr>
              <w:t>1973-05-23</w:t>
            </w:r>
          </w:p>
        </w:tc>
        <w:tc>
          <w:tcPr>
            <w:tcW w:type="dxa" w:w="1062"/>
          </w:tcPr>
          <w:p>
            <w:pPr>
              <w:spacing w:after="0"/>
              <w:jc w:val="left"/>
            </w:pPr>
            <w:r>
              <w:rPr>
                <w:sz w:val="16"/>
              </w:rPr>
              <w:t>DR-386-IA</w:t>
            </w:r>
          </w:p>
        </w:tc>
        <w:tc>
          <w:tcPr>
            <w:tcW w:type="dxa" w:w="1428"/>
          </w:tcPr>
          <w:p>
            <w:pPr>
              <w:spacing w:after="0"/>
              <w:jc w:val="left"/>
            </w:pPr>
            <w:r>
              <w:rPr>
                <w:sz w:val="16"/>
              </w:rPr>
              <w:t>Major disaster</w:t>
            </w:r>
          </w:p>
        </w:tc>
        <w:tc>
          <w:tcPr>
            <w:tcW w:type="dxa" w:w="270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1969-08-14</w:t>
            </w:r>
          </w:p>
        </w:tc>
        <w:tc>
          <w:tcPr>
            <w:tcW w:type="dxa" w:w="1062"/>
          </w:tcPr>
          <w:p>
            <w:pPr>
              <w:spacing w:after="0"/>
              <w:jc w:val="left"/>
            </w:pPr>
            <w:r>
              <w:rPr>
                <w:sz w:val="16"/>
              </w:rPr>
              <w:t>1969-08-14</w:t>
            </w:r>
          </w:p>
        </w:tc>
        <w:tc>
          <w:tcPr>
            <w:tcW w:type="dxa" w:w="1062"/>
          </w:tcPr>
          <w:p>
            <w:pPr>
              <w:spacing w:after="0"/>
              <w:jc w:val="left"/>
            </w:pPr>
            <w:r>
              <w:rPr>
                <w:sz w:val="16"/>
              </w:rPr>
              <w:t>DR-269-IA</w:t>
            </w:r>
          </w:p>
        </w:tc>
        <w:tc>
          <w:tcPr>
            <w:tcW w:type="dxa" w:w="1428"/>
          </w:tcPr>
          <w:p>
            <w:pPr>
              <w:spacing w:after="0"/>
              <w:jc w:val="left"/>
            </w:pPr>
            <w:r>
              <w:rPr>
                <w:sz w:val="16"/>
              </w:rPr>
              <w:t>Major disaster</w:t>
            </w:r>
          </w:p>
        </w:tc>
        <w:tc>
          <w:tcPr>
            <w:tcW w:type="dxa" w:w="2708"/>
          </w:tcPr>
          <w:p>
            <w:pPr>
              <w:spacing w:after="0"/>
              <w:jc w:val="left"/>
            </w:pPr>
            <w:r>
              <w:rPr>
                <w:sz w:val="16"/>
              </w:rPr>
              <w:t>HEAVY RAINS &amp; 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1969-04-25</w:t>
            </w:r>
          </w:p>
        </w:tc>
        <w:tc>
          <w:tcPr>
            <w:tcW w:type="dxa" w:w="1062"/>
          </w:tcPr>
          <w:p>
            <w:pPr>
              <w:spacing w:after="0"/>
              <w:jc w:val="left"/>
            </w:pPr>
            <w:r>
              <w:rPr>
                <w:sz w:val="16"/>
              </w:rPr>
              <w:t>1969-04-25</w:t>
            </w:r>
          </w:p>
        </w:tc>
        <w:tc>
          <w:tcPr>
            <w:tcW w:type="dxa" w:w="1062"/>
          </w:tcPr>
          <w:p>
            <w:pPr>
              <w:spacing w:after="0"/>
              <w:jc w:val="left"/>
            </w:pPr>
            <w:r>
              <w:rPr>
                <w:sz w:val="16"/>
              </w:rPr>
              <w:t>DR-259-IA</w:t>
            </w:r>
          </w:p>
        </w:tc>
        <w:tc>
          <w:tcPr>
            <w:tcW w:type="dxa" w:w="1428"/>
          </w:tcPr>
          <w:p>
            <w:pPr>
              <w:spacing w:after="0"/>
              <w:jc w:val="left"/>
            </w:pPr>
            <w:r>
              <w:rPr>
                <w:sz w:val="16"/>
              </w:rPr>
              <w:t>Major disaster</w:t>
            </w:r>
          </w:p>
        </w:tc>
        <w:tc>
          <w:tcPr>
            <w:tcW w:type="dxa" w:w="2708"/>
          </w:tcPr>
          <w:p>
            <w:pPr>
              <w:spacing w:after="0"/>
              <w:jc w:val="left"/>
            </w:pPr>
            <w:r>
              <w:rPr>
                <w:sz w:val="16"/>
              </w:rPr>
              <w:t>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1965-04-22</w:t>
            </w:r>
          </w:p>
        </w:tc>
        <w:tc>
          <w:tcPr>
            <w:tcW w:type="dxa" w:w="1062"/>
          </w:tcPr>
          <w:p>
            <w:pPr>
              <w:spacing w:after="0"/>
              <w:jc w:val="left"/>
            </w:pPr>
            <w:r>
              <w:rPr>
                <w:sz w:val="16"/>
              </w:rPr>
              <w:t>1965-04-22</w:t>
            </w:r>
          </w:p>
        </w:tc>
        <w:tc>
          <w:tcPr>
            <w:tcW w:type="dxa" w:w="1062"/>
          </w:tcPr>
          <w:p>
            <w:pPr>
              <w:spacing w:after="0"/>
              <w:jc w:val="left"/>
            </w:pPr>
            <w:r>
              <w:rPr>
                <w:sz w:val="16"/>
              </w:rPr>
              <w:t>DR-193-IA</w:t>
            </w:r>
          </w:p>
        </w:tc>
        <w:tc>
          <w:tcPr>
            <w:tcW w:type="dxa" w:w="1428"/>
          </w:tcPr>
          <w:p>
            <w:pPr>
              <w:spacing w:after="0"/>
              <w:jc w:val="left"/>
            </w:pPr>
            <w:r>
              <w:rPr>
                <w:sz w:val="16"/>
              </w:rPr>
              <w:t>Major disaster</w:t>
            </w:r>
          </w:p>
        </w:tc>
        <w:tc>
          <w:tcPr>
            <w:tcW w:type="dxa" w:w="2708"/>
          </w:tcPr>
          <w:p>
            <w:pPr>
              <w:spacing w:after="0"/>
              <w:jc w:val="left"/>
            </w:pPr>
            <w:r>
              <w:rPr>
                <w:sz w:val="16"/>
              </w:rPr>
              <w:t>FLOODING</w:t>
            </w:r>
          </w:p>
        </w:tc>
        <w:tc>
          <w:tcPr>
            <w:tcW w:type="dxa" w:w="2342"/>
          </w:tcPr>
          <w:p>
            <w:pPr>
              <w:spacing w:after="0"/>
              <w:jc w:val="left"/>
            </w:pPr>
            <w:r>
              <w:rPr>
                <w:sz w:val="16"/>
              </w:rPr>
              <w:t>Inland Flooding</w:t>
            </w:r>
          </w:p>
        </w:tc>
        <w:tc>
          <w:tcPr>
            <w:tcW w:type="dxa" w:w="1464"/>
          </w:tcPr>
          <w:p>
            <w:pPr>
              <w:spacing w:after="0"/>
              <w:jc w:val="right"/>
            </w:pPr>
            <w:r>
              <w:rPr>
                <w:sz w:val="16"/>
              </w:rPr>
              <w:t>none found</w:t>
            </w:r>
          </w:p>
        </w:tc>
        <w:tc>
          <w:tcPr>
            <w:tcW w:type="dxa" w:w="2068"/>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$71,869.90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1,869.90"/>
        <w:tblDescription w:val="Hazard Plain table b1d_pa_other"/>
      </w:tblPr>
      <w:tblGrid>
        <w:gridCol w:w="1503"/>
        <w:gridCol w:w="1503"/>
        <w:gridCol w:w="3573"/>
        <w:gridCol w:w="6031"/>
        <w:gridCol w:w="1503"/>
      </w:tblGrid>
      <w:tr>
        <w:trPr>
          <w:cantSplit/>
          <w:tblHeader/>
        </w:trPr>
        <w:tc>
          <w:tcPr>
            <w:tcW w:type="dxa" w:w="1503"/>
            <w:shd w:val="clear" w:color="auto" w:fill="E8E8E8"/>
          </w:tcPr>
          <w:p>
            <w:pPr>
              <w:spacing w:after="0"/>
              <w:jc w:val="left"/>
            </w:pPr>
            <w:r>
              <w:rPr>
                <w:b/>
                <w:sz w:val="16"/>
              </w:rPr>
              <w:t>FEMA number</w:t>
            </w:r>
          </w:p>
        </w:tc>
        <w:tc>
          <w:tcPr>
            <w:tcW w:type="dxa" w:w="1503"/>
            <w:shd w:val="clear" w:color="auto" w:fill="E8E8E8"/>
          </w:tcPr>
          <w:p>
            <w:pPr>
              <w:spacing w:after="0"/>
              <w:jc w:val="left"/>
            </w:pPr>
            <w:r>
              <w:rPr>
                <w:b/>
                <w:sz w:val="16"/>
              </w:rPr>
              <w:t>Declared</w:t>
            </w:r>
          </w:p>
        </w:tc>
        <w:tc>
          <w:tcPr>
            <w:tcW w:type="dxa" w:w="3573"/>
            <w:shd w:val="clear" w:color="auto" w:fill="E8E8E8"/>
          </w:tcPr>
          <w:p>
            <w:pPr>
              <w:spacing w:after="0"/>
              <w:jc w:val="left"/>
            </w:pPr>
            <w:r>
              <w:rPr>
                <w:b/>
                <w:sz w:val="16"/>
              </w:rPr>
              <w:t>Title</w:t>
            </w:r>
          </w:p>
        </w:tc>
        <w:tc>
          <w:tcPr>
            <w:tcW w:type="dxa" w:w="6031"/>
            <w:shd w:val="clear" w:color="auto" w:fill="E8E8E8"/>
          </w:tcPr>
          <w:p>
            <w:pPr>
              <w:spacing w:after="0"/>
              <w:jc w:val="left"/>
            </w:pPr>
            <w:r>
              <w:rPr>
                <w:b/>
                <w:sz w:val="16"/>
              </w:rPr>
              <w:t>Applicant</w:t>
            </w:r>
          </w:p>
        </w:tc>
        <w:tc>
          <w:tcPr>
            <w:tcW w:type="dxa" w:w="15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03"/>
          </w:tcPr>
          <w:p>
            <w:pPr>
              <w:spacing w:after="0"/>
              <w:jc w:val="left"/>
            </w:pPr>
            <w:r>
              <w:rPr>
                <w:sz w:val="16"/>
              </w:rPr>
              <w:t>DR-1928-IA</w:t>
            </w:r>
          </w:p>
        </w:tc>
        <w:tc>
          <w:tcPr>
            <w:tcW w:type="dxa" w:w="1503"/>
          </w:tcPr>
          <w:p>
            <w:pPr>
              <w:spacing w:after="0"/>
              <w:jc w:val="left"/>
            </w:pPr>
            <w:r>
              <w:rPr>
                <w:sz w:val="16"/>
              </w:rPr>
              <w:t>2010-07-27</w:t>
            </w:r>
          </w:p>
        </w:tc>
        <w:tc>
          <w:tcPr>
            <w:tcW w:type="dxa" w:w="3573"/>
          </w:tcPr>
          <w:p>
            <w:pPr>
              <w:spacing w:after="0"/>
              <w:jc w:val="left"/>
            </w:pPr>
            <w:r>
              <w:rPr>
                <w:sz w:val="16"/>
              </w:rPr>
              <w:t>SEVERE STORMS AND FLOODING</w:t>
            </w:r>
          </w:p>
        </w:tc>
        <w:tc>
          <w:tcPr>
            <w:tcW w:type="dxa" w:w="6031"/>
          </w:tcPr>
          <w:p>
            <w:pPr>
              <w:spacing w:after="0"/>
              <w:jc w:val="left"/>
            </w:pPr>
            <w:r>
              <w:rPr>
                <w:sz w:val="16"/>
              </w:rPr>
              <w:t>Louisa-Des Moines County Drainage District #4</w:t>
            </w:r>
          </w:p>
        </w:tc>
        <w:tc>
          <w:tcPr>
            <w:tcW w:type="dxa" w:w="1503"/>
          </w:tcPr>
          <w:p>
            <w:pPr>
              <w:spacing w:after="0"/>
              <w:jc w:val="right"/>
            </w:pPr>
            <w:r>
              <w:rPr>
                <w:sz w:val="16"/>
              </w:rPr>
              <w:t>$71,869.90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67</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85</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16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91</w:t>
            </w:r>
          </w:p>
        </w:tc>
        <w:tc>
          <w:tcPr>
            <w:tcW w:type="dxa" w:w="1422"/>
          </w:tcPr>
          <w:p>
            <w:pPr>
              <w:spacing w:after="0"/>
              <w:jc w:val="right"/>
            </w:pPr>
            <w:r>
              <w:rPr>
                <w:sz w:val="16"/>
              </w:rPr>
              <w:t>15</w:t>
            </w: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126</w:t>
            </w:r>
          </w:p>
        </w:tc>
        <w:tc>
          <w:tcPr>
            <w:tcW w:type="dxa" w:w="1422"/>
          </w:tcPr>
          <w:p>
            <w:pPr>
              <w:spacing w:after="0"/>
              <w:jc w:val="right"/>
            </w:pPr>
            <w:r>
              <w:rPr>
                <w:sz w:val="16"/>
              </w:rPr>
              <w:t>7</w:t>
            </w:r>
          </w:p>
        </w:tc>
        <w:tc>
          <w:tcPr>
            <w:tcW w:type="dxa" w:w="1356"/>
          </w:tcPr>
          <w:p>
            <w:pPr>
              <w:spacing w:after="0"/>
              <w:jc w:val="right"/>
            </w:pPr>
            <w:r>
              <w:rPr>
                <w:sz w:val="16"/>
              </w:rPr>
              <w:t>6</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8"/>
        <w:gridCol w:w="2369"/>
        <w:gridCol w:w="2745"/>
        <w:gridCol w:w="1077"/>
        <w:gridCol w:w="1703"/>
        <w:gridCol w:w="981"/>
        <w:gridCol w:w="2872"/>
      </w:tblGrid>
      <w:tr>
        <w:trPr>
          <w:cantSplit/>
          <w:tblHeader/>
        </w:trPr>
        <w:tc>
          <w:tcPr>
            <w:tcW w:type="dxa" w:w="1037"/>
            <w:shd w:val="clear" w:color="auto" w:fill="E8E8E8"/>
          </w:tcPr>
          <w:p>
            <w:pPr>
              <w:spacing w:after="0"/>
              <w:jc w:val="left"/>
            </w:pPr>
            <w:r>
              <w:rPr>
                <w:b/>
                <w:sz w:val="16"/>
              </w:rPr>
              <w:t>Date</w:t>
            </w:r>
          </w:p>
        </w:tc>
        <w:tc>
          <w:tcPr>
            <w:tcW w:type="dxa" w:w="1328"/>
            <w:shd w:val="clear" w:color="auto" w:fill="E8E8E8"/>
          </w:tcPr>
          <w:p>
            <w:pPr>
              <w:spacing w:after="0"/>
              <w:jc w:val="left"/>
            </w:pPr>
            <w:r>
              <w:rPr>
                <w:b/>
                <w:sz w:val="16"/>
              </w:rPr>
              <w:t>Event type</w:t>
            </w:r>
          </w:p>
        </w:tc>
        <w:tc>
          <w:tcPr>
            <w:tcW w:type="dxa" w:w="2369"/>
            <w:shd w:val="clear" w:color="auto" w:fill="E8E8E8"/>
          </w:tcPr>
          <w:p>
            <w:pPr>
              <w:spacing w:after="0"/>
              <w:jc w:val="left"/>
            </w:pPr>
            <w:r>
              <w:rPr>
                <w:b/>
                <w:sz w:val="16"/>
              </w:rPr>
              <w:t>Magnitude or extent</w:t>
            </w:r>
          </w:p>
        </w:tc>
        <w:tc>
          <w:tcPr>
            <w:tcW w:type="dxa" w:w="2745"/>
            <w:shd w:val="clear" w:color="auto" w:fill="E8E8E8"/>
          </w:tcPr>
          <w:p>
            <w:pPr>
              <w:spacing w:after="0"/>
              <w:jc w:val="left"/>
            </w:pPr>
            <w:r>
              <w:rPr>
                <w:b/>
                <w:sz w:val="16"/>
              </w:rPr>
              <w:t>Damage</w:t>
            </w:r>
          </w:p>
          <w:p>
            <w:pPr>
              <w:spacing w:after="0"/>
              <w:jc w:val="left"/>
            </w:pPr>
            <w:r>
              <w:rPr>
                <w:i/>
                <w:color w:val="555555"/>
                <w:sz w:val="14"/>
              </w:rPr>
              <w:t>nominal dollars</w:t>
            </w:r>
          </w:p>
        </w:tc>
        <w:tc>
          <w:tcPr>
            <w:tcW w:type="dxa" w:w="107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3"/>
            <w:shd w:val="clear" w:color="auto" w:fill="E8E8E8"/>
          </w:tcPr>
          <w:p>
            <w:pPr>
              <w:spacing w:after="0"/>
              <w:jc w:val="left"/>
            </w:pPr>
            <w:r>
              <w:rPr>
                <w:b/>
                <w:sz w:val="16"/>
              </w:rPr>
              <w:t>Location</w:t>
            </w:r>
          </w:p>
        </w:tc>
        <w:tc>
          <w:tcPr>
            <w:tcW w:type="dxa" w:w="981"/>
            <w:shd w:val="clear" w:color="auto" w:fill="E8E8E8"/>
          </w:tcPr>
          <w:p>
            <w:pPr>
              <w:spacing w:after="0"/>
              <w:jc w:val="left"/>
            </w:pPr>
            <w:r>
              <w:rPr>
                <w:b/>
                <w:sz w:val="16"/>
              </w:rPr>
              <w:t>Flags</w:t>
            </w:r>
          </w:p>
        </w:tc>
        <w:tc>
          <w:tcPr>
            <w:tcW w:type="dxa" w:w="287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2023-03-31</w:t>
            </w:r>
          </w:p>
        </w:tc>
        <w:tc>
          <w:tcPr>
            <w:tcW w:type="dxa" w:w="1328"/>
          </w:tcPr>
          <w:p>
            <w:pPr>
              <w:spacing w:after="0"/>
              <w:jc w:val="left"/>
            </w:pPr>
            <w:r>
              <w:rPr>
                <w:sz w:val="16"/>
              </w:rPr>
              <w:t>Thunderstorm Wind</w:t>
            </w:r>
          </w:p>
        </w:tc>
        <w:tc>
          <w:tcPr>
            <w:tcW w:type="dxa" w:w="2369"/>
          </w:tcPr>
          <w:p>
            <w:pPr>
              <w:spacing w:after="0"/>
              <w:jc w:val="left"/>
            </w:pPr>
            <w:r>
              <w:rPr>
                <w:sz w:val="16"/>
              </w:rPr>
              <w:t>103 kt (119 mph) estimated gust</w:t>
            </w:r>
          </w:p>
        </w:tc>
        <w:tc>
          <w:tcPr>
            <w:tcW w:type="dxa" w:w="2745"/>
          </w:tcPr>
          <w:p>
            <w:pPr>
              <w:spacing w:after="0"/>
              <w:jc w:val="left"/>
            </w:pPr>
            <w:r>
              <w:rPr>
                <w:sz w:val="16"/>
              </w:rPr>
              <w:t>$0 property; $0 crops (2023 dollars)</w:t>
            </w:r>
          </w:p>
        </w:tc>
        <w:tc>
          <w:tcPr>
            <w:tcW w:type="dxa" w:w="1077"/>
          </w:tcPr>
          <w:p>
            <w:pPr>
              <w:spacing w:after="0"/>
              <w:jc w:val="right"/>
            </w:pPr>
            <w:r>
              <w:rPr>
                <w:sz w:val="16"/>
              </w:rPr>
              <w:t>0, 0</w:t>
            </w:r>
          </w:p>
        </w:tc>
        <w:tc>
          <w:tcPr>
            <w:tcW w:type="dxa" w:w="1703"/>
          </w:tcPr>
          <w:p>
            <w:pPr>
              <w:spacing w:after="0"/>
              <w:jc w:val="left"/>
            </w:pPr>
            <w:r>
              <w:rPr>
                <w:sz w:val="16"/>
              </w:rPr>
              <w:t>WAPELLO</w:t>
            </w:r>
          </w:p>
        </w:tc>
        <w:tc>
          <w:tcPr>
            <w:tcW w:type="dxa" w:w="981"/>
          </w:tcPr>
          <w:p>
            <w:pPr>
              <w:spacing w:after="0"/>
              <w:jc w:val="left"/>
            </w:pPr>
            <w:r>
              <w:rPr>
                <w:sz w:val="16"/>
              </w:rPr>
              <w:t>new since last plan; within last 5 years</w:t>
            </w:r>
          </w:p>
        </w:tc>
        <w:tc>
          <w:tcPr>
            <w:tcW w:type="dxa" w:w="2872"/>
          </w:tcPr>
          <w:p>
            <w:pPr>
              <w:spacing w:after="0"/>
              <w:jc w:val="left"/>
            </w:pPr>
            <w:r>
              <w:rPr>
                <w:sz w:val="16"/>
              </w:rPr>
              <w:t>B1-c worst recorded: Thunderstorm Wind</w:t>
            </w:r>
          </w:p>
        </w:tc>
      </w:tr>
      <w:tr>
        <w:trPr>
          <w:cantSplit/>
        </w:trPr>
        <w:tc>
          <w:tcPr>
            <w:tcW w:type="dxa" w:w="1037"/>
          </w:tcPr>
          <w:p>
            <w:pPr>
              <w:spacing w:after="0"/>
              <w:jc w:val="left"/>
            </w:pPr>
            <w:r>
              <w:rPr>
                <w:sz w:val="16"/>
              </w:rPr>
              <w:t>2015-08-17</w:t>
            </w:r>
          </w:p>
        </w:tc>
        <w:tc>
          <w:tcPr>
            <w:tcW w:type="dxa" w:w="1328"/>
          </w:tcPr>
          <w:p>
            <w:pPr>
              <w:spacing w:after="0"/>
              <w:jc w:val="left"/>
            </w:pPr>
            <w:r>
              <w:rPr>
                <w:sz w:val="16"/>
              </w:rPr>
              <w:t>Lightning</w:t>
            </w:r>
          </w:p>
        </w:tc>
        <w:tc>
          <w:tcPr>
            <w:tcW w:type="dxa" w:w="2369"/>
          </w:tcPr>
          <w:p>
            <w:pPr>
              <w:spacing w:after="0"/>
              <w:jc w:val="left"/>
            </w:pPr>
          </w:p>
        </w:tc>
        <w:tc>
          <w:tcPr>
            <w:tcW w:type="dxa" w:w="2745"/>
          </w:tcPr>
          <w:p>
            <w:pPr>
              <w:spacing w:after="0"/>
              <w:jc w:val="left"/>
            </w:pPr>
            <w:r>
              <w:rPr>
                <w:sz w:val="16"/>
              </w:rPr>
              <w:t>$10,000 property; $0 crops (2015 dollars)</w:t>
            </w:r>
          </w:p>
        </w:tc>
        <w:tc>
          <w:tcPr>
            <w:tcW w:type="dxa" w:w="1077"/>
          </w:tcPr>
          <w:p>
            <w:pPr>
              <w:spacing w:after="0"/>
              <w:jc w:val="right"/>
            </w:pPr>
            <w:r>
              <w:rPr>
                <w:sz w:val="16"/>
              </w:rPr>
              <w:t>0, 0</w:t>
            </w:r>
          </w:p>
        </w:tc>
        <w:tc>
          <w:tcPr>
            <w:tcW w:type="dxa" w:w="1703"/>
          </w:tcPr>
          <w:p>
            <w:pPr>
              <w:spacing w:after="0"/>
              <w:jc w:val="left"/>
            </w:pPr>
            <w:r>
              <w:rPr>
                <w:sz w:val="16"/>
              </w:rPr>
              <w:t>TOOLESBORO</w:t>
            </w:r>
          </w:p>
        </w:tc>
        <w:tc>
          <w:tcPr>
            <w:tcW w:type="dxa" w:w="981"/>
          </w:tcPr>
          <w:p>
            <w:pPr>
              <w:spacing w:after="0"/>
              <w:jc w:val="left"/>
            </w:pPr>
          </w:p>
        </w:tc>
        <w:tc>
          <w:tcPr>
            <w:tcW w:type="dxa" w:w="2872"/>
          </w:tcPr>
          <w:p>
            <w:pPr>
              <w:spacing w:after="0"/>
              <w:jc w:val="left"/>
            </w:pPr>
            <w:r>
              <w:rPr>
                <w:sz w:val="16"/>
              </w:rPr>
              <w:t>B1-c worst recorded: Lightning</w:t>
            </w:r>
          </w:p>
        </w:tc>
      </w:tr>
      <w:tr>
        <w:trPr>
          <w:cantSplit/>
        </w:trPr>
        <w:tc>
          <w:tcPr>
            <w:tcW w:type="dxa" w:w="1037"/>
          </w:tcPr>
          <w:p>
            <w:pPr>
              <w:spacing w:after="0"/>
              <w:jc w:val="left"/>
            </w:pPr>
            <w:r>
              <w:rPr>
                <w:sz w:val="16"/>
              </w:rPr>
              <w:t>2014-04-03</w:t>
            </w:r>
          </w:p>
        </w:tc>
        <w:tc>
          <w:tcPr>
            <w:tcW w:type="dxa" w:w="1328"/>
          </w:tcPr>
          <w:p>
            <w:pPr>
              <w:spacing w:after="0"/>
              <w:jc w:val="left"/>
            </w:pPr>
            <w:r>
              <w:rPr>
                <w:sz w:val="16"/>
              </w:rPr>
              <w:t>Hail</w:t>
            </w:r>
          </w:p>
        </w:tc>
        <w:tc>
          <w:tcPr>
            <w:tcW w:type="dxa" w:w="2369"/>
          </w:tcPr>
          <w:p>
            <w:pPr>
              <w:spacing w:after="0"/>
              <w:jc w:val="left"/>
            </w:pPr>
            <w:r>
              <w:rPr>
                <w:sz w:val="16"/>
              </w:rPr>
              <w:t>2.75 in</w:t>
            </w:r>
          </w:p>
        </w:tc>
        <w:tc>
          <w:tcPr>
            <w:tcW w:type="dxa" w:w="2745"/>
          </w:tcPr>
          <w:p>
            <w:pPr>
              <w:spacing w:after="0"/>
              <w:jc w:val="left"/>
            </w:pPr>
            <w:r>
              <w:rPr>
                <w:sz w:val="16"/>
              </w:rPr>
              <w:t>$0 property; $0 crops (2014 dollars)</w:t>
            </w:r>
          </w:p>
        </w:tc>
        <w:tc>
          <w:tcPr>
            <w:tcW w:type="dxa" w:w="1077"/>
          </w:tcPr>
          <w:p>
            <w:pPr>
              <w:spacing w:after="0"/>
              <w:jc w:val="right"/>
            </w:pPr>
            <w:r>
              <w:rPr>
                <w:sz w:val="16"/>
              </w:rPr>
              <w:t>0, 0</w:t>
            </w:r>
          </w:p>
        </w:tc>
        <w:tc>
          <w:tcPr>
            <w:tcW w:type="dxa" w:w="1703"/>
          </w:tcPr>
          <w:p>
            <w:pPr>
              <w:spacing w:after="0"/>
              <w:jc w:val="left"/>
            </w:pPr>
            <w:r>
              <w:rPr>
                <w:sz w:val="16"/>
              </w:rPr>
              <w:t>WAPELLO</w:t>
            </w:r>
          </w:p>
        </w:tc>
        <w:tc>
          <w:tcPr>
            <w:tcW w:type="dxa" w:w="981"/>
          </w:tcPr>
          <w:p>
            <w:pPr>
              <w:spacing w:after="0"/>
              <w:jc w:val="left"/>
            </w:pPr>
          </w:p>
        </w:tc>
        <w:tc>
          <w:tcPr>
            <w:tcW w:type="dxa" w:w="2872"/>
          </w:tcPr>
          <w:p>
            <w:pPr>
              <w:spacing w:after="0"/>
              <w:jc w:val="left"/>
            </w:pPr>
            <w:r>
              <w:rPr>
                <w:sz w:val="16"/>
              </w:rPr>
              <w:t>B1-c worst recorded: Hail</w:t>
            </w:r>
          </w:p>
        </w:tc>
      </w:tr>
      <w:tr>
        <w:trPr>
          <w:cantSplit/>
        </w:trPr>
        <w:tc>
          <w:tcPr>
            <w:tcW w:type="dxa" w:w="1037"/>
          </w:tcPr>
          <w:p>
            <w:pPr>
              <w:spacing w:after="0"/>
              <w:jc w:val="left"/>
            </w:pPr>
            <w:r>
              <w:rPr>
                <w:sz w:val="16"/>
              </w:rPr>
              <w:t>2008-06-01</w:t>
            </w:r>
          </w:p>
        </w:tc>
        <w:tc>
          <w:tcPr>
            <w:tcW w:type="dxa" w:w="1328"/>
          </w:tcPr>
          <w:p>
            <w:pPr>
              <w:spacing w:after="0"/>
              <w:jc w:val="left"/>
            </w:pPr>
            <w:r>
              <w:rPr>
                <w:sz w:val="16"/>
              </w:rPr>
              <w:t>Flood</w:t>
            </w:r>
          </w:p>
        </w:tc>
        <w:tc>
          <w:tcPr>
            <w:tcW w:type="dxa" w:w="2369"/>
          </w:tcPr>
          <w:p>
            <w:pPr>
              <w:spacing w:after="0"/>
              <w:jc w:val="left"/>
            </w:pPr>
          </w:p>
        </w:tc>
        <w:tc>
          <w:tcPr>
            <w:tcW w:type="dxa" w:w="2745"/>
          </w:tcPr>
          <w:p>
            <w:pPr>
              <w:spacing w:after="0"/>
              <w:jc w:val="left"/>
            </w:pPr>
            <w:r>
              <w:rPr>
                <w:sz w:val="16"/>
              </w:rPr>
              <w:t>$19,000,000 property; $0 crops (2008 dollars)</w:t>
            </w:r>
          </w:p>
        </w:tc>
        <w:tc>
          <w:tcPr>
            <w:tcW w:type="dxa" w:w="1077"/>
          </w:tcPr>
          <w:p>
            <w:pPr>
              <w:spacing w:after="0"/>
              <w:jc w:val="right"/>
            </w:pPr>
            <w:r>
              <w:rPr>
                <w:sz w:val="16"/>
              </w:rPr>
              <w:t>0, 0</w:t>
            </w:r>
          </w:p>
        </w:tc>
        <w:tc>
          <w:tcPr>
            <w:tcW w:type="dxa" w:w="1703"/>
          </w:tcPr>
          <w:p>
            <w:pPr>
              <w:spacing w:after="0"/>
              <w:jc w:val="left"/>
            </w:pPr>
            <w:r>
              <w:rPr>
                <w:sz w:val="16"/>
              </w:rPr>
              <w:t>GLADWIN</w:t>
            </w:r>
          </w:p>
        </w:tc>
        <w:tc>
          <w:tcPr>
            <w:tcW w:type="dxa" w:w="981"/>
          </w:tcPr>
          <w:p>
            <w:pPr>
              <w:spacing w:after="0"/>
              <w:jc w:val="left"/>
            </w:pPr>
          </w:p>
        </w:tc>
        <w:tc>
          <w:tcPr>
            <w:tcW w:type="dxa" w:w="287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2007-06-01</w:t>
            </w:r>
          </w:p>
        </w:tc>
        <w:tc>
          <w:tcPr>
            <w:tcW w:type="dxa" w:w="1328"/>
          </w:tcPr>
          <w:p>
            <w:pPr>
              <w:spacing w:after="0"/>
              <w:jc w:val="left"/>
            </w:pPr>
            <w:r>
              <w:rPr>
                <w:sz w:val="16"/>
              </w:rPr>
              <w:t>Tornado</w:t>
            </w:r>
          </w:p>
        </w:tc>
        <w:tc>
          <w:tcPr>
            <w:tcW w:type="dxa" w:w="2369"/>
          </w:tcPr>
          <w:p>
            <w:pPr>
              <w:spacing w:after="0"/>
              <w:jc w:val="left"/>
            </w:pPr>
            <w:r>
              <w:rPr>
                <w:sz w:val="16"/>
              </w:rPr>
              <w:t>EF3, 5.56 mi within this county, 774 yd wide</w:t>
            </w:r>
          </w:p>
        </w:tc>
        <w:tc>
          <w:tcPr>
            <w:tcW w:type="dxa" w:w="2745"/>
          </w:tcPr>
          <w:p>
            <w:pPr>
              <w:spacing w:after="0"/>
              <w:jc w:val="left"/>
            </w:pPr>
            <w:r>
              <w:rPr>
                <w:sz w:val="16"/>
              </w:rPr>
              <w:t>$1,000,000 property; crops not reported (2007 dollars)</w:t>
            </w:r>
          </w:p>
        </w:tc>
        <w:tc>
          <w:tcPr>
            <w:tcW w:type="dxa" w:w="1077"/>
          </w:tcPr>
          <w:p>
            <w:pPr>
              <w:spacing w:after="0"/>
              <w:jc w:val="right"/>
            </w:pPr>
            <w:r>
              <w:rPr>
                <w:sz w:val="16"/>
              </w:rPr>
              <w:t>0, 1</w:t>
            </w:r>
          </w:p>
        </w:tc>
        <w:tc>
          <w:tcPr>
            <w:tcW w:type="dxa" w:w="1703"/>
          </w:tcPr>
          <w:p>
            <w:pPr>
              <w:spacing w:after="0"/>
              <w:jc w:val="left"/>
            </w:pPr>
            <w:r>
              <w:rPr>
                <w:sz w:val="16"/>
              </w:rPr>
              <w:t>GRANDVIEW to LETTS</w:t>
            </w:r>
          </w:p>
        </w:tc>
        <w:tc>
          <w:tcPr>
            <w:tcW w:type="dxa" w:w="981"/>
          </w:tcPr>
          <w:p>
            <w:pPr>
              <w:spacing w:after="0"/>
              <w:jc w:val="left"/>
            </w:pPr>
          </w:p>
        </w:tc>
        <w:tc>
          <w:tcPr>
            <w:tcW w:type="dxa" w:w="2872"/>
          </w:tcPr>
          <w:p>
            <w:pPr>
              <w:spacing w:after="0"/>
              <w:jc w:val="left"/>
            </w:pPr>
            <w:r>
              <w:rPr>
                <w:sz w:val="16"/>
              </w:rPr>
              <w:t>deaths or injuries recorded</w:t>
            </w:r>
          </w:p>
        </w:tc>
      </w:tr>
      <w:tr>
        <w:trPr>
          <w:cantSplit/>
        </w:trPr>
        <w:tc>
          <w:tcPr>
            <w:tcW w:type="dxa" w:w="1037"/>
          </w:tcPr>
          <w:p>
            <w:pPr>
              <w:spacing w:after="0"/>
              <w:jc w:val="left"/>
            </w:pPr>
            <w:r>
              <w:rPr>
                <w:sz w:val="16"/>
              </w:rPr>
              <w:t>2005-07-01</w:t>
            </w:r>
          </w:p>
        </w:tc>
        <w:tc>
          <w:tcPr>
            <w:tcW w:type="dxa" w:w="1328"/>
          </w:tcPr>
          <w:p>
            <w:pPr>
              <w:spacing w:after="0"/>
              <w:jc w:val="left"/>
            </w:pPr>
            <w:r>
              <w:rPr>
                <w:sz w:val="16"/>
              </w:rPr>
              <w:t>Drought</w:t>
            </w:r>
          </w:p>
        </w:tc>
        <w:tc>
          <w:tcPr>
            <w:tcW w:type="dxa" w:w="2369"/>
          </w:tcPr>
          <w:p>
            <w:pPr>
              <w:spacing w:after="0"/>
              <w:jc w:val="left"/>
            </w:pPr>
          </w:p>
        </w:tc>
        <w:tc>
          <w:tcPr>
            <w:tcW w:type="dxa" w:w="2745"/>
          </w:tcPr>
          <w:p>
            <w:pPr>
              <w:spacing w:after="0"/>
              <w:jc w:val="left"/>
            </w:pPr>
            <w:r>
              <w:rPr>
                <w:sz w:val="16"/>
              </w:rPr>
              <w:t>property not reported; $7,330,000 crops, reported for the zone (2005 dollars)</w:t>
            </w:r>
          </w:p>
        </w:tc>
        <w:tc>
          <w:tcPr>
            <w:tcW w:type="dxa" w:w="1077"/>
          </w:tcPr>
          <w:p>
            <w:pPr>
              <w:spacing w:after="0"/>
              <w:jc w:val="right"/>
            </w:pPr>
            <w:r>
              <w:rPr>
                <w:sz w:val="16"/>
              </w:rPr>
              <w:t>0, 0</w:t>
            </w:r>
          </w:p>
        </w:tc>
        <w:tc>
          <w:tcPr>
            <w:tcW w:type="dxa" w:w="1703"/>
          </w:tcPr>
          <w:p>
            <w:pPr>
              <w:spacing w:after="0"/>
              <w:jc w:val="left"/>
            </w:pPr>
            <w:r>
              <w:rPr>
                <w:sz w:val="16"/>
              </w:rPr>
              <w:t>NWS zone IAZ078 (LOUISA), zone-level: may include parts of neighboring counties</w:t>
            </w:r>
          </w:p>
        </w:tc>
        <w:tc>
          <w:tcPr>
            <w:tcW w:type="dxa" w:w="981"/>
          </w:tcPr>
          <w:p>
            <w:pPr>
              <w:spacing w:after="0"/>
              <w:jc w:val="left"/>
            </w:pPr>
          </w:p>
        </w:tc>
        <w:tc>
          <w:tcPr>
            <w:tcW w:type="dxa" w:w="2872"/>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328"/>
          </w:tcPr>
          <w:p>
            <w:pPr>
              <w:spacing w:after="0"/>
              <w:jc w:val="left"/>
            </w:pPr>
            <w:r>
              <w:rPr>
                <w:sz w:val="16"/>
              </w:rPr>
              <w:t>Frost/Freeze</w:t>
            </w:r>
          </w:p>
        </w:tc>
        <w:tc>
          <w:tcPr>
            <w:tcW w:type="dxa" w:w="2369"/>
          </w:tcPr>
          <w:p>
            <w:pPr>
              <w:spacing w:after="0"/>
              <w:jc w:val="left"/>
            </w:pPr>
          </w:p>
        </w:tc>
        <w:tc>
          <w:tcPr>
            <w:tcW w:type="dxa" w:w="2745"/>
          </w:tcPr>
          <w:p>
            <w:pPr>
              <w:spacing w:after="0"/>
              <w:jc w:val="left"/>
            </w:pPr>
            <w:r>
              <w:rPr>
                <w:sz w:val="16"/>
              </w:rPr>
              <w:t>property not reported; $264,000 crops, reported for the zone (2005 dollars)</w:t>
            </w:r>
          </w:p>
        </w:tc>
        <w:tc>
          <w:tcPr>
            <w:tcW w:type="dxa" w:w="1077"/>
          </w:tcPr>
          <w:p>
            <w:pPr>
              <w:spacing w:after="0"/>
              <w:jc w:val="right"/>
            </w:pPr>
            <w:r>
              <w:rPr>
                <w:sz w:val="16"/>
              </w:rPr>
              <w:t>0, 0</w:t>
            </w:r>
          </w:p>
        </w:tc>
        <w:tc>
          <w:tcPr>
            <w:tcW w:type="dxa" w:w="1703"/>
          </w:tcPr>
          <w:p>
            <w:pPr>
              <w:spacing w:after="0"/>
              <w:jc w:val="left"/>
            </w:pPr>
            <w:r>
              <w:rPr>
                <w:sz w:val="16"/>
              </w:rPr>
              <w:t>NWS zone IAZ078 (LOUISA), zone-level: may include parts of neighboring counties</w:t>
            </w:r>
          </w:p>
        </w:tc>
        <w:tc>
          <w:tcPr>
            <w:tcW w:type="dxa" w:w="981"/>
          </w:tcPr>
          <w:p>
            <w:pPr>
              <w:spacing w:after="0"/>
              <w:jc w:val="left"/>
            </w:pPr>
          </w:p>
        </w:tc>
        <w:tc>
          <w:tcPr>
            <w:tcW w:type="dxa" w:w="287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2000-12-01</w:t>
            </w:r>
          </w:p>
        </w:tc>
        <w:tc>
          <w:tcPr>
            <w:tcW w:type="dxa" w:w="1328"/>
          </w:tcPr>
          <w:p>
            <w:pPr>
              <w:spacing w:after="0"/>
              <w:jc w:val="left"/>
            </w:pPr>
            <w:r>
              <w:rPr>
                <w:sz w:val="16"/>
              </w:rPr>
              <w:t>Cold/Wind Chill</w:t>
            </w:r>
          </w:p>
        </w:tc>
        <w:tc>
          <w:tcPr>
            <w:tcW w:type="dxa" w:w="2369"/>
          </w:tcPr>
          <w:p>
            <w:pPr>
              <w:spacing w:after="0"/>
              <w:jc w:val="left"/>
            </w:pPr>
          </w:p>
        </w:tc>
        <w:tc>
          <w:tcPr>
            <w:tcW w:type="dxa" w:w="2745"/>
          </w:tcPr>
          <w:p>
            <w:pPr>
              <w:spacing w:after="0"/>
              <w:jc w:val="left"/>
            </w:pPr>
            <w:r>
              <w:rPr>
                <w:sz w:val="16"/>
              </w:rPr>
              <w:t>damage not reported</w:t>
            </w:r>
          </w:p>
        </w:tc>
        <w:tc>
          <w:tcPr>
            <w:tcW w:type="dxa" w:w="1077"/>
          </w:tcPr>
          <w:p>
            <w:pPr>
              <w:spacing w:after="0"/>
              <w:jc w:val="right"/>
            </w:pPr>
            <w:r>
              <w:rPr>
                <w:sz w:val="16"/>
              </w:rPr>
              <w:t>0, 0</w:t>
            </w:r>
          </w:p>
        </w:tc>
        <w:tc>
          <w:tcPr>
            <w:tcW w:type="dxa" w:w="1703"/>
          </w:tcPr>
          <w:p>
            <w:pPr>
              <w:spacing w:after="0"/>
              <w:jc w:val="left"/>
            </w:pPr>
            <w:r>
              <w:rPr>
                <w:sz w:val="16"/>
              </w:rPr>
              <w:t>NWS zone IAZ078 (LOUISA), zone-level: may include parts of neighboring counties</w:t>
            </w:r>
          </w:p>
        </w:tc>
        <w:tc>
          <w:tcPr>
            <w:tcW w:type="dxa" w:w="981"/>
          </w:tcPr>
          <w:p>
            <w:pPr>
              <w:spacing w:after="0"/>
              <w:jc w:val="left"/>
            </w:pPr>
          </w:p>
        </w:tc>
        <w:tc>
          <w:tcPr>
            <w:tcW w:type="dxa" w:w="287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328"/>
          </w:tcPr>
          <w:p>
            <w:pPr>
              <w:spacing w:after="0"/>
              <w:jc w:val="left"/>
            </w:pPr>
            <w:r>
              <w:rPr>
                <w:sz w:val="16"/>
              </w:rPr>
              <w:t>Heat</w:t>
            </w:r>
          </w:p>
        </w:tc>
        <w:tc>
          <w:tcPr>
            <w:tcW w:type="dxa" w:w="2369"/>
          </w:tcPr>
          <w:p>
            <w:pPr>
              <w:spacing w:after="0"/>
              <w:jc w:val="left"/>
            </w:pPr>
          </w:p>
        </w:tc>
        <w:tc>
          <w:tcPr>
            <w:tcW w:type="dxa" w:w="2745"/>
          </w:tcPr>
          <w:p>
            <w:pPr>
              <w:spacing w:after="0"/>
              <w:jc w:val="left"/>
            </w:pPr>
            <w:r>
              <w:rPr>
                <w:sz w:val="16"/>
              </w:rPr>
              <w:t>damage not reported</w:t>
            </w:r>
          </w:p>
        </w:tc>
        <w:tc>
          <w:tcPr>
            <w:tcW w:type="dxa" w:w="1077"/>
          </w:tcPr>
          <w:p>
            <w:pPr>
              <w:spacing w:after="0"/>
              <w:jc w:val="right"/>
            </w:pPr>
            <w:r>
              <w:rPr>
                <w:sz w:val="16"/>
              </w:rPr>
              <w:t>0, 0</w:t>
            </w:r>
          </w:p>
        </w:tc>
        <w:tc>
          <w:tcPr>
            <w:tcW w:type="dxa" w:w="1703"/>
          </w:tcPr>
          <w:p>
            <w:pPr>
              <w:spacing w:after="0"/>
              <w:jc w:val="left"/>
            </w:pPr>
            <w:r>
              <w:rPr>
                <w:sz w:val="16"/>
              </w:rPr>
              <w:t>NWS zone IAZ078 (LOUISA), zone-level: may include parts of neighboring counties</w:t>
            </w:r>
          </w:p>
        </w:tc>
        <w:tc>
          <w:tcPr>
            <w:tcW w:type="dxa" w:w="981"/>
          </w:tcPr>
          <w:p>
            <w:pPr>
              <w:spacing w:after="0"/>
              <w:jc w:val="left"/>
            </w:pPr>
          </w:p>
        </w:tc>
        <w:tc>
          <w:tcPr>
            <w:tcW w:type="dxa" w:w="2872"/>
          </w:tcPr>
          <w:p>
            <w:pPr>
              <w:spacing w:after="0"/>
              <w:jc w:val="left"/>
            </w:pPr>
            <w:r>
              <w:rPr>
                <w:sz w:val="16"/>
              </w:rPr>
              <w:t>B1-c worst recorded: Excessive Heat, Heat</w:t>
            </w:r>
          </w:p>
        </w:tc>
      </w:tr>
      <w:tr>
        <w:trPr>
          <w:cantSplit/>
        </w:trPr>
        <w:tc>
          <w:tcPr>
            <w:tcW w:type="dxa" w:w="1037"/>
          </w:tcPr>
          <w:p>
            <w:pPr>
              <w:spacing w:after="0"/>
              <w:jc w:val="left"/>
            </w:pPr>
            <w:r>
              <w:rPr>
                <w:sz w:val="16"/>
              </w:rPr>
              <w:t>1999-02-11</w:t>
            </w:r>
          </w:p>
        </w:tc>
        <w:tc>
          <w:tcPr>
            <w:tcW w:type="dxa" w:w="1328"/>
          </w:tcPr>
          <w:p>
            <w:pPr>
              <w:spacing w:after="0"/>
              <w:jc w:val="left"/>
            </w:pPr>
            <w:r>
              <w:rPr>
                <w:sz w:val="16"/>
              </w:rPr>
              <w:t>Thunderstorm Wind</w:t>
            </w:r>
          </w:p>
        </w:tc>
        <w:tc>
          <w:tcPr>
            <w:tcW w:type="dxa" w:w="2369"/>
          </w:tcPr>
          <w:p>
            <w:pPr>
              <w:spacing w:after="0"/>
              <w:jc w:val="left"/>
            </w:pPr>
            <w:r>
              <w:rPr>
                <w:sz w:val="16"/>
              </w:rPr>
              <w:t>63 kt (72 mph), measurement type not recorded</w:t>
            </w:r>
          </w:p>
        </w:tc>
        <w:tc>
          <w:tcPr>
            <w:tcW w:type="dxa" w:w="2745"/>
          </w:tcPr>
          <w:p>
            <w:pPr>
              <w:spacing w:after="0"/>
              <w:jc w:val="left"/>
            </w:pPr>
            <w:r>
              <w:rPr>
                <w:sz w:val="16"/>
              </w:rPr>
              <w:t>$20,000 property; crops not reported (1999 dollars)</w:t>
            </w:r>
          </w:p>
        </w:tc>
        <w:tc>
          <w:tcPr>
            <w:tcW w:type="dxa" w:w="1077"/>
          </w:tcPr>
          <w:p>
            <w:pPr>
              <w:spacing w:after="0"/>
              <w:jc w:val="right"/>
            </w:pPr>
            <w:r>
              <w:rPr>
                <w:sz w:val="16"/>
              </w:rPr>
              <w:t>0, 2</w:t>
            </w:r>
          </w:p>
        </w:tc>
        <w:tc>
          <w:tcPr>
            <w:tcW w:type="dxa" w:w="1703"/>
          </w:tcPr>
          <w:p>
            <w:pPr>
              <w:spacing w:after="0"/>
              <w:jc w:val="left"/>
            </w:pPr>
            <w:r>
              <w:rPr>
                <w:sz w:val="16"/>
              </w:rPr>
              <w:t>LETTS</w:t>
            </w:r>
          </w:p>
        </w:tc>
        <w:tc>
          <w:tcPr>
            <w:tcW w:type="dxa" w:w="981"/>
          </w:tcPr>
          <w:p>
            <w:pPr>
              <w:spacing w:after="0"/>
              <w:jc w:val="left"/>
            </w:pPr>
          </w:p>
        </w:tc>
        <w:tc>
          <w:tcPr>
            <w:tcW w:type="dxa" w:w="2872"/>
          </w:tcPr>
          <w:p>
            <w:pPr>
              <w:spacing w:after="0"/>
              <w:jc w:val="left"/>
            </w:pPr>
            <w:r>
              <w:rPr>
                <w:sz w:val="16"/>
              </w:rPr>
              <w:t>deaths or injuries recorded</w:t>
            </w:r>
          </w:p>
        </w:tc>
      </w:tr>
      <w:tr>
        <w:trPr>
          <w:cantSplit/>
        </w:trPr>
        <w:tc>
          <w:tcPr>
            <w:tcW w:type="dxa" w:w="1037"/>
          </w:tcPr>
          <w:p>
            <w:pPr>
              <w:spacing w:after="0"/>
              <w:jc w:val="left"/>
            </w:pPr>
            <w:r>
              <w:rPr>
                <w:sz w:val="16"/>
              </w:rPr>
              <w:t>1998-11-09</w:t>
            </w:r>
          </w:p>
        </w:tc>
        <w:tc>
          <w:tcPr>
            <w:tcW w:type="dxa" w:w="1328"/>
          </w:tcPr>
          <w:p>
            <w:pPr>
              <w:spacing w:after="0"/>
              <w:jc w:val="left"/>
            </w:pPr>
            <w:r>
              <w:rPr>
                <w:sz w:val="16"/>
              </w:rPr>
              <w:t>High Wind</w:t>
            </w:r>
          </w:p>
        </w:tc>
        <w:tc>
          <w:tcPr>
            <w:tcW w:type="dxa" w:w="2369"/>
          </w:tcPr>
          <w:p>
            <w:pPr>
              <w:spacing w:after="0"/>
              <w:jc w:val="left"/>
            </w:pPr>
            <w:r>
              <w:rPr>
                <w:sz w:val="16"/>
              </w:rPr>
              <w:t>53 kt (61 mph), measurement type not recorded</w:t>
            </w:r>
          </w:p>
        </w:tc>
        <w:tc>
          <w:tcPr>
            <w:tcW w:type="dxa" w:w="2745"/>
          </w:tcPr>
          <w:p>
            <w:pPr>
              <w:spacing w:after="0"/>
              <w:jc w:val="left"/>
            </w:pPr>
            <w:r>
              <w:rPr>
                <w:sz w:val="16"/>
              </w:rPr>
              <w:t>damage not reported</w:t>
            </w:r>
          </w:p>
        </w:tc>
        <w:tc>
          <w:tcPr>
            <w:tcW w:type="dxa" w:w="1077"/>
          </w:tcPr>
          <w:p>
            <w:pPr>
              <w:spacing w:after="0"/>
              <w:jc w:val="right"/>
            </w:pPr>
            <w:r>
              <w:rPr>
                <w:sz w:val="16"/>
              </w:rPr>
              <w:t>0, 0</w:t>
            </w:r>
          </w:p>
        </w:tc>
        <w:tc>
          <w:tcPr>
            <w:tcW w:type="dxa" w:w="1703"/>
          </w:tcPr>
          <w:p>
            <w:pPr>
              <w:spacing w:after="0"/>
              <w:jc w:val="left"/>
            </w:pPr>
            <w:r>
              <w:rPr>
                <w:sz w:val="16"/>
              </w:rPr>
              <w:t>NWS zone IAZ078 (LOUISA), zone-level: may include parts of neighboring counties</w:t>
            </w:r>
          </w:p>
        </w:tc>
        <w:tc>
          <w:tcPr>
            <w:tcW w:type="dxa" w:w="981"/>
          </w:tcPr>
          <w:p>
            <w:pPr>
              <w:spacing w:after="0"/>
              <w:jc w:val="left"/>
            </w:pPr>
          </w:p>
        </w:tc>
        <w:tc>
          <w:tcPr>
            <w:tcW w:type="dxa" w:w="287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1998-06-29</w:t>
            </w:r>
          </w:p>
        </w:tc>
        <w:tc>
          <w:tcPr>
            <w:tcW w:type="dxa" w:w="1328"/>
          </w:tcPr>
          <w:p>
            <w:pPr>
              <w:spacing w:after="0"/>
              <w:jc w:val="left"/>
            </w:pPr>
            <w:r>
              <w:rPr>
                <w:sz w:val="16"/>
              </w:rPr>
              <w:t>Thunderstorm Wind</w:t>
            </w:r>
          </w:p>
        </w:tc>
        <w:tc>
          <w:tcPr>
            <w:tcW w:type="dxa" w:w="2369"/>
          </w:tcPr>
          <w:p>
            <w:pPr>
              <w:spacing w:after="0"/>
              <w:jc w:val="left"/>
            </w:pPr>
            <w:r>
              <w:rPr>
                <w:sz w:val="16"/>
              </w:rPr>
              <w:t>70 kt (81 mph), measurement type not recorded</w:t>
            </w:r>
          </w:p>
        </w:tc>
        <w:tc>
          <w:tcPr>
            <w:tcW w:type="dxa" w:w="2745"/>
          </w:tcPr>
          <w:p>
            <w:pPr>
              <w:spacing w:after="0"/>
              <w:jc w:val="left"/>
            </w:pPr>
            <w:r>
              <w:rPr>
                <w:sz w:val="16"/>
              </w:rPr>
              <w:t>$1,000,000 property; crops not reported (1998 dollars)</w:t>
            </w:r>
          </w:p>
        </w:tc>
        <w:tc>
          <w:tcPr>
            <w:tcW w:type="dxa" w:w="1077"/>
          </w:tcPr>
          <w:p>
            <w:pPr>
              <w:spacing w:after="0"/>
              <w:jc w:val="right"/>
            </w:pPr>
            <w:r>
              <w:rPr>
                <w:sz w:val="16"/>
              </w:rPr>
              <w:t>1, 1</w:t>
            </w:r>
          </w:p>
        </w:tc>
        <w:tc>
          <w:tcPr>
            <w:tcW w:type="dxa" w:w="1703"/>
          </w:tcPr>
          <w:p>
            <w:pPr>
              <w:spacing w:after="0"/>
              <w:jc w:val="left"/>
            </w:pPr>
            <w:r>
              <w:rPr>
                <w:sz w:val="16"/>
              </w:rPr>
              <w:t>COUNTYWIDE</w:t>
            </w:r>
          </w:p>
        </w:tc>
        <w:tc>
          <w:tcPr>
            <w:tcW w:type="dxa" w:w="981"/>
          </w:tcPr>
          <w:p>
            <w:pPr>
              <w:spacing w:after="0"/>
              <w:jc w:val="left"/>
            </w:pPr>
          </w:p>
        </w:tc>
        <w:tc>
          <w:tcPr>
            <w:tcW w:type="dxa" w:w="287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5.26</w:t>
            </w:r>
          </w:p>
        </w:tc>
        <w:tc>
          <w:tcPr>
            <w:tcW w:type="dxa" w:w="1447"/>
          </w:tcPr>
          <w:p>
            <w:pPr>
              <w:spacing w:after="0"/>
              <w:jc w:val="left"/>
            </w:pPr>
            <w:r>
              <w:rPr>
                <w:sz w:val="16"/>
              </w:rPr>
              <w:t>event-days per year</w:t>
            </w:r>
          </w:p>
        </w:tc>
        <w:tc>
          <w:tcPr>
            <w:tcW w:type="dxa" w:w="1569"/>
          </w:tcPr>
          <w:p>
            <w:pPr>
              <w:spacing w:after="0"/>
              <w:jc w:val="left"/>
            </w:pPr>
            <w:r>
              <w:rPr>
                <w:sz w:val="16"/>
              </w:rPr>
              <w:t>about 5.26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100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5.26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9.93</w:t>
            </w:r>
          </w:p>
        </w:tc>
        <w:tc>
          <w:tcPr>
            <w:tcW w:type="dxa" w:w="1447"/>
          </w:tcPr>
          <w:p>
            <w:pPr>
              <w:spacing w:after="0"/>
              <w:jc w:val="left"/>
            </w:pPr>
            <w:r>
              <w:rPr>
                <w:sz w:val="16"/>
              </w:rPr>
              <w:t>event-days per year</w:t>
            </w:r>
          </w:p>
        </w:tc>
        <w:tc>
          <w:tcPr>
            <w:tcW w:type="dxa" w:w="1569"/>
          </w:tcPr>
          <w:p>
            <w:pPr>
              <w:spacing w:after="0"/>
              <w:jc w:val="left"/>
            </w:pPr>
            <w:r>
              <w:rPr>
                <w:sz w:val="16"/>
              </w:rPr>
              <w:t>about 9.93 days per year</w:t>
            </w:r>
          </w:p>
        </w:tc>
        <w:tc>
          <w:tcPr>
            <w:tcW w:type="dxa" w:w="1037"/>
          </w:tcPr>
          <w:p>
            <w:pPr>
              <w:spacing w:after="0"/>
              <w:jc w:val="left"/>
            </w:pPr>
            <w:r>
              <w:rPr>
                <w:sz w:val="16"/>
              </w:rPr>
              <w:t>Likely</w:t>
            </w:r>
          </w:p>
        </w:tc>
        <w:tc>
          <w:tcPr>
            <w:tcW w:type="dxa" w:w="1757"/>
          </w:tcPr>
          <w:p>
            <w:pPr>
              <w:spacing w:after="0"/>
              <w:jc w:val="left"/>
            </w:pPr>
            <w:r>
              <w:rPr>
                <w:sz w:val="16"/>
              </w:rPr>
              <w:t>event-days in 6 of 30 years, 1996 to 2025 (20%)</w:t>
            </w:r>
          </w:p>
        </w:tc>
        <w:tc>
          <w:tcPr>
            <w:tcW w:type="dxa" w:w="1520"/>
          </w:tcPr>
          <w:p>
            <w:pPr>
              <w:spacing w:after="0"/>
              <w:jc w:val="right"/>
            </w:pPr>
            <w:r>
              <w:rPr>
                <w:sz w:val="16"/>
              </w:rPr>
              <w:t>301</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9.93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0.00117</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0.117%</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4.37</w:t>
            </w:r>
          </w:p>
        </w:tc>
        <w:tc>
          <w:tcPr>
            <w:tcW w:type="dxa" w:w="1447"/>
          </w:tcPr>
          <w:p>
            <w:pPr>
              <w:spacing w:after="0"/>
              <w:jc w:val="left"/>
            </w:pPr>
            <w:r>
              <w:rPr>
                <w:sz w:val="16"/>
              </w:rPr>
              <w:t>events per year</w:t>
            </w:r>
          </w:p>
        </w:tc>
        <w:tc>
          <w:tcPr>
            <w:tcW w:type="dxa" w:w="1569"/>
          </w:tcPr>
          <w:p>
            <w:pPr>
              <w:spacing w:after="0"/>
              <w:jc w:val="left"/>
            </w:pPr>
            <w:r>
              <w:rPr>
                <w:sz w:val="16"/>
              </w:rPr>
              <w:t>about 4.37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165.9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8.16</w:t>
            </w:r>
          </w:p>
        </w:tc>
        <w:tc>
          <w:tcPr>
            <w:tcW w:type="dxa" w:w="1447"/>
          </w:tcPr>
          <w:p>
            <w:pPr>
              <w:spacing w:after="0"/>
              <w:jc w:val="left"/>
            </w:pPr>
            <w:r>
              <w:rPr>
                <w:sz w:val="16"/>
              </w:rPr>
              <w:t>event-days per year</w:t>
            </w:r>
          </w:p>
        </w:tc>
        <w:tc>
          <w:tcPr>
            <w:tcW w:type="dxa" w:w="1569"/>
          </w:tcPr>
          <w:p>
            <w:pPr>
              <w:spacing w:after="0"/>
              <w:jc w:val="left"/>
            </w:pPr>
            <w:r>
              <w:rPr>
                <w:sz w:val="16"/>
              </w:rPr>
              <w:t>about 8.16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121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8.16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0.00781</w:t>
            </w:r>
          </w:p>
        </w:tc>
        <w:tc>
          <w:tcPr>
            <w:tcW w:type="dxa" w:w="1447"/>
          </w:tcPr>
          <w:p>
            <w:pPr>
              <w:spacing w:after="0"/>
              <w:jc w:val="left"/>
            </w:pPr>
            <w:r>
              <w:rPr>
                <w:sz w:val="16"/>
              </w:rPr>
              <w:t>events per year</w:t>
            </w:r>
          </w:p>
        </w:tc>
        <w:tc>
          <w:tcPr>
            <w:tcW w:type="dxa" w:w="1569"/>
          </w:tcPr>
          <w:p>
            <w:pPr>
              <w:spacing w:after="0"/>
              <w:jc w:val="left"/>
            </w:pPr>
            <w:r>
              <w:rPr>
                <w:sz w:val="16"/>
              </w:rPr>
              <w:t>about 1 in 128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0.498</w:t>
            </w:r>
          </w:p>
        </w:tc>
        <w:tc>
          <w:tcPr>
            <w:tcW w:type="dxa" w:w="1447"/>
          </w:tcPr>
          <w:p>
            <w:pPr>
              <w:spacing w:after="0"/>
              <w:jc w:val="left"/>
            </w:pPr>
            <w:r>
              <w:rPr>
                <w:sz w:val="16"/>
              </w:rPr>
              <w:t>event-days per year</w:t>
            </w:r>
          </w:p>
        </w:tc>
        <w:tc>
          <w:tcPr>
            <w:tcW w:type="dxa" w:w="1569"/>
          </w:tcPr>
          <w:p>
            <w:pPr>
              <w:spacing w:after="0"/>
              <w:jc w:val="left"/>
            </w:pPr>
            <w:r>
              <w:rPr>
                <w:sz w:val="16"/>
              </w:rPr>
              <w:t>about 0.498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34</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2.25</w:t>
            </w:r>
          </w:p>
        </w:tc>
        <w:tc>
          <w:tcPr>
            <w:tcW w:type="dxa" w:w="1447"/>
          </w:tcPr>
          <w:p>
            <w:pPr>
              <w:spacing w:after="0"/>
              <w:jc w:val="left"/>
            </w:pPr>
            <w:r>
              <w:rPr>
                <w:sz w:val="16"/>
              </w:rPr>
              <w:t>event-days per year</w:t>
            </w:r>
          </w:p>
        </w:tc>
        <w:tc>
          <w:tcPr>
            <w:tcW w:type="dxa" w:w="1569"/>
          </w:tcPr>
          <w:p>
            <w:pPr>
              <w:spacing w:after="0"/>
              <w:jc w:val="left"/>
            </w:pPr>
            <w:r>
              <w:rPr>
                <w:sz w:val="16"/>
              </w:rPr>
              <w:t>about 2.25 days per year</w:t>
            </w:r>
          </w:p>
        </w:tc>
        <w:tc>
          <w:tcPr>
            <w:tcW w:type="dxa" w:w="1037"/>
          </w:tcPr>
          <w:p>
            <w:pPr>
              <w:spacing w:after="0"/>
              <w:jc w:val="left"/>
            </w:pPr>
            <w:r>
              <w:rPr>
                <w:sz w:val="16"/>
              </w:rPr>
              <w:t>Likely</w:t>
            </w:r>
          </w:p>
        </w:tc>
        <w:tc>
          <w:tcPr>
            <w:tcW w:type="dxa" w:w="1757"/>
          </w:tcPr>
          <w:p>
            <w:pPr>
              <w:spacing w:after="0"/>
              <w:jc w:val="left"/>
            </w:pPr>
            <w:r>
              <w:rPr>
                <w:sz w:val="16"/>
              </w:rPr>
              <w:t>event-days in 23 of 30 years, 1996 to 2025 (76.7%)</w:t>
            </w:r>
          </w:p>
        </w:tc>
        <w:tc>
          <w:tcPr>
            <w:tcW w:type="dxa" w:w="1520"/>
          </w:tcPr>
          <w:p>
            <w:pPr>
              <w:spacing w:after="0"/>
              <w:jc w:val="right"/>
            </w:pPr>
            <w:r>
              <w:rPr>
                <w:sz w:val="16"/>
              </w:rPr>
              <w:t>63</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0.104</w:t>
            </w:r>
          </w:p>
        </w:tc>
        <w:tc>
          <w:tcPr>
            <w:tcW w:type="dxa" w:w="1447"/>
          </w:tcPr>
          <w:p>
            <w:pPr>
              <w:spacing w:after="0"/>
              <w:jc w:val="left"/>
            </w:pPr>
            <w:r>
              <w:rPr>
                <w:sz w:val="16"/>
              </w:rPr>
              <w:t>events per year (modeled)</w:t>
            </w:r>
          </w:p>
        </w:tc>
        <w:tc>
          <w:tcPr>
            <w:tcW w:type="dxa" w:w="1569"/>
          </w:tcPr>
          <w:p>
            <w:pPr>
              <w:spacing w:after="0"/>
              <w:jc w:val="left"/>
            </w:pPr>
            <w:r>
              <w:rPr>
                <w:sz w:val="16"/>
              </w:rPr>
              <w:t>about 1 in 10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45.4</w:t>
            </w:r>
          </w:p>
        </w:tc>
        <w:tc>
          <w:tcPr>
            <w:tcW w:type="dxa" w:w="1447"/>
          </w:tcPr>
          <w:p>
            <w:pPr>
              <w:spacing w:after="0"/>
              <w:jc w:val="left"/>
            </w:pPr>
            <w:r>
              <w:rPr>
                <w:sz w:val="16"/>
              </w:rPr>
              <w:t>days per year with a strike</w:t>
            </w:r>
          </w:p>
        </w:tc>
        <w:tc>
          <w:tcPr>
            <w:tcW w:type="dxa" w:w="1569"/>
          </w:tcPr>
          <w:p>
            <w:pPr>
              <w:spacing w:after="0"/>
              <w:jc w:val="left"/>
            </w:pPr>
            <w:r>
              <w:rPr>
                <w:sz w:val="16"/>
              </w:rPr>
              <w:t>about 45.4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6.3</w:t>
            </w:r>
          </w:p>
        </w:tc>
        <w:tc>
          <w:tcPr>
            <w:tcW w:type="dxa" w:w="1447"/>
          </w:tcPr>
          <w:p>
            <w:pPr>
              <w:spacing w:after="0"/>
              <w:jc w:val="left"/>
            </w:pPr>
            <w:r>
              <w:rPr>
                <w:sz w:val="16"/>
              </w:rPr>
              <w:t>events per year</w:t>
            </w:r>
          </w:p>
        </w:tc>
        <w:tc>
          <w:tcPr>
            <w:tcW w:type="dxa" w:w="1569"/>
          </w:tcPr>
          <w:p>
            <w:pPr>
              <w:spacing w:after="0"/>
              <w:jc w:val="left"/>
            </w:pPr>
            <w:r>
              <w:rPr>
                <w:sz w:val="16"/>
              </w:rPr>
              <w:t>about 6.3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240</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0.37</w:t>
            </w:r>
          </w:p>
        </w:tc>
        <w:tc>
          <w:tcPr>
            <w:tcW w:type="dxa" w:w="144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0.000958</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0.0958%</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13.7</w:t>
            </w:r>
          </w:p>
        </w:tc>
        <w:tc>
          <w:tcPr>
            <w:tcW w:type="dxa" w:w="1447"/>
          </w:tcPr>
          <w:p>
            <w:pPr>
              <w:spacing w:after="0"/>
              <w:jc w:val="left"/>
            </w:pPr>
            <w:r>
              <w:rPr>
                <w:sz w:val="16"/>
              </w:rPr>
              <w:t>event-days per year</w:t>
            </w:r>
          </w:p>
        </w:tc>
        <w:tc>
          <w:tcPr>
            <w:tcW w:type="dxa" w:w="1569"/>
          </w:tcPr>
          <w:p>
            <w:pPr>
              <w:spacing w:after="0"/>
              <w:jc w:val="left"/>
            </w:pPr>
            <w:r>
              <w:rPr>
                <w:sz w:val="16"/>
              </w:rPr>
              <w:t>about 13.7 days per year</w:t>
            </w:r>
          </w:p>
        </w:tc>
        <w:tc>
          <w:tcPr>
            <w:tcW w:type="dxa" w:w="1037"/>
          </w:tcPr>
          <w:p>
            <w:pPr>
              <w:spacing w:after="0"/>
              <w:jc w:val="left"/>
            </w:pPr>
            <w:r>
              <w:rPr>
                <w:sz w:val="16"/>
              </w:rPr>
              <w:t>Highly likely</w:t>
            </w:r>
          </w:p>
        </w:tc>
        <w:tc>
          <w:tcPr>
            <w:tcW w:type="dxa" w:w="1757"/>
          </w:tcPr>
          <w:p>
            <w:pPr>
              <w:spacing w:after="0"/>
              <w:jc w:val="left"/>
            </w:pPr>
            <w:r>
              <w:rPr>
                <w:sz w:val="16"/>
              </w:rPr>
              <w:t>event-days in 28 of 30 years, 1996 to 2025 (93.3%)</w:t>
            </w:r>
          </w:p>
        </w:tc>
        <w:tc>
          <w:tcPr>
            <w:tcW w:type="dxa" w:w="1520"/>
          </w:tcPr>
          <w:p>
            <w:pPr>
              <w:spacing w:after="0"/>
              <w:jc w:val="right"/>
            </w:pPr>
            <w:r>
              <w:rPr>
                <w:sz w:val="16"/>
              </w:rPr>
              <w:t>261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3 of 3</w:t>
            </w:r>
          </w:p>
        </w:tc>
        <w:tc>
          <w:tcPr>
            <w:tcW w:type="dxa" w:w="881"/>
          </w:tcPr>
          <w:p>
            <w:pPr>
              <w:spacing w:after="0"/>
              <w:jc w:val="right"/>
            </w:pPr>
            <w:r>
              <w:rPr>
                <w:sz w:val="16"/>
              </w:rPr>
              <w:t>55.0</w:t>
            </w:r>
          </w:p>
        </w:tc>
        <w:tc>
          <w:tcPr>
            <w:tcW w:type="dxa" w:w="680"/>
          </w:tcPr>
          <w:p>
            <w:pPr>
              <w:spacing w:after="0"/>
              <w:jc w:val="right"/>
            </w:pPr>
            <w:r>
              <w:rPr>
                <w:sz w:val="16"/>
              </w:rPr>
              <w:t>64.9</w:t>
            </w:r>
          </w:p>
        </w:tc>
        <w:tc>
          <w:tcPr>
            <w:tcW w:type="dxa" w:w="648"/>
          </w:tcPr>
          <w:p>
            <w:pPr>
              <w:spacing w:after="0"/>
              <w:jc w:val="right"/>
            </w:pPr>
            <w:r>
              <w:rPr>
                <w:sz w:val="16"/>
              </w:rPr>
              <w:t>75.4</w:t>
            </w:r>
          </w:p>
        </w:tc>
        <w:tc>
          <w:tcPr>
            <w:tcW w:type="dxa" w:w="3571"/>
          </w:tcPr>
          <w:p>
            <w:pPr>
              <w:spacing w:after="0"/>
              <w:jc w:val="left"/>
            </w:pPr>
            <w:r>
              <w:rPr>
                <w:sz w:val="16"/>
              </w:rPr>
              <w:t>Relatively Moderate 3</w:t>
            </w:r>
          </w:p>
        </w:tc>
        <w:tc>
          <w:tcPr>
            <w:tcW w:type="dxa" w:w="6616"/>
          </w:tcPr>
          <w:p>
            <w:pPr>
              <w:spacing w:after="0"/>
              <w:jc w:val="left"/>
            </w:pPr>
            <w:r>
              <w:rPr>
                <w:sz w:val="16"/>
              </w:rPr>
              <w:t>National data give a county-wide or coarse (49 km grid or NWS zone) frequency for this hazard, so they cannot show members' hazard differing. Agriculture is 51%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3</w:t>
            </w:r>
          </w:p>
        </w:tc>
        <w:tc>
          <w:tcPr>
            <w:tcW w:type="dxa" w:w="881"/>
          </w:tcPr>
          <w:p>
            <w:pPr>
              <w:spacing w:after="0"/>
              <w:jc w:val="right"/>
            </w:pPr>
            <w:r>
              <w:rPr>
                <w:sz w:val="16"/>
              </w:rPr>
              <w:t>97.4</w:t>
            </w:r>
          </w:p>
        </w:tc>
        <w:tc>
          <w:tcPr>
            <w:tcW w:type="dxa" w:w="680"/>
          </w:tcPr>
          <w:p>
            <w:pPr>
              <w:spacing w:after="0"/>
              <w:jc w:val="right"/>
            </w:pPr>
            <w:r>
              <w:rPr>
                <w:sz w:val="16"/>
              </w:rPr>
              <w:t>97.5</w:t>
            </w:r>
          </w:p>
        </w:tc>
        <w:tc>
          <w:tcPr>
            <w:tcW w:type="dxa" w:w="648"/>
          </w:tcPr>
          <w:p>
            <w:pPr>
              <w:spacing w:after="0"/>
              <w:jc w:val="right"/>
            </w:pPr>
            <w:r>
              <w:rPr>
                <w:sz w:val="16"/>
              </w:rPr>
              <w:t>98.8</w:t>
            </w:r>
          </w:p>
        </w:tc>
        <w:tc>
          <w:tcPr>
            <w:tcW w:type="dxa" w:w="3571"/>
          </w:tcPr>
          <w:p>
            <w:pPr>
              <w:spacing w:after="0"/>
              <w:jc w:val="left"/>
            </w:pPr>
            <w:r>
              <w:rPr>
                <w:sz w:val="16"/>
              </w:rPr>
              <w:t>Relatively High 1, Relatively Moderate 2</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3 of 3</w:t>
            </w:r>
          </w:p>
        </w:tc>
        <w:tc>
          <w:tcPr>
            <w:tcW w:type="dxa" w:w="881"/>
          </w:tcPr>
          <w:p>
            <w:pPr>
              <w:spacing w:after="0"/>
              <w:jc w:val="right"/>
            </w:pPr>
            <w:r>
              <w:rPr>
                <w:sz w:val="16"/>
              </w:rPr>
              <w:t>37.7</w:t>
            </w:r>
          </w:p>
        </w:tc>
        <w:tc>
          <w:tcPr>
            <w:tcW w:type="dxa" w:w="680"/>
          </w:tcPr>
          <w:p>
            <w:pPr>
              <w:spacing w:after="0"/>
              <w:jc w:val="right"/>
            </w:pPr>
            <w:r>
              <w:rPr>
                <w:sz w:val="16"/>
              </w:rPr>
              <w:t>52.2</w:t>
            </w:r>
          </w:p>
        </w:tc>
        <w:tc>
          <w:tcPr>
            <w:tcW w:type="dxa" w:w="648"/>
          </w:tcPr>
          <w:p>
            <w:pPr>
              <w:spacing w:after="0"/>
              <w:jc w:val="right"/>
            </w:pPr>
            <w:r>
              <w:rPr>
                <w:sz w:val="16"/>
              </w:rPr>
              <w:t>60.8</w:t>
            </w:r>
          </w:p>
        </w:tc>
        <w:tc>
          <w:tcPr>
            <w:tcW w:type="dxa" w:w="3571"/>
          </w:tcPr>
          <w:p>
            <w:pPr>
              <w:spacing w:after="0"/>
              <w:jc w:val="left"/>
            </w:pPr>
            <w:r>
              <w:rPr>
                <w:sz w:val="16"/>
              </w:rPr>
              <w:t>Relatively Low 2, Very Low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3 of 3</w:t>
            </w:r>
          </w:p>
        </w:tc>
        <w:tc>
          <w:tcPr>
            <w:tcW w:type="dxa" w:w="881"/>
          </w:tcPr>
          <w:p>
            <w:pPr>
              <w:spacing w:after="0"/>
              <w:jc w:val="right"/>
            </w:pPr>
            <w:r>
              <w:rPr>
                <w:sz w:val="16"/>
              </w:rPr>
              <w:t>93.1</w:t>
            </w:r>
          </w:p>
        </w:tc>
        <w:tc>
          <w:tcPr>
            <w:tcW w:type="dxa" w:w="680"/>
          </w:tcPr>
          <w:p>
            <w:pPr>
              <w:spacing w:after="0"/>
              <w:jc w:val="right"/>
            </w:pPr>
            <w:r>
              <w:rPr>
                <w:sz w:val="16"/>
              </w:rPr>
              <w:t>97.0</w:t>
            </w:r>
          </w:p>
        </w:tc>
        <w:tc>
          <w:tcPr>
            <w:tcW w:type="dxa" w:w="648"/>
          </w:tcPr>
          <w:p>
            <w:pPr>
              <w:spacing w:after="0"/>
              <w:jc w:val="right"/>
            </w:pPr>
            <w:r>
              <w:rPr>
                <w:sz w:val="16"/>
              </w:rPr>
              <w:t>97.7</w:t>
            </w:r>
          </w:p>
        </w:tc>
        <w:tc>
          <w:tcPr>
            <w:tcW w:type="dxa" w:w="3571"/>
          </w:tcPr>
          <w:p>
            <w:pPr>
              <w:spacing w:after="0"/>
              <w:jc w:val="left"/>
            </w:pPr>
            <w:r>
              <w:rPr>
                <w:sz w:val="16"/>
              </w:rPr>
              <w:t>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3 of 3</w:t>
            </w:r>
          </w:p>
        </w:tc>
        <w:tc>
          <w:tcPr>
            <w:tcW w:type="dxa" w:w="881"/>
          </w:tcPr>
          <w:p>
            <w:pPr>
              <w:spacing w:after="0"/>
              <w:jc w:val="right"/>
            </w:pPr>
            <w:r>
              <w:rPr>
                <w:sz w:val="16"/>
              </w:rPr>
              <w:t>82.2</w:t>
            </w:r>
          </w:p>
        </w:tc>
        <w:tc>
          <w:tcPr>
            <w:tcW w:type="dxa" w:w="680"/>
          </w:tcPr>
          <w:p>
            <w:pPr>
              <w:spacing w:after="0"/>
              <w:jc w:val="right"/>
            </w:pPr>
            <w:r>
              <w:rPr>
                <w:sz w:val="16"/>
              </w:rPr>
              <w:t>91.5</w:t>
            </w:r>
          </w:p>
        </w:tc>
        <w:tc>
          <w:tcPr>
            <w:tcW w:type="dxa" w:w="648"/>
          </w:tcPr>
          <w:p>
            <w:pPr>
              <w:spacing w:after="0"/>
              <w:jc w:val="right"/>
            </w:pPr>
            <w:r>
              <w:rPr>
                <w:sz w:val="16"/>
              </w:rPr>
              <w:t>91.7</w:t>
            </w:r>
          </w:p>
        </w:tc>
        <w:tc>
          <w:tcPr>
            <w:tcW w:type="dxa" w:w="3571"/>
          </w:tcPr>
          <w:p>
            <w:pPr>
              <w:spacing w:after="0"/>
              <w:jc w:val="left"/>
            </w:pPr>
            <w:r>
              <w:rPr>
                <w:sz w:val="16"/>
              </w:rPr>
              <w:t>Relatively High 2,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3 of 3</w:t>
            </w:r>
          </w:p>
        </w:tc>
        <w:tc>
          <w:tcPr>
            <w:tcW w:type="dxa" w:w="881"/>
          </w:tcPr>
          <w:p>
            <w:pPr>
              <w:spacing w:after="0"/>
              <w:jc w:val="right"/>
            </w:pPr>
            <w:r>
              <w:rPr>
                <w:sz w:val="16"/>
              </w:rPr>
              <w:t>32.5</w:t>
            </w:r>
          </w:p>
        </w:tc>
        <w:tc>
          <w:tcPr>
            <w:tcW w:type="dxa" w:w="680"/>
          </w:tcPr>
          <w:p>
            <w:pPr>
              <w:spacing w:after="0"/>
              <w:jc w:val="right"/>
            </w:pPr>
            <w:r>
              <w:rPr>
                <w:sz w:val="16"/>
              </w:rPr>
              <w:t>35.5</w:t>
            </w:r>
          </w:p>
        </w:tc>
        <w:tc>
          <w:tcPr>
            <w:tcW w:type="dxa" w:w="648"/>
          </w:tcPr>
          <w:p>
            <w:pPr>
              <w:spacing w:after="0"/>
              <w:jc w:val="right"/>
            </w:pPr>
            <w:r>
              <w:rPr>
                <w:sz w:val="16"/>
              </w:rPr>
              <w:t>36.6</w:t>
            </w:r>
          </w:p>
        </w:tc>
        <w:tc>
          <w:tcPr>
            <w:tcW w:type="dxa" w:w="3571"/>
          </w:tcPr>
          <w:p>
            <w:pPr>
              <w:spacing w:after="0"/>
              <w:jc w:val="left"/>
            </w:pPr>
            <w:r>
              <w:rPr>
                <w:sz w:val="16"/>
              </w:rPr>
              <w:t>Very Low 3</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3 of 3</w:t>
            </w:r>
          </w:p>
        </w:tc>
        <w:tc>
          <w:tcPr>
            <w:tcW w:type="dxa" w:w="881"/>
          </w:tcPr>
          <w:p>
            <w:pPr>
              <w:spacing w:after="0"/>
              <w:jc w:val="right"/>
            </w:pPr>
            <w:r>
              <w:rPr>
                <w:sz w:val="16"/>
              </w:rPr>
              <w:t>87.3</w:t>
            </w:r>
          </w:p>
        </w:tc>
        <w:tc>
          <w:tcPr>
            <w:tcW w:type="dxa" w:w="680"/>
          </w:tcPr>
          <w:p>
            <w:pPr>
              <w:spacing w:after="0"/>
              <w:jc w:val="right"/>
            </w:pPr>
            <w:r>
              <w:rPr>
                <w:sz w:val="16"/>
              </w:rPr>
              <w:t>87.8</w:t>
            </w:r>
          </w:p>
        </w:tc>
        <w:tc>
          <w:tcPr>
            <w:tcW w:type="dxa" w:w="648"/>
          </w:tcPr>
          <w:p>
            <w:pPr>
              <w:spacing w:after="0"/>
              <w:jc w:val="right"/>
            </w:pPr>
            <w:r>
              <w:rPr>
                <w:sz w:val="16"/>
              </w:rPr>
              <w:t>93.7</w:t>
            </w:r>
          </w:p>
        </w:tc>
        <w:tc>
          <w:tcPr>
            <w:tcW w:type="dxa" w:w="3571"/>
          </w:tcPr>
          <w:p>
            <w:pPr>
              <w:spacing w:after="0"/>
              <w:jc w:val="left"/>
            </w:pPr>
            <w:r>
              <w:rPr>
                <w:sz w:val="16"/>
              </w:rPr>
              <w:t>Relatively High 1, Relatively Moderate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3 of 3</w:t>
            </w:r>
          </w:p>
        </w:tc>
        <w:tc>
          <w:tcPr>
            <w:tcW w:type="dxa" w:w="881"/>
          </w:tcPr>
          <w:p>
            <w:pPr>
              <w:spacing w:after="0"/>
              <w:jc w:val="right"/>
            </w:pPr>
            <w:r>
              <w:rPr>
                <w:sz w:val="16"/>
              </w:rPr>
              <w:t>56.5</w:t>
            </w:r>
          </w:p>
        </w:tc>
        <w:tc>
          <w:tcPr>
            <w:tcW w:type="dxa" w:w="680"/>
          </w:tcPr>
          <w:p>
            <w:pPr>
              <w:spacing w:after="0"/>
              <w:jc w:val="right"/>
            </w:pPr>
            <w:r>
              <w:rPr>
                <w:sz w:val="16"/>
              </w:rPr>
              <w:t>83.3</w:t>
            </w:r>
          </w:p>
        </w:tc>
        <w:tc>
          <w:tcPr>
            <w:tcW w:type="dxa" w:w="648"/>
          </w:tcPr>
          <w:p>
            <w:pPr>
              <w:spacing w:after="0"/>
              <w:jc w:val="right"/>
            </w:pPr>
            <w:r>
              <w:rPr>
                <w:sz w:val="16"/>
              </w:rPr>
              <w:t>86.0</w:t>
            </w:r>
          </w:p>
        </w:tc>
        <w:tc>
          <w:tcPr>
            <w:tcW w:type="dxa" w:w="3571"/>
          </w:tcPr>
          <w:p>
            <w:pPr>
              <w:spacing w:after="0"/>
              <w:jc w:val="left"/>
            </w:pPr>
            <w:r>
              <w:rPr>
                <w:sz w:val="16"/>
              </w:rPr>
              <w:t>Relatively High 2, Relatively Moderate 1</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3 of 3</w:t>
            </w:r>
          </w:p>
        </w:tc>
        <w:tc>
          <w:tcPr>
            <w:tcW w:type="dxa" w:w="881"/>
          </w:tcPr>
          <w:p>
            <w:pPr>
              <w:spacing w:after="0"/>
              <w:jc w:val="right"/>
            </w:pPr>
            <w:r>
              <w:rPr>
                <w:sz w:val="16"/>
              </w:rPr>
              <w:t>86.4</w:t>
            </w:r>
          </w:p>
        </w:tc>
        <w:tc>
          <w:tcPr>
            <w:tcW w:type="dxa" w:w="680"/>
          </w:tcPr>
          <w:p>
            <w:pPr>
              <w:spacing w:after="0"/>
              <w:jc w:val="right"/>
            </w:pPr>
            <w:r>
              <w:rPr>
                <w:sz w:val="16"/>
              </w:rPr>
              <w:t>91.2</w:t>
            </w:r>
          </w:p>
        </w:tc>
        <w:tc>
          <w:tcPr>
            <w:tcW w:type="dxa" w:w="648"/>
          </w:tcPr>
          <w:p>
            <w:pPr>
              <w:spacing w:after="0"/>
              <w:jc w:val="right"/>
            </w:pPr>
            <w:r>
              <w:rPr>
                <w:sz w:val="16"/>
              </w:rPr>
              <w:t>96.1</w:t>
            </w:r>
          </w:p>
        </w:tc>
        <w:tc>
          <w:tcPr>
            <w:tcW w:type="dxa" w:w="3571"/>
          </w:tcPr>
          <w:p>
            <w:pPr>
              <w:spacing w:after="0"/>
              <w:jc w:val="left"/>
            </w:pPr>
            <w:r>
              <w:rPr>
                <w:sz w:val="16"/>
              </w:rPr>
              <w:t>Relatively Moderate 1, Relatively Low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3 of 3</w:t>
            </w:r>
          </w:p>
        </w:tc>
        <w:tc>
          <w:tcPr>
            <w:tcW w:type="dxa" w:w="881"/>
          </w:tcPr>
          <w:p>
            <w:pPr>
              <w:spacing w:after="0"/>
              <w:jc w:val="right"/>
            </w:pPr>
            <w:r>
              <w:rPr>
                <w:sz w:val="16"/>
              </w:rPr>
              <w:t>80.3</w:t>
            </w:r>
          </w:p>
        </w:tc>
        <w:tc>
          <w:tcPr>
            <w:tcW w:type="dxa" w:w="680"/>
          </w:tcPr>
          <w:p>
            <w:pPr>
              <w:spacing w:after="0"/>
              <w:jc w:val="right"/>
            </w:pPr>
            <w:r>
              <w:rPr>
                <w:sz w:val="16"/>
              </w:rPr>
              <w:t>92.6</w:t>
            </w:r>
          </w:p>
        </w:tc>
        <w:tc>
          <w:tcPr>
            <w:tcW w:type="dxa" w:w="648"/>
          </w:tcPr>
          <w:p>
            <w:pPr>
              <w:spacing w:after="0"/>
              <w:jc w:val="right"/>
            </w:pPr>
            <w:r>
              <w:rPr>
                <w:sz w:val="16"/>
              </w:rPr>
              <w:t>92.9</w:t>
            </w:r>
          </w:p>
        </w:tc>
        <w:tc>
          <w:tcPr>
            <w:tcW w:type="dxa" w:w="3571"/>
          </w:tcPr>
          <w:p>
            <w:pPr>
              <w:spacing w:after="0"/>
              <w:jc w:val="left"/>
            </w:pPr>
            <w:r>
              <w:rPr>
                <w:sz w:val="16"/>
              </w:rPr>
              <w:t>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3 of 3</w:t>
            </w:r>
          </w:p>
        </w:tc>
        <w:tc>
          <w:tcPr>
            <w:tcW w:type="dxa" w:w="881"/>
          </w:tcPr>
          <w:p>
            <w:pPr>
              <w:spacing w:after="0"/>
              <w:jc w:val="right"/>
            </w:pPr>
            <w:r>
              <w:rPr>
                <w:sz w:val="16"/>
              </w:rPr>
              <w:t>98.9</w:t>
            </w:r>
          </w:p>
        </w:tc>
        <w:tc>
          <w:tcPr>
            <w:tcW w:type="dxa" w:w="680"/>
          </w:tcPr>
          <w:p>
            <w:pPr>
              <w:spacing w:after="0"/>
              <w:jc w:val="right"/>
            </w:pPr>
            <w:r>
              <w:rPr>
                <w:sz w:val="16"/>
              </w:rPr>
              <w:t>99.7</w:t>
            </w:r>
          </w:p>
        </w:tc>
        <w:tc>
          <w:tcPr>
            <w:tcW w:type="dxa" w:w="648"/>
          </w:tcPr>
          <w:p>
            <w:pPr>
              <w:spacing w:after="0"/>
              <w:jc w:val="right"/>
            </w:pPr>
            <w:r>
              <w:rPr>
                <w:sz w:val="16"/>
              </w:rPr>
              <w:t>99.8</w:t>
            </w:r>
          </w:p>
        </w:tc>
        <w:tc>
          <w:tcPr>
            <w:tcW w:type="dxa" w:w="3571"/>
          </w:tcPr>
          <w:p>
            <w:pPr>
              <w:spacing w:after="0"/>
              <w:jc w:val="left"/>
            </w:pPr>
            <w:r>
              <w:rPr>
                <w:sz w:val="16"/>
              </w:rPr>
              <w:t>Very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3 of 3</w:t>
            </w:r>
          </w:p>
        </w:tc>
        <w:tc>
          <w:tcPr>
            <w:tcW w:type="dxa" w:w="881"/>
          </w:tcPr>
          <w:p>
            <w:pPr>
              <w:spacing w:after="0"/>
              <w:jc w:val="right"/>
            </w:pPr>
            <w:r>
              <w:rPr>
                <w:sz w:val="16"/>
              </w:rPr>
              <w:t>70.3</w:t>
            </w:r>
          </w:p>
        </w:tc>
        <w:tc>
          <w:tcPr>
            <w:tcW w:type="dxa" w:w="680"/>
          </w:tcPr>
          <w:p>
            <w:pPr>
              <w:spacing w:after="0"/>
              <w:jc w:val="right"/>
            </w:pPr>
            <w:r>
              <w:rPr>
                <w:sz w:val="16"/>
              </w:rPr>
              <w:t>86.3</w:t>
            </w:r>
          </w:p>
        </w:tc>
        <w:tc>
          <w:tcPr>
            <w:tcW w:type="dxa" w:w="648"/>
          </w:tcPr>
          <w:p>
            <w:pPr>
              <w:spacing w:after="0"/>
              <w:jc w:val="right"/>
            </w:pPr>
            <w:r>
              <w:rPr>
                <w:sz w:val="16"/>
              </w:rPr>
              <w:t>87.8</w:t>
            </w:r>
          </w:p>
        </w:tc>
        <w:tc>
          <w:tcPr>
            <w:tcW w:type="dxa" w:w="3571"/>
          </w:tcPr>
          <w:p>
            <w:pPr>
              <w:spacing w:after="0"/>
              <w:jc w:val="left"/>
            </w:pPr>
            <w:r>
              <w:rPr>
                <w:sz w:val="16"/>
              </w:rPr>
              <w:t>Relatively High 2, Relatively Moderate 1</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3</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3</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3 of 3</w:t>
            </w:r>
          </w:p>
        </w:tc>
        <w:tc>
          <w:tcPr>
            <w:tcW w:type="dxa" w:w="881"/>
          </w:tcPr>
          <w:p>
            <w:pPr>
              <w:spacing w:after="0"/>
              <w:jc w:val="right"/>
            </w:pPr>
            <w:r>
              <w:rPr>
                <w:sz w:val="16"/>
              </w:rPr>
              <w:t>80.3</w:t>
            </w:r>
          </w:p>
        </w:tc>
        <w:tc>
          <w:tcPr>
            <w:tcW w:type="dxa" w:w="680"/>
          </w:tcPr>
          <w:p>
            <w:pPr>
              <w:spacing w:after="0"/>
              <w:jc w:val="right"/>
            </w:pPr>
            <w:r>
              <w:rPr>
                <w:sz w:val="16"/>
              </w:rPr>
              <w:t>82.3</w:t>
            </w:r>
          </w:p>
        </w:tc>
        <w:tc>
          <w:tcPr>
            <w:tcW w:type="dxa" w:w="648"/>
          </w:tcPr>
          <w:p>
            <w:pPr>
              <w:spacing w:after="0"/>
              <w:jc w:val="right"/>
            </w:pPr>
            <w:r>
              <w:rPr>
                <w:sz w:val="16"/>
              </w:rPr>
              <w:t>84.5</w:t>
            </w:r>
          </w:p>
        </w:tc>
        <w:tc>
          <w:tcPr>
            <w:tcW w:type="dxa" w:w="3571"/>
          </w:tcPr>
          <w:p>
            <w:pPr>
              <w:spacing w:after="0"/>
              <w:jc w:val="left"/>
            </w:pPr>
            <w:r>
              <w:rPr>
                <w:sz w:val="16"/>
              </w:rPr>
              <w:t>Relatively Low 3</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3 of 3</w:t>
            </w:r>
          </w:p>
        </w:tc>
        <w:tc>
          <w:tcPr>
            <w:tcW w:type="dxa" w:w="881"/>
          </w:tcPr>
          <w:p>
            <w:pPr>
              <w:spacing w:after="0"/>
              <w:jc w:val="right"/>
            </w:pPr>
            <w:r>
              <w:rPr>
                <w:sz w:val="16"/>
              </w:rPr>
              <w:t>68.4</w:t>
            </w:r>
          </w:p>
        </w:tc>
        <w:tc>
          <w:tcPr>
            <w:tcW w:type="dxa" w:w="680"/>
          </w:tcPr>
          <w:p>
            <w:pPr>
              <w:spacing w:after="0"/>
              <w:jc w:val="right"/>
            </w:pPr>
            <w:r>
              <w:rPr>
                <w:sz w:val="16"/>
              </w:rPr>
              <w:t>81.4</w:t>
            </w:r>
          </w:p>
        </w:tc>
        <w:tc>
          <w:tcPr>
            <w:tcW w:type="dxa" w:w="648"/>
          </w:tcPr>
          <w:p>
            <w:pPr>
              <w:spacing w:after="0"/>
              <w:jc w:val="right"/>
            </w:pPr>
            <w:r>
              <w:rPr>
                <w:sz w:val="16"/>
              </w:rPr>
              <w:t>81.9</w:t>
            </w:r>
          </w:p>
        </w:tc>
        <w:tc>
          <w:tcPr>
            <w:tcW w:type="dxa" w:w="3571"/>
          </w:tcPr>
          <w:p>
            <w:pPr>
              <w:spacing w:after="0"/>
              <w:jc w:val="left"/>
            </w:pPr>
            <w:r>
              <w:rPr>
                <w:sz w:val="16"/>
              </w:rPr>
              <w:t>Relatively High 2,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7"/>
        <w:gridCol w:w="789"/>
        <w:gridCol w:w="2342"/>
        <w:gridCol w:w="2446"/>
        <w:gridCol w:w="1721"/>
        <w:gridCol w:w="2094"/>
        <w:gridCol w:w="3104"/>
      </w:tblGrid>
      <w:tr>
        <w:trPr>
          <w:cantSplit/>
          <w:tblHeader/>
        </w:trPr>
        <w:tc>
          <w:tcPr>
            <w:tcW w:type="dxa" w:w="1617"/>
            <w:shd w:val="clear" w:color="auto" w:fill="E8E8E8"/>
          </w:tcPr>
          <w:p>
            <w:pPr>
              <w:spacing w:after="0"/>
              <w:jc w:val="left"/>
            </w:pPr>
            <w:r>
              <w:rPr>
                <w:b/>
                <w:sz w:val="16"/>
              </w:rPr>
              <w:t>Member</w:t>
            </w:r>
          </w:p>
        </w:tc>
        <w:tc>
          <w:tcPr>
            <w:tcW w:type="dxa" w:w="789"/>
            <w:shd w:val="clear" w:color="auto" w:fill="E8E8E8"/>
          </w:tcPr>
          <w:p>
            <w:pPr>
              <w:spacing w:after="0"/>
              <w:jc w:val="left"/>
            </w:pPr>
            <w:r>
              <w:rPr>
                <w:b/>
                <w:sz w:val="16"/>
              </w:rPr>
              <w:t>Type</w:t>
            </w:r>
          </w:p>
        </w:tc>
        <w:tc>
          <w:tcPr>
            <w:tcW w:type="dxa" w:w="2342"/>
            <w:shd w:val="clear" w:color="auto" w:fill="E8E8E8"/>
          </w:tcPr>
          <w:p>
            <w:pPr>
              <w:spacing w:after="0"/>
              <w:jc w:val="left"/>
            </w:pPr>
            <w:r>
              <w:rPr>
                <w:b/>
                <w:sz w:val="16"/>
              </w:rPr>
              <w:t>Plan status</w:t>
            </w:r>
          </w:p>
        </w:tc>
        <w:tc>
          <w:tcPr>
            <w:tcW w:type="dxa" w:w="244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9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104"/>
            <w:shd w:val="clear" w:color="auto" w:fill="E8E8E8"/>
          </w:tcPr>
          <w:p>
            <w:pPr>
              <w:spacing w:after="0"/>
              <w:jc w:val="left"/>
            </w:pPr>
            <w:r>
              <w:rPr>
                <w:b/>
                <w:sz w:val="16"/>
              </w:rPr>
              <w:t>Notes</w:t>
            </w:r>
          </w:p>
        </w:tc>
      </w:tr>
      <w:tr>
        <w:trPr>
          <w:cantSplit/>
        </w:trPr>
        <w:tc>
          <w:tcPr>
            <w:tcW w:type="dxa" w:w="1617"/>
          </w:tcPr>
          <w:p>
            <w:pPr>
              <w:spacing w:after="0"/>
              <w:jc w:val="left"/>
            </w:pPr>
            <w:r>
              <w:rPr>
                <w:sz w:val="16"/>
              </w:rPr>
              <w:t>Louisa County</w:t>
            </w:r>
          </w:p>
        </w:tc>
        <w:tc>
          <w:tcPr>
            <w:tcW w:type="dxa" w:w="789"/>
          </w:tcPr>
          <w:p>
            <w:pPr>
              <w:spacing w:after="0"/>
              <w:jc w:val="left"/>
            </w:pPr>
            <w:r>
              <w:rPr>
                <w:sz w:val="16"/>
              </w:rPr>
              <w:t>County</w:t>
            </w:r>
          </w:p>
        </w:tc>
        <w:tc>
          <w:tcPr>
            <w:tcW w:type="dxa" w:w="2342"/>
          </w:tcPr>
          <w:p>
            <w:pPr>
              <w:spacing w:after="0"/>
              <w:jc w:val="left"/>
            </w:pPr>
            <w:r>
              <w:rPr>
                <w:sz w:val="16"/>
              </w:rPr>
              <w:t>Expired on 2026-02-16</w:t>
            </w:r>
          </w:p>
        </w:tc>
        <w:tc>
          <w:tcPr>
            <w:tcW w:type="dxa" w:w="2446"/>
          </w:tcPr>
          <w:p>
            <w:pPr>
              <w:spacing w:after="0"/>
              <w:jc w:val="right"/>
            </w:pPr>
            <w:r>
              <w:rPr>
                <w:sz w:val="16"/>
              </w:rPr>
              <w:t>FMA RL 0, SRL 0; any 3</w:t>
            </w:r>
          </w:p>
        </w:tc>
        <w:tc>
          <w:tcPr>
            <w:tcW w:type="dxa" w:w="1721"/>
          </w:tcPr>
          <w:p>
            <w:pPr>
              <w:spacing w:after="0"/>
              <w:jc w:val="right"/>
            </w:pPr>
            <w:r>
              <w:rPr>
                <w:sz w:val="16"/>
              </w:rPr>
              <w:t>$1,261,452.90</w:t>
            </w:r>
          </w:p>
        </w:tc>
        <w:tc>
          <w:tcPr>
            <w:tcW w:type="dxa" w:w="2094"/>
          </w:tcPr>
          <w:p>
            <w:pPr>
              <w:spacing w:after="0"/>
              <w:jc w:val="right"/>
            </w:pPr>
            <w:r>
              <w:rPr>
                <w:sz w:val="16"/>
              </w:rPr>
              <w:t>0; 0</w:t>
            </w:r>
          </w:p>
        </w:tc>
        <w:tc>
          <w:tcPr>
            <w:tcW w:type="dxa" w:w="3104"/>
          </w:tcPr>
          <w:p>
            <w:pPr>
              <w:spacing w:after="0"/>
              <w:jc w:val="left"/>
            </w:pPr>
            <w:r>
              <w:rPr>
                <w:sz w:val="16"/>
              </w:rPr>
              <w:t>Includes $9,798.59 for declarations not counted as hazard incidents (DR-4483-IA).</w:t>
            </w:r>
          </w:p>
        </w:tc>
      </w:tr>
      <w:tr>
        <w:trPr>
          <w:cantSplit/>
        </w:trPr>
        <w:tc>
          <w:tcPr>
            <w:tcW w:type="dxa" w:w="1617"/>
          </w:tcPr>
          <w:p>
            <w:pPr>
              <w:spacing w:after="0"/>
              <w:jc w:val="left"/>
            </w:pPr>
            <w:r>
              <w:rPr>
                <w:sz w:val="16"/>
              </w:rPr>
              <w:t>Columbus City city</w:t>
            </w:r>
          </w:p>
        </w:tc>
        <w:tc>
          <w:tcPr>
            <w:tcW w:type="dxa" w:w="789"/>
          </w:tcPr>
          <w:p>
            <w:pPr>
              <w:spacing w:after="0"/>
              <w:jc w:val="left"/>
            </w:pPr>
            <w:r>
              <w:rPr>
                <w:sz w:val="16"/>
              </w:rPr>
              <w:t>City</w:t>
            </w:r>
          </w:p>
        </w:tc>
        <w:tc>
          <w:tcPr>
            <w:tcW w:type="dxa" w:w="2342"/>
          </w:tcPr>
          <w:p>
            <w:pPr>
              <w:spacing w:after="0"/>
              <w:jc w:val="left"/>
            </w:pPr>
            <w:r>
              <w:rPr>
                <w:sz w:val="16"/>
              </w:rPr>
              <w:t>Expired on 2026-02-16</w:t>
            </w:r>
          </w:p>
        </w:tc>
        <w:tc>
          <w:tcPr>
            <w:tcW w:type="dxa" w:w="2446"/>
          </w:tcPr>
          <w:p>
            <w:pPr>
              <w:spacing w:after="0"/>
              <w:jc w:val="right"/>
            </w:pPr>
            <w:r>
              <w:rPr>
                <w:sz w:val="16"/>
              </w:rPr>
              <w:t>FMA RL 0, SRL 0; any 0</w:t>
            </w:r>
          </w:p>
        </w:tc>
        <w:tc>
          <w:tcPr>
            <w:tcW w:type="dxa" w:w="1721"/>
          </w:tcPr>
          <w:p>
            <w:pPr>
              <w:spacing w:after="0"/>
              <w:jc w:val="right"/>
            </w:pPr>
            <w:r>
              <w:rPr>
                <w:sz w:val="16"/>
              </w:rPr>
              <w:t>none found</w:t>
            </w:r>
          </w:p>
        </w:tc>
        <w:tc>
          <w:tcPr>
            <w:tcW w:type="dxa" w:w="2094"/>
          </w:tcPr>
          <w:p>
            <w:pPr>
              <w:spacing w:after="0"/>
              <w:jc w:val="right"/>
            </w:pPr>
            <w:r>
              <w:rPr>
                <w:sz w:val="16"/>
              </w:rPr>
              <w:t>21; 6</w:t>
            </w:r>
          </w:p>
        </w:tc>
        <w:tc>
          <w:tcPr>
            <w:tcW w:type="dxa" w:w="3104"/>
          </w:tcPr>
          <w:p>
            <w:pPr>
              <w:spacing w:after="0"/>
              <w:jc w:val="left"/>
            </w:pPr>
          </w:p>
        </w:tc>
      </w:tr>
      <w:tr>
        <w:trPr>
          <w:cantSplit/>
        </w:trPr>
        <w:tc>
          <w:tcPr>
            <w:tcW w:type="dxa" w:w="1617"/>
          </w:tcPr>
          <w:p>
            <w:pPr>
              <w:spacing w:after="0"/>
              <w:jc w:val="left"/>
            </w:pPr>
            <w:r>
              <w:rPr>
                <w:sz w:val="16"/>
              </w:rPr>
              <w:t>Columbus Junction city</w:t>
            </w:r>
          </w:p>
        </w:tc>
        <w:tc>
          <w:tcPr>
            <w:tcW w:type="dxa" w:w="789"/>
          </w:tcPr>
          <w:p>
            <w:pPr>
              <w:spacing w:after="0"/>
              <w:jc w:val="left"/>
            </w:pPr>
            <w:r>
              <w:rPr>
                <w:sz w:val="16"/>
              </w:rPr>
              <w:t>City</w:t>
            </w:r>
          </w:p>
        </w:tc>
        <w:tc>
          <w:tcPr>
            <w:tcW w:type="dxa" w:w="2342"/>
          </w:tcPr>
          <w:p>
            <w:pPr>
              <w:spacing w:after="0"/>
              <w:jc w:val="left"/>
            </w:pPr>
            <w:r>
              <w:rPr>
                <w:sz w:val="16"/>
              </w:rPr>
              <w:t>Expired on 2026-02-16</w:t>
            </w:r>
          </w:p>
        </w:tc>
        <w:tc>
          <w:tcPr>
            <w:tcW w:type="dxa" w:w="2446"/>
          </w:tcPr>
          <w:p>
            <w:pPr>
              <w:spacing w:after="0"/>
              <w:jc w:val="right"/>
            </w:pPr>
            <w:r>
              <w:rPr>
                <w:sz w:val="16"/>
              </w:rPr>
              <w:t>FMA RL 0, SRL 0; any 0</w:t>
            </w:r>
          </w:p>
        </w:tc>
        <w:tc>
          <w:tcPr>
            <w:tcW w:type="dxa" w:w="1721"/>
          </w:tcPr>
          <w:p>
            <w:pPr>
              <w:spacing w:after="0"/>
              <w:jc w:val="right"/>
            </w:pPr>
            <w:r>
              <w:rPr>
                <w:sz w:val="16"/>
              </w:rPr>
              <w:t>$631,131.82</w:t>
            </w:r>
          </w:p>
        </w:tc>
        <w:tc>
          <w:tcPr>
            <w:tcW w:type="dxa" w:w="2094"/>
          </w:tcPr>
          <w:p>
            <w:pPr>
              <w:spacing w:after="0"/>
              <w:jc w:val="right"/>
            </w:pPr>
            <w:r>
              <w:rPr>
                <w:sz w:val="16"/>
              </w:rPr>
              <w:t>23; 5</w:t>
            </w:r>
          </w:p>
        </w:tc>
        <w:tc>
          <w:tcPr>
            <w:tcW w:type="dxa" w:w="3104"/>
          </w:tcPr>
          <w:p>
            <w:pPr>
              <w:spacing w:after="0"/>
              <w:jc w:val="left"/>
            </w:pPr>
          </w:p>
        </w:tc>
      </w:tr>
      <w:tr>
        <w:trPr>
          <w:cantSplit/>
        </w:trPr>
        <w:tc>
          <w:tcPr>
            <w:tcW w:type="dxa" w:w="1617"/>
          </w:tcPr>
          <w:p>
            <w:pPr>
              <w:spacing w:after="0"/>
              <w:jc w:val="left"/>
            </w:pPr>
            <w:r>
              <w:rPr>
                <w:sz w:val="16"/>
              </w:rPr>
              <w:t>Cotter city</w:t>
            </w:r>
          </w:p>
        </w:tc>
        <w:tc>
          <w:tcPr>
            <w:tcW w:type="dxa" w:w="789"/>
          </w:tcPr>
          <w:p>
            <w:pPr>
              <w:spacing w:after="0"/>
              <w:jc w:val="left"/>
            </w:pPr>
            <w:r>
              <w:rPr>
                <w:sz w:val="16"/>
              </w:rPr>
              <w:t>City</w:t>
            </w:r>
          </w:p>
        </w:tc>
        <w:tc>
          <w:tcPr>
            <w:tcW w:type="dxa" w:w="2342"/>
          </w:tcPr>
          <w:p>
            <w:pPr>
              <w:spacing w:after="0"/>
              <w:jc w:val="left"/>
            </w:pPr>
            <w:r>
              <w:rPr>
                <w:sz w:val="16"/>
              </w:rPr>
              <w:t>Expired on 2026-02-16</w:t>
            </w:r>
          </w:p>
        </w:tc>
        <w:tc>
          <w:tcPr>
            <w:tcW w:type="dxa" w:w="2446"/>
          </w:tcPr>
          <w:p>
            <w:pPr>
              <w:spacing w:after="0"/>
              <w:jc w:val="right"/>
            </w:pPr>
            <w:r>
              <w:rPr>
                <w:sz w:val="16"/>
              </w:rPr>
              <w:t>FMA RL 0, SRL 0; any 0</w:t>
            </w:r>
          </w:p>
        </w:tc>
        <w:tc>
          <w:tcPr>
            <w:tcW w:type="dxa" w:w="1721"/>
          </w:tcPr>
          <w:p>
            <w:pPr>
              <w:spacing w:after="0"/>
              <w:jc w:val="right"/>
            </w:pPr>
            <w:r>
              <w:rPr>
                <w:sz w:val="16"/>
              </w:rPr>
              <w:t>none found</w:t>
            </w:r>
          </w:p>
        </w:tc>
        <w:tc>
          <w:tcPr>
            <w:tcW w:type="dxa" w:w="2094"/>
          </w:tcPr>
          <w:p>
            <w:pPr>
              <w:spacing w:after="0"/>
              <w:jc w:val="right"/>
            </w:pPr>
            <w:r>
              <w:rPr>
                <w:sz w:val="16"/>
              </w:rPr>
              <w:t>5; 0</w:t>
            </w:r>
          </w:p>
        </w:tc>
        <w:tc>
          <w:tcPr>
            <w:tcW w:type="dxa" w:w="3104"/>
          </w:tcPr>
          <w:p>
            <w:pPr>
              <w:spacing w:after="0"/>
              <w:jc w:val="left"/>
            </w:pPr>
          </w:p>
        </w:tc>
      </w:tr>
      <w:tr>
        <w:trPr>
          <w:cantSplit/>
        </w:trPr>
        <w:tc>
          <w:tcPr>
            <w:tcW w:type="dxa" w:w="1617"/>
          </w:tcPr>
          <w:p>
            <w:pPr>
              <w:spacing w:after="0"/>
              <w:jc w:val="left"/>
            </w:pPr>
            <w:r>
              <w:rPr>
                <w:sz w:val="16"/>
              </w:rPr>
              <w:t>Fredonia city</w:t>
            </w:r>
          </w:p>
        </w:tc>
        <w:tc>
          <w:tcPr>
            <w:tcW w:type="dxa" w:w="789"/>
          </w:tcPr>
          <w:p>
            <w:pPr>
              <w:spacing w:after="0"/>
              <w:jc w:val="left"/>
            </w:pPr>
            <w:r>
              <w:rPr>
                <w:sz w:val="16"/>
              </w:rPr>
              <w:t>City</w:t>
            </w:r>
          </w:p>
        </w:tc>
        <w:tc>
          <w:tcPr>
            <w:tcW w:type="dxa" w:w="2342"/>
          </w:tcPr>
          <w:p>
            <w:pPr>
              <w:spacing w:after="0"/>
              <w:jc w:val="left"/>
            </w:pPr>
            <w:r>
              <w:rPr>
                <w:sz w:val="16"/>
              </w:rPr>
              <w:t>Expired on 2026-02-16</w:t>
            </w:r>
          </w:p>
        </w:tc>
        <w:tc>
          <w:tcPr>
            <w:tcW w:type="dxa" w:w="2446"/>
          </w:tcPr>
          <w:p>
            <w:pPr>
              <w:spacing w:after="0"/>
              <w:jc w:val="right"/>
            </w:pPr>
            <w:r>
              <w:rPr>
                <w:sz w:val="16"/>
              </w:rPr>
              <w:t>FMA RL 0, SRL 0; any 0</w:t>
            </w:r>
          </w:p>
        </w:tc>
        <w:tc>
          <w:tcPr>
            <w:tcW w:type="dxa" w:w="1721"/>
          </w:tcPr>
          <w:p>
            <w:pPr>
              <w:spacing w:after="0"/>
              <w:jc w:val="right"/>
            </w:pPr>
            <w:r>
              <w:rPr>
                <w:sz w:val="16"/>
              </w:rPr>
              <w:t>$9,168.46</w:t>
            </w:r>
          </w:p>
        </w:tc>
        <w:tc>
          <w:tcPr>
            <w:tcW w:type="dxa" w:w="2094"/>
          </w:tcPr>
          <w:p>
            <w:pPr>
              <w:spacing w:after="0"/>
              <w:jc w:val="right"/>
            </w:pPr>
            <w:r>
              <w:rPr>
                <w:sz w:val="16"/>
              </w:rPr>
              <w:t>4; 1</w:t>
            </w:r>
          </w:p>
        </w:tc>
        <w:tc>
          <w:tcPr>
            <w:tcW w:type="dxa" w:w="3104"/>
          </w:tcPr>
          <w:p>
            <w:pPr>
              <w:spacing w:after="0"/>
              <w:jc w:val="left"/>
            </w:pPr>
          </w:p>
        </w:tc>
      </w:tr>
      <w:tr>
        <w:trPr>
          <w:cantSplit/>
        </w:trPr>
        <w:tc>
          <w:tcPr>
            <w:tcW w:type="dxa" w:w="1617"/>
          </w:tcPr>
          <w:p>
            <w:pPr>
              <w:spacing w:after="0"/>
              <w:jc w:val="left"/>
            </w:pPr>
            <w:r>
              <w:rPr>
                <w:sz w:val="16"/>
              </w:rPr>
              <w:t>Grandview city</w:t>
            </w:r>
          </w:p>
        </w:tc>
        <w:tc>
          <w:tcPr>
            <w:tcW w:type="dxa" w:w="789"/>
          </w:tcPr>
          <w:p>
            <w:pPr>
              <w:spacing w:after="0"/>
              <w:jc w:val="left"/>
            </w:pPr>
            <w:r>
              <w:rPr>
                <w:sz w:val="16"/>
              </w:rPr>
              <w:t>City</w:t>
            </w:r>
          </w:p>
        </w:tc>
        <w:tc>
          <w:tcPr>
            <w:tcW w:type="dxa" w:w="2342"/>
          </w:tcPr>
          <w:p>
            <w:pPr>
              <w:spacing w:after="0"/>
              <w:jc w:val="left"/>
            </w:pPr>
            <w:r>
              <w:rPr>
                <w:sz w:val="16"/>
              </w:rPr>
              <w:t>Expired on 2026-02-16</w:t>
            </w:r>
          </w:p>
        </w:tc>
        <w:tc>
          <w:tcPr>
            <w:tcW w:type="dxa" w:w="2446"/>
          </w:tcPr>
          <w:p>
            <w:pPr>
              <w:spacing w:after="0"/>
              <w:jc w:val="right"/>
            </w:pPr>
            <w:r>
              <w:rPr>
                <w:sz w:val="16"/>
              </w:rPr>
              <w:t>FMA RL 0, SRL 0; any 0</w:t>
            </w:r>
          </w:p>
        </w:tc>
        <w:tc>
          <w:tcPr>
            <w:tcW w:type="dxa" w:w="1721"/>
          </w:tcPr>
          <w:p>
            <w:pPr>
              <w:spacing w:after="0"/>
              <w:jc w:val="right"/>
            </w:pPr>
            <w:r>
              <w:rPr>
                <w:sz w:val="16"/>
              </w:rPr>
              <w:t>none found</w:t>
            </w:r>
          </w:p>
        </w:tc>
        <w:tc>
          <w:tcPr>
            <w:tcW w:type="dxa" w:w="2094"/>
          </w:tcPr>
          <w:p>
            <w:pPr>
              <w:spacing w:after="0"/>
              <w:jc w:val="right"/>
            </w:pPr>
            <w:r>
              <w:rPr>
                <w:sz w:val="16"/>
              </w:rPr>
              <w:t>36; 2</w:t>
            </w:r>
          </w:p>
        </w:tc>
        <w:tc>
          <w:tcPr>
            <w:tcW w:type="dxa" w:w="3104"/>
          </w:tcPr>
          <w:p>
            <w:pPr>
              <w:spacing w:after="0"/>
              <w:jc w:val="left"/>
            </w:pPr>
          </w:p>
        </w:tc>
      </w:tr>
      <w:tr>
        <w:trPr>
          <w:cantSplit/>
        </w:trPr>
        <w:tc>
          <w:tcPr>
            <w:tcW w:type="dxa" w:w="1617"/>
          </w:tcPr>
          <w:p>
            <w:pPr>
              <w:spacing w:after="0"/>
              <w:jc w:val="left"/>
            </w:pPr>
            <w:r>
              <w:rPr>
                <w:sz w:val="16"/>
              </w:rPr>
              <w:t>Letts city</w:t>
            </w:r>
          </w:p>
        </w:tc>
        <w:tc>
          <w:tcPr>
            <w:tcW w:type="dxa" w:w="789"/>
          </w:tcPr>
          <w:p>
            <w:pPr>
              <w:spacing w:after="0"/>
              <w:jc w:val="left"/>
            </w:pPr>
            <w:r>
              <w:rPr>
                <w:sz w:val="16"/>
              </w:rPr>
              <w:t>City</w:t>
            </w:r>
          </w:p>
        </w:tc>
        <w:tc>
          <w:tcPr>
            <w:tcW w:type="dxa" w:w="2342"/>
          </w:tcPr>
          <w:p>
            <w:pPr>
              <w:spacing w:after="0"/>
              <w:jc w:val="left"/>
            </w:pPr>
            <w:r>
              <w:rPr>
                <w:sz w:val="16"/>
              </w:rPr>
              <w:t>Expired on 2026-02-16</w:t>
            </w:r>
          </w:p>
        </w:tc>
        <w:tc>
          <w:tcPr>
            <w:tcW w:type="dxa" w:w="2446"/>
          </w:tcPr>
          <w:p>
            <w:pPr>
              <w:spacing w:after="0"/>
              <w:jc w:val="right"/>
            </w:pPr>
            <w:r>
              <w:rPr>
                <w:sz w:val="16"/>
              </w:rPr>
              <w:t>FMA RL 0, SRL 0; any 1</w:t>
            </w:r>
          </w:p>
        </w:tc>
        <w:tc>
          <w:tcPr>
            <w:tcW w:type="dxa" w:w="1721"/>
          </w:tcPr>
          <w:p>
            <w:pPr>
              <w:spacing w:after="0"/>
              <w:jc w:val="right"/>
            </w:pPr>
            <w:r>
              <w:rPr>
                <w:sz w:val="16"/>
              </w:rPr>
              <w:t>none found</w:t>
            </w:r>
          </w:p>
        </w:tc>
        <w:tc>
          <w:tcPr>
            <w:tcW w:type="dxa" w:w="2094"/>
          </w:tcPr>
          <w:p>
            <w:pPr>
              <w:spacing w:after="0"/>
              <w:jc w:val="right"/>
            </w:pPr>
            <w:r>
              <w:rPr>
                <w:sz w:val="16"/>
              </w:rPr>
              <w:t>13; 4</w:t>
            </w:r>
          </w:p>
        </w:tc>
        <w:tc>
          <w:tcPr>
            <w:tcW w:type="dxa" w:w="3104"/>
          </w:tcPr>
          <w:p>
            <w:pPr>
              <w:spacing w:after="0"/>
              <w:jc w:val="left"/>
            </w:pPr>
          </w:p>
        </w:tc>
      </w:tr>
      <w:tr>
        <w:trPr>
          <w:cantSplit/>
        </w:trPr>
        <w:tc>
          <w:tcPr>
            <w:tcW w:type="dxa" w:w="1617"/>
          </w:tcPr>
          <w:p>
            <w:pPr>
              <w:spacing w:after="0"/>
              <w:jc w:val="left"/>
            </w:pPr>
            <w:r>
              <w:rPr>
                <w:sz w:val="16"/>
              </w:rPr>
              <w:t>Morning Sun city</w:t>
            </w:r>
          </w:p>
        </w:tc>
        <w:tc>
          <w:tcPr>
            <w:tcW w:type="dxa" w:w="789"/>
          </w:tcPr>
          <w:p>
            <w:pPr>
              <w:spacing w:after="0"/>
              <w:jc w:val="left"/>
            </w:pPr>
            <w:r>
              <w:rPr>
                <w:sz w:val="16"/>
              </w:rPr>
              <w:t>City</w:t>
            </w:r>
          </w:p>
        </w:tc>
        <w:tc>
          <w:tcPr>
            <w:tcW w:type="dxa" w:w="2342"/>
          </w:tcPr>
          <w:p>
            <w:pPr>
              <w:spacing w:after="0"/>
              <w:jc w:val="left"/>
            </w:pPr>
            <w:r>
              <w:rPr>
                <w:sz w:val="16"/>
              </w:rPr>
              <w:t>Expired on 2026-02-16</w:t>
            </w:r>
          </w:p>
        </w:tc>
        <w:tc>
          <w:tcPr>
            <w:tcW w:type="dxa" w:w="2446"/>
          </w:tcPr>
          <w:p>
            <w:pPr>
              <w:spacing w:after="0"/>
              <w:jc w:val="right"/>
            </w:pPr>
            <w:r>
              <w:rPr>
                <w:sz w:val="16"/>
              </w:rPr>
              <w:t>FMA RL 0, SRL 0; any 0</w:t>
            </w:r>
          </w:p>
        </w:tc>
        <w:tc>
          <w:tcPr>
            <w:tcW w:type="dxa" w:w="1721"/>
          </w:tcPr>
          <w:p>
            <w:pPr>
              <w:spacing w:after="0"/>
              <w:jc w:val="right"/>
            </w:pPr>
            <w:r>
              <w:rPr>
                <w:sz w:val="16"/>
              </w:rPr>
              <w:t>none found</w:t>
            </w:r>
          </w:p>
        </w:tc>
        <w:tc>
          <w:tcPr>
            <w:tcW w:type="dxa" w:w="2094"/>
          </w:tcPr>
          <w:p>
            <w:pPr>
              <w:spacing w:after="0"/>
              <w:jc w:val="right"/>
            </w:pPr>
            <w:r>
              <w:rPr>
                <w:sz w:val="16"/>
              </w:rPr>
              <w:t>9; 2</w:t>
            </w:r>
          </w:p>
        </w:tc>
        <w:tc>
          <w:tcPr>
            <w:tcW w:type="dxa" w:w="3104"/>
          </w:tcPr>
          <w:p>
            <w:pPr>
              <w:spacing w:after="0"/>
              <w:jc w:val="left"/>
            </w:pPr>
          </w:p>
        </w:tc>
      </w:tr>
      <w:tr>
        <w:trPr>
          <w:cantSplit/>
        </w:trPr>
        <w:tc>
          <w:tcPr>
            <w:tcW w:type="dxa" w:w="1617"/>
          </w:tcPr>
          <w:p>
            <w:pPr>
              <w:spacing w:after="0"/>
              <w:jc w:val="left"/>
            </w:pPr>
            <w:r>
              <w:rPr>
                <w:sz w:val="16"/>
              </w:rPr>
              <w:t>Oakville city</w:t>
            </w:r>
          </w:p>
        </w:tc>
        <w:tc>
          <w:tcPr>
            <w:tcW w:type="dxa" w:w="789"/>
          </w:tcPr>
          <w:p>
            <w:pPr>
              <w:spacing w:after="0"/>
              <w:jc w:val="left"/>
            </w:pPr>
            <w:r>
              <w:rPr>
                <w:sz w:val="16"/>
              </w:rPr>
              <w:t>City</w:t>
            </w:r>
          </w:p>
        </w:tc>
        <w:tc>
          <w:tcPr>
            <w:tcW w:type="dxa" w:w="2342"/>
          </w:tcPr>
          <w:p>
            <w:pPr>
              <w:spacing w:after="0"/>
              <w:jc w:val="left"/>
            </w:pPr>
            <w:r>
              <w:rPr>
                <w:sz w:val="16"/>
              </w:rPr>
              <w:t>Expired on 2026-02-16</w:t>
            </w:r>
          </w:p>
        </w:tc>
        <w:tc>
          <w:tcPr>
            <w:tcW w:type="dxa" w:w="2446"/>
          </w:tcPr>
          <w:p>
            <w:pPr>
              <w:spacing w:after="0"/>
              <w:jc w:val="right"/>
            </w:pPr>
            <w:r>
              <w:rPr>
                <w:sz w:val="16"/>
              </w:rPr>
              <w:t>FMA RL 0, SRL 0; any 0</w:t>
            </w:r>
          </w:p>
        </w:tc>
        <w:tc>
          <w:tcPr>
            <w:tcW w:type="dxa" w:w="1721"/>
          </w:tcPr>
          <w:p>
            <w:pPr>
              <w:spacing w:after="0"/>
              <w:jc w:val="right"/>
            </w:pPr>
            <w:r>
              <w:rPr>
                <w:sz w:val="16"/>
              </w:rPr>
              <w:t>$3,990,466.72</w:t>
            </w:r>
          </w:p>
        </w:tc>
        <w:tc>
          <w:tcPr>
            <w:tcW w:type="dxa" w:w="2094"/>
          </w:tcPr>
          <w:p>
            <w:pPr>
              <w:spacing w:after="0"/>
              <w:jc w:val="right"/>
            </w:pPr>
            <w:r>
              <w:rPr>
                <w:sz w:val="16"/>
              </w:rPr>
              <w:t>14; 3</w:t>
            </w:r>
          </w:p>
        </w:tc>
        <w:tc>
          <w:tcPr>
            <w:tcW w:type="dxa" w:w="3104"/>
          </w:tcPr>
          <w:p>
            <w:pPr>
              <w:spacing w:after="0"/>
              <w:jc w:val="left"/>
            </w:pPr>
          </w:p>
        </w:tc>
      </w:tr>
      <w:tr>
        <w:trPr>
          <w:cantSplit/>
        </w:trPr>
        <w:tc>
          <w:tcPr>
            <w:tcW w:type="dxa" w:w="1617"/>
          </w:tcPr>
          <w:p>
            <w:pPr>
              <w:spacing w:after="0"/>
              <w:jc w:val="left"/>
            </w:pPr>
            <w:r>
              <w:rPr>
                <w:sz w:val="16"/>
              </w:rPr>
              <w:t>Wapello city</w:t>
            </w:r>
          </w:p>
        </w:tc>
        <w:tc>
          <w:tcPr>
            <w:tcW w:type="dxa" w:w="789"/>
          </w:tcPr>
          <w:p>
            <w:pPr>
              <w:spacing w:after="0"/>
              <w:jc w:val="left"/>
            </w:pPr>
            <w:r>
              <w:rPr>
                <w:sz w:val="16"/>
              </w:rPr>
              <w:t>City</w:t>
            </w:r>
          </w:p>
        </w:tc>
        <w:tc>
          <w:tcPr>
            <w:tcW w:type="dxa" w:w="2342"/>
          </w:tcPr>
          <w:p>
            <w:pPr>
              <w:spacing w:after="0"/>
              <w:jc w:val="left"/>
            </w:pPr>
            <w:r>
              <w:rPr>
                <w:sz w:val="16"/>
              </w:rPr>
              <w:t>Expired on 2026-02-16</w:t>
            </w:r>
          </w:p>
        </w:tc>
        <w:tc>
          <w:tcPr>
            <w:tcW w:type="dxa" w:w="2446"/>
          </w:tcPr>
          <w:p>
            <w:pPr>
              <w:spacing w:after="0"/>
              <w:jc w:val="right"/>
            </w:pPr>
            <w:r>
              <w:rPr>
                <w:sz w:val="16"/>
              </w:rPr>
              <w:t>FMA RL 0, SRL 0; any 1</w:t>
            </w:r>
          </w:p>
        </w:tc>
        <w:tc>
          <w:tcPr>
            <w:tcW w:type="dxa" w:w="1721"/>
          </w:tcPr>
          <w:p>
            <w:pPr>
              <w:spacing w:after="0"/>
              <w:jc w:val="right"/>
            </w:pPr>
            <w:r>
              <w:rPr>
                <w:sz w:val="16"/>
              </w:rPr>
              <w:t>$15,077.18</w:t>
            </w:r>
          </w:p>
        </w:tc>
        <w:tc>
          <w:tcPr>
            <w:tcW w:type="dxa" w:w="2094"/>
          </w:tcPr>
          <w:p>
            <w:pPr>
              <w:spacing w:after="0"/>
              <w:jc w:val="right"/>
            </w:pPr>
            <w:r>
              <w:rPr>
                <w:sz w:val="16"/>
              </w:rPr>
              <w:t>51; 2</w:t>
            </w:r>
          </w:p>
        </w:tc>
        <w:tc>
          <w:tcPr>
            <w:tcW w:type="dxa" w:w="310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2021-02-16</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$3,371,322,142</w:t>
            </w:r>
          </w:p>
        </w:tc>
        <w:tc>
          <w:tcPr>
            <w:tcW w:type="dxa" w:w="1215"/>
          </w:tcPr>
          <w:p>
            <w:pPr>
              <w:spacing w:after="0"/>
              <w:jc w:val="right"/>
            </w:pPr>
            <w:r>
              <w:rPr>
                <w:sz w:val="16"/>
              </w:rPr>
              <w:t>$265,045,658</w:t>
            </w:r>
          </w:p>
        </w:tc>
        <w:tc>
          <w:tcPr>
            <w:tcW w:type="dxa" w:w="1047"/>
          </w:tcPr>
          <w:p>
            <w:pPr>
              <w:spacing w:after="0"/>
              <w:jc w:val="right"/>
            </w:pPr>
            <w:r>
              <w:rPr>
                <w:sz w:val="16"/>
              </w:rPr>
              <w:t>10,837</w:t>
            </w:r>
          </w:p>
        </w:tc>
        <w:tc>
          <w:tcPr>
            <w:tcW w:type="dxa" w:w="1037"/>
          </w:tcPr>
          <w:p>
            <w:pPr>
              <w:spacing w:after="0"/>
              <w:jc w:val="right"/>
            </w:pPr>
            <w:r>
              <w:rPr>
                <w:sz w:val="16"/>
              </w:rPr>
              <w:t>$218</w:t>
            </w:r>
          </w:p>
        </w:tc>
        <w:tc>
          <w:tcPr>
            <w:tcW w:type="dxa" w:w="1126"/>
          </w:tcPr>
          <w:p>
            <w:pPr>
              <w:spacing w:after="0"/>
              <w:jc w:val="right"/>
            </w:pPr>
            <w:r>
              <w:rPr>
                <w:sz w:val="16"/>
              </w:rPr>
              <w:t>$149,781</w:t>
            </w:r>
          </w:p>
        </w:tc>
        <w:tc>
          <w:tcPr>
            <w:tcW w:type="dxa" w:w="1184"/>
          </w:tcPr>
          <w:p>
            <w:pPr>
              <w:spacing w:after="0"/>
              <w:jc w:val="right"/>
            </w:pPr>
            <w:r>
              <w:rPr>
                <w:sz w:val="16"/>
              </w:rPr>
              <w:t>$143,247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$99,554,777</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$1,001,794</w:t>
            </w:r>
          </w:p>
        </w:tc>
        <w:tc>
          <w:tcPr>
            <w:tcW w:type="dxa" w:w="1184"/>
          </w:tcPr>
          <w:p>
            <w:pPr>
              <w:spacing w:after="0"/>
              <w:jc w:val="right"/>
            </w:pPr>
          </w:p>
        </w:tc>
        <w:tc>
          <w:tcPr>
            <w:tcW w:type="dxa" w:w="1305"/>
          </w:tcPr>
          <w:p>
            <w:pPr>
              <w:spacing w:after="0"/>
              <w:jc w:val="right"/>
            </w:pPr>
            <w:r>
              <w:rPr>
                <w:sz w:val="16"/>
              </w:rPr>
              <w:t>1.01%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$5,858,383,294</w:t>
            </w:r>
          </w:p>
        </w:tc>
        <w:tc>
          <w:tcPr>
            <w:tcW w:type="dxa" w:w="1215"/>
          </w:tcPr>
          <w:p>
            <w:pPr>
              <w:spacing w:after="0"/>
              <w:jc w:val="right"/>
            </w:pPr>
          </w:p>
        </w:tc>
        <w:tc>
          <w:tcPr>
            <w:tcW w:type="dxa" w:w="1047"/>
          </w:tcPr>
          <w:p>
            <w:pPr>
              <w:spacing w:after="0"/>
              <w:jc w:val="right"/>
            </w:pPr>
            <w:r>
              <w:rPr>
                <w:sz w:val="16"/>
              </w:rPr>
              <w:t>10,837</w:t>
            </w:r>
          </w:p>
        </w:tc>
        <w:tc>
          <w:tcPr>
            <w:tcW w:type="dxa" w:w="1037"/>
          </w:tcPr>
          <w:p>
            <w:pPr>
              <w:spacing w:after="0"/>
              <w:jc w:val="right"/>
            </w:pPr>
            <w:r>
              <w:rPr>
                <w:sz w:val="16"/>
              </w:rPr>
              <w:t>$76,077</w:t>
            </w:r>
          </w:p>
        </w:tc>
        <w:tc>
          <w:tcPr>
            <w:tcW w:type="dxa" w:w="1126"/>
          </w:tcPr>
          <w:p>
            <w:pPr>
              <w:spacing w:after="0"/>
              <w:jc w:val="right"/>
            </w:pPr>
          </w:p>
        </w:tc>
        <w:tc>
          <w:tcPr>
            <w:tcW w:type="dxa" w:w="1184"/>
          </w:tcPr>
          <w:p>
            <w:pPr>
              <w:spacing w:after="0"/>
              <w:jc w:val="right"/>
            </w:pPr>
            <w:r>
              <w:rPr>
                <w:sz w:val="16"/>
              </w:rPr>
              <w:t>$22,916</w:t>
            </w:r>
          </w:p>
        </w:tc>
        <w:tc>
          <w:tcPr>
            <w:tcW w:type="dxa" w:w="1305"/>
          </w:tcPr>
          <w:p>
            <w:pPr>
              <w:spacing w:after="0"/>
              <w:jc w:val="right"/>
            </w:pPr>
            <w:r>
              <w:rPr>
                <w:sz w:val="16"/>
              </w:rPr>
              <w:t>0.0013%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$3,371,322,142</w:t>
            </w:r>
          </w:p>
        </w:tc>
        <w:tc>
          <w:tcPr>
            <w:tcW w:type="dxa" w:w="1215"/>
          </w:tcPr>
          <w:p>
            <w:pPr>
              <w:spacing w:after="0"/>
              <w:jc w:val="right"/>
            </w:pPr>
            <w:r>
              <w:rPr>
                <w:sz w:val="16"/>
              </w:rPr>
              <w:t>$265,045,658</w:t>
            </w:r>
          </w:p>
        </w:tc>
        <w:tc>
          <w:tcPr>
            <w:tcW w:type="dxa" w:w="1047"/>
          </w:tcPr>
          <w:p>
            <w:pPr>
              <w:spacing w:after="0"/>
              <w:jc w:val="right"/>
            </w:pPr>
            <w:r>
              <w:rPr>
                <w:sz w:val="16"/>
              </w:rPr>
              <w:t>10,837</w:t>
            </w:r>
          </w:p>
        </w:tc>
        <w:tc>
          <w:tcPr>
            <w:tcW w:type="dxa" w:w="1037"/>
          </w:tcPr>
          <w:p>
            <w:pPr>
              <w:spacing w:after="0"/>
              <w:jc w:val="right"/>
            </w:pPr>
            <w:r>
              <w:rPr>
                <w:sz w:val="16"/>
              </w:rPr>
              <w:t>$559,358</w:t>
            </w:r>
          </w:p>
        </w:tc>
        <w:tc>
          <w:tcPr>
            <w:tcW w:type="dxa" w:w="1126"/>
          </w:tcPr>
          <w:p>
            <w:pPr>
              <w:spacing w:after="0"/>
              <w:jc w:val="right"/>
            </w:pPr>
            <w:r>
              <w:rPr>
                <w:sz w:val="16"/>
              </w:rPr>
              <w:t>$68,048</w:t>
            </w:r>
          </w:p>
        </w:tc>
        <w:tc>
          <w:tcPr>
            <w:tcW w:type="dxa" w:w="1184"/>
          </w:tcPr>
          <w:p>
            <w:pPr>
              <w:spacing w:after="0"/>
              <w:jc w:val="right"/>
            </w:pPr>
            <w:r>
              <w:rPr>
                <w:sz w:val="16"/>
              </w:rPr>
              <w:t>$20,688</w:t>
            </w:r>
          </w:p>
        </w:tc>
        <w:tc>
          <w:tcPr>
            <w:tcW w:type="dxa" w:w="1305"/>
          </w:tcPr>
          <w:p>
            <w:pPr>
              <w:spacing w:after="0"/>
              <w:jc w:val="right"/>
            </w:pPr>
            <w:r>
              <w:rPr>
                <w:sz w:val="16"/>
              </w:rPr>
              <w:t>0.0166%</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$3,371,322,142</w:t>
            </w:r>
          </w:p>
        </w:tc>
        <w:tc>
          <w:tcPr>
            <w:tcW w:type="dxa" w:w="1215"/>
          </w:tcPr>
          <w:p>
            <w:pPr>
              <w:spacing w:after="0"/>
              <w:jc w:val="right"/>
            </w:pPr>
            <w:r>
              <w:rPr>
                <w:sz w:val="16"/>
              </w:rPr>
              <w:t>$265,045,658</w:t>
            </w:r>
          </w:p>
        </w:tc>
        <w:tc>
          <w:tcPr>
            <w:tcW w:type="dxa" w:w="1047"/>
          </w:tcPr>
          <w:p>
            <w:pPr>
              <w:spacing w:after="0"/>
              <w:jc w:val="right"/>
            </w:pPr>
            <w:r>
              <w:rPr>
                <w:sz w:val="16"/>
              </w:rPr>
              <w:t>10,837</w:t>
            </w:r>
          </w:p>
        </w:tc>
        <w:tc>
          <w:tcPr>
            <w:tcW w:type="dxa" w:w="1037"/>
          </w:tcPr>
          <w:p>
            <w:pPr>
              <w:spacing w:after="0"/>
              <w:jc w:val="right"/>
            </w:pPr>
            <w:r>
              <w:rPr>
                <w:sz w:val="16"/>
              </w:rPr>
              <w:t>$1,857</w:t>
            </w:r>
          </w:p>
        </w:tc>
        <w:tc>
          <w:tcPr>
            <w:tcW w:type="dxa" w:w="1126"/>
          </w:tcPr>
          <w:p>
            <w:pPr>
              <w:spacing w:after="0"/>
              <w:jc w:val="right"/>
            </w:pPr>
            <w:r>
              <w:rPr>
                <w:sz w:val="16"/>
              </w:rPr>
              <w:t>$6</w:t>
            </w:r>
          </w:p>
        </w:tc>
        <w:tc>
          <w:tcPr>
            <w:tcW w:type="dxa" w:w="1184"/>
          </w:tcPr>
          <w:p>
            <w:pPr>
              <w:spacing w:after="0"/>
              <w:jc w:val="right"/>
            </w:pPr>
            <w:r>
              <w:rPr>
                <w:sz w:val="16"/>
              </w:rPr>
              <w:t>$529,849</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$3,371,322,142</w:t>
            </w:r>
          </w:p>
        </w:tc>
        <w:tc>
          <w:tcPr>
            <w:tcW w:type="dxa" w:w="1215"/>
          </w:tcPr>
          <w:p>
            <w:pPr>
              <w:spacing w:after="0"/>
              <w:jc w:val="right"/>
            </w:pPr>
            <w:r>
              <w:rPr>
                <w:sz w:val="16"/>
              </w:rPr>
              <w:t>$265,045,658</w:t>
            </w:r>
          </w:p>
        </w:tc>
        <w:tc>
          <w:tcPr>
            <w:tcW w:type="dxa" w:w="1047"/>
          </w:tcPr>
          <w:p>
            <w:pPr>
              <w:spacing w:after="0"/>
              <w:jc w:val="right"/>
            </w:pPr>
            <w:r>
              <w:rPr>
                <w:sz w:val="16"/>
              </w:rPr>
              <w:t>10,837</w:t>
            </w:r>
          </w:p>
        </w:tc>
        <w:tc>
          <w:tcPr>
            <w:tcW w:type="dxa" w:w="1037"/>
          </w:tcPr>
          <w:p>
            <w:pPr>
              <w:spacing w:after="0"/>
              <w:jc w:val="right"/>
            </w:pPr>
            <w:r>
              <w:rPr>
                <w:sz w:val="16"/>
              </w:rPr>
              <w:t>$989</w:t>
            </w:r>
          </w:p>
        </w:tc>
        <w:tc>
          <w:tcPr>
            <w:tcW w:type="dxa" w:w="1126"/>
          </w:tcPr>
          <w:p>
            <w:pPr>
              <w:spacing w:after="0"/>
              <w:jc w:val="right"/>
            </w:pPr>
            <w:r>
              <w:rPr>
                <w:sz w:val="16"/>
              </w:rPr>
              <w:t>$2,300</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$3,358,932,365</w:t>
            </w:r>
          </w:p>
        </w:tc>
        <w:tc>
          <w:tcPr>
            <w:tcW w:type="dxa" w:w="1215"/>
          </w:tcPr>
          <w:p>
            <w:pPr>
              <w:spacing w:after="0"/>
              <w:jc w:val="right"/>
            </w:pPr>
          </w:p>
        </w:tc>
        <w:tc>
          <w:tcPr>
            <w:tcW w:type="dxa" w:w="1047"/>
          </w:tcPr>
          <w:p>
            <w:pPr>
              <w:spacing w:after="0"/>
              <w:jc w:val="right"/>
            </w:pPr>
            <w:r>
              <w:rPr>
                <w:sz w:val="16"/>
              </w:rPr>
              <w:t>10,750</w:t>
            </w:r>
          </w:p>
        </w:tc>
        <w:tc>
          <w:tcPr>
            <w:tcW w:type="dxa" w:w="1037"/>
          </w:tcPr>
          <w:p>
            <w:pPr>
              <w:spacing w:after="0"/>
              <w:jc w:val="right"/>
            </w:pPr>
            <w:r>
              <w:rPr>
                <w:sz w:val="16"/>
              </w:rPr>
              <w:t>$56,177</w:t>
            </w:r>
          </w:p>
        </w:tc>
        <w:tc>
          <w:tcPr>
            <w:tcW w:type="dxa" w:w="1126"/>
          </w:tcPr>
          <w:p>
            <w:pPr>
              <w:spacing w:after="0"/>
              <w:jc w:val="right"/>
            </w:pPr>
          </w:p>
        </w:tc>
        <w:tc>
          <w:tcPr>
            <w:tcW w:type="dxa" w:w="1184"/>
          </w:tcPr>
          <w:p>
            <w:pPr>
              <w:spacing w:after="0"/>
              <w:jc w:val="right"/>
            </w:pPr>
            <w:r>
              <w:rPr>
                <w:sz w:val="16"/>
              </w:rPr>
              <w:t>$48,971</w:t>
            </w:r>
          </w:p>
        </w:tc>
        <w:tc>
          <w:tcPr>
            <w:tcW w:type="dxa" w:w="1305"/>
          </w:tcPr>
          <w:p>
            <w:pPr>
              <w:spacing w:after="0"/>
              <w:jc w:val="right"/>
            </w:pPr>
            <w:r>
              <w:rPr>
                <w:sz w:val="16"/>
              </w:rPr>
              <w:t>0.00167%</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$3,367,417,007</w:t>
            </w:r>
          </w:p>
        </w:tc>
        <w:tc>
          <w:tcPr>
            <w:tcW w:type="dxa" w:w="1215"/>
          </w:tcPr>
          <w:p>
            <w:pPr>
              <w:spacing w:after="0"/>
              <w:jc w:val="right"/>
            </w:pPr>
            <w:r>
              <w:rPr>
                <w:sz w:val="16"/>
              </w:rPr>
              <w:t>$23,071,829</w:t>
            </w:r>
          </w:p>
        </w:tc>
        <w:tc>
          <w:tcPr>
            <w:tcW w:type="dxa" w:w="1047"/>
          </w:tcPr>
          <w:p>
            <w:pPr>
              <w:spacing w:after="0"/>
              <w:jc w:val="right"/>
            </w:pPr>
            <w:r>
              <w:rPr>
                <w:sz w:val="16"/>
              </w:rPr>
              <w:t>407</w:t>
            </w:r>
          </w:p>
        </w:tc>
        <w:tc>
          <w:tcPr>
            <w:tcW w:type="dxa" w:w="1037"/>
          </w:tcPr>
          <w:p>
            <w:pPr>
              <w:spacing w:after="0"/>
              <w:jc w:val="right"/>
            </w:pPr>
            <w:r>
              <w:rPr>
                <w:sz w:val="16"/>
              </w:rPr>
              <w:t>$3,161,029</w:t>
            </w:r>
          </w:p>
        </w:tc>
        <w:tc>
          <w:tcPr>
            <w:tcW w:type="dxa" w:w="1126"/>
          </w:tcPr>
          <w:p>
            <w:pPr>
              <w:spacing w:after="0"/>
              <w:jc w:val="right"/>
            </w:pPr>
            <w:r>
              <w:rPr>
                <w:sz w:val="16"/>
              </w:rPr>
              <w:t>$16,981</w:t>
            </w:r>
          </w:p>
        </w:tc>
        <w:tc>
          <w:tcPr>
            <w:tcW w:type="dxa" w:w="1184"/>
          </w:tcPr>
          <w:p>
            <w:pPr>
              <w:spacing w:after="0"/>
              <w:jc w:val="right"/>
            </w:pPr>
            <w:r>
              <w:rPr>
                <w:sz w:val="16"/>
              </w:rPr>
              <w:t>$49,975</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$73,001,295</w:t>
            </w:r>
          </w:p>
        </w:tc>
        <w:tc>
          <w:tcPr>
            <w:tcW w:type="dxa" w:w="1215"/>
          </w:tcPr>
          <w:p>
            <w:pPr>
              <w:spacing w:after="0"/>
              <w:jc w:val="right"/>
            </w:pPr>
          </w:p>
        </w:tc>
        <w:tc>
          <w:tcPr>
            <w:tcW w:type="dxa" w:w="1047"/>
          </w:tcPr>
          <w:p>
            <w:pPr>
              <w:spacing w:after="0"/>
              <w:jc w:val="right"/>
            </w:pPr>
            <w:r>
              <w:rPr>
                <w:sz w:val="16"/>
              </w:rPr>
              <w:t>283</w:t>
            </w:r>
          </w:p>
        </w:tc>
        <w:tc>
          <w:tcPr>
            <w:tcW w:type="dxa" w:w="1037"/>
          </w:tcPr>
          <w:p>
            <w:pPr>
              <w:spacing w:after="0"/>
              <w:jc w:val="right"/>
            </w:pPr>
            <w:r>
              <w:rPr>
                <w:sz w:val="16"/>
              </w:rPr>
              <w:t>$119</w:t>
            </w:r>
          </w:p>
        </w:tc>
        <w:tc>
          <w:tcPr>
            <w:tcW w:type="dxa" w:w="1126"/>
          </w:tcPr>
          <w:p>
            <w:pPr>
              <w:spacing w:after="0"/>
              <w:jc w:val="right"/>
            </w:pPr>
          </w:p>
        </w:tc>
        <w:tc>
          <w:tcPr>
            <w:tcW w:type="dxa" w:w="1184"/>
          </w:tcPr>
          <w:p>
            <w:pPr>
              <w:spacing w:after="0"/>
              <w:jc w:val="right"/>
            </w:pPr>
            <w:r>
              <w:rPr>
                <w:sz w:val="16"/>
              </w:rPr>
              <w:t>$4,664</w:t>
            </w:r>
          </w:p>
        </w:tc>
        <w:tc>
          <w:tcPr>
            <w:tcW w:type="dxa" w:w="1305"/>
          </w:tcPr>
          <w:p>
            <w:pPr>
              <w:spacing w:after="0"/>
              <w:jc w:val="right"/>
            </w:pPr>
            <w:r>
              <w:rPr>
                <w:sz w:val="16"/>
              </w:rPr>
              <w:t>0.000163%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$3,371,322,142</w:t>
            </w:r>
          </w:p>
        </w:tc>
        <w:tc>
          <w:tcPr>
            <w:tcW w:type="dxa" w:w="1215"/>
          </w:tcPr>
          <w:p>
            <w:pPr>
              <w:spacing w:after="0"/>
              <w:jc w:val="right"/>
            </w:pPr>
          </w:p>
        </w:tc>
        <w:tc>
          <w:tcPr>
            <w:tcW w:type="dxa" w:w="1047"/>
          </w:tcPr>
          <w:p>
            <w:pPr>
              <w:spacing w:after="0"/>
              <w:jc w:val="right"/>
            </w:pPr>
            <w:r>
              <w:rPr>
                <w:sz w:val="16"/>
              </w:rPr>
              <w:t>10,837</w:t>
            </w:r>
          </w:p>
        </w:tc>
        <w:tc>
          <w:tcPr>
            <w:tcW w:type="dxa" w:w="1037"/>
          </w:tcPr>
          <w:p>
            <w:pPr>
              <w:spacing w:after="0"/>
              <w:jc w:val="right"/>
            </w:pPr>
            <w:r>
              <w:rPr>
                <w:sz w:val="16"/>
              </w:rPr>
              <w:t>$4,389</w:t>
            </w:r>
          </w:p>
        </w:tc>
        <w:tc>
          <w:tcPr>
            <w:tcW w:type="dxa" w:w="1126"/>
          </w:tcPr>
          <w:p>
            <w:pPr>
              <w:spacing w:after="0"/>
              <w:jc w:val="right"/>
            </w:pPr>
          </w:p>
        </w:tc>
        <w:tc>
          <w:tcPr>
            <w:tcW w:type="dxa" w:w="1184"/>
          </w:tcPr>
          <w:p>
            <w:pPr>
              <w:spacing w:after="0"/>
              <w:jc w:val="right"/>
            </w:pPr>
            <w:r>
              <w:rPr>
                <w:sz w:val="16"/>
              </w:rPr>
              <w:t>$133,338</w:t>
            </w:r>
          </w:p>
        </w:tc>
        <w:tc>
          <w:tcPr>
            <w:tcW w:type="dxa" w:w="1305"/>
          </w:tcPr>
          <w:p>
            <w:pPr>
              <w:spacing w:after="0"/>
              <w:jc w:val="right"/>
            </w:pPr>
            <w:r>
              <w:rPr>
                <w:sz w:val="16"/>
              </w:rPr>
              <w:t>0.00013%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$3,371,322,142</w:t>
            </w:r>
          </w:p>
        </w:tc>
        <w:tc>
          <w:tcPr>
            <w:tcW w:type="dxa" w:w="1215"/>
          </w:tcPr>
          <w:p>
            <w:pPr>
              <w:spacing w:after="0"/>
              <w:jc w:val="right"/>
            </w:pPr>
            <w:r>
              <w:rPr>
                <w:sz w:val="16"/>
              </w:rPr>
              <w:t>$265,045,658</w:t>
            </w:r>
          </w:p>
        </w:tc>
        <w:tc>
          <w:tcPr>
            <w:tcW w:type="dxa" w:w="1047"/>
          </w:tcPr>
          <w:p>
            <w:pPr>
              <w:spacing w:after="0"/>
              <w:jc w:val="right"/>
            </w:pPr>
            <w:r>
              <w:rPr>
                <w:sz w:val="16"/>
              </w:rPr>
              <w:t>10,837</w:t>
            </w:r>
          </w:p>
        </w:tc>
        <w:tc>
          <w:tcPr>
            <w:tcW w:type="dxa" w:w="1037"/>
          </w:tcPr>
          <w:p>
            <w:pPr>
              <w:spacing w:after="0"/>
              <w:jc w:val="right"/>
            </w:pPr>
            <w:r>
              <w:rPr>
                <w:sz w:val="16"/>
              </w:rPr>
              <w:t>$626,883</w:t>
            </w:r>
          </w:p>
        </w:tc>
        <w:tc>
          <w:tcPr>
            <w:tcW w:type="dxa" w:w="1126"/>
          </w:tcPr>
          <w:p>
            <w:pPr>
              <w:spacing w:after="0"/>
              <w:jc w:val="right"/>
            </w:pPr>
            <w:r>
              <w:rPr>
                <w:sz w:val="16"/>
              </w:rPr>
              <w:t>$346,354</w:t>
            </w:r>
          </w:p>
        </w:tc>
        <w:tc>
          <w:tcPr>
            <w:tcW w:type="dxa" w:w="1184"/>
          </w:tcPr>
          <w:p>
            <w:pPr>
              <w:spacing w:after="0"/>
              <w:jc w:val="right"/>
            </w:pPr>
            <w:r>
              <w:rPr>
                <w:sz w:val="16"/>
              </w:rPr>
              <w:t>$542,978</w:t>
            </w:r>
          </w:p>
        </w:tc>
        <w:tc>
          <w:tcPr>
            <w:tcW w:type="dxa" w:w="1305"/>
          </w:tcPr>
          <w:p>
            <w:pPr>
              <w:spacing w:after="0"/>
              <w:jc w:val="right"/>
            </w:pPr>
            <w:r>
              <w:rPr>
                <w:sz w:val="16"/>
              </w:rPr>
              <w:t>0.0186%</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$3,371,322,142</w:t>
            </w:r>
          </w:p>
        </w:tc>
        <w:tc>
          <w:tcPr>
            <w:tcW w:type="dxa" w:w="1215"/>
          </w:tcPr>
          <w:p>
            <w:pPr>
              <w:spacing w:after="0"/>
              <w:jc w:val="right"/>
            </w:pPr>
            <w:r>
              <w:rPr>
                <w:sz w:val="16"/>
              </w:rPr>
              <w:t>$265,045,658</w:t>
            </w:r>
          </w:p>
        </w:tc>
        <w:tc>
          <w:tcPr>
            <w:tcW w:type="dxa" w:w="1047"/>
          </w:tcPr>
          <w:p>
            <w:pPr>
              <w:spacing w:after="0"/>
              <w:jc w:val="right"/>
            </w:pPr>
            <w:r>
              <w:rPr>
                <w:sz w:val="16"/>
              </w:rPr>
              <w:t>10,837</w:t>
            </w:r>
          </w:p>
        </w:tc>
        <w:tc>
          <w:tcPr>
            <w:tcW w:type="dxa" w:w="1037"/>
          </w:tcPr>
          <w:p>
            <w:pPr>
              <w:spacing w:after="0"/>
              <w:jc w:val="right"/>
            </w:pPr>
            <w:r>
              <w:rPr>
                <w:sz w:val="16"/>
              </w:rPr>
              <w:t>$582,323</w:t>
            </w:r>
          </w:p>
        </w:tc>
        <w:tc>
          <w:tcPr>
            <w:tcW w:type="dxa" w:w="1126"/>
          </w:tcPr>
          <w:p>
            <w:pPr>
              <w:spacing w:after="0"/>
              <w:jc w:val="right"/>
            </w:pPr>
            <w:r>
              <w:rPr>
                <w:sz w:val="16"/>
              </w:rPr>
              <w:t>$3,197</w:t>
            </w:r>
          </w:p>
        </w:tc>
        <w:tc>
          <w:tcPr>
            <w:tcW w:type="dxa" w:w="1184"/>
          </w:tcPr>
          <w:p>
            <w:pPr>
              <w:spacing w:after="0"/>
              <w:jc w:val="right"/>
            </w:pPr>
            <w:r>
              <w:rPr>
                <w:sz w:val="16"/>
              </w:rPr>
              <w:t>$242,330</w:t>
            </w:r>
          </w:p>
        </w:tc>
        <w:tc>
          <w:tcPr>
            <w:tcW w:type="dxa" w:w="1305"/>
          </w:tcPr>
          <w:p>
            <w:pPr>
              <w:spacing w:after="0"/>
              <w:jc w:val="right"/>
            </w:pPr>
            <w:r>
              <w:rPr>
                <w:sz w:val="16"/>
              </w:rPr>
              <w:t>0.0173%</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$260,453,265</w:t>
            </w:r>
          </w:p>
        </w:tc>
        <w:tc>
          <w:tcPr>
            <w:tcW w:type="dxa" w:w="1215"/>
          </w:tcPr>
          <w:p>
            <w:pPr>
              <w:spacing w:after="0"/>
              <w:jc w:val="right"/>
            </w:pPr>
            <w:r>
              <w:rPr>
                <w:sz w:val="16"/>
              </w:rPr>
              <w:t>$59,808,672</w:t>
            </w:r>
          </w:p>
        </w:tc>
        <w:tc>
          <w:tcPr>
            <w:tcW w:type="dxa" w:w="1047"/>
          </w:tcPr>
          <w:p>
            <w:pPr>
              <w:spacing w:after="0"/>
              <w:jc w:val="right"/>
            </w:pPr>
            <w:r>
              <w:rPr>
                <w:sz w:val="16"/>
              </w:rPr>
              <w:t>1,710</w:t>
            </w:r>
          </w:p>
        </w:tc>
        <w:tc>
          <w:tcPr>
            <w:tcW w:type="dxa" w:w="1037"/>
          </w:tcPr>
          <w:p>
            <w:pPr>
              <w:spacing w:after="0"/>
              <w:jc w:val="right"/>
            </w:pPr>
            <w:r>
              <w:rPr>
                <w:sz w:val="16"/>
              </w:rPr>
              <w:t>$21,405</w:t>
            </w:r>
          </w:p>
        </w:tc>
        <w:tc>
          <w:tcPr>
            <w:tcW w:type="dxa" w:w="1126"/>
          </w:tcPr>
          <w:p>
            <w:pPr>
              <w:spacing w:after="0"/>
              <w:jc w:val="right"/>
            </w:pPr>
            <w:r>
              <w:rPr>
                <w:sz w:val="16"/>
              </w:rPr>
              <w:t>$468</w:t>
            </w:r>
          </w:p>
        </w:tc>
        <w:tc>
          <w:tcPr>
            <w:tcW w:type="dxa" w:w="1184"/>
          </w:tcPr>
          <w:p>
            <w:pPr>
              <w:spacing w:after="0"/>
              <w:jc w:val="right"/>
            </w:pPr>
            <w:r>
              <w:rPr>
                <w:sz w:val="16"/>
              </w:rPr>
              <w:t>$2,913</w:t>
            </w:r>
          </w:p>
        </w:tc>
        <w:tc>
          <w:tcPr>
            <w:tcW w:type="dxa" w:w="1305"/>
          </w:tcPr>
          <w:p>
            <w:pPr>
              <w:spacing w:after="0"/>
              <w:jc w:val="right"/>
            </w:pPr>
            <w:r>
              <w:rPr>
                <w:sz w:val="16"/>
              </w:rPr>
              <w:t>0.00822%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$3,371,322,142</w:t>
            </w:r>
          </w:p>
        </w:tc>
        <w:tc>
          <w:tcPr>
            <w:tcW w:type="dxa" w:w="1215"/>
          </w:tcPr>
          <w:p>
            <w:pPr>
              <w:spacing w:after="0"/>
              <w:jc w:val="right"/>
            </w:pPr>
            <w:r>
              <w:rPr>
                <w:sz w:val="16"/>
              </w:rPr>
              <w:t>$265,045,658</w:t>
            </w:r>
          </w:p>
        </w:tc>
        <w:tc>
          <w:tcPr>
            <w:tcW w:type="dxa" w:w="1047"/>
          </w:tcPr>
          <w:p>
            <w:pPr>
              <w:spacing w:after="0"/>
              <w:jc w:val="right"/>
            </w:pPr>
            <w:r>
              <w:rPr>
                <w:sz w:val="16"/>
              </w:rPr>
              <w:t>10,837</w:t>
            </w:r>
          </w:p>
        </w:tc>
        <w:tc>
          <w:tcPr>
            <w:tcW w:type="dxa" w:w="1037"/>
          </w:tcPr>
          <w:p>
            <w:pPr>
              <w:spacing w:after="0"/>
              <w:jc w:val="right"/>
            </w:pPr>
            <w:r>
              <w:rPr>
                <w:sz w:val="16"/>
              </w:rPr>
              <w:t>$2,015</w:t>
            </w:r>
          </w:p>
        </w:tc>
        <w:tc>
          <w:tcPr>
            <w:tcW w:type="dxa" w:w="1126"/>
          </w:tcPr>
          <w:p>
            <w:pPr>
              <w:spacing w:after="0"/>
              <w:jc w:val="right"/>
            </w:pPr>
            <w:r>
              <w:rPr>
                <w:sz w:val="16"/>
              </w:rPr>
              <w:t>$350</w:t>
            </w:r>
          </w:p>
        </w:tc>
        <w:tc>
          <w:tcPr>
            <w:tcW w:type="dxa" w:w="1184"/>
          </w:tcPr>
          <w:p>
            <w:pPr>
              <w:spacing w:after="0"/>
              <w:jc w:val="right"/>
            </w:pPr>
            <w:r>
              <w:rPr>
                <w:sz w:val="16"/>
              </w:rPr>
              <w:t>$23,229</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2021-02-16 (Storm Events through 2026-06-30): 29 county-coded records, 27 with a damage value recorded (including $0), $0; 8 zone-level records, 6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10,837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$3,371,322,142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$265,045,658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$6,682,116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$1,765,099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LOUISA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WAPELLO,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LETTS,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Louisa County</w:t>
            </w:r>
          </w:p>
        </w:tc>
        <w:tc>
          <w:tcPr>
            <w:tcW w:type="dxa" w:w="1513"/>
          </w:tcPr>
          <w:p>
            <w:pPr>
              <w:spacing w:after="0"/>
              <w:jc w:val="left"/>
            </w:pPr>
            <w:r>
              <w:rPr>
                <w:sz w:val="16"/>
              </w:rPr>
              <w:t>190193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359"/>
          </w:tcPr>
          <w:p>
            <w:pPr>
              <w:spacing w:after="0"/>
              <w:jc w:val="right"/>
            </w:pPr>
            <w:r>
              <w:rPr>
                <w:sz w:val="16"/>
              </w:rPr>
              <w:t>3</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Columbus City city</w:t>
            </w:r>
          </w:p>
        </w:tc>
        <w:tc>
          <w:tcPr>
            <w:tcW w:type="dxa" w:w="1513"/>
          </w:tcPr>
          <w:p>
            <w:pPr>
              <w:spacing w:after="0"/>
              <w:jc w:val="left"/>
            </w:pPr>
            <w:r>
              <w:rPr>
                <w:sz w:val="16"/>
              </w:rPr>
              <w:t>190720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Columbus Junction city</w:t>
            </w:r>
          </w:p>
        </w:tc>
        <w:tc>
          <w:tcPr>
            <w:tcW w:type="dxa" w:w="1513"/>
          </w:tcPr>
          <w:p>
            <w:pPr>
              <w:spacing w:after="0"/>
              <w:jc w:val="left"/>
            </w:pPr>
            <w:r>
              <w:rPr>
                <w:sz w:val="16"/>
              </w:rPr>
              <w:t>190307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Cotter city</w:t>
            </w:r>
          </w:p>
        </w:tc>
        <w:tc>
          <w:tcPr>
            <w:tcW w:type="dxa" w:w="1513"/>
          </w:tcPr>
          <w:p>
            <w:pPr>
              <w:spacing w:after="0"/>
              <w:jc w:val="left"/>
            </w:pPr>
            <w:r>
              <w:rPr>
                <w:sz w:val="16"/>
              </w:rPr>
              <w:t>190925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Fredonia city</w:t>
            </w:r>
          </w:p>
        </w:tc>
        <w:tc>
          <w:tcPr>
            <w:tcW w:type="dxa" w:w="1513"/>
          </w:tcPr>
          <w:p>
            <w:pPr>
              <w:spacing w:after="0"/>
              <w:jc w:val="left"/>
            </w:pPr>
            <w:r>
              <w:rPr>
                <w:sz w:val="16"/>
              </w:rPr>
              <w:t>190308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Grandview city</w:t>
            </w:r>
          </w:p>
        </w:tc>
        <w:tc>
          <w:tcPr>
            <w:tcW w:type="dxa" w:w="1513"/>
          </w:tcPr>
          <w:p>
            <w:pPr>
              <w:spacing w:after="0"/>
              <w:jc w:val="left"/>
            </w:pPr>
            <w:r>
              <w:rPr>
                <w:sz w:val="16"/>
              </w:rPr>
              <w:t>190937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Letts city</w:t>
            </w:r>
          </w:p>
        </w:tc>
        <w:tc>
          <w:tcPr>
            <w:tcW w:type="dxa" w:w="1513"/>
          </w:tcPr>
          <w:p>
            <w:pPr>
              <w:spacing w:after="0"/>
              <w:jc w:val="left"/>
            </w:pPr>
            <w:r>
              <w:rPr>
                <w:sz w:val="16"/>
              </w:rPr>
              <w:t>190311</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Morning Sun city</w:t>
            </w:r>
          </w:p>
        </w:tc>
        <w:tc>
          <w:tcPr>
            <w:tcW w:type="dxa" w:w="1513"/>
          </w:tcPr>
          <w:p>
            <w:pPr>
              <w:spacing w:after="0"/>
              <w:jc w:val="left"/>
            </w:pPr>
            <w:r>
              <w:rPr>
                <w:sz w:val="16"/>
              </w:rPr>
              <w:t>190312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Oakville city</w:t>
            </w:r>
          </w:p>
        </w:tc>
        <w:tc>
          <w:tcPr>
            <w:tcW w:type="dxa" w:w="1513"/>
          </w:tcPr>
          <w:p>
            <w:pPr>
              <w:spacing w:after="0"/>
              <w:jc w:val="left"/>
            </w:pPr>
            <w:r>
              <w:rPr>
                <w:sz w:val="16"/>
              </w:rPr>
              <w:t>190313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Wapello city</w:t>
            </w:r>
          </w:p>
        </w:tc>
        <w:tc>
          <w:tcPr>
            <w:tcW w:type="dxa" w:w="1513"/>
          </w:tcPr>
          <w:p>
            <w:pPr>
              <w:spacing w:after="0"/>
              <w:jc w:val="left"/>
            </w:pPr>
            <w:r>
              <w:rPr>
                <w:sz w:val="16"/>
              </w:rPr>
              <w:t>190194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Louisa County, IA: risk-assessment baseline packet, release 2026-10 (data as of 2026-09-28; County area 19115).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Louisa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Louisa County, IA: Risk-assessment baseline packet</dc:title>
  <dc:subject>Hazard Plain release 2026-10, as of 2026-09-28. Preview: automated baseline</dc:subject>
  <dc:creator>Hazard Plain</dc:creator>
  <cp:keywords>Hazard Plain; hazard mitigation; risk assessment; 19115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