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Buena Vista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2028-08-23</w:t>
      </w:r>
    </w:p>
    <w:p>
      <w:pPr>
        <w:keepNext/>
        <w:spacing w:after="40" w:before="0"/>
      </w:pPr>
      <w:r>
        <w:rPr>
          <w:b/>
        </w:rPr>
        <w:t xml:space="preserve">Plan: </w:t>
      </w:r>
      <w:r>
        <w:rPr/>
        <w:t>Buena Vista County (FEMA plan 109166)</w:t>
      </w:r>
    </w:p>
    <w:p>
      <w:pPr>
        <w:keepNext/>
        <w:spacing w:after="40" w:before="0"/>
      </w:pPr>
      <w:r>
        <w:rPr>
          <w:b/>
        </w:rPr>
        <w:t xml:space="preserve">Approved: </w:t>
      </w:r>
      <w:r>
        <w:rPr/>
        <w:t>2023-08-24</w:t>
      </w:r>
    </w:p>
    <w:p>
      <w:pPr>
        <w:keepNext/>
        <w:spacing w:after="40" w:before="0"/>
      </w:pPr>
      <w:r>
        <w:rPr>
          <w:b/>
        </w:rPr>
        <w:t xml:space="preserve">Expires: </w:t>
      </w:r>
      <w:r>
        <w:rPr/>
        <w:t>2028-08-23</w:t>
      </w:r>
    </w:p>
    <w:p>
      <w:pPr>
        <w:keepNext/>
        <w:spacing w:after="40" w:before="0"/>
      </w:pPr>
      <w:r>
        <w:rPr>
          <w:b/>
        </w:rPr>
        <w:t xml:space="preserve">As of: </w:t>
      </w:r>
      <w:r>
        <w:rPr/>
        <w:t>2026-09-28</w:t>
      </w:r>
    </w:p>
    <w:p>
      <w:pPr>
        <w:keepNext/>
        <w:spacing w:after="40" w:before="0"/>
      </w:pPr>
      <w:r>
        <w:rPr>
          <w:b/>
        </w:rPr>
        <w:t xml:space="preserve">Days: </w:t>
      </w:r>
      <w:r>
        <w:rPr/>
        <w:t>695 days to expiry</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2023-08-24)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DR-4784-IA, DR-4796-IA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48"/>
        <w:gridCol w:w="1870"/>
        <w:gridCol w:w="1634"/>
        <w:gridCol w:w="2437"/>
        <w:gridCol w:w="1156"/>
        <w:gridCol w:w="1037"/>
        <w:gridCol w:w="823"/>
        <w:gridCol w:w="1292"/>
        <w:gridCol w:w="1515"/>
      </w:tblGrid>
      <w:tr>
        <w:trPr>
          <w:cantSplit/>
          <w:tblHeader/>
        </w:trPr>
        <w:tc>
          <w:tcPr>
            <w:tcW w:type="dxa" w:w="2348"/>
            <w:shd w:val="clear" w:color="auto" w:fill="E8E8E8"/>
          </w:tcPr>
          <w:p>
            <w:pPr>
              <w:spacing w:after="0"/>
              <w:jc w:val="left"/>
            </w:pPr>
            <w:r>
              <w:rPr>
                <w:b/>
                <w:sz w:val="16"/>
              </w:rPr>
              <w:t>Jurisdiction</w:t>
            </w:r>
          </w:p>
        </w:tc>
        <w:tc>
          <w:tcPr>
            <w:tcW w:type="dxa" w:w="1870"/>
            <w:shd w:val="clear" w:color="auto" w:fill="E8E8E8"/>
          </w:tcPr>
          <w:p>
            <w:pPr>
              <w:spacing w:after="0"/>
              <w:jc w:val="left"/>
            </w:pPr>
            <w:r>
              <w:rPr>
                <w:b/>
                <w:sz w:val="16"/>
              </w:rPr>
              <w:t>Type</w:t>
            </w:r>
          </w:p>
        </w:tc>
        <w:tc>
          <w:tcPr>
            <w:tcW w:type="dxa" w:w="1634"/>
            <w:shd w:val="clear" w:color="auto" w:fill="E8E8E8"/>
          </w:tcPr>
          <w:p>
            <w:pPr>
              <w:spacing w:after="0"/>
              <w:jc w:val="left"/>
            </w:pPr>
            <w:r>
              <w:rPr>
                <w:b/>
                <w:sz w:val="16"/>
              </w:rPr>
              <w:t>Status</w:t>
            </w:r>
          </w:p>
        </w:tc>
        <w:tc>
          <w:tcPr>
            <w:tcW w:type="dxa" w:w="2437"/>
            <w:shd w:val="clear" w:color="auto" w:fill="E8E8E8"/>
          </w:tcPr>
          <w:p>
            <w:pPr>
              <w:spacing w:after="0"/>
              <w:jc w:val="left"/>
            </w:pPr>
            <w:r>
              <w:rPr>
                <w:b/>
                <w:sz w:val="16"/>
              </w:rPr>
              <w:t>Plan</w:t>
            </w:r>
          </w:p>
        </w:tc>
        <w:tc>
          <w:tcPr>
            <w:tcW w:type="dxa" w:w="115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2"/>
            <w:shd w:val="clear" w:color="auto" w:fill="E8E8E8"/>
          </w:tcPr>
          <w:p>
            <w:pPr>
              <w:spacing w:after="0"/>
              <w:jc w:val="left"/>
            </w:pPr>
            <w:r>
              <w:rPr>
                <w:b/>
                <w:sz w:val="16"/>
              </w:rPr>
              <w:t>Update underway</w:t>
            </w:r>
          </w:p>
        </w:tc>
        <w:tc>
          <w:tcPr>
            <w:tcW w:type="dxa" w:w="1515"/>
            <w:shd w:val="clear" w:color="auto" w:fill="E8E8E8"/>
          </w:tcPr>
          <w:p>
            <w:pPr>
              <w:spacing w:after="0"/>
              <w:jc w:val="left"/>
            </w:pPr>
            <w:r>
              <w:rPr>
                <w:b/>
                <w:sz w:val="16"/>
              </w:rPr>
              <w:t>Notes</w:t>
            </w:r>
          </w:p>
        </w:tc>
      </w:tr>
      <w:tr>
        <w:trPr>
          <w:cantSplit/>
        </w:trPr>
        <w:tc>
          <w:tcPr>
            <w:tcW w:type="dxa" w:w="2348"/>
          </w:tcPr>
          <w:p>
            <w:pPr>
              <w:spacing w:after="0"/>
              <w:jc w:val="left"/>
            </w:pPr>
            <w:r>
              <w:rPr>
                <w:sz w:val="16"/>
              </w:rPr>
              <w:t>Buena Vista County</w:t>
            </w:r>
          </w:p>
        </w:tc>
        <w:tc>
          <w:tcPr>
            <w:tcW w:type="dxa" w:w="1870"/>
          </w:tcPr>
          <w:p>
            <w:pPr>
              <w:spacing w:after="0"/>
              <w:jc w:val="left"/>
            </w:pPr>
            <w:r>
              <w:rPr>
                <w:sz w:val="16"/>
              </w:rPr>
              <w:t>County</w:t>
            </w:r>
          </w:p>
        </w:tc>
        <w:tc>
          <w:tcPr>
            <w:tcW w:type="dxa" w:w="1634"/>
          </w:tcPr>
          <w:p>
            <w:pPr>
              <w:spacing w:after="0"/>
              <w:jc w:val="left"/>
            </w:pPr>
            <w:r>
              <w:rPr>
                <w:sz w:val="16"/>
              </w:rPr>
              <w:t>Approved, expires 2028-08-23</w:t>
            </w:r>
          </w:p>
        </w:tc>
        <w:tc>
          <w:tcPr>
            <w:tcW w:type="dxa" w:w="2437"/>
          </w:tcPr>
          <w:p>
            <w:pPr>
              <w:spacing w:after="0"/>
              <w:jc w:val="left"/>
            </w:pPr>
            <w:r>
              <w:rPr>
                <w:sz w:val="16"/>
              </w:rPr>
              <w:t>Buena Vista County (FEMA plan 109166)</w:t>
            </w:r>
          </w:p>
        </w:tc>
        <w:tc>
          <w:tcPr>
            <w:tcW w:type="dxa" w:w="1156"/>
          </w:tcPr>
          <w:p>
            <w:pPr>
              <w:spacing w:after="0"/>
              <w:jc w:val="left"/>
            </w:pPr>
            <w:r>
              <w:rPr>
                <w:sz w:val="16"/>
              </w:rPr>
              <w:t>2023-08-24</w:t>
            </w:r>
          </w:p>
        </w:tc>
        <w:tc>
          <w:tcPr>
            <w:tcW w:type="dxa" w:w="1037"/>
          </w:tcPr>
          <w:p>
            <w:pPr>
              <w:spacing w:after="0"/>
              <w:jc w:val="left"/>
            </w:pPr>
            <w:r>
              <w:rPr>
                <w:sz w:val="16"/>
              </w:rPr>
              <w:t>2028-08-23</w:t>
            </w:r>
          </w:p>
        </w:tc>
        <w:tc>
          <w:tcPr>
            <w:tcW w:type="dxa" w:w="823"/>
          </w:tcPr>
          <w:p>
            <w:pPr>
              <w:spacing w:after="0"/>
              <w:jc w:val="right"/>
            </w:pPr>
            <w:r>
              <w:rPr>
                <w:sz w:val="16"/>
              </w:rPr>
              <w:t>695</w:t>
            </w:r>
          </w:p>
        </w:tc>
        <w:tc>
          <w:tcPr>
            <w:tcW w:type="dxa" w:w="1292"/>
          </w:tcPr>
          <w:p>
            <w:pPr>
              <w:spacing w:after="0"/>
              <w:jc w:val="left"/>
            </w:pPr>
          </w:p>
        </w:tc>
        <w:tc>
          <w:tcPr>
            <w:tcW w:type="dxa" w:w="1515"/>
          </w:tcPr>
          <w:p>
            <w:pPr>
              <w:spacing w:after="0"/>
              <w:jc w:val="left"/>
            </w:pPr>
          </w:p>
        </w:tc>
      </w:tr>
      <w:tr>
        <w:trPr>
          <w:cantSplit/>
        </w:trPr>
        <w:tc>
          <w:tcPr>
            <w:tcW w:type="dxa" w:w="2348"/>
          </w:tcPr>
          <w:p>
            <w:pPr>
              <w:spacing w:after="0"/>
              <w:jc w:val="left"/>
            </w:pPr>
            <w:r>
              <w:rPr>
                <w:sz w:val="16"/>
              </w:rPr>
              <w:t>Albert City city</w:t>
            </w:r>
          </w:p>
        </w:tc>
        <w:tc>
          <w:tcPr>
            <w:tcW w:type="dxa" w:w="1870"/>
          </w:tcPr>
          <w:p>
            <w:pPr>
              <w:spacing w:after="0"/>
              <w:jc w:val="left"/>
            </w:pPr>
            <w:r>
              <w:rPr>
                <w:sz w:val="16"/>
              </w:rPr>
              <w:t>City</w:t>
            </w:r>
          </w:p>
        </w:tc>
        <w:tc>
          <w:tcPr>
            <w:tcW w:type="dxa" w:w="1634"/>
          </w:tcPr>
          <w:p>
            <w:pPr>
              <w:spacing w:after="0"/>
              <w:jc w:val="left"/>
            </w:pPr>
            <w:r>
              <w:rPr>
                <w:sz w:val="16"/>
              </w:rPr>
              <w:t>Approved, expires 2028-08-23</w:t>
            </w:r>
          </w:p>
        </w:tc>
        <w:tc>
          <w:tcPr>
            <w:tcW w:type="dxa" w:w="2437"/>
          </w:tcPr>
          <w:p>
            <w:pPr>
              <w:spacing w:after="0"/>
              <w:jc w:val="left"/>
            </w:pPr>
            <w:r>
              <w:rPr>
                <w:sz w:val="16"/>
              </w:rPr>
              <w:t>Buena Vista County (FEMA plan 109166)</w:t>
            </w:r>
          </w:p>
        </w:tc>
        <w:tc>
          <w:tcPr>
            <w:tcW w:type="dxa" w:w="1156"/>
          </w:tcPr>
          <w:p>
            <w:pPr>
              <w:spacing w:after="0"/>
              <w:jc w:val="left"/>
            </w:pPr>
            <w:r>
              <w:rPr>
                <w:sz w:val="16"/>
              </w:rPr>
              <w:t>2023-08-24</w:t>
            </w:r>
          </w:p>
        </w:tc>
        <w:tc>
          <w:tcPr>
            <w:tcW w:type="dxa" w:w="1037"/>
          </w:tcPr>
          <w:p>
            <w:pPr>
              <w:spacing w:after="0"/>
              <w:jc w:val="left"/>
            </w:pPr>
            <w:r>
              <w:rPr>
                <w:sz w:val="16"/>
              </w:rPr>
              <w:t>2028-08-23</w:t>
            </w:r>
          </w:p>
        </w:tc>
        <w:tc>
          <w:tcPr>
            <w:tcW w:type="dxa" w:w="823"/>
          </w:tcPr>
          <w:p>
            <w:pPr>
              <w:spacing w:after="0"/>
              <w:jc w:val="right"/>
            </w:pPr>
            <w:r>
              <w:rPr>
                <w:sz w:val="16"/>
              </w:rPr>
              <w:t>695</w:t>
            </w:r>
          </w:p>
        </w:tc>
        <w:tc>
          <w:tcPr>
            <w:tcW w:type="dxa" w:w="1292"/>
          </w:tcPr>
          <w:p>
            <w:pPr>
              <w:spacing w:after="0"/>
              <w:jc w:val="left"/>
            </w:pPr>
          </w:p>
        </w:tc>
        <w:tc>
          <w:tcPr>
            <w:tcW w:type="dxa" w:w="1515"/>
          </w:tcPr>
          <w:p>
            <w:pPr>
              <w:spacing w:after="0"/>
              <w:jc w:val="left"/>
            </w:pPr>
            <w:r>
              <w:rPr>
                <w:sz w:val="16"/>
              </w:rPr>
              <w:t>member approved 2023-09-22</w:t>
            </w:r>
          </w:p>
        </w:tc>
      </w:tr>
      <w:tr>
        <w:trPr>
          <w:cantSplit/>
        </w:trPr>
        <w:tc>
          <w:tcPr>
            <w:tcW w:type="dxa" w:w="2348"/>
          </w:tcPr>
          <w:p>
            <w:pPr>
              <w:spacing w:after="0"/>
              <w:jc w:val="left"/>
            </w:pPr>
            <w:r>
              <w:rPr>
                <w:sz w:val="16"/>
              </w:rPr>
              <w:t>Alta city</w:t>
            </w:r>
          </w:p>
        </w:tc>
        <w:tc>
          <w:tcPr>
            <w:tcW w:type="dxa" w:w="1870"/>
          </w:tcPr>
          <w:p>
            <w:pPr>
              <w:spacing w:after="0"/>
              <w:jc w:val="left"/>
            </w:pPr>
            <w:r>
              <w:rPr>
                <w:sz w:val="16"/>
              </w:rPr>
              <w:t>City</w:t>
            </w:r>
          </w:p>
        </w:tc>
        <w:tc>
          <w:tcPr>
            <w:tcW w:type="dxa" w:w="1634"/>
          </w:tcPr>
          <w:p>
            <w:pPr>
              <w:spacing w:after="0"/>
              <w:jc w:val="left"/>
            </w:pPr>
            <w:r>
              <w:rPr>
                <w:sz w:val="16"/>
              </w:rPr>
              <w:t>Approved, expires 2028-08-23</w:t>
            </w:r>
          </w:p>
        </w:tc>
        <w:tc>
          <w:tcPr>
            <w:tcW w:type="dxa" w:w="2437"/>
          </w:tcPr>
          <w:p>
            <w:pPr>
              <w:spacing w:after="0"/>
              <w:jc w:val="left"/>
            </w:pPr>
            <w:r>
              <w:rPr>
                <w:sz w:val="16"/>
              </w:rPr>
              <w:t>Buena Vista County (FEMA plan 109166)</w:t>
            </w:r>
          </w:p>
        </w:tc>
        <w:tc>
          <w:tcPr>
            <w:tcW w:type="dxa" w:w="1156"/>
          </w:tcPr>
          <w:p>
            <w:pPr>
              <w:spacing w:after="0"/>
              <w:jc w:val="left"/>
            </w:pPr>
            <w:r>
              <w:rPr>
                <w:sz w:val="16"/>
              </w:rPr>
              <w:t>2023-08-24</w:t>
            </w:r>
          </w:p>
        </w:tc>
        <w:tc>
          <w:tcPr>
            <w:tcW w:type="dxa" w:w="1037"/>
          </w:tcPr>
          <w:p>
            <w:pPr>
              <w:spacing w:after="0"/>
              <w:jc w:val="left"/>
            </w:pPr>
            <w:r>
              <w:rPr>
                <w:sz w:val="16"/>
              </w:rPr>
              <w:t>2028-08-23</w:t>
            </w:r>
          </w:p>
        </w:tc>
        <w:tc>
          <w:tcPr>
            <w:tcW w:type="dxa" w:w="823"/>
          </w:tcPr>
          <w:p>
            <w:pPr>
              <w:spacing w:after="0"/>
              <w:jc w:val="right"/>
            </w:pPr>
            <w:r>
              <w:rPr>
                <w:sz w:val="16"/>
              </w:rPr>
              <w:t>695</w:t>
            </w:r>
          </w:p>
        </w:tc>
        <w:tc>
          <w:tcPr>
            <w:tcW w:type="dxa" w:w="1292"/>
          </w:tcPr>
          <w:p>
            <w:pPr>
              <w:spacing w:after="0"/>
              <w:jc w:val="left"/>
            </w:pPr>
          </w:p>
        </w:tc>
        <w:tc>
          <w:tcPr>
            <w:tcW w:type="dxa" w:w="1515"/>
          </w:tcPr>
          <w:p>
            <w:pPr>
              <w:spacing w:after="0"/>
              <w:jc w:val="left"/>
            </w:pPr>
          </w:p>
        </w:tc>
      </w:tr>
      <w:tr>
        <w:trPr>
          <w:cantSplit/>
        </w:trPr>
        <w:tc>
          <w:tcPr>
            <w:tcW w:type="dxa" w:w="2348"/>
          </w:tcPr>
          <w:p>
            <w:pPr>
              <w:spacing w:after="0"/>
              <w:jc w:val="left"/>
            </w:pPr>
            <w:r>
              <w:rPr>
                <w:sz w:val="16"/>
              </w:rPr>
              <w:t>Lakeside city</w:t>
            </w:r>
          </w:p>
        </w:tc>
        <w:tc>
          <w:tcPr>
            <w:tcW w:type="dxa" w:w="1870"/>
          </w:tcPr>
          <w:p>
            <w:pPr>
              <w:spacing w:after="0"/>
              <w:jc w:val="left"/>
            </w:pPr>
            <w:r>
              <w:rPr>
                <w:sz w:val="16"/>
              </w:rPr>
              <w:t>City</w:t>
            </w:r>
          </w:p>
        </w:tc>
        <w:tc>
          <w:tcPr>
            <w:tcW w:type="dxa" w:w="1634"/>
          </w:tcPr>
          <w:p>
            <w:pPr>
              <w:spacing w:after="0"/>
              <w:jc w:val="left"/>
            </w:pPr>
            <w:r>
              <w:rPr>
                <w:sz w:val="16"/>
              </w:rPr>
              <w:t>Approved, expires 2028-08-23</w:t>
            </w:r>
          </w:p>
        </w:tc>
        <w:tc>
          <w:tcPr>
            <w:tcW w:type="dxa" w:w="2437"/>
          </w:tcPr>
          <w:p>
            <w:pPr>
              <w:spacing w:after="0"/>
              <w:jc w:val="left"/>
            </w:pPr>
            <w:r>
              <w:rPr>
                <w:sz w:val="16"/>
              </w:rPr>
              <w:t>Buena Vista County (FEMA plan 109166)</w:t>
            </w:r>
          </w:p>
        </w:tc>
        <w:tc>
          <w:tcPr>
            <w:tcW w:type="dxa" w:w="1156"/>
          </w:tcPr>
          <w:p>
            <w:pPr>
              <w:spacing w:after="0"/>
              <w:jc w:val="left"/>
            </w:pPr>
            <w:r>
              <w:rPr>
                <w:sz w:val="16"/>
              </w:rPr>
              <w:t>2023-08-24</w:t>
            </w:r>
          </w:p>
        </w:tc>
        <w:tc>
          <w:tcPr>
            <w:tcW w:type="dxa" w:w="1037"/>
          </w:tcPr>
          <w:p>
            <w:pPr>
              <w:spacing w:after="0"/>
              <w:jc w:val="left"/>
            </w:pPr>
            <w:r>
              <w:rPr>
                <w:sz w:val="16"/>
              </w:rPr>
              <w:t>2028-08-23</w:t>
            </w:r>
          </w:p>
        </w:tc>
        <w:tc>
          <w:tcPr>
            <w:tcW w:type="dxa" w:w="823"/>
          </w:tcPr>
          <w:p>
            <w:pPr>
              <w:spacing w:after="0"/>
              <w:jc w:val="right"/>
            </w:pPr>
            <w:r>
              <w:rPr>
                <w:sz w:val="16"/>
              </w:rPr>
              <w:t>695</w:t>
            </w:r>
          </w:p>
        </w:tc>
        <w:tc>
          <w:tcPr>
            <w:tcW w:type="dxa" w:w="1292"/>
          </w:tcPr>
          <w:p>
            <w:pPr>
              <w:spacing w:after="0"/>
              <w:jc w:val="left"/>
            </w:pPr>
          </w:p>
        </w:tc>
        <w:tc>
          <w:tcPr>
            <w:tcW w:type="dxa" w:w="1515"/>
          </w:tcPr>
          <w:p>
            <w:pPr>
              <w:spacing w:after="0"/>
              <w:jc w:val="left"/>
            </w:pPr>
            <w:r>
              <w:rPr>
                <w:sz w:val="16"/>
              </w:rPr>
              <w:t>member approved 2023-09-19</w:t>
            </w:r>
          </w:p>
        </w:tc>
      </w:tr>
      <w:tr>
        <w:trPr>
          <w:cantSplit/>
        </w:trPr>
        <w:tc>
          <w:tcPr>
            <w:tcW w:type="dxa" w:w="2348"/>
          </w:tcPr>
          <w:p>
            <w:pPr>
              <w:spacing w:after="0"/>
              <w:jc w:val="left"/>
            </w:pPr>
            <w:r>
              <w:rPr>
                <w:sz w:val="16"/>
              </w:rPr>
              <w:t>Linn Grove city</w:t>
            </w:r>
          </w:p>
        </w:tc>
        <w:tc>
          <w:tcPr>
            <w:tcW w:type="dxa" w:w="1870"/>
          </w:tcPr>
          <w:p>
            <w:pPr>
              <w:spacing w:after="0"/>
              <w:jc w:val="left"/>
            </w:pPr>
            <w:r>
              <w:rPr>
                <w:sz w:val="16"/>
              </w:rPr>
              <w:t>City</w:t>
            </w:r>
          </w:p>
        </w:tc>
        <w:tc>
          <w:tcPr>
            <w:tcW w:type="dxa" w:w="1634"/>
          </w:tcPr>
          <w:p>
            <w:pPr>
              <w:spacing w:after="0"/>
              <w:jc w:val="left"/>
            </w:pPr>
            <w:r>
              <w:rPr>
                <w:sz w:val="16"/>
              </w:rPr>
              <w:t>Approved, expires 2028-08-23</w:t>
            </w:r>
          </w:p>
        </w:tc>
        <w:tc>
          <w:tcPr>
            <w:tcW w:type="dxa" w:w="2437"/>
          </w:tcPr>
          <w:p>
            <w:pPr>
              <w:spacing w:after="0"/>
              <w:jc w:val="left"/>
            </w:pPr>
            <w:r>
              <w:rPr>
                <w:sz w:val="16"/>
              </w:rPr>
              <w:t>Buena Vista County (FEMA plan 109166)</w:t>
            </w:r>
          </w:p>
        </w:tc>
        <w:tc>
          <w:tcPr>
            <w:tcW w:type="dxa" w:w="1156"/>
          </w:tcPr>
          <w:p>
            <w:pPr>
              <w:spacing w:after="0"/>
              <w:jc w:val="left"/>
            </w:pPr>
            <w:r>
              <w:rPr>
                <w:sz w:val="16"/>
              </w:rPr>
              <w:t>2023-08-24</w:t>
            </w:r>
          </w:p>
        </w:tc>
        <w:tc>
          <w:tcPr>
            <w:tcW w:type="dxa" w:w="1037"/>
          </w:tcPr>
          <w:p>
            <w:pPr>
              <w:spacing w:after="0"/>
              <w:jc w:val="left"/>
            </w:pPr>
            <w:r>
              <w:rPr>
                <w:sz w:val="16"/>
              </w:rPr>
              <w:t>2028-08-23</w:t>
            </w:r>
          </w:p>
        </w:tc>
        <w:tc>
          <w:tcPr>
            <w:tcW w:type="dxa" w:w="823"/>
          </w:tcPr>
          <w:p>
            <w:pPr>
              <w:spacing w:after="0"/>
              <w:jc w:val="right"/>
            </w:pPr>
            <w:r>
              <w:rPr>
                <w:sz w:val="16"/>
              </w:rPr>
              <w:t>695</w:t>
            </w:r>
          </w:p>
        </w:tc>
        <w:tc>
          <w:tcPr>
            <w:tcW w:type="dxa" w:w="1292"/>
          </w:tcPr>
          <w:p>
            <w:pPr>
              <w:spacing w:after="0"/>
              <w:jc w:val="left"/>
            </w:pPr>
          </w:p>
        </w:tc>
        <w:tc>
          <w:tcPr>
            <w:tcW w:type="dxa" w:w="1515"/>
          </w:tcPr>
          <w:p>
            <w:pPr>
              <w:spacing w:after="0"/>
              <w:jc w:val="left"/>
            </w:pPr>
            <w:r>
              <w:rPr>
                <w:sz w:val="16"/>
              </w:rPr>
              <w:t>member approved 2023-11-28</w:t>
            </w:r>
          </w:p>
        </w:tc>
      </w:tr>
      <w:tr>
        <w:trPr>
          <w:cantSplit/>
        </w:trPr>
        <w:tc>
          <w:tcPr>
            <w:tcW w:type="dxa" w:w="2348"/>
          </w:tcPr>
          <w:p>
            <w:pPr>
              <w:spacing w:after="0"/>
              <w:jc w:val="left"/>
            </w:pPr>
            <w:r>
              <w:rPr>
                <w:sz w:val="16"/>
              </w:rPr>
              <w:t>Marathon city</w:t>
            </w:r>
          </w:p>
        </w:tc>
        <w:tc>
          <w:tcPr>
            <w:tcW w:type="dxa" w:w="1870"/>
          </w:tcPr>
          <w:p>
            <w:pPr>
              <w:spacing w:after="0"/>
              <w:jc w:val="left"/>
            </w:pPr>
            <w:r>
              <w:rPr>
                <w:sz w:val="16"/>
              </w:rPr>
              <w:t>City</w:t>
            </w:r>
          </w:p>
        </w:tc>
        <w:tc>
          <w:tcPr>
            <w:tcW w:type="dxa" w:w="1634"/>
          </w:tcPr>
          <w:p>
            <w:pPr>
              <w:spacing w:after="0"/>
              <w:jc w:val="left"/>
            </w:pPr>
            <w:r>
              <w:rPr>
                <w:sz w:val="16"/>
              </w:rPr>
              <w:t>Approved, expires 2028-08-23</w:t>
            </w:r>
          </w:p>
        </w:tc>
        <w:tc>
          <w:tcPr>
            <w:tcW w:type="dxa" w:w="2437"/>
          </w:tcPr>
          <w:p>
            <w:pPr>
              <w:spacing w:after="0"/>
              <w:jc w:val="left"/>
            </w:pPr>
            <w:r>
              <w:rPr>
                <w:sz w:val="16"/>
              </w:rPr>
              <w:t>Buena Vista County (FEMA plan 109166)</w:t>
            </w:r>
          </w:p>
        </w:tc>
        <w:tc>
          <w:tcPr>
            <w:tcW w:type="dxa" w:w="1156"/>
          </w:tcPr>
          <w:p>
            <w:pPr>
              <w:spacing w:after="0"/>
              <w:jc w:val="left"/>
            </w:pPr>
            <w:r>
              <w:rPr>
                <w:sz w:val="16"/>
              </w:rPr>
              <w:t>2023-08-24</w:t>
            </w:r>
          </w:p>
        </w:tc>
        <w:tc>
          <w:tcPr>
            <w:tcW w:type="dxa" w:w="1037"/>
          </w:tcPr>
          <w:p>
            <w:pPr>
              <w:spacing w:after="0"/>
              <w:jc w:val="left"/>
            </w:pPr>
            <w:r>
              <w:rPr>
                <w:sz w:val="16"/>
              </w:rPr>
              <w:t>2028-08-23</w:t>
            </w:r>
          </w:p>
        </w:tc>
        <w:tc>
          <w:tcPr>
            <w:tcW w:type="dxa" w:w="823"/>
          </w:tcPr>
          <w:p>
            <w:pPr>
              <w:spacing w:after="0"/>
              <w:jc w:val="right"/>
            </w:pPr>
            <w:r>
              <w:rPr>
                <w:sz w:val="16"/>
              </w:rPr>
              <w:t>695</w:t>
            </w:r>
          </w:p>
        </w:tc>
        <w:tc>
          <w:tcPr>
            <w:tcW w:type="dxa" w:w="1292"/>
          </w:tcPr>
          <w:p>
            <w:pPr>
              <w:spacing w:after="0"/>
              <w:jc w:val="left"/>
            </w:pPr>
          </w:p>
        </w:tc>
        <w:tc>
          <w:tcPr>
            <w:tcW w:type="dxa" w:w="1515"/>
          </w:tcPr>
          <w:p>
            <w:pPr>
              <w:spacing w:after="0"/>
              <w:jc w:val="left"/>
            </w:pPr>
            <w:r>
              <w:rPr>
                <w:sz w:val="16"/>
              </w:rPr>
              <w:t>member approved 2024-02-05</w:t>
            </w:r>
          </w:p>
        </w:tc>
      </w:tr>
      <w:tr>
        <w:trPr>
          <w:cantSplit/>
        </w:trPr>
        <w:tc>
          <w:tcPr>
            <w:tcW w:type="dxa" w:w="2348"/>
          </w:tcPr>
          <w:p>
            <w:pPr>
              <w:spacing w:after="0"/>
              <w:jc w:val="left"/>
            </w:pPr>
            <w:r>
              <w:rPr>
                <w:sz w:val="16"/>
              </w:rPr>
              <w:t>Newell city</w:t>
            </w:r>
          </w:p>
        </w:tc>
        <w:tc>
          <w:tcPr>
            <w:tcW w:type="dxa" w:w="1870"/>
          </w:tcPr>
          <w:p>
            <w:pPr>
              <w:spacing w:after="0"/>
              <w:jc w:val="left"/>
            </w:pPr>
            <w:r>
              <w:rPr>
                <w:sz w:val="16"/>
              </w:rPr>
              <w:t>City</w:t>
            </w:r>
          </w:p>
        </w:tc>
        <w:tc>
          <w:tcPr>
            <w:tcW w:type="dxa" w:w="1634"/>
          </w:tcPr>
          <w:p>
            <w:pPr>
              <w:spacing w:after="0"/>
              <w:jc w:val="left"/>
            </w:pPr>
            <w:r>
              <w:rPr>
                <w:sz w:val="16"/>
              </w:rPr>
              <w:t>Approved, expires 2028-08-23</w:t>
            </w:r>
          </w:p>
        </w:tc>
        <w:tc>
          <w:tcPr>
            <w:tcW w:type="dxa" w:w="2437"/>
          </w:tcPr>
          <w:p>
            <w:pPr>
              <w:spacing w:after="0"/>
              <w:jc w:val="left"/>
            </w:pPr>
            <w:r>
              <w:rPr>
                <w:sz w:val="16"/>
              </w:rPr>
              <w:t>Buena Vista County (FEMA plan 109166)</w:t>
            </w:r>
          </w:p>
        </w:tc>
        <w:tc>
          <w:tcPr>
            <w:tcW w:type="dxa" w:w="1156"/>
          </w:tcPr>
          <w:p>
            <w:pPr>
              <w:spacing w:after="0"/>
              <w:jc w:val="left"/>
            </w:pPr>
            <w:r>
              <w:rPr>
                <w:sz w:val="16"/>
              </w:rPr>
              <w:t>2023-08-24</w:t>
            </w:r>
          </w:p>
        </w:tc>
        <w:tc>
          <w:tcPr>
            <w:tcW w:type="dxa" w:w="1037"/>
          </w:tcPr>
          <w:p>
            <w:pPr>
              <w:spacing w:after="0"/>
              <w:jc w:val="left"/>
            </w:pPr>
            <w:r>
              <w:rPr>
                <w:sz w:val="16"/>
              </w:rPr>
              <w:t>2028-08-23</w:t>
            </w:r>
          </w:p>
        </w:tc>
        <w:tc>
          <w:tcPr>
            <w:tcW w:type="dxa" w:w="823"/>
          </w:tcPr>
          <w:p>
            <w:pPr>
              <w:spacing w:after="0"/>
              <w:jc w:val="right"/>
            </w:pPr>
            <w:r>
              <w:rPr>
                <w:sz w:val="16"/>
              </w:rPr>
              <w:t>695</w:t>
            </w:r>
          </w:p>
        </w:tc>
        <w:tc>
          <w:tcPr>
            <w:tcW w:type="dxa" w:w="1292"/>
          </w:tcPr>
          <w:p>
            <w:pPr>
              <w:spacing w:after="0"/>
              <w:jc w:val="left"/>
            </w:pPr>
          </w:p>
        </w:tc>
        <w:tc>
          <w:tcPr>
            <w:tcW w:type="dxa" w:w="1515"/>
          </w:tcPr>
          <w:p>
            <w:pPr>
              <w:spacing w:after="0"/>
              <w:jc w:val="left"/>
            </w:pPr>
            <w:r>
              <w:rPr>
                <w:sz w:val="16"/>
              </w:rPr>
              <w:t>member approved 2023-09-19</w:t>
            </w:r>
          </w:p>
        </w:tc>
      </w:tr>
      <w:tr>
        <w:trPr>
          <w:cantSplit/>
        </w:trPr>
        <w:tc>
          <w:tcPr>
            <w:tcW w:type="dxa" w:w="2348"/>
          </w:tcPr>
          <w:p>
            <w:pPr>
              <w:spacing w:after="0"/>
              <w:jc w:val="left"/>
            </w:pPr>
            <w:r>
              <w:rPr>
                <w:sz w:val="16"/>
              </w:rPr>
              <w:t>Rembrandt city</w:t>
            </w:r>
          </w:p>
        </w:tc>
        <w:tc>
          <w:tcPr>
            <w:tcW w:type="dxa" w:w="1870"/>
          </w:tcPr>
          <w:p>
            <w:pPr>
              <w:spacing w:after="0"/>
              <w:jc w:val="left"/>
            </w:pPr>
            <w:r>
              <w:rPr>
                <w:sz w:val="16"/>
              </w:rPr>
              <w:t>City</w:t>
            </w:r>
          </w:p>
        </w:tc>
        <w:tc>
          <w:tcPr>
            <w:tcW w:type="dxa" w:w="1634"/>
          </w:tcPr>
          <w:p>
            <w:pPr>
              <w:spacing w:after="0"/>
              <w:jc w:val="left"/>
            </w:pPr>
            <w:r>
              <w:rPr>
                <w:sz w:val="16"/>
              </w:rPr>
              <w:t>Approved, expires 2028-08-23</w:t>
            </w:r>
          </w:p>
        </w:tc>
        <w:tc>
          <w:tcPr>
            <w:tcW w:type="dxa" w:w="2437"/>
          </w:tcPr>
          <w:p>
            <w:pPr>
              <w:spacing w:after="0"/>
              <w:jc w:val="left"/>
            </w:pPr>
            <w:r>
              <w:rPr>
                <w:sz w:val="16"/>
              </w:rPr>
              <w:t>Buena Vista County (FEMA plan 109166)</w:t>
            </w:r>
          </w:p>
        </w:tc>
        <w:tc>
          <w:tcPr>
            <w:tcW w:type="dxa" w:w="1156"/>
          </w:tcPr>
          <w:p>
            <w:pPr>
              <w:spacing w:after="0"/>
              <w:jc w:val="left"/>
            </w:pPr>
            <w:r>
              <w:rPr>
                <w:sz w:val="16"/>
              </w:rPr>
              <w:t>2023-08-24</w:t>
            </w:r>
          </w:p>
        </w:tc>
        <w:tc>
          <w:tcPr>
            <w:tcW w:type="dxa" w:w="1037"/>
          </w:tcPr>
          <w:p>
            <w:pPr>
              <w:spacing w:after="0"/>
              <w:jc w:val="left"/>
            </w:pPr>
            <w:r>
              <w:rPr>
                <w:sz w:val="16"/>
              </w:rPr>
              <w:t>2028-08-23</w:t>
            </w:r>
          </w:p>
        </w:tc>
        <w:tc>
          <w:tcPr>
            <w:tcW w:type="dxa" w:w="823"/>
          </w:tcPr>
          <w:p>
            <w:pPr>
              <w:spacing w:after="0"/>
              <w:jc w:val="right"/>
            </w:pPr>
            <w:r>
              <w:rPr>
                <w:sz w:val="16"/>
              </w:rPr>
              <w:t>695</w:t>
            </w:r>
          </w:p>
        </w:tc>
        <w:tc>
          <w:tcPr>
            <w:tcW w:type="dxa" w:w="1292"/>
          </w:tcPr>
          <w:p>
            <w:pPr>
              <w:spacing w:after="0"/>
              <w:jc w:val="left"/>
            </w:pPr>
          </w:p>
        </w:tc>
        <w:tc>
          <w:tcPr>
            <w:tcW w:type="dxa" w:w="1515"/>
          </w:tcPr>
          <w:p>
            <w:pPr>
              <w:spacing w:after="0"/>
              <w:jc w:val="left"/>
            </w:pPr>
            <w:r>
              <w:rPr>
                <w:sz w:val="16"/>
              </w:rPr>
              <w:t>member approved 2023-09-19</w:t>
            </w:r>
          </w:p>
        </w:tc>
      </w:tr>
      <w:tr>
        <w:trPr>
          <w:cantSplit/>
        </w:trPr>
        <w:tc>
          <w:tcPr>
            <w:tcW w:type="dxa" w:w="2348"/>
          </w:tcPr>
          <w:p>
            <w:pPr>
              <w:spacing w:after="0"/>
              <w:jc w:val="left"/>
            </w:pPr>
            <w:r>
              <w:rPr>
                <w:sz w:val="16"/>
              </w:rPr>
              <w:t>Sioux Rapids city</w:t>
            </w:r>
          </w:p>
        </w:tc>
        <w:tc>
          <w:tcPr>
            <w:tcW w:type="dxa" w:w="1870"/>
          </w:tcPr>
          <w:p>
            <w:pPr>
              <w:spacing w:after="0"/>
              <w:jc w:val="left"/>
            </w:pPr>
            <w:r>
              <w:rPr>
                <w:sz w:val="16"/>
              </w:rPr>
              <w:t>City</w:t>
            </w:r>
          </w:p>
        </w:tc>
        <w:tc>
          <w:tcPr>
            <w:tcW w:type="dxa" w:w="1634"/>
          </w:tcPr>
          <w:p>
            <w:pPr>
              <w:spacing w:after="0"/>
              <w:jc w:val="left"/>
            </w:pPr>
            <w:r>
              <w:rPr>
                <w:sz w:val="16"/>
              </w:rPr>
              <w:t>Approved, expires 2028-08-23</w:t>
            </w:r>
          </w:p>
        </w:tc>
        <w:tc>
          <w:tcPr>
            <w:tcW w:type="dxa" w:w="2437"/>
          </w:tcPr>
          <w:p>
            <w:pPr>
              <w:spacing w:after="0"/>
              <w:jc w:val="left"/>
            </w:pPr>
            <w:r>
              <w:rPr>
                <w:sz w:val="16"/>
              </w:rPr>
              <w:t>Buena Vista County (FEMA plan 109166)</w:t>
            </w:r>
          </w:p>
        </w:tc>
        <w:tc>
          <w:tcPr>
            <w:tcW w:type="dxa" w:w="1156"/>
          </w:tcPr>
          <w:p>
            <w:pPr>
              <w:spacing w:after="0"/>
              <w:jc w:val="left"/>
            </w:pPr>
            <w:r>
              <w:rPr>
                <w:sz w:val="16"/>
              </w:rPr>
              <w:t>2023-08-24</w:t>
            </w:r>
          </w:p>
        </w:tc>
        <w:tc>
          <w:tcPr>
            <w:tcW w:type="dxa" w:w="1037"/>
          </w:tcPr>
          <w:p>
            <w:pPr>
              <w:spacing w:after="0"/>
              <w:jc w:val="left"/>
            </w:pPr>
            <w:r>
              <w:rPr>
                <w:sz w:val="16"/>
              </w:rPr>
              <w:t>2028-08-23</w:t>
            </w:r>
          </w:p>
        </w:tc>
        <w:tc>
          <w:tcPr>
            <w:tcW w:type="dxa" w:w="823"/>
          </w:tcPr>
          <w:p>
            <w:pPr>
              <w:spacing w:after="0"/>
              <w:jc w:val="right"/>
            </w:pPr>
            <w:r>
              <w:rPr>
                <w:sz w:val="16"/>
              </w:rPr>
              <w:t>695</w:t>
            </w:r>
          </w:p>
        </w:tc>
        <w:tc>
          <w:tcPr>
            <w:tcW w:type="dxa" w:w="1292"/>
          </w:tcPr>
          <w:p>
            <w:pPr>
              <w:spacing w:after="0"/>
              <w:jc w:val="left"/>
            </w:pPr>
          </w:p>
        </w:tc>
        <w:tc>
          <w:tcPr>
            <w:tcW w:type="dxa" w:w="1515"/>
          </w:tcPr>
          <w:p>
            <w:pPr>
              <w:spacing w:after="0"/>
              <w:jc w:val="left"/>
            </w:pPr>
          </w:p>
        </w:tc>
      </w:tr>
      <w:tr>
        <w:trPr>
          <w:cantSplit/>
        </w:trPr>
        <w:tc>
          <w:tcPr>
            <w:tcW w:type="dxa" w:w="2348"/>
          </w:tcPr>
          <w:p>
            <w:pPr>
              <w:spacing w:after="0"/>
              <w:jc w:val="left"/>
            </w:pPr>
            <w:r>
              <w:rPr>
                <w:sz w:val="16"/>
              </w:rPr>
              <w:t>Storm Lake city</w:t>
            </w:r>
          </w:p>
        </w:tc>
        <w:tc>
          <w:tcPr>
            <w:tcW w:type="dxa" w:w="1870"/>
          </w:tcPr>
          <w:p>
            <w:pPr>
              <w:spacing w:after="0"/>
              <w:jc w:val="left"/>
            </w:pPr>
            <w:r>
              <w:rPr>
                <w:sz w:val="16"/>
              </w:rPr>
              <w:t>City</w:t>
            </w:r>
          </w:p>
        </w:tc>
        <w:tc>
          <w:tcPr>
            <w:tcW w:type="dxa" w:w="1634"/>
          </w:tcPr>
          <w:p>
            <w:pPr>
              <w:spacing w:after="0"/>
              <w:jc w:val="left"/>
            </w:pPr>
            <w:r>
              <w:rPr>
                <w:sz w:val="16"/>
              </w:rPr>
              <w:t>Approved, expires 2028-08-23</w:t>
            </w:r>
          </w:p>
        </w:tc>
        <w:tc>
          <w:tcPr>
            <w:tcW w:type="dxa" w:w="2437"/>
          </w:tcPr>
          <w:p>
            <w:pPr>
              <w:spacing w:after="0"/>
              <w:jc w:val="left"/>
            </w:pPr>
            <w:r>
              <w:rPr>
                <w:sz w:val="16"/>
              </w:rPr>
              <w:t>Buena Vista County (FEMA plan 109166)</w:t>
            </w:r>
          </w:p>
        </w:tc>
        <w:tc>
          <w:tcPr>
            <w:tcW w:type="dxa" w:w="1156"/>
          </w:tcPr>
          <w:p>
            <w:pPr>
              <w:spacing w:after="0"/>
              <w:jc w:val="left"/>
            </w:pPr>
            <w:r>
              <w:rPr>
                <w:sz w:val="16"/>
              </w:rPr>
              <w:t>2023-08-24</w:t>
            </w:r>
          </w:p>
        </w:tc>
        <w:tc>
          <w:tcPr>
            <w:tcW w:type="dxa" w:w="1037"/>
          </w:tcPr>
          <w:p>
            <w:pPr>
              <w:spacing w:after="0"/>
              <w:jc w:val="left"/>
            </w:pPr>
            <w:r>
              <w:rPr>
                <w:sz w:val="16"/>
              </w:rPr>
              <w:t>2028-08-23</w:t>
            </w:r>
          </w:p>
        </w:tc>
        <w:tc>
          <w:tcPr>
            <w:tcW w:type="dxa" w:w="823"/>
          </w:tcPr>
          <w:p>
            <w:pPr>
              <w:spacing w:after="0"/>
              <w:jc w:val="right"/>
            </w:pPr>
            <w:r>
              <w:rPr>
                <w:sz w:val="16"/>
              </w:rPr>
              <w:t>695</w:t>
            </w:r>
          </w:p>
        </w:tc>
        <w:tc>
          <w:tcPr>
            <w:tcW w:type="dxa" w:w="1292"/>
          </w:tcPr>
          <w:p>
            <w:pPr>
              <w:spacing w:after="0"/>
              <w:jc w:val="left"/>
            </w:pPr>
          </w:p>
        </w:tc>
        <w:tc>
          <w:tcPr>
            <w:tcW w:type="dxa" w:w="1515"/>
          </w:tcPr>
          <w:p>
            <w:pPr>
              <w:spacing w:after="0"/>
              <w:jc w:val="left"/>
            </w:pPr>
          </w:p>
        </w:tc>
      </w:tr>
      <w:tr>
        <w:trPr>
          <w:cantSplit/>
        </w:trPr>
        <w:tc>
          <w:tcPr>
            <w:tcW w:type="dxa" w:w="2348"/>
          </w:tcPr>
          <w:p>
            <w:pPr>
              <w:spacing w:after="0"/>
              <w:jc w:val="left"/>
            </w:pPr>
            <w:r>
              <w:rPr>
                <w:sz w:val="16"/>
              </w:rPr>
              <w:t>Truesdale city</w:t>
            </w:r>
          </w:p>
        </w:tc>
        <w:tc>
          <w:tcPr>
            <w:tcW w:type="dxa" w:w="1870"/>
          </w:tcPr>
          <w:p>
            <w:pPr>
              <w:spacing w:after="0"/>
              <w:jc w:val="left"/>
            </w:pPr>
            <w:r>
              <w:rPr>
                <w:sz w:val="16"/>
              </w:rPr>
              <w:t>City</w:t>
            </w:r>
          </w:p>
        </w:tc>
        <w:tc>
          <w:tcPr>
            <w:tcW w:type="dxa" w:w="1634"/>
          </w:tcPr>
          <w:p>
            <w:pPr>
              <w:spacing w:after="0"/>
              <w:jc w:val="left"/>
            </w:pPr>
            <w:r>
              <w:rPr>
                <w:sz w:val="16"/>
              </w:rPr>
              <w:t>Approved, expires 2028-08-23</w:t>
            </w:r>
          </w:p>
        </w:tc>
        <w:tc>
          <w:tcPr>
            <w:tcW w:type="dxa" w:w="2437"/>
          </w:tcPr>
          <w:p>
            <w:pPr>
              <w:spacing w:after="0"/>
              <w:jc w:val="left"/>
            </w:pPr>
            <w:r>
              <w:rPr>
                <w:sz w:val="16"/>
              </w:rPr>
              <w:t>Buena Vista County (FEMA plan 109166)</w:t>
            </w:r>
          </w:p>
        </w:tc>
        <w:tc>
          <w:tcPr>
            <w:tcW w:type="dxa" w:w="1156"/>
          </w:tcPr>
          <w:p>
            <w:pPr>
              <w:spacing w:after="0"/>
              <w:jc w:val="left"/>
            </w:pPr>
            <w:r>
              <w:rPr>
                <w:sz w:val="16"/>
              </w:rPr>
              <w:t>2023-08-24</w:t>
            </w:r>
          </w:p>
        </w:tc>
        <w:tc>
          <w:tcPr>
            <w:tcW w:type="dxa" w:w="1037"/>
          </w:tcPr>
          <w:p>
            <w:pPr>
              <w:spacing w:after="0"/>
              <w:jc w:val="left"/>
            </w:pPr>
            <w:r>
              <w:rPr>
                <w:sz w:val="16"/>
              </w:rPr>
              <w:t>2028-08-23</w:t>
            </w:r>
          </w:p>
        </w:tc>
        <w:tc>
          <w:tcPr>
            <w:tcW w:type="dxa" w:w="823"/>
          </w:tcPr>
          <w:p>
            <w:pPr>
              <w:spacing w:after="0"/>
              <w:jc w:val="right"/>
            </w:pPr>
            <w:r>
              <w:rPr>
                <w:sz w:val="16"/>
              </w:rPr>
              <w:t>695</w:t>
            </w:r>
          </w:p>
        </w:tc>
        <w:tc>
          <w:tcPr>
            <w:tcW w:type="dxa" w:w="1292"/>
          </w:tcPr>
          <w:p>
            <w:pPr>
              <w:spacing w:after="0"/>
              <w:jc w:val="left"/>
            </w:pPr>
          </w:p>
        </w:tc>
        <w:tc>
          <w:tcPr>
            <w:tcW w:type="dxa" w:w="1515"/>
          </w:tcPr>
          <w:p>
            <w:pPr>
              <w:spacing w:after="0"/>
              <w:jc w:val="left"/>
            </w:pPr>
            <w:r>
              <w:rPr>
                <w:sz w:val="16"/>
              </w:rPr>
              <w:t>member approved 2024-02-05</w:t>
            </w:r>
          </w:p>
        </w:tc>
      </w:tr>
      <w:tr>
        <w:trPr>
          <w:cantSplit/>
        </w:trPr>
        <w:tc>
          <w:tcPr>
            <w:tcW w:type="dxa" w:w="2348"/>
          </w:tcPr>
          <w:p>
            <w:pPr>
              <w:spacing w:after="0"/>
              <w:jc w:val="left"/>
            </w:pPr>
            <w:r>
              <w:rPr>
                <w:sz w:val="16"/>
              </w:rPr>
              <w:t>Albert City-Truesdale Community School District</w:t>
            </w:r>
          </w:p>
        </w:tc>
        <w:tc>
          <w:tcPr>
            <w:tcW w:type="dxa" w:w="1870"/>
          </w:tcPr>
          <w:p>
            <w:pPr>
              <w:spacing w:after="0"/>
              <w:jc w:val="left"/>
            </w:pPr>
            <w:r>
              <w:rPr>
                <w:sz w:val="16"/>
              </w:rPr>
              <w:t>School/School District</w:t>
            </w:r>
          </w:p>
        </w:tc>
        <w:tc>
          <w:tcPr>
            <w:tcW w:type="dxa" w:w="1634"/>
          </w:tcPr>
          <w:p>
            <w:pPr>
              <w:spacing w:after="0"/>
              <w:jc w:val="left"/>
            </w:pPr>
            <w:r>
              <w:rPr>
                <w:sz w:val="16"/>
              </w:rPr>
              <w:t>Approved, expires 2028-08-23</w:t>
            </w:r>
          </w:p>
        </w:tc>
        <w:tc>
          <w:tcPr>
            <w:tcW w:type="dxa" w:w="2437"/>
          </w:tcPr>
          <w:p>
            <w:pPr>
              <w:spacing w:after="0"/>
              <w:jc w:val="left"/>
            </w:pPr>
            <w:r>
              <w:rPr>
                <w:sz w:val="16"/>
              </w:rPr>
              <w:t>Buena Vista County (FEMA plan 109166)</w:t>
            </w:r>
          </w:p>
        </w:tc>
        <w:tc>
          <w:tcPr>
            <w:tcW w:type="dxa" w:w="1156"/>
          </w:tcPr>
          <w:p>
            <w:pPr>
              <w:spacing w:after="0"/>
              <w:jc w:val="left"/>
            </w:pPr>
            <w:r>
              <w:rPr>
                <w:sz w:val="16"/>
              </w:rPr>
              <w:t>2023-08-24</w:t>
            </w:r>
          </w:p>
        </w:tc>
        <w:tc>
          <w:tcPr>
            <w:tcW w:type="dxa" w:w="1037"/>
          </w:tcPr>
          <w:p>
            <w:pPr>
              <w:spacing w:after="0"/>
              <w:jc w:val="left"/>
            </w:pPr>
            <w:r>
              <w:rPr>
                <w:sz w:val="16"/>
              </w:rPr>
              <w:t>2028-08-23</w:t>
            </w:r>
          </w:p>
        </w:tc>
        <w:tc>
          <w:tcPr>
            <w:tcW w:type="dxa" w:w="823"/>
          </w:tcPr>
          <w:p>
            <w:pPr>
              <w:spacing w:after="0"/>
              <w:jc w:val="right"/>
            </w:pPr>
            <w:r>
              <w:rPr>
                <w:sz w:val="16"/>
              </w:rPr>
              <w:t>695</w:t>
            </w:r>
          </w:p>
        </w:tc>
        <w:tc>
          <w:tcPr>
            <w:tcW w:type="dxa" w:w="1292"/>
          </w:tcPr>
          <w:p>
            <w:pPr>
              <w:spacing w:after="0"/>
              <w:jc w:val="left"/>
            </w:pPr>
          </w:p>
        </w:tc>
        <w:tc>
          <w:tcPr>
            <w:tcW w:type="dxa" w:w="1515"/>
          </w:tcPr>
          <w:p>
            <w:pPr>
              <w:spacing w:after="0"/>
              <w:jc w:val="left"/>
            </w:pPr>
            <w:r>
              <w:rPr>
                <w:sz w:val="16"/>
              </w:rPr>
              <w:t>member approved 2023-11-28</w:t>
            </w:r>
          </w:p>
        </w:tc>
      </w:tr>
      <w:tr>
        <w:trPr>
          <w:cantSplit/>
        </w:trPr>
        <w:tc>
          <w:tcPr>
            <w:tcW w:type="dxa" w:w="2348"/>
          </w:tcPr>
          <w:p>
            <w:pPr>
              <w:spacing w:after="0"/>
              <w:jc w:val="left"/>
            </w:pPr>
            <w:r>
              <w:rPr>
                <w:sz w:val="16"/>
              </w:rPr>
              <w:t>Alta-Aurelia Community School District</w:t>
            </w:r>
          </w:p>
        </w:tc>
        <w:tc>
          <w:tcPr>
            <w:tcW w:type="dxa" w:w="1870"/>
          </w:tcPr>
          <w:p>
            <w:pPr>
              <w:spacing w:after="0"/>
              <w:jc w:val="left"/>
            </w:pPr>
            <w:r>
              <w:rPr>
                <w:sz w:val="16"/>
              </w:rPr>
              <w:t>School/School District</w:t>
            </w:r>
          </w:p>
        </w:tc>
        <w:tc>
          <w:tcPr>
            <w:tcW w:type="dxa" w:w="1634"/>
          </w:tcPr>
          <w:p>
            <w:pPr>
              <w:spacing w:after="0"/>
              <w:jc w:val="left"/>
            </w:pPr>
            <w:r>
              <w:rPr>
                <w:sz w:val="16"/>
              </w:rPr>
              <w:t>Approved, expires 2028-08-23</w:t>
            </w:r>
          </w:p>
        </w:tc>
        <w:tc>
          <w:tcPr>
            <w:tcW w:type="dxa" w:w="2437"/>
          </w:tcPr>
          <w:p>
            <w:pPr>
              <w:spacing w:after="0"/>
              <w:jc w:val="left"/>
            </w:pPr>
            <w:r>
              <w:rPr>
                <w:sz w:val="16"/>
              </w:rPr>
              <w:t>Buena Vista County (FEMA plan 109166)</w:t>
            </w:r>
          </w:p>
        </w:tc>
        <w:tc>
          <w:tcPr>
            <w:tcW w:type="dxa" w:w="1156"/>
          </w:tcPr>
          <w:p>
            <w:pPr>
              <w:spacing w:after="0"/>
              <w:jc w:val="left"/>
            </w:pPr>
            <w:r>
              <w:rPr>
                <w:sz w:val="16"/>
              </w:rPr>
              <w:t>2023-08-24</w:t>
            </w:r>
          </w:p>
        </w:tc>
        <w:tc>
          <w:tcPr>
            <w:tcW w:type="dxa" w:w="1037"/>
          </w:tcPr>
          <w:p>
            <w:pPr>
              <w:spacing w:after="0"/>
              <w:jc w:val="left"/>
            </w:pPr>
            <w:r>
              <w:rPr>
                <w:sz w:val="16"/>
              </w:rPr>
              <w:t>2028-08-23</w:t>
            </w:r>
          </w:p>
        </w:tc>
        <w:tc>
          <w:tcPr>
            <w:tcW w:type="dxa" w:w="823"/>
          </w:tcPr>
          <w:p>
            <w:pPr>
              <w:spacing w:after="0"/>
              <w:jc w:val="right"/>
            </w:pPr>
            <w:r>
              <w:rPr>
                <w:sz w:val="16"/>
              </w:rPr>
              <w:t>695</w:t>
            </w:r>
          </w:p>
        </w:tc>
        <w:tc>
          <w:tcPr>
            <w:tcW w:type="dxa" w:w="1292"/>
          </w:tcPr>
          <w:p>
            <w:pPr>
              <w:spacing w:after="0"/>
              <w:jc w:val="left"/>
            </w:pPr>
          </w:p>
        </w:tc>
        <w:tc>
          <w:tcPr>
            <w:tcW w:type="dxa" w:w="1515"/>
          </w:tcPr>
          <w:p>
            <w:pPr>
              <w:spacing w:after="0"/>
              <w:jc w:val="left"/>
            </w:pPr>
            <w:r>
              <w:rPr>
                <w:sz w:val="16"/>
              </w:rPr>
              <w:t>member approved 2023-12-07</w:t>
            </w:r>
          </w:p>
        </w:tc>
      </w:tr>
      <w:tr>
        <w:trPr>
          <w:cantSplit/>
        </w:trPr>
        <w:tc>
          <w:tcPr>
            <w:tcW w:type="dxa" w:w="2348"/>
          </w:tcPr>
          <w:p>
            <w:pPr>
              <w:spacing w:after="0"/>
              <w:jc w:val="left"/>
            </w:pPr>
            <w:r>
              <w:rPr>
                <w:sz w:val="16"/>
              </w:rPr>
              <w:t>Galva-Holstein Community School District</w:t>
            </w:r>
          </w:p>
        </w:tc>
        <w:tc>
          <w:tcPr>
            <w:tcW w:type="dxa" w:w="1870"/>
          </w:tcPr>
          <w:p>
            <w:pPr>
              <w:spacing w:after="0"/>
              <w:jc w:val="left"/>
            </w:pPr>
            <w:r>
              <w:rPr>
                <w:sz w:val="16"/>
              </w:rPr>
              <w:t>School/School District</w:t>
            </w:r>
          </w:p>
        </w:tc>
        <w:tc>
          <w:tcPr>
            <w:tcW w:type="dxa" w:w="1634"/>
          </w:tcPr>
          <w:p>
            <w:pPr>
              <w:spacing w:after="0"/>
              <w:jc w:val="left"/>
            </w:pPr>
            <w:r>
              <w:rPr>
                <w:sz w:val="16"/>
              </w:rPr>
              <w:t>Plan 111762 approved 2026-04-28, pending adoption here; not yet eligible</w:t>
            </w:r>
          </w:p>
        </w:tc>
        <w:tc>
          <w:tcPr>
            <w:tcW w:type="dxa" w:w="2437"/>
          </w:tcPr>
          <w:p>
            <w:pPr>
              <w:spacing w:after="0"/>
              <w:jc w:val="left"/>
            </w:pPr>
            <w:r>
              <w:rPr>
                <w:sz w:val="16"/>
              </w:rPr>
              <w:t>Cherokee, Ida, Monona, Plymouth, Woodbury Counties HMP (FEMA plan 111762), pending adoption here</w:t>
            </w:r>
          </w:p>
        </w:tc>
        <w:tc>
          <w:tcPr>
            <w:tcW w:type="dxa" w:w="1156"/>
          </w:tcPr>
          <w:p>
            <w:pPr>
              <w:spacing w:after="0"/>
              <w:jc w:val="left"/>
            </w:pPr>
            <w:r>
              <w:rPr>
                <w:sz w:val="16"/>
              </w:rPr>
              <w:t>2026-04-28 by FEMA; not yet adopted here</w:t>
            </w:r>
          </w:p>
        </w:tc>
        <w:tc>
          <w:tcPr>
            <w:tcW w:type="dxa" w:w="1037"/>
          </w:tcPr>
          <w:p>
            <w:pPr>
              <w:spacing w:after="0"/>
              <w:jc w:val="left"/>
            </w:pPr>
            <w:r>
              <w:rPr>
                <w:sz w:val="16"/>
              </w:rPr>
              <w:t>2031-04-27 once adopted</w:t>
            </w:r>
          </w:p>
        </w:tc>
        <w:tc>
          <w:tcPr>
            <w:tcW w:type="dxa" w:w="823"/>
          </w:tcPr>
          <w:p>
            <w:pPr>
              <w:spacing w:after="0"/>
              <w:jc w:val="right"/>
            </w:pPr>
          </w:p>
        </w:tc>
        <w:tc>
          <w:tcPr>
            <w:tcW w:type="dxa" w:w="1292"/>
          </w:tcPr>
          <w:p>
            <w:pPr>
              <w:spacing w:after="0"/>
              <w:jc w:val="left"/>
            </w:pPr>
            <w:r>
              <w:rPr>
                <w:sz w:val="16"/>
              </w:rPr>
              <w:t>FEMA tracker shows a plan approvable pending adoption</w:t>
            </w:r>
          </w:p>
        </w:tc>
        <w:tc>
          <w:tcPr>
            <w:tcW w:type="dxa" w:w="1515"/>
          </w:tcPr>
          <w:p>
            <w:pPr>
              <w:spacing w:after="0"/>
              <w:jc w:val="left"/>
            </w:pPr>
            <w:r>
              <w:rPr>
                <w:sz w:val="16"/>
              </w:rPr>
              <w:t>Not yet eligible: adopt the approved plan.</w:t>
            </w:r>
          </w:p>
        </w:tc>
      </w:tr>
      <w:tr>
        <w:trPr>
          <w:cantSplit/>
        </w:trPr>
        <w:tc>
          <w:tcPr>
            <w:tcW w:type="dxa" w:w="2348"/>
          </w:tcPr>
          <w:p>
            <w:pPr>
              <w:spacing w:after="0"/>
              <w:jc w:val="left"/>
            </w:pPr>
            <w:r>
              <w:rPr>
                <w:sz w:val="16"/>
              </w:rPr>
              <w:t>Newell-Fonda Community School District</w:t>
            </w:r>
          </w:p>
        </w:tc>
        <w:tc>
          <w:tcPr>
            <w:tcW w:type="dxa" w:w="1870"/>
          </w:tcPr>
          <w:p>
            <w:pPr>
              <w:spacing w:after="0"/>
              <w:jc w:val="left"/>
            </w:pPr>
            <w:r>
              <w:rPr>
                <w:sz w:val="16"/>
              </w:rPr>
              <w:t>School/School District</w:t>
            </w:r>
          </w:p>
        </w:tc>
        <w:tc>
          <w:tcPr>
            <w:tcW w:type="dxa" w:w="1634"/>
          </w:tcPr>
          <w:p>
            <w:pPr>
              <w:spacing w:after="0"/>
              <w:jc w:val="left"/>
            </w:pPr>
            <w:r>
              <w:rPr>
                <w:sz w:val="16"/>
              </w:rPr>
              <w:t>Approved, expires 2028-08-23</w:t>
            </w:r>
          </w:p>
        </w:tc>
        <w:tc>
          <w:tcPr>
            <w:tcW w:type="dxa" w:w="2437"/>
          </w:tcPr>
          <w:p>
            <w:pPr>
              <w:spacing w:after="0"/>
              <w:jc w:val="left"/>
            </w:pPr>
            <w:r>
              <w:rPr>
                <w:sz w:val="16"/>
              </w:rPr>
              <w:t>Buena Vista County (FEMA plan 109166)</w:t>
            </w:r>
          </w:p>
        </w:tc>
        <w:tc>
          <w:tcPr>
            <w:tcW w:type="dxa" w:w="1156"/>
          </w:tcPr>
          <w:p>
            <w:pPr>
              <w:spacing w:after="0"/>
              <w:jc w:val="left"/>
            </w:pPr>
            <w:r>
              <w:rPr>
                <w:sz w:val="16"/>
              </w:rPr>
              <w:t>2023-08-24</w:t>
            </w:r>
          </w:p>
        </w:tc>
        <w:tc>
          <w:tcPr>
            <w:tcW w:type="dxa" w:w="1037"/>
          </w:tcPr>
          <w:p>
            <w:pPr>
              <w:spacing w:after="0"/>
              <w:jc w:val="left"/>
            </w:pPr>
            <w:r>
              <w:rPr>
                <w:sz w:val="16"/>
              </w:rPr>
              <w:t>2028-08-23</w:t>
            </w:r>
          </w:p>
        </w:tc>
        <w:tc>
          <w:tcPr>
            <w:tcW w:type="dxa" w:w="823"/>
          </w:tcPr>
          <w:p>
            <w:pPr>
              <w:spacing w:after="0"/>
              <w:jc w:val="right"/>
            </w:pPr>
            <w:r>
              <w:rPr>
                <w:sz w:val="16"/>
              </w:rPr>
              <w:t>695</w:t>
            </w:r>
          </w:p>
        </w:tc>
        <w:tc>
          <w:tcPr>
            <w:tcW w:type="dxa" w:w="1292"/>
          </w:tcPr>
          <w:p>
            <w:pPr>
              <w:spacing w:after="0"/>
              <w:jc w:val="left"/>
            </w:pPr>
          </w:p>
        </w:tc>
        <w:tc>
          <w:tcPr>
            <w:tcW w:type="dxa" w:w="1515"/>
          </w:tcPr>
          <w:p>
            <w:pPr>
              <w:spacing w:after="0"/>
              <w:jc w:val="left"/>
            </w:pPr>
            <w:r>
              <w:rPr>
                <w:sz w:val="16"/>
              </w:rPr>
              <w:t>member approved 2023-09-19</w:t>
            </w:r>
          </w:p>
        </w:tc>
      </w:tr>
      <w:tr>
        <w:trPr>
          <w:cantSplit/>
        </w:trPr>
        <w:tc>
          <w:tcPr>
            <w:tcW w:type="dxa" w:w="2348"/>
          </w:tcPr>
          <w:p>
            <w:pPr>
              <w:spacing w:after="0"/>
              <w:jc w:val="left"/>
            </w:pPr>
            <w:r>
              <w:rPr>
                <w:sz w:val="16"/>
              </w:rPr>
              <w:t>Schaller-Crestland Community School District</w:t>
            </w:r>
          </w:p>
        </w:tc>
        <w:tc>
          <w:tcPr>
            <w:tcW w:type="dxa" w:w="1870"/>
          </w:tcPr>
          <w:p>
            <w:pPr>
              <w:spacing w:after="0"/>
              <w:jc w:val="left"/>
            </w:pPr>
            <w:r>
              <w:rPr>
                <w:sz w:val="16"/>
              </w:rPr>
              <w:t>School/School District</w:t>
            </w:r>
          </w:p>
        </w:tc>
        <w:tc>
          <w:tcPr>
            <w:tcW w:type="dxa" w:w="1634"/>
          </w:tcPr>
          <w:p>
            <w:pPr>
              <w:spacing w:after="0"/>
              <w:jc w:val="left"/>
            </w:pPr>
            <w:r>
              <w:rPr>
                <w:sz w:val="16"/>
              </w:rPr>
              <w:t>Expired on 2025-09-10</w:t>
            </w:r>
          </w:p>
        </w:tc>
        <w:tc>
          <w:tcPr>
            <w:tcW w:type="dxa" w:w="2437"/>
          </w:tcPr>
          <w:p>
            <w:pPr>
              <w:spacing w:after="0"/>
              <w:jc w:val="left"/>
            </w:pPr>
            <w:r>
              <w:rPr>
                <w:sz w:val="16"/>
              </w:rPr>
              <w:t>Crawford, Carroll, Greene and Sac Counties Multi-Jurisdictional Hazard Mitigation Plan (FEMA plan 106802)</w:t>
            </w:r>
          </w:p>
        </w:tc>
        <w:tc>
          <w:tcPr>
            <w:tcW w:type="dxa" w:w="1156"/>
          </w:tcPr>
          <w:p>
            <w:pPr>
              <w:spacing w:after="0"/>
              <w:jc w:val="left"/>
            </w:pPr>
            <w:r>
              <w:rPr>
                <w:sz w:val="16"/>
              </w:rPr>
              <w:t>2020-09-10</w:t>
            </w:r>
          </w:p>
        </w:tc>
        <w:tc>
          <w:tcPr>
            <w:tcW w:type="dxa" w:w="1037"/>
          </w:tcPr>
          <w:p>
            <w:pPr>
              <w:spacing w:after="0"/>
              <w:jc w:val="left"/>
            </w:pPr>
            <w:r>
              <w:rPr>
                <w:sz w:val="16"/>
              </w:rPr>
              <w:t>2025-09-10</w:t>
            </w:r>
          </w:p>
        </w:tc>
        <w:tc>
          <w:tcPr>
            <w:tcW w:type="dxa" w:w="823"/>
          </w:tcPr>
          <w:p>
            <w:pPr>
              <w:spacing w:after="0"/>
              <w:jc w:val="right"/>
            </w:pPr>
            <w:r>
              <w:rPr>
                <w:sz w:val="16"/>
              </w:rPr>
              <w:t>-383</w:t>
            </w:r>
          </w:p>
        </w:tc>
        <w:tc>
          <w:tcPr>
            <w:tcW w:type="dxa" w:w="1292"/>
          </w:tcPr>
          <w:p>
            <w:pPr>
              <w:spacing w:after="0"/>
              <w:jc w:val="left"/>
            </w:pPr>
          </w:p>
        </w:tc>
        <w:tc>
          <w:tcPr>
            <w:tcW w:type="dxa" w:w="1515"/>
          </w:tcPr>
          <w:p>
            <w:pPr>
              <w:spacing w:after="0"/>
              <w:jc w:val="left"/>
            </w:pPr>
          </w:p>
        </w:tc>
      </w:tr>
      <w:tr>
        <w:trPr>
          <w:cantSplit/>
        </w:trPr>
        <w:tc>
          <w:tcPr>
            <w:tcW w:type="dxa" w:w="2348"/>
          </w:tcPr>
          <w:p>
            <w:pPr>
              <w:spacing w:after="0"/>
              <w:jc w:val="left"/>
            </w:pPr>
            <w:r>
              <w:rPr>
                <w:sz w:val="16"/>
              </w:rPr>
              <w:t>Sioux Central Community School District</w:t>
            </w:r>
          </w:p>
        </w:tc>
        <w:tc>
          <w:tcPr>
            <w:tcW w:type="dxa" w:w="1870"/>
          </w:tcPr>
          <w:p>
            <w:pPr>
              <w:spacing w:after="0"/>
              <w:jc w:val="left"/>
            </w:pPr>
            <w:r>
              <w:rPr>
                <w:sz w:val="16"/>
              </w:rPr>
              <w:t>School/School District</w:t>
            </w:r>
          </w:p>
        </w:tc>
        <w:tc>
          <w:tcPr>
            <w:tcW w:type="dxa" w:w="1634"/>
          </w:tcPr>
          <w:p>
            <w:pPr>
              <w:spacing w:after="0"/>
              <w:jc w:val="left"/>
            </w:pPr>
            <w:r>
              <w:rPr>
                <w:sz w:val="16"/>
              </w:rPr>
              <w:t>Approved, expires 2028-08-23</w:t>
            </w:r>
          </w:p>
        </w:tc>
        <w:tc>
          <w:tcPr>
            <w:tcW w:type="dxa" w:w="2437"/>
          </w:tcPr>
          <w:p>
            <w:pPr>
              <w:spacing w:after="0"/>
              <w:jc w:val="left"/>
            </w:pPr>
            <w:r>
              <w:rPr>
                <w:sz w:val="16"/>
              </w:rPr>
              <w:t>Buena Vista County (FEMA plan 109166)</w:t>
            </w:r>
          </w:p>
        </w:tc>
        <w:tc>
          <w:tcPr>
            <w:tcW w:type="dxa" w:w="1156"/>
          </w:tcPr>
          <w:p>
            <w:pPr>
              <w:spacing w:after="0"/>
              <w:jc w:val="left"/>
            </w:pPr>
            <w:r>
              <w:rPr>
                <w:sz w:val="16"/>
              </w:rPr>
              <w:t>2023-08-24</w:t>
            </w:r>
          </w:p>
        </w:tc>
        <w:tc>
          <w:tcPr>
            <w:tcW w:type="dxa" w:w="1037"/>
          </w:tcPr>
          <w:p>
            <w:pPr>
              <w:spacing w:after="0"/>
              <w:jc w:val="left"/>
            </w:pPr>
            <w:r>
              <w:rPr>
                <w:sz w:val="16"/>
              </w:rPr>
              <w:t>2028-08-23</w:t>
            </w:r>
          </w:p>
        </w:tc>
        <w:tc>
          <w:tcPr>
            <w:tcW w:type="dxa" w:w="823"/>
          </w:tcPr>
          <w:p>
            <w:pPr>
              <w:spacing w:after="0"/>
              <w:jc w:val="right"/>
            </w:pPr>
            <w:r>
              <w:rPr>
                <w:sz w:val="16"/>
              </w:rPr>
              <w:t>695</w:t>
            </w:r>
          </w:p>
        </w:tc>
        <w:tc>
          <w:tcPr>
            <w:tcW w:type="dxa" w:w="1292"/>
          </w:tcPr>
          <w:p>
            <w:pPr>
              <w:spacing w:after="0"/>
              <w:jc w:val="left"/>
            </w:pPr>
          </w:p>
        </w:tc>
        <w:tc>
          <w:tcPr>
            <w:tcW w:type="dxa" w:w="1515"/>
          </w:tcPr>
          <w:p>
            <w:pPr>
              <w:spacing w:after="0"/>
              <w:jc w:val="left"/>
            </w:pPr>
            <w:r>
              <w:rPr>
                <w:sz w:val="16"/>
              </w:rPr>
              <w:t>member approved 2023-10-03</w:t>
            </w:r>
          </w:p>
        </w:tc>
      </w:tr>
      <w:tr>
        <w:trPr>
          <w:cantSplit/>
        </w:trPr>
        <w:tc>
          <w:tcPr>
            <w:tcW w:type="dxa" w:w="2348"/>
          </w:tcPr>
          <w:p>
            <w:pPr>
              <w:spacing w:after="0"/>
              <w:jc w:val="left"/>
            </w:pPr>
            <w:r>
              <w:rPr>
                <w:sz w:val="16"/>
              </w:rPr>
              <w:t>Storm Lake Community School District</w:t>
            </w:r>
          </w:p>
        </w:tc>
        <w:tc>
          <w:tcPr>
            <w:tcW w:type="dxa" w:w="1870"/>
          </w:tcPr>
          <w:p>
            <w:pPr>
              <w:spacing w:after="0"/>
              <w:jc w:val="left"/>
            </w:pPr>
            <w:r>
              <w:rPr>
                <w:sz w:val="16"/>
              </w:rPr>
              <w:t>School/School District</w:t>
            </w:r>
          </w:p>
        </w:tc>
        <w:tc>
          <w:tcPr>
            <w:tcW w:type="dxa" w:w="1634"/>
          </w:tcPr>
          <w:p>
            <w:pPr>
              <w:spacing w:after="0"/>
              <w:jc w:val="left"/>
            </w:pPr>
            <w:r>
              <w:rPr>
                <w:sz w:val="16"/>
              </w:rPr>
              <w:t>Approved, expires 2028-08-23</w:t>
            </w:r>
          </w:p>
        </w:tc>
        <w:tc>
          <w:tcPr>
            <w:tcW w:type="dxa" w:w="2437"/>
          </w:tcPr>
          <w:p>
            <w:pPr>
              <w:spacing w:after="0"/>
              <w:jc w:val="left"/>
            </w:pPr>
            <w:r>
              <w:rPr>
                <w:sz w:val="16"/>
              </w:rPr>
              <w:t>Buena Vista County (FEMA plan 109166)</w:t>
            </w:r>
          </w:p>
        </w:tc>
        <w:tc>
          <w:tcPr>
            <w:tcW w:type="dxa" w:w="1156"/>
          </w:tcPr>
          <w:p>
            <w:pPr>
              <w:spacing w:after="0"/>
              <w:jc w:val="left"/>
            </w:pPr>
            <w:r>
              <w:rPr>
                <w:sz w:val="16"/>
              </w:rPr>
              <w:t>2023-08-24</w:t>
            </w:r>
          </w:p>
        </w:tc>
        <w:tc>
          <w:tcPr>
            <w:tcW w:type="dxa" w:w="1037"/>
          </w:tcPr>
          <w:p>
            <w:pPr>
              <w:spacing w:after="0"/>
              <w:jc w:val="left"/>
            </w:pPr>
            <w:r>
              <w:rPr>
                <w:sz w:val="16"/>
              </w:rPr>
              <w:t>2028-08-23</w:t>
            </w:r>
          </w:p>
        </w:tc>
        <w:tc>
          <w:tcPr>
            <w:tcW w:type="dxa" w:w="823"/>
          </w:tcPr>
          <w:p>
            <w:pPr>
              <w:spacing w:after="0"/>
              <w:jc w:val="right"/>
            </w:pPr>
            <w:r>
              <w:rPr>
                <w:sz w:val="16"/>
              </w:rPr>
              <w:t>695</w:t>
            </w:r>
          </w:p>
        </w:tc>
        <w:tc>
          <w:tcPr>
            <w:tcW w:type="dxa" w:w="1292"/>
          </w:tcPr>
          <w:p>
            <w:pPr>
              <w:spacing w:after="0"/>
              <w:jc w:val="left"/>
            </w:pPr>
          </w:p>
        </w:tc>
        <w:tc>
          <w:tcPr>
            <w:tcW w:type="dxa" w:w="1515"/>
          </w:tcPr>
          <w:p>
            <w:pPr>
              <w:spacing w:after="0"/>
              <w:jc w:val="left"/>
            </w:pPr>
            <w:r>
              <w:rPr>
                <w:sz w:val="16"/>
              </w:rPr>
              <w:t>member approved 2023-12-29</w:t>
            </w:r>
          </w:p>
        </w:tc>
      </w:tr>
      <w:tr>
        <w:trPr>
          <w:cantSplit/>
        </w:trPr>
        <w:tc>
          <w:tcPr>
            <w:tcW w:type="dxa" w:w="2348"/>
          </w:tcPr>
          <w:p>
            <w:pPr>
              <w:spacing w:after="0"/>
              <w:jc w:val="left"/>
            </w:pPr>
            <w:r>
              <w:rPr>
                <w:sz w:val="16"/>
              </w:rPr>
              <w:t>Buena Vista University</w:t>
            </w:r>
          </w:p>
        </w:tc>
        <w:tc>
          <w:tcPr>
            <w:tcW w:type="dxa" w:w="1870"/>
          </w:tcPr>
          <w:p>
            <w:pPr>
              <w:spacing w:after="0"/>
              <w:jc w:val="left"/>
            </w:pPr>
            <w:r>
              <w:rPr>
                <w:sz w:val="16"/>
              </w:rPr>
              <w:t>College/University</w:t>
            </w:r>
          </w:p>
        </w:tc>
        <w:tc>
          <w:tcPr>
            <w:tcW w:type="dxa" w:w="1634"/>
          </w:tcPr>
          <w:p>
            <w:pPr>
              <w:spacing w:after="0"/>
              <w:jc w:val="left"/>
            </w:pPr>
            <w:r>
              <w:rPr>
                <w:sz w:val="16"/>
              </w:rPr>
              <w:t>Approved, expires 2028-08-23</w:t>
            </w:r>
          </w:p>
        </w:tc>
        <w:tc>
          <w:tcPr>
            <w:tcW w:type="dxa" w:w="2437"/>
          </w:tcPr>
          <w:p>
            <w:pPr>
              <w:spacing w:after="0"/>
              <w:jc w:val="left"/>
            </w:pPr>
            <w:r>
              <w:rPr>
                <w:sz w:val="16"/>
              </w:rPr>
              <w:t>Buena Vista County (FEMA plan 109166)</w:t>
            </w:r>
          </w:p>
        </w:tc>
        <w:tc>
          <w:tcPr>
            <w:tcW w:type="dxa" w:w="1156"/>
          </w:tcPr>
          <w:p>
            <w:pPr>
              <w:spacing w:after="0"/>
              <w:jc w:val="left"/>
            </w:pPr>
            <w:r>
              <w:rPr>
                <w:sz w:val="16"/>
              </w:rPr>
              <w:t>2023-08-24</w:t>
            </w:r>
          </w:p>
        </w:tc>
        <w:tc>
          <w:tcPr>
            <w:tcW w:type="dxa" w:w="1037"/>
          </w:tcPr>
          <w:p>
            <w:pPr>
              <w:spacing w:after="0"/>
              <w:jc w:val="left"/>
            </w:pPr>
            <w:r>
              <w:rPr>
                <w:sz w:val="16"/>
              </w:rPr>
              <w:t>2028-08-23</w:t>
            </w:r>
          </w:p>
        </w:tc>
        <w:tc>
          <w:tcPr>
            <w:tcW w:type="dxa" w:w="823"/>
          </w:tcPr>
          <w:p>
            <w:pPr>
              <w:spacing w:after="0"/>
              <w:jc w:val="right"/>
            </w:pPr>
            <w:r>
              <w:rPr>
                <w:sz w:val="16"/>
              </w:rPr>
              <w:t>695</w:t>
            </w:r>
          </w:p>
        </w:tc>
        <w:tc>
          <w:tcPr>
            <w:tcW w:type="dxa" w:w="1292"/>
          </w:tcPr>
          <w:p>
            <w:pPr>
              <w:spacing w:after="0"/>
              <w:jc w:val="left"/>
            </w:pPr>
          </w:p>
        </w:tc>
        <w:tc>
          <w:tcPr>
            <w:tcW w:type="dxa" w:w="1515"/>
          </w:tcPr>
          <w:p>
            <w:pPr>
              <w:spacing w:after="0"/>
              <w:jc w:val="left"/>
            </w:pPr>
            <w:r>
              <w:rPr>
                <w:sz w:val="16"/>
              </w:rPr>
              <w:t>member approved 2024-04-03</w:t>
            </w:r>
          </w:p>
        </w:tc>
      </w:tr>
      <w:tr>
        <w:trPr>
          <w:cantSplit/>
        </w:trPr>
        <w:tc>
          <w:tcPr>
            <w:tcW w:type="dxa" w:w="2348"/>
          </w:tcPr>
          <w:p>
            <w:pPr>
              <w:spacing w:after="0"/>
              <w:jc w:val="left"/>
            </w:pPr>
            <w:r>
              <w:rPr>
                <w:sz w:val="16"/>
              </w:rPr>
              <w:t>Iowa Central Community College</w:t>
            </w:r>
          </w:p>
        </w:tc>
        <w:tc>
          <w:tcPr>
            <w:tcW w:type="dxa" w:w="1870"/>
          </w:tcPr>
          <w:p>
            <w:pPr>
              <w:spacing w:after="0"/>
              <w:jc w:val="left"/>
            </w:pPr>
            <w:r>
              <w:rPr>
                <w:sz w:val="16"/>
              </w:rPr>
              <w:t>College/University</w:t>
            </w:r>
          </w:p>
        </w:tc>
        <w:tc>
          <w:tcPr>
            <w:tcW w:type="dxa" w:w="1634"/>
          </w:tcPr>
          <w:p>
            <w:pPr>
              <w:spacing w:after="0"/>
              <w:jc w:val="left"/>
            </w:pPr>
            <w:r>
              <w:rPr>
                <w:sz w:val="16"/>
              </w:rPr>
              <w:t>Approved, expires 2028-08-23</w:t>
            </w:r>
          </w:p>
        </w:tc>
        <w:tc>
          <w:tcPr>
            <w:tcW w:type="dxa" w:w="2437"/>
          </w:tcPr>
          <w:p>
            <w:pPr>
              <w:spacing w:after="0"/>
              <w:jc w:val="left"/>
            </w:pPr>
            <w:r>
              <w:rPr>
                <w:sz w:val="16"/>
              </w:rPr>
              <w:t>Buena Vista County (FEMA plan 109166)</w:t>
            </w:r>
          </w:p>
        </w:tc>
        <w:tc>
          <w:tcPr>
            <w:tcW w:type="dxa" w:w="1156"/>
          </w:tcPr>
          <w:p>
            <w:pPr>
              <w:spacing w:after="0"/>
              <w:jc w:val="left"/>
            </w:pPr>
            <w:r>
              <w:rPr>
                <w:sz w:val="16"/>
              </w:rPr>
              <w:t>2023-08-24</w:t>
            </w:r>
          </w:p>
        </w:tc>
        <w:tc>
          <w:tcPr>
            <w:tcW w:type="dxa" w:w="1037"/>
          </w:tcPr>
          <w:p>
            <w:pPr>
              <w:spacing w:after="0"/>
              <w:jc w:val="left"/>
            </w:pPr>
            <w:r>
              <w:rPr>
                <w:sz w:val="16"/>
              </w:rPr>
              <w:t>2028-08-23</w:t>
            </w:r>
          </w:p>
        </w:tc>
        <w:tc>
          <w:tcPr>
            <w:tcW w:type="dxa" w:w="823"/>
          </w:tcPr>
          <w:p>
            <w:pPr>
              <w:spacing w:after="0"/>
              <w:jc w:val="right"/>
            </w:pPr>
            <w:r>
              <w:rPr>
                <w:sz w:val="16"/>
              </w:rPr>
              <w:t>695</w:t>
            </w:r>
          </w:p>
        </w:tc>
        <w:tc>
          <w:tcPr>
            <w:tcW w:type="dxa" w:w="1292"/>
          </w:tcPr>
          <w:p>
            <w:pPr>
              <w:spacing w:after="0"/>
              <w:jc w:val="left"/>
            </w:pPr>
          </w:p>
        </w:tc>
        <w:tc>
          <w:tcPr>
            <w:tcW w:type="dxa" w:w="1515"/>
          </w:tcPr>
          <w:p>
            <w:pPr>
              <w:spacing w:after="0"/>
              <w:jc w:val="left"/>
            </w:pPr>
            <w:r>
              <w:rPr>
                <w:sz w:val="16"/>
              </w:rPr>
              <w:t>member approved 2023-12-29</w:t>
            </w:r>
          </w:p>
        </w:tc>
      </w:tr>
      <w:tr>
        <w:trPr>
          <w:cantSplit/>
        </w:trPr>
        <w:tc>
          <w:tcPr>
            <w:tcW w:type="dxa" w:w="2348"/>
          </w:tcPr>
          <w:p>
            <w:pPr>
              <w:spacing w:after="0"/>
              <w:jc w:val="left"/>
            </w:pPr>
            <w:r>
              <w:rPr>
                <w:sz w:val="16"/>
              </w:rPr>
              <w:t>Storm Lake St. Mary's Catholic School</w:t>
            </w:r>
          </w:p>
        </w:tc>
        <w:tc>
          <w:tcPr>
            <w:tcW w:type="dxa" w:w="1870"/>
          </w:tcPr>
          <w:p>
            <w:pPr>
              <w:spacing w:after="0"/>
              <w:jc w:val="left"/>
            </w:pPr>
            <w:r>
              <w:rPr>
                <w:sz w:val="16"/>
              </w:rPr>
              <w:t>School/School District</w:t>
            </w:r>
          </w:p>
        </w:tc>
        <w:tc>
          <w:tcPr>
            <w:tcW w:type="dxa" w:w="1634"/>
          </w:tcPr>
          <w:p>
            <w:pPr>
              <w:spacing w:after="0"/>
              <w:jc w:val="left"/>
            </w:pPr>
            <w:r>
              <w:rPr>
                <w:sz w:val="16"/>
              </w:rPr>
              <w:t>Approved, expires 2028-08-23</w:t>
            </w:r>
          </w:p>
        </w:tc>
        <w:tc>
          <w:tcPr>
            <w:tcW w:type="dxa" w:w="2437"/>
          </w:tcPr>
          <w:p>
            <w:pPr>
              <w:spacing w:after="0"/>
              <w:jc w:val="left"/>
            </w:pPr>
            <w:r>
              <w:rPr>
                <w:sz w:val="16"/>
              </w:rPr>
              <w:t>Buena Vista County (FEMA plan 109166)</w:t>
            </w:r>
          </w:p>
        </w:tc>
        <w:tc>
          <w:tcPr>
            <w:tcW w:type="dxa" w:w="1156"/>
          </w:tcPr>
          <w:p>
            <w:pPr>
              <w:spacing w:after="0"/>
              <w:jc w:val="left"/>
            </w:pPr>
            <w:r>
              <w:rPr>
                <w:sz w:val="16"/>
              </w:rPr>
              <w:t>2023-08-24</w:t>
            </w:r>
          </w:p>
        </w:tc>
        <w:tc>
          <w:tcPr>
            <w:tcW w:type="dxa" w:w="1037"/>
          </w:tcPr>
          <w:p>
            <w:pPr>
              <w:spacing w:after="0"/>
              <w:jc w:val="left"/>
            </w:pPr>
            <w:r>
              <w:rPr>
                <w:sz w:val="16"/>
              </w:rPr>
              <w:t>2028-08-23</w:t>
            </w:r>
          </w:p>
        </w:tc>
        <w:tc>
          <w:tcPr>
            <w:tcW w:type="dxa" w:w="823"/>
          </w:tcPr>
          <w:p>
            <w:pPr>
              <w:spacing w:after="0"/>
              <w:jc w:val="right"/>
            </w:pPr>
            <w:r>
              <w:rPr>
                <w:sz w:val="16"/>
              </w:rPr>
              <w:t>695</w:t>
            </w:r>
          </w:p>
        </w:tc>
        <w:tc>
          <w:tcPr>
            <w:tcW w:type="dxa" w:w="1292"/>
          </w:tcPr>
          <w:p>
            <w:pPr>
              <w:spacing w:after="0"/>
              <w:jc w:val="left"/>
            </w:pPr>
          </w:p>
        </w:tc>
        <w:tc>
          <w:tcPr>
            <w:tcW w:type="dxa" w:w="1515"/>
          </w:tcPr>
          <w:p>
            <w:pPr>
              <w:spacing w:after="0"/>
              <w:jc w:val="left"/>
            </w:pPr>
            <w:r>
              <w:rPr>
                <w:sz w:val="16"/>
              </w:rPr>
              <w:t>member approved 2023-09-22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0"/>
        <w:gridCol w:w="1516"/>
        <w:gridCol w:w="1037"/>
        <w:gridCol w:w="1126"/>
        <w:gridCol w:w="1371"/>
        <w:gridCol w:w="1143"/>
        <w:gridCol w:w="1387"/>
        <w:gridCol w:w="1690"/>
        <w:gridCol w:w="1855"/>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0"/>
            <w:shd w:val="clear" w:color="auto" w:fill="E8E8E8"/>
          </w:tcPr>
          <w:p>
            <w:pPr>
              <w:spacing w:after="0"/>
              <w:jc w:val="left"/>
            </w:pPr>
            <w:r>
              <w:rPr>
                <w:b/>
                <w:sz w:val="16"/>
              </w:rPr>
              <w:t>NRI risk rating</w:t>
            </w:r>
          </w:p>
        </w:tc>
        <w:tc>
          <w:tcPr>
            <w:tcW w:type="dxa" w:w="15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55"/>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0"/>
          </w:tcPr>
          <w:p>
            <w:pPr>
              <w:spacing w:after="0"/>
              <w:jc w:val="left"/>
            </w:pPr>
            <w:r>
              <w:rPr>
                <w:sz w:val="16"/>
              </w:rPr>
              <w:t>Very Low</w:t>
            </w:r>
          </w:p>
        </w:tc>
        <w:tc>
          <w:tcPr>
            <w:tcW w:type="dxa" w:w="1516"/>
          </w:tcPr>
          <w:p>
            <w:pPr>
              <w:spacing w:after="0"/>
              <w:jc w:val="left"/>
            </w:pPr>
            <w:r>
              <w:rPr>
                <w:sz w:val="16"/>
              </w:rPr>
              <w:t>Very Low</w:t>
            </w:r>
          </w:p>
        </w:tc>
        <w:tc>
          <w:tcPr>
            <w:tcW w:type="dxa" w:w="1037"/>
          </w:tcPr>
          <w:p>
            <w:pPr>
              <w:spacing w:after="0"/>
              <w:jc w:val="right"/>
            </w:pPr>
            <w:r>
              <w:rPr>
                <w:sz w:val="16"/>
              </w:rPr>
              <w:t>$3,608,606</w:t>
            </w:r>
          </w:p>
        </w:tc>
        <w:tc>
          <w:tcPr>
            <w:tcW w:type="dxa" w:w="1126"/>
          </w:tcPr>
          <w:p>
            <w:pPr>
              <w:spacing w:after="0"/>
              <w:jc w:val="right"/>
            </w:pPr>
            <w:r>
              <w:rPr>
                <w:sz w:val="16"/>
              </w:rPr>
              <w:t>$126,611</w:t>
            </w:r>
          </w:p>
        </w:tc>
        <w:tc>
          <w:tcPr>
            <w:tcW w:type="dxa" w:w="1371"/>
          </w:tcPr>
          <w:p>
            <w:pPr>
              <w:spacing w:after="0"/>
              <w:jc w:val="right"/>
            </w:pPr>
            <w:r>
              <w:rPr>
                <w:sz w:val="16"/>
              </w:rPr>
              <w:t>$1,294</w:t>
            </w:r>
          </w:p>
        </w:tc>
        <w:tc>
          <w:tcPr>
            <w:tcW w:type="dxa" w:w="1143"/>
          </w:tcPr>
          <w:p>
            <w:pPr>
              <w:spacing w:after="0"/>
              <w:jc w:val="right"/>
            </w:pPr>
            <w:r>
              <w:rPr>
                <w:sz w:val="16"/>
              </w:rPr>
              <w:t>$3,736,511</w:t>
            </w:r>
          </w:p>
        </w:tc>
        <w:tc>
          <w:tcPr>
            <w:tcW w:type="dxa" w:w="1387"/>
          </w:tcPr>
          <w:p>
            <w:pPr>
              <w:spacing w:after="0"/>
              <w:jc w:val="right"/>
            </w:pPr>
            <w:r>
              <w:rPr>
                <w:sz w:val="16"/>
              </w:rPr>
              <w:t>70</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50"/>
          </w:tcPr>
          <w:p>
            <w:pPr>
              <w:spacing w:after="0"/>
              <w:jc w:val="left"/>
            </w:pPr>
            <w:r>
              <w:rPr>
                <w:sz w:val="16"/>
              </w:rPr>
              <w:t>Relatively Moderate</w:t>
            </w:r>
          </w:p>
        </w:tc>
        <w:tc>
          <w:tcPr>
            <w:tcW w:type="dxa" w:w="1516"/>
          </w:tcPr>
          <w:p>
            <w:pPr>
              <w:spacing w:after="0"/>
              <w:jc w:val="left"/>
            </w:pPr>
            <w:r>
              <w:rPr>
                <w:sz w:val="16"/>
              </w:rPr>
              <w:t>Relatively Moderate</w:t>
            </w:r>
          </w:p>
        </w:tc>
        <w:tc>
          <w:tcPr>
            <w:tcW w:type="dxa" w:w="1037"/>
          </w:tcPr>
          <w:p>
            <w:pPr>
              <w:spacing w:after="0"/>
              <w:jc w:val="right"/>
            </w:pPr>
            <w:r>
              <w:rPr>
                <w:sz w:val="16"/>
              </w:rPr>
              <w:t>$1,771,959</w:t>
            </w:r>
          </w:p>
        </w:tc>
        <w:tc>
          <w:tcPr>
            <w:tcW w:type="dxa" w:w="1126"/>
          </w:tcPr>
          <w:p>
            <w:pPr>
              <w:spacing w:after="0"/>
              <w:jc w:val="right"/>
            </w:pPr>
            <w:r>
              <w:rPr>
                <w:sz w:val="16"/>
              </w:rPr>
              <w:t>$14,660</w:t>
            </w:r>
          </w:p>
        </w:tc>
        <w:tc>
          <w:tcPr>
            <w:tcW w:type="dxa" w:w="1371"/>
          </w:tcPr>
          <w:p>
            <w:pPr>
              <w:spacing w:after="0"/>
              <w:jc w:val="right"/>
            </w:pPr>
            <w:r>
              <w:rPr>
                <w:sz w:val="16"/>
              </w:rPr>
              <w:t>$1,114,440</w:t>
            </w:r>
          </w:p>
        </w:tc>
        <w:tc>
          <w:tcPr>
            <w:tcW w:type="dxa" w:w="1143"/>
          </w:tcPr>
          <w:p>
            <w:pPr>
              <w:spacing w:after="0"/>
              <w:jc w:val="right"/>
            </w:pPr>
            <w:r>
              <w:rPr>
                <w:sz w:val="16"/>
              </w:rPr>
              <w:t>$2,901,060</w:t>
            </w:r>
          </w:p>
        </w:tc>
        <w:tc>
          <w:tcPr>
            <w:tcW w:type="dxa" w:w="1387"/>
          </w:tcPr>
          <w:p>
            <w:pPr>
              <w:spacing w:after="0"/>
              <w:jc w:val="right"/>
            </w:pPr>
            <w:r>
              <w:rPr>
                <w:sz w:val="16"/>
              </w:rPr>
              <w:t>20</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Hail</w:t>
            </w:r>
          </w:p>
        </w:tc>
        <w:tc>
          <w:tcPr>
            <w:tcW w:type="dxa" w:w="1250"/>
          </w:tcPr>
          <w:p>
            <w:pPr>
              <w:spacing w:after="0"/>
              <w:jc w:val="left"/>
            </w:pPr>
            <w:r>
              <w:rPr>
                <w:sz w:val="16"/>
              </w:rPr>
              <w:t>Relatively Moderate</w:t>
            </w:r>
          </w:p>
        </w:tc>
        <w:tc>
          <w:tcPr>
            <w:tcW w:type="dxa" w:w="1516"/>
          </w:tcPr>
          <w:p>
            <w:pPr>
              <w:spacing w:after="0"/>
              <w:jc w:val="left"/>
            </w:pPr>
            <w:r>
              <w:rPr>
                <w:sz w:val="16"/>
              </w:rPr>
              <w:t>Relatively Moderate</w:t>
            </w:r>
          </w:p>
        </w:tc>
        <w:tc>
          <w:tcPr>
            <w:tcW w:type="dxa" w:w="1037"/>
          </w:tcPr>
          <w:p>
            <w:pPr>
              <w:spacing w:after="0"/>
              <w:jc w:val="right"/>
            </w:pPr>
            <w:r>
              <w:rPr>
                <w:sz w:val="16"/>
              </w:rPr>
              <w:t>$187,422</w:t>
            </w:r>
          </w:p>
        </w:tc>
        <w:tc>
          <w:tcPr>
            <w:tcW w:type="dxa" w:w="1126"/>
          </w:tcPr>
          <w:p>
            <w:pPr>
              <w:spacing w:after="0"/>
              <w:jc w:val="right"/>
            </w:pPr>
            <w:r>
              <w:rPr>
                <w:sz w:val="16"/>
              </w:rPr>
              <w:t>$1,600,311</w:t>
            </w:r>
          </w:p>
        </w:tc>
        <w:tc>
          <w:tcPr>
            <w:tcW w:type="dxa" w:w="1371"/>
          </w:tcPr>
          <w:p>
            <w:pPr>
              <w:spacing w:after="0"/>
              <w:jc w:val="right"/>
            </w:pPr>
            <w:r>
              <w:rPr>
                <w:sz w:val="16"/>
              </w:rPr>
              <w:t>$194,822</w:t>
            </w:r>
          </w:p>
        </w:tc>
        <w:tc>
          <w:tcPr>
            <w:tcW w:type="dxa" w:w="1143"/>
          </w:tcPr>
          <w:p>
            <w:pPr>
              <w:spacing w:after="0"/>
              <w:jc w:val="right"/>
            </w:pPr>
            <w:r>
              <w:rPr>
                <w:sz w:val="16"/>
              </w:rPr>
              <w:t>$1,982,555</w:t>
            </w:r>
          </w:p>
        </w:tc>
        <w:tc>
          <w:tcPr>
            <w:tcW w:type="dxa" w:w="1387"/>
          </w:tcPr>
          <w:p>
            <w:pPr>
              <w:spacing w:after="0"/>
              <w:jc w:val="right"/>
            </w:pPr>
            <w:r>
              <w:rPr>
                <w:sz w:val="16"/>
              </w:rPr>
              <w:t>128</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Cold Wave</w:t>
            </w:r>
          </w:p>
        </w:tc>
        <w:tc>
          <w:tcPr>
            <w:tcW w:type="dxa" w:w="1250"/>
          </w:tcPr>
          <w:p>
            <w:pPr>
              <w:spacing w:after="0"/>
              <w:jc w:val="left"/>
            </w:pPr>
            <w:r>
              <w:rPr>
                <w:sz w:val="16"/>
              </w:rPr>
              <w:t>Relatively Low</w:t>
            </w:r>
          </w:p>
        </w:tc>
        <w:tc>
          <w:tcPr>
            <w:tcW w:type="dxa" w:w="1516"/>
          </w:tcPr>
          <w:p>
            <w:pPr>
              <w:spacing w:after="0"/>
              <w:jc w:val="left"/>
            </w:pPr>
            <w:r>
              <w:rPr>
                <w:sz w:val="16"/>
              </w:rPr>
              <w:t>Relatively Moderate</w:t>
            </w:r>
          </w:p>
        </w:tc>
        <w:tc>
          <w:tcPr>
            <w:tcW w:type="dxa" w:w="1037"/>
          </w:tcPr>
          <w:p>
            <w:pPr>
              <w:spacing w:after="0"/>
              <w:jc w:val="right"/>
            </w:pPr>
            <w:r>
              <w:rPr>
                <w:sz w:val="16"/>
              </w:rPr>
              <w:t>$2,531</w:t>
            </w:r>
          </w:p>
        </w:tc>
        <w:tc>
          <w:tcPr>
            <w:tcW w:type="dxa" w:w="1126"/>
          </w:tcPr>
          <w:p>
            <w:pPr>
              <w:spacing w:after="0"/>
              <w:jc w:val="right"/>
            </w:pPr>
            <w:r>
              <w:rPr>
                <w:sz w:val="16"/>
              </w:rPr>
              <w:t>$526,807</w:t>
            </w:r>
          </w:p>
        </w:tc>
        <w:tc>
          <w:tcPr>
            <w:tcW w:type="dxa" w:w="1371"/>
          </w:tcPr>
          <w:p>
            <w:pPr>
              <w:spacing w:after="0"/>
              <w:jc w:val="right"/>
            </w:pPr>
            <w:r>
              <w:rPr>
                <w:sz w:val="16"/>
              </w:rPr>
              <w:t>$954,128</w:t>
            </w:r>
          </w:p>
        </w:tc>
        <w:tc>
          <w:tcPr>
            <w:tcW w:type="dxa" w:w="1143"/>
          </w:tcPr>
          <w:p>
            <w:pPr>
              <w:spacing w:after="0"/>
              <w:jc w:val="right"/>
            </w:pPr>
            <w:r>
              <w:rPr>
                <w:sz w:val="16"/>
              </w:rPr>
              <w:t>$1,483,466</w:t>
            </w:r>
          </w:p>
        </w:tc>
        <w:tc>
          <w:tcPr>
            <w:tcW w:type="dxa" w:w="1387"/>
          </w:tcPr>
          <w:p>
            <w:pPr>
              <w:spacing w:after="0"/>
              <w:jc w:val="right"/>
            </w:pPr>
            <w:r>
              <w:rPr>
                <w:sz w:val="16"/>
              </w:rPr>
              <w:t>29</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Strong Wind</w:t>
            </w:r>
          </w:p>
        </w:tc>
        <w:tc>
          <w:tcPr>
            <w:tcW w:type="dxa" w:w="1250"/>
          </w:tcPr>
          <w:p>
            <w:pPr>
              <w:spacing w:after="0"/>
              <w:jc w:val="left"/>
            </w:pPr>
            <w:r>
              <w:rPr>
                <w:sz w:val="16"/>
              </w:rPr>
              <w:t>Relatively Moderate</w:t>
            </w:r>
          </w:p>
        </w:tc>
        <w:tc>
          <w:tcPr>
            <w:tcW w:type="dxa" w:w="1516"/>
          </w:tcPr>
          <w:p>
            <w:pPr>
              <w:spacing w:after="0"/>
              <w:jc w:val="left"/>
            </w:pPr>
            <w:r>
              <w:rPr>
                <w:sz w:val="16"/>
              </w:rPr>
              <w:t>Relatively Moderate</w:t>
            </w:r>
          </w:p>
        </w:tc>
        <w:tc>
          <w:tcPr>
            <w:tcW w:type="dxa" w:w="1037"/>
          </w:tcPr>
          <w:p>
            <w:pPr>
              <w:spacing w:after="0"/>
              <w:jc w:val="right"/>
            </w:pPr>
            <w:r>
              <w:rPr>
                <w:sz w:val="16"/>
              </w:rPr>
              <w:t>$326,576</w:t>
            </w:r>
          </w:p>
        </w:tc>
        <w:tc>
          <w:tcPr>
            <w:tcW w:type="dxa" w:w="1126"/>
          </w:tcPr>
          <w:p>
            <w:pPr>
              <w:spacing w:after="0"/>
              <w:jc w:val="right"/>
            </w:pPr>
            <w:r>
              <w:rPr>
                <w:sz w:val="16"/>
              </w:rPr>
              <w:t>$269,121</w:t>
            </w:r>
          </w:p>
        </w:tc>
        <w:tc>
          <w:tcPr>
            <w:tcW w:type="dxa" w:w="1371"/>
          </w:tcPr>
          <w:p>
            <w:pPr>
              <w:spacing w:after="0"/>
              <w:jc w:val="right"/>
            </w:pPr>
            <w:r>
              <w:rPr>
                <w:sz w:val="16"/>
              </w:rPr>
              <w:t>$175,310</w:t>
            </w:r>
          </w:p>
        </w:tc>
        <w:tc>
          <w:tcPr>
            <w:tcW w:type="dxa" w:w="1143"/>
          </w:tcPr>
          <w:p>
            <w:pPr>
              <w:spacing w:after="0"/>
              <w:jc w:val="right"/>
            </w:pPr>
            <w:r>
              <w:rPr>
                <w:sz w:val="16"/>
              </w:rPr>
              <w:t>$771,007</w:t>
            </w:r>
          </w:p>
        </w:tc>
        <w:tc>
          <w:tcPr>
            <w:tcW w:type="dxa" w:w="1387"/>
          </w:tcPr>
          <w:p>
            <w:pPr>
              <w:spacing w:after="0"/>
              <w:jc w:val="right"/>
            </w:pPr>
            <w:r>
              <w:rPr>
                <w:sz w:val="16"/>
              </w:rPr>
              <w:t>146</w:t>
            </w:r>
          </w:p>
        </w:tc>
        <w:tc>
          <w:tcPr>
            <w:tcW w:type="dxa" w:w="1690"/>
          </w:tcPr>
          <w:p>
            <w:pPr>
              <w:spacing w:after="0"/>
              <w:jc w:val="left"/>
            </w:pPr>
          </w:p>
        </w:tc>
        <w:tc>
          <w:tcPr>
            <w:tcW w:type="dxa" w:w="1855"/>
          </w:tcPr>
          <w:p>
            <w:pPr>
              <w:spacing w:after="0"/>
              <w:jc w:val="left"/>
            </w:pPr>
            <w:r>
              <w:rPr>
                <w:sz w:val="16"/>
              </w:rPr>
              <w:t>Includes 33 High Wind records and 10 Strong Wind records, event types the NRI definition of this hazard leaves out.</w:t>
            </w:r>
          </w:p>
        </w:tc>
      </w:tr>
      <w:tr>
        <w:trPr>
          <w:cantSplit/>
        </w:trPr>
        <w:tc>
          <w:tcPr>
            <w:tcW w:type="dxa" w:w="699"/>
          </w:tcPr>
          <w:p>
            <w:pPr>
              <w:spacing w:after="0"/>
              <w:jc w:val="right"/>
            </w:pPr>
            <w:r>
              <w:rPr>
                <w:sz w:val="16"/>
              </w:rPr>
              <w:t>6</w:t>
            </w:r>
          </w:p>
        </w:tc>
        <w:tc>
          <w:tcPr>
            <w:tcW w:type="dxa" w:w="1037"/>
          </w:tcPr>
          <w:p>
            <w:pPr>
              <w:spacing w:after="0"/>
              <w:jc w:val="left"/>
            </w:pPr>
            <w:r>
              <w:rPr>
                <w:sz w:val="16"/>
              </w:rPr>
              <w:t>Drought</w:t>
            </w:r>
          </w:p>
        </w:tc>
        <w:tc>
          <w:tcPr>
            <w:tcW w:type="dxa" w:w="1250"/>
          </w:tcPr>
          <w:p>
            <w:pPr>
              <w:spacing w:after="0"/>
              <w:jc w:val="left"/>
            </w:pPr>
            <w:r>
              <w:rPr>
                <w:sz w:val="16"/>
              </w:rPr>
              <w:t>Relatively Moderate</w:t>
            </w:r>
          </w:p>
        </w:tc>
        <w:tc>
          <w:tcPr>
            <w:tcW w:type="dxa" w:w="1516"/>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$670,655</w:t>
            </w:r>
          </w:p>
        </w:tc>
        <w:tc>
          <w:tcPr>
            <w:tcW w:type="dxa" w:w="1371"/>
          </w:tcPr>
          <w:p>
            <w:pPr>
              <w:spacing w:after="0"/>
              <w:jc w:val="right"/>
            </w:pPr>
          </w:p>
        </w:tc>
        <w:tc>
          <w:tcPr>
            <w:tcW w:type="dxa" w:w="1143"/>
          </w:tcPr>
          <w:p>
            <w:pPr>
              <w:spacing w:after="0"/>
              <w:jc w:val="right"/>
            </w:pPr>
            <w:r>
              <w:rPr>
                <w:sz w:val="16"/>
              </w:rPr>
              <w:t>$670,655</w:t>
            </w:r>
          </w:p>
        </w:tc>
        <w:tc>
          <w:tcPr>
            <w:tcW w:type="dxa" w:w="1387"/>
          </w:tcPr>
          <w:p>
            <w:pPr>
              <w:spacing w:after="0"/>
              <w:jc w:val="right"/>
            </w:pPr>
            <w:r>
              <w:rPr>
                <w:sz w:val="16"/>
              </w:rPr>
              <w:t>50</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Winter Weather</w:t>
            </w:r>
          </w:p>
        </w:tc>
        <w:tc>
          <w:tcPr>
            <w:tcW w:type="dxa" w:w="1250"/>
          </w:tcPr>
          <w:p>
            <w:pPr>
              <w:spacing w:after="0"/>
              <w:jc w:val="left"/>
            </w:pPr>
            <w:r>
              <w:rPr>
                <w:sz w:val="16"/>
              </w:rPr>
              <w:t>Relatively Moderate</w:t>
            </w:r>
          </w:p>
        </w:tc>
        <w:tc>
          <w:tcPr>
            <w:tcW w:type="dxa" w:w="1516"/>
          </w:tcPr>
          <w:p>
            <w:pPr>
              <w:spacing w:after="0"/>
              <w:jc w:val="left"/>
            </w:pPr>
            <w:r>
              <w:rPr>
                <w:sz w:val="16"/>
              </w:rPr>
              <w:t>Relatively Moderate</w:t>
            </w:r>
          </w:p>
        </w:tc>
        <w:tc>
          <w:tcPr>
            <w:tcW w:type="dxa" w:w="1037"/>
          </w:tcPr>
          <w:p>
            <w:pPr>
              <w:spacing w:after="0"/>
              <w:jc w:val="right"/>
            </w:pPr>
            <w:r>
              <w:rPr>
                <w:sz w:val="16"/>
              </w:rPr>
              <w:t>$118,125</w:t>
            </w:r>
          </w:p>
        </w:tc>
        <w:tc>
          <w:tcPr>
            <w:tcW w:type="dxa" w:w="1126"/>
          </w:tcPr>
          <w:p>
            <w:pPr>
              <w:spacing w:after="0"/>
              <w:jc w:val="right"/>
            </w:pPr>
            <w:r>
              <w:rPr>
                <w:sz w:val="16"/>
              </w:rPr>
              <w:t>$1,023</w:t>
            </w:r>
          </w:p>
        </w:tc>
        <w:tc>
          <w:tcPr>
            <w:tcW w:type="dxa" w:w="1371"/>
          </w:tcPr>
          <w:p>
            <w:pPr>
              <w:spacing w:after="0"/>
              <w:jc w:val="right"/>
            </w:pPr>
            <w:r>
              <w:rPr>
                <w:sz w:val="16"/>
              </w:rPr>
              <w:t>$58,525</w:t>
            </w:r>
          </w:p>
        </w:tc>
        <w:tc>
          <w:tcPr>
            <w:tcW w:type="dxa" w:w="1143"/>
          </w:tcPr>
          <w:p>
            <w:pPr>
              <w:spacing w:after="0"/>
              <w:jc w:val="right"/>
            </w:pPr>
            <w:r>
              <w:rPr>
                <w:sz w:val="16"/>
              </w:rPr>
              <w:t>$177,673</w:t>
            </w:r>
          </w:p>
        </w:tc>
        <w:tc>
          <w:tcPr>
            <w:tcW w:type="dxa" w:w="1387"/>
          </w:tcPr>
          <w:p>
            <w:pPr>
              <w:spacing w:after="0"/>
              <w:jc w:val="right"/>
            </w:pPr>
            <w:r>
              <w:rPr>
                <w:sz w:val="16"/>
              </w:rPr>
              <w:t>162</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Heat Wave</w:t>
            </w:r>
          </w:p>
        </w:tc>
        <w:tc>
          <w:tcPr>
            <w:tcW w:type="dxa" w:w="1250"/>
          </w:tcPr>
          <w:p>
            <w:pPr>
              <w:spacing w:after="0"/>
              <w:jc w:val="left"/>
            </w:pPr>
            <w:r>
              <w:rPr>
                <w:sz w:val="16"/>
              </w:rPr>
              <w:t>Very Low</w:t>
            </w:r>
          </w:p>
        </w:tc>
        <w:tc>
          <w:tcPr>
            <w:tcW w:type="dxa" w:w="1516"/>
          </w:tcPr>
          <w:p>
            <w:pPr>
              <w:spacing w:after="0"/>
              <w:jc w:val="left"/>
            </w:pPr>
            <w:r>
              <w:rPr>
                <w:sz w:val="16"/>
              </w:rPr>
              <w:t>Very Low</w:t>
            </w:r>
          </w:p>
        </w:tc>
        <w:tc>
          <w:tcPr>
            <w:tcW w:type="dxa" w:w="1037"/>
          </w:tcPr>
          <w:p>
            <w:pPr>
              <w:spacing w:after="0"/>
              <w:jc w:val="right"/>
            </w:pPr>
            <w:r>
              <w:rPr>
                <w:sz w:val="16"/>
              </w:rPr>
              <w:t>$4,298</w:t>
            </w:r>
          </w:p>
        </w:tc>
        <w:tc>
          <w:tcPr>
            <w:tcW w:type="dxa" w:w="1126"/>
          </w:tcPr>
          <w:p>
            <w:pPr>
              <w:spacing w:after="0"/>
              <w:jc w:val="right"/>
            </w:pPr>
            <w:r>
              <w:rPr>
                <w:sz w:val="16"/>
              </w:rPr>
              <w:t>$11</w:t>
            </w:r>
          </w:p>
        </w:tc>
        <w:tc>
          <w:tcPr>
            <w:tcW w:type="dxa" w:w="1371"/>
          </w:tcPr>
          <w:p>
            <w:pPr>
              <w:spacing w:after="0"/>
              <w:jc w:val="right"/>
            </w:pPr>
            <w:r>
              <w:rPr>
                <w:sz w:val="16"/>
              </w:rPr>
              <w:t>$101,099</w:t>
            </w:r>
          </w:p>
        </w:tc>
        <w:tc>
          <w:tcPr>
            <w:tcW w:type="dxa" w:w="1143"/>
          </w:tcPr>
          <w:p>
            <w:pPr>
              <w:spacing w:after="0"/>
              <w:jc w:val="right"/>
            </w:pPr>
            <w:r>
              <w:rPr>
                <w:sz w:val="16"/>
              </w:rPr>
              <w:t>$105,408</w:t>
            </w:r>
          </w:p>
        </w:tc>
        <w:tc>
          <w:tcPr>
            <w:tcW w:type="dxa" w:w="1387"/>
          </w:tcPr>
          <w:p>
            <w:pPr>
              <w:spacing w:after="0"/>
              <w:jc w:val="right"/>
            </w:pPr>
            <w:r>
              <w:rPr>
                <w:sz w:val="16"/>
              </w:rPr>
              <w:t>25</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Ice Storm</w:t>
            </w:r>
          </w:p>
        </w:tc>
        <w:tc>
          <w:tcPr>
            <w:tcW w:type="dxa" w:w="1250"/>
          </w:tcPr>
          <w:p>
            <w:pPr>
              <w:spacing w:after="0"/>
              <w:jc w:val="left"/>
            </w:pPr>
            <w:r>
              <w:rPr>
                <w:sz w:val="16"/>
              </w:rPr>
              <w:t>Relatively Low</w:t>
            </w:r>
          </w:p>
        </w:tc>
        <w:tc>
          <w:tcPr>
            <w:tcW w:type="dxa" w:w="1516"/>
          </w:tcPr>
          <w:p>
            <w:pPr>
              <w:spacing w:after="0"/>
              <w:jc w:val="left"/>
            </w:pPr>
            <w:r>
              <w:rPr>
                <w:sz w:val="16"/>
              </w:rPr>
              <w:t>Relatively Low</w:t>
            </w:r>
          </w:p>
        </w:tc>
        <w:tc>
          <w:tcPr>
            <w:tcW w:type="dxa" w:w="1037"/>
          </w:tcPr>
          <w:p>
            <w:pPr>
              <w:spacing w:after="0"/>
              <w:jc w:val="right"/>
            </w:pPr>
            <w:r>
              <w:rPr>
                <w:sz w:val="16"/>
              </w:rPr>
              <w:t>$69,721</w:t>
            </w:r>
          </w:p>
        </w:tc>
        <w:tc>
          <w:tcPr>
            <w:tcW w:type="dxa" w:w="1126"/>
          </w:tcPr>
          <w:p>
            <w:pPr>
              <w:spacing w:after="0"/>
              <w:jc w:val="right"/>
            </w:pPr>
          </w:p>
        </w:tc>
        <w:tc>
          <w:tcPr>
            <w:tcW w:type="dxa" w:w="1371"/>
          </w:tcPr>
          <w:p>
            <w:pPr>
              <w:spacing w:after="0"/>
              <w:jc w:val="right"/>
            </w:pPr>
            <w:r>
              <w:rPr>
                <w:sz w:val="16"/>
              </w:rPr>
              <w:t>$14,220</w:t>
            </w:r>
          </w:p>
        </w:tc>
        <w:tc>
          <w:tcPr>
            <w:tcW w:type="dxa" w:w="1143"/>
          </w:tcPr>
          <w:p>
            <w:pPr>
              <w:spacing w:after="0"/>
              <w:jc w:val="right"/>
            </w:pPr>
            <w:r>
              <w:rPr>
                <w:sz w:val="16"/>
              </w:rPr>
              <w:t>$83,941</w:t>
            </w:r>
          </w:p>
        </w:tc>
        <w:tc>
          <w:tcPr>
            <w:tcW w:type="dxa" w:w="1387"/>
          </w:tcPr>
          <w:p>
            <w:pPr>
              <w:spacing w:after="0"/>
              <w:jc w:val="right"/>
            </w:pPr>
            <w:r>
              <w:rPr>
                <w:sz w:val="16"/>
              </w:rPr>
              <w:t>4</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Lightning</w:t>
            </w:r>
          </w:p>
        </w:tc>
        <w:tc>
          <w:tcPr>
            <w:tcW w:type="dxa" w:w="1250"/>
          </w:tcPr>
          <w:p>
            <w:pPr>
              <w:spacing w:after="0"/>
              <w:jc w:val="left"/>
            </w:pPr>
            <w:r>
              <w:rPr>
                <w:sz w:val="16"/>
              </w:rPr>
              <w:t>Very Low</w:t>
            </w:r>
          </w:p>
        </w:tc>
        <w:tc>
          <w:tcPr>
            <w:tcW w:type="dxa" w:w="1516"/>
          </w:tcPr>
          <w:p>
            <w:pPr>
              <w:spacing w:after="0"/>
              <w:jc w:val="left"/>
            </w:pPr>
            <w:r>
              <w:rPr>
                <w:sz w:val="16"/>
              </w:rPr>
              <w:t>Very Low</w:t>
            </w:r>
          </w:p>
        </w:tc>
        <w:tc>
          <w:tcPr>
            <w:tcW w:type="dxa" w:w="1037"/>
          </w:tcPr>
          <w:p>
            <w:pPr>
              <w:spacing w:after="0"/>
              <w:jc w:val="right"/>
            </w:pPr>
            <w:r>
              <w:rPr>
                <w:sz w:val="16"/>
              </w:rPr>
              <w:t>$8,990</w:t>
            </w:r>
          </w:p>
        </w:tc>
        <w:tc>
          <w:tcPr>
            <w:tcW w:type="dxa" w:w="1126"/>
          </w:tcPr>
          <w:p>
            <w:pPr>
              <w:spacing w:after="0"/>
              <w:jc w:val="right"/>
            </w:pPr>
          </w:p>
        </w:tc>
        <w:tc>
          <w:tcPr>
            <w:tcW w:type="dxa" w:w="1371"/>
          </w:tcPr>
          <w:p>
            <w:pPr>
              <w:spacing w:after="0"/>
              <w:jc w:val="right"/>
            </w:pPr>
            <w:r>
              <w:rPr>
                <w:sz w:val="16"/>
              </w:rPr>
              <w:t>$55,939</w:t>
            </w:r>
          </w:p>
        </w:tc>
        <w:tc>
          <w:tcPr>
            <w:tcW w:type="dxa" w:w="1143"/>
          </w:tcPr>
          <w:p>
            <w:pPr>
              <w:spacing w:after="0"/>
              <w:jc w:val="right"/>
            </w:pPr>
            <w:r>
              <w:rPr>
                <w:sz w:val="16"/>
              </w:rPr>
              <w:t>$64,929</w:t>
            </w:r>
          </w:p>
        </w:tc>
        <w:tc>
          <w:tcPr>
            <w:tcW w:type="dxa" w:w="1387"/>
          </w:tcPr>
          <w:p>
            <w:pPr>
              <w:spacing w:after="0"/>
              <w:jc w:val="right"/>
            </w:pPr>
            <w:r>
              <w:rPr>
                <w:sz w:val="16"/>
              </w:rPr>
              <w:t>3</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Earthquake</w:t>
            </w:r>
          </w:p>
        </w:tc>
        <w:tc>
          <w:tcPr>
            <w:tcW w:type="dxa" w:w="1250"/>
          </w:tcPr>
          <w:p>
            <w:pPr>
              <w:spacing w:after="0"/>
              <w:jc w:val="left"/>
            </w:pPr>
            <w:r>
              <w:rPr>
                <w:sz w:val="16"/>
              </w:rPr>
              <w:t>Very Low</w:t>
            </w:r>
          </w:p>
        </w:tc>
        <w:tc>
          <w:tcPr>
            <w:tcW w:type="dxa" w:w="1516"/>
          </w:tcPr>
          <w:p>
            <w:pPr>
              <w:spacing w:after="0"/>
              <w:jc w:val="left"/>
            </w:pPr>
            <w:r>
              <w:rPr>
                <w:sz w:val="16"/>
              </w:rPr>
              <w:t>Very Low</w:t>
            </w:r>
          </w:p>
        </w:tc>
        <w:tc>
          <w:tcPr>
            <w:tcW w:type="dxa" w:w="1037"/>
          </w:tcPr>
          <w:p>
            <w:pPr>
              <w:spacing w:after="0"/>
              <w:jc w:val="right"/>
            </w:pPr>
            <w:r>
              <w:rPr>
                <w:sz w:val="16"/>
              </w:rPr>
              <w:t>$20,366</w:t>
            </w:r>
          </w:p>
        </w:tc>
        <w:tc>
          <w:tcPr>
            <w:tcW w:type="dxa" w:w="1126"/>
          </w:tcPr>
          <w:p>
            <w:pPr>
              <w:spacing w:after="0"/>
              <w:jc w:val="right"/>
            </w:pPr>
          </w:p>
        </w:tc>
        <w:tc>
          <w:tcPr>
            <w:tcW w:type="dxa" w:w="1371"/>
          </w:tcPr>
          <w:p>
            <w:pPr>
              <w:spacing w:after="0"/>
              <w:jc w:val="right"/>
            </w:pPr>
            <w:r>
              <w:rPr>
                <w:sz w:val="16"/>
              </w:rPr>
              <w:t>$6,113</w:t>
            </w:r>
          </w:p>
        </w:tc>
        <w:tc>
          <w:tcPr>
            <w:tcW w:type="dxa" w:w="1143"/>
          </w:tcPr>
          <w:p>
            <w:pPr>
              <w:spacing w:after="0"/>
              <w:jc w:val="right"/>
            </w:pPr>
            <w:r>
              <w:rPr>
                <w:sz w:val="16"/>
              </w:rPr>
              <w:t>$26,479</w:t>
            </w:r>
          </w:p>
        </w:tc>
        <w:tc>
          <w:tcPr>
            <w:tcW w:type="dxa" w:w="1387"/>
          </w:tcPr>
          <w:p>
            <w:pPr>
              <w:spacing w:after="0"/>
              <w:jc w:val="right"/>
            </w:pPr>
          </w:p>
        </w:tc>
        <w:tc>
          <w:tcPr>
            <w:tcW w:type="dxa" w:w="1690"/>
          </w:tcPr>
          <w:p>
            <w:pPr>
              <w:spacing w:after="0"/>
              <w:jc w:val="left"/>
            </w:pPr>
          </w:p>
        </w:tc>
        <w:tc>
          <w:tcPr>
            <w:tcW w:type="dxa" w:w="1855"/>
          </w:tcPr>
          <w:p>
            <w:pPr>
              <w:spacing w:after="0"/>
              <w:jc w:val="left"/>
            </w:pPr>
            <w:r>
              <w:rPr>
                <w:sz w:val="16"/>
              </w:rPr>
              <w:t>Not in Storm Events. Storm Events coverage of this hazard is limited; absence is not evidence of low risk.</w:t>
            </w:r>
          </w:p>
        </w:tc>
      </w:tr>
      <w:tr>
        <w:trPr>
          <w:cantSplit/>
        </w:trPr>
        <w:tc>
          <w:tcPr>
            <w:tcW w:type="dxa" w:w="699"/>
          </w:tcPr>
          <w:p>
            <w:pPr>
              <w:spacing w:after="0"/>
              <w:jc w:val="right"/>
            </w:pPr>
            <w:r>
              <w:rPr>
                <w:sz w:val="16"/>
              </w:rPr>
              <w:t>12</w:t>
            </w:r>
          </w:p>
        </w:tc>
        <w:tc>
          <w:tcPr>
            <w:tcW w:type="dxa" w:w="1037"/>
          </w:tcPr>
          <w:p>
            <w:pPr>
              <w:spacing w:after="0"/>
              <w:jc w:val="left"/>
            </w:pPr>
            <w:r>
              <w:rPr>
                <w:sz w:val="16"/>
              </w:rPr>
              <w:t>Wildfire</w:t>
            </w:r>
          </w:p>
        </w:tc>
        <w:tc>
          <w:tcPr>
            <w:tcW w:type="dxa" w:w="1250"/>
          </w:tcPr>
          <w:p>
            <w:pPr>
              <w:spacing w:after="0"/>
              <w:jc w:val="left"/>
            </w:pPr>
            <w:r>
              <w:rPr>
                <w:sz w:val="16"/>
              </w:rPr>
              <w:t>Very Low</w:t>
            </w:r>
          </w:p>
        </w:tc>
        <w:tc>
          <w:tcPr>
            <w:tcW w:type="dxa" w:w="1516"/>
          </w:tcPr>
          <w:p>
            <w:pPr>
              <w:spacing w:after="0"/>
              <w:jc w:val="left"/>
            </w:pPr>
            <w:r>
              <w:rPr>
                <w:sz w:val="16"/>
              </w:rPr>
              <w:t>Very Low</w:t>
            </w:r>
          </w:p>
        </w:tc>
        <w:tc>
          <w:tcPr>
            <w:tcW w:type="dxa" w:w="1037"/>
          </w:tcPr>
          <w:p>
            <w:pPr>
              <w:spacing w:after="0"/>
              <w:jc w:val="right"/>
            </w:pPr>
            <w:r>
              <w:rPr>
                <w:sz w:val="16"/>
              </w:rPr>
              <w:t>$5,285</w:t>
            </w:r>
          </w:p>
        </w:tc>
        <w:tc>
          <w:tcPr>
            <w:tcW w:type="dxa" w:w="1126"/>
          </w:tcPr>
          <w:p>
            <w:pPr>
              <w:spacing w:after="0"/>
              <w:jc w:val="right"/>
            </w:pPr>
            <w:r>
              <w:rPr>
                <w:sz w:val="16"/>
              </w:rPr>
              <w:t>$552</w:t>
            </w:r>
          </w:p>
        </w:tc>
        <w:tc>
          <w:tcPr>
            <w:tcW w:type="dxa" w:w="1371"/>
          </w:tcPr>
          <w:p>
            <w:pPr>
              <w:spacing w:after="0"/>
              <w:jc w:val="right"/>
            </w:pPr>
            <w:r>
              <w:rPr>
                <w:sz w:val="16"/>
              </w:rPr>
              <w:t>$419</w:t>
            </w:r>
          </w:p>
        </w:tc>
        <w:tc>
          <w:tcPr>
            <w:tcW w:type="dxa" w:w="1143"/>
          </w:tcPr>
          <w:p>
            <w:pPr>
              <w:spacing w:after="0"/>
              <w:jc w:val="right"/>
            </w:pPr>
            <w:r>
              <w:rPr>
                <w:sz w:val="16"/>
              </w:rPr>
              <w:t>$6,256</w:t>
            </w:r>
          </w:p>
        </w:tc>
        <w:tc>
          <w:tcPr>
            <w:tcW w:type="dxa" w:w="1387"/>
          </w:tcPr>
          <w:p>
            <w:pPr>
              <w:spacing w:after="0"/>
              <w:jc w:val="right"/>
            </w:pPr>
            <w:r>
              <w:rPr>
                <w:sz w:val="16"/>
              </w:rPr>
              <w:t>3</w:t>
            </w:r>
          </w:p>
        </w:tc>
        <w:tc>
          <w:tcPr>
            <w:tcW w:type="dxa" w:w="1690"/>
          </w:tcPr>
          <w:p>
            <w:pPr>
              <w:spacing w:after="0"/>
              <w:jc w:val="left"/>
            </w:pPr>
          </w:p>
        </w:tc>
        <w:tc>
          <w:tcPr>
            <w:tcW w:type="dxa" w:w="1855"/>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50"/>
          </w:tcPr>
          <w:p>
            <w:pPr>
              <w:spacing w:after="0"/>
              <w:jc w:val="left"/>
            </w:pPr>
            <w:r>
              <w:rPr>
                <w:sz w:val="16"/>
              </w:rPr>
              <w:t>Very Low</w:t>
            </w:r>
          </w:p>
        </w:tc>
        <w:tc>
          <w:tcPr>
            <w:tcW w:type="dxa" w:w="1516"/>
          </w:tcPr>
          <w:p>
            <w:pPr>
              <w:spacing w:after="0"/>
              <w:jc w:val="left"/>
            </w:pPr>
            <w:r>
              <w:rPr>
                <w:sz w:val="16"/>
              </w:rPr>
              <w:t>Very Low</w:t>
            </w:r>
          </w:p>
        </w:tc>
        <w:tc>
          <w:tcPr>
            <w:tcW w:type="dxa" w:w="1037"/>
          </w:tcPr>
          <w:p>
            <w:pPr>
              <w:spacing w:after="0"/>
              <w:jc w:val="right"/>
            </w:pPr>
            <w:r>
              <w:rPr>
                <w:sz w:val="16"/>
              </w:rPr>
              <w:t>$27</w:t>
            </w:r>
          </w:p>
        </w:tc>
        <w:tc>
          <w:tcPr>
            <w:tcW w:type="dxa" w:w="1126"/>
          </w:tcPr>
          <w:p>
            <w:pPr>
              <w:spacing w:after="0"/>
              <w:jc w:val="right"/>
            </w:pPr>
          </w:p>
        </w:tc>
        <w:tc>
          <w:tcPr>
            <w:tcW w:type="dxa" w:w="1371"/>
          </w:tcPr>
          <w:p>
            <w:pPr>
              <w:spacing w:after="0"/>
              <w:jc w:val="right"/>
            </w:pPr>
            <w:r>
              <w:rPr>
                <w:sz w:val="16"/>
              </w:rPr>
              <w:t>$644</w:t>
            </w:r>
          </w:p>
        </w:tc>
        <w:tc>
          <w:tcPr>
            <w:tcW w:type="dxa" w:w="1143"/>
          </w:tcPr>
          <w:p>
            <w:pPr>
              <w:spacing w:after="0"/>
              <w:jc w:val="right"/>
            </w:pPr>
            <w:r>
              <w:rPr>
                <w:sz w:val="16"/>
              </w:rPr>
              <w:t>$672</w:t>
            </w:r>
          </w:p>
        </w:tc>
        <w:tc>
          <w:tcPr>
            <w:tcW w:type="dxa" w:w="1387"/>
          </w:tcPr>
          <w:p>
            <w:pPr>
              <w:spacing w:after="0"/>
              <w:jc w:val="right"/>
            </w:pPr>
            <w:r>
              <w:rPr>
                <w:sz w:val="16"/>
              </w:rPr>
              <w:t>0</w:t>
            </w:r>
          </w:p>
        </w:tc>
        <w:tc>
          <w:tcPr>
            <w:tcW w:type="dxa" w:w="1690"/>
          </w:tcPr>
          <w:p>
            <w:pPr>
              <w:spacing w:after="0"/>
              <w:jc w:val="left"/>
            </w:pPr>
          </w:p>
        </w:tc>
        <w:tc>
          <w:tcPr>
            <w:tcW w:type="dxa" w:w="185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Avalanche</w:t>
            </w:r>
          </w:p>
        </w:tc>
        <w:tc>
          <w:tcPr>
            <w:tcW w:type="dxa" w:w="1250"/>
          </w:tcPr>
          <w:p>
            <w:pPr>
              <w:spacing w:after="0"/>
              <w:jc w:val="left"/>
            </w:pPr>
            <w:r>
              <w:rPr>
                <w:sz w:val="16"/>
              </w:rPr>
              <w:t>Not Applicable</w:t>
            </w:r>
          </w:p>
        </w:tc>
        <w:tc>
          <w:tcPr>
            <w:tcW w:type="dxa" w:w="15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1"/>
          </w:tcPr>
          <w:p>
            <w:pPr>
              <w:spacing w:after="0"/>
              <w:jc w:val="right"/>
            </w:pPr>
          </w:p>
        </w:tc>
        <w:tc>
          <w:tcPr>
            <w:tcW w:type="dxa" w:w="1143"/>
          </w:tcPr>
          <w:p>
            <w:pPr>
              <w:spacing w:after="0"/>
              <w:jc w:val="right"/>
            </w:pPr>
          </w:p>
        </w:tc>
        <w:tc>
          <w:tcPr>
            <w:tcW w:type="dxa" w:w="1387"/>
          </w:tcPr>
          <w:p>
            <w:pPr>
              <w:spacing w:after="0"/>
              <w:jc w:val="right"/>
            </w:pPr>
            <w:r>
              <w:rPr>
                <w:sz w:val="16"/>
              </w:rPr>
              <w:t>0</w:t>
            </w:r>
          </w:p>
        </w:tc>
        <w:tc>
          <w:tcPr>
            <w:tcW w:type="dxa" w:w="1690"/>
          </w:tcPr>
          <w:p>
            <w:pPr>
              <w:spacing w:after="0"/>
              <w:jc w:val="left"/>
            </w:pPr>
            <w:r>
              <w:rPr>
                <w:sz w:val="16"/>
              </w:rPr>
              <w:t>NRI rates avalanche Not Applicable for this county, and no federal declaration for this county names it.</w:t>
            </w:r>
          </w:p>
        </w:tc>
        <w:tc>
          <w:tcPr>
            <w:tcW w:type="dxa" w:w="1855"/>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Coastal Flooding</w:t>
            </w:r>
          </w:p>
        </w:tc>
        <w:tc>
          <w:tcPr>
            <w:tcW w:type="dxa" w:w="1250"/>
          </w:tcPr>
          <w:p>
            <w:pPr>
              <w:spacing w:after="0"/>
              <w:jc w:val="left"/>
            </w:pPr>
            <w:r>
              <w:rPr>
                <w:sz w:val="16"/>
              </w:rPr>
              <w:t>Not Applicable</w:t>
            </w:r>
          </w:p>
        </w:tc>
        <w:tc>
          <w:tcPr>
            <w:tcW w:type="dxa" w:w="15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1"/>
          </w:tcPr>
          <w:p>
            <w:pPr>
              <w:spacing w:after="0"/>
              <w:jc w:val="right"/>
            </w:pPr>
          </w:p>
        </w:tc>
        <w:tc>
          <w:tcPr>
            <w:tcW w:type="dxa" w:w="1143"/>
          </w:tcPr>
          <w:p>
            <w:pPr>
              <w:spacing w:after="0"/>
              <w:jc w:val="right"/>
            </w:pPr>
          </w:p>
        </w:tc>
        <w:tc>
          <w:tcPr>
            <w:tcW w:type="dxa" w:w="1387"/>
          </w:tcPr>
          <w:p>
            <w:pPr>
              <w:spacing w:after="0"/>
              <w:jc w:val="right"/>
            </w:pPr>
            <w:r>
              <w:rPr>
                <w:sz w:val="16"/>
              </w:rPr>
              <w:t>0</w:t>
            </w:r>
          </w:p>
        </w:tc>
        <w:tc>
          <w:tcPr>
            <w:tcW w:type="dxa" w:w="1690"/>
          </w:tcPr>
          <w:p>
            <w:pPr>
              <w:spacing w:after="0"/>
              <w:jc w:val="left"/>
            </w:pPr>
            <w:r>
              <w:rPr>
                <w:sz w:val="16"/>
              </w:rPr>
              <w:t>NRI rates coastal flooding Not Applicable for this county, and no federal declaration for this county names it.</w:t>
            </w:r>
          </w:p>
        </w:tc>
        <w:tc>
          <w:tcPr>
            <w:tcW w:type="dxa" w:w="1855"/>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Hurricane</w:t>
            </w:r>
          </w:p>
        </w:tc>
        <w:tc>
          <w:tcPr>
            <w:tcW w:type="dxa" w:w="1250"/>
          </w:tcPr>
          <w:p>
            <w:pPr>
              <w:spacing w:after="0"/>
              <w:jc w:val="left"/>
            </w:pPr>
            <w:r>
              <w:rPr>
                <w:sz w:val="16"/>
              </w:rPr>
              <w:t>Not Applicable</w:t>
            </w:r>
          </w:p>
        </w:tc>
        <w:tc>
          <w:tcPr>
            <w:tcW w:type="dxa" w:w="15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1"/>
          </w:tcPr>
          <w:p>
            <w:pPr>
              <w:spacing w:after="0"/>
              <w:jc w:val="right"/>
            </w:pPr>
          </w:p>
        </w:tc>
        <w:tc>
          <w:tcPr>
            <w:tcW w:type="dxa" w:w="1143"/>
          </w:tcPr>
          <w:p>
            <w:pPr>
              <w:spacing w:after="0"/>
              <w:jc w:val="right"/>
            </w:pPr>
          </w:p>
        </w:tc>
        <w:tc>
          <w:tcPr>
            <w:tcW w:type="dxa" w:w="1387"/>
          </w:tcPr>
          <w:p>
            <w:pPr>
              <w:spacing w:after="0"/>
              <w:jc w:val="right"/>
            </w:pPr>
            <w:r>
              <w:rPr>
                <w:sz w:val="16"/>
              </w:rPr>
              <w:t>0</w:t>
            </w:r>
          </w:p>
        </w:tc>
        <w:tc>
          <w:tcPr>
            <w:tcW w:type="dxa" w:w="1690"/>
          </w:tcPr>
          <w:p>
            <w:pPr>
              <w:spacing w:after="0"/>
              <w:jc w:val="left"/>
            </w:pPr>
            <w:r>
              <w:rPr>
                <w:sz w:val="16"/>
              </w:rPr>
              <w:t>NRI rates hurricane Not Applicable for this county, and no counted federal declaration for this county names it (EM-3239-IA names it but is not counted as a local occurrence; see B1-d).</w:t>
            </w:r>
          </w:p>
        </w:tc>
        <w:tc>
          <w:tcPr>
            <w:tcW w:type="dxa" w:w="1855"/>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Tsunami</w:t>
            </w:r>
          </w:p>
        </w:tc>
        <w:tc>
          <w:tcPr>
            <w:tcW w:type="dxa" w:w="1250"/>
          </w:tcPr>
          <w:p>
            <w:pPr>
              <w:spacing w:after="0"/>
              <w:jc w:val="left"/>
            </w:pPr>
            <w:r>
              <w:rPr>
                <w:sz w:val="16"/>
              </w:rPr>
              <w:t>Not Applicable</w:t>
            </w:r>
          </w:p>
        </w:tc>
        <w:tc>
          <w:tcPr>
            <w:tcW w:type="dxa" w:w="15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1"/>
          </w:tcPr>
          <w:p>
            <w:pPr>
              <w:spacing w:after="0"/>
              <w:jc w:val="right"/>
            </w:pPr>
          </w:p>
        </w:tc>
        <w:tc>
          <w:tcPr>
            <w:tcW w:type="dxa" w:w="1143"/>
          </w:tcPr>
          <w:p>
            <w:pPr>
              <w:spacing w:after="0"/>
              <w:jc w:val="right"/>
            </w:pPr>
          </w:p>
        </w:tc>
        <w:tc>
          <w:tcPr>
            <w:tcW w:type="dxa" w:w="1387"/>
          </w:tcPr>
          <w:p>
            <w:pPr>
              <w:spacing w:after="0"/>
              <w:jc w:val="right"/>
            </w:pPr>
            <w:r>
              <w:rPr>
                <w:sz w:val="16"/>
              </w:rPr>
              <w:t>0</w:t>
            </w:r>
          </w:p>
        </w:tc>
        <w:tc>
          <w:tcPr>
            <w:tcW w:type="dxa" w:w="1690"/>
          </w:tcPr>
          <w:p>
            <w:pPr>
              <w:spacing w:after="0"/>
              <w:jc w:val="left"/>
            </w:pPr>
            <w:r>
              <w:rPr>
                <w:sz w:val="16"/>
              </w:rPr>
              <w:t>NRI rates tsunami Not Applicable for this county, and no federal declaration for this county names it.</w:t>
            </w:r>
          </w:p>
        </w:tc>
        <w:tc>
          <w:tcPr>
            <w:tcW w:type="dxa" w:w="185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Volcanic Activity</w:t>
            </w:r>
          </w:p>
        </w:tc>
        <w:tc>
          <w:tcPr>
            <w:tcW w:type="dxa" w:w="1250"/>
          </w:tcPr>
          <w:p>
            <w:pPr>
              <w:spacing w:after="0"/>
              <w:jc w:val="left"/>
            </w:pPr>
            <w:r>
              <w:rPr>
                <w:sz w:val="16"/>
              </w:rPr>
              <w:t>Not Applicable</w:t>
            </w:r>
          </w:p>
        </w:tc>
        <w:tc>
          <w:tcPr>
            <w:tcW w:type="dxa" w:w="15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1"/>
          </w:tcPr>
          <w:p>
            <w:pPr>
              <w:spacing w:after="0"/>
              <w:jc w:val="right"/>
            </w:pPr>
          </w:p>
        </w:tc>
        <w:tc>
          <w:tcPr>
            <w:tcW w:type="dxa" w:w="1143"/>
          </w:tcPr>
          <w:p>
            <w:pPr>
              <w:spacing w:after="0"/>
              <w:jc w:val="right"/>
            </w:pPr>
          </w:p>
        </w:tc>
        <w:tc>
          <w:tcPr>
            <w:tcW w:type="dxa" w:w="1387"/>
          </w:tcPr>
          <w:p>
            <w:pPr>
              <w:spacing w:after="0"/>
              <w:jc w:val="right"/>
            </w:pPr>
            <w:r>
              <w:rPr>
                <w:sz w:val="16"/>
              </w:rPr>
              <w:t>0</w:t>
            </w:r>
          </w:p>
        </w:tc>
        <w:tc>
          <w:tcPr>
            <w:tcW w:type="dxa" w:w="1690"/>
          </w:tcPr>
          <w:p>
            <w:pPr>
              <w:spacing w:after="0"/>
              <w:jc w:val="left"/>
            </w:pPr>
            <w:r>
              <w:rPr>
                <w:sz w:val="16"/>
              </w:rPr>
              <w:t>NRI rates volcanic activity Not Applicable for this county, and no federal declaration for this county names it.</w:t>
            </w:r>
          </w:p>
        </w:tc>
        <w:tc>
          <w:tcPr>
            <w:tcW w:type="dxa" w:w="185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0"/>
        <w:gridCol w:w="1723"/>
        <w:gridCol w:w="1565"/>
        <w:gridCol w:w="1912"/>
        <w:gridCol w:w="1572"/>
        <w:gridCol w:w="1705"/>
        <w:gridCol w:w="1704"/>
        <w:gridCol w:w="2211"/>
      </w:tblGrid>
      <w:tr>
        <w:trPr>
          <w:cantSplit/>
          <w:tblHeader/>
        </w:trPr>
        <w:tc>
          <w:tcPr>
            <w:tcW w:type="dxa" w:w="1720"/>
            <w:shd w:val="clear" w:color="auto" w:fill="E8E8E8"/>
          </w:tcPr>
          <w:p>
            <w:pPr>
              <w:spacing w:after="0"/>
              <w:jc w:val="left"/>
            </w:pPr>
            <w:r>
              <w:rPr>
                <w:b/>
                <w:sz w:val="16"/>
              </w:rPr>
              <w:t>Hazard</w:t>
            </w:r>
          </w:p>
        </w:tc>
        <w:tc>
          <w:tcPr>
            <w:tcW w:type="dxa" w:w="1723"/>
            <w:shd w:val="clear" w:color="auto" w:fill="E8E8E8"/>
          </w:tcPr>
          <w:p>
            <w:pPr>
              <w:spacing w:after="0"/>
              <w:jc w:val="left"/>
            </w:pPr>
            <w:r>
              <w:rPr>
                <w:b/>
                <w:sz w:val="16"/>
              </w:rPr>
              <w:t>Scale</w:t>
            </w:r>
          </w:p>
        </w:tc>
        <w:tc>
          <w:tcPr>
            <w:tcW w:type="dxa" w:w="1565"/>
            <w:shd w:val="clear" w:color="auto" w:fill="E8E8E8"/>
          </w:tcPr>
          <w:p>
            <w:pPr>
              <w:spacing w:after="0"/>
              <w:jc w:val="right"/>
            </w:pPr>
            <w:r>
              <w:rPr>
                <w:b/>
                <w:sz w:val="16"/>
              </w:rPr>
              <w:t>Records</w:t>
            </w:r>
          </w:p>
          <w:p>
            <w:pPr>
              <w:spacing w:after="0"/>
              <w:jc w:val="right"/>
            </w:pPr>
            <w:r>
              <w:rPr>
                <w:i/>
                <w:color w:val="555555"/>
                <w:sz w:val="14"/>
              </w:rPr>
              <w:t>count, years</w:t>
            </w:r>
          </w:p>
        </w:tc>
        <w:tc>
          <w:tcPr>
            <w:tcW w:type="dxa" w:w="1912"/>
            <w:shd w:val="clear" w:color="auto" w:fill="E8E8E8"/>
          </w:tcPr>
          <w:p>
            <w:pPr>
              <w:spacing w:after="0"/>
              <w:jc w:val="left"/>
            </w:pPr>
            <w:r>
              <w:rPr>
                <w:b/>
                <w:sz w:val="16"/>
              </w:rPr>
              <w:t>Observed range</w:t>
            </w:r>
          </w:p>
        </w:tc>
        <w:tc>
          <w:tcPr>
            <w:tcW w:type="dxa" w:w="1572"/>
            <w:shd w:val="clear" w:color="auto" w:fill="E8E8E8"/>
          </w:tcPr>
          <w:p>
            <w:pPr>
              <w:spacing w:after="0"/>
              <w:jc w:val="left"/>
            </w:pPr>
            <w:r>
              <w:rPr>
                <w:b/>
                <w:sz w:val="16"/>
              </w:rPr>
              <w:t>Worst recorded event</w:t>
            </w:r>
          </w:p>
        </w:tc>
        <w:tc>
          <w:tcPr>
            <w:tcW w:type="dxa" w:w="1705"/>
            <w:shd w:val="clear" w:color="auto" w:fill="E8E8E8"/>
          </w:tcPr>
          <w:p>
            <w:pPr>
              <w:spacing w:after="0"/>
              <w:jc w:val="left"/>
            </w:pPr>
            <w:r>
              <w:rPr>
                <w:b/>
                <w:sz w:val="16"/>
              </w:rPr>
              <w:t>Most damaging (when different)</w:t>
            </w:r>
          </w:p>
        </w:tc>
        <w:tc>
          <w:tcPr>
            <w:tcW w:type="dxa" w:w="1704"/>
            <w:shd w:val="clear" w:color="auto" w:fill="E8E8E8"/>
          </w:tcPr>
          <w:p>
            <w:pPr>
              <w:spacing w:after="0"/>
              <w:jc w:val="left"/>
            </w:pPr>
            <w:r>
              <w:rPr>
                <w:b/>
                <w:sz w:val="16"/>
              </w:rPr>
              <w:t>How it applies to members</w:t>
            </w:r>
          </w:p>
        </w:tc>
        <w:tc>
          <w:tcPr>
            <w:tcW w:type="dxa" w:w="2211"/>
            <w:shd w:val="clear" w:color="auto" w:fill="E8E8E8"/>
          </w:tcPr>
          <w:p>
            <w:pPr>
              <w:spacing w:after="0"/>
              <w:jc w:val="left"/>
            </w:pPr>
            <w:r>
              <w:rPr>
                <w:b/>
                <w:sz w:val="16"/>
              </w:rPr>
              <w:t>Note</w:t>
            </w:r>
          </w:p>
        </w:tc>
      </w:tr>
      <w:tr>
        <w:trPr>
          <w:cantSplit/>
        </w:trPr>
        <w:tc>
          <w:tcPr>
            <w:tcW w:type="dxa" w:w="1720"/>
          </w:tcPr>
          <w:p>
            <w:pPr>
              <w:spacing w:after="0"/>
              <w:jc w:val="left"/>
            </w:pPr>
            <w:r>
              <w:rPr>
                <w:sz w:val="16"/>
              </w:rPr>
              <w:t>Avalanche</w:t>
            </w:r>
          </w:p>
        </w:tc>
        <w:tc>
          <w:tcPr>
            <w:tcW w:type="dxa" w:w="1723"/>
          </w:tcPr>
          <w:p>
            <w:pPr>
              <w:spacing w:after="0"/>
              <w:jc w:val="left"/>
            </w:pPr>
            <w:r>
              <w:rPr>
                <w:sz w:val="16"/>
              </w:rPr>
              <w:t>none (count and damage)</w:t>
            </w:r>
          </w:p>
        </w:tc>
        <w:tc>
          <w:tcPr>
            <w:tcW w:type="dxa" w:w="1565"/>
          </w:tcPr>
          <w:p>
            <w:pPr>
              <w:spacing w:after="0"/>
              <w:jc w:val="right"/>
            </w:pPr>
            <w:r>
              <w:rPr>
                <w:sz w:val="16"/>
              </w:rPr>
              <w:t>0</w:t>
            </w:r>
          </w:p>
        </w:tc>
        <w:tc>
          <w:tcPr>
            <w:tcW w:type="dxa" w:w="1912"/>
          </w:tcPr>
          <w:p>
            <w:pPr>
              <w:spacing w:after="0"/>
              <w:jc w:val="left"/>
            </w:pPr>
          </w:p>
        </w:tc>
        <w:tc>
          <w:tcPr>
            <w:tcW w:type="dxa" w:w="1572"/>
          </w:tcPr>
          <w:p>
            <w:pPr>
              <w:spacing w:after="0"/>
              <w:jc w:val="left"/>
            </w:pPr>
          </w:p>
        </w:tc>
        <w:tc>
          <w:tcPr>
            <w:tcW w:type="dxa" w:w="1705"/>
          </w:tcPr>
          <w:p>
            <w:pPr>
              <w:spacing w:after="0"/>
              <w:jc w:val="left"/>
            </w:pPr>
          </w:p>
        </w:tc>
        <w:tc>
          <w:tcPr>
            <w:tcW w:type="dxa" w:w="1704"/>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Coastal Flood, Storm Surge/Tide</w:t>
            </w:r>
          </w:p>
        </w:tc>
        <w:tc>
          <w:tcPr>
            <w:tcW w:type="dxa" w:w="1723"/>
          </w:tcPr>
          <w:p>
            <w:pPr>
              <w:spacing w:after="0"/>
              <w:jc w:val="left"/>
            </w:pPr>
            <w:r>
              <w:rPr>
                <w:sz w:val="16"/>
              </w:rPr>
              <w:t>none in data (FIRM for depth)</w:t>
            </w:r>
          </w:p>
        </w:tc>
        <w:tc>
          <w:tcPr>
            <w:tcW w:type="dxa" w:w="1565"/>
          </w:tcPr>
          <w:p>
            <w:pPr>
              <w:spacing w:after="0"/>
              <w:jc w:val="right"/>
            </w:pPr>
            <w:r>
              <w:rPr>
                <w:sz w:val="16"/>
              </w:rPr>
              <w:t>0</w:t>
            </w:r>
          </w:p>
        </w:tc>
        <w:tc>
          <w:tcPr>
            <w:tcW w:type="dxa" w:w="1912"/>
          </w:tcPr>
          <w:p>
            <w:pPr>
              <w:spacing w:after="0"/>
              <w:jc w:val="left"/>
            </w:pPr>
          </w:p>
        </w:tc>
        <w:tc>
          <w:tcPr>
            <w:tcW w:type="dxa" w:w="1572"/>
          </w:tcPr>
          <w:p>
            <w:pPr>
              <w:spacing w:after="0"/>
              <w:jc w:val="left"/>
            </w:pPr>
          </w:p>
        </w:tc>
        <w:tc>
          <w:tcPr>
            <w:tcW w:type="dxa" w:w="1705"/>
          </w:tcPr>
          <w:p>
            <w:pPr>
              <w:spacing w:after="0"/>
              <w:jc w:val="left"/>
            </w:pPr>
          </w:p>
        </w:tc>
        <w:tc>
          <w:tcPr>
            <w:tcW w:type="dxa" w:w="1704"/>
          </w:tcPr>
          <w:p>
            <w:pPr>
              <w:spacing w:after="0"/>
              <w:jc w:val="left"/>
            </w:pPr>
          </w:p>
        </w:tc>
        <w:tc>
          <w:tcPr>
            <w:tcW w:type="dxa" w:w="2211"/>
          </w:tcPr>
          <w:p>
            <w:pPr>
              <w:spacing w:after="0"/>
              <w:jc w:val="left"/>
            </w:pPr>
            <w:r>
              <w:rPr>
                <w:sz w:val="16"/>
              </w:rPr>
              <w:t>Flood depth: see the FEMA Flood Insurance Rate Map.</w:t>
            </w:r>
          </w:p>
        </w:tc>
      </w:tr>
      <w:tr>
        <w:trPr>
          <w:cantSplit/>
        </w:trPr>
        <w:tc>
          <w:tcPr>
            <w:tcW w:type="dxa" w:w="1720"/>
          </w:tcPr>
          <w:p>
            <w:pPr>
              <w:spacing w:after="0"/>
              <w:jc w:val="left"/>
            </w:pPr>
            <w:r>
              <w:rPr>
                <w:sz w:val="16"/>
              </w:rPr>
              <w:t>Cold/Wind Chill, Extreme Cold/Wind Chill</w:t>
            </w:r>
          </w:p>
        </w:tc>
        <w:tc>
          <w:tcPr>
            <w:tcW w:type="dxa" w:w="1723"/>
          </w:tcPr>
          <w:p>
            <w:pPr>
              <w:spacing w:after="0"/>
              <w:jc w:val="left"/>
            </w:pPr>
            <w:r>
              <w:rPr>
                <w:sz w:val="16"/>
              </w:rPr>
              <w:t>wind chill</w:t>
            </w:r>
          </w:p>
        </w:tc>
        <w:tc>
          <w:tcPr>
            <w:tcW w:type="dxa" w:w="1565"/>
          </w:tcPr>
          <w:p>
            <w:pPr>
              <w:spacing w:after="0"/>
              <w:jc w:val="right"/>
            </w:pPr>
            <w:r>
              <w:rPr>
                <w:sz w:val="16"/>
              </w:rPr>
              <w:t>29, 1996 to 2025 (29 zone-level)</w:t>
            </w:r>
          </w:p>
        </w:tc>
        <w:tc>
          <w:tcPr>
            <w:tcW w:type="dxa" w:w="1912"/>
          </w:tcPr>
          <w:p>
            <w:pPr>
              <w:spacing w:after="0"/>
              <w:jc w:val="left"/>
            </w:pPr>
            <w:r>
              <w:rPr>
                <w:sz w:val="16"/>
              </w:rPr>
              <w:t>1 day to 5 days (median 2 days); 27 with a recorded value</w:t>
            </w:r>
          </w:p>
        </w:tc>
        <w:tc>
          <w:tcPr>
            <w:tcW w:type="dxa" w:w="1572"/>
          </w:tcPr>
          <w:p>
            <w:pPr>
              <w:spacing w:after="0"/>
              <w:jc w:val="left"/>
            </w:pPr>
            <w:r>
              <w:rPr>
                <w:sz w:val="16"/>
              </w:rPr>
              <w:t>5 consecutive days, 2024-01-12 to 2024-01-16, zone-level</w:t>
            </w:r>
          </w:p>
        </w:tc>
        <w:tc>
          <w:tcPr>
            <w:tcW w:type="dxa" w:w="1705"/>
          </w:tcPr>
          <w:p>
            <w:pPr>
              <w:spacing w:after="0"/>
              <w:jc w:val="left"/>
            </w:pPr>
          </w:p>
        </w:tc>
        <w:tc>
          <w:tcPr>
            <w:tcW w:type="dxa" w:w="1704"/>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Wind chill: in event narratives only; local data required.</w:t>
            </w:r>
          </w:p>
        </w:tc>
      </w:tr>
      <w:tr>
        <w:trPr>
          <w:cantSplit/>
        </w:trPr>
        <w:tc>
          <w:tcPr>
            <w:tcW w:type="dxa" w:w="1720"/>
          </w:tcPr>
          <w:p>
            <w:pPr>
              <w:spacing w:after="0"/>
              <w:jc w:val="left"/>
            </w:pPr>
            <w:r>
              <w:rPr>
                <w:sz w:val="16"/>
              </w:rPr>
              <w:t>Frost/Freeze (outside NRI Cold Wave definition)</w:t>
            </w:r>
          </w:p>
        </w:tc>
        <w:tc>
          <w:tcPr>
            <w:tcW w:type="dxa" w:w="1723"/>
          </w:tcPr>
          <w:p>
            <w:pPr>
              <w:spacing w:after="0"/>
              <w:jc w:val="left"/>
            </w:pPr>
            <w:r>
              <w:rPr>
                <w:sz w:val="16"/>
              </w:rPr>
              <w:t>crop damage</w:t>
            </w:r>
          </w:p>
        </w:tc>
        <w:tc>
          <w:tcPr>
            <w:tcW w:type="dxa" w:w="1565"/>
          </w:tcPr>
          <w:p>
            <w:pPr>
              <w:spacing w:after="0"/>
              <w:jc w:val="right"/>
            </w:pPr>
            <w:r>
              <w:rPr>
                <w:sz w:val="16"/>
              </w:rPr>
              <w:t>0</w:t>
            </w:r>
          </w:p>
        </w:tc>
        <w:tc>
          <w:tcPr>
            <w:tcW w:type="dxa" w:w="1912"/>
          </w:tcPr>
          <w:p>
            <w:pPr>
              <w:spacing w:after="0"/>
              <w:jc w:val="left"/>
            </w:pPr>
          </w:p>
        </w:tc>
        <w:tc>
          <w:tcPr>
            <w:tcW w:type="dxa" w:w="1572"/>
          </w:tcPr>
          <w:p>
            <w:pPr>
              <w:spacing w:after="0"/>
              <w:jc w:val="left"/>
            </w:pPr>
          </w:p>
        </w:tc>
        <w:tc>
          <w:tcPr>
            <w:tcW w:type="dxa" w:w="1705"/>
          </w:tcPr>
          <w:p>
            <w:pPr>
              <w:spacing w:after="0"/>
              <w:jc w:val="left"/>
            </w:pPr>
          </w:p>
        </w:tc>
        <w:tc>
          <w:tcPr>
            <w:tcW w:type="dxa" w:w="1704"/>
          </w:tcPr>
          <w:p>
            <w:pPr>
              <w:spacing w:after="0"/>
              <w:jc w:val="left"/>
            </w:pPr>
          </w:p>
        </w:tc>
        <w:tc>
          <w:tcPr>
            <w:tcW w:type="dxa" w:w="2211"/>
          </w:tcPr>
          <w:p>
            <w:pPr>
              <w:spacing w:after="0"/>
              <w:jc w:val="left"/>
            </w:pPr>
            <w:r>
              <w:rPr>
                <w:sz w:val="16"/>
              </w:rPr>
              <w:t>Temperature: in event narratives only; local data required.</w:t>
            </w:r>
          </w:p>
        </w:tc>
      </w:tr>
      <w:tr>
        <w:trPr>
          <w:cantSplit/>
        </w:trPr>
        <w:tc>
          <w:tcPr>
            <w:tcW w:type="dxa" w:w="1720"/>
          </w:tcPr>
          <w:p>
            <w:pPr>
              <w:spacing w:after="0"/>
              <w:jc w:val="left"/>
            </w:pPr>
            <w:r>
              <w:rPr>
                <w:sz w:val="16"/>
              </w:rPr>
              <w:t>Drought</w:t>
            </w:r>
          </w:p>
        </w:tc>
        <w:tc>
          <w:tcPr>
            <w:tcW w:type="dxa" w:w="1723"/>
          </w:tcPr>
          <w:p>
            <w:pPr>
              <w:spacing w:after="0"/>
              <w:jc w:val="left"/>
            </w:pPr>
            <w:r>
              <w:rPr>
                <w:sz w:val="16"/>
              </w:rPr>
              <w:t>US Drought Monitor D-scale</w:t>
            </w:r>
          </w:p>
        </w:tc>
        <w:tc>
          <w:tcPr>
            <w:tcW w:type="dxa" w:w="1565"/>
          </w:tcPr>
          <w:p>
            <w:pPr>
              <w:spacing w:after="0"/>
              <w:jc w:val="right"/>
            </w:pPr>
            <w:r>
              <w:rPr>
                <w:sz w:val="16"/>
              </w:rPr>
              <w:t>50, 1999 to 2024 (50 zone-level)</w:t>
            </w:r>
          </w:p>
        </w:tc>
        <w:tc>
          <w:tcPr>
            <w:tcW w:type="dxa" w:w="1912"/>
          </w:tcPr>
          <w:p>
            <w:pPr>
              <w:spacing w:after="0"/>
              <w:jc w:val="left"/>
            </w:pPr>
            <w:r>
              <w:rPr>
                <w:sz w:val="16"/>
              </w:rPr>
              <w:t>22 days to 456 days (median 120 days); 7 with a recorded value</w:t>
            </w:r>
          </w:p>
        </w:tc>
        <w:tc>
          <w:tcPr>
            <w:tcW w:type="dxa" w:w="1572"/>
          </w:tcPr>
          <w:p>
            <w:pPr>
              <w:spacing w:after="0"/>
              <w:jc w:val="left"/>
            </w:pPr>
            <w:r>
              <w:rPr>
                <w:sz w:val="16"/>
              </w:rPr>
              <w:t>456 days (about 15.0 months), 2020-08-04 to 2021-11-02, a run of 16 consecutive Storm Events drought records, zone-level</w:t>
            </w:r>
          </w:p>
        </w:tc>
        <w:tc>
          <w:tcPr>
            <w:tcW w:type="dxa" w:w="1705"/>
          </w:tcPr>
          <w:p>
            <w:pPr>
              <w:spacing w:after="0"/>
              <w:jc w:val="left"/>
            </w:pPr>
          </w:p>
        </w:tc>
        <w:tc>
          <w:tcPr>
            <w:tcW w:type="dxa" w:w="1704"/>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0"/>
          </w:tcPr>
          <w:p>
            <w:pPr>
              <w:spacing w:after="0"/>
              <w:jc w:val="left"/>
            </w:pPr>
            <w:r>
              <w:rPr>
                <w:sz w:val="16"/>
              </w:rPr>
              <w:t>Earthquake</w:t>
            </w:r>
          </w:p>
        </w:tc>
        <w:tc>
          <w:tcPr>
            <w:tcW w:type="dxa" w:w="1723"/>
          </w:tcPr>
          <w:p>
            <w:pPr>
              <w:spacing w:after="0"/>
              <w:jc w:val="left"/>
            </w:pPr>
            <w:r>
              <w:rPr>
                <w:sz w:val="16"/>
              </w:rPr>
              <w:t>Modified Mercalli (local data)</w:t>
            </w:r>
          </w:p>
        </w:tc>
        <w:tc>
          <w:tcPr>
            <w:tcW w:type="dxa" w:w="1565"/>
          </w:tcPr>
          <w:p>
            <w:pPr>
              <w:spacing w:after="0"/>
              <w:jc w:val="right"/>
            </w:pPr>
            <w:r>
              <w:rPr>
                <w:sz w:val="16"/>
              </w:rPr>
              <w:t>0</w:t>
            </w:r>
          </w:p>
        </w:tc>
        <w:tc>
          <w:tcPr>
            <w:tcW w:type="dxa" w:w="1912"/>
          </w:tcPr>
          <w:p>
            <w:pPr>
              <w:spacing w:after="0"/>
              <w:jc w:val="left"/>
            </w:pPr>
          </w:p>
        </w:tc>
        <w:tc>
          <w:tcPr>
            <w:tcW w:type="dxa" w:w="1572"/>
          </w:tcPr>
          <w:p>
            <w:pPr>
              <w:spacing w:after="0"/>
              <w:jc w:val="left"/>
            </w:pPr>
          </w:p>
        </w:tc>
        <w:tc>
          <w:tcPr>
            <w:tcW w:type="dxa" w:w="1705"/>
          </w:tcPr>
          <w:p>
            <w:pPr>
              <w:spacing w:after="0"/>
              <w:jc w:val="left"/>
            </w:pPr>
          </w:p>
        </w:tc>
        <w:tc>
          <w:tcPr>
            <w:tcW w:type="dxa" w:w="1704"/>
          </w:tcPr>
          <w:p>
            <w:pPr>
              <w:spacing w:after="0"/>
              <w:jc w:val="left"/>
            </w:pPr>
          </w:p>
        </w:tc>
        <w:tc>
          <w:tcPr>
            <w:tcW w:type="dxa" w:w="2211"/>
          </w:tcPr>
          <w:p>
            <w:pPr>
              <w:spacing w:after="0"/>
              <w:jc w:val="left"/>
            </w:pPr>
            <w:r>
              <w:rPr>
                <w:sz w:val="16"/>
              </w:rPr>
              <w:t>No Storm Events record; local data required (e.g., USGS).</w:t>
            </w:r>
          </w:p>
        </w:tc>
      </w:tr>
      <w:tr>
        <w:trPr>
          <w:cantSplit/>
        </w:trPr>
        <w:tc>
          <w:tcPr>
            <w:tcW w:type="dxa" w:w="1720"/>
          </w:tcPr>
          <w:p>
            <w:pPr>
              <w:spacing w:after="0"/>
              <w:jc w:val="left"/>
            </w:pPr>
            <w:r>
              <w:rPr>
                <w:sz w:val="16"/>
              </w:rPr>
              <w:t>Hail</w:t>
            </w:r>
          </w:p>
        </w:tc>
        <w:tc>
          <w:tcPr>
            <w:tcW w:type="dxa" w:w="1723"/>
          </w:tcPr>
          <w:p>
            <w:pPr>
              <w:spacing w:after="0"/>
              <w:jc w:val="left"/>
            </w:pPr>
            <w:r>
              <w:rPr>
                <w:sz w:val="16"/>
              </w:rPr>
              <w:t>hail size (inches)</w:t>
            </w:r>
          </w:p>
        </w:tc>
        <w:tc>
          <w:tcPr>
            <w:tcW w:type="dxa" w:w="1565"/>
          </w:tcPr>
          <w:p>
            <w:pPr>
              <w:spacing w:after="0"/>
              <w:jc w:val="right"/>
            </w:pPr>
            <w:r>
              <w:rPr>
                <w:sz w:val="16"/>
              </w:rPr>
              <w:t>154, 1960 to 2026</w:t>
            </w:r>
          </w:p>
        </w:tc>
        <w:tc>
          <w:tcPr>
            <w:tcW w:type="dxa" w:w="1912"/>
          </w:tcPr>
          <w:p>
            <w:pPr>
              <w:spacing w:after="0"/>
              <w:jc w:val="left"/>
            </w:pPr>
            <w:r>
              <w:rPr>
                <w:sz w:val="16"/>
              </w:rPr>
              <w:t>0.25 in to 3 in (median 1 in); 154 with a recorded value</w:t>
            </w:r>
          </w:p>
        </w:tc>
        <w:tc>
          <w:tcPr>
            <w:tcW w:type="dxa" w:w="1572"/>
          </w:tcPr>
          <w:p>
            <w:pPr>
              <w:spacing w:after="0"/>
              <w:jc w:val="left"/>
            </w:pPr>
            <w:r>
              <w:rPr>
                <w:sz w:val="16"/>
              </w:rPr>
              <w:t>3 in hail, 1960-06-18</w:t>
            </w:r>
          </w:p>
        </w:tc>
        <w:tc>
          <w:tcPr>
            <w:tcW w:type="dxa" w:w="1705"/>
          </w:tcPr>
          <w:p>
            <w:pPr>
              <w:spacing w:after="0"/>
              <w:jc w:val="left"/>
            </w:pPr>
            <w:r>
              <w:rPr>
                <w:sz w:val="16"/>
              </w:rPr>
              <w:t>Hail, 2023-07-03, property not reported; $450,000 crops (2023 dollars)</w:t>
            </w:r>
          </w:p>
        </w:tc>
        <w:tc>
          <w:tcPr>
            <w:tcW w:type="dxa" w:w="1704"/>
          </w:tcPr>
          <w:p>
            <w:pPr>
              <w:spacing w:after="0"/>
              <w:jc w:val="left"/>
            </w:pPr>
            <w:r>
              <w:rPr>
                <w:sz w:val="16"/>
              </w:rPr>
              <w:t>Event records naming member places: Sioux Rapids city (26 records), Alta city (15 records), Linn Grove city (15 records), Storm Lake city (12 records), Marathon city (11 records), Newell city (11 records), Truesdale city (11 records), Rembrandt city (10 records), Albert City city (6 records), Lakeside city (5 records).</w:t>
            </w:r>
          </w:p>
        </w:tc>
        <w:tc>
          <w:tcPr>
            <w:tcW w:type="dxa" w:w="2211"/>
          </w:tcPr>
          <w:p>
            <w:pPr>
              <w:spacing w:after="0"/>
              <w:jc w:val="left"/>
            </w:pPr>
          </w:p>
        </w:tc>
      </w:tr>
      <w:tr>
        <w:trPr>
          <w:cantSplit/>
        </w:trPr>
        <w:tc>
          <w:tcPr>
            <w:tcW w:type="dxa" w:w="1720"/>
          </w:tcPr>
          <w:p>
            <w:pPr>
              <w:spacing w:after="0"/>
              <w:jc w:val="left"/>
            </w:pPr>
            <w:r>
              <w:rPr>
                <w:sz w:val="16"/>
              </w:rPr>
              <w:t>Excessive Heat, Heat</w:t>
            </w:r>
          </w:p>
        </w:tc>
        <w:tc>
          <w:tcPr>
            <w:tcW w:type="dxa" w:w="1723"/>
          </w:tcPr>
          <w:p>
            <w:pPr>
              <w:spacing w:after="0"/>
              <w:jc w:val="left"/>
            </w:pPr>
            <w:r>
              <w:rPr>
                <w:sz w:val="16"/>
              </w:rPr>
              <w:t>heat index (narratives)</w:t>
            </w:r>
          </w:p>
        </w:tc>
        <w:tc>
          <w:tcPr>
            <w:tcW w:type="dxa" w:w="1565"/>
          </w:tcPr>
          <w:p>
            <w:pPr>
              <w:spacing w:after="0"/>
              <w:jc w:val="right"/>
            </w:pPr>
            <w:r>
              <w:rPr>
                <w:sz w:val="16"/>
              </w:rPr>
              <w:t>25, 1999 to 2026 (25 zone-level)</w:t>
            </w:r>
          </w:p>
        </w:tc>
        <w:tc>
          <w:tcPr>
            <w:tcW w:type="dxa" w:w="1912"/>
          </w:tcPr>
          <w:p>
            <w:pPr>
              <w:spacing w:after="0"/>
              <w:jc w:val="left"/>
            </w:pPr>
            <w:r>
              <w:rPr>
                <w:sz w:val="16"/>
              </w:rPr>
              <w:t>1 day to 6 days (median 2 days); 24 with a recorded value</w:t>
            </w:r>
          </w:p>
        </w:tc>
        <w:tc>
          <w:tcPr>
            <w:tcW w:type="dxa" w:w="1572"/>
          </w:tcPr>
          <w:p>
            <w:pPr>
              <w:spacing w:after="0"/>
              <w:jc w:val="left"/>
            </w:pPr>
            <w:r>
              <w:rPr>
                <w:sz w:val="16"/>
              </w:rPr>
              <w:t>6 consecutive days, 2011-07-15 to 2011-07-20, zone-level</w:t>
            </w:r>
          </w:p>
        </w:tc>
        <w:tc>
          <w:tcPr>
            <w:tcW w:type="dxa" w:w="1705"/>
          </w:tcPr>
          <w:p>
            <w:pPr>
              <w:spacing w:after="0"/>
              <w:jc w:val="left"/>
            </w:pPr>
          </w:p>
        </w:tc>
        <w:tc>
          <w:tcPr>
            <w:tcW w:type="dxa" w:w="1704"/>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Heat index: in event narratives only; local data required.</w:t>
            </w:r>
          </w:p>
        </w:tc>
      </w:tr>
      <w:tr>
        <w:trPr>
          <w:cantSplit/>
        </w:trPr>
        <w:tc>
          <w:tcPr>
            <w:tcW w:type="dxa" w:w="1720"/>
          </w:tcPr>
          <w:p>
            <w:pPr>
              <w:spacing w:after="0"/>
              <w:jc w:val="left"/>
            </w:pPr>
            <w:r>
              <w:rPr>
                <w:sz w:val="16"/>
              </w:rPr>
              <w:t>Hurricane, Tropical Storm, Tropical Depression</w:t>
            </w:r>
          </w:p>
        </w:tc>
        <w:tc>
          <w:tcPr>
            <w:tcW w:type="dxa" w:w="1723"/>
          </w:tcPr>
          <w:p>
            <w:pPr>
              <w:spacing w:after="0"/>
              <w:jc w:val="left"/>
            </w:pPr>
            <w:r>
              <w:rPr>
                <w:sz w:val="16"/>
              </w:rPr>
              <w:t>Saffir-Simpson</w:t>
            </w:r>
          </w:p>
        </w:tc>
        <w:tc>
          <w:tcPr>
            <w:tcW w:type="dxa" w:w="1565"/>
          </w:tcPr>
          <w:p>
            <w:pPr>
              <w:spacing w:after="0"/>
              <w:jc w:val="right"/>
            </w:pPr>
            <w:r>
              <w:rPr>
                <w:sz w:val="16"/>
              </w:rPr>
              <w:t>0</w:t>
            </w:r>
          </w:p>
        </w:tc>
        <w:tc>
          <w:tcPr>
            <w:tcW w:type="dxa" w:w="1912"/>
          </w:tcPr>
          <w:p>
            <w:pPr>
              <w:spacing w:after="0"/>
              <w:jc w:val="left"/>
            </w:pPr>
          </w:p>
        </w:tc>
        <w:tc>
          <w:tcPr>
            <w:tcW w:type="dxa" w:w="1572"/>
          </w:tcPr>
          <w:p>
            <w:pPr>
              <w:spacing w:after="0"/>
              <w:jc w:val="left"/>
            </w:pPr>
          </w:p>
        </w:tc>
        <w:tc>
          <w:tcPr>
            <w:tcW w:type="dxa" w:w="1705"/>
          </w:tcPr>
          <w:p>
            <w:pPr>
              <w:spacing w:after="0"/>
              <w:jc w:val="left"/>
            </w:pPr>
          </w:p>
        </w:tc>
        <w:tc>
          <w:tcPr>
            <w:tcW w:type="dxa" w:w="1704"/>
          </w:tcPr>
          <w:p>
            <w:pPr>
              <w:spacing w:after="0"/>
              <w:jc w:val="left"/>
            </w:pPr>
          </w:p>
        </w:tc>
        <w:tc>
          <w:tcPr>
            <w:tcW w:type="dxa" w:w="221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0"/>
          </w:tcPr>
          <w:p>
            <w:pPr>
              <w:spacing w:after="0"/>
              <w:jc w:val="left"/>
            </w:pPr>
            <w:r>
              <w:rPr>
                <w:sz w:val="16"/>
              </w:rPr>
              <w:t>Ice Storm</w:t>
            </w:r>
          </w:p>
        </w:tc>
        <w:tc>
          <w:tcPr>
            <w:tcW w:type="dxa" w:w="1723"/>
          </w:tcPr>
          <w:p>
            <w:pPr>
              <w:spacing w:after="0"/>
              <w:jc w:val="left"/>
            </w:pPr>
            <w:r>
              <w:rPr>
                <w:sz w:val="16"/>
              </w:rPr>
              <w:t>Sperry-Piltz (local data)</w:t>
            </w:r>
          </w:p>
        </w:tc>
        <w:tc>
          <w:tcPr>
            <w:tcW w:type="dxa" w:w="1565"/>
          </w:tcPr>
          <w:p>
            <w:pPr>
              <w:spacing w:after="0"/>
              <w:jc w:val="right"/>
            </w:pPr>
            <w:r>
              <w:rPr>
                <w:sz w:val="16"/>
              </w:rPr>
              <w:t>4, 1996 to 2020 (4 zone-level)</w:t>
            </w:r>
          </w:p>
        </w:tc>
        <w:tc>
          <w:tcPr>
            <w:tcW w:type="dxa" w:w="1912"/>
          </w:tcPr>
          <w:p>
            <w:pPr>
              <w:spacing w:after="0"/>
              <w:jc w:val="left"/>
            </w:pPr>
          </w:p>
        </w:tc>
        <w:tc>
          <w:tcPr>
            <w:tcW w:type="dxa" w:w="1572"/>
          </w:tcPr>
          <w:p>
            <w:pPr>
              <w:spacing w:after="0"/>
              <w:jc w:val="left"/>
            </w:pPr>
            <w:r>
              <w:rPr>
                <w:sz w:val="16"/>
              </w:rPr>
              <w:t>No damage reported in 4 records.</w:t>
            </w:r>
          </w:p>
        </w:tc>
        <w:tc>
          <w:tcPr>
            <w:tcW w:type="dxa" w:w="1705"/>
          </w:tcPr>
          <w:p>
            <w:pPr>
              <w:spacing w:after="0"/>
              <w:jc w:val="left"/>
            </w:pPr>
          </w:p>
        </w:tc>
        <w:tc>
          <w:tcPr>
            <w:tcW w:type="dxa" w:w="1704"/>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Ice thickness: in event narratives only; local data required.</w:t>
            </w:r>
          </w:p>
        </w:tc>
      </w:tr>
      <w:tr>
        <w:trPr>
          <w:cantSplit/>
        </w:trPr>
        <w:tc>
          <w:tcPr>
            <w:tcW w:type="dxa" w:w="1720"/>
          </w:tcPr>
          <w:p>
            <w:pPr>
              <w:spacing w:after="0"/>
              <w:jc w:val="left"/>
            </w:pPr>
            <w:r>
              <w:rPr>
                <w:sz w:val="16"/>
              </w:rPr>
              <w:t>Flash Flood, Flood, Lakeshore Flood</w:t>
            </w:r>
          </w:p>
        </w:tc>
        <w:tc>
          <w:tcPr>
            <w:tcW w:type="dxa" w:w="1723"/>
          </w:tcPr>
          <w:p>
            <w:pPr>
              <w:spacing w:after="0"/>
              <w:jc w:val="left"/>
            </w:pPr>
            <w:r>
              <w:rPr>
                <w:sz w:val="16"/>
              </w:rPr>
              <w:t>damage and flood days (FIRM for depth)</w:t>
            </w:r>
          </w:p>
        </w:tc>
        <w:tc>
          <w:tcPr>
            <w:tcW w:type="dxa" w:w="1565"/>
          </w:tcPr>
          <w:p>
            <w:pPr>
              <w:spacing w:after="0"/>
              <w:jc w:val="right"/>
            </w:pPr>
            <w:r>
              <w:rPr>
                <w:sz w:val="16"/>
              </w:rPr>
              <w:t>70, 1997 to 2024 (5 zone-level)</w:t>
            </w:r>
          </w:p>
        </w:tc>
        <w:tc>
          <w:tcPr>
            <w:tcW w:type="dxa" w:w="1912"/>
          </w:tcPr>
          <w:p>
            <w:pPr>
              <w:spacing w:after="0"/>
              <w:jc w:val="left"/>
            </w:pPr>
          </w:p>
        </w:tc>
        <w:tc>
          <w:tcPr>
            <w:tcW w:type="dxa" w:w="1572"/>
          </w:tcPr>
          <w:p>
            <w:pPr>
              <w:spacing w:after="0"/>
              <w:jc w:val="left"/>
            </w:pPr>
            <w:r>
              <w:rPr>
                <w:sz w:val="16"/>
              </w:rPr>
              <w:t>Flood, 2024-06-21, $2,440,000 property; $0 crops (2024 dollars)</w:t>
            </w:r>
          </w:p>
        </w:tc>
        <w:tc>
          <w:tcPr>
            <w:tcW w:type="dxa" w:w="1705"/>
          </w:tcPr>
          <w:p>
            <w:pPr>
              <w:spacing w:after="0"/>
              <w:jc w:val="left"/>
            </w:pPr>
          </w:p>
        </w:tc>
        <w:tc>
          <w:tcPr>
            <w:tcW w:type="dxa" w:w="1704"/>
          </w:tcPr>
          <w:p>
            <w:pPr>
              <w:spacing w:after="0"/>
              <w:jc w:val="left"/>
            </w:pPr>
            <w:r>
              <w:rPr>
                <w:sz w:val="16"/>
              </w:rPr>
              <w:t>Event records naming member places: Linn Grove city (45 records), Sioux Rapids city (21 records), Storm Lake city (7 records), Newell city (5 records), Albert City city (2 records), Alta city (2 records), Lakeside city (2 records), Marathon city (1 record). Zone-level records (5) apply countywide.</w:t>
            </w:r>
          </w:p>
        </w:tc>
        <w:tc>
          <w:tcPr>
            <w:tcW w:type="dxa" w:w="221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0"/>
          </w:tcPr>
          <w:p>
            <w:pPr>
              <w:spacing w:after="0"/>
              <w:jc w:val="left"/>
            </w:pPr>
            <w:r>
              <w:rPr>
                <w:sz w:val="16"/>
              </w:rPr>
              <w:t>Debris Flow</w:t>
            </w:r>
          </w:p>
        </w:tc>
        <w:tc>
          <w:tcPr>
            <w:tcW w:type="dxa" w:w="1723"/>
          </w:tcPr>
          <w:p>
            <w:pPr>
              <w:spacing w:after="0"/>
              <w:jc w:val="left"/>
            </w:pPr>
            <w:r>
              <w:rPr>
                <w:sz w:val="16"/>
              </w:rPr>
              <w:t>none (count and damage)</w:t>
            </w:r>
          </w:p>
        </w:tc>
        <w:tc>
          <w:tcPr>
            <w:tcW w:type="dxa" w:w="1565"/>
          </w:tcPr>
          <w:p>
            <w:pPr>
              <w:spacing w:after="0"/>
              <w:jc w:val="right"/>
            </w:pPr>
            <w:r>
              <w:rPr>
                <w:sz w:val="16"/>
              </w:rPr>
              <w:t>0</w:t>
            </w:r>
          </w:p>
        </w:tc>
        <w:tc>
          <w:tcPr>
            <w:tcW w:type="dxa" w:w="1912"/>
          </w:tcPr>
          <w:p>
            <w:pPr>
              <w:spacing w:after="0"/>
              <w:jc w:val="left"/>
            </w:pPr>
          </w:p>
        </w:tc>
        <w:tc>
          <w:tcPr>
            <w:tcW w:type="dxa" w:w="1572"/>
          </w:tcPr>
          <w:p>
            <w:pPr>
              <w:spacing w:after="0"/>
              <w:jc w:val="left"/>
            </w:pPr>
          </w:p>
        </w:tc>
        <w:tc>
          <w:tcPr>
            <w:tcW w:type="dxa" w:w="1705"/>
          </w:tcPr>
          <w:p>
            <w:pPr>
              <w:spacing w:after="0"/>
              <w:jc w:val="left"/>
            </w:pPr>
          </w:p>
        </w:tc>
        <w:tc>
          <w:tcPr>
            <w:tcW w:type="dxa" w:w="1704"/>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Lightning</w:t>
            </w:r>
          </w:p>
        </w:tc>
        <w:tc>
          <w:tcPr>
            <w:tcW w:type="dxa" w:w="1723"/>
          </w:tcPr>
          <w:p>
            <w:pPr>
              <w:spacing w:after="0"/>
              <w:jc w:val="left"/>
            </w:pPr>
            <w:r>
              <w:rPr>
                <w:sz w:val="16"/>
              </w:rPr>
              <w:t>annualized frequency (the measure FEMA's Local Mitigation Planning Handbook names)</w:t>
            </w:r>
          </w:p>
        </w:tc>
        <w:tc>
          <w:tcPr>
            <w:tcW w:type="dxa" w:w="1565"/>
          </w:tcPr>
          <w:p>
            <w:pPr>
              <w:spacing w:after="0"/>
              <w:jc w:val="right"/>
            </w:pPr>
            <w:r>
              <w:rPr>
                <w:sz w:val="16"/>
              </w:rPr>
              <w:t>3, 1998 to 2006</w:t>
            </w:r>
          </w:p>
        </w:tc>
        <w:tc>
          <w:tcPr>
            <w:tcW w:type="dxa" w:w="1912"/>
          </w:tcPr>
          <w:p>
            <w:pPr>
              <w:spacing w:after="0"/>
              <w:jc w:val="left"/>
            </w:pPr>
          </w:p>
        </w:tc>
        <w:tc>
          <w:tcPr>
            <w:tcW w:type="dxa" w:w="1572"/>
          </w:tcPr>
          <w:p>
            <w:pPr>
              <w:spacing w:after="0"/>
              <w:jc w:val="left"/>
            </w:pPr>
            <w:r>
              <w:rPr>
                <w:sz w:val="16"/>
              </w:rPr>
              <w:t>Lightning, 2006-08-01, $10,000 property; crops not reported (2006 dollars)</w:t>
            </w:r>
          </w:p>
        </w:tc>
        <w:tc>
          <w:tcPr>
            <w:tcW w:type="dxa" w:w="1705"/>
          </w:tcPr>
          <w:p>
            <w:pPr>
              <w:spacing w:after="0"/>
              <w:jc w:val="left"/>
            </w:pPr>
          </w:p>
        </w:tc>
        <w:tc>
          <w:tcPr>
            <w:tcW w:type="dxa" w:w="1704"/>
          </w:tcPr>
          <w:p>
            <w:pPr>
              <w:spacing w:after="0"/>
              <w:jc w:val="left"/>
            </w:pPr>
            <w:r>
              <w:rPr>
                <w:sz w:val="16"/>
              </w:rPr>
              <w:t>Event records naming member places: Sioux Rapids city (1 record), Storm Lake city (1 record).</w:t>
            </w:r>
          </w:p>
        </w:tc>
        <w:tc>
          <w:tcPr>
            <w:tcW w:type="dxa" w:w="2211"/>
          </w:tcPr>
          <w:p>
            <w:pPr>
              <w:spacing w:after="0"/>
              <w:jc w:val="left"/>
            </w:pPr>
            <w:r>
              <w:rPr>
                <w:sz w:val="16"/>
              </w:rPr>
              <w:t>Storm Events lists lightning with damage or casualties; physical measure in event narratives only; local data required.</w:t>
            </w:r>
          </w:p>
        </w:tc>
      </w:tr>
      <w:tr>
        <w:trPr>
          <w:cantSplit/>
        </w:trPr>
        <w:tc>
          <w:tcPr>
            <w:tcW w:type="dxa" w:w="1720"/>
          </w:tcPr>
          <w:p>
            <w:pPr>
              <w:spacing w:after="0"/>
              <w:jc w:val="left"/>
            </w:pPr>
            <w:r>
              <w:rPr>
                <w:sz w:val="16"/>
              </w:rPr>
              <w:t>High Wind and Strong Wind (outside NRI Strong Wind definition)</w:t>
            </w:r>
          </w:p>
        </w:tc>
        <w:tc>
          <w:tcPr>
            <w:tcW w:type="dxa" w:w="1723"/>
          </w:tcPr>
          <w:p>
            <w:pPr>
              <w:spacing w:after="0"/>
              <w:jc w:val="left"/>
            </w:pPr>
            <w:r>
              <w:rPr>
                <w:sz w:val="16"/>
              </w:rPr>
              <w:t>wind speed (kt and mph)</w:t>
            </w:r>
          </w:p>
        </w:tc>
        <w:tc>
          <w:tcPr>
            <w:tcW w:type="dxa" w:w="1565"/>
          </w:tcPr>
          <w:p>
            <w:pPr>
              <w:spacing w:after="0"/>
              <w:jc w:val="right"/>
            </w:pPr>
            <w:r>
              <w:rPr>
                <w:sz w:val="16"/>
              </w:rPr>
              <w:t>43, 1996 to 2026 (43 zone-level)</w:t>
            </w:r>
          </w:p>
        </w:tc>
        <w:tc>
          <w:tcPr>
            <w:tcW w:type="dxa" w:w="1912"/>
          </w:tcPr>
          <w:p>
            <w:pPr>
              <w:spacing w:after="0"/>
              <w:jc w:val="left"/>
            </w:pPr>
            <w:r>
              <w:rPr>
                <w:sz w:val="16"/>
              </w:rPr>
              <w:t>35 kt (40 mph) to 64 kt (74 mph) (median 50 kt (58 mph)); 43 with a recorded value</w:t>
            </w:r>
          </w:p>
        </w:tc>
        <w:tc>
          <w:tcPr>
            <w:tcW w:type="dxa" w:w="1572"/>
          </w:tcPr>
          <w:p>
            <w:pPr>
              <w:spacing w:after="0"/>
              <w:jc w:val="left"/>
            </w:pPr>
            <w:r>
              <w:rPr>
                <w:sz w:val="16"/>
              </w:rPr>
              <w:t>64 kt (74 mph) measured gust, High Wind, 2015-07-18; NWS zone IAZ022 (Buena Vista), zone-level: may include parts of neighboring counties</w:t>
            </w:r>
          </w:p>
        </w:tc>
        <w:tc>
          <w:tcPr>
            <w:tcW w:type="dxa" w:w="1705"/>
          </w:tcPr>
          <w:p>
            <w:pPr>
              <w:spacing w:after="0"/>
              <w:jc w:val="left"/>
            </w:pPr>
            <w:r>
              <w:rPr>
                <w:sz w:val="16"/>
              </w:rPr>
              <w:t>High Wind, 2001-04-07, $200,000 property; crops not reported, reported for the zone (2001 dollars)</w:t>
            </w:r>
          </w:p>
        </w:tc>
        <w:tc>
          <w:tcPr>
            <w:tcW w:type="dxa" w:w="1704"/>
          </w:tcPr>
          <w:p>
            <w:pPr>
              <w:spacing w:after="0"/>
              <w:jc w:val="left"/>
            </w:pPr>
            <w:r>
              <w:rPr>
                <w:sz w:val="16"/>
              </w:rPr>
              <w:t>Zone-level records: applies countywide; national data do not locate these events within the county.</w:t>
            </w:r>
          </w:p>
        </w:tc>
        <w:tc>
          <w:tcPr>
            <w:tcW w:type="dxa" w:w="2211"/>
          </w:tcPr>
          <w:p>
            <w:pPr>
              <w:spacing w:after="0"/>
              <w:jc w:val="left"/>
            </w:pPr>
          </w:p>
        </w:tc>
      </w:tr>
      <w:tr>
        <w:trPr>
          <w:cantSplit/>
        </w:trPr>
        <w:tc>
          <w:tcPr>
            <w:tcW w:type="dxa" w:w="1720"/>
          </w:tcPr>
          <w:p>
            <w:pPr>
              <w:spacing w:after="0"/>
              <w:jc w:val="left"/>
            </w:pPr>
            <w:r>
              <w:rPr>
                <w:sz w:val="16"/>
              </w:rPr>
              <w:t>Thunderstorm Wind</w:t>
            </w:r>
          </w:p>
        </w:tc>
        <w:tc>
          <w:tcPr>
            <w:tcW w:type="dxa" w:w="1723"/>
          </w:tcPr>
          <w:p>
            <w:pPr>
              <w:spacing w:after="0"/>
              <w:jc w:val="left"/>
            </w:pPr>
            <w:r>
              <w:rPr>
                <w:sz w:val="16"/>
              </w:rPr>
              <w:t>wind speed (kt and mph)</w:t>
            </w:r>
          </w:p>
        </w:tc>
        <w:tc>
          <w:tcPr>
            <w:tcW w:type="dxa" w:w="1565"/>
          </w:tcPr>
          <w:p>
            <w:pPr>
              <w:spacing w:after="0"/>
              <w:jc w:val="right"/>
            </w:pPr>
            <w:r>
              <w:rPr>
                <w:sz w:val="16"/>
              </w:rPr>
              <w:t>135, 1957 to 2026</w:t>
            </w:r>
          </w:p>
        </w:tc>
        <w:tc>
          <w:tcPr>
            <w:tcW w:type="dxa" w:w="1912"/>
          </w:tcPr>
          <w:p>
            <w:pPr>
              <w:spacing w:after="0"/>
              <w:jc w:val="left"/>
            </w:pPr>
            <w:r>
              <w:rPr>
                <w:sz w:val="16"/>
              </w:rPr>
              <w:t>45 kt (52 mph) to 82 kt (94 mph) (median 56 kt (64 mph)); 115 with a recorded value</w:t>
            </w:r>
          </w:p>
        </w:tc>
        <w:tc>
          <w:tcPr>
            <w:tcW w:type="dxa" w:w="1572"/>
          </w:tcPr>
          <w:p>
            <w:pPr>
              <w:spacing w:after="0"/>
              <w:jc w:val="left"/>
            </w:pPr>
            <w:r>
              <w:rPr>
                <w:sz w:val="16"/>
              </w:rPr>
              <w:t>82 kt (94 mph), measurement type not recorded, Thunderstorm Wind, 1970-07-14</w:t>
            </w:r>
          </w:p>
        </w:tc>
        <w:tc>
          <w:tcPr>
            <w:tcW w:type="dxa" w:w="1705"/>
          </w:tcPr>
          <w:p>
            <w:pPr>
              <w:spacing w:after="0"/>
              <w:jc w:val="left"/>
            </w:pPr>
            <w:r>
              <w:rPr>
                <w:sz w:val="16"/>
              </w:rPr>
              <w:t>Thunderstorm Wind, 2010-08-08, $500,000 property; $0 crops (2010 dollars)</w:t>
            </w:r>
          </w:p>
        </w:tc>
        <w:tc>
          <w:tcPr>
            <w:tcW w:type="dxa" w:w="1704"/>
          </w:tcPr>
          <w:p>
            <w:pPr>
              <w:spacing w:after="0"/>
              <w:jc w:val="left"/>
            </w:pPr>
            <w:r>
              <w:rPr>
                <w:sz w:val="16"/>
              </w:rPr>
              <w:t>Event records naming member places: Storm Lake city (22 records), Truesdale city (12 records), Alta city (11 records), Linn Grove city (11 records), Newell city (10 records), Sioux Rapids city (8 records), Albert City city (7 records), Rembrandt city (4 records), Lakeside city (3 records), Marathon city (3 records).</w:t>
            </w:r>
          </w:p>
        </w:tc>
        <w:tc>
          <w:tcPr>
            <w:tcW w:type="dxa" w:w="2211"/>
          </w:tcPr>
          <w:p>
            <w:pPr>
              <w:spacing w:after="0"/>
              <w:jc w:val="left"/>
            </w:pPr>
          </w:p>
        </w:tc>
      </w:tr>
      <w:tr>
        <w:trPr>
          <w:cantSplit/>
        </w:trPr>
        <w:tc>
          <w:tcPr>
            <w:tcW w:type="dxa" w:w="1720"/>
          </w:tcPr>
          <w:p>
            <w:pPr>
              <w:spacing w:after="0"/>
              <w:jc w:val="left"/>
            </w:pPr>
            <w:r>
              <w:rPr>
                <w:sz w:val="16"/>
              </w:rPr>
              <w:t>Tornado</w:t>
            </w:r>
          </w:p>
        </w:tc>
        <w:tc>
          <w:tcPr>
            <w:tcW w:type="dxa" w:w="1723"/>
          </w:tcPr>
          <w:p>
            <w:pPr>
              <w:spacing w:after="0"/>
              <w:jc w:val="left"/>
            </w:pPr>
            <w:r>
              <w:rPr>
                <w:sz w:val="16"/>
              </w:rPr>
              <w:t>Enhanced Fujita (F before Feb 2007)</w:t>
            </w:r>
          </w:p>
        </w:tc>
        <w:tc>
          <w:tcPr>
            <w:tcW w:type="dxa" w:w="1565"/>
          </w:tcPr>
          <w:p>
            <w:pPr>
              <w:spacing w:after="0"/>
              <w:jc w:val="right"/>
            </w:pPr>
            <w:r>
              <w:rPr>
                <w:sz w:val="16"/>
              </w:rPr>
              <w:t>29, 1958 to 2026</w:t>
            </w:r>
          </w:p>
        </w:tc>
        <w:tc>
          <w:tcPr>
            <w:tcW w:type="dxa" w:w="1912"/>
          </w:tcPr>
          <w:p>
            <w:pPr>
              <w:spacing w:after="0"/>
              <w:jc w:val="left"/>
            </w:pPr>
            <w:r>
              <w:rPr>
                <w:sz w:val="16"/>
              </w:rPr>
              <w:t>F/EF0 to F/EF2 (median F/EF1); 24 with a recorded value</w:t>
            </w:r>
          </w:p>
        </w:tc>
        <w:tc>
          <w:tcPr>
            <w:tcW w:type="dxa" w:w="1572"/>
          </w:tcPr>
          <w:p>
            <w:pPr>
              <w:spacing w:after="0"/>
              <w:jc w:val="left"/>
            </w:pPr>
            <w:r>
              <w:rPr>
                <w:sz w:val="16"/>
              </w:rPr>
              <w:t>F2 tornado, 1984-06-07, 4 mi path length (records before 1996 may include the whole path; rating and listing come from the county where the tornado began), 100 yd wide, $2,500,000 property; crops not recorded (1984 dollars), 3 direct injuries</w:t>
            </w:r>
          </w:p>
        </w:tc>
        <w:tc>
          <w:tcPr>
            <w:tcW w:type="dxa" w:w="1705"/>
          </w:tcPr>
          <w:p>
            <w:pPr>
              <w:spacing w:after="0"/>
              <w:jc w:val="left"/>
            </w:pPr>
          </w:p>
        </w:tc>
        <w:tc>
          <w:tcPr>
            <w:tcW w:type="dxa" w:w="1704"/>
          </w:tcPr>
          <w:p>
            <w:pPr>
              <w:spacing w:after="0"/>
              <w:jc w:val="left"/>
            </w:pPr>
            <w:r>
              <w:rPr>
                <w:sz w:val="16"/>
              </w:rPr>
              <w:t>Event records naming member places: Alta city (5 records), Newell city (4 records), Albert City city (3 records), Linn Grove city (2 records), Marathon city (2 records), Rembrandt city (1 record), Sioux Rapids city (1 record), Truesdale city (1 record).</w:t>
            </w:r>
          </w:p>
        </w:tc>
        <w:tc>
          <w:tcPr>
            <w:tcW w:type="dxa" w:w="221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0"/>
          </w:tcPr>
          <w:p>
            <w:pPr>
              <w:spacing w:after="0"/>
              <w:jc w:val="left"/>
            </w:pPr>
            <w:r>
              <w:rPr>
                <w:sz w:val="16"/>
              </w:rPr>
              <w:t>Tsunami</w:t>
            </w:r>
          </w:p>
        </w:tc>
        <w:tc>
          <w:tcPr>
            <w:tcW w:type="dxa" w:w="1723"/>
          </w:tcPr>
          <w:p>
            <w:pPr>
              <w:spacing w:after="0"/>
              <w:jc w:val="left"/>
            </w:pPr>
            <w:r>
              <w:rPr>
                <w:sz w:val="16"/>
              </w:rPr>
              <w:t>none (count and damage)</w:t>
            </w:r>
          </w:p>
        </w:tc>
        <w:tc>
          <w:tcPr>
            <w:tcW w:type="dxa" w:w="1565"/>
          </w:tcPr>
          <w:p>
            <w:pPr>
              <w:spacing w:after="0"/>
              <w:jc w:val="right"/>
            </w:pPr>
            <w:r>
              <w:rPr>
                <w:sz w:val="16"/>
              </w:rPr>
              <w:t>0</w:t>
            </w:r>
          </w:p>
        </w:tc>
        <w:tc>
          <w:tcPr>
            <w:tcW w:type="dxa" w:w="1912"/>
          </w:tcPr>
          <w:p>
            <w:pPr>
              <w:spacing w:after="0"/>
              <w:jc w:val="left"/>
            </w:pPr>
          </w:p>
        </w:tc>
        <w:tc>
          <w:tcPr>
            <w:tcW w:type="dxa" w:w="1572"/>
          </w:tcPr>
          <w:p>
            <w:pPr>
              <w:spacing w:after="0"/>
              <w:jc w:val="left"/>
            </w:pPr>
          </w:p>
        </w:tc>
        <w:tc>
          <w:tcPr>
            <w:tcW w:type="dxa" w:w="1705"/>
          </w:tcPr>
          <w:p>
            <w:pPr>
              <w:spacing w:after="0"/>
              <w:jc w:val="left"/>
            </w:pPr>
          </w:p>
        </w:tc>
        <w:tc>
          <w:tcPr>
            <w:tcW w:type="dxa" w:w="1704"/>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Volcanic Ash, Volcanic Ashfall</w:t>
            </w:r>
          </w:p>
        </w:tc>
        <w:tc>
          <w:tcPr>
            <w:tcW w:type="dxa" w:w="1723"/>
          </w:tcPr>
          <w:p>
            <w:pPr>
              <w:spacing w:after="0"/>
              <w:jc w:val="left"/>
            </w:pPr>
            <w:r>
              <w:rPr>
                <w:sz w:val="16"/>
              </w:rPr>
              <w:t>Volcanic Explosivity Index (local data)</w:t>
            </w:r>
          </w:p>
        </w:tc>
        <w:tc>
          <w:tcPr>
            <w:tcW w:type="dxa" w:w="1565"/>
          </w:tcPr>
          <w:p>
            <w:pPr>
              <w:spacing w:after="0"/>
              <w:jc w:val="right"/>
            </w:pPr>
            <w:r>
              <w:rPr>
                <w:sz w:val="16"/>
              </w:rPr>
              <w:t>0</w:t>
            </w:r>
          </w:p>
        </w:tc>
        <w:tc>
          <w:tcPr>
            <w:tcW w:type="dxa" w:w="1912"/>
          </w:tcPr>
          <w:p>
            <w:pPr>
              <w:spacing w:after="0"/>
              <w:jc w:val="left"/>
            </w:pPr>
          </w:p>
        </w:tc>
        <w:tc>
          <w:tcPr>
            <w:tcW w:type="dxa" w:w="1572"/>
          </w:tcPr>
          <w:p>
            <w:pPr>
              <w:spacing w:after="0"/>
              <w:jc w:val="left"/>
            </w:pPr>
          </w:p>
        </w:tc>
        <w:tc>
          <w:tcPr>
            <w:tcW w:type="dxa" w:w="1705"/>
          </w:tcPr>
          <w:p>
            <w:pPr>
              <w:spacing w:after="0"/>
              <w:jc w:val="left"/>
            </w:pPr>
          </w:p>
        </w:tc>
        <w:tc>
          <w:tcPr>
            <w:tcW w:type="dxa" w:w="1704"/>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Wildfire</w:t>
            </w:r>
          </w:p>
        </w:tc>
        <w:tc>
          <w:tcPr>
            <w:tcW w:type="dxa" w:w="1723"/>
          </w:tcPr>
          <w:p>
            <w:pPr>
              <w:spacing w:after="0"/>
              <w:jc w:val="left"/>
            </w:pPr>
            <w:r>
              <w:rPr>
                <w:sz w:val="16"/>
              </w:rPr>
              <w:t>acres burned (local data)</w:t>
            </w:r>
          </w:p>
        </w:tc>
        <w:tc>
          <w:tcPr>
            <w:tcW w:type="dxa" w:w="1565"/>
          </w:tcPr>
          <w:p>
            <w:pPr>
              <w:spacing w:after="0"/>
              <w:jc w:val="right"/>
            </w:pPr>
            <w:r>
              <w:rPr>
                <w:sz w:val="16"/>
              </w:rPr>
              <w:t>3, 2011 to 2012 (3 zone-level)</w:t>
            </w:r>
          </w:p>
        </w:tc>
        <w:tc>
          <w:tcPr>
            <w:tcW w:type="dxa" w:w="1912"/>
          </w:tcPr>
          <w:p>
            <w:pPr>
              <w:spacing w:after="0"/>
              <w:jc w:val="left"/>
            </w:pPr>
          </w:p>
        </w:tc>
        <w:tc>
          <w:tcPr>
            <w:tcW w:type="dxa" w:w="1572"/>
          </w:tcPr>
          <w:p>
            <w:pPr>
              <w:spacing w:after="0"/>
              <w:jc w:val="left"/>
            </w:pPr>
            <w:r>
              <w:rPr>
                <w:sz w:val="16"/>
              </w:rPr>
              <w:t>No damage reported in 3 records.</w:t>
            </w:r>
          </w:p>
        </w:tc>
        <w:tc>
          <w:tcPr>
            <w:tcW w:type="dxa" w:w="1705"/>
          </w:tcPr>
          <w:p>
            <w:pPr>
              <w:spacing w:after="0"/>
              <w:jc w:val="left"/>
            </w:pPr>
          </w:p>
        </w:tc>
        <w:tc>
          <w:tcPr>
            <w:tcW w:type="dxa" w:w="1704"/>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Acres burned: in event narratives only; local data required.</w:t>
            </w:r>
          </w:p>
        </w:tc>
      </w:tr>
      <w:tr>
        <w:trPr>
          <w:cantSplit/>
        </w:trPr>
        <w:tc>
          <w:tcPr>
            <w:tcW w:type="dxa" w:w="1720"/>
          </w:tcPr>
          <w:p>
            <w:pPr>
              <w:spacing w:after="0"/>
              <w:jc w:val="left"/>
            </w:pPr>
            <w:r>
              <w:rPr>
                <w:sz w:val="16"/>
              </w:rPr>
              <w:t>Winter Storm, Heavy Snow, Blizzard, Lake-Effect Snow, Winter Weather, Sleet</w:t>
            </w:r>
          </w:p>
        </w:tc>
        <w:tc>
          <w:tcPr>
            <w:tcW w:type="dxa" w:w="1723"/>
          </w:tcPr>
          <w:p>
            <w:pPr>
              <w:spacing w:after="0"/>
              <w:jc w:val="left"/>
            </w:pPr>
            <w:r>
              <w:rPr>
                <w:sz w:val="16"/>
              </w:rPr>
              <w:t>none in data (snowfall local)</w:t>
            </w:r>
          </w:p>
        </w:tc>
        <w:tc>
          <w:tcPr>
            <w:tcW w:type="dxa" w:w="1565"/>
          </w:tcPr>
          <w:p>
            <w:pPr>
              <w:spacing w:after="0"/>
              <w:jc w:val="right"/>
            </w:pPr>
            <w:r>
              <w:rPr>
                <w:sz w:val="16"/>
              </w:rPr>
              <w:t>162, 1996 to 2026 (162 zone-level)</w:t>
            </w:r>
          </w:p>
        </w:tc>
        <w:tc>
          <w:tcPr>
            <w:tcW w:type="dxa" w:w="1912"/>
          </w:tcPr>
          <w:p>
            <w:pPr>
              <w:spacing w:after="0"/>
              <w:jc w:val="left"/>
            </w:pPr>
          </w:p>
        </w:tc>
        <w:tc>
          <w:tcPr>
            <w:tcW w:type="dxa" w:w="1572"/>
          </w:tcPr>
          <w:p>
            <w:pPr>
              <w:spacing w:after="0"/>
              <w:jc w:val="left"/>
            </w:pPr>
            <w:r>
              <w:rPr>
                <w:sz w:val="16"/>
              </w:rPr>
              <w:t>Blizzard, 1998-11-10, $22,730 property; crops not reported, reported for the zone (1998 dollars); NWS zone IAZ022 (BUENA VISTA), zone-level: may include parts of neighboring counties</w:t>
            </w:r>
          </w:p>
        </w:tc>
        <w:tc>
          <w:tcPr>
            <w:tcW w:type="dxa" w:w="1705"/>
          </w:tcPr>
          <w:p>
            <w:pPr>
              <w:spacing w:after="0"/>
              <w:jc w:val="left"/>
            </w:pPr>
          </w:p>
        </w:tc>
        <w:tc>
          <w:tcPr>
            <w:tcW w:type="dxa" w:w="1704"/>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2"/>
        <w:gridCol w:w="1042"/>
        <w:gridCol w:w="1042"/>
        <w:gridCol w:w="1401"/>
        <w:gridCol w:w="3553"/>
        <w:gridCol w:w="2298"/>
        <w:gridCol w:w="1436"/>
        <w:gridCol w:w="1401"/>
        <w:gridCol w:w="898"/>
      </w:tblGrid>
      <w:tr>
        <w:trPr>
          <w:cantSplit/>
          <w:tblHeader/>
        </w:trPr>
        <w:tc>
          <w:tcPr>
            <w:tcW w:type="dxa" w:w="1042"/>
            <w:shd w:val="clear" w:color="auto" w:fill="E8E8E8"/>
          </w:tcPr>
          <w:p>
            <w:pPr>
              <w:spacing w:after="0"/>
              <w:jc w:val="left"/>
            </w:pPr>
            <w:r>
              <w:rPr>
                <w:b/>
                <w:sz w:val="16"/>
              </w:rPr>
              <w:t>Declared</w:t>
            </w:r>
          </w:p>
        </w:tc>
        <w:tc>
          <w:tcPr>
            <w:tcW w:type="dxa" w:w="1042"/>
            <w:shd w:val="clear" w:color="auto" w:fill="E8E8E8"/>
          </w:tcPr>
          <w:p>
            <w:pPr>
              <w:spacing w:after="0"/>
              <w:jc w:val="left"/>
            </w:pPr>
            <w:r>
              <w:rPr>
                <w:b/>
                <w:sz w:val="16"/>
              </w:rPr>
              <w:t>Incident began</w:t>
            </w:r>
          </w:p>
        </w:tc>
        <w:tc>
          <w:tcPr>
            <w:tcW w:type="dxa" w:w="1042"/>
            <w:shd w:val="clear" w:color="auto" w:fill="E8E8E8"/>
          </w:tcPr>
          <w:p>
            <w:pPr>
              <w:spacing w:after="0"/>
              <w:jc w:val="left"/>
            </w:pPr>
            <w:r>
              <w:rPr>
                <w:b/>
                <w:sz w:val="16"/>
              </w:rPr>
              <w:t>FEMA number</w:t>
            </w:r>
          </w:p>
        </w:tc>
        <w:tc>
          <w:tcPr>
            <w:tcW w:type="dxa" w:w="1401"/>
            <w:shd w:val="clear" w:color="auto" w:fill="E8E8E8"/>
          </w:tcPr>
          <w:p>
            <w:pPr>
              <w:spacing w:after="0"/>
              <w:jc w:val="left"/>
            </w:pPr>
            <w:r>
              <w:rPr>
                <w:b/>
                <w:sz w:val="16"/>
              </w:rPr>
              <w:t>Type</w:t>
            </w:r>
          </w:p>
        </w:tc>
        <w:tc>
          <w:tcPr>
            <w:tcW w:type="dxa" w:w="3553"/>
            <w:shd w:val="clear" w:color="auto" w:fill="E8E8E8"/>
          </w:tcPr>
          <w:p>
            <w:pPr>
              <w:spacing w:after="0"/>
              <w:jc w:val="left"/>
            </w:pPr>
            <w:r>
              <w:rPr>
                <w:b/>
                <w:sz w:val="16"/>
              </w:rPr>
              <w:t>Title</w:t>
            </w:r>
          </w:p>
        </w:tc>
        <w:tc>
          <w:tcPr>
            <w:tcW w:type="dxa" w:w="2298"/>
            <w:shd w:val="clear" w:color="auto" w:fill="E8E8E8"/>
          </w:tcPr>
          <w:p>
            <w:pPr>
              <w:spacing w:after="0"/>
              <w:jc w:val="left"/>
            </w:pPr>
            <w:r>
              <w:rPr>
                <w:b/>
                <w:sz w:val="16"/>
              </w:rPr>
              <w:t>Mapped hazard</w:t>
            </w:r>
          </w:p>
        </w:tc>
        <w:tc>
          <w:tcPr>
            <w:tcW w:type="dxa" w:w="14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1"/>
            <w:shd w:val="clear" w:color="auto" w:fill="E8E8E8"/>
          </w:tcPr>
          <w:p>
            <w:pPr>
              <w:spacing w:after="0"/>
              <w:jc w:val="left"/>
            </w:pPr>
            <w:r>
              <w:rPr>
                <w:b/>
                <w:sz w:val="16"/>
              </w:rPr>
              <w:t>Flags</w:t>
            </w:r>
          </w:p>
        </w:tc>
        <w:tc>
          <w:tcPr>
            <w:tcW w:type="dxa" w:w="898"/>
            <w:shd w:val="clear" w:color="auto" w:fill="E8E8E8"/>
          </w:tcPr>
          <w:p>
            <w:pPr>
              <w:spacing w:after="0"/>
              <w:jc w:val="left"/>
            </w:pPr>
            <w:r>
              <w:rPr>
                <w:b/>
                <w:sz w:val="16"/>
              </w:rPr>
              <w:t>Notes</w:t>
            </w:r>
          </w:p>
        </w:tc>
      </w:tr>
      <w:tr>
        <w:trPr>
          <w:cantSplit/>
        </w:trPr>
        <w:tc>
          <w:tcPr>
            <w:tcW w:type="dxa" w:w="1042"/>
          </w:tcPr>
          <w:p>
            <w:pPr>
              <w:spacing w:after="0"/>
              <w:jc w:val="left"/>
            </w:pPr>
            <w:r>
              <w:rPr>
                <w:sz w:val="16"/>
              </w:rPr>
              <w:t>2024-06-24</w:t>
            </w:r>
          </w:p>
        </w:tc>
        <w:tc>
          <w:tcPr>
            <w:tcW w:type="dxa" w:w="1042"/>
          </w:tcPr>
          <w:p>
            <w:pPr>
              <w:spacing w:after="0"/>
              <w:jc w:val="left"/>
            </w:pPr>
            <w:r>
              <w:rPr>
                <w:sz w:val="16"/>
              </w:rPr>
              <w:t>2024-06-16</w:t>
            </w:r>
          </w:p>
        </w:tc>
        <w:tc>
          <w:tcPr>
            <w:tcW w:type="dxa" w:w="1042"/>
          </w:tcPr>
          <w:p>
            <w:pPr>
              <w:spacing w:after="0"/>
              <w:jc w:val="left"/>
            </w:pPr>
            <w:r>
              <w:rPr>
                <w:sz w:val="16"/>
              </w:rPr>
              <w:t>DR-4796-IA</w:t>
            </w:r>
          </w:p>
        </w:tc>
        <w:tc>
          <w:tcPr>
            <w:tcW w:type="dxa" w:w="1401"/>
          </w:tcPr>
          <w:p>
            <w:pPr>
              <w:spacing w:after="0"/>
              <w:jc w:val="left"/>
            </w:pPr>
            <w:r>
              <w:rPr>
                <w:sz w:val="16"/>
              </w:rPr>
              <w:t>Major disaster</w:t>
            </w:r>
          </w:p>
        </w:tc>
        <w:tc>
          <w:tcPr>
            <w:tcW w:type="dxa" w:w="3553"/>
          </w:tcPr>
          <w:p>
            <w:pPr>
              <w:spacing w:after="0"/>
              <w:jc w:val="left"/>
            </w:pPr>
            <w:r>
              <w:rPr>
                <w:sz w:val="16"/>
              </w:rPr>
              <w:t>SEVERE STORMS, FLOODING, STRAIGHT-LINE WINDS, AND TORNADOES</w:t>
            </w:r>
          </w:p>
        </w:tc>
        <w:tc>
          <w:tcPr>
            <w:tcW w:type="dxa" w:w="2298"/>
          </w:tcPr>
          <w:p>
            <w:pPr>
              <w:spacing w:after="0"/>
              <w:jc w:val="left"/>
            </w:pPr>
            <w:r>
              <w:rPr>
                <w:sz w:val="16"/>
              </w:rPr>
              <w:t>Inland Flooding; Strong Wind; Tornado</w:t>
            </w:r>
          </w:p>
        </w:tc>
        <w:tc>
          <w:tcPr>
            <w:tcW w:type="dxa" w:w="1436"/>
          </w:tcPr>
          <w:p>
            <w:pPr>
              <w:spacing w:after="0"/>
              <w:jc w:val="right"/>
            </w:pPr>
            <w:r>
              <w:rPr>
                <w:sz w:val="16"/>
              </w:rPr>
              <w:t>$3,398,960.41</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2024-05-24</w:t>
            </w:r>
          </w:p>
        </w:tc>
        <w:tc>
          <w:tcPr>
            <w:tcW w:type="dxa" w:w="1042"/>
          </w:tcPr>
          <w:p>
            <w:pPr>
              <w:spacing w:after="0"/>
              <w:jc w:val="left"/>
            </w:pPr>
            <w:r>
              <w:rPr>
                <w:sz w:val="16"/>
              </w:rPr>
              <w:t>2024-05-20</w:t>
            </w:r>
          </w:p>
        </w:tc>
        <w:tc>
          <w:tcPr>
            <w:tcW w:type="dxa" w:w="1042"/>
          </w:tcPr>
          <w:p>
            <w:pPr>
              <w:spacing w:after="0"/>
              <w:jc w:val="left"/>
            </w:pPr>
            <w:r>
              <w:rPr>
                <w:sz w:val="16"/>
              </w:rPr>
              <w:t>DR-4784-IA</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$56,221.05</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2022-02-23</w:t>
            </w:r>
          </w:p>
        </w:tc>
        <w:tc>
          <w:tcPr>
            <w:tcW w:type="dxa" w:w="1042"/>
          </w:tcPr>
          <w:p>
            <w:pPr>
              <w:spacing w:after="0"/>
              <w:jc w:val="left"/>
            </w:pPr>
            <w:r>
              <w:rPr>
                <w:sz w:val="16"/>
              </w:rPr>
              <w:t>2021-12-15</w:t>
            </w:r>
          </w:p>
        </w:tc>
        <w:tc>
          <w:tcPr>
            <w:tcW w:type="dxa" w:w="1042"/>
          </w:tcPr>
          <w:p>
            <w:pPr>
              <w:spacing w:after="0"/>
              <w:jc w:val="left"/>
            </w:pPr>
            <w:r>
              <w:rPr>
                <w:sz w:val="16"/>
              </w:rPr>
              <w:t>DR-4642-IA</w:t>
            </w:r>
          </w:p>
        </w:tc>
        <w:tc>
          <w:tcPr>
            <w:tcW w:type="dxa" w:w="1401"/>
          </w:tcPr>
          <w:p>
            <w:pPr>
              <w:spacing w:after="0"/>
              <w:jc w:val="left"/>
            </w:pPr>
            <w:r>
              <w:rPr>
                <w:sz w:val="16"/>
              </w:rPr>
              <w:t>Major disaster</w:t>
            </w:r>
          </w:p>
        </w:tc>
        <w:tc>
          <w:tcPr>
            <w:tcW w:type="dxa" w:w="3553"/>
          </w:tcPr>
          <w:p>
            <w:pPr>
              <w:spacing w:after="0"/>
              <w:jc w:val="left"/>
            </w:pPr>
            <w:r>
              <w:rPr>
                <w:sz w:val="16"/>
              </w:rPr>
              <w:t>SEVERE STORMS, STRAIGHT-LINE WINDS, AND TORNADOES</w:t>
            </w:r>
          </w:p>
        </w:tc>
        <w:tc>
          <w:tcPr>
            <w:tcW w:type="dxa" w:w="2298"/>
          </w:tcPr>
          <w:p>
            <w:pPr>
              <w:spacing w:after="0"/>
              <w:jc w:val="left"/>
            </w:pPr>
            <w:r>
              <w:rPr>
                <w:sz w:val="16"/>
              </w:rPr>
              <w:t>Strong Wind; Tornado</w:t>
            </w:r>
          </w:p>
        </w:tc>
        <w:tc>
          <w:tcPr>
            <w:tcW w:type="dxa" w:w="1436"/>
          </w:tcPr>
          <w:p>
            <w:pPr>
              <w:spacing w:after="0"/>
              <w:jc w:val="right"/>
            </w:pPr>
            <w:r>
              <w:rPr>
                <w:sz w:val="16"/>
              </w:rPr>
              <w:t>$29,968.92</w:t>
            </w:r>
          </w:p>
        </w:tc>
        <w:tc>
          <w:tcPr>
            <w:tcW w:type="dxa" w:w="1401"/>
          </w:tcPr>
          <w:p>
            <w:pPr>
              <w:spacing w:after="0"/>
              <w:jc w:val="left"/>
            </w:pPr>
            <w:r>
              <w:rPr>
                <w:sz w:val="16"/>
              </w:rPr>
              <w:t>within last 5 years</w:t>
            </w:r>
          </w:p>
        </w:tc>
        <w:tc>
          <w:tcPr>
            <w:tcW w:type="dxa" w:w="898"/>
          </w:tcPr>
          <w:p>
            <w:pPr>
              <w:spacing w:after="0"/>
              <w:jc w:val="left"/>
            </w:pPr>
          </w:p>
        </w:tc>
      </w:tr>
      <w:tr>
        <w:trPr>
          <w:cantSplit/>
        </w:trPr>
        <w:tc>
          <w:tcPr>
            <w:tcW w:type="dxa" w:w="1042"/>
          </w:tcPr>
          <w:p>
            <w:pPr>
              <w:spacing w:after="0"/>
              <w:jc w:val="left"/>
            </w:pPr>
            <w:r>
              <w:rPr>
                <w:sz w:val="16"/>
              </w:rPr>
              <w:t>2020-03-23</w:t>
            </w:r>
          </w:p>
        </w:tc>
        <w:tc>
          <w:tcPr>
            <w:tcW w:type="dxa" w:w="1042"/>
          </w:tcPr>
          <w:p>
            <w:pPr>
              <w:spacing w:after="0"/>
              <w:jc w:val="left"/>
            </w:pPr>
            <w:r>
              <w:rPr>
                <w:sz w:val="16"/>
              </w:rPr>
              <w:t>2020-01-20</w:t>
            </w:r>
          </w:p>
        </w:tc>
        <w:tc>
          <w:tcPr>
            <w:tcW w:type="dxa" w:w="1042"/>
          </w:tcPr>
          <w:p>
            <w:pPr>
              <w:spacing w:after="0"/>
              <w:jc w:val="left"/>
            </w:pPr>
            <w:r>
              <w:rPr>
                <w:sz w:val="16"/>
              </w:rPr>
              <w:t>DR-4483-IA</w:t>
            </w:r>
          </w:p>
        </w:tc>
        <w:tc>
          <w:tcPr>
            <w:tcW w:type="dxa" w:w="1401"/>
          </w:tcPr>
          <w:p>
            <w:pPr>
              <w:spacing w:after="0"/>
              <w:jc w:val="left"/>
            </w:pPr>
            <w:r>
              <w:rPr>
                <w:sz w:val="16"/>
              </w:rPr>
              <w:t>Major disaster</w:t>
            </w:r>
          </w:p>
        </w:tc>
        <w:tc>
          <w:tcPr>
            <w:tcW w:type="dxa" w:w="3553"/>
          </w:tcPr>
          <w:p>
            <w:pPr>
              <w:spacing w:after="0"/>
              <w:jc w:val="left"/>
            </w:pPr>
            <w:r>
              <w:rPr>
                <w:sz w:val="16"/>
              </w:rPr>
              <w:t>COVID-19 PANDEMIC</w:t>
            </w:r>
          </w:p>
        </w:tc>
        <w:tc>
          <w:tcPr>
            <w:tcW w:type="dxa" w:w="2298"/>
          </w:tcPr>
          <w:p>
            <w:pPr>
              <w:spacing w:after="0"/>
              <w:jc w:val="left"/>
            </w:pPr>
            <w:r>
              <w:rPr>
                <w:sz w:val="16"/>
              </w:rPr>
              <w:t>Non-natural, not counted</w:t>
            </w:r>
          </w:p>
        </w:tc>
        <w:tc>
          <w:tcPr>
            <w:tcW w:type="dxa" w:w="1436"/>
          </w:tcPr>
          <w:p>
            <w:pPr>
              <w:spacing w:after="0"/>
              <w:jc w:val="right"/>
            </w:pPr>
            <w:r>
              <w:rPr>
                <w:sz w:val="16"/>
              </w:rPr>
              <w:t>$63,999.37</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2020-03-13</w:t>
            </w:r>
          </w:p>
        </w:tc>
        <w:tc>
          <w:tcPr>
            <w:tcW w:type="dxa" w:w="1042"/>
          </w:tcPr>
          <w:p>
            <w:pPr>
              <w:spacing w:after="0"/>
              <w:jc w:val="left"/>
            </w:pPr>
            <w:r>
              <w:rPr>
                <w:sz w:val="16"/>
              </w:rPr>
              <w:t>2020-01-20</w:t>
            </w:r>
          </w:p>
        </w:tc>
        <w:tc>
          <w:tcPr>
            <w:tcW w:type="dxa" w:w="1042"/>
          </w:tcPr>
          <w:p>
            <w:pPr>
              <w:spacing w:after="0"/>
              <w:jc w:val="left"/>
            </w:pPr>
            <w:r>
              <w:rPr>
                <w:sz w:val="16"/>
              </w:rPr>
              <w:t>EM-3480-IA</w:t>
            </w:r>
          </w:p>
        </w:tc>
        <w:tc>
          <w:tcPr>
            <w:tcW w:type="dxa" w:w="1401"/>
          </w:tcPr>
          <w:p>
            <w:pPr>
              <w:spacing w:after="0"/>
              <w:jc w:val="left"/>
            </w:pPr>
            <w:r>
              <w:rPr>
                <w:sz w:val="16"/>
              </w:rPr>
              <w:t>Emergency</w:t>
            </w:r>
          </w:p>
        </w:tc>
        <w:tc>
          <w:tcPr>
            <w:tcW w:type="dxa" w:w="3553"/>
          </w:tcPr>
          <w:p>
            <w:pPr>
              <w:spacing w:after="0"/>
              <w:jc w:val="left"/>
            </w:pPr>
            <w:r>
              <w:rPr>
                <w:sz w:val="16"/>
              </w:rPr>
              <w:t>COVID-19</w:t>
            </w:r>
          </w:p>
        </w:tc>
        <w:tc>
          <w:tcPr>
            <w:tcW w:type="dxa" w:w="2298"/>
          </w:tcPr>
          <w:p>
            <w:pPr>
              <w:spacing w:after="0"/>
              <w:jc w:val="left"/>
            </w:pPr>
            <w:r>
              <w:rPr>
                <w:sz w:val="16"/>
              </w:rPr>
              <w:t>Non-natural,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DR-4483</w:t>
            </w:r>
          </w:p>
        </w:tc>
      </w:tr>
      <w:tr>
        <w:trPr>
          <w:cantSplit/>
        </w:trPr>
        <w:tc>
          <w:tcPr>
            <w:tcW w:type="dxa" w:w="1042"/>
          </w:tcPr>
          <w:p>
            <w:pPr>
              <w:spacing w:after="0"/>
              <w:jc w:val="left"/>
            </w:pPr>
            <w:r>
              <w:rPr>
                <w:sz w:val="16"/>
              </w:rPr>
              <w:t>2019-03-23</w:t>
            </w:r>
          </w:p>
        </w:tc>
        <w:tc>
          <w:tcPr>
            <w:tcW w:type="dxa" w:w="1042"/>
          </w:tcPr>
          <w:p>
            <w:pPr>
              <w:spacing w:after="0"/>
              <w:jc w:val="left"/>
            </w:pPr>
            <w:r>
              <w:rPr>
                <w:sz w:val="16"/>
              </w:rPr>
              <w:t>2019-03-12</w:t>
            </w:r>
          </w:p>
        </w:tc>
        <w:tc>
          <w:tcPr>
            <w:tcW w:type="dxa" w:w="1042"/>
          </w:tcPr>
          <w:p>
            <w:pPr>
              <w:spacing w:after="0"/>
              <w:jc w:val="left"/>
            </w:pPr>
            <w:r>
              <w:rPr>
                <w:sz w:val="16"/>
              </w:rPr>
              <w:t>DR-4421-IA</w:t>
            </w:r>
          </w:p>
        </w:tc>
        <w:tc>
          <w:tcPr>
            <w:tcW w:type="dxa" w:w="1401"/>
          </w:tcPr>
          <w:p>
            <w:pPr>
              <w:spacing w:after="0"/>
              <w:jc w:val="left"/>
            </w:pPr>
            <w:r>
              <w:rPr>
                <w:sz w:val="16"/>
              </w:rPr>
              <w:t>Major disaster</w:t>
            </w:r>
          </w:p>
        </w:tc>
        <w:tc>
          <w:tcPr>
            <w:tcW w:type="dxa" w:w="3553"/>
          </w:tcPr>
          <w:p>
            <w:pPr>
              <w:spacing w:after="0"/>
              <w:jc w:val="left"/>
            </w:pPr>
            <w:r>
              <w:rPr>
                <w:sz w:val="16"/>
              </w:rPr>
              <w:t>SEVERE STORMS AND FLOODING</w:t>
            </w:r>
          </w:p>
        </w:tc>
        <w:tc>
          <w:tcPr>
            <w:tcW w:type="dxa" w:w="2298"/>
          </w:tcPr>
          <w:p>
            <w:pPr>
              <w:spacing w:after="0"/>
              <w:jc w:val="left"/>
            </w:pPr>
            <w:r>
              <w:rPr>
                <w:sz w:val="16"/>
              </w:rPr>
              <w:t>Inland Flooding</w:t>
            </w:r>
          </w:p>
        </w:tc>
        <w:tc>
          <w:tcPr>
            <w:tcW w:type="dxa" w:w="1436"/>
          </w:tcPr>
          <w:p>
            <w:pPr>
              <w:spacing w:after="0"/>
              <w:jc w:val="right"/>
            </w:pPr>
            <w:r>
              <w:rPr>
                <w:sz w:val="16"/>
              </w:rPr>
              <w:t>$5,753,202.38</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2018-08-20</w:t>
            </w:r>
          </w:p>
        </w:tc>
        <w:tc>
          <w:tcPr>
            <w:tcW w:type="dxa" w:w="1042"/>
          </w:tcPr>
          <w:p>
            <w:pPr>
              <w:spacing w:after="0"/>
              <w:jc w:val="left"/>
            </w:pPr>
            <w:r>
              <w:rPr>
                <w:sz w:val="16"/>
              </w:rPr>
              <w:t>2018-06-06</w:t>
            </w:r>
          </w:p>
        </w:tc>
        <w:tc>
          <w:tcPr>
            <w:tcW w:type="dxa" w:w="1042"/>
          </w:tcPr>
          <w:p>
            <w:pPr>
              <w:spacing w:after="0"/>
              <w:jc w:val="left"/>
            </w:pPr>
            <w:r>
              <w:rPr>
                <w:sz w:val="16"/>
              </w:rPr>
              <w:t>DR-4386-IA</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$216,053.38</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2014-07-24</w:t>
            </w:r>
          </w:p>
        </w:tc>
        <w:tc>
          <w:tcPr>
            <w:tcW w:type="dxa" w:w="1042"/>
          </w:tcPr>
          <w:p>
            <w:pPr>
              <w:spacing w:after="0"/>
              <w:jc w:val="left"/>
            </w:pPr>
            <w:r>
              <w:rPr>
                <w:sz w:val="16"/>
              </w:rPr>
              <w:t>2014-06-14</w:t>
            </w:r>
          </w:p>
        </w:tc>
        <w:tc>
          <w:tcPr>
            <w:tcW w:type="dxa" w:w="1042"/>
          </w:tcPr>
          <w:p>
            <w:pPr>
              <w:spacing w:after="0"/>
              <w:jc w:val="left"/>
            </w:pPr>
            <w:r>
              <w:rPr>
                <w:sz w:val="16"/>
              </w:rPr>
              <w:t>DR-4184-IA</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FLOODING</w:t>
            </w:r>
          </w:p>
        </w:tc>
        <w:tc>
          <w:tcPr>
            <w:tcW w:type="dxa" w:w="2298"/>
          </w:tcPr>
          <w:p>
            <w:pPr>
              <w:spacing w:after="0"/>
              <w:jc w:val="left"/>
            </w:pPr>
            <w:r>
              <w:rPr>
                <w:sz w:val="16"/>
              </w:rPr>
              <w:t>Inland Flooding (primary); also designated: Strong Wind, Tornado</w:t>
            </w:r>
          </w:p>
        </w:tc>
        <w:tc>
          <w:tcPr>
            <w:tcW w:type="dxa" w:w="1436"/>
          </w:tcPr>
          <w:p>
            <w:pPr>
              <w:spacing w:after="0"/>
              <w:jc w:val="right"/>
            </w:pPr>
            <w:r>
              <w:rPr>
                <w:sz w:val="16"/>
              </w:rPr>
              <w:t>$432,380.69</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2013-07-02</w:t>
            </w:r>
          </w:p>
        </w:tc>
        <w:tc>
          <w:tcPr>
            <w:tcW w:type="dxa" w:w="1042"/>
          </w:tcPr>
          <w:p>
            <w:pPr>
              <w:spacing w:after="0"/>
              <w:jc w:val="left"/>
            </w:pPr>
            <w:r>
              <w:rPr>
                <w:sz w:val="16"/>
              </w:rPr>
              <w:t>2013-05-19</w:t>
            </w:r>
          </w:p>
        </w:tc>
        <w:tc>
          <w:tcPr>
            <w:tcW w:type="dxa" w:w="1042"/>
          </w:tcPr>
          <w:p>
            <w:pPr>
              <w:spacing w:after="0"/>
              <w:jc w:val="left"/>
            </w:pPr>
            <w:r>
              <w:rPr>
                <w:sz w:val="16"/>
              </w:rPr>
              <w:t>DR-4126-IA</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$1,061,047.54</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2011-05-05</w:t>
            </w:r>
          </w:p>
        </w:tc>
        <w:tc>
          <w:tcPr>
            <w:tcW w:type="dxa" w:w="1042"/>
          </w:tcPr>
          <w:p>
            <w:pPr>
              <w:spacing w:after="0"/>
              <w:jc w:val="left"/>
            </w:pPr>
            <w:r>
              <w:rPr>
                <w:sz w:val="16"/>
              </w:rPr>
              <w:t>2011-04-09</w:t>
            </w:r>
          </w:p>
        </w:tc>
        <w:tc>
          <w:tcPr>
            <w:tcW w:type="dxa" w:w="1042"/>
          </w:tcPr>
          <w:p>
            <w:pPr>
              <w:spacing w:after="0"/>
              <w:jc w:val="left"/>
            </w:pPr>
            <w:r>
              <w:rPr>
                <w:sz w:val="16"/>
              </w:rPr>
              <w:t>DR-1977-IA</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STRAIGHT-LINE WINDS</w:t>
            </w:r>
          </w:p>
        </w:tc>
        <w:tc>
          <w:tcPr>
            <w:tcW w:type="dxa" w:w="2298"/>
          </w:tcPr>
          <w:p>
            <w:pPr>
              <w:spacing w:after="0"/>
              <w:jc w:val="left"/>
            </w:pPr>
            <w:r>
              <w:rPr>
                <w:sz w:val="16"/>
              </w:rPr>
              <w:t>Strong Wind; Tornado</w:t>
            </w:r>
          </w:p>
        </w:tc>
        <w:tc>
          <w:tcPr>
            <w:tcW w:type="dxa" w:w="1436"/>
          </w:tcPr>
          <w:p>
            <w:pPr>
              <w:spacing w:after="0"/>
              <w:jc w:val="right"/>
            </w:pPr>
            <w:r>
              <w:rPr>
                <w:sz w:val="16"/>
              </w:rPr>
              <w:t>$7,419.41</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2010-07-29</w:t>
            </w:r>
          </w:p>
        </w:tc>
        <w:tc>
          <w:tcPr>
            <w:tcW w:type="dxa" w:w="1042"/>
          </w:tcPr>
          <w:p>
            <w:pPr>
              <w:spacing w:after="0"/>
              <w:jc w:val="left"/>
            </w:pPr>
            <w:r>
              <w:rPr>
                <w:sz w:val="16"/>
              </w:rPr>
              <w:t>2010-06-01</w:t>
            </w:r>
          </w:p>
        </w:tc>
        <w:tc>
          <w:tcPr>
            <w:tcW w:type="dxa" w:w="1042"/>
          </w:tcPr>
          <w:p>
            <w:pPr>
              <w:spacing w:after="0"/>
              <w:jc w:val="left"/>
            </w:pPr>
            <w:r>
              <w:rPr>
                <w:sz w:val="16"/>
              </w:rPr>
              <w:t>DR-1930-IA</w:t>
            </w:r>
          </w:p>
        </w:tc>
        <w:tc>
          <w:tcPr>
            <w:tcW w:type="dxa" w:w="1401"/>
          </w:tcPr>
          <w:p>
            <w:pPr>
              <w:spacing w:after="0"/>
              <w:jc w:val="left"/>
            </w:pPr>
            <w:r>
              <w:rPr>
                <w:sz w:val="16"/>
              </w:rPr>
              <w:t>Major disaster</w:t>
            </w:r>
          </w:p>
        </w:tc>
        <w:tc>
          <w:tcPr>
            <w:tcW w:type="dxa" w:w="3553"/>
          </w:tcPr>
          <w:p>
            <w:pPr>
              <w:spacing w:after="0"/>
              <w:jc w:val="left"/>
            </w:pPr>
            <w:r>
              <w:rPr>
                <w:sz w:val="16"/>
              </w:rPr>
              <w:t>SEVERE STORMS, FLOODING, AND TORNADOES</w:t>
            </w:r>
          </w:p>
        </w:tc>
        <w:tc>
          <w:tcPr>
            <w:tcW w:type="dxa" w:w="2298"/>
          </w:tcPr>
          <w:p>
            <w:pPr>
              <w:spacing w:after="0"/>
              <w:jc w:val="left"/>
            </w:pPr>
            <w:r>
              <w:rPr>
                <w:sz w:val="16"/>
              </w:rPr>
              <w:t>Inland Flooding; Tornado</w:t>
            </w:r>
          </w:p>
        </w:tc>
        <w:tc>
          <w:tcPr>
            <w:tcW w:type="dxa" w:w="1436"/>
          </w:tcPr>
          <w:p>
            <w:pPr>
              <w:spacing w:after="0"/>
              <w:jc w:val="right"/>
            </w:pPr>
            <w:r>
              <w:rPr>
                <w:sz w:val="16"/>
              </w:rPr>
              <w:t>$318,153.78</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2010-03-02</w:t>
            </w:r>
          </w:p>
        </w:tc>
        <w:tc>
          <w:tcPr>
            <w:tcW w:type="dxa" w:w="1042"/>
          </w:tcPr>
          <w:p>
            <w:pPr>
              <w:spacing w:after="0"/>
              <w:jc w:val="left"/>
            </w:pPr>
            <w:r>
              <w:rPr>
                <w:sz w:val="16"/>
              </w:rPr>
              <w:t>2010-01-19</w:t>
            </w:r>
          </w:p>
        </w:tc>
        <w:tc>
          <w:tcPr>
            <w:tcW w:type="dxa" w:w="1042"/>
          </w:tcPr>
          <w:p>
            <w:pPr>
              <w:spacing w:after="0"/>
              <w:jc w:val="left"/>
            </w:pPr>
            <w:r>
              <w:rPr>
                <w:sz w:val="16"/>
              </w:rPr>
              <w:t>DR-1880-IA</w:t>
            </w:r>
          </w:p>
        </w:tc>
        <w:tc>
          <w:tcPr>
            <w:tcW w:type="dxa" w:w="1401"/>
          </w:tcPr>
          <w:p>
            <w:pPr>
              <w:spacing w:after="0"/>
              <w:jc w:val="left"/>
            </w:pPr>
            <w:r>
              <w:rPr>
                <w:sz w:val="16"/>
              </w:rPr>
              <w:t>Major disaster</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2010-02-25</w:t>
            </w:r>
          </w:p>
        </w:tc>
        <w:tc>
          <w:tcPr>
            <w:tcW w:type="dxa" w:w="1042"/>
          </w:tcPr>
          <w:p>
            <w:pPr>
              <w:spacing w:after="0"/>
              <w:jc w:val="left"/>
            </w:pPr>
            <w:r>
              <w:rPr>
                <w:sz w:val="16"/>
              </w:rPr>
              <w:t>2009-12-23</w:t>
            </w:r>
          </w:p>
        </w:tc>
        <w:tc>
          <w:tcPr>
            <w:tcW w:type="dxa" w:w="1042"/>
          </w:tcPr>
          <w:p>
            <w:pPr>
              <w:spacing w:after="0"/>
              <w:jc w:val="left"/>
            </w:pPr>
            <w:r>
              <w:rPr>
                <w:sz w:val="16"/>
              </w:rPr>
              <w:t>DR-1877-IA</w:t>
            </w:r>
          </w:p>
        </w:tc>
        <w:tc>
          <w:tcPr>
            <w:tcW w:type="dxa" w:w="1401"/>
          </w:tcPr>
          <w:p>
            <w:pPr>
              <w:spacing w:after="0"/>
              <w:jc w:val="left"/>
            </w:pPr>
            <w:r>
              <w:rPr>
                <w:sz w:val="16"/>
              </w:rPr>
              <w:t>Major disaster</w:t>
            </w:r>
          </w:p>
        </w:tc>
        <w:tc>
          <w:tcPr>
            <w:tcW w:type="dxa" w:w="3553"/>
          </w:tcPr>
          <w:p>
            <w:pPr>
              <w:spacing w:after="0"/>
              <w:jc w:val="left"/>
            </w:pPr>
            <w:r>
              <w:rPr>
                <w:sz w:val="16"/>
              </w:rPr>
              <w:t>SEVERE WINTER STORMS AND SNOWSTORM</w:t>
            </w:r>
          </w:p>
        </w:tc>
        <w:tc>
          <w:tcPr>
            <w:tcW w:type="dxa" w:w="2298"/>
          </w:tcPr>
          <w:p>
            <w:pPr>
              <w:spacing w:after="0"/>
              <w:jc w:val="left"/>
            </w:pPr>
            <w:r>
              <w:rPr>
                <w:sz w:val="16"/>
              </w:rPr>
              <w:t>Winter Weather</w:t>
            </w:r>
          </w:p>
        </w:tc>
        <w:tc>
          <w:tcPr>
            <w:tcW w:type="dxa" w:w="1436"/>
          </w:tcPr>
          <w:p>
            <w:pPr>
              <w:spacing w:after="0"/>
              <w:jc w:val="right"/>
            </w:pPr>
            <w:r>
              <w:rPr>
                <w:sz w:val="16"/>
              </w:rPr>
              <w:t>$133,473.78</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2007-03-30</w:t>
            </w:r>
          </w:p>
        </w:tc>
        <w:tc>
          <w:tcPr>
            <w:tcW w:type="dxa" w:w="1042"/>
          </w:tcPr>
          <w:p>
            <w:pPr>
              <w:spacing w:after="0"/>
              <w:jc w:val="left"/>
            </w:pPr>
            <w:r>
              <w:rPr>
                <w:sz w:val="16"/>
              </w:rPr>
              <w:t>2007-02-28</w:t>
            </w:r>
          </w:p>
        </w:tc>
        <w:tc>
          <w:tcPr>
            <w:tcW w:type="dxa" w:w="1042"/>
          </w:tcPr>
          <w:p>
            <w:pPr>
              <w:spacing w:after="0"/>
              <w:jc w:val="left"/>
            </w:pPr>
            <w:r>
              <w:rPr>
                <w:sz w:val="16"/>
              </w:rPr>
              <w:t>EM-3275-IA</w:t>
            </w:r>
          </w:p>
        </w:tc>
        <w:tc>
          <w:tcPr>
            <w:tcW w:type="dxa" w:w="1401"/>
          </w:tcPr>
          <w:p>
            <w:pPr>
              <w:spacing w:after="0"/>
              <w:jc w:val="left"/>
            </w:pPr>
            <w:r>
              <w:rPr>
                <w:sz w:val="16"/>
              </w:rPr>
              <w:t>Emergency</w:t>
            </w:r>
          </w:p>
        </w:tc>
        <w:tc>
          <w:tcPr>
            <w:tcW w:type="dxa" w:w="3553"/>
          </w:tcPr>
          <w:p>
            <w:pPr>
              <w:spacing w:after="0"/>
              <w:jc w:val="left"/>
            </w:pPr>
            <w:r>
              <w:rPr>
                <w:sz w:val="16"/>
              </w:rPr>
              <w:t>SNOW</w:t>
            </w:r>
          </w:p>
        </w:tc>
        <w:tc>
          <w:tcPr>
            <w:tcW w:type="dxa" w:w="2298"/>
          </w:tcPr>
          <w:p>
            <w:pPr>
              <w:spacing w:after="0"/>
              <w:jc w:val="left"/>
            </w:pPr>
            <w:r>
              <w:rPr>
                <w:sz w:val="16"/>
              </w:rPr>
              <w:t>Winter Weather</w:t>
            </w:r>
          </w:p>
        </w:tc>
        <w:tc>
          <w:tcPr>
            <w:tcW w:type="dxa" w:w="1436"/>
          </w:tcPr>
          <w:p>
            <w:pPr>
              <w:spacing w:after="0"/>
              <w:jc w:val="right"/>
            </w:pPr>
            <w:r>
              <w:rPr>
                <w:sz w:val="16"/>
              </w:rPr>
              <w:t>$80,933.78</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2005-09-10</w:t>
            </w:r>
          </w:p>
        </w:tc>
        <w:tc>
          <w:tcPr>
            <w:tcW w:type="dxa" w:w="1042"/>
          </w:tcPr>
          <w:p>
            <w:pPr>
              <w:spacing w:after="0"/>
              <w:jc w:val="left"/>
            </w:pPr>
            <w:r>
              <w:rPr>
                <w:sz w:val="16"/>
              </w:rPr>
              <w:t>2005-08-29</w:t>
            </w:r>
          </w:p>
        </w:tc>
        <w:tc>
          <w:tcPr>
            <w:tcW w:type="dxa" w:w="1042"/>
          </w:tcPr>
          <w:p>
            <w:pPr>
              <w:spacing w:after="0"/>
              <w:jc w:val="left"/>
            </w:pPr>
            <w:r>
              <w:rPr>
                <w:sz w:val="16"/>
              </w:rPr>
              <w:t>EM-3239-IA</w:t>
            </w:r>
          </w:p>
        </w:tc>
        <w:tc>
          <w:tcPr>
            <w:tcW w:type="dxa" w:w="1401"/>
          </w:tcPr>
          <w:p>
            <w:pPr>
              <w:spacing w:after="0"/>
              <w:jc w:val="left"/>
            </w:pPr>
            <w:r>
              <w:rPr>
                <w:sz w:val="16"/>
              </w:rPr>
              <w:t>Emergency</w:t>
            </w:r>
          </w:p>
        </w:tc>
        <w:tc>
          <w:tcPr>
            <w:tcW w:type="dxa" w:w="3553"/>
          </w:tcPr>
          <w:p>
            <w:pPr>
              <w:spacing w:after="0"/>
              <w:jc w:val="left"/>
            </w:pPr>
            <w:r>
              <w:rPr>
                <w:sz w:val="16"/>
              </w:rPr>
              <w:t>HURRICANE KATRINA EVACUATION</w:t>
            </w:r>
          </w:p>
        </w:tc>
        <w:tc>
          <w:tcPr>
            <w:tcW w:type="dxa" w:w="2298"/>
          </w:tcPr>
          <w:p>
            <w:pPr>
              <w:spacing w:after="0"/>
              <w:jc w:val="left"/>
            </w:pPr>
            <w:r>
              <w:rPr>
                <w:sz w:val="16"/>
              </w:rPr>
              <w:t>Hurricane: evacuation support, not a local hazard event;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2004-05-25</w:t>
            </w:r>
          </w:p>
        </w:tc>
        <w:tc>
          <w:tcPr>
            <w:tcW w:type="dxa" w:w="1042"/>
          </w:tcPr>
          <w:p>
            <w:pPr>
              <w:spacing w:after="0"/>
              <w:jc w:val="left"/>
            </w:pPr>
            <w:r>
              <w:rPr>
                <w:sz w:val="16"/>
              </w:rPr>
              <w:t>2004-05-19</w:t>
            </w:r>
          </w:p>
        </w:tc>
        <w:tc>
          <w:tcPr>
            <w:tcW w:type="dxa" w:w="1042"/>
          </w:tcPr>
          <w:p>
            <w:pPr>
              <w:spacing w:after="0"/>
              <w:jc w:val="left"/>
            </w:pPr>
            <w:r>
              <w:rPr>
                <w:sz w:val="16"/>
              </w:rPr>
              <w:t>DR-1518-IA</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PA not declared for this county</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1998-07-02</w:t>
            </w:r>
          </w:p>
        </w:tc>
        <w:tc>
          <w:tcPr>
            <w:tcW w:type="dxa" w:w="1042"/>
          </w:tcPr>
          <w:p>
            <w:pPr>
              <w:spacing w:after="0"/>
              <w:jc w:val="left"/>
            </w:pPr>
            <w:r>
              <w:rPr>
                <w:sz w:val="16"/>
              </w:rPr>
              <w:t>1998-06-13</w:t>
            </w:r>
          </w:p>
        </w:tc>
        <w:tc>
          <w:tcPr>
            <w:tcW w:type="dxa" w:w="1042"/>
          </w:tcPr>
          <w:p>
            <w:pPr>
              <w:spacing w:after="0"/>
              <w:jc w:val="left"/>
            </w:pPr>
            <w:r>
              <w:rPr>
                <w:sz w:val="16"/>
              </w:rPr>
              <w:t>DR-1230-IA</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(primary); also designated: Tornado</w:t>
            </w:r>
          </w:p>
        </w:tc>
        <w:tc>
          <w:tcPr>
            <w:tcW w:type="dxa" w:w="1436"/>
          </w:tcPr>
          <w:p>
            <w:pPr>
              <w:spacing w:after="0"/>
              <w:jc w:val="right"/>
            </w:pPr>
            <w:r>
              <w:rPr>
                <w:sz w:val="16"/>
              </w:rPr>
              <w:t>PA not declared for this county</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1993-07-09</w:t>
            </w:r>
          </w:p>
        </w:tc>
        <w:tc>
          <w:tcPr>
            <w:tcW w:type="dxa" w:w="1042"/>
          </w:tcPr>
          <w:p>
            <w:pPr>
              <w:spacing w:after="0"/>
              <w:jc w:val="left"/>
            </w:pPr>
            <w:r>
              <w:rPr>
                <w:sz w:val="16"/>
              </w:rPr>
              <w:t>1993-04-13</w:t>
            </w:r>
          </w:p>
        </w:tc>
        <w:tc>
          <w:tcPr>
            <w:tcW w:type="dxa" w:w="1042"/>
          </w:tcPr>
          <w:p>
            <w:pPr>
              <w:spacing w:after="0"/>
              <w:jc w:val="left"/>
            </w:pPr>
            <w:r>
              <w:rPr>
                <w:sz w:val="16"/>
              </w:rPr>
              <w:t>DR-996-IA</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1991-12-26</w:t>
            </w:r>
          </w:p>
        </w:tc>
        <w:tc>
          <w:tcPr>
            <w:tcW w:type="dxa" w:w="1042"/>
          </w:tcPr>
          <w:p>
            <w:pPr>
              <w:spacing w:after="0"/>
              <w:jc w:val="left"/>
            </w:pPr>
            <w:r>
              <w:rPr>
                <w:sz w:val="16"/>
              </w:rPr>
              <w:t>1991-10-31</w:t>
            </w:r>
          </w:p>
        </w:tc>
        <w:tc>
          <w:tcPr>
            <w:tcW w:type="dxa" w:w="1042"/>
          </w:tcPr>
          <w:p>
            <w:pPr>
              <w:spacing w:after="0"/>
              <w:jc w:val="left"/>
            </w:pPr>
            <w:r>
              <w:rPr>
                <w:sz w:val="16"/>
              </w:rPr>
              <w:t>DR-928-IA</w:t>
            </w:r>
          </w:p>
        </w:tc>
        <w:tc>
          <w:tcPr>
            <w:tcW w:type="dxa" w:w="1401"/>
          </w:tcPr>
          <w:p>
            <w:pPr>
              <w:spacing w:after="0"/>
              <w:jc w:val="left"/>
            </w:pPr>
            <w:r>
              <w:rPr>
                <w:sz w:val="16"/>
              </w:rPr>
              <w:t>Major disaster</w:t>
            </w:r>
          </w:p>
        </w:tc>
        <w:tc>
          <w:tcPr>
            <w:tcW w:type="dxa" w:w="3553"/>
          </w:tcPr>
          <w:p>
            <w:pPr>
              <w:spacing w:after="0"/>
              <w:jc w:val="left"/>
            </w:pPr>
            <w:r>
              <w:rPr>
                <w:sz w:val="16"/>
              </w:rPr>
              <w:t>ICE STORM</w:t>
            </w:r>
          </w:p>
        </w:tc>
        <w:tc>
          <w:tcPr>
            <w:tcW w:type="dxa" w:w="2298"/>
          </w:tcPr>
          <w:p>
            <w:pPr>
              <w:spacing w:after="0"/>
              <w:jc w:val="left"/>
            </w:pPr>
            <w:r>
              <w:rPr>
                <w:sz w:val="16"/>
              </w:rPr>
              <w:t>Ice Storm</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1969-08-14</w:t>
            </w:r>
          </w:p>
        </w:tc>
        <w:tc>
          <w:tcPr>
            <w:tcW w:type="dxa" w:w="1042"/>
          </w:tcPr>
          <w:p>
            <w:pPr>
              <w:spacing w:after="0"/>
              <w:jc w:val="left"/>
            </w:pPr>
            <w:r>
              <w:rPr>
                <w:sz w:val="16"/>
              </w:rPr>
              <w:t>1969-08-14</w:t>
            </w:r>
          </w:p>
        </w:tc>
        <w:tc>
          <w:tcPr>
            <w:tcW w:type="dxa" w:w="1042"/>
          </w:tcPr>
          <w:p>
            <w:pPr>
              <w:spacing w:after="0"/>
              <w:jc w:val="left"/>
            </w:pPr>
            <w:r>
              <w:rPr>
                <w:sz w:val="16"/>
              </w:rPr>
              <w:t>DR-269-IA</w:t>
            </w:r>
          </w:p>
        </w:tc>
        <w:tc>
          <w:tcPr>
            <w:tcW w:type="dxa" w:w="1401"/>
          </w:tcPr>
          <w:p>
            <w:pPr>
              <w:spacing w:after="0"/>
              <w:jc w:val="left"/>
            </w:pPr>
            <w:r>
              <w:rPr>
                <w:sz w:val="16"/>
              </w:rPr>
              <w:t>Major disaster</w:t>
            </w:r>
          </w:p>
        </w:tc>
        <w:tc>
          <w:tcPr>
            <w:tcW w:type="dxa" w:w="3553"/>
          </w:tcPr>
          <w:p>
            <w:pPr>
              <w:spacing w:after="0"/>
              <w:jc w:val="left"/>
            </w:pPr>
            <w:r>
              <w:rPr>
                <w:sz w:val="16"/>
              </w:rPr>
              <w:t>HEAVY RAINS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1969-04-25</w:t>
            </w:r>
          </w:p>
        </w:tc>
        <w:tc>
          <w:tcPr>
            <w:tcW w:type="dxa" w:w="1042"/>
          </w:tcPr>
          <w:p>
            <w:pPr>
              <w:spacing w:after="0"/>
              <w:jc w:val="left"/>
            </w:pPr>
            <w:r>
              <w:rPr>
                <w:sz w:val="16"/>
              </w:rPr>
              <w:t>1969-04-25</w:t>
            </w:r>
          </w:p>
        </w:tc>
        <w:tc>
          <w:tcPr>
            <w:tcW w:type="dxa" w:w="1042"/>
          </w:tcPr>
          <w:p>
            <w:pPr>
              <w:spacing w:after="0"/>
              <w:jc w:val="left"/>
            </w:pPr>
            <w:r>
              <w:rPr>
                <w:sz w:val="16"/>
              </w:rPr>
              <w:t>DR-259-IA</w:t>
            </w:r>
          </w:p>
        </w:tc>
        <w:tc>
          <w:tcPr>
            <w:tcW w:type="dxa" w:w="1401"/>
          </w:tcPr>
          <w:p>
            <w:pPr>
              <w:spacing w:after="0"/>
              <w:jc w:val="left"/>
            </w:pPr>
            <w:r>
              <w:rPr>
                <w:sz w:val="16"/>
              </w:rPr>
              <w:t>Major disaster</w:t>
            </w:r>
          </w:p>
        </w:tc>
        <w:tc>
          <w:tcPr>
            <w:tcW w:type="dxa" w:w="3553"/>
          </w:tcPr>
          <w:p>
            <w:pPr>
              <w:spacing w:after="0"/>
              <w:jc w:val="left"/>
            </w:pPr>
            <w:r>
              <w:rPr>
                <w:sz w:val="16"/>
              </w:rPr>
              <w:t>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1965-04-22</w:t>
            </w:r>
          </w:p>
        </w:tc>
        <w:tc>
          <w:tcPr>
            <w:tcW w:type="dxa" w:w="1042"/>
          </w:tcPr>
          <w:p>
            <w:pPr>
              <w:spacing w:after="0"/>
              <w:jc w:val="left"/>
            </w:pPr>
            <w:r>
              <w:rPr>
                <w:sz w:val="16"/>
              </w:rPr>
              <w:t>1965-04-22</w:t>
            </w:r>
          </w:p>
        </w:tc>
        <w:tc>
          <w:tcPr>
            <w:tcW w:type="dxa" w:w="1042"/>
          </w:tcPr>
          <w:p>
            <w:pPr>
              <w:spacing w:after="0"/>
              <w:jc w:val="left"/>
            </w:pPr>
            <w:r>
              <w:rPr>
                <w:sz w:val="16"/>
              </w:rPr>
              <w:t>DR-193-IA</w:t>
            </w:r>
          </w:p>
        </w:tc>
        <w:tc>
          <w:tcPr>
            <w:tcW w:type="dxa" w:w="1401"/>
          </w:tcPr>
          <w:p>
            <w:pPr>
              <w:spacing w:after="0"/>
              <w:jc w:val="left"/>
            </w:pPr>
            <w:r>
              <w:rPr>
                <w:sz w:val="16"/>
              </w:rPr>
              <w:t>Major disaster</w:t>
            </w:r>
          </w:p>
        </w:tc>
        <w:tc>
          <w:tcPr>
            <w:tcW w:type="dxa" w:w="3553"/>
          </w:tcPr>
          <w:p>
            <w:pPr>
              <w:spacing w:after="0"/>
              <w:jc w:val="left"/>
            </w:pPr>
            <w:r>
              <w:rPr>
                <w:sz w:val="16"/>
              </w:rPr>
              <w:t>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bl>
    <w:p>
      <w:pPr>
        <w:spacing w:after="40" w:before="60"/>
        <w:ind w:left="360"/>
      </w:pPr>
      <w:r>
        <w:rPr>
          <w:sz w:val="15"/>
        </w:rPr>
        <w:t>School districts and special districts in this county: $147,253.51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50</w:t>
            </w:r>
          </w:p>
        </w:tc>
        <w:tc>
          <w:tcPr>
            <w:tcW w:type="dxa" w:w="1422"/>
          </w:tcPr>
          <w:p>
            <w:pPr>
              <w:spacing w:after="0"/>
              <w:jc w:val="right"/>
            </w:pPr>
            <w:r>
              <w:rPr>
                <w:sz w:val="16"/>
              </w:rPr>
              <w:t>4</w:t>
            </w:r>
          </w:p>
        </w:tc>
        <w:tc>
          <w:tcPr>
            <w:tcW w:type="dxa" w:w="1356"/>
          </w:tcPr>
          <w:p>
            <w:pPr>
              <w:spacing w:after="0"/>
              <w:jc w:val="right"/>
            </w:pPr>
            <w:r>
              <w:rPr>
                <w:sz w:val="16"/>
              </w:rPr>
              <w:t>12</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154</w:t>
            </w:r>
          </w:p>
        </w:tc>
        <w:tc>
          <w:tcPr>
            <w:tcW w:type="dxa" w:w="1422"/>
          </w:tcPr>
          <w:p>
            <w:pPr>
              <w:spacing w:after="0"/>
              <w:jc w:val="right"/>
            </w:pPr>
            <w:r>
              <w:rPr>
                <w:sz w:val="16"/>
              </w:rPr>
              <w:t>5</w:t>
            </w:r>
          </w:p>
        </w:tc>
        <w:tc>
          <w:tcPr>
            <w:tcW w:type="dxa" w:w="1356"/>
          </w:tcPr>
          <w:p>
            <w:pPr>
              <w:spacing w:after="0"/>
              <w:jc w:val="right"/>
            </w:pPr>
            <w:r>
              <w:rPr>
                <w:sz w:val="16"/>
              </w:rPr>
              <w:t>7</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25</w:t>
            </w:r>
          </w:p>
        </w:tc>
        <w:tc>
          <w:tcPr>
            <w:tcW w:type="dxa" w:w="1422"/>
          </w:tcPr>
          <w:p>
            <w:pPr>
              <w:spacing w:after="0"/>
              <w:jc w:val="right"/>
            </w:pPr>
            <w:r>
              <w:rPr>
                <w:sz w:val="16"/>
              </w:rPr>
              <w:t>11</w:t>
            </w:r>
          </w:p>
        </w:tc>
        <w:tc>
          <w:tcPr>
            <w:tcW w:type="dxa" w:w="1356"/>
          </w:tcPr>
          <w:p>
            <w:pPr>
              <w:spacing w:after="0"/>
              <w:jc w:val="right"/>
            </w:pPr>
            <w:r>
              <w:rPr>
                <w:sz w:val="16"/>
              </w:rPr>
              <w:t>3</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70</w:t>
            </w:r>
          </w:p>
        </w:tc>
        <w:tc>
          <w:tcPr>
            <w:tcW w:type="dxa" w:w="1422"/>
          </w:tcPr>
          <w:p>
            <w:pPr>
              <w:spacing w:after="0"/>
              <w:jc w:val="right"/>
            </w:pPr>
            <w:r>
              <w:rPr>
                <w:sz w:val="16"/>
              </w:rPr>
              <w:t>4</w:t>
            </w:r>
          </w:p>
        </w:tc>
        <w:tc>
          <w:tcPr>
            <w:tcW w:type="dxa" w:w="1356"/>
          </w:tcPr>
          <w:p>
            <w:pPr>
              <w:spacing w:after="0"/>
              <w:jc w:val="right"/>
            </w:pPr>
            <w:r>
              <w:rPr>
                <w:sz w:val="16"/>
              </w:rPr>
              <w:t>4</w:t>
            </w:r>
          </w:p>
        </w:tc>
        <w:tc>
          <w:tcPr>
            <w:tcW w:type="dxa" w:w="963"/>
          </w:tcPr>
          <w:p>
            <w:pPr>
              <w:spacing w:after="0"/>
              <w:jc w:val="right"/>
            </w:pPr>
            <w:r>
              <w:rPr>
                <w:sz w:val="16"/>
              </w:rPr>
              <w:t>8</w:t>
            </w:r>
          </w:p>
        </w:tc>
        <w:tc>
          <w:tcPr>
            <w:tcW w:type="dxa" w:w="1356"/>
          </w:tcPr>
          <w:p>
            <w:pPr>
              <w:spacing w:after="0"/>
              <w:jc w:val="right"/>
            </w:pPr>
            <w:r>
              <w:rPr>
                <w:sz w:val="16"/>
              </w:rPr>
              <w:t>13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178</w:t>
            </w:r>
          </w:p>
        </w:tc>
        <w:tc>
          <w:tcPr>
            <w:tcW w:type="dxa" w:w="1422"/>
          </w:tcPr>
          <w:p>
            <w:pPr>
              <w:spacing w:after="0"/>
              <w:jc w:val="right"/>
            </w:pPr>
            <w:r>
              <w:rPr>
                <w:sz w:val="16"/>
              </w:rPr>
              <w:t>35</w:t>
            </w:r>
          </w:p>
        </w:tc>
        <w:tc>
          <w:tcPr>
            <w:tcW w:type="dxa" w:w="1356"/>
          </w:tcPr>
          <w:p>
            <w:pPr>
              <w:spacing w:after="0"/>
              <w:jc w:val="right"/>
            </w:pPr>
            <w:r>
              <w:rPr>
                <w:sz w:val="16"/>
              </w:rPr>
              <w:t>5</w:t>
            </w:r>
          </w:p>
        </w:tc>
        <w:tc>
          <w:tcPr>
            <w:tcW w:type="dxa" w:w="963"/>
          </w:tcPr>
          <w:p>
            <w:pPr>
              <w:spacing w:after="0"/>
              <w:jc w:val="right"/>
            </w:pPr>
            <w:r>
              <w:rPr>
                <w:sz w:val="16"/>
              </w:rPr>
              <w:t>49</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33 High Wind records and 10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10</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162</w:t>
            </w:r>
          </w:p>
        </w:tc>
        <w:tc>
          <w:tcPr>
            <w:tcW w:type="dxa" w:w="1422"/>
          </w:tcPr>
          <w:p>
            <w:pPr>
              <w:spacing w:after="0"/>
              <w:jc w:val="right"/>
            </w:pPr>
            <w:r>
              <w:rPr>
                <w:sz w:val="16"/>
              </w:rPr>
              <w:t>14</w:t>
            </w:r>
          </w:p>
        </w:tc>
        <w:tc>
          <w:tcPr>
            <w:tcW w:type="dxa" w:w="1356"/>
          </w:tcPr>
          <w:p>
            <w:pPr>
              <w:spacing w:after="0"/>
              <w:jc w:val="right"/>
            </w:pPr>
            <w:r>
              <w:rPr>
                <w:sz w:val="16"/>
              </w:rPr>
              <w:t>9</w:t>
            </w:r>
          </w:p>
        </w:tc>
        <w:tc>
          <w:tcPr>
            <w:tcW w:type="dxa" w:w="963"/>
          </w:tcPr>
          <w:p>
            <w:pPr>
              <w:spacing w:after="0"/>
              <w:jc w:val="right"/>
            </w:pPr>
            <w:r>
              <w:rPr>
                <w:sz w:val="16"/>
              </w:rPr>
              <w:t>26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5"/>
        <w:gridCol w:w="2542"/>
        <w:gridCol w:w="2751"/>
        <w:gridCol w:w="1061"/>
        <w:gridCol w:w="1721"/>
        <w:gridCol w:w="960"/>
        <w:gridCol w:w="2755"/>
      </w:tblGrid>
      <w:tr>
        <w:trPr>
          <w:cantSplit/>
          <w:tblHeader/>
        </w:trPr>
        <w:tc>
          <w:tcPr>
            <w:tcW w:type="dxa" w:w="1037"/>
            <w:shd w:val="clear" w:color="auto" w:fill="E8E8E8"/>
          </w:tcPr>
          <w:p>
            <w:pPr>
              <w:spacing w:after="0"/>
              <w:jc w:val="left"/>
            </w:pPr>
            <w:r>
              <w:rPr>
                <w:b/>
                <w:sz w:val="16"/>
              </w:rPr>
              <w:t>Date</w:t>
            </w:r>
          </w:p>
        </w:tc>
        <w:tc>
          <w:tcPr>
            <w:tcW w:type="dxa" w:w="1285"/>
            <w:shd w:val="clear" w:color="auto" w:fill="E8E8E8"/>
          </w:tcPr>
          <w:p>
            <w:pPr>
              <w:spacing w:after="0"/>
              <w:jc w:val="left"/>
            </w:pPr>
            <w:r>
              <w:rPr>
                <w:b/>
                <w:sz w:val="16"/>
              </w:rPr>
              <w:t>Event type</w:t>
            </w:r>
          </w:p>
        </w:tc>
        <w:tc>
          <w:tcPr>
            <w:tcW w:type="dxa" w:w="2542"/>
            <w:shd w:val="clear" w:color="auto" w:fill="E8E8E8"/>
          </w:tcPr>
          <w:p>
            <w:pPr>
              <w:spacing w:after="0"/>
              <w:jc w:val="left"/>
            </w:pPr>
            <w:r>
              <w:rPr>
                <w:b/>
                <w:sz w:val="16"/>
              </w:rPr>
              <w:t>Magnitude or extent</w:t>
            </w:r>
          </w:p>
        </w:tc>
        <w:tc>
          <w:tcPr>
            <w:tcW w:type="dxa" w:w="2751"/>
            <w:shd w:val="clear" w:color="auto" w:fill="E8E8E8"/>
          </w:tcPr>
          <w:p>
            <w:pPr>
              <w:spacing w:after="0"/>
              <w:jc w:val="left"/>
            </w:pPr>
            <w:r>
              <w:rPr>
                <w:b/>
                <w:sz w:val="16"/>
              </w:rPr>
              <w:t>Damage</w:t>
            </w:r>
          </w:p>
          <w:p>
            <w:pPr>
              <w:spacing w:after="0"/>
              <w:jc w:val="left"/>
            </w:pPr>
            <w:r>
              <w:rPr>
                <w:i/>
                <w:color w:val="555555"/>
                <w:sz w:val="14"/>
              </w:rPr>
              <w:t>nominal dollars</w:t>
            </w:r>
          </w:p>
        </w:tc>
        <w:tc>
          <w:tcPr>
            <w:tcW w:type="dxa" w:w="106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1"/>
            <w:shd w:val="clear" w:color="auto" w:fill="E8E8E8"/>
          </w:tcPr>
          <w:p>
            <w:pPr>
              <w:spacing w:after="0"/>
              <w:jc w:val="left"/>
            </w:pPr>
            <w:r>
              <w:rPr>
                <w:b/>
                <w:sz w:val="16"/>
              </w:rPr>
              <w:t>Location</w:t>
            </w:r>
          </w:p>
        </w:tc>
        <w:tc>
          <w:tcPr>
            <w:tcW w:type="dxa" w:w="960"/>
            <w:shd w:val="clear" w:color="auto" w:fill="E8E8E8"/>
          </w:tcPr>
          <w:p>
            <w:pPr>
              <w:spacing w:after="0"/>
              <w:jc w:val="left"/>
            </w:pPr>
            <w:r>
              <w:rPr>
                <w:b/>
                <w:sz w:val="16"/>
              </w:rPr>
              <w:t>Flags</w:t>
            </w:r>
          </w:p>
        </w:tc>
        <w:tc>
          <w:tcPr>
            <w:tcW w:type="dxa" w:w="27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2024-06-21</w:t>
            </w:r>
          </w:p>
        </w:tc>
        <w:tc>
          <w:tcPr>
            <w:tcW w:type="dxa" w:w="1285"/>
          </w:tcPr>
          <w:p>
            <w:pPr>
              <w:spacing w:after="0"/>
              <w:jc w:val="left"/>
            </w:pPr>
            <w:r>
              <w:rPr>
                <w:sz w:val="16"/>
              </w:rPr>
              <w:t>Flood</w:t>
            </w:r>
          </w:p>
        </w:tc>
        <w:tc>
          <w:tcPr>
            <w:tcW w:type="dxa" w:w="2542"/>
          </w:tcPr>
          <w:p>
            <w:pPr>
              <w:spacing w:after="0"/>
              <w:jc w:val="left"/>
            </w:pPr>
          </w:p>
        </w:tc>
        <w:tc>
          <w:tcPr>
            <w:tcW w:type="dxa" w:w="2751"/>
          </w:tcPr>
          <w:p>
            <w:pPr>
              <w:spacing w:after="0"/>
              <w:jc w:val="left"/>
            </w:pPr>
            <w:r>
              <w:rPr>
                <w:sz w:val="16"/>
              </w:rPr>
              <w:t>$2,440,000 property; $0 crops (2024 dollars)</w:t>
            </w:r>
          </w:p>
        </w:tc>
        <w:tc>
          <w:tcPr>
            <w:tcW w:type="dxa" w:w="1061"/>
          </w:tcPr>
          <w:p>
            <w:pPr>
              <w:spacing w:after="0"/>
              <w:jc w:val="right"/>
            </w:pPr>
            <w:r>
              <w:rPr>
                <w:sz w:val="16"/>
              </w:rPr>
              <w:t>0, 0</w:t>
            </w:r>
          </w:p>
        </w:tc>
        <w:tc>
          <w:tcPr>
            <w:tcW w:type="dxa" w:w="1721"/>
          </w:tcPr>
          <w:p>
            <w:pPr>
              <w:spacing w:after="0"/>
              <w:jc w:val="left"/>
            </w:pPr>
            <w:r>
              <w:rPr>
                <w:sz w:val="16"/>
              </w:rPr>
              <w:t>HANOVER to NEWELL</w:t>
            </w:r>
          </w:p>
        </w:tc>
        <w:tc>
          <w:tcPr>
            <w:tcW w:type="dxa" w:w="960"/>
          </w:tcPr>
          <w:p>
            <w:pPr>
              <w:spacing w:after="0"/>
              <w:jc w:val="left"/>
            </w:pPr>
            <w:r>
              <w:rPr>
                <w:sz w:val="16"/>
              </w:rPr>
              <w:t>new since last plan; within last 5 years</w:t>
            </w:r>
          </w:p>
        </w:tc>
        <w:tc>
          <w:tcPr>
            <w:tcW w:type="dxa" w:w="27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2024-01-12</w:t>
            </w:r>
          </w:p>
        </w:tc>
        <w:tc>
          <w:tcPr>
            <w:tcW w:type="dxa" w:w="1285"/>
          </w:tcPr>
          <w:p>
            <w:pPr>
              <w:spacing w:after="0"/>
              <w:jc w:val="left"/>
            </w:pPr>
            <w:r>
              <w:rPr>
                <w:sz w:val="16"/>
              </w:rPr>
              <w:t>Extreme Cold/Wind Chill</w:t>
            </w:r>
          </w:p>
        </w:tc>
        <w:tc>
          <w:tcPr>
            <w:tcW w:type="dxa" w:w="2542"/>
          </w:tcPr>
          <w:p>
            <w:pPr>
              <w:spacing w:after="0"/>
              <w:jc w:val="left"/>
            </w:pPr>
          </w:p>
        </w:tc>
        <w:tc>
          <w:tcPr>
            <w:tcW w:type="dxa" w:w="2751"/>
          </w:tcPr>
          <w:p>
            <w:pPr>
              <w:spacing w:after="0"/>
              <w:jc w:val="left"/>
            </w:pPr>
            <w:r>
              <w:rPr>
                <w:sz w:val="16"/>
              </w:rPr>
              <w:t>damage not reported</w:t>
            </w:r>
          </w:p>
        </w:tc>
        <w:tc>
          <w:tcPr>
            <w:tcW w:type="dxa" w:w="1061"/>
          </w:tcPr>
          <w:p>
            <w:pPr>
              <w:spacing w:after="0"/>
              <w:jc w:val="right"/>
            </w:pPr>
            <w:r>
              <w:rPr>
                <w:sz w:val="16"/>
              </w:rPr>
              <w:t>0, 0</w:t>
            </w:r>
          </w:p>
        </w:tc>
        <w:tc>
          <w:tcPr>
            <w:tcW w:type="dxa" w:w="1721"/>
          </w:tcPr>
          <w:p>
            <w:pPr>
              <w:spacing w:after="0"/>
              <w:jc w:val="left"/>
            </w:pPr>
            <w:r>
              <w:rPr>
                <w:sz w:val="16"/>
              </w:rPr>
              <w:t>NWS zone IAZ022 (BUENA VISTA), zone-level: may include parts of neighboring counties</w:t>
            </w:r>
          </w:p>
        </w:tc>
        <w:tc>
          <w:tcPr>
            <w:tcW w:type="dxa" w:w="960"/>
          </w:tcPr>
          <w:p>
            <w:pPr>
              <w:spacing w:after="0"/>
              <w:jc w:val="left"/>
            </w:pPr>
            <w:r>
              <w:rPr>
                <w:sz w:val="16"/>
              </w:rPr>
              <w:t>new since last plan; within last 5 years</w:t>
            </w:r>
          </w:p>
        </w:tc>
        <w:tc>
          <w:tcPr>
            <w:tcW w:type="dxa" w:w="27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2020-08-04</w:t>
            </w:r>
          </w:p>
        </w:tc>
        <w:tc>
          <w:tcPr>
            <w:tcW w:type="dxa" w:w="1285"/>
          </w:tcPr>
          <w:p>
            <w:pPr>
              <w:spacing w:after="0"/>
              <w:jc w:val="left"/>
            </w:pPr>
            <w:r>
              <w:rPr>
                <w:sz w:val="16"/>
              </w:rPr>
              <w:t>Drought</w:t>
            </w:r>
          </w:p>
        </w:tc>
        <w:tc>
          <w:tcPr>
            <w:tcW w:type="dxa" w:w="2542"/>
          </w:tcPr>
          <w:p>
            <w:pPr>
              <w:spacing w:after="0"/>
              <w:jc w:val="left"/>
            </w:pPr>
          </w:p>
        </w:tc>
        <w:tc>
          <w:tcPr>
            <w:tcW w:type="dxa" w:w="2751"/>
          </w:tcPr>
          <w:p>
            <w:pPr>
              <w:spacing w:after="0"/>
              <w:jc w:val="left"/>
            </w:pPr>
            <w:r>
              <w:rPr>
                <w:sz w:val="16"/>
              </w:rPr>
              <w:t>property not reported; $1,400,000 crops, reported for the zone (2020 dollars)</w:t>
            </w:r>
          </w:p>
        </w:tc>
        <w:tc>
          <w:tcPr>
            <w:tcW w:type="dxa" w:w="1061"/>
          </w:tcPr>
          <w:p>
            <w:pPr>
              <w:spacing w:after="0"/>
              <w:jc w:val="right"/>
            </w:pPr>
            <w:r>
              <w:rPr>
                <w:sz w:val="16"/>
              </w:rPr>
              <w:t>0, 0</w:t>
            </w:r>
          </w:p>
        </w:tc>
        <w:tc>
          <w:tcPr>
            <w:tcW w:type="dxa" w:w="1721"/>
          </w:tcPr>
          <w:p>
            <w:pPr>
              <w:spacing w:after="0"/>
              <w:jc w:val="left"/>
            </w:pPr>
            <w:r>
              <w:rPr>
                <w:sz w:val="16"/>
              </w:rPr>
              <w:t>NWS zone IAZ022 (BUENA VISTA), zone-level: may include parts of neighboring counties</w:t>
            </w:r>
          </w:p>
        </w:tc>
        <w:tc>
          <w:tcPr>
            <w:tcW w:type="dxa" w:w="960"/>
          </w:tcPr>
          <w:p>
            <w:pPr>
              <w:spacing w:after="0"/>
              <w:jc w:val="left"/>
            </w:pPr>
          </w:p>
        </w:tc>
        <w:tc>
          <w:tcPr>
            <w:tcW w:type="dxa" w:w="2755"/>
          </w:tcPr>
          <w:p>
            <w:pPr>
              <w:spacing w:after="0"/>
              <w:jc w:val="left"/>
            </w:pPr>
            <w:r>
              <w:rPr>
                <w:sz w:val="16"/>
              </w:rPr>
              <w:t>B1-c worst recorded: Drought</w:t>
            </w:r>
          </w:p>
        </w:tc>
      </w:tr>
      <w:tr>
        <w:trPr>
          <w:cantSplit/>
        </w:trPr>
        <w:tc>
          <w:tcPr>
            <w:tcW w:type="dxa" w:w="1037"/>
          </w:tcPr>
          <w:p>
            <w:pPr>
              <w:spacing w:after="0"/>
              <w:jc w:val="left"/>
            </w:pPr>
            <w:r>
              <w:rPr>
                <w:sz w:val="16"/>
              </w:rPr>
              <w:t>2018-05-09</w:t>
            </w:r>
          </w:p>
        </w:tc>
        <w:tc>
          <w:tcPr>
            <w:tcW w:type="dxa" w:w="1285"/>
          </w:tcPr>
          <w:p>
            <w:pPr>
              <w:spacing w:after="0"/>
              <w:jc w:val="left"/>
            </w:pPr>
            <w:r>
              <w:rPr>
                <w:sz w:val="16"/>
              </w:rPr>
              <w:t>Thunderstorm Wind</w:t>
            </w:r>
          </w:p>
        </w:tc>
        <w:tc>
          <w:tcPr>
            <w:tcW w:type="dxa" w:w="2542"/>
          </w:tcPr>
          <w:p>
            <w:pPr>
              <w:spacing w:after="0"/>
              <w:jc w:val="left"/>
            </w:pPr>
            <w:r>
              <w:rPr>
                <w:sz w:val="16"/>
              </w:rPr>
              <w:t>45 kt (52 mph) estimated gust</w:t>
            </w:r>
          </w:p>
        </w:tc>
        <w:tc>
          <w:tcPr>
            <w:tcW w:type="dxa" w:w="2751"/>
          </w:tcPr>
          <w:p>
            <w:pPr>
              <w:spacing w:after="0"/>
              <w:jc w:val="left"/>
            </w:pPr>
            <w:r>
              <w:rPr>
                <w:sz w:val="16"/>
              </w:rPr>
              <w:t>$0 property; $0 crops (2018 dollars)</w:t>
            </w:r>
          </w:p>
        </w:tc>
        <w:tc>
          <w:tcPr>
            <w:tcW w:type="dxa" w:w="1061"/>
          </w:tcPr>
          <w:p>
            <w:pPr>
              <w:spacing w:after="0"/>
              <w:jc w:val="right"/>
            </w:pPr>
            <w:r>
              <w:rPr>
                <w:sz w:val="16"/>
              </w:rPr>
              <w:t>0, 2</w:t>
            </w:r>
          </w:p>
        </w:tc>
        <w:tc>
          <w:tcPr>
            <w:tcW w:type="dxa" w:w="1721"/>
          </w:tcPr>
          <w:p>
            <w:pPr>
              <w:spacing w:after="0"/>
              <w:jc w:val="left"/>
            </w:pPr>
            <w:r>
              <w:rPr>
                <w:sz w:val="16"/>
              </w:rPr>
              <w:t>LINN GROVE</w:t>
            </w:r>
          </w:p>
        </w:tc>
        <w:tc>
          <w:tcPr>
            <w:tcW w:type="dxa" w:w="960"/>
          </w:tcPr>
          <w:p>
            <w:pPr>
              <w:spacing w:after="0"/>
              <w:jc w:val="left"/>
            </w:pPr>
          </w:p>
        </w:tc>
        <w:tc>
          <w:tcPr>
            <w:tcW w:type="dxa" w:w="2755"/>
          </w:tcPr>
          <w:p>
            <w:pPr>
              <w:spacing w:after="0"/>
              <w:jc w:val="left"/>
            </w:pPr>
            <w:r>
              <w:rPr>
                <w:sz w:val="16"/>
              </w:rPr>
              <w:t>deaths or injuries recorded</w:t>
            </w:r>
          </w:p>
        </w:tc>
      </w:tr>
      <w:tr>
        <w:trPr>
          <w:cantSplit/>
        </w:trPr>
        <w:tc>
          <w:tcPr>
            <w:tcW w:type="dxa" w:w="1037"/>
          </w:tcPr>
          <w:p>
            <w:pPr>
              <w:spacing w:after="0"/>
              <w:jc w:val="left"/>
            </w:pPr>
            <w:r>
              <w:rPr>
                <w:sz w:val="16"/>
              </w:rPr>
              <w:t>2015-07-18</w:t>
            </w:r>
          </w:p>
        </w:tc>
        <w:tc>
          <w:tcPr>
            <w:tcW w:type="dxa" w:w="1285"/>
          </w:tcPr>
          <w:p>
            <w:pPr>
              <w:spacing w:after="0"/>
              <w:jc w:val="left"/>
            </w:pPr>
            <w:r>
              <w:rPr>
                <w:sz w:val="16"/>
              </w:rPr>
              <w:t>High Wind</w:t>
            </w:r>
          </w:p>
        </w:tc>
        <w:tc>
          <w:tcPr>
            <w:tcW w:type="dxa" w:w="2542"/>
          </w:tcPr>
          <w:p>
            <w:pPr>
              <w:spacing w:after="0"/>
              <w:jc w:val="left"/>
            </w:pPr>
            <w:r>
              <w:rPr>
                <w:sz w:val="16"/>
              </w:rPr>
              <w:t>64 kt (74 mph) measured gust</w:t>
            </w:r>
          </w:p>
        </w:tc>
        <w:tc>
          <w:tcPr>
            <w:tcW w:type="dxa" w:w="2751"/>
          </w:tcPr>
          <w:p>
            <w:pPr>
              <w:spacing w:after="0"/>
              <w:jc w:val="left"/>
            </w:pPr>
            <w:r>
              <w:rPr>
                <w:sz w:val="16"/>
              </w:rPr>
              <w:t>property not reported; $0 crops, reported for the zone (2015 dollars)</w:t>
            </w:r>
          </w:p>
        </w:tc>
        <w:tc>
          <w:tcPr>
            <w:tcW w:type="dxa" w:w="1061"/>
          </w:tcPr>
          <w:p>
            <w:pPr>
              <w:spacing w:after="0"/>
              <w:jc w:val="right"/>
            </w:pPr>
            <w:r>
              <w:rPr>
                <w:sz w:val="16"/>
              </w:rPr>
              <w:t>0, 0</w:t>
            </w:r>
          </w:p>
        </w:tc>
        <w:tc>
          <w:tcPr>
            <w:tcW w:type="dxa" w:w="1721"/>
          </w:tcPr>
          <w:p>
            <w:pPr>
              <w:spacing w:after="0"/>
              <w:jc w:val="left"/>
            </w:pPr>
            <w:r>
              <w:rPr>
                <w:sz w:val="16"/>
              </w:rPr>
              <w:t>NWS zone IAZ022 (Buena Vista), zone-level: may include parts of neighboring counties</w:t>
            </w:r>
          </w:p>
        </w:tc>
        <w:tc>
          <w:tcPr>
            <w:tcW w:type="dxa" w:w="960"/>
          </w:tcPr>
          <w:p>
            <w:pPr>
              <w:spacing w:after="0"/>
              <w:jc w:val="left"/>
            </w:pPr>
          </w:p>
        </w:tc>
        <w:tc>
          <w:tcPr>
            <w:tcW w:type="dxa" w:w="275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2011-07-15</w:t>
            </w:r>
          </w:p>
        </w:tc>
        <w:tc>
          <w:tcPr>
            <w:tcW w:type="dxa" w:w="1285"/>
          </w:tcPr>
          <w:p>
            <w:pPr>
              <w:spacing w:after="0"/>
              <w:jc w:val="left"/>
            </w:pPr>
            <w:r>
              <w:rPr>
                <w:sz w:val="16"/>
              </w:rPr>
              <w:t>Excessive Heat</w:t>
            </w:r>
          </w:p>
        </w:tc>
        <w:tc>
          <w:tcPr>
            <w:tcW w:type="dxa" w:w="2542"/>
          </w:tcPr>
          <w:p>
            <w:pPr>
              <w:spacing w:after="0"/>
              <w:jc w:val="left"/>
            </w:pPr>
          </w:p>
        </w:tc>
        <w:tc>
          <w:tcPr>
            <w:tcW w:type="dxa" w:w="2751"/>
          </w:tcPr>
          <w:p>
            <w:pPr>
              <w:spacing w:after="0"/>
              <w:jc w:val="left"/>
            </w:pPr>
            <w:r>
              <w:rPr>
                <w:sz w:val="16"/>
              </w:rPr>
              <w:t>$0 property; $0 crops, reported for the zone (2011 dollars)</w:t>
            </w:r>
          </w:p>
        </w:tc>
        <w:tc>
          <w:tcPr>
            <w:tcW w:type="dxa" w:w="1061"/>
          </w:tcPr>
          <w:p>
            <w:pPr>
              <w:spacing w:after="0"/>
              <w:jc w:val="right"/>
            </w:pPr>
            <w:r>
              <w:rPr>
                <w:sz w:val="16"/>
              </w:rPr>
              <w:t>0, 0</w:t>
            </w:r>
          </w:p>
        </w:tc>
        <w:tc>
          <w:tcPr>
            <w:tcW w:type="dxa" w:w="1721"/>
          </w:tcPr>
          <w:p>
            <w:pPr>
              <w:spacing w:after="0"/>
              <w:jc w:val="left"/>
            </w:pPr>
            <w:r>
              <w:rPr>
                <w:sz w:val="16"/>
              </w:rPr>
              <w:t>NWS zone IAZ022 (BUENA VISTA), zone-level: may include parts of neighboring counties</w:t>
            </w:r>
          </w:p>
        </w:tc>
        <w:tc>
          <w:tcPr>
            <w:tcW w:type="dxa" w:w="960"/>
          </w:tcPr>
          <w:p>
            <w:pPr>
              <w:spacing w:after="0"/>
              <w:jc w:val="left"/>
            </w:pPr>
          </w:p>
        </w:tc>
        <w:tc>
          <w:tcPr>
            <w:tcW w:type="dxa" w:w="2755"/>
          </w:tcPr>
          <w:p>
            <w:pPr>
              <w:spacing w:after="0"/>
              <w:jc w:val="left"/>
            </w:pPr>
            <w:r>
              <w:rPr>
                <w:sz w:val="16"/>
              </w:rPr>
              <w:t>B1-c worst recorded: Excessive Heat, Heat</w:t>
            </w:r>
          </w:p>
        </w:tc>
      </w:tr>
      <w:tr>
        <w:trPr>
          <w:cantSplit/>
        </w:trPr>
        <w:tc>
          <w:tcPr>
            <w:tcW w:type="dxa" w:w="1037"/>
          </w:tcPr>
          <w:p>
            <w:pPr>
              <w:spacing w:after="0"/>
              <w:jc w:val="left"/>
            </w:pPr>
            <w:r>
              <w:rPr>
                <w:sz w:val="16"/>
              </w:rPr>
              <w:t>2006-08-01</w:t>
            </w:r>
          </w:p>
        </w:tc>
        <w:tc>
          <w:tcPr>
            <w:tcW w:type="dxa" w:w="1285"/>
          </w:tcPr>
          <w:p>
            <w:pPr>
              <w:spacing w:after="0"/>
              <w:jc w:val="left"/>
            </w:pPr>
            <w:r>
              <w:rPr>
                <w:sz w:val="16"/>
              </w:rPr>
              <w:t>Lightning</w:t>
            </w:r>
          </w:p>
        </w:tc>
        <w:tc>
          <w:tcPr>
            <w:tcW w:type="dxa" w:w="2542"/>
          </w:tcPr>
          <w:p>
            <w:pPr>
              <w:spacing w:after="0"/>
              <w:jc w:val="left"/>
            </w:pPr>
          </w:p>
        </w:tc>
        <w:tc>
          <w:tcPr>
            <w:tcW w:type="dxa" w:w="2751"/>
          </w:tcPr>
          <w:p>
            <w:pPr>
              <w:spacing w:after="0"/>
              <w:jc w:val="left"/>
            </w:pPr>
            <w:r>
              <w:rPr>
                <w:sz w:val="16"/>
              </w:rPr>
              <w:t>$10,000 property; crops not reported (2006 dollars)</w:t>
            </w:r>
          </w:p>
        </w:tc>
        <w:tc>
          <w:tcPr>
            <w:tcW w:type="dxa" w:w="1061"/>
          </w:tcPr>
          <w:p>
            <w:pPr>
              <w:spacing w:after="0"/>
              <w:jc w:val="right"/>
            </w:pPr>
            <w:r>
              <w:rPr>
                <w:sz w:val="16"/>
              </w:rPr>
              <w:t>0, 0</w:t>
            </w:r>
          </w:p>
        </w:tc>
        <w:tc>
          <w:tcPr>
            <w:tcW w:type="dxa" w:w="1721"/>
          </w:tcPr>
          <w:p>
            <w:pPr>
              <w:spacing w:after="0"/>
              <w:jc w:val="left"/>
            </w:pPr>
            <w:r>
              <w:rPr>
                <w:sz w:val="16"/>
              </w:rPr>
              <w:t>STORM LAKE ARPT</w:t>
            </w:r>
          </w:p>
        </w:tc>
        <w:tc>
          <w:tcPr>
            <w:tcW w:type="dxa" w:w="960"/>
          </w:tcPr>
          <w:p>
            <w:pPr>
              <w:spacing w:after="0"/>
              <w:jc w:val="left"/>
            </w:pPr>
          </w:p>
        </w:tc>
        <w:tc>
          <w:tcPr>
            <w:tcW w:type="dxa" w:w="2755"/>
          </w:tcPr>
          <w:p>
            <w:pPr>
              <w:spacing w:after="0"/>
              <w:jc w:val="left"/>
            </w:pPr>
            <w:r>
              <w:rPr>
                <w:sz w:val="16"/>
              </w:rPr>
              <w:t>B1-c worst recorded: Lightning</w:t>
            </w:r>
          </w:p>
        </w:tc>
      </w:tr>
      <w:tr>
        <w:trPr>
          <w:cantSplit/>
        </w:trPr>
        <w:tc>
          <w:tcPr>
            <w:tcW w:type="dxa" w:w="1037"/>
          </w:tcPr>
          <w:p>
            <w:pPr>
              <w:spacing w:after="0"/>
              <w:jc w:val="left"/>
            </w:pPr>
            <w:r>
              <w:rPr>
                <w:sz w:val="16"/>
              </w:rPr>
              <w:t>1999-07-28</w:t>
            </w:r>
          </w:p>
        </w:tc>
        <w:tc>
          <w:tcPr>
            <w:tcW w:type="dxa" w:w="1285"/>
          </w:tcPr>
          <w:p>
            <w:pPr>
              <w:spacing w:after="0"/>
              <w:jc w:val="left"/>
            </w:pPr>
            <w:r>
              <w:rPr>
                <w:sz w:val="16"/>
              </w:rPr>
              <w:t>Heat</w:t>
            </w:r>
          </w:p>
        </w:tc>
        <w:tc>
          <w:tcPr>
            <w:tcW w:type="dxa" w:w="2542"/>
          </w:tcPr>
          <w:p>
            <w:pPr>
              <w:spacing w:after="0"/>
              <w:jc w:val="left"/>
            </w:pPr>
          </w:p>
        </w:tc>
        <w:tc>
          <w:tcPr>
            <w:tcW w:type="dxa" w:w="2751"/>
          </w:tcPr>
          <w:p>
            <w:pPr>
              <w:spacing w:after="0"/>
              <w:jc w:val="left"/>
            </w:pPr>
            <w:r>
              <w:rPr>
                <w:sz w:val="16"/>
              </w:rPr>
              <w:t>damage not reported</w:t>
            </w:r>
          </w:p>
        </w:tc>
        <w:tc>
          <w:tcPr>
            <w:tcW w:type="dxa" w:w="1061"/>
          </w:tcPr>
          <w:p>
            <w:pPr>
              <w:spacing w:after="0"/>
              <w:jc w:val="right"/>
            </w:pPr>
            <w:r>
              <w:rPr>
                <w:sz w:val="16"/>
              </w:rPr>
              <w:t>0, 10</w:t>
            </w:r>
          </w:p>
        </w:tc>
        <w:tc>
          <w:tcPr>
            <w:tcW w:type="dxa" w:w="1721"/>
          </w:tcPr>
          <w:p>
            <w:pPr>
              <w:spacing w:after="0"/>
              <w:jc w:val="left"/>
            </w:pPr>
            <w:r>
              <w:rPr>
                <w:sz w:val="16"/>
              </w:rPr>
              <w:t>NWS zone IAZ022 (BUENA VISTA), zone-level: may include parts of neighboring counties</w:t>
            </w:r>
          </w:p>
        </w:tc>
        <w:tc>
          <w:tcPr>
            <w:tcW w:type="dxa" w:w="960"/>
          </w:tcPr>
          <w:p>
            <w:pPr>
              <w:spacing w:after="0"/>
              <w:jc w:val="left"/>
            </w:pPr>
          </w:p>
        </w:tc>
        <w:tc>
          <w:tcPr>
            <w:tcW w:type="dxa" w:w="2755"/>
          </w:tcPr>
          <w:p>
            <w:pPr>
              <w:spacing w:after="0"/>
              <w:jc w:val="left"/>
            </w:pPr>
            <w:r>
              <w:rPr>
                <w:sz w:val="16"/>
              </w:rPr>
              <w:t>deaths or injuries recorded</w:t>
            </w:r>
          </w:p>
        </w:tc>
      </w:tr>
      <w:tr>
        <w:trPr>
          <w:cantSplit/>
        </w:trPr>
        <w:tc>
          <w:tcPr>
            <w:tcW w:type="dxa" w:w="1037"/>
          </w:tcPr>
          <w:p>
            <w:pPr>
              <w:spacing w:after="0"/>
              <w:jc w:val="left"/>
            </w:pPr>
            <w:r>
              <w:rPr>
                <w:sz w:val="16"/>
              </w:rPr>
              <w:t>1998-11-10</w:t>
            </w:r>
          </w:p>
        </w:tc>
        <w:tc>
          <w:tcPr>
            <w:tcW w:type="dxa" w:w="1285"/>
          </w:tcPr>
          <w:p>
            <w:pPr>
              <w:spacing w:after="0"/>
              <w:jc w:val="left"/>
            </w:pPr>
            <w:r>
              <w:rPr>
                <w:sz w:val="16"/>
              </w:rPr>
              <w:t>Blizzard</w:t>
            </w:r>
          </w:p>
        </w:tc>
        <w:tc>
          <w:tcPr>
            <w:tcW w:type="dxa" w:w="2542"/>
          </w:tcPr>
          <w:p>
            <w:pPr>
              <w:spacing w:after="0"/>
              <w:jc w:val="left"/>
            </w:pPr>
          </w:p>
        </w:tc>
        <w:tc>
          <w:tcPr>
            <w:tcW w:type="dxa" w:w="2751"/>
          </w:tcPr>
          <w:p>
            <w:pPr>
              <w:spacing w:after="0"/>
              <w:jc w:val="left"/>
            </w:pPr>
            <w:r>
              <w:rPr>
                <w:sz w:val="16"/>
              </w:rPr>
              <w:t>$22,730 property; crops not reported, reported for the zone (1998 dollars)</w:t>
            </w:r>
          </w:p>
        </w:tc>
        <w:tc>
          <w:tcPr>
            <w:tcW w:type="dxa" w:w="1061"/>
          </w:tcPr>
          <w:p>
            <w:pPr>
              <w:spacing w:after="0"/>
              <w:jc w:val="right"/>
            </w:pPr>
            <w:r>
              <w:rPr>
                <w:sz w:val="16"/>
              </w:rPr>
              <w:t>0, 0</w:t>
            </w:r>
          </w:p>
        </w:tc>
        <w:tc>
          <w:tcPr>
            <w:tcW w:type="dxa" w:w="1721"/>
          </w:tcPr>
          <w:p>
            <w:pPr>
              <w:spacing w:after="0"/>
              <w:jc w:val="left"/>
            </w:pPr>
            <w:r>
              <w:rPr>
                <w:sz w:val="16"/>
              </w:rPr>
              <w:t>NWS zone IAZ022 (BUENA VISTA), zone-level: may include parts of neighboring counties</w:t>
            </w:r>
          </w:p>
        </w:tc>
        <w:tc>
          <w:tcPr>
            <w:tcW w:type="dxa" w:w="960"/>
          </w:tcPr>
          <w:p>
            <w:pPr>
              <w:spacing w:after="0"/>
              <w:jc w:val="left"/>
            </w:pPr>
          </w:p>
        </w:tc>
        <w:tc>
          <w:tcPr>
            <w:tcW w:type="dxa" w:w="275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1984-06-07</w:t>
            </w:r>
          </w:p>
        </w:tc>
        <w:tc>
          <w:tcPr>
            <w:tcW w:type="dxa" w:w="1285"/>
          </w:tcPr>
          <w:p>
            <w:pPr>
              <w:spacing w:after="0"/>
              <w:jc w:val="left"/>
            </w:pPr>
            <w:r>
              <w:rPr>
                <w:sz w:val="16"/>
              </w:rPr>
              <w:t>Tornado</w:t>
            </w:r>
          </w:p>
        </w:tc>
        <w:tc>
          <w:tcPr>
            <w:tcW w:type="dxa" w:w="2542"/>
          </w:tcPr>
          <w:p>
            <w:pPr>
              <w:spacing w:after="0"/>
              <w:jc w:val="left"/>
            </w:pPr>
            <w:r>
              <w:rPr>
                <w:sz w:val="16"/>
              </w:rPr>
              <w:t>F2, 4 mi path length (records before 1996 may include the whole path; rating and listing come from the county where the tornado began), 100 yd wide</w:t>
            </w:r>
          </w:p>
        </w:tc>
        <w:tc>
          <w:tcPr>
            <w:tcW w:type="dxa" w:w="2751"/>
          </w:tcPr>
          <w:p>
            <w:pPr>
              <w:spacing w:after="0"/>
              <w:jc w:val="left"/>
            </w:pPr>
            <w:r>
              <w:rPr>
                <w:sz w:val="16"/>
              </w:rPr>
              <w:t>$2,500,000 property; crops not recorded (1984 dollars)</w:t>
            </w:r>
          </w:p>
        </w:tc>
        <w:tc>
          <w:tcPr>
            <w:tcW w:type="dxa" w:w="1061"/>
          </w:tcPr>
          <w:p>
            <w:pPr>
              <w:spacing w:after="0"/>
              <w:jc w:val="right"/>
            </w:pPr>
            <w:r>
              <w:rPr>
                <w:sz w:val="16"/>
              </w:rPr>
              <w:t>0, 3</w:t>
            </w:r>
          </w:p>
        </w:tc>
        <w:tc>
          <w:tcPr>
            <w:tcW w:type="dxa" w:w="1721"/>
          </w:tcPr>
          <w:p>
            <w:pPr>
              <w:spacing w:after="0"/>
              <w:jc w:val="left"/>
            </w:pPr>
            <w:r>
              <w:rPr>
                <w:sz w:val="16"/>
              </w:rPr>
              <w:t>location not recorded</w:t>
            </w:r>
          </w:p>
        </w:tc>
        <w:tc>
          <w:tcPr>
            <w:tcW w:type="dxa" w:w="960"/>
          </w:tcPr>
          <w:p>
            <w:pPr>
              <w:spacing w:after="0"/>
              <w:jc w:val="left"/>
            </w:pPr>
          </w:p>
        </w:tc>
        <w:tc>
          <w:tcPr>
            <w:tcW w:type="dxa" w:w="2755"/>
          </w:tcPr>
          <w:p>
            <w:pPr>
              <w:spacing w:after="0"/>
              <w:jc w:val="left"/>
            </w:pPr>
            <w:r>
              <w:rPr>
                <w:sz w:val="16"/>
              </w:rPr>
              <w:t>deaths or injuries recorded</w:t>
            </w:r>
          </w:p>
        </w:tc>
      </w:tr>
      <w:tr>
        <w:trPr>
          <w:cantSplit/>
        </w:trPr>
        <w:tc>
          <w:tcPr>
            <w:tcW w:type="dxa" w:w="1037"/>
          </w:tcPr>
          <w:p>
            <w:pPr>
              <w:spacing w:after="0"/>
              <w:jc w:val="left"/>
            </w:pPr>
            <w:r>
              <w:rPr>
                <w:sz w:val="16"/>
              </w:rPr>
              <w:t>1970-07-14</w:t>
            </w:r>
          </w:p>
        </w:tc>
        <w:tc>
          <w:tcPr>
            <w:tcW w:type="dxa" w:w="1285"/>
          </w:tcPr>
          <w:p>
            <w:pPr>
              <w:spacing w:after="0"/>
              <w:jc w:val="left"/>
            </w:pPr>
            <w:r>
              <w:rPr>
                <w:sz w:val="16"/>
              </w:rPr>
              <w:t>Thunderstorm Wind</w:t>
            </w:r>
          </w:p>
        </w:tc>
        <w:tc>
          <w:tcPr>
            <w:tcW w:type="dxa" w:w="2542"/>
          </w:tcPr>
          <w:p>
            <w:pPr>
              <w:spacing w:after="0"/>
              <w:jc w:val="left"/>
            </w:pPr>
            <w:r>
              <w:rPr>
                <w:sz w:val="16"/>
              </w:rPr>
              <w:t>82 kt (94 mph), measurement type not recorded</w:t>
            </w:r>
          </w:p>
        </w:tc>
        <w:tc>
          <w:tcPr>
            <w:tcW w:type="dxa" w:w="2751"/>
          </w:tcPr>
          <w:p>
            <w:pPr>
              <w:spacing w:after="0"/>
              <w:jc w:val="left"/>
            </w:pPr>
            <w:r>
              <w:rPr>
                <w:sz w:val="16"/>
              </w:rPr>
              <w:t>damage not recorded (pre-1996 record)</w:t>
            </w:r>
          </w:p>
        </w:tc>
        <w:tc>
          <w:tcPr>
            <w:tcW w:type="dxa" w:w="1061"/>
          </w:tcPr>
          <w:p>
            <w:pPr>
              <w:spacing w:after="0"/>
              <w:jc w:val="right"/>
            </w:pPr>
            <w:r>
              <w:rPr>
                <w:sz w:val="16"/>
              </w:rPr>
              <w:t>0, 0</w:t>
            </w:r>
          </w:p>
        </w:tc>
        <w:tc>
          <w:tcPr>
            <w:tcW w:type="dxa" w:w="1721"/>
          </w:tcPr>
          <w:p>
            <w:pPr>
              <w:spacing w:after="0"/>
              <w:jc w:val="left"/>
            </w:pPr>
            <w:r>
              <w:rPr>
                <w:sz w:val="16"/>
              </w:rPr>
              <w:t>location not recorded</w:t>
            </w:r>
          </w:p>
        </w:tc>
        <w:tc>
          <w:tcPr>
            <w:tcW w:type="dxa" w:w="960"/>
          </w:tcPr>
          <w:p>
            <w:pPr>
              <w:spacing w:after="0"/>
              <w:jc w:val="left"/>
            </w:pPr>
          </w:p>
        </w:tc>
        <w:tc>
          <w:tcPr>
            <w:tcW w:type="dxa" w:w="2755"/>
          </w:tcPr>
          <w:p>
            <w:pPr>
              <w:spacing w:after="0"/>
              <w:jc w:val="left"/>
            </w:pPr>
            <w:r>
              <w:rPr>
                <w:sz w:val="16"/>
              </w:rPr>
              <w:t>B1-c worst recorded: Thunderstorm Wind</w:t>
            </w:r>
          </w:p>
        </w:tc>
      </w:tr>
      <w:tr>
        <w:trPr>
          <w:cantSplit/>
        </w:trPr>
        <w:tc>
          <w:tcPr>
            <w:tcW w:type="dxa" w:w="1037"/>
          </w:tcPr>
          <w:p>
            <w:pPr>
              <w:spacing w:after="0"/>
              <w:jc w:val="left"/>
            </w:pPr>
            <w:r>
              <w:rPr>
                <w:sz w:val="16"/>
              </w:rPr>
              <w:t>1960-06-18</w:t>
            </w:r>
          </w:p>
        </w:tc>
        <w:tc>
          <w:tcPr>
            <w:tcW w:type="dxa" w:w="1285"/>
          </w:tcPr>
          <w:p>
            <w:pPr>
              <w:spacing w:after="0"/>
              <w:jc w:val="left"/>
            </w:pPr>
            <w:r>
              <w:rPr>
                <w:sz w:val="16"/>
              </w:rPr>
              <w:t>Hail</w:t>
            </w:r>
          </w:p>
        </w:tc>
        <w:tc>
          <w:tcPr>
            <w:tcW w:type="dxa" w:w="2542"/>
          </w:tcPr>
          <w:p>
            <w:pPr>
              <w:spacing w:after="0"/>
              <w:jc w:val="left"/>
            </w:pPr>
            <w:r>
              <w:rPr>
                <w:sz w:val="16"/>
              </w:rPr>
              <w:t>3 in</w:t>
            </w:r>
          </w:p>
        </w:tc>
        <w:tc>
          <w:tcPr>
            <w:tcW w:type="dxa" w:w="2751"/>
          </w:tcPr>
          <w:p>
            <w:pPr>
              <w:spacing w:after="0"/>
              <w:jc w:val="left"/>
            </w:pPr>
            <w:r>
              <w:rPr>
                <w:sz w:val="16"/>
              </w:rPr>
              <w:t>damage not recorded (pre-1996 record)</w:t>
            </w:r>
          </w:p>
        </w:tc>
        <w:tc>
          <w:tcPr>
            <w:tcW w:type="dxa" w:w="1061"/>
          </w:tcPr>
          <w:p>
            <w:pPr>
              <w:spacing w:after="0"/>
              <w:jc w:val="right"/>
            </w:pPr>
            <w:r>
              <w:rPr>
                <w:sz w:val="16"/>
              </w:rPr>
              <w:t>0, 0</w:t>
            </w:r>
          </w:p>
        </w:tc>
        <w:tc>
          <w:tcPr>
            <w:tcW w:type="dxa" w:w="1721"/>
          </w:tcPr>
          <w:p>
            <w:pPr>
              <w:spacing w:after="0"/>
              <w:jc w:val="left"/>
            </w:pPr>
            <w:r>
              <w:rPr>
                <w:sz w:val="16"/>
              </w:rPr>
              <w:t>location not recorded</w:t>
            </w:r>
          </w:p>
        </w:tc>
        <w:tc>
          <w:tcPr>
            <w:tcW w:type="dxa" w:w="960"/>
          </w:tcPr>
          <w:p>
            <w:pPr>
              <w:spacing w:after="0"/>
              <w:jc w:val="left"/>
            </w:pPr>
          </w:p>
        </w:tc>
        <w:tc>
          <w:tcPr>
            <w:tcW w:type="dxa" w:w="2755"/>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(707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6"/>
        <w:gridCol w:w="1608"/>
        <w:gridCol w:w="1037"/>
        <w:gridCol w:w="1782"/>
        <w:gridCol w:w="1531"/>
        <w:gridCol w:w="1540"/>
        <w:gridCol w:w="1037"/>
        <w:gridCol w:w="1806"/>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6"/>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6"/>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8.74</w:t>
            </w:r>
          </w:p>
        </w:tc>
        <w:tc>
          <w:tcPr>
            <w:tcW w:type="dxa" w:w="1476"/>
          </w:tcPr>
          <w:p>
            <w:pPr>
              <w:spacing w:after="0"/>
              <w:jc w:val="left"/>
            </w:pPr>
            <w:r>
              <w:rPr>
                <w:sz w:val="16"/>
              </w:rPr>
              <w:t>event-days per year</w:t>
            </w:r>
          </w:p>
        </w:tc>
        <w:tc>
          <w:tcPr>
            <w:tcW w:type="dxa" w:w="1608"/>
          </w:tcPr>
          <w:p>
            <w:pPr>
              <w:spacing w:after="0"/>
              <w:jc w:val="left"/>
            </w:pPr>
            <w:r>
              <w:rPr>
                <w:sz w:val="16"/>
              </w:rPr>
              <w:t>about 8.74 days per year</w:t>
            </w:r>
          </w:p>
        </w:tc>
        <w:tc>
          <w:tcPr>
            <w:tcW w:type="dxa" w:w="1037"/>
          </w:tcPr>
          <w:p>
            <w:pPr>
              <w:spacing w:after="0"/>
              <w:jc w:val="left"/>
            </w:pPr>
            <w:r>
              <w:rPr>
                <w:sz w:val="16"/>
              </w:rPr>
              <w:t>Likely</w:t>
            </w:r>
          </w:p>
        </w:tc>
        <w:tc>
          <w:tcPr>
            <w:tcW w:type="dxa" w:w="1782"/>
          </w:tcPr>
          <w:p>
            <w:pPr>
              <w:spacing w:after="0"/>
              <w:jc w:val="left"/>
            </w:pPr>
            <w:r>
              <w:rPr>
                <w:sz w:val="16"/>
              </w:rPr>
              <w:t>event-days in 16 of 30 years, 1996 to 2025 (53.3%)</w:t>
            </w:r>
          </w:p>
        </w:tc>
        <w:tc>
          <w:tcPr>
            <w:tcW w:type="dxa" w:w="1531"/>
          </w:tcPr>
          <w:p>
            <w:pPr>
              <w:spacing w:after="0"/>
              <w:jc w:val="right"/>
            </w:pPr>
            <w:r>
              <w:rPr>
                <w:sz w:val="16"/>
              </w:rPr>
              <w:t>166</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17</w:t>
            </w:r>
          </w:p>
        </w:tc>
        <w:tc>
          <w:tcPr>
            <w:tcW w:type="dxa" w:w="1476"/>
          </w:tcPr>
          <w:p>
            <w:pPr>
              <w:spacing w:after="0"/>
              <w:jc w:val="left"/>
            </w:pPr>
            <w:r>
              <w:rPr>
                <w:sz w:val="16"/>
              </w:rPr>
              <w:t>event-days per year</w:t>
            </w:r>
          </w:p>
        </w:tc>
        <w:tc>
          <w:tcPr>
            <w:tcW w:type="dxa" w:w="1608"/>
          </w:tcPr>
          <w:p>
            <w:pPr>
              <w:spacing w:after="0"/>
              <w:jc w:val="left"/>
            </w:pPr>
            <w:r>
              <w:rPr>
                <w:sz w:val="16"/>
              </w:rPr>
              <w:t>about 17 days per year</w:t>
            </w:r>
          </w:p>
        </w:tc>
        <w:tc>
          <w:tcPr>
            <w:tcW w:type="dxa" w:w="1037"/>
          </w:tcPr>
          <w:p>
            <w:pPr>
              <w:spacing w:after="0"/>
              <w:jc w:val="left"/>
            </w:pPr>
            <w:r>
              <w:rPr>
                <w:sz w:val="16"/>
              </w:rPr>
              <w:t>Likely</w:t>
            </w:r>
          </w:p>
        </w:tc>
        <w:tc>
          <w:tcPr>
            <w:tcW w:type="dxa" w:w="1782"/>
          </w:tcPr>
          <w:p>
            <w:pPr>
              <w:spacing w:after="0"/>
              <w:jc w:val="left"/>
            </w:pPr>
            <w:r>
              <w:rPr>
                <w:sz w:val="16"/>
              </w:rPr>
              <w:t>event-days in 9 of 30 years, 1996 to 2025 (30%)</w:t>
            </w:r>
          </w:p>
        </w:tc>
        <w:tc>
          <w:tcPr>
            <w:tcW w:type="dxa" w:w="1531"/>
          </w:tcPr>
          <w:p>
            <w:pPr>
              <w:spacing w:after="0"/>
              <w:jc w:val="right"/>
            </w:pPr>
            <w:r>
              <w:rPr>
                <w:sz w:val="16"/>
              </w:rPr>
              <w:t>539</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6"/>
          </w:tcPr>
          <w:p>
            <w:pPr>
              <w:spacing w:after="0"/>
              <w:jc w:val="left"/>
            </w:pPr>
            <w:r>
              <w:rPr>
                <w:sz w:val="16"/>
              </w:rPr>
              <w:t>NRI gives about 17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0.000464</w:t>
            </w:r>
          </w:p>
        </w:tc>
        <w:tc>
          <w:tcPr>
            <w:tcW w:type="dxa" w:w="1476"/>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0.0464%</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5.27</w:t>
            </w:r>
          </w:p>
        </w:tc>
        <w:tc>
          <w:tcPr>
            <w:tcW w:type="dxa" w:w="1476"/>
          </w:tcPr>
          <w:p>
            <w:pPr>
              <w:spacing w:after="0"/>
              <w:jc w:val="left"/>
            </w:pPr>
            <w:r>
              <w:rPr>
                <w:sz w:val="16"/>
              </w:rPr>
              <w:t>events per year</w:t>
            </w:r>
          </w:p>
        </w:tc>
        <w:tc>
          <w:tcPr>
            <w:tcW w:type="dxa" w:w="1608"/>
          </w:tcPr>
          <w:p>
            <w:pPr>
              <w:spacing w:after="0"/>
              <w:jc w:val="left"/>
            </w:pPr>
            <w:r>
              <w:rPr>
                <w:sz w:val="16"/>
              </w:rPr>
              <w:t>about 5.27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200.4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5.53</w:t>
            </w:r>
          </w:p>
        </w:tc>
        <w:tc>
          <w:tcPr>
            <w:tcW w:type="dxa" w:w="1476"/>
          </w:tcPr>
          <w:p>
            <w:pPr>
              <w:spacing w:after="0"/>
              <w:jc w:val="left"/>
            </w:pPr>
            <w:r>
              <w:rPr>
                <w:sz w:val="16"/>
              </w:rPr>
              <w:t>event-days per year</w:t>
            </w:r>
          </w:p>
        </w:tc>
        <w:tc>
          <w:tcPr>
            <w:tcW w:type="dxa" w:w="1608"/>
          </w:tcPr>
          <w:p>
            <w:pPr>
              <w:spacing w:after="0"/>
              <w:jc w:val="left"/>
            </w:pPr>
            <w:r>
              <w:rPr>
                <w:sz w:val="16"/>
              </w:rPr>
              <w:t>about 5.53 days per year</w:t>
            </w:r>
          </w:p>
        </w:tc>
        <w:tc>
          <w:tcPr>
            <w:tcW w:type="dxa" w:w="1037"/>
          </w:tcPr>
          <w:p>
            <w:pPr>
              <w:spacing w:after="0"/>
              <w:jc w:val="left"/>
            </w:pPr>
            <w:r>
              <w:rPr>
                <w:sz w:val="16"/>
              </w:rPr>
              <w:t>Likely</w:t>
            </w:r>
          </w:p>
        </w:tc>
        <w:tc>
          <w:tcPr>
            <w:tcW w:type="dxa" w:w="1782"/>
          </w:tcPr>
          <w:p>
            <w:pPr>
              <w:spacing w:after="0"/>
              <w:jc w:val="left"/>
            </w:pPr>
            <w:r>
              <w:rPr>
                <w:sz w:val="16"/>
              </w:rPr>
              <w:t>event-days in 9 of 30 years, 1996 to 2025 (30%)</w:t>
            </w:r>
          </w:p>
        </w:tc>
        <w:tc>
          <w:tcPr>
            <w:tcW w:type="dxa" w:w="1531"/>
          </w:tcPr>
          <w:p>
            <w:pPr>
              <w:spacing w:after="0"/>
              <w:jc w:val="right"/>
            </w:pPr>
            <w:r>
              <w:rPr>
                <w:sz w:val="16"/>
              </w:rPr>
              <w:t>90</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NRI gives about 5.53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p>
        </w:tc>
        <w:tc>
          <w:tcPr>
            <w:tcW w:type="dxa" w:w="1476"/>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0.695</w:t>
            </w:r>
          </w:p>
        </w:tc>
        <w:tc>
          <w:tcPr>
            <w:tcW w:type="dxa" w:w="1476"/>
          </w:tcPr>
          <w:p>
            <w:pPr>
              <w:spacing w:after="0"/>
              <w:jc w:val="left"/>
            </w:pPr>
            <w:r>
              <w:rPr>
                <w:sz w:val="16"/>
              </w:rPr>
              <w:t>event-days per year</w:t>
            </w:r>
          </w:p>
        </w:tc>
        <w:tc>
          <w:tcPr>
            <w:tcW w:type="dxa" w:w="1608"/>
          </w:tcPr>
          <w:p>
            <w:pPr>
              <w:spacing w:after="0"/>
              <w:jc w:val="left"/>
            </w:pPr>
            <w:r>
              <w:rPr>
                <w:sz w:val="16"/>
              </w:rPr>
              <w:t>about 0.695 days per year</w:t>
            </w:r>
          </w:p>
        </w:tc>
        <w:tc>
          <w:tcPr>
            <w:tcW w:type="dxa" w:w="1037"/>
          </w:tcPr>
          <w:p>
            <w:pPr>
              <w:spacing w:after="0"/>
              <w:jc w:val="left"/>
            </w:pPr>
            <w:r>
              <w:rPr>
                <w:sz w:val="16"/>
              </w:rPr>
              <w:t>Likely</w:t>
            </w:r>
          </w:p>
        </w:tc>
        <w:tc>
          <w:tcPr>
            <w:tcW w:type="dxa" w:w="1782"/>
          </w:tcPr>
          <w:p>
            <w:pPr>
              <w:spacing w:after="0"/>
              <w:jc w:val="left"/>
            </w:pPr>
            <w:r>
              <w:rPr>
                <w:sz w:val="16"/>
              </w:rPr>
              <w:t>event-days in 4 of 30 years, 1996 to 2025 (13.3%)</w:t>
            </w:r>
          </w:p>
        </w:tc>
        <w:tc>
          <w:tcPr>
            <w:tcW w:type="dxa" w:w="1531"/>
          </w:tcPr>
          <w:p>
            <w:pPr>
              <w:spacing w:after="0"/>
              <w:jc w:val="right"/>
            </w:pPr>
            <w:r>
              <w:rPr>
                <w:sz w:val="16"/>
              </w:rPr>
              <w:t>47</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2.07</w:t>
            </w:r>
          </w:p>
        </w:tc>
        <w:tc>
          <w:tcPr>
            <w:tcW w:type="dxa" w:w="1476"/>
          </w:tcPr>
          <w:p>
            <w:pPr>
              <w:spacing w:after="0"/>
              <w:jc w:val="left"/>
            </w:pPr>
            <w:r>
              <w:rPr>
                <w:sz w:val="16"/>
              </w:rPr>
              <w:t>event-days per year</w:t>
            </w:r>
          </w:p>
        </w:tc>
        <w:tc>
          <w:tcPr>
            <w:tcW w:type="dxa" w:w="1608"/>
          </w:tcPr>
          <w:p>
            <w:pPr>
              <w:spacing w:after="0"/>
              <w:jc w:val="left"/>
            </w:pPr>
            <w:r>
              <w:rPr>
                <w:sz w:val="16"/>
              </w:rPr>
              <w:t>about 2.07 days per year</w:t>
            </w:r>
          </w:p>
        </w:tc>
        <w:tc>
          <w:tcPr>
            <w:tcW w:type="dxa" w:w="1037"/>
          </w:tcPr>
          <w:p>
            <w:pPr>
              <w:spacing w:after="0"/>
              <w:jc w:val="left"/>
            </w:pPr>
            <w:r>
              <w:rPr>
                <w:sz w:val="16"/>
              </w:rPr>
              <w:t>Likely</w:t>
            </w:r>
          </w:p>
        </w:tc>
        <w:tc>
          <w:tcPr>
            <w:tcW w:type="dxa" w:w="1782"/>
          </w:tcPr>
          <w:p>
            <w:pPr>
              <w:spacing w:after="0"/>
              <w:jc w:val="left"/>
            </w:pPr>
            <w:r>
              <w:rPr>
                <w:sz w:val="16"/>
              </w:rPr>
              <w:t>event-days in 19 of 30 years, 1996 to 2025 (63.3%)</w:t>
            </w:r>
          </w:p>
        </w:tc>
        <w:tc>
          <w:tcPr>
            <w:tcW w:type="dxa" w:w="1531"/>
          </w:tcPr>
          <w:p>
            <w:pPr>
              <w:spacing w:after="0"/>
              <w:jc w:val="right"/>
            </w:pPr>
            <w:r>
              <w:rPr>
                <w:sz w:val="16"/>
              </w:rPr>
              <w:t>58</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0.0626</w:t>
            </w:r>
          </w:p>
        </w:tc>
        <w:tc>
          <w:tcPr>
            <w:tcW w:type="dxa" w:w="1476"/>
          </w:tcPr>
          <w:p>
            <w:pPr>
              <w:spacing w:after="0"/>
              <w:jc w:val="left"/>
            </w:pPr>
            <w:r>
              <w:rPr>
                <w:sz w:val="16"/>
              </w:rPr>
              <w:t>events per year (modeled)</w:t>
            </w:r>
          </w:p>
        </w:tc>
        <w:tc>
          <w:tcPr>
            <w:tcW w:type="dxa" w:w="1608"/>
          </w:tcPr>
          <w:p>
            <w:pPr>
              <w:spacing w:after="0"/>
              <w:jc w:val="left"/>
            </w:pPr>
            <w:r>
              <w:rPr>
                <w:sz w:val="16"/>
              </w:rPr>
              <w:t>about 1 in 16 years</w:t>
            </w:r>
          </w:p>
        </w:tc>
        <w:tc>
          <w:tcPr>
            <w:tcW w:type="dxa" w:w="1037"/>
          </w:tcPr>
          <w:p>
            <w:pPr>
              <w:spacing w:after="0"/>
              <w:jc w:val="left"/>
            </w:pPr>
            <w:r>
              <w:rPr>
                <w:sz w:val="16"/>
              </w:rPr>
              <w:t>Possible</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41.5</w:t>
            </w:r>
          </w:p>
        </w:tc>
        <w:tc>
          <w:tcPr>
            <w:tcW w:type="dxa" w:w="1476"/>
          </w:tcPr>
          <w:p>
            <w:pPr>
              <w:spacing w:after="0"/>
              <w:jc w:val="left"/>
            </w:pPr>
            <w:r>
              <w:rPr>
                <w:sz w:val="16"/>
              </w:rPr>
              <w:t>days per year with a strike</w:t>
            </w:r>
          </w:p>
        </w:tc>
        <w:tc>
          <w:tcPr>
            <w:tcW w:type="dxa" w:w="1608"/>
          </w:tcPr>
          <w:p>
            <w:pPr>
              <w:spacing w:after="0"/>
              <w:jc w:val="left"/>
            </w:pPr>
            <w:r>
              <w:rPr>
                <w:sz w:val="16"/>
              </w:rPr>
              <w:t>about 41.5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3.94</w:t>
            </w:r>
          </w:p>
        </w:tc>
        <w:tc>
          <w:tcPr>
            <w:tcW w:type="dxa" w:w="1476"/>
          </w:tcPr>
          <w:p>
            <w:pPr>
              <w:spacing w:after="0"/>
              <w:jc w:val="left"/>
            </w:pPr>
            <w:r>
              <w:rPr>
                <w:sz w:val="16"/>
              </w:rPr>
              <w:t>events per year</w:t>
            </w:r>
          </w:p>
        </w:tc>
        <w:tc>
          <w:tcPr>
            <w:tcW w:type="dxa" w:w="1608"/>
          </w:tcPr>
          <w:p>
            <w:pPr>
              <w:spacing w:after="0"/>
              <w:jc w:val="left"/>
            </w:pPr>
            <w:r>
              <w:rPr>
                <w:sz w:val="16"/>
              </w:rPr>
              <w:t>about 3.94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150</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0.481</w:t>
            </w:r>
          </w:p>
        </w:tc>
        <w:tc>
          <w:tcPr>
            <w:tcW w:type="dxa" w:w="1476"/>
          </w:tcPr>
          <w:p>
            <w:pPr>
              <w:spacing w:after="0"/>
              <w:jc w:val="left"/>
            </w:pPr>
            <w:r>
              <w:rPr>
                <w:sz w:val="16"/>
              </w:rPr>
              <w:t>events per year</w:t>
            </w:r>
          </w:p>
        </w:tc>
        <w:tc>
          <w:tcPr>
            <w:tcW w:type="dxa" w:w="1608"/>
          </w:tcPr>
          <w:p>
            <w:pPr>
              <w:spacing w:after="0"/>
              <w:jc w:val="left"/>
            </w:pPr>
            <w:r>
              <w:rPr>
                <w:sz w:val="16"/>
              </w:rPr>
              <w:t>about 1 in 2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6"/>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0.000195</w:t>
            </w:r>
          </w:p>
        </w:tc>
        <w:tc>
          <w:tcPr>
            <w:tcW w:type="dxa" w:w="1476"/>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0.0195%</w:t>
            </w:r>
          </w:p>
        </w:tc>
        <w:tc>
          <w:tcPr>
            <w:tcW w:type="dxa" w:w="1037"/>
          </w:tcPr>
          <w:p>
            <w:pPr>
              <w:spacing w:after="0"/>
              <w:jc w:val="left"/>
            </w:pPr>
            <w:r>
              <w:rPr>
                <w:sz w:val="16"/>
              </w:rPr>
              <w:t>Possible</w:t>
            </w:r>
          </w:p>
        </w:tc>
        <w:tc>
          <w:tcPr>
            <w:tcW w:type="dxa" w:w="1782"/>
          </w:tcPr>
          <w:p>
            <w:pPr>
              <w:spacing w:after="0"/>
              <w:jc w:val="left"/>
            </w:pPr>
            <w:r>
              <w:rPr>
                <w:sz w:val="16"/>
              </w:rPr>
              <w:t>Storm Events records in 2 of 30 years, 1996 to 2025 (6.67%)</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15.4</w:t>
            </w:r>
          </w:p>
        </w:tc>
        <w:tc>
          <w:tcPr>
            <w:tcW w:type="dxa" w:w="1476"/>
          </w:tcPr>
          <w:p>
            <w:pPr>
              <w:spacing w:after="0"/>
              <w:jc w:val="left"/>
            </w:pPr>
            <w:r>
              <w:rPr>
                <w:sz w:val="16"/>
              </w:rPr>
              <w:t>event-days per year</w:t>
            </w:r>
          </w:p>
        </w:tc>
        <w:tc>
          <w:tcPr>
            <w:tcW w:type="dxa" w:w="1608"/>
          </w:tcPr>
          <w:p>
            <w:pPr>
              <w:spacing w:after="0"/>
              <w:jc w:val="left"/>
            </w:pPr>
            <w:r>
              <w:rPr>
                <w:sz w:val="16"/>
              </w:rPr>
              <w:t>about 15.4 days per year</w:t>
            </w:r>
          </w:p>
        </w:tc>
        <w:tc>
          <w:tcPr>
            <w:tcW w:type="dxa" w:w="1037"/>
          </w:tcPr>
          <w:p>
            <w:pPr>
              <w:spacing w:after="0"/>
              <w:jc w:val="left"/>
            </w:pPr>
            <w:r>
              <w:rPr>
                <w:sz w:val="16"/>
              </w:rPr>
              <w:t>Highly likely</w:t>
            </w:r>
          </w:p>
        </w:tc>
        <w:tc>
          <w:tcPr>
            <w:tcW w:type="dxa" w:w="1782"/>
          </w:tcPr>
          <w:p>
            <w:pPr>
              <w:spacing w:after="0"/>
              <w:jc w:val="left"/>
            </w:pPr>
            <w:r>
              <w:rPr>
                <w:sz w:val="16"/>
              </w:rPr>
              <w:t>event-days in 30 of 30 years, 1996 to 2025 (100%)</w:t>
            </w:r>
          </w:p>
        </w:tc>
        <w:tc>
          <w:tcPr>
            <w:tcW w:type="dxa" w:w="1531"/>
          </w:tcPr>
          <w:p>
            <w:pPr>
              <w:spacing w:after="0"/>
              <w:jc w:val="right"/>
            </w:pPr>
            <w:r>
              <w:rPr>
                <w:sz w:val="16"/>
              </w:rPr>
              <w:t>292</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78</w:t>
            </w:r>
          </w:p>
        </w:tc>
        <w:tc>
          <w:tcPr>
            <w:tcW w:type="dxa" w:w="1476"/>
          </w:tcPr>
          <w:p>
            <w:pPr>
              <w:spacing w:after="0"/>
              <w:jc w:val="right"/>
            </w:pPr>
            <w:r>
              <w:rPr>
                <w:sz w:val="16"/>
              </w:rPr>
              <w:t>30</w:t>
            </w:r>
          </w:p>
        </w:tc>
        <w:tc>
          <w:tcPr>
            <w:tcW w:type="dxa" w:w="1476"/>
          </w:tcPr>
          <w:p>
            <w:pPr>
              <w:spacing w:after="0"/>
              <w:jc w:val="right"/>
            </w:pPr>
            <w:r>
              <w:rPr>
                <w:sz w:val="16"/>
              </w:rPr>
              <w:t>2.6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84</w:t>
            </w:r>
          </w:p>
        </w:tc>
        <w:tc>
          <w:tcPr>
            <w:tcW w:type="dxa" w:w="1476"/>
          </w:tcPr>
          <w:p>
            <w:pPr>
              <w:spacing w:after="0"/>
              <w:jc w:val="right"/>
            </w:pPr>
            <w:r>
              <w:rPr>
                <w:sz w:val="16"/>
              </w:rPr>
              <w:t>30</w:t>
            </w:r>
          </w:p>
        </w:tc>
        <w:tc>
          <w:tcPr>
            <w:tcW w:type="dxa" w:w="1476"/>
          </w:tcPr>
          <w:p>
            <w:pPr>
              <w:spacing w:after="0"/>
              <w:jc w:val="right"/>
            </w:pPr>
            <w:r>
              <w:rPr>
                <w:sz w:val="16"/>
              </w:rPr>
              <w:t>2.8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6 of 6</w:t>
            </w:r>
          </w:p>
        </w:tc>
        <w:tc>
          <w:tcPr>
            <w:tcW w:type="dxa" w:w="922"/>
          </w:tcPr>
          <w:p>
            <w:pPr>
              <w:spacing w:after="0"/>
              <w:jc w:val="right"/>
            </w:pPr>
            <w:r>
              <w:rPr>
                <w:sz w:val="16"/>
              </w:rPr>
              <w:t>78.7</w:t>
            </w:r>
          </w:p>
        </w:tc>
        <w:tc>
          <w:tcPr>
            <w:tcW w:type="dxa" w:w="701"/>
          </w:tcPr>
          <w:p>
            <w:pPr>
              <w:spacing w:after="0"/>
              <w:jc w:val="right"/>
            </w:pPr>
            <w:r>
              <w:rPr>
                <w:sz w:val="16"/>
              </w:rPr>
              <w:t>88.0</w:t>
            </w:r>
          </w:p>
        </w:tc>
        <w:tc>
          <w:tcPr>
            <w:tcW w:type="dxa" w:w="668"/>
          </w:tcPr>
          <w:p>
            <w:pPr>
              <w:spacing w:after="0"/>
              <w:jc w:val="right"/>
            </w:pPr>
            <w:r>
              <w:rPr>
                <w:sz w:val="16"/>
              </w:rPr>
              <w:t>93.4</w:t>
            </w:r>
          </w:p>
        </w:tc>
        <w:tc>
          <w:tcPr>
            <w:tcW w:type="dxa" w:w="2909"/>
          </w:tcPr>
          <w:p>
            <w:pPr>
              <w:spacing w:after="0"/>
              <w:jc w:val="left"/>
            </w:pPr>
            <w:r>
              <w:rPr>
                <w:sz w:val="16"/>
              </w:rPr>
              <w:t>Relatively High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6 of 6</w:t>
            </w:r>
          </w:p>
        </w:tc>
        <w:tc>
          <w:tcPr>
            <w:tcW w:type="dxa" w:w="922"/>
          </w:tcPr>
          <w:p>
            <w:pPr>
              <w:spacing w:after="0"/>
              <w:jc w:val="right"/>
            </w:pPr>
            <w:r>
              <w:rPr>
                <w:sz w:val="16"/>
              </w:rPr>
              <w:t>87.4</w:t>
            </w:r>
          </w:p>
        </w:tc>
        <w:tc>
          <w:tcPr>
            <w:tcW w:type="dxa" w:w="701"/>
          </w:tcPr>
          <w:p>
            <w:pPr>
              <w:spacing w:after="0"/>
              <w:jc w:val="right"/>
            </w:pPr>
            <w:r>
              <w:rPr>
                <w:sz w:val="16"/>
              </w:rPr>
              <w:t>96.8</w:t>
            </w:r>
          </w:p>
        </w:tc>
        <w:tc>
          <w:tcPr>
            <w:tcW w:type="dxa" w:w="668"/>
          </w:tcPr>
          <w:p>
            <w:pPr>
              <w:spacing w:after="0"/>
              <w:jc w:val="right"/>
            </w:pPr>
            <w:r>
              <w:rPr>
                <w:sz w:val="16"/>
              </w:rPr>
              <w:t>97.7</w:t>
            </w:r>
          </w:p>
        </w:tc>
        <w:tc>
          <w:tcPr>
            <w:tcW w:type="dxa" w:w="2909"/>
          </w:tcPr>
          <w:p>
            <w:pPr>
              <w:spacing w:after="0"/>
              <w:jc w:val="left"/>
            </w:pPr>
            <w:r>
              <w:rPr>
                <w:sz w:val="16"/>
              </w:rPr>
              <w:t>Relatively High 1, Relatively Moderate 3, Relatively Low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6 of 6</w:t>
            </w:r>
          </w:p>
        </w:tc>
        <w:tc>
          <w:tcPr>
            <w:tcW w:type="dxa" w:w="922"/>
          </w:tcPr>
          <w:p>
            <w:pPr>
              <w:spacing w:after="0"/>
              <w:jc w:val="right"/>
            </w:pPr>
            <w:r>
              <w:rPr>
                <w:sz w:val="16"/>
              </w:rPr>
              <w:t>10.8</w:t>
            </w:r>
          </w:p>
        </w:tc>
        <w:tc>
          <w:tcPr>
            <w:tcW w:type="dxa" w:w="701"/>
          </w:tcPr>
          <w:p>
            <w:pPr>
              <w:spacing w:after="0"/>
              <w:jc w:val="right"/>
            </w:pPr>
            <w:r>
              <w:rPr>
                <w:sz w:val="16"/>
              </w:rPr>
              <w:t>15.3</w:t>
            </w:r>
          </w:p>
        </w:tc>
        <w:tc>
          <w:tcPr>
            <w:tcW w:type="dxa" w:w="668"/>
          </w:tcPr>
          <w:p>
            <w:pPr>
              <w:spacing w:after="0"/>
              <w:jc w:val="right"/>
            </w:pPr>
            <w:r>
              <w:rPr>
                <w:sz w:val="16"/>
              </w:rPr>
              <w:t>26.7</w:t>
            </w:r>
          </w:p>
        </w:tc>
        <w:tc>
          <w:tcPr>
            <w:tcW w:type="dxa" w:w="2909"/>
          </w:tcPr>
          <w:p>
            <w:pPr>
              <w:spacing w:after="0"/>
              <w:jc w:val="left"/>
            </w:pPr>
            <w:r>
              <w:rPr>
                <w:sz w:val="16"/>
              </w:rPr>
              <w:t>Very Low 6</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6 of 6</w:t>
            </w:r>
          </w:p>
        </w:tc>
        <w:tc>
          <w:tcPr>
            <w:tcW w:type="dxa" w:w="922"/>
          </w:tcPr>
          <w:p>
            <w:pPr>
              <w:spacing w:after="0"/>
              <w:jc w:val="right"/>
            </w:pPr>
            <w:r>
              <w:rPr>
                <w:sz w:val="16"/>
              </w:rPr>
              <w:t>92.1</w:t>
            </w:r>
          </w:p>
        </w:tc>
        <w:tc>
          <w:tcPr>
            <w:tcW w:type="dxa" w:w="701"/>
          </w:tcPr>
          <w:p>
            <w:pPr>
              <w:spacing w:after="0"/>
              <w:jc w:val="right"/>
            </w:pPr>
            <w:r>
              <w:rPr>
                <w:sz w:val="16"/>
              </w:rPr>
              <w:t>98.1</w:t>
            </w:r>
          </w:p>
        </w:tc>
        <w:tc>
          <w:tcPr>
            <w:tcW w:type="dxa" w:w="668"/>
          </w:tcPr>
          <w:p>
            <w:pPr>
              <w:spacing w:after="0"/>
              <w:jc w:val="right"/>
            </w:pPr>
            <w:r>
              <w:rPr>
                <w:sz w:val="16"/>
              </w:rPr>
              <w:t>99.7</w:t>
            </w:r>
          </w:p>
        </w:tc>
        <w:tc>
          <w:tcPr>
            <w:tcW w:type="dxa" w:w="2909"/>
          </w:tcPr>
          <w:p>
            <w:pPr>
              <w:spacing w:after="0"/>
              <w:jc w:val="left"/>
            </w:pPr>
            <w:r>
              <w:rPr>
                <w:sz w:val="16"/>
              </w:rPr>
              <w:t>Very High 3, Relatively High 3</w:t>
            </w:r>
          </w:p>
        </w:tc>
        <w:tc>
          <w:tcPr>
            <w:tcW w:type="dxa" w:w="7143"/>
          </w:tcPr>
          <w:p>
            <w:pPr>
              <w:spacing w:after="0"/>
              <w:jc w:val="left"/>
            </w:pPr>
            <w:r>
              <w:rPr>
                <w:sz w:val="16"/>
              </w:rPr>
              <w:t>National data give a county-wide or coarse (49 km grid or NWS zone) frequency for this hazard, so they cannot show members' hazard differing. Agriculture is 81%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6 of 6</w:t>
            </w:r>
          </w:p>
        </w:tc>
        <w:tc>
          <w:tcPr>
            <w:tcW w:type="dxa" w:w="922"/>
          </w:tcPr>
          <w:p>
            <w:pPr>
              <w:spacing w:after="0"/>
              <w:jc w:val="right"/>
            </w:pPr>
            <w:r>
              <w:rPr>
                <w:sz w:val="16"/>
              </w:rPr>
              <w:t>10.6</w:t>
            </w:r>
          </w:p>
        </w:tc>
        <w:tc>
          <w:tcPr>
            <w:tcW w:type="dxa" w:w="701"/>
          </w:tcPr>
          <w:p>
            <w:pPr>
              <w:spacing w:after="0"/>
              <w:jc w:val="right"/>
            </w:pPr>
            <w:r>
              <w:rPr>
                <w:sz w:val="16"/>
              </w:rPr>
              <w:t>23.5</w:t>
            </w:r>
          </w:p>
        </w:tc>
        <w:tc>
          <w:tcPr>
            <w:tcW w:type="dxa" w:w="668"/>
          </w:tcPr>
          <w:p>
            <w:pPr>
              <w:spacing w:after="0"/>
              <w:jc w:val="right"/>
            </w:pPr>
            <w:r>
              <w:rPr>
                <w:sz w:val="16"/>
              </w:rPr>
              <w:t>46.3</w:t>
            </w:r>
          </w:p>
        </w:tc>
        <w:tc>
          <w:tcPr>
            <w:tcW w:type="dxa" w:w="2909"/>
          </w:tcPr>
          <w:p>
            <w:pPr>
              <w:spacing w:after="0"/>
              <w:jc w:val="left"/>
            </w:pPr>
            <w:r>
              <w:rPr>
                <w:sz w:val="16"/>
              </w:rPr>
              <w:t>Relatively Low 4, Very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6 of 6</w:t>
            </w:r>
          </w:p>
        </w:tc>
        <w:tc>
          <w:tcPr>
            <w:tcW w:type="dxa" w:w="922"/>
          </w:tcPr>
          <w:p>
            <w:pPr>
              <w:spacing w:after="0"/>
              <w:jc w:val="right"/>
            </w:pPr>
            <w:r>
              <w:rPr>
                <w:sz w:val="16"/>
              </w:rPr>
              <w:t>73.0</w:t>
            </w:r>
          </w:p>
        </w:tc>
        <w:tc>
          <w:tcPr>
            <w:tcW w:type="dxa" w:w="701"/>
          </w:tcPr>
          <w:p>
            <w:pPr>
              <w:spacing w:after="0"/>
              <w:jc w:val="right"/>
            </w:pPr>
            <w:r>
              <w:rPr>
                <w:sz w:val="16"/>
              </w:rPr>
              <w:t>80.3</w:t>
            </w:r>
          </w:p>
        </w:tc>
        <w:tc>
          <w:tcPr>
            <w:tcW w:type="dxa" w:w="668"/>
          </w:tcPr>
          <w:p>
            <w:pPr>
              <w:spacing w:after="0"/>
              <w:jc w:val="right"/>
            </w:pPr>
            <w:r>
              <w:rPr>
                <w:sz w:val="16"/>
              </w:rPr>
              <w:t>83.4</w:t>
            </w:r>
          </w:p>
        </w:tc>
        <w:tc>
          <w:tcPr>
            <w:tcW w:type="dxa" w:w="2909"/>
          </w:tcPr>
          <w:p>
            <w:pPr>
              <w:spacing w:after="0"/>
              <w:jc w:val="left"/>
            </w:pPr>
            <w:r>
              <w:rPr>
                <w:sz w:val="16"/>
              </w:rPr>
              <w:t>Relatively Moderate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6 of 6</w:t>
            </w:r>
          </w:p>
        </w:tc>
        <w:tc>
          <w:tcPr>
            <w:tcW w:type="dxa" w:w="922"/>
          </w:tcPr>
          <w:p>
            <w:pPr>
              <w:spacing w:after="0"/>
              <w:jc w:val="right"/>
            </w:pPr>
            <w:r>
              <w:rPr>
                <w:sz w:val="16"/>
              </w:rPr>
              <w:t>36.7</w:t>
            </w:r>
          </w:p>
        </w:tc>
        <w:tc>
          <w:tcPr>
            <w:tcW w:type="dxa" w:w="701"/>
          </w:tcPr>
          <w:p>
            <w:pPr>
              <w:spacing w:after="0"/>
              <w:jc w:val="right"/>
            </w:pPr>
            <w:r>
              <w:rPr>
                <w:sz w:val="16"/>
              </w:rPr>
              <w:t>43.6</w:t>
            </w:r>
          </w:p>
        </w:tc>
        <w:tc>
          <w:tcPr>
            <w:tcW w:type="dxa" w:w="668"/>
          </w:tcPr>
          <w:p>
            <w:pPr>
              <w:spacing w:after="0"/>
              <w:jc w:val="right"/>
            </w:pPr>
            <w:r>
              <w:rPr>
                <w:sz w:val="16"/>
              </w:rPr>
              <w:t>88.7</w:t>
            </w:r>
          </w:p>
        </w:tc>
        <w:tc>
          <w:tcPr>
            <w:tcW w:type="dxa" w:w="2909"/>
          </w:tcPr>
          <w:p>
            <w:pPr>
              <w:spacing w:after="0"/>
              <w:jc w:val="left"/>
            </w:pPr>
            <w:r>
              <w:rPr>
                <w:sz w:val="16"/>
              </w:rPr>
              <w:t>Relatively High 1, Relatively Moderate 1, Relatively Low 4</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6 of 6</w:t>
            </w:r>
          </w:p>
        </w:tc>
        <w:tc>
          <w:tcPr>
            <w:tcW w:type="dxa" w:w="922"/>
          </w:tcPr>
          <w:p>
            <w:pPr>
              <w:spacing w:after="0"/>
              <w:jc w:val="right"/>
            </w:pPr>
            <w:r>
              <w:rPr>
                <w:sz w:val="16"/>
              </w:rPr>
              <w:t>51.7</w:t>
            </w:r>
          </w:p>
        </w:tc>
        <w:tc>
          <w:tcPr>
            <w:tcW w:type="dxa" w:w="701"/>
          </w:tcPr>
          <w:p>
            <w:pPr>
              <w:spacing w:after="0"/>
              <w:jc w:val="right"/>
            </w:pPr>
            <w:r>
              <w:rPr>
                <w:sz w:val="16"/>
              </w:rPr>
              <w:t>64.5</w:t>
            </w:r>
          </w:p>
        </w:tc>
        <w:tc>
          <w:tcPr>
            <w:tcW w:type="dxa" w:w="668"/>
          </w:tcPr>
          <w:p>
            <w:pPr>
              <w:spacing w:after="0"/>
              <w:jc w:val="right"/>
            </w:pPr>
            <w:r>
              <w:rPr>
                <w:sz w:val="16"/>
              </w:rPr>
              <w:t>91.3</w:t>
            </w:r>
          </w:p>
        </w:tc>
        <w:tc>
          <w:tcPr>
            <w:tcW w:type="dxa" w:w="2909"/>
          </w:tcPr>
          <w:p>
            <w:pPr>
              <w:spacing w:after="0"/>
              <w:jc w:val="left"/>
            </w:pPr>
            <w:r>
              <w:rPr>
                <w:sz w:val="16"/>
              </w:rPr>
              <w:t>Relatively Low 1, Very Low 5</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6 of 6</w:t>
            </w:r>
          </w:p>
        </w:tc>
        <w:tc>
          <w:tcPr>
            <w:tcW w:type="dxa" w:w="922"/>
          </w:tcPr>
          <w:p>
            <w:pPr>
              <w:spacing w:after="0"/>
              <w:jc w:val="right"/>
            </w:pPr>
            <w:r>
              <w:rPr>
                <w:sz w:val="16"/>
              </w:rPr>
              <w:t>30.8</w:t>
            </w:r>
          </w:p>
        </w:tc>
        <w:tc>
          <w:tcPr>
            <w:tcW w:type="dxa" w:w="701"/>
          </w:tcPr>
          <w:p>
            <w:pPr>
              <w:spacing w:after="0"/>
              <w:jc w:val="right"/>
            </w:pPr>
            <w:r>
              <w:rPr>
                <w:sz w:val="16"/>
              </w:rPr>
              <w:t>47.1</w:t>
            </w:r>
          </w:p>
        </w:tc>
        <w:tc>
          <w:tcPr>
            <w:tcW w:type="dxa" w:w="668"/>
          </w:tcPr>
          <w:p>
            <w:pPr>
              <w:spacing w:after="0"/>
              <w:jc w:val="right"/>
            </w:pPr>
            <w:r>
              <w:rPr>
                <w:sz w:val="16"/>
              </w:rPr>
              <w:t>68.7</w:t>
            </w:r>
          </w:p>
        </w:tc>
        <w:tc>
          <w:tcPr>
            <w:tcW w:type="dxa" w:w="2909"/>
          </w:tcPr>
          <w:p>
            <w:pPr>
              <w:spacing w:after="0"/>
              <w:jc w:val="left"/>
            </w:pPr>
            <w:r>
              <w:rPr>
                <w:sz w:val="16"/>
              </w:rPr>
              <w:t>Relatively Moderate 3, 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6 of 6</w:t>
            </w:r>
          </w:p>
        </w:tc>
        <w:tc>
          <w:tcPr>
            <w:tcW w:type="dxa" w:w="922"/>
          </w:tcPr>
          <w:p>
            <w:pPr>
              <w:spacing w:after="0"/>
              <w:jc w:val="right"/>
            </w:pPr>
            <w:r>
              <w:rPr>
                <w:sz w:val="16"/>
              </w:rPr>
              <w:t>91.4</w:t>
            </w:r>
          </w:p>
        </w:tc>
        <w:tc>
          <w:tcPr>
            <w:tcW w:type="dxa" w:w="701"/>
          </w:tcPr>
          <w:p>
            <w:pPr>
              <w:spacing w:after="0"/>
              <w:jc w:val="right"/>
            </w:pPr>
            <w:r>
              <w:rPr>
                <w:sz w:val="16"/>
              </w:rPr>
              <w:t>94.3</w:t>
            </w:r>
          </w:p>
        </w:tc>
        <w:tc>
          <w:tcPr>
            <w:tcW w:type="dxa" w:w="668"/>
          </w:tcPr>
          <w:p>
            <w:pPr>
              <w:spacing w:after="0"/>
              <w:jc w:val="right"/>
            </w:pPr>
            <w:r>
              <w:rPr>
                <w:sz w:val="16"/>
              </w:rPr>
              <w:t>97.6</w:t>
            </w:r>
          </w:p>
        </w:tc>
        <w:tc>
          <w:tcPr>
            <w:tcW w:type="dxa" w:w="2909"/>
          </w:tcPr>
          <w:p>
            <w:pPr>
              <w:spacing w:after="0"/>
              <w:jc w:val="left"/>
            </w:pPr>
            <w:r>
              <w:rPr>
                <w:sz w:val="16"/>
              </w:rPr>
              <w:t>Very High 1, 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6 of 6</w:t>
            </w:r>
          </w:p>
        </w:tc>
        <w:tc>
          <w:tcPr>
            <w:tcW w:type="dxa" w:w="922"/>
          </w:tcPr>
          <w:p>
            <w:pPr>
              <w:spacing w:after="0"/>
              <w:jc w:val="right"/>
            </w:pPr>
            <w:r>
              <w:rPr>
                <w:sz w:val="16"/>
              </w:rPr>
              <w:t>88.0</w:t>
            </w:r>
          </w:p>
        </w:tc>
        <w:tc>
          <w:tcPr>
            <w:tcW w:type="dxa" w:w="701"/>
          </w:tcPr>
          <w:p>
            <w:pPr>
              <w:spacing w:after="0"/>
              <w:jc w:val="right"/>
            </w:pPr>
            <w:r>
              <w:rPr>
                <w:sz w:val="16"/>
              </w:rPr>
              <w:t>96.1</w:t>
            </w:r>
          </w:p>
        </w:tc>
        <w:tc>
          <w:tcPr>
            <w:tcW w:type="dxa" w:w="668"/>
          </w:tcPr>
          <w:p>
            <w:pPr>
              <w:spacing w:after="0"/>
              <w:jc w:val="right"/>
            </w:pPr>
            <w:r>
              <w:rPr>
                <w:sz w:val="16"/>
              </w:rPr>
              <w:t>98.5</w:t>
            </w:r>
          </w:p>
        </w:tc>
        <w:tc>
          <w:tcPr>
            <w:tcW w:type="dxa" w:w="2909"/>
          </w:tcPr>
          <w:p>
            <w:pPr>
              <w:spacing w:after="0"/>
              <w:jc w:val="left"/>
            </w:pPr>
            <w:r>
              <w:rPr>
                <w:sz w:val="16"/>
              </w:rPr>
              <w:t>Very High 4, Relatively High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6 of 6</w:t>
            </w:r>
          </w:p>
        </w:tc>
        <w:tc>
          <w:tcPr>
            <w:tcW w:type="dxa" w:w="922"/>
          </w:tcPr>
          <w:p>
            <w:pPr>
              <w:spacing w:after="0"/>
              <w:jc w:val="right"/>
            </w:pPr>
            <w:r>
              <w:rPr>
                <w:sz w:val="16"/>
              </w:rPr>
              <w:t>45.9</w:t>
            </w:r>
          </w:p>
        </w:tc>
        <w:tc>
          <w:tcPr>
            <w:tcW w:type="dxa" w:w="701"/>
          </w:tcPr>
          <w:p>
            <w:pPr>
              <w:spacing w:after="0"/>
              <w:jc w:val="right"/>
            </w:pPr>
            <w:r>
              <w:rPr>
                <w:sz w:val="16"/>
              </w:rPr>
              <w:t>64.7</w:t>
            </w:r>
          </w:p>
        </w:tc>
        <w:tc>
          <w:tcPr>
            <w:tcW w:type="dxa" w:w="668"/>
          </w:tcPr>
          <w:p>
            <w:pPr>
              <w:spacing w:after="0"/>
              <w:jc w:val="right"/>
            </w:pPr>
            <w:r>
              <w:rPr>
                <w:sz w:val="16"/>
              </w:rPr>
              <w:t>77.9</w:t>
            </w:r>
          </w:p>
        </w:tc>
        <w:tc>
          <w:tcPr>
            <w:tcW w:type="dxa" w:w="2909"/>
          </w:tcPr>
          <w:p>
            <w:pPr>
              <w:spacing w:after="0"/>
              <w:jc w:val="left"/>
            </w:pPr>
            <w:r>
              <w:rPr>
                <w:sz w:val="16"/>
              </w:rPr>
              <w:t>Relatively Low 1, Very Low 5</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6 of 6</w:t>
            </w:r>
          </w:p>
        </w:tc>
        <w:tc>
          <w:tcPr>
            <w:tcW w:type="dxa" w:w="922"/>
          </w:tcPr>
          <w:p>
            <w:pPr>
              <w:spacing w:after="0"/>
              <w:jc w:val="right"/>
            </w:pPr>
            <w:r>
              <w:rPr>
                <w:sz w:val="16"/>
              </w:rPr>
              <w:t>93.5</w:t>
            </w:r>
          </w:p>
        </w:tc>
        <w:tc>
          <w:tcPr>
            <w:tcW w:type="dxa" w:w="701"/>
          </w:tcPr>
          <w:p>
            <w:pPr>
              <w:spacing w:after="0"/>
              <w:jc w:val="right"/>
            </w:pPr>
            <w:r>
              <w:rPr>
                <w:sz w:val="16"/>
              </w:rPr>
              <w:t>96.7</w:t>
            </w:r>
          </w:p>
        </w:tc>
        <w:tc>
          <w:tcPr>
            <w:tcW w:type="dxa" w:w="668"/>
          </w:tcPr>
          <w:p>
            <w:pPr>
              <w:spacing w:after="0"/>
              <w:jc w:val="right"/>
            </w:pPr>
            <w:r>
              <w:rPr>
                <w:sz w:val="16"/>
              </w:rPr>
              <w:t>97.9</w:t>
            </w:r>
          </w:p>
        </w:tc>
        <w:tc>
          <w:tcPr>
            <w:tcW w:type="dxa" w:w="2909"/>
          </w:tcPr>
          <w:p>
            <w:pPr>
              <w:spacing w:after="0"/>
              <w:jc w:val="left"/>
            </w:pPr>
            <w:r>
              <w:rPr>
                <w:sz w:val="16"/>
              </w:rPr>
              <w:t>Very High 4,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743"/>
        <w:gridCol w:w="2890"/>
        <w:gridCol w:w="2305"/>
        <w:gridCol w:w="1621"/>
        <w:gridCol w:w="1973"/>
        <w:gridCol w:w="2959"/>
      </w:tblGrid>
      <w:tr>
        <w:trPr>
          <w:cantSplit/>
          <w:tblHeader/>
        </w:trPr>
        <w:tc>
          <w:tcPr>
            <w:tcW w:type="dxa" w:w="1621"/>
            <w:shd w:val="clear" w:color="auto" w:fill="E8E8E8"/>
          </w:tcPr>
          <w:p>
            <w:pPr>
              <w:spacing w:after="0"/>
              <w:jc w:val="left"/>
            </w:pPr>
            <w:r>
              <w:rPr>
                <w:b/>
                <w:sz w:val="16"/>
              </w:rPr>
              <w:t>Member</w:t>
            </w:r>
          </w:p>
        </w:tc>
        <w:tc>
          <w:tcPr>
            <w:tcW w:type="dxa" w:w="743"/>
            <w:shd w:val="clear" w:color="auto" w:fill="E8E8E8"/>
          </w:tcPr>
          <w:p>
            <w:pPr>
              <w:spacing w:after="0"/>
              <w:jc w:val="left"/>
            </w:pPr>
            <w:r>
              <w:rPr>
                <w:b/>
                <w:sz w:val="16"/>
              </w:rPr>
              <w:t>Type</w:t>
            </w:r>
          </w:p>
        </w:tc>
        <w:tc>
          <w:tcPr>
            <w:tcW w:type="dxa" w:w="2890"/>
            <w:shd w:val="clear" w:color="auto" w:fill="E8E8E8"/>
          </w:tcPr>
          <w:p>
            <w:pPr>
              <w:spacing w:after="0"/>
              <w:jc w:val="left"/>
            </w:pPr>
            <w:r>
              <w:rPr>
                <w:b/>
                <w:sz w:val="16"/>
              </w:rPr>
              <w:t>Plan status</w:t>
            </w:r>
          </w:p>
        </w:tc>
        <w:tc>
          <w:tcPr>
            <w:tcW w:type="dxa" w:w="23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59"/>
            <w:shd w:val="clear" w:color="auto" w:fill="E8E8E8"/>
          </w:tcPr>
          <w:p>
            <w:pPr>
              <w:spacing w:after="0"/>
              <w:jc w:val="left"/>
            </w:pPr>
            <w:r>
              <w:rPr>
                <w:b/>
                <w:sz w:val="16"/>
              </w:rPr>
              <w:t>Notes</w:t>
            </w:r>
          </w:p>
        </w:tc>
      </w:tr>
      <w:tr>
        <w:trPr>
          <w:cantSplit/>
        </w:trPr>
        <w:tc>
          <w:tcPr>
            <w:tcW w:type="dxa" w:w="1621"/>
          </w:tcPr>
          <w:p>
            <w:pPr>
              <w:spacing w:after="0"/>
              <w:jc w:val="left"/>
            </w:pPr>
            <w:r>
              <w:rPr>
                <w:sz w:val="16"/>
              </w:rPr>
              <w:t>Buena Vista County</w:t>
            </w:r>
          </w:p>
        </w:tc>
        <w:tc>
          <w:tcPr>
            <w:tcW w:type="dxa" w:w="743"/>
          </w:tcPr>
          <w:p>
            <w:pPr>
              <w:spacing w:after="0"/>
              <w:jc w:val="left"/>
            </w:pPr>
            <w:r>
              <w:rPr>
                <w:sz w:val="16"/>
              </w:rPr>
              <w:t>County</w:t>
            </w:r>
          </w:p>
        </w:tc>
        <w:tc>
          <w:tcPr>
            <w:tcW w:type="dxa" w:w="2890"/>
          </w:tcPr>
          <w:p>
            <w:pPr>
              <w:spacing w:after="0"/>
              <w:jc w:val="left"/>
            </w:pPr>
            <w:r>
              <w:rPr>
                <w:sz w:val="16"/>
              </w:rPr>
              <w:t>Approved, expires 2028-08-23</w:t>
            </w:r>
          </w:p>
        </w:tc>
        <w:tc>
          <w:tcPr>
            <w:tcW w:type="dxa" w:w="2305"/>
          </w:tcPr>
          <w:p>
            <w:pPr>
              <w:spacing w:after="0"/>
              <w:jc w:val="right"/>
            </w:pPr>
            <w:r>
              <w:rPr>
                <w:sz w:val="16"/>
              </w:rPr>
              <w:t>FMA RL 0, SRL 0; any 0</w:t>
            </w:r>
          </w:p>
        </w:tc>
        <w:tc>
          <w:tcPr>
            <w:tcW w:type="dxa" w:w="1621"/>
          </w:tcPr>
          <w:p>
            <w:pPr>
              <w:spacing w:after="0"/>
              <w:jc w:val="right"/>
            </w:pPr>
            <w:r>
              <w:rPr>
                <w:sz w:val="16"/>
              </w:rPr>
              <w:t>$33,315.24</w:t>
            </w:r>
          </w:p>
        </w:tc>
        <w:tc>
          <w:tcPr>
            <w:tcW w:type="dxa" w:w="1973"/>
          </w:tcPr>
          <w:p>
            <w:pPr>
              <w:spacing w:after="0"/>
              <w:jc w:val="right"/>
            </w:pPr>
            <w:r>
              <w:rPr>
                <w:sz w:val="16"/>
              </w:rPr>
              <w:t>0; 0</w:t>
            </w:r>
          </w:p>
        </w:tc>
        <w:tc>
          <w:tcPr>
            <w:tcW w:type="dxa" w:w="2959"/>
          </w:tcPr>
          <w:p>
            <w:pPr>
              <w:spacing w:after="0"/>
              <w:jc w:val="left"/>
            </w:pPr>
            <w:r>
              <w:rPr>
                <w:sz w:val="16"/>
              </w:rPr>
              <w:t>Includes $27,830.71 for declarations not counted as hazard incidents (DR-4483-IA).</w:t>
            </w:r>
          </w:p>
        </w:tc>
      </w:tr>
      <w:tr>
        <w:trPr>
          <w:cantSplit/>
        </w:trPr>
        <w:tc>
          <w:tcPr>
            <w:tcW w:type="dxa" w:w="1621"/>
          </w:tcPr>
          <w:p>
            <w:pPr>
              <w:spacing w:after="0"/>
              <w:jc w:val="left"/>
            </w:pPr>
            <w:r>
              <w:rPr>
                <w:sz w:val="16"/>
              </w:rPr>
              <w:t>Albert City city</w:t>
            </w:r>
          </w:p>
        </w:tc>
        <w:tc>
          <w:tcPr>
            <w:tcW w:type="dxa" w:w="743"/>
          </w:tcPr>
          <w:p>
            <w:pPr>
              <w:spacing w:after="0"/>
              <w:jc w:val="left"/>
            </w:pPr>
            <w:r>
              <w:rPr>
                <w:sz w:val="16"/>
              </w:rPr>
              <w:t>City</w:t>
            </w:r>
          </w:p>
        </w:tc>
        <w:tc>
          <w:tcPr>
            <w:tcW w:type="dxa" w:w="2890"/>
          </w:tcPr>
          <w:p>
            <w:pPr>
              <w:spacing w:after="0"/>
              <w:jc w:val="left"/>
            </w:pPr>
            <w:r>
              <w:rPr>
                <w:sz w:val="16"/>
              </w:rPr>
              <w:t>Approved, expires 2028-08-23</w:t>
            </w:r>
          </w:p>
        </w:tc>
        <w:tc>
          <w:tcPr>
            <w:tcW w:type="dxa" w:w="2305"/>
          </w:tcPr>
          <w:p>
            <w:pPr>
              <w:spacing w:after="0"/>
              <w:jc w:val="right"/>
            </w:pPr>
            <w:r>
              <w:rPr>
                <w:sz w:val="16"/>
              </w:rPr>
              <w:t>FMA RL 0, SRL 0; any 0</w:t>
            </w:r>
          </w:p>
        </w:tc>
        <w:tc>
          <w:tcPr>
            <w:tcW w:type="dxa" w:w="1621"/>
          </w:tcPr>
          <w:p>
            <w:pPr>
              <w:spacing w:after="0"/>
              <w:jc w:val="right"/>
            </w:pPr>
            <w:r>
              <w:rPr>
                <w:sz w:val="16"/>
              </w:rPr>
              <w:t>$4,704.16</w:t>
            </w:r>
          </w:p>
        </w:tc>
        <w:tc>
          <w:tcPr>
            <w:tcW w:type="dxa" w:w="1973"/>
          </w:tcPr>
          <w:p>
            <w:pPr>
              <w:spacing w:after="0"/>
              <w:jc w:val="right"/>
            </w:pPr>
            <w:r>
              <w:rPr>
                <w:sz w:val="16"/>
              </w:rPr>
              <w:t>18; 3</w:t>
            </w:r>
          </w:p>
        </w:tc>
        <w:tc>
          <w:tcPr>
            <w:tcW w:type="dxa" w:w="2959"/>
          </w:tcPr>
          <w:p>
            <w:pPr>
              <w:spacing w:after="0"/>
              <w:jc w:val="left"/>
            </w:pPr>
          </w:p>
        </w:tc>
      </w:tr>
      <w:tr>
        <w:trPr>
          <w:cantSplit/>
        </w:trPr>
        <w:tc>
          <w:tcPr>
            <w:tcW w:type="dxa" w:w="1621"/>
          </w:tcPr>
          <w:p>
            <w:pPr>
              <w:spacing w:after="0"/>
              <w:jc w:val="left"/>
            </w:pPr>
            <w:r>
              <w:rPr>
                <w:sz w:val="16"/>
              </w:rPr>
              <w:t>Alta city</w:t>
            </w:r>
          </w:p>
        </w:tc>
        <w:tc>
          <w:tcPr>
            <w:tcW w:type="dxa" w:w="743"/>
          </w:tcPr>
          <w:p>
            <w:pPr>
              <w:spacing w:after="0"/>
              <w:jc w:val="left"/>
            </w:pPr>
            <w:r>
              <w:rPr>
                <w:sz w:val="16"/>
              </w:rPr>
              <w:t>City</w:t>
            </w:r>
          </w:p>
        </w:tc>
        <w:tc>
          <w:tcPr>
            <w:tcW w:type="dxa" w:w="2890"/>
          </w:tcPr>
          <w:p>
            <w:pPr>
              <w:spacing w:after="0"/>
              <w:jc w:val="left"/>
            </w:pPr>
            <w:r>
              <w:rPr>
                <w:sz w:val="16"/>
              </w:rPr>
              <w:t>Approved, expires 2028-08-23</w:t>
            </w:r>
          </w:p>
        </w:tc>
        <w:tc>
          <w:tcPr>
            <w:tcW w:type="dxa" w:w="2305"/>
          </w:tcPr>
          <w:p>
            <w:pPr>
              <w:spacing w:after="0"/>
              <w:jc w:val="right"/>
            </w:pPr>
            <w:r>
              <w:rPr>
                <w:sz w:val="16"/>
              </w:rPr>
              <w:t>FMA RL 0, SRL 0; any 0</w:t>
            </w:r>
          </w:p>
        </w:tc>
        <w:tc>
          <w:tcPr>
            <w:tcW w:type="dxa" w:w="1621"/>
          </w:tcPr>
          <w:p>
            <w:pPr>
              <w:spacing w:after="0"/>
              <w:jc w:val="right"/>
            </w:pPr>
            <w:r>
              <w:rPr>
                <w:sz w:val="16"/>
              </w:rPr>
              <w:t>$21,171.99</w:t>
            </w:r>
          </w:p>
        </w:tc>
        <w:tc>
          <w:tcPr>
            <w:tcW w:type="dxa" w:w="1973"/>
          </w:tcPr>
          <w:p>
            <w:pPr>
              <w:spacing w:after="0"/>
              <w:jc w:val="right"/>
            </w:pPr>
            <w:r>
              <w:rPr>
                <w:sz w:val="16"/>
              </w:rPr>
              <w:t>33; 4</w:t>
            </w:r>
          </w:p>
        </w:tc>
        <w:tc>
          <w:tcPr>
            <w:tcW w:type="dxa" w:w="2959"/>
          </w:tcPr>
          <w:p>
            <w:pPr>
              <w:spacing w:after="0"/>
              <w:jc w:val="left"/>
            </w:pPr>
            <w:r>
              <w:rPr>
                <w:sz w:val="16"/>
              </w:rPr>
              <w:t>Includes $4,106.07 for declarations not counted as hazard incidents (DR-4483-IA).</w:t>
            </w:r>
          </w:p>
        </w:tc>
      </w:tr>
      <w:tr>
        <w:trPr>
          <w:cantSplit/>
        </w:trPr>
        <w:tc>
          <w:tcPr>
            <w:tcW w:type="dxa" w:w="1621"/>
          </w:tcPr>
          <w:p>
            <w:pPr>
              <w:spacing w:after="0"/>
              <w:jc w:val="left"/>
            </w:pPr>
            <w:r>
              <w:rPr>
                <w:sz w:val="16"/>
              </w:rPr>
              <w:t>Lakeside city</w:t>
            </w:r>
          </w:p>
        </w:tc>
        <w:tc>
          <w:tcPr>
            <w:tcW w:type="dxa" w:w="743"/>
          </w:tcPr>
          <w:p>
            <w:pPr>
              <w:spacing w:after="0"/>
              <w:jc w:val="left"/>
            </w:pPr>
            <w:r>
              <w:rPr>
                <w:sz w:val="16"/>
              </w:rPr>
              <w:t>City</w:t>
            </w:r>
          </w:p>
        </w:tc>
        <w:tc>
          <w:tcPr>
            <w:tcW w:type="dxa" w:w="2890"/>
          </w:tcPr>
          <w:p>
            <w:pPr>
              <w:spacing w:after="0"/>
              <w:jc w:val="left"/>
            </w:pPr>
            <w:r>
              <w:rPr>
                <w:sz w:val="16"/>
              </w:rPr>
              <w:t>Approved, expires 2028-08-23</w:t>
            </w:r>
          </w:p>
        </w:tc>
        <w:tc>
          <w:tcPr>
            <w:tcW w:type="dxa" w:w="2305"/>
          </w:tcPr>
          <w:p>
            <w:pPr>
              <w:spacing w:after="0"/>
              <w:jc w:val="right"/>
            </w:pPr>
            <w:r>
              <w:rPr>
                <w:sz w:val="16"/>
              </w:rPr>
              <w:t>FMA RL 0, SRL 0; any 0</w:t>
            </w:r>
          </w:p>
        </w:tc>
        <w:tc>
          <w:tcPr>
            <w:tcW w:type="dxa" w:w="1621"/>
          </w:tcPr>
          <w:p>
            <w:pPr>
              <w:spacing w:after="0"/>
              <w:jc w:val="right"/>
            </w:pPr>
            <w:r>
              <w:rPr>
                <w:sz w:val="16"/>
              </w:rPr>
              <w:t>$8,884.49</w:t>
            </w:r>
          </w:p>
        </w:tc>
        <w:tc>
          <w:tcPr>
            <w:tcW w:type="dxa" w:w="1973"/>
          </w:tcPr>
          <w:p>
            <w:pPr>
              <w:spacing w:after="0"/>
              <w:jc w:val="right"/>
            </w:pPr>
            <w:r>
              <w:rPr>
                <w:sz w:val="16"/>
              </w:rPr>
              <w:t>10; 0</w:t>
            </w:r>
          </w:p>
        </w:tc>
        <w:tc>
          <w:tcPr>
            <w:tcW w:type="dxa" w:w="2959"/>
          </w:tcPr>
          <w:p>
            <w:pPr>
              <w:spacing w:after="0"/>
              <w:jc w:val="left"/>
            </w:pPr>
          </w:p>
        </w:tc>
      </w:tr>
      <w:tr>
        <w:trPr>
          <w:cantSplit/>
        </w:trPr>
        <w:tc>
          <w:tcPr>
            <w:tcW w:type="dxa" w:w="1621"/>
          </w:tcPr>
          <w:p>
            <w:pPr>
              <w:spacing w:after="0"/>
              <w:jc w:val="left"/>
            </w:pPr>
            <w:r>
              <w:rPr>
                <w:sz w:val="16"/>
              </w:rPr>
              <w:t>Linn Grove city</w:t>
            </w:r>
          </w:p>
        </w:tc>
        <w:tc>
          <w:tcPr>
            <w:tcW w:type="dxa" w:w="743"/>
          </w:tcPr>
          <w:p>
            <w:pPr>
              <w:spacing w:after="0"/>
              <w:jc w:val="left"/>
            </w:pPr>
            <w:r>
              <w:rPr>
                <w:sz w:val="16"/>
              </w:rPr>
              <w:t>City</w:t>
            </w:r>
          </w:p>
        </w:tc>
        <w:tc>
          <w:tcPr>
            <w:tcW w:type="dxa" w:w="2890"/>
          </w:tcPr>
          <w:p>
            <w:pPr>
              <w:spacing w:after="0"/>
              <w:jc w:val="left"/>
            </w:pPr>
            <w:r>
              <w:rPr>
                <w:sz w:val="16"/>
              </w:rPr>
              <w:t>Approved, expires 2028-08-23</w:t>
            </w:r>
          </w:p>
        </w:tc>
        <w:tc>
          <w:tcPr>
            <w:tcW w:type="dxa" w:w="2305"/>
          </w:tcPr>
          <w:p>
            <w:pPr>
              <w:spacing w:after="0"/>
              <w:jc w:val="right"/>
            </w:pPr>
            <w:r>
              <w:rPr>
                <w:sz w:val="16"/>
              </w:rPr>
              <w:t>FMA RL 0, SRL 0; any 0</w:t>
            </w:r>
          </w:p>
        </w:tc>
        <w:tc>
          <w:tcPr>
            <w:tcW w:type="dxa" w:w="1621"/>
          </w:tcPr>
          <w:p>
            <w:pPr>
              <w:spacing w:after="0"/>
              <w:jc w:val="right"/>
            </w:pPr>
            <w:r>
              <w:rPr>
                <w:sz w:val="16"/>
              </w:rPr>
              <w:t>$454,090.44</w:t>
            </w:r>
          </w:p>
        </w:tc>
        <w:tc>
          <w:tcPr>
            <w:tcW w:type="dxa" w:w="1973"/>
          </w:tcPr>
          <w:p>
            <w:pPr>
              <w:spacing w:after="0"/>
              <w:jc w:val="right"/>
            </w:pPr>
            <w:r>
              <w:rPr>
                <w:sz w:val="16"/>
              </w:rPr>
              <w:t>73; 4</w:t>
            </w:r>
          </w:p>
        </w:tc>
        <w:tc>
          <w:tcPr>
            <w:tcW w:type="dxa" w:w="2959"/>
          </w:tcPr>
          <w:p>
            <w:pPr>
              <w:spacing w:after="0"/>
              <w:jc w:val="left"/>
            </w:pPr>
          </w:p>
        </w:tc>
      </w:tr>
      <w:tr>
        <w:trPr>
          <w:cantSplit/>
        </w:trPr>
        <w:tc>
          <w:tcPr>
            <w:tcW w:type="dxa" w:w="1621"/>
          </w:tcPr>
          <w:p>
            <w:pPr>
              <w:spacing w:after="0"/>
              <w:jc w:val="left"/>
            </w:pPr>
            <w:r>
              <w:rPr>
                <w:sz w:val="16"/>
              </w:rPr>
              <w:t>Marathon city</w:t>
            </w:r>
          </w:p>
        </w:tc>
        <w:tc>
          <w:tcPr>
            <w:tcW w:type="dxa" w:w="743"/>
          </w:tcPr>
          <w:p>
            <w:pPr>
              <w:spacing w:after="0"/>
              <w:jc w:val="left"/>
            </w:pPr>
            <w:r>
              <w:rPr>
                <w:sz w:val="16"/>
              </w:rPr>
              <w:t>City</w:t>
            </w:r>
          </w:p>
        </w:tc>
        <w:tc>
          <w:tcPr>
            <w:tcW w:type="dxa" w:w="2890"/>
          </w:tcPr>
          <w:p>
            <w:pPr>
              <w:spacing w:after="0"/>
              <w:jc w:val="left"/>
            </w:pPr>
            <w:r>
              <w:rPr>
                <w:sz w:val="16"/>
              </w:rPr>
              <w:t>Approved, expires 2028-08-23</w:t>
            </w:r>
          </w:p>
        </w:tc>
        <w:tc>
          <w:tcPr>
            <w:tcW w:type="dxa" w:w="2305"/>
          </w:tcPr>
          <w:p>
            <w:pPr>
              <w:spacing w:after="0"/>
              <w:jc w:val="right"/>
            </w:pPr>
            <w:r>
              <w:rPr>
                <w:sz w:val="16"/>
              </w:rPr>
              <w:t>FMA RL 0, SRL 0; any 0</w:t>
            </w:r>
          </w:p>
        </w:tc>
        <w:tc>
          <w:tcPr>
            <w:tcW w:type="dxa" w:w="1621"/>
          </w:tcPr>
          <w:p>
            <w:pPr>
              <w:spacing w:after="0"/>
              <w:jc w:val="right"/>
            </w:pPr>
            <w:r>
              <w:rPr>
                <w:sz w:val="16"/>
              </w:rPr>
              <w:t>$29,239.53</w:t>
            </w:r>
          </w:p>
        </w:tc>
        <w:tc>
          <w:tcPr>
            <w:tcW w:type="dxa" w:w="1973"/>
          </w:tcPr>
          <w:p>
            <w:pPr>
              <w:spacing w:after="0"/>
              <w:jc w:val="right"/>
            </w:pPr>
            <w:r>
              <w:rPr>
                <w:sz w:val="16"/>
              </w:rPr>
              <w:t>17; 0</w:t>
            </w:r>
          </w:p>
        </w:tc>
        <w:tc>
          <w:tcPr>
            <w:tcW w:type="dxa" w:w="2959"/>
          </w:tcPr>
          <w:p>
            <w:pPr>
              <w:spacing w:after="0"/>
              <w:jc w:val="left"/>
            </w:pPr>
          </w:p>
        </w:tc>
      </w:tr>
      <w:tr>
        <w:trPr>
          <w:cantSplit/>
        </w:trPr>
        <w:tc>
          <w:tcPr>
            <w:tcW w:type="dxa" w:w="1621"/>
          </w:tcPr>
          <w:p>
            <w:pPr>
              <w:spacing w:after="0"/>
              <w:jc w:val="left"/>
            </w:pPr>
            <w:r>
              <w:rPr>
                <w:sz w:val="16"/>
              </w:rPr>
              <w:t>Newell city</w:t>
            </w:r>
          </w:p>
        </w:tc>
        <w:tc>
          <w:tcPr>
            <w:tcW w:type="dxa" w:w="743"/>
          </w:tcPr>
          <w:p>
            <w:pPr>
              <w:spacing w:after="0"/>
              <w:jc w:val="left"/>
            </w:pPr>
            <w:r>
              <w:rPr>
                <w:sz w:val="16"/>
              </w:rPr>
              <w:t>City</w:t>
            </w:r>
          </w:p>
        </w:tc>
        <w:tc>
          <w:tcPr>
            <w:tcW w:type="dxa" w:w="2890"/>
          </w:tcPr>
          <w:p>
            <w:pPr>
              <w:spacing w:after="0"/>
              <w:jc w:val="left"/>
            </w:pPr>
            <w:r>
              <w:rPr>
                <w:sz w:val="16"/>
              </w:rPr>
              <w:t>Approved, expires 2028-08-23</w:t>
            </w:r>
          </w:p>
        </w:tc>
        <w:tc>
          <w:tcPr>
            <w:tcW w:type="dxa" w:w="2305"/>
          </w:tcPr>
          <w:p>
            <w:pPr>
              <w:spacing w:after="0"/>
              <w:jc w:val="right"/>
            </w:pPr>
            <w:r>
              <w:rPr>
                <w:sz w:val="16"/>
              </w:rPr>
              <w:t>FMA RL 0, SRL 0; any 0</w:t>
            </w:r>
          </w:p>
        </w:tc>
        <w:tc>
          <w:tcPr>
            <w:tcW w:type="dxa" w:w="1621"/>
          </w:tcPr>
          <w:p>
            <w:pPr>
              <w:spacing w:after="0"/>
              <w:jc w:val="right"/>
            </w:pPr>
            <w:r>
              <w:rPr>
                <w:sz w:val="16"/>
              </w:rPr>
              <w:t>$4,663.86</w:t>
            </w:r>
          </w:p>
        </w:tc>
        <w:tc>
          <w:tcPr>
            <w:tcW w:type="dxa" w:w="1973"/>
          </w:tcPr>
          <w:p>
            <w:pPr>
              <w:spacing w:after="0"/>
              <w:jc w:val="right"/>
            </w:pPr>
            <w:r>
              <w:rPr>
                <w:sz w:val="16"/>
              </w:rPr>
              <w:t>30; 3</w:t>
            </w:r>
          </w:p>
        </w:tc>
        <w:tc>
          <w:tcPr>
            <w:tcW w:type="dxa" w:w="2959"/>
          </w:tcPr>
          <w:p>
            <w:pPr>
              <w:spacing w:after="0"/>
              <w:jc w:val="left"/>
            </w:pPr>
          </w:p>
        </w:tc>
      </w:tr>
      <w:tr>
        <w:trPr>
          <w:cantSplit/>
        </w:trPr>
        <w:tc>
          <w:tcPr>
            <w:tcW w:type="dxa" w:w="1621"/>
          </w:tcPr>
          <w:p>
            <w:pPr>
              <w:spacing w:after="0"/>
              <w:jc w:val="left"/>
            </w:pPr>
            <w:r>
              <w:rPr>
                <w:sz w:val="16"/>
              </w:rPr>
              <w:t>Rembrandt city</w:t>
            </w:r>
          </w:p>
        </w:tc>
        <w:tc>
          <w:tcPr>
            <w:tcW w:type="dxa" w:w="743"/>
          </w:tcPr>
          <w:p>
            <w:pPr>
              <w:spacing w:after="0"/>
              <w:jc w:val="left"/>
            </w:pPr>
            <w:r>
              <w:rPr>
                <w:sz w:val="16"/>
              </w:rPr>
              <w:t>City</w:t>
            </w:r>
          </w:p>
        </w:tc>
        <w:tc>
          <w:tcPr>
            <w:tcW w:type="dxa" w:w="2890"/>
          </w:tcPr>
          <w:p>
            <w:pPr>
              <w:spacing w:after="0"/>
              <w:jc w:val="left"/>
            </w:pPr>
            <w:r>
              <w:rPr>
                <w:sz w:val="16"/>
              </w:rPr>
              <w:t>Approved, expires 2028-08-23</w:t>
            </w:r>
          </w:p>
        </w:tc>
        <w:tc>
          <w:tcPr>
            <w:tcW w:type="dxa" w:w="2305"/>
          </w:tcPr>
          <w:p>
            <w:pPr>
              <w:spacing w:after="0"/>
              <w:jc w:val="right"/>
            </w:pPr>
            <w:r>
              <w:rPr>
                <w:sz w:val="16"/>
              </w:rPr>
              <w:t>FMA RL 0, SRL 0; any 0</w:t>
            </w:r>
          </w:p>
        </w:tc>
        <w:tc>
          <w:tcPr>
            <w:tcW w:type="dxa" w:w="1621"/>
          </w:tcPr>
          <w:p>
            <w:pPr>
              <w:spacing w:after="0"/>
              <w:jc w:val="right"/>
            </w:pPr>
            <w:r>
              <w:rPr>
                <w:sz w:val="16"/>
              </w:rPr>
              <w:t>none found</w:t>
            </w:r>
          </w:p>
        </w:tc>
        <w:tc>
          <w:tcPr>
            <w:tcW w:type="dxa" w:w="1973"/>
          </w:tcPr>
          <w:p>
            <w:pPr>
              <w:spacing w:after="0"/>
              <w:jc w:val="right"/>
            </w:pPr>
            <w:r>
              <w:rPr>
                <w:sz w:val="16"/>
              </w:rPr>
              <w:t>15; 1</w:t>
            </w:r>
          </w:p>
        </w:tc>
        <w:tc>
          <w:tcPr>
            <w:tcW w:type="dxa" w:w="2959"/>
          </w:tcPr>
          <w:p>
            <w:pPr>
              <w:spacing w:after="0"/>
              <w:jc w:val="left"/>
            </w:pPr>
          </w:p>
        </w:tc>
      </w:tr>
      <w:tr>
        <w:trPr>
          <w:cantSplit/>
        </w:trPr>
        <w:tc>
          <w:tcPr>
            <w:tcW w:type="dxa" w:w="1621"/>
          </w:tcPr>
          <w:p>
            <w:pPr>
              <w:spacing w:after="0"/>
              <w:jc w:val="left"/>
            </w:pPr>
            <w:r>
              <w:rPr>
                <w:sz w:val="16"/>
              </w:rPr>
              <w:t>Sioux Rapids city</w:t>
            </w:r>
          </w:p>
        </w:tc>
        <w:tc>
          <w:tcPr>
            <w:tcW w:type="dxa" w:w="743"/>
          </w:tcPr>
          <w:p>
            <w:pPr>
              <w:spacing w:after="0"/>
              <w:jc w:val="left"/>
            </w:pPr>
            <w:r>
              <w:rPr>
                <w:sz w:val="16"/>
              </w:rPr>
              <w:t>City</w:t>
            </w:r>
          </w:p>
        </w:tc>
        <w:tc>
          <w:tcPr>
            <w:tcW w:type="dxa" w:w="2890"/>
          </w:tcPr>
          <w:p>
            <w:pPr>
              <w:spacing w:after="0"/>
              <w:jc w:val="left"/>
            </w:pPr>
            <w:r>
              <w:rPr>
                <w:sz w:val="16"/>
              </w:rPr>
              <w:t>Approved, expires 2028-08-23</w:t>
            </w:r>
          </w:p>
        </w:tc>
        <w:tc>
          <w:tcPr>
            <w:tcW w:type="dxa" w:w="2305"/>
          </w:tcPr>
          <w:p>
            <w:pPr>
              <w:spacing w:after="0"/>
              <w:jc w:val="right"/>
            </w:pPr>
            <w:r>
              <w:rPr>
                <w:sz w:val="16"/>
              </w:rPr>
              <w:t>FMA RL 0, SRL 0; any 0</w:t>
            </w:r>
          </w:p>
        </w:tc>
        <w:tc>
          <w:tcPr>
            <w:tcW w:type="dxa" w:w="1621"/>
          </w:tcPr>
          <w:p>
            <w:pPr>
              <w:spacing w:after="0"/>
              <w:jc w:val="right"/>
            </w:pPr>
            <w:r>
              <w:rPr>
                <w:sz w:val="16"/>
              </w:rPr>
              <w:t>$1,292,386.08</w:t>
            </w:r>
          </w:p>
        </w:tc>
        <w:tc>
          <w:tcPr>
            <w:tcW w:type="dxa" w:w="1973"/>
          </w:tcPr>
          <w:p>
            <w:pPr>
              <w:spacing w:after="0"/>
              <w:jc w:val="right"/>
            </w:pPr>
            <w:r>
              <w:rPr>
                <w:sz w:val="16"/>
              </w:rPr>
              <w:t>57; 2</w:t>
            </w:r>
          </w:p>
        </w:tc>
        <w:tc>
          <w:tcPr>
            <w:tcW w:type="dxa" w:w="2959"/>
          </w:tcPr>
          <w:p>
            <w:pPr>
              <w:spacing w:after="0"/>
              <w:jc w:val="left"/>
            </w:pPr>
          </w:p>
        </w:tc>
      </w:tr>
      <w:tr>
        <w:trPr>
          <w:cantSplit/>
        </w:trPr>
        <w:tc>
          <w:tcPr>
            <w:tcW w:type="dxa" w:w="1621"/>
          </w:tcPr>
          <w:p>
            <w:pPr>
              <w:spacing w:after="0"/>
              <w:jc w:val="left"/>
            </w:pPr>
            <w:r>
              <w:rPr>
                <w:sz w:val="16"/>
              </w:rPr>
              <w:t>Storm Lake city</w:t>
            </w:r>
          </w:p>
        </w:tc>
        <w:tc>
          <w:tcPr>
            <w:tcW w:type="dxa" w:w="743"/>
          </w:tcPr>
          <w:p>
            <w:pPr>
              <w:spacing w:after="0"/>
              <w:jc w:val="left"/>
            </w:pPr>
            <w:r>
              <w:rPr>
                <w:sz w:val="16"/>
              </w:rPr>
              <w:t>City</w:t>
            </w:r>
          </w:p>
        </w:tc>
        <w:tc>
          <w:tcPr>
            <w:tcW w:type="dxa" w:w="2890"/>
          </w:tcPr>
          <w:p>
            <w:pPr>
              <w:spacing w:after="0"/>
              <w:jc w:val="left"/>
            </w:pPr>
            <w:r>
              <w:rPr>
                <w:sz w:val="16"/>
              </w:rPr>
              <w:t>Approved, expires 2028-08-23</w:t>
            </w:r>
          </w:p>
        </w:tc>
        <w:tc>
          <w:tcPr>
            <w:tcW w:type="dxa" w:w="2305"/>
          </w:tcPr>
          <w:p>
            <w:pPr>
              <w:spacing w:after="0"/>
              <w:jc w:val="right"/>
            </w:pPr>
            <w:r>
              <w:rPr>
                <w:sz w:val="16"/>
              </w:rPr>
              <w:t>FMA RL 0, SRL 0; any 0</w:t>
            </w:r>
          </w:p>
        </w:tc>
        <w:tc>
          <w:tcPr>
            <w:tcW w:type="dxa" w:w="1621"/>
          </w:tcPr>
          <w:p>
            <w:pPr>
              <w:spacing w:after="0"/>
              <w:jc w:val="right"/>
            </w:pPr>
            <w:r>
              <w:rPr>
                <w:sz w:val="16"/>
              </w:rPr>
              <w:t>$183,133.69</w:t>
            </w:r>
          </w:p>
        </w:tc>
        <w:tc>
          <w:tcPr>
            <w:tcW w:type="dxa" w:w="1973"/>
          </w:tcPr>
          <w:p>
            <w:pPr>
              <w:spacing w:after="0"/>
              <w:jc w:val="right"/>
            </w:pPr>
            <w:r>
              <w:rPr>
                <w:sz w:val="16"/>
              </w:rPr>
              <w:t>42; 2</w:t>
            </w:r>
          </w:p>
        </w:tc>
        <w:tc>
          <w:tcPr>
            <w:tcW w:type="dxa" w:w="2959"/>
          </w:tcPr>
          <w:p>
            <w:pPr>
              <w:spacing w:after="0"/>
              <w:jc w:val="left"/>
            </w:pPr>
            <w:r>
              <w:rPr>
                <w:sz w:val="16"/>
              </w:rPr>
              <w:t>Includes $15,441.36 for declarations not counted as hazard incidents (DR-4483-IA).</w:t>
            </w:r>
          </w:p>
        </w:tc>
      </w:tr>
      <w:tr>
        <w:trPr>
          <w:cantSplit/>
        </w:trPr>
        <w:tc>
          <w:tcPr>
            <w:tcW w:type="dxa" w:w="1621"/>
          </w:tcPr>
          <w:p>
            <w:pPr>
              <w:spacing w:after="0"/>
              <w:jc w:val="left"/>
            </w:pPr>
            <w:r>
              <w:rPr>
                <w:sz w:val="16"/>
              </w:rPr>
              <w:t>Truesdale city</w:t>
            </w:r>
          </w:p>
        </w:tc>
        <w:tc>
          <w:tcPr>
            <w:tcW w:type="dxa" w:w="743"/>
          </w:tcPr>
          <w:p>
            <w:pPr>
              <w:spacing w:after="0"/>
              <w:jc w:val="left"/>
            </w:pPr>
            <w:r>
              <w:rPr>
                <w:sz w:val="16"/>
              </w:rPr>
              <w:t>City</w:t>
            </w:r>
          </w:p>
        </w:tc>
        <w:tc>
          <w:tcPr>
            <w:tcW w:type="dxa" w:w="2890"/>
          </w:tcPr>
          <w:p>
            <w:pPr>
              <w:spacing w:after="0"/>
              <w:jc w:val="left"/>
            </w:pPr>
            <w:r>
              <w:rPr>
                <w:sz w:val="16"/>
              </w:rPr>
              <w:t>Approved, expires 2028-08-23</w:t>
            </w:r>
          </w:p>
        </w:tc>
        <w:tc>
          <w:tcPr>
            <w:tcW w:type="dxa" w:w="2305"/>
          </w:tcPr>
          <w:p>
            <w:pPr>
              <w:spacing w:after="0"/>
              <w:jc w:val="right"/>
            </w:pPr>
            <w:r>
              <w:rPr>
                <w:sz w:val="16"/>
              </w:rPr>
              <w:t>FMA RL 0, SRL 0; any 0</w:t>
            </w:r>
          </w:p>
        </w:tc>
        <w:tc>
          <w:tcPr>
            <w:tcW w:type="dxa" w:w="1621"/>
          </w:tcPr>
          <w:p>
            <w:pPr>
              <w:spacing w:after="0"/>
              <w:jc w:val="right"/>
            </w:pPr>
            <w:r>
              <w:rPr>
                <w:sz w:val="16"/>
              </w:rPr>
              <w:t>$1,698.19</w:t>
            </w:r>
          </w:p>
        </w:tc>
        <w:tc>
          <w:tcPr>
            <w:tcW w:type="dxa" w:w="1973"/>
          </w:tcPr>
          <w:p>
            <w:pPr>
              <w:spacing w:after="0"/>
              <w:jc w:val="right"/>
            </w:pPr>
            <w:r>
              <w:rPr>
                <w:sz w:val="16"/>
              </w:rPr>
              <w:t>24; 7</w:t>
            </w:r>
          </w:p>
        </w:tc>
        <w:tc>
          <w:tcPr>
            <w:tcW w:type="dxa" w:w="29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6"/>
        <w:gridCol w:w="1305"/>
        <w:gridCol w:w="1156"/>
        <w:gridCol w:w="1067"/>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2023-08-24</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$6,232,026,841</w:t>
            </w:r>
          </w:p>
        </w:tc>
        <w:tc>
          <w:tcPr>
            <w:tcW w:type="dxa" w:w="1215"/>
          </w:tcPr>
          <w:p>
            <w:pPr>
              <w:spacing w:after="0"/>
              <w:jc w:val="right"/>
            </w:pPr>
            <w:r>
              <w:rPr>
                <w:sz w:val="16"/>
              </w:rPr>
              <w:t>$691,754,595</w:t>
            </w:r>
          </w:p>
        </w:tc>
        <w:tc>
          <w:tcPr>
            <w:tcW w:type="dxa" w:w="1040"/>
          </w:tcPr>
          <w:p>
            <w:pPr>
              <w:spacing w:after="0"/>
              <w:jc w:val="right"/>
            </w:pPr>
            <w:r>
              <w:rPr>
                <w:sz w:val="16"/>
              </w:rPr>
              <w:t>20,823</w:t>
            </w:r>
          </w:p>
        </w:tc>
        <w:tc>
          <w:tcPr>
            <w:tcW w:type="dxa" w:w="1037"/>
          </w:tcPr>
          <w:p>
            <w:pPr>
              <w:spacing w:after="0"/>
              <w:jc w:val="right"/>
            </w:pPr>
            <w:r>
              <w:rPr>
                <w:sz w:val="16"/>
              </w:rPr>
              <w:t>$2,531</w:t>
            </w:r>
          </w:p>
        </w:tc>
        <w:tc>
          <w:tcPr>
            <w:tcW w:type="dxa" w:w="1126"/>
          </w:tcPr>
          <w:p>
            <w:pPr>
              <w:spacing w:after="0"/>
              <w:jc w:val="right"/>
            </w:pPr>
            <w:r>
              <w:rPr>
                <w:sz w:val="16"/>
              </w:rPr>
              <w:t>$526,807</w:t>
            </w:r>
          </w:p>
        </w:tc>
        <w:tc>
          <w:tcPr>
            <w:tcW w:type="dxa" w:w="1146"/>
          </w:tcPr>
          <w:p>
            <w:pPr>
              <w:spacing w:after="0"/>
              <w:jc w:val="right"/>
            </w:pPr>
            <w:r>
              <w:rPr>
                <w:sz w:val="16"/>
              </w:rPr>
              <w:t>$954,128</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$206,725,003</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$670,655</w:t>
            </w:r>
          </w:p>
        </w:tc>
        <w:tc>
          <w:tcPr>
            <w:tcW w:type="dxa" w:w="1146"/>
          </w:tcPr>
          <w:p>
            <w:pPr>
              <w:spacing w:after="0"/>
              <w:jc w:val="right"/>
            </w:pPr>
          </w:p>
        </w:tc>
        <w:tc>
          <w:tcPr>
            <w:tcW w:type="dxa" w:w="1305"/>
          </w:tcPr>
          <w:p>
            <w:pPr>
              <w:spacing w:after="0"/>
              <w:jc w:val="right"/>
            </w:pPr>
            <w:r>
              <w:rPr>
                <w:sz w:val="16"/>
              </w:rPr>
              <w:t>0.324% (agriculture)</w:t>
            </w:r>
          </w:p>
        </w:tc>
        <w:tc>
          <w:tcPr>
            <w:tcW w:type="dxa" w:w="1156"/>
          </w:tcPr>
          <w:p>
            <w:pPr>
              <w:spacing w:after="0"/>
              <w:jc w:val="right"/>
            </w:pPr>
          </w:p>
        </w:tc>
        <w:tc>
          <w:tcPr>
            <w:tcW w:type="dxa" w:w="1067"/>
          </w:tcPr>
          <w:p>
            <w:pPr>
              <w:spacing w:after="0"/>
              <w:jc w:val="right"/>
            </w:pPr>
            <w:r>
              <w:rPr>
                <w:sz w:val="16"/>
              </w:rPr>
              <w:t>$1,380,000</w:t>
            </w: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$11,456,765,264</w:t>
            </w:r>
          </w:p>
        </w:tc>
        <w:tc>
          <w:tcPr>
            <w:tcW w:type="dxa" w:w="1215"/>
          </w:tcPr>
          <w:p>
            <w:pPr>
              <w:spacing w:after="0"/>
              <w:jc w:val="right"/>
            </w:pPr>
          </w:p>
        </w:tc>
        <w:tc>
          <w:tcPr>
            <w:tcW w:type="dxa" w:w="1040"/>
          </w:tcPr>
          <w:p>
            <w:pPr>
              <w:spacing w:after="0"/>
              <w:jc w:val="right"/>
            </w:pPr>
            <w:r>
              <w:rPr>
                <w:sz w:val="16"/>
              </w:rPr>
              <w:t>20,823</w:t>
            </w:r>
          </w:p>
        </w:tc>
        <w:tc>
          <w:tcPr>
            <w:tcW w:type="dxa" w:w="1037"/>
          </w:tcPr>
          <w:p>
            <w:pPr>
              <w:spacing w:after="0"/>
              <w:jc w:val="right"/>
            </w:pPr>
            <w:r>
              <w:rPr>
                <w:sz w:val="16"/>
              </w:rPr>
              <w:t>$20,366</w:t>
            </w:r>
          </w:p>
        </w:tc>
        <w:tc>
          <w:tcPr>
            <w:tcW w:type="dxa" w:w="1126"/>
          </w:tcPr>
          <w:p>
            <w:pPr>
              <w:spacing w:after="0"/>
              <w:jc w:val="right"/>
            </w:pPr>
          </w:p>
        </w:tc>
        <w:tc>
          <w:tcPr>
            <w:tcW w:type="dxa" w:w="1146"/>
          </w:tcPr>
          <w:p>
            <w:pPr>
              <w:spacing w:after="0"/>
              <w:jc w:val="right"/>
            </w:pPr>
            <w:r>
              <w:rPr>
                <w:sz w:val="16"/>
              </w:rPr>
              <w:t>$6,113</w:t>
            </w:r>
          </w:p>
        </w:tc>
        <w:tc>
          <w:tcPr>
            <w:tcW w:type="dxa" w:w="1305"/>
          </w:tcPr>
          <w:p>
            <w:pPr>
              <w:spacing w:after="0"/>
              <w:jc w:val="right"/>
            </w:pPr>
            <w:r>
              <w:rPr>
                <w:sz w:val="16"/>
              </w:rPr>
              <w:t>0.000178%</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$6,232,026,841</w:t>
            </w:r>
          </w:p>
        </w:tc>
        <w:tc>
          <w:tcPr>
            <w:tcW w:type="dxa" w:w="1215"/>
          </w:tcPr>
          <w:p>
            <w:pPr>
              <w:spacing w:after="0"/>
              <w:jc w:val="right"/>
            </w:pPr>
            <w:r>
              <w:rPr>
                <w:sz w:val="16"/>
              </w:rPr>
              <w:t>$691,754,595</w:t>
            </w:r>
          </w:p>
        </w:tc>
        <w:tc>
          <w:tcPr>
            <w:tcW w:type="dxa" w:w="1040"/>
          </w:tcPr>
          <w:p>
            <w:pPr>
              <w:spacing w:after="0"/>
              <w:jc w:val="right"/>
            </w:pPr>
            <w:r>
              <w:rPr>
                <w:sz w:val="16"/>
              </w:rPr>
              <w:t>20,823</w:t>
            </w:r>
          </w:p>
        </w:tc>
        <w:tc>
          <w:tcPr>
            <w:tcW w:type="dxa" w:w="1037"/>
          </w:tcPr>
          <w:p>
            <w:pPr>
              <w:spacing w:after="0"/>
              <w:jc w:val="right"/>
            </w:pPr>
            <w:r>
              <w:rPr>
                <w:sz w:val="16"/>
              </w:rPr>
              <w:t>$187,422</w:t>
            </w:r>
          </w:p>
        </w:tc>
        <w:tc>
          <w:tcPr>
            <w:tcW w:type="dxa" w:w="1126"/>
          </w:tcPr>
          <w:p>
            <w:pPr>
              <w:spacing w:after="0"/>
              <w:jc w:val="right"/>
            </w:pPr>
            <w:r>
              <w:rPr>
                <w:sz w:val="16"/>
              </w:rPr>
              <w:t>$1,600,311</w:t>
            </w:r>
          </w:p>
        </w:tc>
        <w:tc>
          <w:tcPr>
            <w:tcW w:type="dxa" w:w="1146"/>
          </w:tcPr>
          <w:p>
            <w:pPr>
              <w:spacing w:after="0"/>
              <w:jc w:val="right"/>
            </w:pPr>
            <w:r>
              <w:rPr>
                <w:sz w:val="16"/>
              </w:rPr>
              <w:t>$194,822</w:t>
            </w:r>
          </w:p>
        </w:tc>
        <w:tc>
          <w:tcPr>
            <w:tcW w:type="dxa" w:w="1305"/>
          </w:tcPr>
          <w:p>
            <w:pPr>
              <w:spacing w:after="0"/>
              <w:jc w:val="right"/>
            </w:pPr>
            <w:r>
              <w:rPr>
                <w:sz w:val="16"/>
              </w:rPr>
              <w:t>0.00301%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$6,232,026,841</w:t>
            </w:r>
          </w:p>
        </w:tc>
        <w:tc>
          <w:tcPr>
            <w:tcW w:type="dxa" w:w="1215"/>
          </w:tcPr>
          <w:p>
            <w:pPr>
              <w:spacing w:after="0"/>
              <w:jc w:val="right"/>
            </w:pPr>
            <w:r>
              <w:rPr>
                <w:sz w:val="16"/>
              </w:rPr>
              <w:t>$691,754,595</w:t>
            </w:r>
          </w:p>
        </w:tc>
        <w:tc>
          <w:tcPr>
            <w:tcW w:type="dxa" w:w="1040"/>
          </w:tcPr>
          <w:p>
            <w:pPr>
              <w:spacing w:after="0"/>
              <w:jc w:val="right"/>
            </w:pPr>
            <w:r>
              <w:rPr>
                <w:sz w:val="16"/>
              </w:rPr>
              <w:t>20,823</w:t>
            </w:r>
          </w:p>
        </w:tc>
        <w:tc>
          <w:tcPr>
            <w:tcW w:type="dxa" w:w="1037"/>
          </w:tcPr>
          <w:p>
            <w:pPr>
              <w:spacing w:after="0"/>
              <w:jc w:val="right"/>
            </w:pPr>
            <w:r>
              <w:rPr>
                <w:sz w:val="16"/>
              </w:rPr>
              <w:t>$4,298</w:t>
            </w:r>
          </w:p>
        </w:tc>
        <w:tc>
          <w:tcPr>
            <w:tcW w:type="dxa" w:w="1126"/>
          </w:tcPr>
          <w:p>
            <w:pPr>
              <w:spacing w:after="0"/>
              <w:jc w:val="right"/>
            </w:pPr>
            <w:r>
              <w:rPr>
                <w:sz w:val="16"/>
              </w:rPr>
              <w:t>$11</w:t>
            </w:r>
          </w:p>
        </w:tc>
        <w:tc>
          <w:tcPr>
            <w:tcW w:type="dxa" w:w="1146"/>
          </w:tcPr>
          <w:p>
            <w:pPr>
              <w:spacing w:after="0"/>
              <w:jc w:val="right"/>
            </w:pPr>
            <w:r>
              <w:rPr>
                <w:sz w:val="16"/>
              </w:rPr>
              <w:t>$101,099</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$6,232,026,841</w:t>
            </w:r>
          </w:p>
        </w:tc>
        <w:tc>
          <w:tcPr>
            <w:tcW w:type="dxa" w:w="1215"/>
          </w:tcPr>
          <w:p>
            <w:pPr>
              <w:spacing w:after="0"/>
              <w:jc w:val="right"/>
            </w:pPr>
          </w:p>
        </w:tc>
        <w:tc>
          <w:tcPr>
            <w:tcW w:type="dxa" w:w="1040"/>
          </w:tcPr>
          <w:p>
            <w:pPr>
              <w:spacing w:after="0"/>
              <w:jc w:val="right"/>
            </w:pPr>
            <w:r>
              <w:rPr>
                <w:sz w:val="16"/>
              </w:rPr>
              <w:t>20,823</w:t>
            </w:r>
          </w:p>
        </w:tc>
        <w:tc>
          <w:tcPr>
            <w:tcW w:type="dxa" w:w="1037"/>
          </w:tcPr>
          <w:p>
            <w:pPr>
              <w:spacing w:after="0"/>
              <w:jc w:val="right"/>
            </w:pPr>
            <w:r>
              <w:rPr>
                <w:sz w:val="16"/>
              </w:rPr>
              <w:t>$69,721</w:t>
            </w:r>
          </w:p>
        </w:tc>
        <w:tc>
          <w:tcPr>
            <w:tcW w:type="dxa" w:w="1126"/>
          </w:tcPr>
          <w:p>
            <w:pPr>
              <w:spacing w:after="0"/>
              <w:jc w:val="right"/>
            </w:pPr>
          </w:p>
        </w:tc>
        <w:tc>
          <w:tcPr>
            <w:tcW w:type="dxa" w:w="1146"/>
          </w:tcPr>
          <w:p>
            <w:pPr>
              <w:spacing w:after="0"/>
              <w:jc w:val="right"/>
            </w:pPr>
            <w:r>
              <w:rPr>
                <w:sz w:val="16"/>
              </w:rPr>
              <w:t>$14,220</w:t>
            </w:r>
          </w:p>
        </w:tc>
        <w:tc>
          <w:tcPr>
            <w:tcW w:type="dxa" w:w="1305"/>
          </w:tcPr>
          <w:p>
            <w:pPr>
              <w:spacing w:after="0"/>
              <w:jc w:val="right"/>
            </w:pPr>
            <w:r>
              <w:rPr>
                <w:sz w:val="16"/>
              </w:rPr>
              <w:t>0.00112%</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$6,228,064,851</w:t>
            </w:r>
          </w:p>
        </w:tc>
        <w:tc>
          <w:tcPr>
            <w:tcW w:type="dxa" w:w="1215"/>
          </w:tcPr>
          <w:p>
            <w:pPr>
              <w:spacing w:after="0"/>
              <w:jc w:val="right"/>
            </w:pPr>
            <w:r>
              <w:rPr>
                <w:sz w:val="16"/>
              </w:rPr>
              <w:t>$67,372,568</w:t>
            </w:r>
          </w:p>
        </w:tc>
        <w:tc>
          <w:tcPr>
            <w:tcW w:type="dxa" w:w="1040"/>
          </w:tcPr>
          <w:p>
            <w:pPr>
              <w:spacing w:after="0"/>
              <w:jc w:val="right"/>
            </w:pPr>
            <w:r>
              <w:rPr>
                <w:sz w:val="16"/>
              </w:rPr>
              <w:t>102</w:t>
            </w:r>
          </w:p>
        </w:tc>
        <w:tc>
          <w:tcPr>
            <w:tcW w:type="dxa" w:w="1037"/>
          </w:tcPr>
          <w:p>
            <w:pPr>
              <w:spacing w:after="0"/>
              <w:jc w:val="right"/>
            </w:pPr>
            <w:r>
              <w:rPr>
                <w:sz w:val="16"/>
              </w:rPr>
              <w:t>$3,608,606</w:t>
            </w:r>
          </w:p>
        </w:tc>
        <w:tc>
          <w:tcPr>
            <w:tcW w:type="dxa" w:w="1126"/>
          </w:tcPr>
          <w:p>
            <w:pPr>
              <w:spacing w:after="0"/>
              <w:jc w:val="right"/>
            </w:pPr>
            <w:r>
              <w:rPr>
                <w:sz w:val="16"/>
              </w:rPr>
              <w:t>$126,611</w:t>
            </w:r>
          </w:p>
        </w:tc>
        <w:tc>
          <w:tcPr>
            <w:tcW w:type="dxa" w:w="1146"/>
          </w:tcPr>
          <w:p>
            <w:pPr>
              <w:spacing w:after="0"/>
              <w:jc w:val="right"/>
            </w:pPr>
            <w:r>
              <w:rPr>
                <w:sz w:val="16"/>
              </w:rPr>
              <w:t>$1,294</w:t>
            </w:r>
          </w:p>
        </w:tc>
        <w:tc>
          <w:tcPr>
            <w:tcW w:type="dxa" w:w="1305"/>
          </w:tcPr>
          <w:p>
            <w:pPr>
              <w:spacing w:after="0"/>
              <w:jc w:val="right"/>
            </w:pPr>
            <w:r>
              <w:rPr>
                <w:sz w:val="16"/>
              </w:rPr>
              <w:t>n/a (see note)</w:t>
            </w:r>
          </w:p>
        </w:tc>
        <w:tc>
          <w:tcPr>
            <w:tcW w:type="dxa" w:w="1156"/>
          </w:tcPr>
          <w:p>
            <w:pPr>
              <w:spacing w:after="0"/>
              <w:jc w:val="right"/>
            </w:pPr>
            <w:r>
              <w:rPr>
                <w:sz w:val="16"/>
              </w:rPr>
              <w:t>$2,525,000</w:t>
            </w:r>
          </w:p>
        </w:tc>
        <w:tc>
          <w:tcPr>
            <w:tcW w:type="dxa" w:w="1067"/>
          </w:tcPr>
          <w:p>
            <w:pPr>
              <w:spacing w:after="0"/>
              <w:jc w:val="right"/>
            </w:pPr>
          </w:p>
        </w:tc>
        <w:tc>
          <w:tcPr>
            <w:tcW w:type="dxa" w:w="1321"/>
          </w:tcPr>
          <w:p>
            <w:pPr>
              <w:spacing w:after="0"/>
              <w:jc w:val="right"/>
            </w:pPr>
            <w:r>
              <w:rPr>
                <w:sz w:val="16"/>
              </w:rPr>
              <w:t>$3,455,181.46</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$27,536,804</w:t>
            </w:r>
          </w:p>
        </w:tc>
        <w:tc>
          <w:tcPr>
            <w:tcW w:type="dxa" w:w="1215"/>
          </w:tcPr>
          <w:p>
            <w:pPr>
              <w:spacing w:after="0"/>
              <w:jc w:val="right"/>
            </w:pPr>
          </w:p>
        </w:tc>
        <w:tc>
          <w:tcPr>
            <w:tcW w:type="dxa" w:w="1040"/>
          </w:tcPr>
          <w:p>
            <w:pPr>
              <w:spacing w:after="0"/>
              <w:jc w:val="right"/>
            </w:pPr>
            <w:r>
              <w:rPr>
                <w:sz w:val="16"/>
              </w:rPr>
              <w:t>76</w:t>
            </w:r>
          </w:p>
        </w:tc>
        <w:tc>
          <w:tcPr>
            <w:tcW w:type="dxa" w:w="1037"/>
          </w:tcPr>
          <w:p>
            <w:pPr>
              <w:spacing w:after="0"/>
              <w:jc w:val="right"/>
            </w:pPr>
            <w:r>
              <w:rPr>
                <w:sz w:val="16"/>
              </w:rPr>
              <w:t>$27</w:t>
            </w:r>
          </w:p>
        </w:tc>
        <w:tc>
          <w:tcPr>
            <w:tcW w:type="dxa" w:w="1126"/>
          </w:tcPr>
          <w:p>
            <w:pPr>
              <w:spacing w:after="0"/>
              <w:jc w:val="right"/>
            </w:pPr>
          </w:p>
        </w:tc>
        <w:tc>
          <w:tcPr>
            <w:tcW w:type="dxa" w:w="1146"/>
          </w:tcPr>
          <w:p>
            <w:pPr>
              <w:spacing w:after="0"/>
              <w:jc w:val="right"/>
            </w:pPr>
            <w:r>
              <w:rPr>
                <w:sz w:val="16"/>
              </w:rPr>
              <w:t>$644</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$6,232,026,841</w:t>
            </w:r>
          </w:p>
        </w:tc>
        <w:tc>
          <w:tcPr>
            <w:tcW w:type="dxa" w:w="1215"/>
          </w:tcPr>
          <w:p>
            <w:pPr>
              <w:spacing w:after="0"/>
              <w:jc w:val="right"/>
            </w:pPr>
          </w:p>
        </w:tc>
        <w:tc>
          <w:tcPr>
            <w:tcW w:type="dxa" w:w="1040"/>
          </w:tcPr>
          <w:p>
            <w:pPr>
              <w:spacing w:after="0"/>
              <w:jc w:val="right"/>
            </w:pPr>
            <w:r>
              <w:rPr>
                <w:sz w:val="16"/>
              </w:rPr>
              <w:t>20,823</w:t>
            </w:r>
          </w:p>
        </w:tc>
        <w:tc>
          <w:tcPr>
            <w:tcW w:type="dxa" w:w="1037"/>
          </w:tcPr>
          <w:p>
            <w:pPr>
              <w:spacing w:after="0"/>
              <w:jc w:val="right"/>
            </w:pPr>
            <w:r>
              <w:rPr>
                <w:sz w:val="16"/>
              </w:rPr>
              <w:t>$8,990</w:t>
            </w:r>
          </w:p>
        </w:tc>
        <w:tc>
          <w:tcPr>
            <w:tcW w:type="dxa" w:w="1126"/>
          </w:tcPr>
          <w:p>
            <w:pPr>
              <w:spacing w:after="0"/>
              <w:jc w:val="right"/>
            </w:pPr>
          </w:p>
        </w:tc>
        <w:tc>
          <w:tcPr>
            <w:tcW w:type="dxa" w:w="1146"/>
          </w:tcPr>
          <w:p>
            <w:pPr>
              <w:spacing w:after="0"/>
              <w:jc w:val="right"/>
            </w:pPr>
            <w:r>
              <w:rPr>
                <w:sz w:val="16"/>
              </w:rPr>
              <w:t>$55,939</w:t>
            </w:r>
          </w:p>
        </w:tc>
        <w:tc>
          <w:tcPr>
            <w:tcW w:type="dxa" w:w="1305"/>
          </w:tcPr>
          <w:p>
            <w:pPr>
              <w:spacing w:after="0"/>
              <w:jc w:val="right"/>
            </w:pPr>
            <w:r>
              <w:rPr>
                <w:sz w:val="16"/>
              </w:rPr>
              <w:t>0.000144%</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$6,232,026,841</w:t>
            </w:r>
          </w:p>
        </w:tc>
        <w:tc>
          <w:tcPr>
            <w:tcW w:type="dxa" w:w="1215"/>
          </w:tcPr>
          <w:p>
            <w:pPr>
              <w:spacing w:after="0"/>
              <w:jc w:val="right"/>
            </w:pPr>
            <w:r>
              <w:rPr>
                <w:sz w:val="16"/>
              </w:rPr>
              <w:t>$691,754,595</w:t>
            </w:r>
          </w:p>
        </w:tc>
        <w:tc>
          <w:tcPr>
            <w:tcW w:type="dxa" w:w="1040"/>
          </w:tcPr>
          <w:p>
            <w:pPr>
              <w:spacing w:after="0"/>
              <w:jc w:val="right"/>
            </w:pPr>
            <w:r>
              <w:rPr>
                <w:sz w:val="16"/>
              </w:rPr>
              <w:t>20,823</w:t>
            </w:r>
          </w:p>
        </w:tc>
        <w:tc>
          <w:tcPr>
            <w:tcW w:type="dxa" w:w="1037"/>
          </w:tcPr>
          <w:p>
            <w:pPr>
              <w:spacing w:after="0"/>
              <w:jc w:val="right"/>
            </w:pPr>
            <w:r>
              <w:rPr>
                <w:sz w:val="16"/>
              </w:rPr>
              <w:t>$326,576</w:t>
            </w:r>
          </w:p>
        </w:tc>
        <w:tc>
          <w:tcPr>
            <w:tcW w:type="dxa" w:w="1126"/>
          </w:tcPr>
          <w:p>
            <w:pPr>
              <w:spacing w:after="0"/>
              <w:jc w:val="right"/>
            </w:pPr>
            <w:r>
              <w:rPr>
                <w:sz w:val="16"/>
              </w:rPr>
              <w:t>$269,121</w:t>
            </w:r>
          </w:p>
        </w:tc>
        <w:tc>
          <w:tcPr>
            <w:tcW w:type="dxa" w:w="1146"/>
          </w:tcPr>
          <w:p>
            <w:pPr>
              <w:spacing w:after="0"/>
              <w:jc w:val="right"/>
            </w:pPr>
            <w:r>
              <w:rPr>
                <w:sz w:val="16"/>
              </w:rPr>
              <w:t>$175,310</w:t>
            </w:r>
          </w:p>
        </w:tc>
        <w:tc>
          <w:tcPr>
            <w:tcW w:type="dxa" w:w="1305"/>
          </w:tcPr>
          <w:p>
            <w:pPr>
              <w:spacing w:after="0"/>
              <w:jc w:val="right"/>
            </w:pPr>
            <w:r>
              <w:rPr>
                <w:sz w:val="16"/>
              </w:rPr>
              <w:t>0.00524%</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r>
              <w:rPr>
                <w:sz w:val="16"/>
              </w:rPr>
              <w:t>$3,398,960.41</w:t>
            </w:r>
          </w:p>
        </w:tc>
        <w:tc>
          <w:tcPr>
            <w:tcW w:type="dxa" w:w="11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$6,232,026,841</w:t>
            </w:r>
          </w:p>
        </w:tc>
        <w:tc>
          <w:tcPr>
            <w:tcW w:type="dxa" w:w="1215"/>
          </w:tcPr>
          <w:p>
            <w:pPr>
              <w:spacing w:after="0"/>
              <w:jc w:val="right"/>
            </w:pPr>
            <w:r>
              <w:rPr>
                <w:sz w:val="16"/>
              </w:rPr>
              <w:t>$691,754,595</w:t>
            </w:r>
          </w:p>
        </w:tc>
        <w:tc>
          <w:tcPr>
            <w:tcW w:type="dxa" w:w="1040"/>
          </w:tcPr>
          <w:p>
            <w:pPr>
              <w:spacing w:after="0"/>
              <w:jc w:val="right"/>
            </w:pPr>
            <w:r>
              <w:rPr>
                <w:sz w:val="16"/>
              </w:rPr>
              <w:t>20,823</w:t>
            </w:r>
          </w:p>
        </w:tc>
        <w:tc>
          <w:tcPr>
            <w:tcW w:type="dxa" w:w="1037"/>
          </w:tcPr>
          <w:p>
            <w:pPr>
              <w:spacing w:after="0"/>
              <w:jc w:val="right"/>
            </w:pPr>
            <w:r>
              <w:rPr>
                <w:sz w:val="16"/>
              </w:rPr>
              <w:t>$1,771,959</w:t>
            </w:r>
          </w:p>
        </w:tc>
        <w:tc>
          <w:tcPr>
            <w:tcW w:type="dxa" w:w="1126"/>
          </w:tcPr>
          <w:p>
            <w:pPr>
              <w:spacing w:after="0"/>
              <w:jc w:val="right"/>
            </w:pPr>
            <w:r>
              <w:rPr>
                <w:sz w:val="16"/>
              </w:rPr>
              <w:t>$14,660</w:t>
            </w:r>
          </w:p>
        </w:tc>
        <w:tc>
          <w:tcPr>
            <w:tcW w:type="dxa" w:w="1146"/>
          </w:tcPr>
          <w:p>
            <w:pPr>
              <w:spacing w:after="0"/>
              <w:jc w:val="right"/>
            </w:pPr>
            <w:r>
              <w:rPr>
                <w:sz w:val="16"/>
              </w:rPr>
              <w:t>$1,114,440</w:t>
            </w:r>
          </w:p>
        </w:tc>
        <w:tc>
          <w:tcPr>
            <w:tcW w:type="dxa" w:w="1305"/>
          </w:tcPr>
          <w:p>
            <w:pPr>
              <w:spacing w:after="0"/>
              <w:jc w:val="right"/>
            </w:pPr>
            <w:r>
              <w:rPr>
                <w:sz w:val="16"/>
              </w:rPr>
              <w:t>0.0284%</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$3,455,181.46</w:t>
            </w: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$1,341,447,313</w:t>
            </w:r>
          </w:p>
        </w:tc>
        <w:tc>
          <w:tcPr>
            <w:tcW w:type="dxa" w:w="1215"/>
          </w:tcPr>
          <w:p>
            <w:pPr>
              <w:spacing w:after="0"/>
              <w:jc w:val="right"/>
            </w:pPr>
            <w:r>
              <w:rPr>
                <w:sz w:val="16"/>
              </w:rPr>
              <w:t>$191,020,753</w:t>
            </w:r>
          </w:p>
        </w:tc>
        <w:tc>
          <w:tcPr>
            <w:tcW w:type="dxa" w:w="1040"/>
          </w:tcPr>
          <w:p>
            <w:pPr>
              <w:spacing w:after="0"/>
              <w:jc w:val="right"/>
            </w:pPr>
            <w:r>
              <w:rPr>
                <w:sz w:val="16"/>
              </w:rPr>
              <w:t>3,567</w:t>
            </w:r>
          </w:p>
        </w:tc>
        <w:tc>
          <w:tcPr>
            <w:tcW w:type="dxa" w:w="1037"/>
          </w:tcPr>
          <w:p>
            <w:pPr>
              <w:spacing w:after="0"/>
              <w:jc w:val="right"/>
            </w:pPr>
            <w:r>
              <w:rPr>
                <w:sz w:val="16"/>
              </w:rPr>
              <w:t>$5,285</w:t>
            </w:r>
          </w:p>
        </w:tc>
        <w:tc>
          <w:tcPr>
            <w:tcW w:type="dxa" w:w="1126"/>
          </w:tcPr>
          <w:p>
            <w:pPr>
              <w:spacing w:after="0"/>
              <w:jc w:val="right"/>
            </w:pPr>
            <w:r>
              <w:rPr>
                <w:sz w:val="16"/>
              </w:rPr>
              <w:t>$552</w:t>
            </w:r>
          </w:p>
        </w:tc>
        <w:tc>
          <w:tcPr>
            <w:tcW w:type="dxa" w:w="1146"/>
          </w:tcPr>
          <w:p>
            <w:pPr>
              <w:spacing w:after="0"/>
              <w:jc w:val="right"/>
            </w:pPr>
            <w:r>
              <w:rPr>
                <w:sz w:val="16"/>
              </w:rPr>
              <w:t>$419</w:t>
            </w:r>
          </w:p>
        </w:tc>
        <w:tc>
          <w:tcPr>
            <w:tcW w:type="dxa" w:w="1305"/>
          </w:tcPr>
          <w:p>
            <w:pPr>
              <w:spacing w:after="0"/>
              <w:jc w:val="right"/>
            </w:pPr>
            <w:r>
              <w:rPr>
                <w:sz w:val="16"/>
              </w:rPr>
              <w:t>0.000394%</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$6,232,026,841</w:t>
            </w:r>
          </w:p>
        </w:tc>
        <w:tc>
          <w:tcPr>
            <w:tcW w:type="dxa" w:w="1215"/>
          </w:tcPr>
          <w:p>
            <w:pPr>
              <w:spacing w:after="0"/>
              <w:jc w:val="right"/>
            </w:pPr>
            <w:r>
              <w:rPr>
                <w:sz w:val="16"/>
              </w:rPr>
              <w:t>$691,754,595</w:t>
            </w:r>
          </w:p>
        </w:tc>
        <w:tc>
          <w:tcPr>
            <w:tcW w:type="dxa" w:w="1040"/>
          </w:tcPr>
          <w:p>
            <w:pPr>
              <w:spacing w:after="0"/>
              <w:jc w:val="right"/>
            </w:pPr>
            <w:r>
              <w:rPr>
                <w:sz w:val="16"/>
              </w:rPr>
              <w:t>20,823</w:t>
            </w:r>
          </w:p>
        </w:tc>
        <w:tc>
          <w:tcPr>
            <w:tcW w:type="dxa" w:w="1037"/>
          </w:tcPr>
          <w:p>
            <w:pPr>
              <w:spacing w:after="0"/>
              <w:jc w:val="right"/>
            </w:pPr>
            <w:r>
              <w:rPr>
                <w:sz w:val="16"/>
              </w:rPr>
              <w:t>$118,125</w:t>
            </w:r>
          </w:p>
        </w:tc>
        <w:tc>
          <w:tcPr>
            <w:tcW w:type="dxa" w:w="1126"/>
          </w:tcPr>
          <w:p>
            <w:pPr>
              <w:spacing w:after="0"/>
              <w:jc w:val="right"/>
            </w:pPr>
            <w:r>
              <w:rPr>
                <w:sz w:val="16"/>
              </w:rPr>
              <w:t>$1,023</w:t>
            </w:r>
          </w:p>
        </w:tc>
        <w:tc>
          <w:tcPr>
            <w:tcW w:type="dxa" w:w="1146"/>
          </w:tcPr>
          <w:p>
            <w:pPr>
              <w:spacing w:after="0"/>
              <w:jc w:val="right"/>
            </w:pPr>
            <w:r>
              <w:rPr>
                <w:sz w:val="16"/>
              </w:rPr>
              <w:t>$58,525</w:t>
            </w:r>
          </w:p>
        </w:tc>
        <w:tc>
          <w:tcPr>
            <w:tcW w:type="dxa" w:w="1305"/>
          </w:tcPr>
          <w:p>
            <w:pPr>
              <w:spacing w:after="0"/>
              <w:jc w:val="right"/>
            </w:pPr>
            <w:r>
              <w:rPr>
                <w:sz w:val="16"/>
              </w:rPr>
              <w:t>0.0019%</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bl>
    <w:p>
      <w:pPr>
        <w:spacing w:after="40" w:before="60"/>
      </w:pPr>
      <w:r>
        <w:rPr>
          <w:sz w:val="15"/>
        </w:rPr>
        <w:t>Totals since 2023-08-24 (Storm Events through 2026-06-30): 29 county-coded records, 4 with a damage value recorded (including $0), $2,525,000; 52 zone-level records, 12 with a damage value recorded (including $0), $1,380,000 reported for the zone; Public Assistance on counted declarations $3,455,181.46 (2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20,823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$6,232,026,841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$691,754,595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$9,333,657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$2,676,954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Buena Vista County</w:t>
            </w:r>
          </w:p>
        </w:tc>
        <w:tc>
          <w:tcPr>
            <w:tcW w:type="dxa" w:w="1499"/>
          </w:tcPr>
          <w:p>
            <w:pPr>
              <w:spacing w:after="0"/>
              <w:jc w:val="left"/>
            </w:pPr>
            <w:r>
              <w:rPr>
                <w:sz w:val="16"/>
              </w:rPr>
              <w:t>190849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Albert City city</w:t>
            </w:r>
          </w:p>
        </w:tc>
        <w:tc>
          <w:tcPr>
            <w:tcW w:type="dxa" w:w="1499"/>
          </w:tcPr>
          <w:p>
            <w:pPr>
              <w:spacing w:after="0"/>
              <w:jc w:val="left"/>
            </w:pPr>
            <w:r>
              <w:rPr>
                <w:sz w:val="16"/>
              </w:rPr>
              <w:t>190540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Alta city</w:t>
            </w:r>
          </w:p>
        </w:tc>
        <w:tc>
          <w:tcPr>
            <w:tcW w:type="dxa" w:w="1499"/>
          </w:tcPr>
          <w:p>
            <w:pPr>
              <w:spacing w:after="0"/>
              <w:jc w:val="left"/>
            </w:pPr>
            <w:r>
              <w:rPr>
                <w:sz w:val="16"/>
              </w:rPr>
              <w:t>190545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Lakeside city</w:t>
            </w:r>
          </w:p>
        </w:tc>
        <w:tc>
          <w:tcPr>
            <w:tcW w:type="dxa" w:w="1499"/>
          </w:tcPr>
          <w:p>
            <w:pPr>
              <w:spacing w:after="0"/>
              <w:jc w:val="left"/>
            </w:pPr>
            <w:r>
              <w:rPr>
                <w:sz w:val="16"/>
              </w:rPr>
              <w:t>190931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Linn Grove city</w:t>
            </w:r>
          </w:p>
        </w:tc>
        <w:tc>
          <w:tcPr>
            <w:tcW w:type="dxa" w:w="1499"/>
          </w:tcPr>
          <w:p>
            <w:pPr>
              <w:spacing w:after="0"/>
              <w:jc w:val="left"/>
            </w:pPr>
            <w:r>
              <w:rPr>
                <w:sz w:val="16"/>
              </w:rPr>
              <w:t>190032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Marathon city</w:t>
            </w:r>
          </w:p>
        </w:tc>
        <w:tc>
          <w:tcPr>
            <w:tcW w:type="dxa" w:w="1499"/>
          </w:tcPr>
          <w:p>
            <w:pPr>
              <w:spacing w:after="0"/>
              <w:jc w:val="left"/>
            </w:pPr>
            <w:r>
              <w:rPr>
                <w:sz w:val="16"/>
              </w:rPr>
              <w:t>195205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Newell city</w:t>
            </w:r>
          </w:p>
        </w:tc>
        <w:tc>
          <w:tcPr>
            <w:tcW w:type="dxa" w:w="1499"/>
          </w:tcPr>
          <w:p>
            <w:pPr>
              <w:spacing w:after="0"/>
              <w:jc w:val="left"/>
            </w:pPr>
            <w:r>
              <w:rPr>
                <w:sz w:val="16"/>
              </w:rPr>
              <w:t>190334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Rembrandt city</w:t>
            </w:r>
          </w:p>
        </w:tc>
        <w:tc>
          <w:tcPr>
            <w:tcW w:type="dxa" w:w="1499"/>
          </w:tcPr>
          <w:p>
            <w:pPr>
              <w:spacing w:after="0"/>
              <w:jc w:val="left"/>
            </w:pPr>
            <w:r>
              <w:rPr>
                <w:sz w:val="16"/>
              </w:rPr>
              <w:t>195204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Sioux Rapids city</w:t>
            </w:r>
          </w:p>
        </w:tc>
        <w:tc>
          <w:tcPr>
            <w:tcW w:type="dxa" w:w="1499"/>
          </w:tcPr>
          <w:p>
            <w:pPr>
              <w:spacing w:after="0"/>
              <w:jc w:val="left"/>
            </w:pPr>
            <w:r>
              <w:rPr>
                <w:sz w:val="16"/>
              </w:rPr>
              <w:t>190033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Storm Lake city</w:t>
            </w:r>
          </w:p>
        </w:tc>
        <w:tc>
          <w:tcPr>
            <w:tcW w:type="dxa" w:w="1499"/>
          </w:tcPr>
          <w:p>
            <w:pPr>
              <w:spacing w:after="0"/>
              <w:jc w:val="left"/>
            </w:pPr>
            <w:r>
              <w:rPr>
                <w:sz w:val="16"/>
              </w:rPr>
              <w:t>190936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Truesdale city</w:t>
            </w:r>
          </w:p>
        </w:tc>
        <w:tc>
          <w:tcPr>
            <w:tcW w:type="dxa" w:w="1499"/>
          </w:tcPr>
          <w:p>
            <w:pPr>
              <w:spacing w:after="0"/>
              <w:jc w:val="left"/>
            </w:pPr>
            <w:r>
              <w:rPr>
                <w:sz w:val="16"/>
              </w:rPr>
              <w:t>195203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Buena Vista County, IA: risk-assessment baseline packet, release 2026-10 (data as of 2026-09-28; County area 19021).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Buena Vista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Buena Vista County, IA: Risk-assessment baseline packet</dc:title>
  <dc:subject>Hazard Plain release 2026-10, as of 2026-09-28. Preview: automated baseline</dc:subject>
  <dc:creator>Hazard Plain</dc:creator>
  <cp:keywords>Hazard Plain; hazard mitigation; risk assessment; 19021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