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Hawaii County, HI</w:t>
      </w:r>
    </w:p>
    <w:p>
      <w:pPr>
        <w:spacing w:after="120" w:before="0"/>
      </w:pPr>
      <w:r>
        <w:rPr>
          <w:color w:val="555555"/>
          <w:sz w:val="24"/>
        </w:rPr>
        <w:t>Risk-assessment baseline packet</w:t>
      </w:r>
    </w:p>
    <w:p>
      <w:pPr>
        <w:spacing w:after="120" w:before="0"/>
      </w:pPr>
      <w:r>
        <w:rPr>
          <w:b/>
          <w:sz w:val="18"/>
        </w:rPr>
        <w:t xml:space="preserve">County FIPS: </w:t>
      </w:r>
      <w:r>
        <w:rPr>
          <w:sz w:val="18"/>
        </w:rPr>
        <w:t>15001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2030-08-05. Plan: Hawaii County (FEMA plan 111017), approved 2025-08-06.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2025-08-06: 5 new hazard declarations (5 incidents)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($185,331,482 a year), Earthquake ($121,259,118) and Volcanic Activity ($26,325,630).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15001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Hawaii County (FEMA plan 111017)</w:t>
      </w:r>
    </w:p>
    <w:p>
      <w:pPr>
        <w:keepNext/>
        <w:spacing w:after="40" w:before="0"/>
      </w:pPr>
      <w:r>
        <w:rPr>
          <w:b/>
        </w:rPr>
        <w:t xml:space="preserve">Approved: </w:t>
      </w:r>
      <w:r>
        <w:rPr/>
        <w:t>2025-08-06</w:t>
      </w:r>
    </w:p>
    <w:p>
      <w:pPr>
        <w:keepNext/>
        <w:spacing w:after="40" w:before="0"/>
      </w:pPr>
      <w:r>
        <w:rPr>
          <w:b/>
        </w:rPr>
        <w:t xml:space="preserve">Days to expiry: </w:t>
      </w:r>
      <w:r>
        <w:rPr/>
        <w:t>1,405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DR-4909-HI (Severe Storms, Flooding, Landslides, and Mudslides), FM-5650-HI (Kawaihae Road Fire), EM-3652-HI (Hurricane Lala), DR-4936-HI (Earthquake), EM-3654-HI (Tropical Storm Nolo)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13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Hawaii County</w:t>
            </w:r>
          </w:p>
        </w:tc>
        <w:tc>
          <w:tcPr>
            <w:tcW w:type="dxa" w:w="905"/>
          </w:tcPr>
          <w:p>
            <w:pPr>
              <w:spacing w:after="0"/>
              <w:jc w:val="left"/>
            </w:pPr>
            <w:r>
              <w:rPr>
                <w:sz w:val="16"/>
              </w:rPr>
              <w:t>County</w:t>
            </w:r>
          </w:p>
        </w:tc>
        <w:tc>
          <w:tcPr>
            <w:tcW w:type="dxa" w:w="3521"/>
          </w:tcPr>
          <w:p>
            <w:pPr>
              <w:spacing w:after="0"/>
              <w:jc w:val="left"/>
            </w:pPr>
            <w:r>
              <w:rPr>
                <w:sz w:val="16"/>
              </w:rPr>
              <w:t>Approved, expires 2030-08-05</w:t>
            </w:r>
          </w:p>
        </w:tc>
        <w:tc>
          <w:tcPr>
            <w:tcW w:type="dxa" w:w="3996"/>
          </w:tcPr>
          <w:p>
            <w:pPr>
              <w:spacing w:after="0"/>
              <w:jc w:val="left"/>
            </w:pPr>
            <w:r>
              <w:rPr>
                <w:sz w:val="16"/>
              </w:rPr>
              <w:t>Hawaii County (FEMA plan 111017)</w:t>
            </w:r>
          </w:p>
        </w:tc>
        <w:tc>
          <w:tcPr>
            <w:tcW w:type="dxa" w:w="1381"/>
          </w:tcPr>
          <w:p>
            <w:pPr>
              <w:spacing w:after="0"/>
              <w:jc w:val="left"/>
            </w:pPr>
            <w:r>
              <w:rPr>
                <w:sz w:val="16"/>
              </w:rPr>
              <w:t>2025-08-06</w:t>
            </w:r>
          </w:p>
        </w:tc>
        <w:tc>
          <w:tcPr>
            <w:tcW w:type="dxa" w:w="1381"/>
          </w:tcPr>
          <w:p>
            <w:pPr>
              <w:spacing w:after="0"/>
              <w:jc w:val="left"/>
            </w:pPr>
            <w:r>
              <w:rPr>
                <w:sz w:val="16"/>
              </w:rPr>
              <w:t>2030-08-05</w:t>
            </w:r>
          </w:p>
        </w:tc>
        <w:tc>
          <w:tcPr>
            <w:tcW w:type="dxa" w:w="1191"/>
          </w:tcPr>
          <w:p>
            <w:pPr>
              <w:spacing w:after="0"/>
              <w:jc w:val="right"/>
            </w:pPr>
            <w:r>
              <w:rPr>
                <w:sz w:val="16"/>
              </w:rPr>
              <w:t>1,405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107"/>
        <w:gridCol w:w="1318"/>
        <w:gridCol w:w="1388"/>
        <w:gridCol w:w="1215"/>
        <w:gridCol w:w="1126"/>
        <w:gridCol w:w="1871"/>
        <w:gridCol w:w="1215"/>
        <w:gridCol w:w="2021"/>
        <w:gridCol w:w="2135"/>
      </w:tblGrid>
      <w:tr>
        <w:trPr>
          <w:cantSplit/>
          <w:tblHeader/>
        </w:trPr>
        <w:tc>
          <w:tcPr>
            <w:tcW w:type="dxa" w:w="715"/>
            <w:shd w:val="clear" w:color="auto" w:fill="E8E8E8"/>
          </w:tcPr>
          <w:p>
            <w:pPr>
              <w:spacing w:after="0"/>
              <w:jc w:val="right"/>
            </w:pPr>
            <w:r>
              <w:rPr>
                <w:b/>
                <w:sz w:val="16"/>
              </w:rPr>
              <w:t>Rank by EAL</w:t>
            </w:r>
          </w:p>
        </w:tc>
        <w:tc>
          <w:tcPr>
            <w:tcW w:type="dxa" w:w="110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8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5"/>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107"/>
          </w:tcPr>
          <w:p>
            <w:pPr>
              <w:spacing w:after="0"/>
              <w:jc w:val="left"/>
            </w:pPr>
            <w:r>
              <w:rPr>
                <w:sz w:val="16"/>
              </w:rPr>
              <w:t>Inland Flooding</w:t>
            </w:r>
          </w:p>
        </w:tc>
        <w:tc>
          <w:tcPr>
            <w:tcW w:type="dxa" w:w="131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$176,789,372</w:t>
            </w:r>
          </w:p>
        </w:tc>
        <w:tc>
          <w:tcPr>
            <w:tcW w:type="dxa" w:w="1126"/>
          </w:tcPr>
          <w:p>
            <w:pPr>
              <w:spacing w:after="0"/>
              <w:jc w:val="right"/>
            </w:pPr>
            <w:r>
              <w:rPr>
                <w:sz w:val="16"/>
              </w:rPr>
              <w:t>$81,101</w:t>
            </w:r>
          </w:p>
        </w:tc>
        <w:tc>
          <w:tcPr>
            <w:tcW w:type="dxa" w:w="1871"/>
          </w:tcPr>
          <w:p>
            <w:pPr>
              <w:spacing w:after="0"/>
              <w:jc w:val="right"/>
            </w:pPr>
            <w:r>
              <w:rPr>
                <w:sz w:val="16"/>
              </w:rPr>
              <w:t>$8,461,010</w:t>
            </w:r>
          </w:p>
        </w:tc>
        <w:tc>
          <w:tcPr>
            <w:tcW w:type="dxa" w:w="1215"/>
          </w:tcPr>
          <w:p>
            <w:pPr>
              <w:spacing w:after="0"/>
              <w:jc w:val="right"/>
            </w:pPr>
            <w:r>
              <w:rPr>
                <w:sz w:val="16"/>
              </w:rPr>
              <w:t>$185,331,482</w:t>
            </w:r>
          </w:p>
        </w:tc>
        <w:tc>
          <w:tcPr>
            <w:tcW w:type="dxa" w:w="2021"/>
          </w:tcPr>
          <w:p>
            <w:pPr>
              <w:spacing w:after="0"/>
              <w:jc w:val="right"/>
            </w:pPr>
            <w:r>
              <w:rPr>
                <w:sz w:val="16"/>
              </w:rPr>
              <w:t>243</w:t>
            </w:r>
          </w:p>
        </w:tc>
        <w:tc>
          <w:tcPr>
            <w:tcW w:type="dxa" w:w="2135"/>
          </w:tcPr>
          <w:p>
            <w:pPr>
              <w:spacing w:after="0"/>
              <w:jc w:val="left"/>
            </w:pPr>
          </w:p>
        </w:tc>
      </w:tr>
      <w:tr>
        <w:trPr>
          <w:cantSplit/>
        </w:trPr>
        <w:tc>
          <w:tcPr>
            <w:tcW w:type="dxa" w:w="715"/>
          </w:tcPr>
          <w:p>
            <w:pPr>
              <w:spacing w:after="0"/>
              <w:jc w:val="right"/>
            </w:pPr>
            <w:r>
              <w:rPr>
                <w:sz w:val="16"/>
              </w:rPr>
              <w:t>2</w:t>
            </w:r>
          </w:p>
        </w:tc>
        <w:tc>
          <w:tcPr>
            <w:tcW w:type="dxa" w:w="1107"/>
          </w:tcPr>
          <w:p>
            <w:pPr>
              <w:spacing w:after="0"/>
              <w:jc w:val="left"/>
            </w:pPr>
            <w:r>
              <w:rPr>
                <w:sz w:val="16"/>
              </w:rPr>
              <w:t>Earthquake</w:t>
            </w:r>
          </w:p>
        </w:tc>
        <w:tc>
          <w:tcPr>
            <w:tcW w:type="dxa" w:w="131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$88,138,499</w:t>
            </w:r>
          </w:p>
        </w:tc>
        <w:tc>
          <w:tcPr>
            <w:tcW w:type="dxa" w:w="1126"/>
          </w:tcPr>
          <w:p>
            <w:pPr>
              <w:spacing w:after="0"/>
              <w:jc w:val="right"/>
            </w:pPr>
            <w:r>
              <w:rPr>
                <w:sz w:val="16"/>
              </w:rPr>
              <w:t>n/a</w:t>
            </w:r>
          </w:p>
        </w:tc>
        <w:tc>
          <w:tcPr>
            <w:tcW w:type="dxa" w:w="1871"/>
          </w:tcPr>
          <w:p>
            <w:pPr>
              <w:spacing w:after="0"/>
              <w:jc w:val="right"/>
            </w:pPr>
            <w:r>
              <w:rPr>
                <w:sz w:val="16"/>
              </w:rPr>
              <w:t>$33,120,619</w:t>
            </w:r>
          </w:p>
        </w:tc>
        <w:tc>
          <w:tcPr>
            <w:tcW w:type="dxa" w:w="1215"/>
          </w:tcPr>
          <w:p>
            <w:pPr>
              <w:spacing w:after="0"/>
              <w:jc w:val="right"/>
            </w:pPr>
            <w:r>
              <w:rPr>
                <w:sz w:val="16"/>
              </w:rPr>
              <w:t>$121,259,118</w:t>
            </w:r>
          </w:p>
        </w:tc>
        <w:tc>
          <w:tcPr>
            <w:tcW w:type="dxa" w:w="2021"/>
          </w:tcPr>
          <w:p>
            <w:pPr>
              <w:spacing w:after="0"/>
              <w:jc w:val="right"/>
            </w:pPr>
          </w:p>
        </w:tc>
        <w:tc>
          <w:tcPr>
            <w:tcW w:type="dxa" w:w="2135"/>
          </w:tcPr>
          <w:p>
            <w:pPr>
              <w:spacing w:after="0"/>
              <w:jc w:val="left"/>
            </w:pPr>
            <w:r>
              <w:rPr>
                <w:sz w:val="16"/>
              </w:rPr>
              <w:t>Storm Events does not record earthquakes.</w:t>
            </w:r>
          </w:p>
        </w:tc>
      </w:tr>
      <w:tr>
        <w:trPr>
          <w:cantSplit/>
        </w:trPr>
        <w:tc>
          <w:tcPr>
            <w:tcW w:type="dxa" w:w="715"/>
          </w:tcPr>
          <w:p>
            <w:pPr>
              <w:spacing w:after="0"/>
              <w:jc w:val="right"/>
            </w:pPr>
            <w:r>
              <w:rPr>
                <w:sz w:val="16"/>
              </w:rPr>
              <w:t>3</w:t>
            </w:r>
          </w:p>
        </w:tc>
        <w:tc>
          <w:tcPr>
            <w:tcW w:type="dxa" w:w="1107"/>
          </w:tcPr>
          <w:p>
            <w:pPr>
              <w:spacing w:after="0"/>
              <w:jc w:val="left"/>
            </w:pPr>
            <w:r>
              <w:rPr>
                <w:sz w:val="16"/>
              </w:rPr>
              <w:t>Volcanic Activity</w:t>
            </w:r>
          </w:p>
        </w:tc>
        <w:tc>
          <w:tcPr>
            <w:tcW w:type="dxa" w:w="131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$23,875,468</w:t>
            </w:r>
          </w:p>
        </w:tc>
        <w:tc>
          <w:tcPr>
            <w:tcW w:type="dxa" w:w="1126"/>
          </w:tcPr>
          <w:p>
            <w:pPr>
              <w:spacing w:after="0"/>
              <w:jc w:val="right"/>
            </w:pPr>
            <w:r>
              <w:rPr>
                <w:sz w:val="16"/>
              </w:rPr>
              <w:t>n/a</w:t>
            </w:r>
          </w:p>
        </w:tc>
        <w:tc>
          <w:tcPr>
            <w:tcW w:type="dxa" w:w="1871"/>
          </w:tcPr>
          <w:p>
            <w:pPr>
              <w:spacing w:after="0"/>
              <w:jc w:val="right"/>
            </w:pPr>
            <w:r>
              <w:rPr>
                <w:sz w:val="16"/>
              </w:rPr>
              <w:t>$2,450,163</w:t>
            </w:r>
          </w:p>
        </w:tc>
        <w:tc>
          <w:tcPr>
            <w:tcW w:type="dxa" w:w="1215"/>
          </w:tcPr>
          <w:p>
            <w:pPr>
              <w:spacing w:after="0"/>
              <w:jc w:val="right"/>
            </w:pPr>
            <w:r>
              <w:rPr>
                <w:sz w:val="16"/>
              </w:rPr>
              <w:t>$26,325,630</w:t>
            </w:r>
          </w:p>
        </w:tc>
        <w:tc>
          <w:tcPr>
            <w:tcW w:type="dxa" w:w="2021"/>
          </w:tcPr>
          <w:p>
            <w:pPr>
              <w:spacing w:after="0"/>
              <w:jc w:val="right"/>
            </w:pPr>
            <w:r>
              <w:rPr>
                <w:sz w:val="16"/>
              </w:rPr>
              <w:t>34</w:t>
            </w:r>
          </w:p>
        </w:tc>
        <w:tc>
          <w:tcPr>
            <w:tcW w:type="dxa" w:w="2135"/>
          </w:tcPr>
          <w:p>
            <w:pPr>
              <w:spacing w:after="0"/>
              <w:jc w:val="left"/>
            </w:pPr>
          </w:p>
        </w:tc>
      </w:tr>
      <w:tr>
        <w:trPr>
          <w:cantSplit/>
        </w:trPr>
        <w:tc>
          <w:tcPr>
            <w:tcW w:type="dxa" w:w="715"/>
          </w:tcPr>
          <w:p>
            <w:pPr>
              <w:spacing w:after="0"/>
              <w:jc w:val="right"/>
            </w:pPr>
            <w:r>
              <w:rPr>
                <w:sz w:val="16"/>
              </w:rPr>
              <w:t>4</w:t>
            </w:r>
          </w:p>
        </w:tc>
        <w:tc>
          <w:tcPr>
            <w:tcW w:type="dxa" w:w="1107"/>
          </w:tcPr>
          <w:p>
            <w:pPr>
              <w:spacing w:after="0"/>
              <w:jc w:val="left"/>
            </w:pPr>
            <w:r>
              <w:rPr>
                <w:sz w:val="16"/>
              </w:rPr>
              <w:t>Tsunami</w:t>
            </w:r>
          </w:p>
        </w:tc>
        <w:tc>
          <w:tcPr>
            <w:tcW w:type="dxa" w:w="1318"/>
          </w:tcPr>
          <w:p>
            <w:pPr>
              <w:spacing w:after="0"/>
              <w:jc w:val="left"/>
            </w:pPr>
            <w:r>
              <w:rPr>
                <w:sz w:val="16"/>
              </w:rPr>
              <w:t>Relatively Moderate</w:t>
            </w:r>
          </w:p>
        </w:tc>
        <w:tc>
          <w:tcPr>
            <w:tcW w:type="dxa" w:w="1388"/>
          </w:tcPr>
          <w:p>
            <w:pPr>
              <w:spacing w:after="0"/>
              <w:jc w:val="left"/>
            </w:pPr>
            <w:r>
              <w:rPr>
                <w:sz w:val="16"/>
              </w:rPr>
              <w:t>Relatively Moderate</w:t>
            </w:r>
          </w:p>
        </w:tc>
        <w:tc>
          <w:tcPr>
            <w:tcW w:type="dxa" w:w="1215"/>
          </w:tcPr>
          <w:p>
            <w:pPr>
              <w:spacing w:after="0"/>
              <w:jc w:val="right"/>
            </w:pPr>
            <w:r>
              <w:rPr>
                <w:sz w:val="16"/>
              </w:rPr>
              <w:t>$14,885,078</w:t>
            </w:r>
          </w:p>
        </w:tc>
        <w:tc>
          <w:tcPr>
            <w:tcW w:type="dxa" w:w="1126"/>
          </w:tcPr>
          <w:p>
            <w:pPr>
              <w:spacing w:after="0"/>
              <w:jc w:val="right"/>
            </w:pPr>
            <w:r>
              <w:rPr>
                <w:sz w:val="16"/>
              </w:rPr>
              <w:t>n/a</w:t>
            </w:r>
          </w:p>
        </w:tc>
        <w:tc>
          <w:tcPr>
            <w:tcW w:type="dxa" w:w="1871"/>
          </w:tcPr>
          <w:p>
            <w:pPr>
              <w:spacing w:after="0"/>
              <w:jc w:val="right"/>
            </w:pPr>
            <w:r>
              <w:rPr>
                <w:sz w:val="16"/>
              </w:rPr>
              <w:t>$0</w:t>
            </w:r>
          </w:p>
        </w:tc>
        <w:tc>
          <w:tcPr>
            <w:tcW w:type="dxa" w:w="1215"/>
          </w:tcPr>
          <w:p>
            <w:pPr>
              <w:spacing w:after="0"/>
              <w:jc w:val="right"/>
            </w:pPr>
            <w:r>
              <w:rPr>
                <w:sz w:val="16"/>
              </w:rPr>
              <w:t>$14,885,078</w:t>
            </w:r>
          </w:p>
        </w:tc>
        <w:tc>
          <w:tcPr>
            <w:tcW w:type="dxa" w:w="2021"/>
          </w:tcPr>
          <w:p>
            <w:pPr>
              <w:spacing w:after="0"/>
              <w:jc w:val="right"/>
            </w:pPr>
            <w:r>
              <w:rPr>
                <w:sz w:val="16"/>
              </w:rPr>
              <w:t>2</w:t>
            </w:r>
          </w:p>
        </w:tc>
        <w:tc>
          <w:tcPr>
            <w:tcW w:type="dxa" w:w="2135"/>
          </w:tcPr>
          <w:p>
            <w:pPr>
              <w:spacing w:after="0"/>
              <w:jc w:val="left"/>
            </w:pPr>
          </w:p>
        </w:tc>
      </w:tr>
      <w:tr>
        <w:trPr>
          <w:cantSplit/>
        </w:trPr>
        <w:tc>
          <w:tcPr>
            <w:tcW w:type="dxa" w:w="715"/>
          </w:tcPr>
          <w:p>
            <w:pPr>
              <w:spacing w:after="0"/>
              <w:jc w:val="right"/>
            </w:pPr>
            <w:r>
              <w:rPr>
                <w:sz w:val="16"/>
              </w:rPr>
              <w:t>5</w:t>
            </w:r>
          </w:p>
        </w:tc>
        <w:tc>
          <w:tcPr>
            <w:tcW w:type="dxa" w:w="1107"/>
          </w:tcPr>
          <w:p>
            <w:pPr>
              <w:spacing w:after="0"/>
              <w:jc w:val="left"/>
            </w:pPr>
            <w:r>
              <w:rPr>
                <w:sz w:val="16"/>
              </w:rPr>
              <w:t>Wildfire</w:t>
            </w:r>
          </w:p>
        </w:tc>
        <w:tc>
          <w:tcPr>
            <w:tcW w:type="dxa" w:w="131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$13,374,222</w:t>
            </w:r>
          </w:p>
        </w:tc>
        <w:tc>
          <w:tcPr>
            <w:tcW w:type="dxa" w:w="1126"/>
          </w:tcPr>
          <w:p>
            <w:pPr>
              <w:spacing w:after="0"/>
              <w:jc w:val="right"/>
            </w:pPr>
            <w:r>
              <w:rPr>
                <w:sz w:val="16"/>
              </w:rPr>
              <w:t>$4,346</w:t>
            </w:r>
          </w:p>
        </w:tc>
        <w:tc>
          <w:tcPr>
            <w:tcW w:type="dxa" w:w="1871"/>
          </w:tcPr>
          <w:p>
            <w:pPr>
              <w:spacing w:after="0"/>
              <w:jc w:val="right"/>
            </w:pPr>
            <w:r>
              <w:rPr>
                <w:sz w:val="16"/>
              </w:rPr>
              <w:t>$733,423</w:t>
            </w:r>
          </w:p>
        </w:tc>
        <w:tc>
          <w:tcPr>
            <w:tcW w:type="dxa" w:w="1215"/>
          </w:tcPr>
          <w:p>
            <w:pPr>
              <w:spacing w:after="0"/>
              <w:jc w:val="right"/>
            </w:pPr>
            <w:r>
              <w:rPr>
                <w:sz w:val="16"/>
              </w:rPr>
              <w:t>$14,111,991</w:t>
            </w:r>
          </w:p>
        </w:tc>
        <w:tc>
          <w:tcPr>
            <w:tcW w:type="dxa" w:w="2021"/>
          </w:tcPr>
          <w:p>
            <w:pPr>
              <w:spacing w:after="0"/>
              <w:jc w:val="right"/>
            </w:pPr>
            <w:r>
              <w:rPr>
                <w:sz w:val="16"/>
              </w:rPr>
              <w:t>99</w:t>
            </w:r>
          </w:p>
        </w:tc>
        <w:tc>
          <w:tcPr>
            <w:tcW w:type="dxa" w:w="2135"/>
          </w:tcPr>
          <w:p>
            <w:pPr>
              <w:spacing w:after="0"/>
              <w:jc w:val="left"/>
            </w:pPr>
          </w:p>
        </w:tc>
      </w:tr>
      <w:tr>
        <w:trPr>
          <w:cantSplit/>
        </w:trPr>
        <w:tc>
          <w:tcPr>
            <w:tcW w:type="dxa" w:w="715"/>
          </w:tcPr>
          <w:p>
            <w:pPr>
              <w:spacing w:after="0"/>
              <w:jc w:val="right"/>
            </w:pPr>
            <w:r>
              <w:rPr>
                <w:sz w:val="16"/>
              </w:rPr>
              <w:t>6</w:t>
            </w:r>
          </w:p>
        </w:tc>
        <w:tc>
          <w:tcPr>
            <w:tcW w:type="dxa" w:w="1107"/>
          </w:tcPr>
          <w:p>
            <w:pPr>
              <w:spacing w:after="0"/>
              <w:jc w:val="left"/>
            </w:pPr>
            <w:r>
              <w:rPr>
                <w:sz w:val="16"/>
              </w:rPr>
              <w:t>Lightning</w:t>
            </w:r>
          </w:p>
        </w:tc>
        <w:tc>
          <w:tcPr>
            <w:tcW w:type="dxa" w:w="1318"/>
          </w:tcPr>
          <w:p>
            <w:pPr>
              <w:spacing w:after="0"/>
              <w:jc w:val="left"/>
            </w:pPr>
            <w:r>
              <w:rPr>
                <w:sz w:val="16"/>
              </w:rPr>
              <w:t>Very High</w:t>
            </w:r>
          </w:p>
        </w:tc>
        <w:tc>
          <w:tcPr>
            <w:tcW w:type="dxa" w:w="1388"/>
          </w:tcPr>
          <w:p>
            <w:pPr>
              <w:spacing w:after="0"/>
              <w:jc w:val="left"/>
            </w:pPr>
            <w:r>
              <w:rPr>
                <w:sz w:val="16"/>
              </w:rPr>
              <w:t>Relatively High</w:t>
            </w:r>
          </w:p>
        </w:tc>
        <w:tc>
          <w:tcPr>
            <w:tcW w:type="dxa" w:w="1215"/>
          </w:tcPr>
          <w:p>
            <w:pPr>
              <w:spacing w:after="0"/>
              <w:jc w:val="right"/>
            </w:pPr>
            <w:r>
              <w:rPr>
                <w:sz w:val="16"/>
              </w:rPr>
              <w:t>$107,985</w:t>
            </w:r>
          </w:p>
        </w:tc>
        <w:tc>
          <w:tcPr>
            <w:tcW w:type="dxa" w:w="1126"/>
          </w:tcPr>
          <w:p>
            <w:pPr>
              <w:spacing w:after="0"/>
              <w:jc w:val="right"/>
            </w:pPr>
            <w:r>
              <w:rPr>
                <w:sz w:val="16"/>
              </w:rPr>
              <w:t>n/a</w:t>
            </w:r>
          </w:p>
        </w:tc>
        <w:tc>
          <w:tcPr>
            <w:tcW w:type="dxa" w:w="1871"/>
          </w:tcPr>
          <w:p>
            <w:pPr>
              <w:spacing w:after="0"/>
              <w:jc w:val="right"/>
            </w:pPr>
            <w:r>
              <w:rPr>
                <w:sz w:val="16"/>
              </w:rPr>
              <w:t>$2,309,802</w:t>
            </w:r>
          </w:p>
        </w:tc>
        <w:tc>
          <w:tcPr>
            <w:tcW w:type="dxa" w:w="1215"/>
          </w:tcPr>
          <w:p>
            <w:pPr>
              <w:spacing w:after="0"/>
              <w:jc w:val="right"/>
            </w:pPr>
            <w:r>
              <w:rPr>
                <w:sz w:val="16"/>
              </w:rPr>
              <w:t>$2,417,788</w:t>
            </w:r>
          </w:p>
        </w:tc>
        <w:tc>
          <w:tcPr>
            <w:tcW w:type="dxa" w:w="2021"/>
          </w:tcPr>
          <w:p>
            <w:pPr>
              <w:spacing w:after="0"/>
              <w:jc w:val="right"/>
            </w:pPr>
            <w:r>
              <w:rPr>
                <w:sz w:val="16"/>
              </w:rPr>
              <w:t>10</w:t>
            </w:r>
          </w:p>
        </w:tc>
        <w:tc>
          <w:tcPr>
            <w:tcW w:type="dxa" w:w="2135"/>
          </w:tcPr>
          <w:p>
            <w:pPr>
              <w:spacing w:after="0"/>
              <w:jc w:val="left"/>
            </w:pPr>
          </w:p>
        </w:tc>
      </w:tr>
      <w:tr>
        <w:trPr>
          <w:cantSplit/>
        </w:trPr>
        <w:tc>
          <w:tcPr>
            <w:tcW w:type="dxa" w:w="715"/>
          </w:tcPr>
          <w:p>
            <w:pPr>
              <w:spacing w:after="0"/>
              <w:jc w:val="right"/>
            </w:pPr>
            <w:r>
              <w:rPr>
                <w:sz w:val="16"/>
              </w:rPr>
              <w:t>7</w:t>
            </w:r>
          </w:p>
        </w:tc>
        <w:tc>
          <w:tcPr>
            <w:tcW w:type="dxa" w:w="1107"/>
          </w:tcPr>
          <w:p>
            <w:pPr>
              <w:spacing w:after="0"/>
              <w:jc w:val="left"/>
            </w:pPr>
            <w:r>
              <w:rPr>
                <w:sz w:val="16"/>
              </w:rPr>
              <w:t>Hurricane</w:t>
            </w:r>
          </w:p>
        </w:tc>
        <w:tc>
          <w:tcPr>
            <w:tcW w:type="dxa" w:w="1318"/>
          </w:tcPr>
          <w:p>
            <w:pPr>
              <w:spacing w:after="0"/>
              <w:jc w:val="left"/>
            </w:pPr>
            <w:r>
              <w:rPr>
                <w:sz w:val="16"/>
              </w:rPr>
              <w:t>Relatively Low</w:t>
            </w:r>
          </w:p>
        </w:tc>
        <w:tc>
          <w:tcPr>
            <w:tcW w:type="dxa" w:w="1388"/>
          </w:tcPr>
          <w:p>
            <w:pPr>
              <w:spacing w:after="0"/>
              <w:jc w:val="left"/>
            </w:pPr>
            <w:r>
              <w:rPr>
                <w:sz w:val="16"/>
              </w:rPr>
              <w:t>Relatively Low</w:t>
            </w:r>
          </w:p>
        </w:tc>
        <w:tc>
          <w:tcPr>
            <w:tcW w:type="dxa" w:w="1215"/>
          </w:tcPr>
          <w:p>
            <w:pPr>
              <w:spacing w:after="0"/>
              <w:jc w:val="right"/>
            </w:pPr>
            <w:r>
              <w:rPr>
                <w:sz w:val="16"/>
              </w:rPr>
              <w:t>$394,205</w:t>
            </w:r>
          </w:p>
        </w:tc>
        <w:tc>
          <w:tcPr>
            <w:tcW w:type="dxa" w:w="1126"/>
          </w:tcPr>
          <w:p>
            <w:pPr>
              <w:spacing w:after="0"/>
              <w:jc w:val="right"/>
            </w:pPr>
            <w:r>
              <w:rPr>
                <w:sz w:val="16"/>
              </w:rPr>
              <w:t>$8,213</w:t>
            </w:r>
          </w:p>
        </w:tc>
        <w:tc>
          <w:tcPr>
            <w:tcW w:type="dxa" w:w="1871"/>
          </w:tcPr>
          <w:p>
            <w:pPr>
              <w:spacing w:after="0"/>
              <w:jc w:val="right"/>
            </w:pPr>
            <w:r>
              <w:rPr>
                <w:sz w:val="16"/>
              </w:rPr>
              <w:t>$44,967</w:t>
            </w:r>
          </w:p>
        </w:tc>
        <w:tc>
          <w:tcPr>
            <w:tcW w:type="dxa" w:w="1215"/>
          </w:tcPr>
          <w:p>
            <w:pPr>
              <w:spacing w:after="0"/>
              <w:jc w:val="right"/>
            </w:pPr>
            <w:r>
              <w:rPr>
                <w:sz w:val="16"/>
              </w:rPr>
              <w:t>$447,385</w:t>
            </w:r>
          </w:p>
        </w:tc>
        <w:tc>
          <w:tcPr>
            <w:tcW w:type="dxa" w:w="2021"/>
          </w:tcPr>
          <w:p>
            <w:pPr>
              <w:spacing w:after="0"/>
              <w:jc w:val="right"/>
            </w:pPr>
            <w:r>
              <w:rPr>
                <w:sz w:val="16"/>
              </w:rPr>
              <w:t>4</w:t>
            </w:r>
          </w:p>
        </w:tc>
        <w:tc>
          <w:tcPr>
            <w:tcW w:type="dxa" w:w="2135"/>
          </w:tcPr>
          <w:p>
            <w:pPr>
              <w:spacing w:after="0"/>
              <w:jc w:val="left"/>
            </w:pPr>
          </w:p>
        </w:tc>
      </w:tr>
      <w:tr>
        <w:trPr>
          <w:cantSplit/>
        </w:trPr>
        <w:tc>
          <w:tcPr>
            <w:tcW w:type="dxa" w:w="715"/>
          </w:tcPr>
          <w:p>
            <w:pPr>
              <w:spacing w:after="0"/>
              <w:jc w:val="right"/>
            </w:pPr>
            <w:r>
              <w:rPr>
                <w:sz w:val="16"/>
              </w:rPr>
              <w:t>8</w:t>
            </w:r>
          </w:p>
        </w:tc>
        <w:tc>
          <w:tcPr>
            <w:tcW w:type="dxa" w:w="1107"/>
          </w:tcPr>
          <w:p>
            <w:pPr>
              <w:spacing w:after="0"/>
              <w:jc w:val="left"/>
            </w:pPr>
            <w:r>
              <w:rPr>
                <w:sz w:val="16"/>
              </w:rPr>
              <w:t>Coastal Flooding</w:t>
            </w:r>
          </w:p>
        </w:tc>
        <w:tc>
          <w:tcPr>
            <w:tcW w:type="dxa" w:w="1318"/>
          </w:tcPr>
          <w:p>
            <w:pPr>
              <w:spacing w:after="0"/>
              <w:jc w:val="left"/>
            </w:pPr>
            <w:r>
              <w:rPr>
                <w:sz w:val="16"/>
              </w:rPr>
              <w:t>Relatively Low</w:t>
            </w:r>
          </w:p>
        </w:tc>
        <w:tc>
          <w:tcPr>
            <w:tcW w:type="dxa" w:w="1388"/>
          </w:tcPr>
          <w:p>
            <w:pPr>
              <w:spacing w:after="0"/>
              <w:jc w:val="left"/>
            </w:pPr>
            <w:r>
              <w:rPr>
                <w:sz w:val="16"/>
              </w:rPr>
              <w:t>Relatively Low</w:t>
            </w:r>
          </w:p>
        </w:tc>
        <w:tc>
          <w:tcPr>
            <w:tcW w:type="dxa" w:w="1215"/>
          </w:tcPr>
          <w:p>
            <w:pPr>
              <w:spacing w:after="0"/>
              <w:jc w:val="right"/>
            </w:pPr>
            <w:r>
              <w:rPr>
                <w:sz w:val="16"/>
              </w:rPr>
              <w:t>$125,245</w:t>
            </w:r>
          </w:p>
        </w:tc>
        <w:tc>
          <w:tcPr>
            <w:tcW w:type="dxa" w:w="1126"/>
          </w:tcPr>
          <w:p>
            <w:pPr>
              <w:spacing w:after="0"/>
              <w:jc w:val="right"/>
            </w:pPr>
            <w:r>
              <w:rPr>
                <w:sz w:val="16"/>
              </w:rPr>
              <w:t>n/a</w:t>
            </w:r>
          </w:p>
        </w:tc>
        <w:tc>
          <w:tcPr>
            <w:tcW w:type="dxa" w:w="1871"/>
          </w:tcPr>
          <w:p>
            <w:pPr>
              <w:spacing w:after="0"/>
              <w:jc w:val="right"/>
            </w:pPr>
            <w:r>
              <w:rPr>
                <w:sz w:val="16"/>
              </w:rPr>
              <w:t>$135</w:t>
            </w:r>
          </w:p>
        </w:tc>
        <w:tc>
          <w:tcPr>
            <w:tcW w:type="dxa" w:w="1215"/>
          </w:tcPr>
          <w:p>
            <w:pPr>
              <w:spacing w:after="0"/>
              <w:jc w:val="right"/>
            </w:pPr>
            <w:r>
              <w:rPr>
                <w:sz w:val="16"/>
              </w:rPr>
              <w:t>$125,380</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9</w:t>
            </w:r>
          </w:p>
        </w:tc>
        <w:tc>
          <w:tcPr>
            <w:tcW w:type="dxa" w:w="1107"/>
          </w:tcPr>
          <w:p>
            <w:pPr>
              <w:spacing w:after="0"/>
              <w:jc w:val="left"/>
            </w:pPr>
            <w:r>
              <w:rPr>
                <w:sz w:val="16"/>
              </w:rPr>
              <w:t>Tornado</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$24,834</w:t>
            </w:r>
          </w:p>
        </w:tc>
        <w:tc>
          <w:tcPr>
            <w:tcW w:type="dxa" w:w="1126"/>
          </w:tcPr>
          <w:p>
            <w:pPr>
              <w:spacing w:after="0"/>
              <w:jc w:val="right"/>
            </w:pPr>
            <w:r>
              <w:rPr>
                <w:sz w:val="16"/>
              </w:rPr>
              <w:t>$160</w:t>
            </w:r>
          </w:p>
        </w:tc>
        <w:tc>
          <w:tcPr>
            <w:tcW w:type="dxa" w:w="1871"/>
          </w:tcPr>
          <w:p>
            <w:pPr>
              <w:spacing w:after="0"/>
              <w:jc w:val="right"/>
            </w:pPr>
            <w:r>
              <w:rPr>
                <w:sz w:val="16"/>
              </w:rPr>
              <w:t>$8,461</w:t>
            </w:r>
          </w:p>
        </w:tc>
        <w:tc>
          <w:tcPr>
            <w:tcW w:type="dxa" w:w="1215"/>
          </w:tcPr>
          <w:p>
            <w:pPr>
              <w:spacing w:after="0"/>
              <w:jc w:val="right"/>
            </w:pPr>
            <w:r>
              <w:rPr>
                <w:sz w:val="16"/>
              </w:rPr>
              <w:t>$33,455</w:t>
            </w:r>
          </w:p>
        </w:tc>
        <w:tc>
          <w:tcPr>
            <w:tcW w:type="dxa" w:w="2021"/>
          </w:tcPr>
          <w:p>
            <w:pPr>
              <w:spacing w:after="0"/>
              <w:jc w:val="right"/>
            </w:pPr>
            <w:r>
              <w:rPr>
                <w:sz w:val="16"/>
              </w:rPr>
              <w:t>1</w:t>
            </w:r>
          </w:p>
        </w:tc>
        <w:tc>
          <w:tcPr>
            <w:tcW w:type="dxa" w:w="2135"/>
          </w:tcPr>
          <w:p>
            <w:pPr>
              <w:spacing w:after="0"/>
              <w:jc w:val="left"/>
            </w:pPr>
          </w:p>
        </w:tc>
      </w:tr>
      <w:tr>
        <w:trPr>
          <w:cantSplit/>
        </w:trPr>
        <w:tc>
          <w:tcPr>
            <w:tcW w:type="dxa" w:w="715"/>
          </w:tcPr>
          <w:p>
            <w:pPr>
              <w:spacing w:after="0"/>
              <w:jc w:val="right"/>
            </w:pPr>
            <w:r>
              <w:rPr>
                <w:sz w:val="16"/>
              </w:rPr>
              <w:t>10</w:t>
            </w:r>
          </w:p>
        </w:tc>
        <w:tc>
          <w:tcPr>
            <w:tcW w:type="dxa" w:w="1107"/>
          </w:tcPr>
          <w:p>
            <w:pPr>
              <w:spacing w:after="0"/>
              <w:jc w:val="left"/>
            </w:pPr>
            <w:r>
              <w:rPr>
                <w:sz w:val="16"/>
              </w:rPr>
              <w:t>Landslide</w:t>
            </w:r>
          </w:p>
        </w:tc>
        <w:tc>
          <w:tcPr>
            <w:tcW w:type="dxa" w:w="1318"/>
          </w:tcPr>
          <w:p>
            <w:pPr>
              <w:spacing w:after="0"/>
              <w:jc w:val="left"/>
            </w:pPr>
            <w:r>
              <w:rPr>
                <w:sz w:val="16"/>
              </w:rPr>
              <w:t>Relatively Low</w:t>
            </w:r>
          </w:p>
        </w:tc>
        <w:tc>
          <w:tcPr>
            <w:tcW w:type="dxa" w:w="1388"/>
          </w:tcPr>
          <w:p>
            <w:pPr>
              <w:spacing w:after="0"/>
              <w:jc w:val="left"/>
            </w:pPr>
            <w:r>
              <w:rPr>
                <w:sz w:val="16"/>
              </w:rPr>
              <w:t>Relatively Low</w:t>
            </w:r>
          </w:p>
        </w:tc>
        <w:tc>
          <w:tcPr>
            <w:tcW w:type="dxa" w:w="1215"/>
          </w:tcPr>
          <w:p>
            <w:pPr>
              <w:spacing w:after="0"/>
              <w:jc w:val="right"/>
            </w:pPr>
            <w:r>
              <w:rPr>
                <w:sz w:val="16"/>
              </w:rPr>
              <w:t>$3,279</w:t>
            </w:r>
          </w:p>
        </w:tc>
        <w:tc>
          <w:tcPr>
            <w:tcW w:type="dxa" w:w="1126"/>
          </w:tcPr>
          <w:p>
            <w:pPr>
              <w:spacing w:after="0"/>
              <w:jc w:val="right"/>
            </w:pPr>
            <w:r>
              <w:rPr>
                <w:sz w:val="16"/>
              </w:rPr>
              <w:t>n/a</w:t>
            </w:r>
          </w:p>
        </w:tc>
        <w:tc>
          <w:tcPr>
            <w:tcW w:type="dxa" w:w="1871"/>
          </w:tcPr>
          <w:p>
            <w:pPr>
              <w:spacing w:after="0"/>
              <w:jc w:val="right"/>
            </w:pPr>
            <w:r>
              <w:rPr>
                <w:sz w:val="16"/>
              </w:rPr>
              <w:t>$19,896</w:t>
            </w:r>
          </w:p>
        </w:tc>
        <w:tc>
          <w:tcPr>
            <w:tcW w:type="dxa" w:w="1215"/>
          </w:tcPr>
          <w:p>
            <w:pPr>
              <w:spacing w:after="0"/>
              <w:jc w:val="right"/>
            </w:pPr>
            <w:r>
              <w:rPr>
                <w:sz w:val="16"/>
              </w:rPr>
              <w:t>$23,175</w:t>
            </w:r>
          </w:p>
        </w:tc>
        <w:tc>
          <w:tcPr>
            <w:tcW w:type="dxa" w:w="2021"/>
          </w:tcPr>
          <w:p>
            <w:pPr>
              <w:spacing w:after="0"/>
              <w:jc w:val="right"/>
            </w:pPr>
            <w:r>
              <w:rPr>
                <w:sz w:val="16"/>
              </w:rPr>
              <w:t>4</w:t>
            </w:r>
          </w:p>
        </w:tc>
        <w:tc>
          <w:tcPr>
            <w:tcW w:type="dxa" w:w="2135"/>
          </w:tcPr>
          <w:p>
            <w:pPr>
              <w:spacing w:after="0"/>
              <w:jc w:val="left"/>
            </w:pPr>
          </w:p>
        </w:tc>
      </w:tr>
      <w:tr>
        <w:trPr>
          <w:cantSplit/>
        </w:trPr>
        <w:tc>
          <w:tcPr>
            <w:tcW w:type="dxa" w:w="715"/>
          </w:tcPr>
          <w:p>
            <w:pPr>
              <w:spacing w:after="0"/>
              <w:jc w:val="right"/>
            </w:pPr>
            <w:r>
              <w:rPr>
                <w:sz w:val="16"/>
              </w:rPr>
              <w:t>11</w:t>
            </w:r>
          </w:p>
        </w:tc>
        <w:tc>
          <w:tcPr>
            <w:tcW w:type="dxa" w:w="1107"/>
          </w:tcPr>
          <w:p>
            <w:pPr>
              <w:spacing w:after="0"/>
              <w:jc w:val="left"/>
            </w:pPr>
            <w:r>
              <w:rPr>
                <w:sz w:val="16"/>
              </w:rPr>
              <w:t>Drought</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$15,774</w:t>
            </w:r>
          </w:p>
        </w:tc>
        <w:tc>
          <w:tcPr>
            <w:tcW w:type="dxa" w:w="1871"/>
          </w:tcPr>
          <w:p>
            <w:pPr>
              <w:spacing w:after="0"/>
              <w:jc w:val="right"/>
            </w:pPr>
            <w:r>
              <w:rPr>
                <w:sz w:val="16"/>
              </w:rPr>
              <w:t>n/a</w:t>
            </w:r>
          </w:p>
        </w:tc>
        <w:tc>
          <w:tcPr>
            <w:tcW w:type="dxa" w:w="1215"/>
          </w:tcPr>
          <w:p>
            <w:pPr>
              <w:spacing w:after="0"/>
              <w:jc w:val="right"/>
            </w:pPr>
            <w:r>
              <w:rPr>
                <w:sz w:val="16"/>
              </w:rPr>
              <w:t>$15,774</w:t>
            </w:r>
          </w:p>
        </w:tc>
        <w:tc>
          <w:tcPr>
            <w:tcW w:type="dxa" w:w="2021"/>
          </w:tcPr>
          <w:p>
            <w:pPr>
              <w:spacing w:after="0"/>
              <w:jc w:val="right"/>
            </w:pPr>
            <w:r>
              <w:rPr>
                <w:sz w:val="16"/>
              </w:rPr>
              <w:t>225</w:t>
            </w:r>
          </w:p>
        </w:tc>
        <w:tc>
          <w:tcPr>
            <w:tcW w:type="dxa" w:w="2135"/>
          </w:tcPr>
          <w:p>
            <w:pPr>
              <w:spacing w:after="0"/>
              <w:jc w:val="left"/>
            </w:pPr>
          </w:p>
        </w:tc>
      </w:tr>
      <w:tr>
        <w:trPr>
          <w:cantSplit/>
        </w:trPr>
        <w:tc>
          <w:tcPr>
            <w:tcW w:type="dxa" w:w="715"/>
          </w:tcPr>
          <w:p>
            <w:pPr>
              <w:spacing w:after="0"/>
              <w:jc w:val="right"/>
            </w:pPr>
            <w:r>
              <w:rPr>
                <w:sz w:val="16"/>
              </w:rPr>
              <w:t>12</w:t>
            </w:r>
          </w:p>
        </w:tc>
        <w:tc>
          <w:tcPr>
            <w:tcW w:type="dxa" w:w="1107"/>
          </w:tcPr>
          <w:p>
            <w:pPr>
              <w:spacing w:after="0"/>
              <w:jc w:val="left"/>
            </w:pPr>
            <w:r>
              <w:rPr>
                <w:sz w:val="16"/>
              </w:rPr>
              <w:t>Strong Wind</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$4,110</w:t>
            </w:r>
          </w:p>
        </w:tc>
        <w:tc>
          <w:tcPr>
            <w:tcW w:type="dxa" w:w="1126"/>
          </w:tcPr>
          <w:p>
            <w:pPr>
              <w:spacing w:after="0"/>
              <w:jc w:val="right"/>
            </w:pPr>
            <w:r>
              <w:rPr>
                <w:sz w:val="16"/>
              </w:rPr>
              <w:t>$1,375</w:t>
            </w:r>
          </w:p>
        </w:tc>
        <w:tc>
          <w:tcPr>
            <w:tcW w:type="dxa" w:w="1871"/>
          </w:tcPr>
          <w:p>
            <w:pPr>
              <w:spacing w:after="0"/>
              <w:jc w:val="right"/>
            </w:pPr>
            <w:r>
              <w:rPr>
                <w:sz w:val="16"/>
              </w:rPr>
              <w:t>$5,826</w:t>
            </w:r>
          </w:p>
        </w:tc>
        <w:tc>
          <w:tcPr>
            <w:tcW w:type="dxa" w:w="1215"/>
          </w:tcPr>
          <w:p>
            <w:pPr>
              <w:spacing w:after="0"/>
              <w:jc w:val="right"/>
            </w:pPr>
            <w:r>
              <w:rPr>
                <w:sz w:val="16"/>
              </w:rPr>
              <w:t>$11,312</w:t>
            </w:r>
          </w:p>
        </w:tc>
        <w:tc>
          <w:tcPr>
            <w:tcW w:type="dxa" w:w="2021"/>
          </w:tcPr>
          <w:p>
            <w:pPr>
              <w:spacing w:after="0"/>
              <w:jc w:val="right"/>
            </w:pPr>
            <w:r>
              <w:rPr>
                <w:sz w:val="16"/>
              </w:rPr>
              <w:t>221</w:t>
            </w:r>
          </w:p>
        </w:tc>
        <w:tc>
          <w:tcPr>
            <w:tcW w:type="dxa" w:w="2135"/>
          </w:tcPr>
          <w:p>
            <w:pPr>
              <w:spacing w:after="0"/>
              <w:jc w:val="left"/>
            </w:pPr>
            <w:r>
              <w:rPr>
                <w:sz w:val="16"/>
              </w:rPr>
              <w:t>Includes 182 High Wind and 33 Strong Wind records (NOAA non-thunderstorm wind types, outside NRI's Strong Wind definition).</w:t>
            </w:r>
          </w:p>
        </w:tc>
      </w:tr>
      <w:tr>
        <w:trPr>
          <w:cantSplit/>
        </w:trPr>
        <w:tc>
          <w:tcPr>
            <w:tcW w:type="dxa" w:w="715"/>
          </w:tcPr>
          <w:p>
            <w:pPr>
              <w:spacing w:after="0"/>
              <w:jc w:val="right"/>
            </w:pPr>
            <w:r>
              <w:rPr>
                <w:sz w:val="16"/>
              </w:rPr>
              <w:t>13</w:t>
            </w:r>
          </w:p>
        </w:tc>
        <w:tc>
          <w:tcPr>
            <w:tcW w:type="dxa" w:w="1107"/>
          </w:tcPr>
          <w:p>
            <w:pPr>
              <w:spacing w:after="0"/>
              <w:jc w:val="left"/>
            </w:pPr>
            <w:r>
              <w:rPr>
                <w:sz w:val="16"/>
              </w:rPr>
              <w:t>Hail</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$6,315</w:t>
            </w:r>
          </w:p>
        </w:tc>
        <w:tc>
          <w:tcPr>
            <w:tcW w:type="dxa" w:w="1126"/>
          </w:tcPr>
          <w:p>
            <w:pPr>
              <w:spacing w:after="0"/>
              <w:jc w:val="right"/>
            </w:pPr>
            <w:r>
              <w:rPr>
                <w:sz w:val="16"/>
              </w:rPr>
              <w:t>$369</w:t>
            </w:r>
          </w:p>
        </w:tc>
        <w:tc>
          <w:tcPr>
            <w:tcW w:type="dxa" w:w="1871"/>
          </w:tcPr>
          <w:p>
            <w:pPr>
              <w:spacing w:after="0"/>
              <w:jc w:val="right"/>
            </w:pPr>
            <w:r>
              <w:rPr>
                <w:sz w:val="16"/>
              </w:rPr>
              <w:t>$1,684</w:t>
            </w:r>
          </w:p>
        </w:tc>
        <w:tc>
          <w:tcPr>
            <w:tcW w:type="dxa" w:w="1215"/>
          </w:tcPr>
          <w:p>
            <w:pPr>
              <w:spacing w:after="0"/>
              <w:jc w:val="right"/>
            </w:pPr>
            <w:r>
              <w:rPr>
                <w:sz w:val="16"/>
              </w:rPr>
              <w:t>$8,369</w:t>
            </w:r>
          </w:p>
        </w:tc>
        <w:tc>
          <w:tcPr>
            <w:tcW w:type="dxa" w:w="2021"/>
          </w:tcPr>
          <w:p>
            <w:pPr>
              <w:spacing w:after="0"/>
              <w:jc w:val="right"/>
            </w:pPr>
            <w:r>
              <w:rPr>
                <w:sz w:val="16"/>
              </w:rPr>
              <w:t>11</w:t>
            </w:r>
          </w:p>
        </w:tc>
        <w:tc>
          <w:tcPr>
            <w:tcW w:type="dxa" w:w="2135"/>
          </w:tcPr>
          <w:p>
            <w:pPr>
              <w:spacing w:after="0"/>
              <w:jc w:val="left"/>
            </w:pPr>
          </w:p>
        </w:tc>
      </w:tr>
      <w:tr>
        <w:trPr>
          <w:cantSplit/>
        </w:trPr>
        <w:tc>
          <w:tcPr>
            <w:tcW w:type="dxa" w:w="715"/>
          </w:tcPr>
          <w:p>
            <w:pPr>
              <w:spacing w:after="0"/>
              <w:jc w:val="right"/>
            </w:pPr>
            <w:r>
              <w:rPr>
                <w:sz w:val="16"/>
              </w:rPr>
              <w:t>14</w:t>
            </w:r>
          </w:p>
        </w:tc>
        <w:tc>
          <w:tcPr>
            <w:tcW w:type="dxa" w:w="1107"/>
          </w:tcPr>
          <w:p>
            <w:pPr>
              <w:spacing w:after="0"/>
              <w:jc w:val="left"/>
            </w:pPr>
            <w:r>
              <w:rPr>
                <w:sz w:val="16"/>
              </w:rPr>
              <w:t>Ice Storm</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$2,210</w:t>
            </w:r>
          </w:p>
        </w:tc>
        <w:tc>
          <w:tcPr>
            <w:tcW w:type="dxa" w:w="1126"/>
          </w:tcPr>
          <w:p>
            <w:pPr>
              <w:spacing w:after="0"/>
              <w:jc w:val="right"/>
            </w:pPr>
            <w:r>
              <w:rPr>
                <w:sz w:val="16"/>
              </w:rPr>
              <w:t>n/a</w:t>
            </w:r>
          </w:p>
        </w:tc>
        <w:tc>
          <w:tcPr>
            <w:tcW w:type="dxa" w:w="1871"/>
          </w:tcPr>
          <w:p>
            <w:pPr>
              <w:spacing w:after="0"/>
              <w:jc w:val="right"/>
            </w:pPr>
            <w:r>
              <w:rPr>
                <w:sz w:val="16"/>
              </w:rPr>
              <w:t>$1,111</w:t>
            </w:r>
          </w:p>
        </w:tc>
        <w:tc>
          <w:tcPr>
            <w:tcW w:type="dxa" w:w="1215"/>
          </w:tcPr>
          <w:p>
            <w:pPr>
              <w:spacing w:after="0"/>
              <w:jc w:val="right"/>
            </w:pPr>
            <w:r>
              <w:rPr>
                <w:sz w:val="16"/>
              </w:rPr>
              <w:t>$3,321</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15</w:t>
            </w:r>
          </w:p>
        </w:tc>
        <w:tc>
          <w:tcPr>
            <w:tcW w:type="dxa" w:w="1107"/>
          </w:tcPr>
          <w:p>
            <w:pPr>
              <w:spacing w:after="0"/>
              <w:jc w:val="left"/>
            </w:pPr>
            <w:r>
              <w:rPr>
                <w:sz w:val="16"/>
              </w:rPr>
              <w:t>Winter Weather</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$358</w:t>
            </w:r>
          </w:p>
        </w:tc>
        <w:tc>
          <w:tcPr>
            <w:tcW w:type="dxa" w:w="1126"/>
          </w:tcPr>
          <w:p>
            <w:pPr>
              <w:spacing w:after="0"/>
              <w:jc w:val="right"/>
            </w:pPr>
            <w:r>
              <w:rPr>
                <w:sz w:val="16"/>
              </w:rPr>
              <w:t>under $1</w:t>
            </w:r>
          </w:p>
        </w:tc>
        <w:tc>
          <w:tcPr>
            <w:tcW w:type="dxa" w:w="1871"/>
          </w:tcPr>
          <w:p>
            <w:pPr>
              <w:spacing w:after="0"/>
              <w:jc w:val="right"/>
            </w:pPr>
            <w:r>
              <w:rPr>
                <w:sz w:val="16"/>
              </w:rPr>
              <w:t>$146</w:t>
            </w:r>
          </w:p>
        </w:tc>
        <w:tc>
          <w:tcPr>
            <w:tcW w:type="dxa" w:w="1215"/>
          </w:tcPr>
          <w:p>
            <w:pPr>
              <w:spacing w:after="0"/>
              <w:jc w:val="right"/>
            </w:pPr>
            <w:r>
              <w:rPr>
                <w:sz w:val="16"/>
              </w:rPr>
              <w:t>$504</w:t>
            </w:r>
          </w:p>
        </w:tc>
        <w:tc>
          <w:tcPr>
            <w:tcW w:type="dxa" w:w="2021"/>
          </w:tcPr>
          <w:p>
            <w:pPr>
              <w:spacing w:after="0"/>
              <w:jc w:val="right"/>
            </w:pPr>
            <w:r>
              <w:rPr>
                <w:sz w:val="16"/>
              </w:rPr>
              <w:t>61</w:t>
            </w:r>
          </w:p>
        </w:tc>
        <w:tc>
          <w:tcPr>
            <w:tcW w:type="dxa" w:w="2135"/>
          </w:tcPr>
          <w:p>
            <w:pPr>
              <w:spacing w:after="0"/>
              <w:jc w:val="left"/>
            </w:pPr>
          </w:p>
        </w:tc>
      </w:tr>
      <w:tr>
        <w:trPr>
          <w:cantSplit/>
        </w:trPr>
        <w:tc>
          <w:tcPr>
            <w:tcW w:type="dxa" w:w="715"/>
          </w:tcPr>
          <w:p>
            <w:pPr>
              <w:spacing w:after="0"/>
              <w:jc w:val="right"/>
            </w:pPr>
            <w:r>
              <w:rPr>
                <w:sz w:val="16"/>
              </w:rPr>
              <w:t>16</w:t>
            </w:r>
          </w:p>
        </w:tc>
        <w:tc>
          <w:tcPr>
            <w:tcW w:type="dxa" w:w="1107"/>
          </w:tcPr>
          <w:p>
            <w:pPr>
              <w:spacing w:after="0"/>
              <w:jc w:val="left"/>
            </w:pPr>
            <w:r>
              <w:rPr>
                <w:sz w:val="16"/>
              </w:rPr>
              <w:t>Cold Wave</w:t>
            </w:r>
          </w:p>
        </w:tc>
        <w:tc>
          <w:tcPr>
            <w:tcW w:type="dxa" w:w="131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$3</w:t>
            </w:r>
          </w:p>
        </w:tc>
        <w:tc>
          <w:tcPr>
            <w:tcW w:type="dxa" w:w="1871"/>
          </w:tcPr>
          <w:p>
            <w:pPr>
              <w:spacing w:after="0"/>
              <w:jc w:val="right"/>
            </w:pPr>
            <w:r>
              <w:rPr>
                <w:sz w:val="16"/>
              </w:rPr>
              <w:t>$11</w:t>
            </w:r>
          </w:p>
        </w:tc>
        <w:tc>
          <w:tcPr>
            <w:tcW w:type="dxa" w:w="1215"/>
          </w:tcPr>
          <w:p>
            <w:pPr>
              <w:spacing w:after="0"/>
              <w:jc w:val="right"/>
            </w:pPr>
            <w:r>
              <w:rPr>
                <w:sz w:val="16"/>
              </w:rPr>
              <w:t>$14</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17</w:t>
            </w:r>
          </w:p>
        </w:tc>
        <w:tc>
          <w:tcPr>
            <w:tcW w:type="dxa" w:w="1107"/>
          </w:tcPr>
          <w:p>
            <w:pPr>
              <w:spacing w:after="0"/>
              <w:jc w:val="left"/>
            </w:pPr>
            <w:r>
              <w:rPr>
                <w:sz w:val="16"/>
              </w:rPr>
              <w:t>Heat Wave</w:t>
            </w:r>
          </w:p>
        </w:tc>
        <w:tc>
          <w:tcPr>
            <w:tcW w:type="dxa" w:w="1318"/>
          </w:tcPr>
          <w:p>
            <w:pPr>
              <w:spacing w:after="0"/>
              <w:jc w:val="left"/>
            </w:pPr>
            <w:r>
              <w:rPr>
                <w:sz w:val="16"/>
              </w:rPr>
              <w:t>No Rating</w:t>
            </w:r>
          </w:p>
        </w:tc>
        <w:tc>
          <w:tcPr>
            <w:tcW w:type="dxa" w:w="138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871"/>
          </w:tcPr>
          <w:p>
            <w:pPr>
              <w:spacing w:after="0"/>
              <w:jc w:val="right"/>
            </w:pPr>
            <w:r>
              <w:rPr>
                <w:sz w:val="16"/>
              </w:rPr>
              <w:t>$0</w:t>
            </w:r>
          </w:p>
        </w:tc>
        <w:tc>
          <w:tcPr>
            <w:tcW w:type="dxa" w:w="1215"/>
          </w:tcPr>
          <w:p>
            <w:pPr>
              <w:spacing w:after="0"/>
              <w:jc w:val="right"/>
            </w:pPr>
            <w:r>
              <w:rPr>
                <w:sz w:val="16"/>
              </w:rPr>
              <w:t>$0</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205 (Very High, 99.9); tract 203 (Very High, 99.8); tract 206 (Very High, 99.8)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205 (Relatively Low, 60.7); tract 215.04 (Relatively Low, 60.5); tract 206 (Relatively Low, 60.2)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213 (Relatively Moderate, 97.0); tract 215.02 (Relatively Moderate, 96.9); tract 220 (Relatively Low, 95.2)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217.08 (Very Low, 7.5); tract 215.04 (Very Low, 6.1); tract 215.10 (Very Low, 5.2)</w:t>
            </w:r>
          </w:p>
        </w:tc>
      </w:tr>
      <w:tr>
        <w:trPr>
          <w:cantSplit/>
        </w:trPr>
        <w:tc>
          <w:tcPr>
            <w:tcW w:type="dxa" w:w="3446"/>
          </w:tcPr>
          <w:p>
            <w:pPr>
              <w:spacing w:after="0"/>
              <w:jc w:val="left"/>
            </w:pPr>
            <w:r>
              <w:rPr>
                <w:sz w:val="16"/>
              </w:rPr>
              <w:t>Tsunami</w:t>
            </w:r>
          </w:p>
        </w:tc>
        <w:tc>
          <w:tcPr>
            <w:tcW w:type="dxa" w:w="10666"/>
          </w:tcPr>
          <w:p>
            <w:pPr>
              <w:spacing w:after="0"/>
              <w:jc w:val="left"/>
            </w:pPr>
            <w:r>
              <w:rPr>
                <w:sz w:val="16"/>
              </w:rPr>
              <w:t>tract 206 (Relatively High, 97.2); tract 205 (Relatively High, 96.9); tract 203 (Relatively High, 96.2)</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205 (Very High, 100.0); tract 206 (Very High, 100.0); tract 210.13 (Very High, 100.0)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217.08 (Very High, 99.6); tract 218 (Very High, 99.5); tract 217.07 (Very High, 99.4)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945"/>
        <w:gridCol w:w="1887"/>
        <w:gridCol w:w="1429"/>
        <w:gridCol w:w="1600"/>
        <w:gridCol w:w="1636"/>
        <w:gridCol w:w="2249"/>
        <w:gridCol w:w="1549"/>
      </w:tblGrid>
      <w:tr>
        <w:trPr>
          <w:cantSplit/>
          <w:tblHeader/>
        </w:trPr>
        <w:tc>
          <w:tcPr>
            <w:tcW w:type="dxa" w:w="1818"/>
            <w:shd w:val="clear" w:color="auto" w:fill="E8E8E8"/>
          </w:tcPr>
          <w:p>
            <w:pPr>
              <w:spacing w:after="0"/>
              <w:jc w:val="left"/>
            </w:pPr>
            <w:r>
              <w:rPr>
                <w:b/>
                <w:sz w:val="16"/>
              </w:rPr>
              <w:t>Hazard</w:t>
            </w:r>
          </w:p>
        </w:tc>
        <w:tc>
          <w:tcPr>
            <w:tcW w:type="dxa" w:w="1945"/>
            <w:shd w:val="clear" w:color="auto" w:fill="E8E8E8"/>
          </w:tcPr>
          <w:p>
            <w:pPr>
              <w:spacing w:after="0"/>
              <w:jc w:val="left"/>
            </w:pPr>
            <w:r>
              <w:rPr>
                <w:b/>
                <w:sz w:val="16"/>
              </w:rPr>
              <w:t>Scale</w:t>
            </w:r>
          </w:p>
        </w:tc>
        <w:tc>
          <w:tcPr>
            <w:tcW w:type="dxa" w:w="18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2249"/>
            <w:shd w:val="clear" w:color="auto" w:fill="E8E8E8"/>
          </w:tcPr>
          <w:p>
            <w:pPr>
              <w:spacing w:after="0"/>
              <w:jc w:val="left"/>
            </w:pPr>
            <w:r>
              <w:rPr>
                <w:b/>
                <w:sz w:val="16"/>
              </w:rPr>
              <w:t>How it applies to jurisdictions</w:t>
            </w:r>
          </w:p>
        </w:tc>
        <w:tc>
          <w:tcPr>
            <w:tcW w:type="dxa" w:w="1549"/>
            <w:shd w:val="clear" w:color="auto" w:fill="E8E8E8"/>
          </w:tcPr>
          <w:p>
            <w:pPr>
              <w:spacing w:after="0"/>
              <w:jc w:val="left"/>
            </w:pPr>
            <w:r>
              <w:rPr>
                <w:b/>
                <w:sz w:val="16"/>
              </w:rPr>
              <w:t>Note</w:t>
            </w:r>
          </w:p>
        </w:tc>
      </w:tr>
      <w:tr>
        <w:trPr>
          <w:cantSplit/>
        </w:trPr>
        <w:tc>
          <w:tcPr>
            <w:tcW w:type="dxa" w:w="1818"/>
          </w:tcPr>
          <w:p>
            <w:pPr>
              <w:spacing w:after="0"/>
              <w:jc w:val="left"/>
            </w:pPr>
            <w:r>
              <w:rPr>
                <w:sz w:val="16"/>
              </w:rPr>
              <w:t>Coastal Flood, Storm Surge/Tide</w:t>
            </w:r>
          </w:p>
        </w:tc>
        <w:tc>
          <w:tcPr>
            <w:tcW w:type="dxa" w:w="1945"/>
          </w:tcPr>
          <w:p>
            <w:pPr>
              <w:spacing w:after="0"/>
              <w:jc w:val="left"/>
            </w:pPr>
            <w:r>
              <w:rPr>
                <w:sz w:val="16"/>
              </w:rPr>
              <w:t>none in data (flood depth: FIRM)</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945"/>
          </w:tcPr>
          <w:p>
            <w:pPr>
              <w:spacing w:after="0"/>
              <w:jc w:val="left"/>
            </w:pPr>
            <w:r>
              <w:rPr>
                <w:sz w:val="16"/>
              </w:rPr>
              <w:t>wind chill</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Frost/Freeze (outside NRI's Cold Wave definition)</w:t>
            </w:r>
          </w:p>
        </w:tc>
        <w:tc>
          <w:tcPr>
            <w:tcW w:type="dxa" w:w="1945"/>
          </w:tcPr>
          <w:p>
            <w:pPr>
              <w:spacing w:after="0"/>
              <w:jc w:val="left"/>
            </w:pPr>
            <w:r>
              <w:rPr>
                <w:sz w:val="16"/>
              </w:rPr>
              <w:t>crop damage</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Drought</w:t>
            </w:r>
          </w:p>
        </w:tc>
        <w:tc>
          <w:tcPr>
            <w:tcW w:type="dxa" w:w="1945"/>
          </w:tcPr>
          <w:p>
            <w:pPr>
              <w:spacing w:after="0"/>
              <w:jc w:val="left"/>
            </w:pPr>
            <w:r>
              <w:rPr>
                <w:sz w:val="16"/>
              </w:rPr>
              <w:t>U.S. Drought Monitor scale (D0 to D4)</w:t>
            </w:r>
          </w:p>
        </w:tc>
        <w:tc>
          <w:tcPr>
            <w:tcW w:type="dxa" w:w="1887"/>
          </w:tcPr>
          <w:p>
            <w:pPr>
              <w:spacing w:after="0"/>
              <w:jc w:val="right"/>
            </w:pPr>
            <w:r>
              <w:rPr>
                <w:sz w:val="16"/>
              </w:rPr>
              <w:t>225 records, 1998 to 2026 (225 zone-level)</w:t>
            </w:r>
          </w:p>
        </w:tc>
        <w:tc>
          <w:tcPr>
            <w:tcW w:type="dxa" w:w="1429"/>
          </w:tcPr>
          <w:p>
            <w:pPr>
              <w:spacing w:after="0"/>
              <w:jc w:val="left"/>
            </w:pPr>
            <w:r>
              <w:rPr>
                <w:sz w:val="16"/>
              </w:rPr>
              <w:t>22 days to 2,069 days (median 210.5 days); 18 with a recorded value</w:t>
            </w:r>
          </w:p>
        </w:tc>
        <w:tc>
          <w:tcPr>
            <w:tcW w:type="dxa" w:w="1600"/>
          </w:tcPr>
          <w:p>
            <w:pPr>
              <w:spacing w:after="0"/>
              <w:jc w:val="left"/>
            </w:pPr>
            <w:r>
              <w:rPr>
                <w:sz w:val="16"/>
              </w:rPr>
              <w:t>2069 days (68 months), 2008-07-01 to 2014-02-28, a run of 71 consecutive Storm Events drought records, zone-level</w:t>
            </w:r>
          </w:p>
        </w:tc>
        <w:tc>
          <w:tcPr>
            <w:tcW w:type="dxa" w:w="1636"/>
          </w:tcPr>
          <w:p>
            <w:pPr>
              <w:spacing w:after="0"/>
              <w:jc w:val="left"/>
            </w:pPr>
            <w:r>
              <w:rPr>
                <w:sz w:val="16"/>
              </w:rPr>
              <w:t>Drought, 2025-08-01, $0 property; $1,000,000 crops (zone total, 2025 dollars)</w:t>
            </w:r>
          </w:p>
        </w:tc>
        <w:tc>
          <w:tcPr>
            <w:tcW w:type="dxa" w:w="2249"/>
          </w:tcPr>
          <w:p>
            <w:pPr>
              <w:spacing w:after="0"/>
              <w:jc w:val="left"/>
            </w:pPr>
            <w:r>
              <w:rPr>
                <w:sz w:val="16"/>
              </w:rPr>
              <w:t>Countywide (zone-level records).</w:t>
            </w:r>
          </w:p>
        </w:tc>
        <w:tc>
          <w:tcPr>
            <w:tcW w:type="dxa" w:w="15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945"/>
          </w:tcPr>
          <w:p>
            <w:pPr>
              <w:spacing w:after="0"/>
              <w:jc w:val="left"/>
            </w:pPr>
            <w:r>
              <w:rPr>
                <w:sz w:val="16"/>
              </w:rPr>
              <w:t>Modified Mercalli (local data)</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945"/>
          </w:tcPr>
          <w:p>
            <w:pPr>
              <w:spacing w:after="0"/>
              <w:jc w:val="left"/>
            </w:pPr>
            <w:r>
              <w:rPr>
                <w:sz w:val="16"/>
              </w:rPr>
              <w:t>hail size (inches)</w:t>
            </w:r>
          </w:p>
        </w:tc>
        <w:tc>
          <w:tcPr>
            <w:tcW w:type="dxa" w:w="1887"/>
          </w:tcPr>
          <w:p>
            <w:pPr>
              <w:spacing w:after="0"/>
              <w:jc w:val="right"/>
            </w:pPr>
            <w:r>
              <w:rPr>
                <w:sz w:val="16"/>
              </w:rPr>
              <w:t>11 records, 1997 to 2021</w:t>
            </w:r>
          </w:p>
        </w:tc>
        <w:tc>
          <w:tcPr>
            <w:tcW w:type="dxa" w:w="1429"/>
          </w:tcPr>
          <w:p>
            <w:pPr>
              <w:spacing w:after="0"/>
              <w:jc w:val="left"/>
            </w:pPr>
            <w:r>
              <w:rPr>
                <w:sz w:val="16"/>
              </w:rPr>
              <w:t>0.75 in to 1 in (median 0.75 in); 11 with a recorded value</w:t>
            </w:r>
          </w:p>
        </w:tc>
        <w:tc>
          <w:tcPr>
            <w:tcW w:type="dxa" w:w="1600"/>
          </w:tcPr>
          <w:p>
            <w:pPr>
              <w:spacing w:after="0"/>
              <w:jc w:val="left"/>
            </w:pPr>
            <w:r>
              <w:rPr>
                <w:sz w:val="16"/>
              </w:rPr>
              <w:t>1 in hail, 2012-03-08; same size also recorded on 2002-02-25, 2006-03-24</w:t>
            </w:r>
          </w:p>
        </w:tc>
        <w:tc>
          <w:tcPr>
            <w:tcW w:type="dxa" w:w="1636"/>
          </w:tcPr>
          <w:p>
            <w:pPr>
              <w:spacing w:after="0"/>
              <w:jc w:val="left"/>
            </w:pPr>
          </w:p>
        </w:tc>
        <w:tc>
          <w:tcPr>
            <w:tcW w:type="dxa" w:w="2249"/>
          </w:tcPr>
          <w:p>
            <w:pPr>
              <w:spacing w:after="0"/>
              <w:jc w:val="left"/>
            </w:pPr>
            <w:r>
              <w:rPr>
                <w:sz w:val="16"/>
              </w:rPr>
              <w:t>No event record names a jurisdiction in the plan.</w:t>
            </w:r>
          </w:p>
        </w:tc>
        <w:tc>
          <w:tcPr>
            <w:tcW w:type="dxa" w:w="1549"/>
          </w:tcPr>
          <w:p>
            <w:pPr>
              <w:spacing w:after="0"/>
              <w:jc w:val="left"/>
            </w:pPr>
          </w:p>
        </w:tc>
      </w:tr>
      <w:tr>
        <w:trPr>
          <w:cantSplit/>
        </w:trPr>
        <w:tc>
          <w:tcPr>
            <w:tcW w:type="dxa" w:w="1818"/>
          </w:tcPr>
          <w:p>
            <w:pPr>
              <w:spacing w:after="0"/>
              <w:jc w:val="left"/>
            </w:pPr>
            <w:r>
              <w:rPr>
                <w:sz w:val="16"/>
              </w:rPr>
              <w:t>Excessive Heat, Heat</w:t>
            </w:r>
          </w:p>
        </w:tc>
        <w:tc>
          <w:tcPr>
            <w:tcW w:type="dxa" w:w="1945"/>
          </w:tcPr>
          <w:p>
            <w:pPr>
              <w:spacing w:after="0"/>
              <w:jc w:val="left"/>
            </w:pPr>
            <w:r>
              <w:rPr>
                <w:sz w:val="16"/>
              </w:rPr>
              <w:t>heat index (in event narratives)</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Hurricane, Tropical Storm, Tropical Depression</w:t>
            </w:r>
          </w:p>
        </w:tc>
        <w:tc>
          <w:tcPr>
            <w:tcW w:type="dxa" w:w="1945"/>
          </w:tcPr>
          <w:p>
            <w:pPr>
              <w:spacing w:after="0"/>
              <w:jc w:val="left"/>
            </w:pPr>
            <w:r>
              <w:rPr>
                <w:sz w:val="16"/>
              </w:rPr>
              <w:t>Saffir-Simpson</w:t>
            </w:r>
          </w:p>
        </w:tc>
        <w:tc>
          <w:tcPr>
            <w:tcW w:type="dxa" w:w="1887"/>
          </w:tcPr>
          <w:p>
            <w:pPr>
              <w:spacing w:after="0"/>
              <w:jc w:val="right"/>
            </w:pPr>
            <w:r>
              <w:rPr>
                <w:sz w:val="16"/>
              </w:rPr>
              <w:t>4 records, 2013 to 2024 (4 zone-level)</w:t>
            </w:r>
          </w:p>
        </w:tc>
        <w:tc>
          <w:tcPr>
            <w:tcW w:type="dxa" w:w="1429"/>
          </w:tcPr>
          <w:p>
            <w:pPr>
              <w:spacing w:after="0"/>
              <w:jc w:val="left"/>
            </w:pPr>
          </w:p>
        </w:tc>
        <w:tc>
          <w:tcPr>
            <w:tcW w:type="dxa" w:w="1600"/>
          </w:tcPr>
          <w:p>
            <w:pPr>
              <w:spacing w:after="0"/>
              <w:jc w:val="left"/>
            </w:pPr>
            <w:r>
              <w:rPr>
                <w:sz w:val="16"/>
              </w:rPr>
              <w:t>Strongest recorded: Tropical Storm record, 2024-08-25, $10,000 property; $0 crops (2024 dollars); NWS zone HIZ023</w:t>
            </w:r>
          </w:p>
        </w:tc>
        <w:tc>
          <w:tcPr>
            <w:tcW w:type="dxa" w:w="1636"/>
          </w:tcPr>
          <w:p>
            <w:pPr>
              <w:spacing w:after="0"/>
              <w:jc w:val="left"/>
            </w:pPr>
          </w:p>
        </w:tc>
        <w:tc>
          <w:tcPr>
            <w:tcW w:type="dxa" w:w="2249"/>
          </w:tcPr>
          <w:p>
            <w:pPr>
              <w:spacing w:after="0"/>
              <w:jc w:val="left"/>
            </w:pPr>
            <w:r>
              <w:rPr>
                <w:sz w:val="16"/>
              </w:rPr>
              <w:t>Countywide (zone-level records).</w:t>
            </w:r>
          </w:p>
        </w:tc>
        <w:tc>
          <w:tcPr>
            <w:tcW w:type="dxa" w:w="15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945"/>
          </w:tcPr>
          <w:p>
            <w:pPr>
              <w:spacing w:after="0"/>
              <w:jc w:val="left"/>
            </w:pPr>
            <w:r>
              <w:rPr>
                <w:sz w:val="16"/>
              </w:rPr>
              <w:t>Sperry-Piltz ice scale (local data)</w:t>
            </w:r>
          </w:p>
        </w:tc>
        <w:tc>
          <w:tcPr>
            <w:tcW w:type="dxa" w:w="1887"/>
          </w:tcPr>
          <w:p>
            <w:pPr>
              <w:spacing w:after="0"/>
              <w:jc w:val="right"/>
            </w:pPr>
            <w:r>
              <w:rPr>
                <w:sz w:val="16"/>
              </w:rPr>
              <w:t>0</w:t>
            </w:r>
          </w:p>
        </w:tc>
        <w:tc>
          <w:tcPr>
            <w:tcW w:type="dxa" w:w="1429"/>
          </w:tcPr>
          <w:p>
            <w:pPr>
              <w:spacing w:after="0"/>
              <w:jc w:val="left"/>
            </w:pPr>
          </w:p>
        </w:tc>
        <w:tc>
          <w:tcPr>
            <w:tcW w:type="dxa" w:w="1600"/>
          </w:tcPr>
          <w:p>
            <w:pPr>
              <w:spacing w:after="0"/>
              <w:jc w:val="left"/>
            </w:pPr>
          </w:p>
        </w:tc>
        <w:tc>
          <w:tcPr>
            <w:tcW w:type="dxa" w:w="1636"/>
          </w:tcPr>
          <w:p>
            <w:pPr>
              <w:spacing w:after="0"/>
              <w:jc w:val="left"/>
            </w:pPr>
          </w:p>
        </w:tc>
        <w:tc>
          <w:tcPr>
            <w:tcW w:type="dxa" w:w="2249"/>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Flash Flood, Flood, Lakeshore Flood</w:t>
            </w:r>
          </w:p>
        </w:tc>
        <w:tc>
          <w:tcPr>
            <w:tcW w:type="dxa" w:w="1945"/>
          </w:tcPr>
          <w:p>
            <w:pPr>
              <w:spacing w:after="0"/>
              <w:jc w:val="left"/>
            </w:pPr>
            <w:r>
              <w:rPr>
                <w:sz w:val="16"/>
              </w:rPr>
              <w:t>damage and flood days (flood depth: FIRM)</w:t>
            </w:r>
          </w:p>
        </w:tc>
        <w:tc>
          <w:tcPr>
            <w:tcW w:type="dxa" w:w="1887"/>
          </w:tcPr>
          <w:p>
            <w:pPr>
              <w:spacing w:after="0"/>
              <w:jc w:val="right"/>
            </w:pPr>
            <w:r>
              <w:rPr>
                <w:sz w:val="16"/>
              </w:rPr>
              <w:t>243 records, 1996 to 2026 (16 zone-level)</w:t>
            </w:r>
          </w:p>
        </w:tc>
        <w:tc>
          <w:tcPr>
            <w:tcW w:type="dxa" w:w="1429"/>
          </w:tcPr>
          <w:p>
            <w:pPr>
              <w:spacing w:after="0"/>
              <w:jc w:val="left"/>
            </w:pPr>
          </w:p>
        </w:tc>
        <w:tc>
          <w:tcPr>
            <w:tcW w:type="dxa" w:w="1600"/>
          </w:tcPr>
          <w:p>
            <w:pPr>
              <w:spacing w:after="0"/>
              <w:jc w:val="left"/>
            </w:pPr>
            <w:r>
              <w:rPr>
                <w:sz w:val="16"/>
              </w:rPr>
              <w:t>Flash Flood, 2000-11-01, $70,000,000 property; crops not reported (2000 dollars)</w:t>
            </w:r>
          </w:p>
        </w:tc>
        <w:tc>
          <w:tcPr>
            <w:tcW w:type="dxa" w:w="1636"/>
          </w:tcPr>
          <w:p>
            <w:pPr>
              <w:spacing w:after="0"/>
              <w:jc w:val="left"/>
            </w:pPr>
          </w:p>
        </w:tc>
        <w:tc>
          <w:tcPr>
            <w:tcW w:type="dxa" w:w="2249"/>
          </w:tcPr>
          <w:p>
            <w:pPr>
              <w:spacing w:after="0"/>
              <w:jc w:val="left"/>
            </w:pPr>
            <w:r>
              <w:rPr>
                <w:sz w:val="16"/>
              </w:rPr>
              <w:t>No event record names a jurisdiction in the plan. Zone-level records (16) apply countywide.</w:t>
            </w:r>
          </w:p>
        </w:tc>
        <w:tc>
          <w:tcPr>
            <w:tcW w:type="dxa" w:w="15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945"/>
          </w:tcPr>
          <w:p>
            <w:pPr>
              <w:spacing w:after="0"/>
              <w:jc w:val="left"/>
            </w:pPr>
            <w:r>
              <w:rPr>
                <w:sz w:val="16"/>
              </w:rPr>
              <w:t>none (count and damage only)</w:t>
            </w:r>
          </w:p>
        </w:tc>
        <w:tc>
          <w:tcPr>
            <w:tcW w:type="dxa" w:w="1887"/>
          </w:tcPr>
          <w:p>
            <w:pPr>
              <w:spacing w:after="0"/>
              <w:jc w:val="right"/>
            </w:pPr>
            <w:r>
              <w:rPr>
                <w:sz w:val="16"/>
              </w:rPr>
              <w:t>4 records, 2020 to 2023</w:t>
            </w:r>
          </w:p>
        </w:tc>
        <w:tc>
          <w:tcPr>
            <w:tcW w:type="dxa" w:w="1429"/>
          </w:tcPr>
          <w:p>
            <w:pPr>
              <w:spacing w:after="0"/>
              <w:jc w:val="left"/>
            </w:pPr>
          </w:p>
        </w:tc>
        <w:tc>
          <w:tcPr>
            <w:tcW w:type="dxa" w:w="1600"/>
          </w:tcPr>
          <w:p>
            <w:pPr>
              <w:spacing w:after="0"/>
              <w:jc w:val="left"/>
            </w:pPr>
            <w:r>
              <w:rPr>
                <w:sz w:val="16"/>
              </w:rPr>
              <w:t>No damage reported in 4 records.</w:t>
            </w:r>
          </w:p>
        </w:tc>
        <w:tc>
          <w:tcPr>
            <w:tcW w:type="dxa" w:w="1636"/>
          </w:tcPr>
          <w:p>
            <w:pPr>
              <w:spacing w:after="0"/>
              <w:jc w:val="left"/>
            </w:pPr>
          </w:p>
        </w:tc>
        <w:tc>
          <w:tcPr>
            <w:tcW w:type="dxa" w:w="2249"/>
          </w:tcPr>
          <w:p>
            <w:pPr>
              <w:spacing w:after="0"/>
              <w:jc w:val="left"/>
            </w:pPr>
            <w:r>
              <w:rPr>
                <w:sz w:val="16"/>
              </w:rPr>
              <w:t>No event record names a jurisdiction in the plan.</w:t>
            </w:r>
          </w:p>
        </w:tc>
        <w:tc>
          <w:tcPr>
            <w:tcW w:type="dxa" w:w="1549"/>
          </w:tcPr>
          <w:p>
            <w:pPr>
              <w:spacing w:after="0"/>
              <w:jc w:val="left"/>
            </w:pPr>
          </w:p>
        </w:tc>
      </w:tr>
      <w:tr>
        <w:trPr>
          <w:cantSplit/>
        </w:trPr>
        <w:tc>
          <w:tcPr>
            <w:tcW w:type="dxa" w:w="1818"/>
          </w:tcPr>
          <w:p>
            <w:pPr>
              <w:spacing w:after="0"/>
              <w:jc w:val="left"/>
            </w:pPr>
            <w:r>
              <w:rPr>
                <w:sz w:val="16"/>
              </w:rPr>
              <w:t>Lightning</w:t>
            </w:r>
          </w:p>
        </w:tc>
        <w:tc>
          <w:tcPr>
            <w:tcW w:type="dxa" w:w="1945"/>
          </w:tcPr>
          <w:p>
            <w:pPr>
              <w:spacing w:after="0"/>
              <w:jc w:val="left"/>
            </w:pPr>
            <w:r>
              <w:rPr>
                <w:sz w:val="16"/>
              </w:rPr>
              <w:t>annualized frequency (the measure FEMA's Local Mitigation Planning Handbook names)</w:t>
            </w:r>
          </w:p>
        </w:tc>
        <w:tc>
          <w:tcPr>
            <w:tcW w:type="dxa" w:w="1887"/>
          </w:tcPr>
          <w:p>
            <w:pPr>
              <w:spacing w:after="0"/>
              <w:jc w:val="right"/>
            </w:pPr>
            <w:r>
              <w:rPr>
                <w:sz w:val="16"/>
              </w:rPr>
              <w:t>10 records, 1996 to 2023</w:t>
            </w:r>
          </w:p>
        </w:tc>
        <w:tc>
          <w:tcPr>
            <w:tcW w:type="dxa" w:w="1429"/>
          </w:tcPr>
          <w:p>
            <w:pPr>
              <w:spacing w:after="0"/>
              <w:jc w:val="left"/>
            </w:pPr>
          </w:p>
        </w:tc>
        <w:tc>
          <w:tcPr>
            <w:tcW w:type="dxa" w:w="1600"/>
          </w:tcPr>
          <w:p>
            <w:pPr>
              <w:spacing w:after="0"/>
              <w:jc w:val="left"/>
            </w:pPr>
            <w:r>
              <w:rPr>
                <w:sz w:val="16"/>
              </w:rPr>
              <w:t>Lightning, 2017-10-12, $15,000 property; $0 crops (2017 dollars)</w:t>
            </w:r>
          </w:p>
        </w:tc>
        <w:tc>
          <w:tcPr>
            <w:tcW w:type="dxa" w:w="1636"/>
          </w:tcPr>
          <w:p>
            <w:pPr>
              <w:spacing w:after="0"/>
              <w:jc w:val="left"/>
            </w:pPr>
          </w:p>
        </w:tc>
        <w:tc>
          <w:tcPr>
            <w:tcW w:type="dxa" w:w="2249"/>
          </w:tcPr>
          <w:p>
            <w:pPr>
              <w:spacing w:after="0"/>
              <w:jc w:val="left"/>
            </w:pPr>
            <w:r>
              <w:rPr>
                <w:sz w:val="16"/>
              </w:rPr>
              <w:t>No event record names a jurisdiction in the plan.</w:t>
            </w:r>
          </w:p>
        </w:tc>
        <w:tc>
          <w:tcPr>
            <w:tcW w:type="dxa" w:w="1549"/>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945"/>
          </w:tcPr>
          <w:p>
            <w:pPr>
              <w:spacing w:after="0"/>
              <w:jc w:val="left"/>
            </w:pPr>
            <w:r>
              <w:rPr>
                <w:sz w:val="16"/>
              </w:rPr>
              <w:t>wind speed (kt and mph)</w:t>
            </w:r>
          </w:p>
        </w:tc>
        <w:tc>
          <w:tcPr>
            <w:tcW w:type="dxa" w:w="1887"/>
          </w:tcPr>
          <w:p>
            <w:pPr>
              <w:spacing w:after="0"/>
              <w:jc w:val="right"/>
            </w:pPr>
            <w:r>
              <w:rPr>
                <w:sz w:val="16"/>
              </w:rPr>
              <w:t>215 records, 1996 to 2026 (215 zone-level)</w:t>
            </w:r>
          </w:p>
        </w:tc>
        <w:tc>
          <w:tcPr>
            <w:tcW w:type="dxa" w:w="1429"/>
          </w:tcPr>
          <w:p>
            <w:pPr>
              <w:spacing w:after="0"/>
              <w:jc w:val="left"/>
            </w:pPr>
            <w:r>
              <w:rPr>
                <w:sz w:val="16"/>
              </w:rPr>
              <w:t>35 kt (40 mph) to 149 kt (171 mph) (median 61 kt (70 mph)); 194 with a recorded value</w:t>
            </w:r>
          </w:p>
        </w:tc>
        <w:tc>
          <w:tcPr>
            <w:tcW w:type="dxa" w:w="1600"/>
          </w:tcPr>
          <w:p>
            <w:pPr>
              <w:spacing w:after="0"/>
              <w:jc w:val="left"/>
            </w:pPr>
            <w:r>
              <w:rPr>
                <w:sz w:val="16"/>
              </w:rPr>
              <w:t>149 kt (171 mph) measured gust, High Wind, 2014-03-02; NWS zone HIZ028</w:t>
            </w:r>
          </w:p>
        </w:tc>
        <w:tc>
          <w:tcPr>
            <w:tcW w:type="dxa" w:w="1636"/>
          </w:tcPr>
          <w:p>
            <w:pPr>
              <w:spacing w:after="0"/>
              <w:jc w:val="left"/>
            </w:pPr>
            <w:r>
              <w:rPr>
                <w:sz w:val="16"/>
              </w:rPr>
              <w:t>High Wind, 1997-02-24, $2,100,000 property; $2,000,000 crops (zone total, 1997 dollars)</w:t>
            </w:r>
          </w:p>
        </w:tc>
        <w:tc>
          <w:tcPr>
            <w:tcW w:type="dxa" w:w="2249"/>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Thunderstorm Wind</w:t>
            </w:r>
          </w:p>
        </w:tc>
        <w:tc>
          <w:tcPr>
            <w:tcW w:type="dxa" w:w="1945"/>
          </w:tcPr>
          <w:p>
            <w:pPr>
              <w:spacing w:after="0"/>
              <w:jc w:val="left"/>
            </w:pPr>
            <w:r>
              <w:rPr>
                <w:sz w:val="16"/>
              </w:rPr>
              <w:t>wind speed (kt and mph)</w:t>
            </w:r>
          </w:p>
        </w:tc>
        <w:tc>
          <w:tcPr>
            <w:tcW w:type="dxa" w:w="1887"/>
          </w:tcPr>
          <w:p>
            <w:pPr>
              <w:spacing w:after="0"/>
              <w:jc w:val="right"/>
            </w:pPr>
            <w:r>
              <w:rPr>
                <w:sz w:val="16"/>
              </w:rPr>
              <w:t>6 records, 1999 to 2018</w:t>
            </w:r>
          </w:p>
        </w:tc>
        <w:tc>
          <w:tcPr>
            <w:tcW w:type="dxa" w:w="1429"/>
          </w:tcPr>
          <w:p>
            <w:pPr>
              <w:spacing w:after="0"/>
              <w:jc w:val="left"/>
            </w:pPr>
            <w:r>
              <w:rPr>
                <w:sz w:val="16"/>
              </w:rPr>
              <w:t>40 kt (46 mph) to 78 kt (90 mph) (median 56.5 kt (65 mph)); 6 with a recorded value</w:t>
            </w:r>
          </w:p>
        </w:tc>
        <w:tc>
          <w:tcPr>
            <w:tcW w:type="dxa" w:w="1600"/>
          </w:tcPr>
          <w:p>
            <w:pPr>
              <w:spacing w:after="0"/>
              <w:jc w:val="left"/>
            </w:pPr>
            <w:r>
              <w:rPr>
                <w:sz w:val="16"/>
              </w:rPr>
              <w:t>78 kt (90 mph) estimated gust, Thunderstorm Wind, 2004-02-27</w:t>
            </w:r>
          </w:p>
        </w:tc>
        <w:tc>
          <w:tcPr>
            <w:tcW w:type="dxa" w:w="1636"/>
          </w:tcPr>
          <w:p>
            <w:pPr>
              <w:spacing w:after="0"/>
              <w:jc w:val="left"/>
            </w:pPr>
          </w:p>
        </w:tc>
        <w:tc>
          <w:tcPr>
            <w:tcW w:type="dxa" w:w="2249"/>
          </w:tcPr>
          <w:p>
            <w:pPr>
              <w:spacing w:after="0"/>
              <w:jc w:val="left"/>
            </w:pPr>
            <w:r>
              <w:rPr>
                <w:sz w:val="16"/>
              </w:rPr>
              <w:t>No event record names a jurisdiction in the plan.</w:t>
            </w:r>
          </w:p>
        </w:tc>
        <w:tc>
          <w:tcPr>
            <w:tcW w:type="dxa" w:w="1549"/>
          </w:tcPr>
          <w:p>
            <w:pPr>
              <w:spacing w:after="0"/>
              <w:jc w:val="left"/>
            </w:pPr>
          </w:p>
        </w:tc>
      </w:tr>
      <w:tr>
        <w:trPr>
          <w:cantSplit/>
        </w:trPr>
        <w:tc>
          <w:tcPr>
            <w:tcW w:type="dxa" w:w="1818"/>
          </w:tcPr>
          <w:p>
            <w:pPr>
              <w:spacing w:after="0"/>
              <w:jc w:val="left"/>
            </w:pPr>
            <w:r>
              <w:rPr>
                <w:sz w:val="16"/>
              </w:rPr>
              <w:t>Tornado</w:t>
            </w:r>
          </w:p>
        </w:tc>
        <w:tc>
          <w:tcPr>
            <w:tcW w:type="dxa" w:w="1945"/>
          </w:tcPr>
          <w:p>
            <w:pPr>
              <w:spacing w:after="0"/>
              <w:jc w:val="left"/>
            </w:pPr>
            <w:r>
              <w:rPr>
                <w:sz w:val="16"/>
              </w:rPr>
              <w:t>Enhanced Fujita (Fujita before Feb 2007)</w:t>
            </w:r>
          </w:p>
        </w:tc>
        <w:tc>
          <w:tcPr>
            <w:tcW w:type="dxa" w:w="1887"/>
          </w:tcPr>
          <w:p>
            <w:pPr>
              <w:spacing w:after="0"/>
              <w:jc w:val="right"/>
            </w:pPr>
            <w:r>
              <w:rPr>
                <w:sz w:val="16"/>
              </w:rPr>
              <w:t>10 records, 1955 to 2004</w:t>
            </w:r>
          </w:p>
        </w:tc>
        <w:tc>
          <w:tcPr>
            <w:tcW w:type="dxa" w:w="1429"/>
          </w:tcPr>
          <w:p>
            <w:pPr>
              <w:spacing w:after="0"/>
              <w:jc w:val="left"/>
            </w:pPr>
            <w:r>
              <w:rPr>
                <w:sz w:val="16"/>
              </w:rPr>
              <w:t>F/EF0 to F/EF1 (median between F/EF0 and F/EF1); 6 with a recorded value</w:t>
            </w:r>
          </w:p>
        </w:tc>
        <w:tc>
          <w:tcPr>
            <w:tcW w:type="dxa" w:w="1600"/>
          </w:tcPr>
          <w:p>
            <w:pPr>
              <w:spacing w:after="0"/>
              <w:jc w:val="left"/>
            </w:pPr>
            <w:r>
              <w:rPr>
                <w:sz w:val="16"/>
              </w:rPr>
              <w:t>F1 tornado, 1980-03-20, 1 mi path length (whole path, pre-1996), 10 yd wide, $250 property; crops not recorded (1980 dollars)</w:t>
            </w:r>
          </w:p>
        </w:tc>
        <w:tc>
          <w:tcPr>
            <w:tcW w:type="dxa" w:w="1636"/>
          </w:tcPr>
          <w:p>
            <w:pPr>
              <w:spacing w:after="0"/>
              <w:jc w:val="left"/>
            </w:pPr>
            <w:r>
              <w:rPr>
                <w:sz w:val="16"/>
              </w:rPr>
              <w:t>Tornado, 1971-01-28, $2,500,000 property; crops not recorded (1971 dollars)</w:t>
            </w:r>
          </w:p>
        </w:tc>
        <w:tc>
          <w:tcPr>
            <w:tcW w:type="dxa" w:w="2249"/>
          </w:tcPr>
          <w:p>
            <w:pPr>
              <w:spacing w:after="0"/>
              <w:jc w:val="left"/>
            </w:pPr>
            <w:r>
              <w:rPr>
                <w:sz w:val="16"/>
              </w:rPr>
              <w:t>No event record names a jurisdiction in the plan.</w:t>
            </w:r>
          </w:p>
        </w:tc>
        <w:tc>
          <w:tcPr>
            <w:tcW w:type="dxa" w:w="15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Tsunami</w:t>
            </w:r>
          </w:p>
        </w:tc>
        <w:tc>
          <w:tcPr>
            <w:tcW w:type="dxa" w:w="1945"/>
          </w:tcPr>
          <w:p>
            <w:pPr>
              <w:spacing w:after="0"/>
              <w:jc w:val="left"/>
            </w:pPr>
            <w:r>
              <w:rPr>
                <w:sz w:val="16"/>
              </w:rPr>
              <w:t>none (count and damage only)</w:t>
            </w:r>
          </w:p>
        </w:tc>
        <w:tc>
          <w:tcPr>
            <w:tcW w:type="dxa" w:w="1887"/>
          </w:tcPr>
          <w:p>
            <w:pPr>
              <w:spacing w:after="0"/>
              <w:jc w:val="right"/>
            </w:pPr>
            <w:r>
              <w:rPr>
                <w:sz w:val="16"/>
              </w:rPr>
              <w:t>2 records, 2011 to 2025 (2 zone-level)</w:t>
            </w:r>
          </w:p>
        </w:tc>
        <w:tc>
          <w:tcPr>
            <w:tcW w:type="dxa" w:w="1429"/>
          </w:tcPr>
          <w:p>
            <w:pPr>
              <w:spacing w:after="0"/>
              <w:jc w:val="left"/>
            </w:pPr>
          </w:p>
        </w:tc>
        <w:tc>
          <w:tcPr>
            <w:tcW w:type="dxa" w:w="1600"/>
          </w:tcPr>
          <w:p>
            <w:pPr>
              <w:spacing w:after="0"/>
              <w:jc w:val="left"/>
            </w:pPr>
            <w:r>
              <w:rPr>
                <w:sz w:val="16"/>
              </w:rPr>
              <w:t>Tsunami, 2011-03-11, $14,200,000 property; $0 crops (2011 dollars); NWS zone HIZ023</w:t>
            </w:r>
          </w:p>
        </w:tc>
        <w:tc>
          <w:tcPr>
            <w:tcW w:type="dxa" w:w="1636"/>
          </w:tcPr>
          <w:p>
            <w:pPr>
              <w:spacing w:after="0"/>
              <w:jc w:val="left"/>
            </w:pPr>
          </w:p>
        </w:tc>
        <w:tc>
          <w:tcPr>
            <w:tcW w:type="dxa" w:w="2249"/>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Volcanic Ash, Volcanic Ashfall</w:t>
            </w:r>
          </w:p>
        </w:tc>
        <w:tc>
          <w:tcPr>
            <w:tcW w:type="dxa" w:w="1945"/>
          </w:tcPr>
          <w:p>
            <w:pPr>
              <w:spacing w:after="0"/>
              <w:jc w:val="left"/>
            </w:pPr>
            <w:r>
              <w:rPr>
                <w:sz w:val="16"/>
              </w:rPr>
              <w:t>Volcanic Explosivity Index (local data)</w:t>
            </w:r>
          </w:p>
        </w:tc>
        <w:tc>
          <w:tcPr>
            <w:tcW w:type="dxa" w:w="1887"/>
          </w:tcPr>
          <w:p>
            <w:pPr>
              <w:spacing w:after="0"/>
              <w:jc w:val="right"/>
            </w:pPr>
            <w:r>
              <w:rPr>
                <w:sz w:val="16"/>
              </w:rPr>
              <w:t>34 records, 2018 to 2026 (34 zone-level)</w:t>
            </w:r>
          </w:p>
        </w:tc>
        <w:tc>
          <w:tcPr>
            <w:tcW w:type="dxa" w:w="1429"/>
          </w:tcPr>
          <w:p>
            <w:pPr>
              <w:spacing w:after="0"/>
              <w:jc w:val="left"/>
            </w:pPr>
          </w:p>
        </w:tc>
        <w:tc>
          <w:tcPr>
            <w:tcW w:type="dxa" w:w="1600"/>
          </w:tcPr>
          <w:p>
            <w:pPr>
              <w:spacing w:after="0"/>
              <w:jc w:val="left"/>
            </w:pPr>
            <w:r>
              <w:rPr>
                <w:sz w:val="16"/>
              </w:rPr>
              <w:t>No damage reported in 34 records.</w:t>
            </w:r>
          </w:p>
        </w:tc>
        <w:tc>
          <w:tcPr>
            <w:tcW w:type="dxa" w:w="1636"/>
          </w:tcPr>
          <w:p>
            <w:pPr>
              <w:spacing w:after="0"/>
              <w:jc w:val="left"/>
            </w:pPr>
          </w:p>
        </w:tc>
        <w:tc>
          <w:tcPr>
            <w:tcW w:type="dxa" w:w="2249"/>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Wildfire</w:t>
            </w:r>
          </w:p>
        </w:tc>
        <w:tc>
          <w:tcPr>
            <w:tcW w:type="dxa" w:w="1945"/>
          </w:tcPr>
          <w:p>
            <w:pPr>
              <w:spacing w:after="0"/>
              <w:jc w:val="left"/>
            </w:pPr>
            <w:r>
              <w:rPr>
                <w:sz w:val="16"/>
              </w:rPr>
              <w:t>acres burned (local data)</w:t>
            </w:r>
          </w:p>
        </w:tc>
        <w:tc>
          <w:tcPr>
            <w:tcW w:type="dxa" w:w="1887"/>
          </w:tcPr>
          <w:p>
            <w:pPr>
              <w:spacing w:after="0"/>
              <w:jc w:val="right"/>
            </w:pPr>
            <w:r>
              <w:rPr>
                <w:sz w:val="16"/>
              </w:rPr>
              <w:t>99 records, 1998 to 2025 (74 zone-level)</w:t>
            </w:r>
          </w:p>
        </w:tc>
        <w:tc>
          <w:tcPr>
            <w:tcW w:type="dxa" w:w="1429"/>
          </w:tcPr>
          <w:p>
            <w:pPr>
              <w:spacing w:after="0"/>
              <w:jc w:val="left"/>
            </w:pPr>
          </w:p>
        </w:tc>
        <w:tc>
          <w:tcPr>
            <w:tcW w:type="dxa" w:w="1600"/>
          </w:tcPr>
          <w:p>
            <w:pPr>
              <w:spacing w:after="0"/>
              <w:jc w:val="left"/>
            </w:pPr>
            <w:r>
              <w:rPr>
                <w:sz w:val="16"/>
              </w:rPr>
              <w:t>Wildfire, 2012-07-01, $0 property; $112,000 crops (2012 dollars); NWS zone HIZ024</w:t>
            </w:r>
          </w:p>
        </w:tc>
        <w:tc>
          <w:tcPr>
            <w:tcW w:type="dxa" w:w="1636"/>
          </w:tcPr>
          <w:p>
            <w:pPr>
              <w:spacing w:after="0"/>
              <w:jc w:val="left"/>
            </w:pPr>
          </w:p>
        </w:tc>
        <w:tc>
          <w:tcPr>
            <w:tcW w:type="dxa" w:w="2249"/>
          </w:tcPr>
          <w:p>
            <w:pPr>
              <w:spacing w:after="0"/>
              <w:jc w:val="left"/>
            </w:pPr>
            <w:r>
              <w:rPr>
                <w:sz w:val="16"/>
              </w:rPr>
              <w:t>No event record names a jurisdiction in the plan. Zone-level records (74) apply countywide.</w:t>
            </w:r>
          </w:p>
        </w:tc>
        <w:tc>
          <w:tcPr>
            <w:tcW w:type="dxa" w:w="1549"/>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945"/>
          </w:tcPr>
          <w:p>
            <w:pPr>
              <w:spacing w:after="0"/>
              <w:jc w:val="left"/>
            </w:pPr>
            <w:r>
              <w:rPr>
                <w:sz w:val="16"/>
              </w:rPr>
              <w:t>none in data (snowfall: local data)</w:t>
            </w:r>
          </w:p>
        </w:tc>
        <w:tc>
          <w:tcPr>
            <w:tcW w:type="dxa" w:w="1887"/>
          </w:tcPr>
          <w:p>
            <w:pPr>
              <w:spacing w:after="0"/>
              <w:jc w:val="right"/>
            </w:pPr>
            <w:r>
              <w:rPr>
                <w:sz w:val="16"/>
              </w:rPr>
              <w:t>61 records, 1997 to 2023 (61 zone-level)</w:t>
            </w:r>
          </w:p>
        </w:tc>
        <w:tc>
          <w:tcPr>
            <w:tcW w:type="dxa" w:w="1429"/>
          </w:tcPr>
          <w:p>
            <w:pPr>
              <w:spacing w:after="0"/>
              <w:jc w:val="left"/>
            </w:pPr>
          </w:p>
        </w:tc>
        <w:tc>
          <w:tcPr>
            <w:tcW w:type="dxa" w:w="1600"/>
          </w:tcPr>
          <w:p>
            <w:pPr>
              <w:spacing w:after="0"/>
              <w:jc w:val="left"/>
            </w:pPr>
            <w:r>
              <w:rPr>
                <w:sz w:val="16"/>
              </w:rPr>
              <w:t>No damage reported in 61 records.</w:t>
            </w:r>
          </w:p>
        </w:tc>
        <w:tc>
          <w:tcPr>
            <w:tcW w:type="dxa" w:w="1636"/>
          </w:tcPr>
          <w:p>
            <w:pPr>
              <w:spacing w:after="0"/>
              <w:jc w:val="left"/>
            </w:pPr>
          </w:p>
        </w:tc>
        <w:tc>
          <w:tcPr>
            <w:tcW w:type="dxa" w:w="2249"/>
          </w:tcPr>
          <w:p>
            <w:pPr>
              <w:spacing w:after="0"/>
              <w:jc w:val="left"/>
            </w:pPr>
            <w:r>
              <w:rPr>
                <w:sz w:val="16"/>
              </w:rPr>
              <w:t>Countywide (zone-level records).</w:t>
            </w:r>
          </w:p>
        </w:tc>
        <w:tc>
          <w:tcPr>
            <w:tcW w:type="dxa" w:w="15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81"/>
        <w:gridCol w:w="2370"/>
        <w:gridCol w:w="2139"/>
        <w:gridCol w:w="2727"/>
        <w:gridCol w:w="1390"/>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81"/>
            <w:shd w:val="clear" w:color="auto" w:fill="E8E8E8"/>
          </w:tcPr>
          <w:p>
            <w:pPr>
              <w:spacing w:after="0"/>
              <w:jc w:val="left"/>
            </w:pPr>
            <w:r>
              <w:rPr>
                <w:b/>
                <w:sz w:val="16"/>
              </w:rPr>
              <w:t>Type</w:t>
            </w:r>
          </w:p>
        </w:tc>
        <w:tc>
          <w:tcPr>
            <w:tcW w:type="dxa" w:w="2370"/>
            <w:shd w:val="clear" w:color="auto" w:fill="E8E8E8"/>
          </w:tcPr>
          <w:p>
            <w:pPr>
              <w:spacing w:after="0"/>
              <w:jc w:val="left"/>
            </w:pPr>
            <w:r>
              <w:rPr>
                <w:b/>
                <w:sz w:val="16"/>
              </w:rPr>
              <w:t>Title</w:t>
            </w:r>
          </w:p>
        </w:tc>
        <w:tc>
          <w:tcPr>
            <w:tcW w:type="dxa" w:w="2139"/>
            <w:shd w:val="clear" w:color="auto" w:fill="E8E8E8"/>
          </w:tcPr>
          <w:p>
            <w:pPr>
              <w:spacing w:after="0"/>
              <w:jc w:val="left"/>
            </w:pPr>
            <w:r>
              <w:rPr>
                <w:b/>
                <w:sz w:val="16"/>
              </w:rPr>
              <w:t>Mapped hazard</w:t>
            </w:r>
          </w:p>
        </w:tc>
        <w:tc>
          <w:tcPr>
            <w:tcW w:type="dxa" w:w="27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0"/>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2026-09-25</w:t>
            </w:r>
          </w:p>
        </w:tc>
        <w:tc>
          <w:tcPr>
            <w:tcW w:type="dxa" w:w="1037"/>
          </w:tcPr>
          <w:p>
            <w:pPr>
              <w:spacing w:after="0"/>
              <w:jc w:val="left"/>
            </w:pPr>
            <w:r>
              <w:rPr>
                <w:sz w:val="16"/>
              </w:rPr>
              <w:t>2026-09-23</w:t>
            </w:r>
          </w:p>
        </w:tc>
        <w:tc>
          <w:tcPr>
            <w:tcW w:type="dxa" w:w="1037"/>
          </w:tcPr>
          <w:p>
            <w:pPr>
              <w:spacing w:after="0"/>
              <w:jc w:val="left"/>
            </w:pPr>
            <w:r>
              <w:rPr>
                <w:sz w:val="16"/>
              </w:rPr>
              <w:t>EM-3654-HI</w:t>
            </w:r>
          </w:p>
        </w:tc>
        <w:tc>
          <w:tcPr>
            <w:tcW w:type="dxa" w:w="1481"/>
          </w:tcPr>
          <w:p>
            <w:pPr>
              <w:spacing w:after="0"/>
              <w:jc w:val="left"/>
            </w:pPr>
            <w:r>
              <w:rPr>
                <w:sz w:val="16"/>
              </w:rPr>
              <w:t>Emergency</w:t>
            </w:r>
          </w:p>
        </w:tc>
        <w:tc>
          <w:tcPr>
            <w:tcW w:type="dxa" w:w="2370"/>
          </w:tcPr>
          <w:p>
            <w:pPr>
              <w:spacing w:after="0"/>
              <w:jc w:val="left"/>
            </w:pPr>
            <w:r>
              <w:rPr>
                <w:sz w:val="16"/>
              </w:rPr>
              <w:t>Tropical Storm Nolo</w:t>
            </w:r>
          </w:p>
        </w:tc>
        <w:tc>
          <w:tcPr>
            <w:tcW w:type="dxa" w:w="2139"/>
          </w:tcPr>
          <w:p>
            <w:pPr>
              <w:spacing w:after="0"/>
              <w:jc w:val="left"/>
            </w:pPr>
            <w:r>
              <w:rPr>
                <w:sz w:val="16"/>
              </w:rPr>
              <w:t>Hurricane (primary); also designated: Inland Flooding, Landslide</w:t>
            </w:r>
          </w:p>
        </w:tc>
        <w:tc>
          <w:tcPr>
            <w:tcW w:type="dxa" w:w="2727"/>
          </w:tcPr>
          <w:p>
            <w:pPr>
              <w:spacing w:after="0"/>
              <w:jc w:val="right"/>
            </w:pPr>
            <w:r>
              <w:rPr>
                <w:sz w:val="16"/>
              </w:rPr>
              <w:t>not yet in FEMA's PA summaries (they cover declarations through 2026-06-30)</w:t>
            </w:r>
          </w:p>
        </w:tc>
        <w:tc>
          <w:tcPr>
            <w:tcW w:type="dxa" w:w="1390"/>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2026-05-22</w:t>
            </w:r>
          </w:p>
        </w:tc>
        <w:tc>
          <w:tcPr>
            <w:tcW w:type="dxa" w:w="1037"/>
          </w:tcPr>
          <w:p>
            <w:pPr>
              <w:spacing w:after="0"/>
              <w:jc w:val="left"/>
            </w:pPr>
            <w:r>
              <w:rPr>
                <w:sz w:val="16"/>
              </w:rPr>
              <w:t>DR-4936-HI</w:t>
            </w:r>
          </w:p>
        </w:tc>
        <w:tc>
          <w:tcPr>
            <w:tcW w:type="dxa" w:w="1481"/>
          </w:tcPr>
          <w:p>
            <w:pPr>
              <w:spacing w:after="0"/>
              <w:jc w:val="left"/>
            </w:pPr>
            <w:r>
              <w:rPr>
                <w:sz w:val="16"/>
              </w:rPr>
              <w:t>Major disaster</w:t>
            </w:r>
          </w:p>
        </w:tc>
        <w:tc>
          <w:tcPr>
            <w:tcW w:type="dxa" w:w="2370"/>
          </w:tcPr>
          <w:p>
            <w:pPr>
              <w:spacing w:after="0"/>
              <w:jc w:val="left"/>
            </w:pPr>
            <w:r>
              <w:rPr>
                <w:sz w:val="16"/>
              </w:rPr>
              <w:t>Earthquake</w:t>
            </w:r>
          </w:p>
        </w:tc>
        <w:tc>
          <w:tcPr>
            <w:tcW w:type="dxa" w:w="2139"/>
          </w:tcPr>
          <w:p>
            <w:pPr>
              <w:spacing w:after="0"/>
              <w:jc w:val="left"/>
            </w:pPr>
            <w:r>
              <w:rPr>
                <w:sz w:val="16"/>
              </w:rPr>
              <w:t>Earthquake</w:t>
            </w:r>
          </w:p>
        </w:tc>
        <w:tc>
          <w:tcPr>
            <w:tcW w:type="dxa" w:w="2727"/>
          </w:tcPr>
          <w:p>
            <w:pPr>
              <w:spacing w:after="0"/>
              <w:jc w:val="right"/>
            </w:pPr>
            <w:r>
              <w:rPr>
                <w:sz w:val="16"/>
              </w:rPr>
              <w:t>PA not declared for this county</w:t>
            </w:r>
          </w:p>
        </w:tc>
        <w:tc>
          <w:tcPr>
            <w:tcW w:type="dxa" w:w="1390"/>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2026-08-14</w:t>
            </w:r>
          </w:p>
        </w:tc>
        <w:tc>
          <w:tcPr>
            <w:tcW w:type="dxa" w:w="1037"/>
          </w:tcPr>
          <w:p>
            <w:pPr>
              <w:spacing w:after="0"/>
              <w:jc w:val="left"/>
            </w:pPr>
            <w:r>
              <w:rPr>
                <w:sz w:val="16"/>
              </w:rPr>
              <w:t>EM-3652-HI</w:t>
            </w:r>
          </w:p>
        </w:tc>
        <w:tc>
          <w:tcPr>
            <w:tcW w:type="dxa" w:w="1481"/>
          </w:tcPr>
          <w:p>
            <w:pPr>
              <w:spacing w:after="0"/>
              <w:jc w:val="left"/>
            </w:pPr>
            <w:r>
              <w:rPr>
                <w:sz w:val="16"/>
              </w:rPr>
              <w:t>Emergency</w:t>
            </w:r>
          </w:p>
        </w:tc>
        <w:tc>
          <w:tcPr>
            <w:tcW w:type="dxa" w:w="2370"/>
          </w:tcPr>
          <w:p>
            <w:pPr>
              <w:spacing w:after="0"/>
              <w:jc w:val="left"/>
            </w:pPr>
            <w:r>
              <w:rPr>
                <w:sz w:val="16"/>
              </w:rPr>
              <w:t>Hurricane Lala</w:t>
            </w:r>
          </w:p>
        </w:tc>
        <w:tc>
          <w:tcPr>
            <w:tcW w:type="dxa" w:w="2139"/>
          </w:tcPr>
          <w:p>
            <w:pPr>
              <w:spacing w:after="0"/>
              <w:jc w:val="left"/>
            </w:pPr>
            <w:r>
              <w:rPr>
                <w:sz w:val="16"/>
              </w:rPr>
              <w:t>Hurricane</w:t>
            </w:r>
          </w:p>
        </w:tc>
        <w:tc>
          <w:tcPr>
            <w:tcW w:type="dxa" w:w="2727"/>
          </w:tcPr>
          <w:p>
            <w:pPr>
              <w:spacing w:after="0"/>
              <w:jc w:val="right"/>
            </w:pPr>
            <w:r>
              <w:rPr>
                <w:sz w:val="16"/>
              </w:rPr>
              <w:t>not yet in FEMA's PA summaries (they cover declarations through 2026-06-30)</w:t>
            </w:r>
          </w:p>
        </w:tc>
        <w:tc>
          <w:tcPr>
            <w:tcW w:type="dxa" w:w="1390"/>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2026-07-26</w:t>
            </w:r>
          </w:p>
        </w:tc>
        <w:tc>
          <w:tcPr>
            <w:tcW w:type="dxa" w:w="1037"/>
          </w:tcPr>
          <w:p>
            <w:pPr>
              <w:spacing w:after="0"/>
              <w:jc w:val="left"/>
            </w:pPr>
            <w:r>
              <w:rPr>
                <w:sz w:val="16"/>
              </w:rPr>
              <w:t>2026-07-26</w:t>
            </w:r>
          </w:p>
        </w:tc>
        <w:tc>
          <w:tcPr>
            <w:tcW w:type="dxa" w:w="1037"/>
          </w:tcPr>
          <w:p>
            <w:pPr>
              <w:spacing w:after="0"/>
              <w:jc w:val="left"/>
            </w:pPr>
            <w:r>
              <w:rPr>
                <w:sz w:val="16"/>
              </w:rPr>
              <w:t>FM-5650-HI</w:t>
            </w:r>
          </w:p>
        </w:tc>
        <w:tc>
          <w:tcPr>
            <w:tcW w:type="dxa" w:w="1481"/>
          </w:tcPr>
          <w:p>
            <w:pPr>
              <w:spacing w:after="0"/>
              <w:jc w:val="left"/>
            </w:pPr>
            <w:r>
              <w:rPr>
                <w:sz w:val="16"/>
              </w:rPr>
              <w:t>Fire management</w:t>
            </w:r>
          </w:p>
        </w:tc>
        <w:tc>
          <w:tcPr>
            <w:tcW w:type="dxa" w:w="2370"/>
          </w:tcPr>
          <w:p>
            <w:pPr>
              <w:spacing w:after="0"/>
              <w:jc w:val="left"/>
            </w:pPr>
            <w:r>
              <w:rPr>
                <w:sz w:val="16"/>
              </w:rPr>
              <w:t>Kawaihae Road Fire</w:t>
            </w:r>
          </w:p>
        </w:tc>
        <w:tc>
          <w:tcPr>
            <w:tcW w:type="dxa" w:w="2139"/>
          </w:tcPr>
          <w:p>
            <w:pPr>
              <w:spacing w:after="0"/>
              <w:jc w:val="left"/>
            </w:pPr>
            <w:r>
              <w:rPr>
                <w:sz w:val="16"/>
              </w:rPr>
              <w:t>Wildfire</w:t>
            </w:r>
          </w:p>
        </w:tc>
        <w:tc>
          <w:tcPr>
            <w:tcW w:type="dxa" w:w="2727"/>
          </w:tcPr>
          <w:p>
            <w:pPr>
              <w:spacing w:after="0"/>
              <w:jc w:val="right"/>
            </w:pPr>
            <w:r>
              <w:rPr>
                <w:sz w:val="16"/>
              </w:rPr>
              <w:t>not yet in FEMA's PA summaries (they cover declarations through 2026-06-30)</w:t>
            </w:r>
          </w:p>
        </w:tc>
        <w:tc>
          <w:tcPr>
            <w:tcW w:type="dxa" w:w="1390"/>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2026-03-10</w:t>
            </w:r>
          </w:p>
        </w:tc>
        <w:tc>
          <w:tcPr>
            <w:tcW w:type="dxa" w:w="1037"/>
          </w:tcPr>
          <w:p>
            <w:pPr>
              <w:spacing w:after="0"/>
              <w:jc w:val="left"/>
            </w:pPr>
            <w:r>
              <w:rPr>
                <w:sz w:val="16"/>
              </w:rPr>
              <w:t>DR-4909-HI</w:t>
            </w:r>
          </w:p>
        </w:tc>
        <w:tc>
          <w:tcPr>
            <w:tcW w:type="dxa" w:w="1481"/>
          </w:tcPr>
          <w:p>
            <w:pPr>
              <w:spacing w:after="0"/>
              <w:jc w:val="left"/>
            </w:pPr>
            <w:r>
              <w:rPr>
                <w:sz w:val="16"/>
              </w:rPr>
              <w:t>Major disaster</w:t>
            </w:r>
          </w:p>
        </w:tc>
        <w:tc>
          <w:tcPr>
            <w:tcW w:type="dxa" w:w="2370"/>
          </w:tcPr>
          <w:p>
            <w:pPr>
              <w:spacing w:after="0"/>
              <w:jc w:val="left"/>
            </w:pPr>
            <w:r>
              <w:rPr>
                <w:sz w:val="16"/>
              </w:rPr>
              <w:t>Severe Storms, Flooding, Landslides, and Mudslides</w:t>
            </w:r>
          </w:p>
        </w:tc>
        <w:tc>
          <w:tcPr>
            <w:tcW w:type="dxa" w:w="2139"/>
          </w:tcPr>
          <w:p>
            <w:pPr>
              <w:spacing w:after="0"/>
              <w:jc w:val="left"/>
            </w:pPr>
            <w:r>
              <w:rPr>
                <w:sz w:val="16"/>
              </w:rPr>
              <w:t>Inland Flooding (primary); also designated: Landslide</w:t>
            </w:r>
          </w:p>
        </w:tc>
        <w:tc>
          <w:tcPr>
            <w:tcW w:type="dxa" w:w="2727"/>
          </w:tcPr>
          <w:p>
            <w:pPr>
              <w:spacing w:after="0"/>
              <w:jc w:val="right"/>
            </w:pPr>
            <w:r>
              <w:rPr>
                <w:sz w:val="16"/>
              </w:rPr>
              <w:t>$96,179.44</w:t>
            </w:r>
          </w:p>
        </w:tc>
        <w:tc>
          <w:tcPr>
            <w:tcW w:type="dxa" w:w="1390"/>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2023-08-10</w:t>
            </w:r>
          </w:p>
        </w:tc>
        <w:tc>
          <w:tcPr>
            <w:tcW w:type="dxa" w:w="1037"/>
          </w:tcPr>
          <w:p>
            <w:pPr>
              <w:spacing w:after="0"/>
              <w:jc w:val="left"/>
            </w:pPr>
            <w:r>
              <w:rPr>
                <w:sz w:val="16"/>
              </w:rPr>
              <w:t>2023-08-08</w:t>
            </w:r>
          </w:p>
        </w:tc>
        <w:tc>
          <w:tcPr>
            <w:tcW w:type="dxa" w:w="1037"/>
          </w:tcPr>
          <w:p>
            <w:pPr>
              <w:spacing w:after="0"/>
              <w:jc w:val="left"/>
            </w:pPr>
            <w:r>
              <w:rPr>
                <w:sz w:val="16"/>
              </w:rPr>
              <w:t>DR-4724-HI</w:t>
            </w:r>
          </w:p>
        </w:tc>
        <w:tc>
          <w:tcPr>
            <w:tcW w:type="dxa" w:w="1481"/>
          </w:tcPr>
          <w:p>
            <w:pPr>
              <w:spacing w:after="0"/>
              <w:jc w:val="left"/>
            </w:pPr>
            <w:r>
              <w:rPr>
                <w:sz w:val="16"/>
              </w:rPr>
              <w:t>Major disaster</w:t>
            </w:r>
          </w:p>
        </w:tc>
        <w:tc>
          <w:tcPr>
            <w:tcW w:type="dxa" w:w="2370"/>
          </w:tcPr>
          <w:p>
            <w:pPr>
              <w:spacing w:after="0"/>
              <w:jc w:val="left"/>
            </w:pPr>
            <w:r>
              <w:rPr>
                <w:sz w:val="16"/>
              </w:rPr>
              <w:t>Wildfires and High Winds</w:t>
            </w:r>
          </w:p>
        </w:tc>
        <w:tc>
          <w:tcPr>
            <w:tcW w:type="dxa" w:w="2139"/>
          </w:tcPr>
          <w:p>
            <w:pPr>
              <w:spacing w:after="0"/>
              <w:jc w:val="left"/>
            </w:pPr>
            <w:r>
              <w:rPr>
                <w:sz w:val="16"/>
              </w:rPr>
              <w:t>Wildfire</w:t>
            </w:r>
          </w:p>
        </w:tc>
        <w:tc>
          <w:tcPr>
            <w:tcW w:type="dxa" w:w="2727"/>
          </w:tcPr>
          <w:p>
            <w:pPr>
              <w:spacing w:after="0"/>
              <w:jc w:val="right"/>
            </w:pPr>
            <w:r>
              <w:rPr>
                <w:sz w:val="16"/>
              </w:rPr>
              <w:t>$553,720.52</w:t>
            </w:r>
          </w:p>
        </w:tc>
        <w:tc>
          <w:tcPr>
            <w:tcW w:type="dxa" w:w="1390"/>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2023-08-09</w:t>
            </w:r>
          </w:p>
        </w:tc>
        <w:tc>
          <w:tcPr>
            <w:tcW w:type="dxa" w:w="1037"/>
          </w:tcPr>
          <w:p>
            <w:pPr>
              <w:spacing w:after="0"/>
              <w:jc w:val="left"/>
            </w:pPr>
            <w:r>
              <w:rPr>
                <w:sz w:val="16"/>
              </w:rPr>
              <w:t>2023-08-08</w:t>
            </w:r>
          </w:p>
        </w:tc>
        <w:tc>
          <w:tcPr>
            <w:tcW w:type="dxa" w:w="1037"/>
          </w:tcPr>
          <w:p>
            <w:pPr>
              <w:spacing w:after="0"/>
              <w:jc w:val="left"/>
            </w:pPr>
            <w:r>
              <w:rPr>
                <w:sz w:val="16"/>
              </w:rPr>
              <w:t>FM-5478-HI</w:t>
            </w:r>
          </w:p>
        </w:tc>
        <w:tc>
          <w:tcPr>
            <w:tcW w:type="dxa" w:w="1481"/>
          </w:tcPr>
          <w:p>
            <w:pPr>
              <w:spacing w:after="0"/>
              <w:jc w:val="left"/>
            </w:pPr>
            <w:r>
              <w:rPr>
                <w:sz w:val="16"/>
              </w:rPr>
              <w:t>Fire management</w:t>
            </w:r>
          </w:p>
        </w:tc>
        <w:tc>
          <w:tcPr>
            <w:tcW w:type="dxa" w:w="2370"/>
          </w:tcPr>
          <w:p>
            <w:pPr>
              <w:spacing w:after="0"/>
              <w:jc w:val="left"/>
            </w:pPr>
            <w:r>
              <w:rPr>
                <w:sz w:val="16"/>
              </w:rPr>
              <w:t>Mauna Kea Beach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r>
              <w:rPr>
                <w:sz w:val="16"/>
              </w:rPr>
              <w:t>within last 5 years</w:t>
            </w:r>
          </w:p>
        </w:tc>
        <w:tc>
          <w:tcPr>
            <w:tcW w:type="dxa" w:w="894"/>
          </w:tcPr>
          <w:p>
            <w:pPr>
              <w:spacing w:after="0"/>
              <w:jc w:val="left"/>
            </w:pPr>
            <w:r>
              <w:rPr>
                <w:sz w:val="16"/>
              </w:rPr>
              <w:t>same incident as DR-4724</w:t>
            </w:r>
          </w:p>
        </w:tc>
      </w:tr>
      <w:tr>
        <w:trPr>
          <w:cantSplit/>
        </w:trPr>
        <w:tc>
          <w:tcPr>
            <w:tcW w:type="dxa" w:w="1037"/>
          </w:tcPr>
          <w:p>
            <w:pPr>
              <w:spacing w:after="0"/>
              <w:jc w:val="left"/>
            </w:pPr>
            <w:r>
              <w:rPr>
                <w:sz w:val="16"/>
              </w:rPr>
              <w:t>2023-08-08</w:t>
            </w:r>
          </w:p>
        </w:tc>
        <w:tc>
          <w:tcPr>
            <w:tcW w:type="dxa" w:w="1037"/>
          </w:tcPr>
          <w:p>
            <w:pPr>
              <w:spacing w:after="0"/>
              <w:jc w:val="left"/>
            </w:pPr>
            <w:r>
              <w:rPr>
                <w:sz w:val="16"/>
              </w:rPr>
              <w:t>2023-08-08</w:t>
            </w:r>
          </w:p>
        </w:tc>
        <w:tc>
          <w:tcPr>
            <w:tcW w:type="dxa" w:w="1037"/>
          </w:tcPr>
          <w:p>
            <w:pPr>
              <w:spacing w:after="0"/>
              <w:jc w:val="left"/>
            </w:pPr>
            <w:r>
              <w:rPr>
                <w:sz w:val="16"/>
              </w:rPr>
              <w:t>FM-5474-HI</w:t>
            </w:r>
          </w:p>
        </w:tc>
        <w:tc>
          <w:tcPr>
            <w:tcW w:type="dxa" w:w="1481"/>
          </w:tcPr>
          <w:p>
            <w:pPr>
              <w:spacing w:after="0"/>
              <w:jc w:val="left"/>
            </w:pPr>
            <w:r>
              <w:rPr>
                <w:sz w:val="16"/>
              </w:rPr>
              <w:t>Fire management</w:t>
            </w:r>
          </w:p>
        </w:tc>
        <w:tc>
          <w:tcPr>
            <w:tcW w:type="dxa" w:w="2370"/>
          </w:tcPr>
          <w:p>
            <w:pPr>
              <w:spacing w:after="0"/>
              <w:jc w:val="left"/>
            </w:pPr>
            <w:r>
              <w:rPr>
                <w:sz w:val="16"/>
              </w:rPr>
              <w:t>Kohala Ranch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r>
              <w:rPr>
                <w:sz w:val="16"/>
              </w:rPr>
              <w:t>within last 5 years</w:t>
            </w:r>
          </w:p>
        </w:tc>
        <w:tc>
          <w:tcPr>
            <w:tcW w:type="dxa" w:w="894"/>
          </w:tcPr>
          <w:p>
            <w:pPr>
              <w:spacing w:after="0"/>
              <w:jc w:val="left"/>
            </w:pPr>
            <w:r>
              <w:rPr>
                <w:sz w:val="16"/>
              </w:rPr>
              <w:t>same incident as DR-4724</w:t>
            </w:r>
          </w:p>
        </w:tc>
      </w:tr>
      <w:tr>
        <w:trPr>
          <w:cantSplit/>
        </w:trPr>
        <w:tc>
          <w:tcPr>
            <w:tcW w:type="dxa" w:w="1037"/>
          </w:tcPr>
          <w:p>
            <w:pPr>
              <w:spacing w:after="0"/>
              <w:jc w:val="left"/>
            </w:pPr>
            <w:r>
              <w:rPr>
                <w:sz w:val="16"/>
              </w:rPr>
              <w:t>2021-08-01</w:t>
            </w:r>
          </w:p>
        </w:tc>
        <w:tc>
          <w:tcPr>
            <w:tcW w:type="dxa" w:w="1037"/>
          </w:tcPr>
          <w:p>
            <w:pPr>
              <w:spacing w:after="0"/>
              <w:jc w:val="left"/>
            </w:pPr>
            <w:r>
              <w:rPr>
                <w:sz w:val="16"/>
              </w:rPr>
              <w:t>2021-08-01</w:t>
            </w:r>
          </w:p>
        </w:tc>
        <w:tc>
          <w:tcPr>
            <w:tcW w:type="dxa" w:w="1037"/>
          </w:tcPr>
          <w:p>
            <w:pPr>
              <w:spacing w:after="0"/>
              <w:jc w:val="left"/>
            </w:pPr>
            <w:r>
              <w:rPr>
                <w:sz w:val="16"/>
              </w:rPr>
              <w:t>FM-5404-HI</w:t>
            </w:r>
          </w:p>
        </w:tc>
        <w:tc>
          <w:tcPr>
            <w:tcW w:type="dxa" w:w="1481"/>
          </w:tcPr>
          <w:p>
            <w:pPr>
              <w:spacing w:after="0"/>
              <w:jc w:val="left"/>
            </w:pPr>
            <w:r>
              <w:rPr>
                <w:sz w:val="16"/>
              </w:rPr>
              <w:t>Fire management</w:t>
            </w:r>
          </w:p>
        </w:tc>
        <w:tc>
          <w:tcPr>
            <w:tcW w:type="dxa" w:w="2370"/>
          </w:tcPr>
          <w:p>
            <w:pPr>
              <w:spacing w:after="0"/>
              <w:jc w:val="left"/>
            </w:pPr>
            <w:r>
              <w:rPr>
                <w:sz w:val="16"/>
              </w:rPr>
              <w:t>Mana Road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2020-07-25</w:t>
            </w:r>
          </w:p>
        </w:tc>
        <w:tc>
          <w:tcPr>
            <w:tcW w:type="dxa" w:w="1037"/>
          </w:tcPr>
          <w:p>
            <w:pPr>
              <w:spacing w:after="0"/>
              <w:jc w:val="left"/>
            </w:pPr>
            <w:r>
              <w:rPr>
                <w:sz w:val="16"/>
              </w:rPr>
              <w:t>2020-07-23</w:t>
            </w:r>
          </w:p>
        </w:tc>
        <w:tc>
          <w:tcPr>
            <w:tcW w:type="dxa" w:w="1037"/>
          </w:tcPr>
          <w:p>
            <w:pPr>
              <w:spacing w:after="0"/>
              <w:jc w:val="left"/>
            </w:pPr>
            <w:r>
              <w:rPr>
                <w:sz w:val="16"/>
              </w:rPr>
              <w:t>EM-3529-HI</w:t>
            </w:r>
          </w:p>
        </w:tc>
        <w:tc>
          <w:tcPr>
            <w:tcW w:type="dxa" w:w="1481"/>
          </w:tcPr>
          <w:p>
            <w:pPr>
              <w:spacing w:after="0"/>
              <w:jc w:val="left"/>
            </w:pPr>
            <w:r>
              <w:rPr>
                <w:sz w:val="16"/>
              </w:rPr>
              <w:t>Emergency</w:t>
            </w:r>
          </w:p>
        </w:tc>
        <w:tc>
          <w:tcPr>
            <w:tcW w:type="dxa" w:w="2370"/>
          </w:tcPr>
          <w:p>
            <w:pPr>
              <w:spacing w:after="0"/>
              <w:jc w:val="left"/>
            </w:pPr>
            <w:r>
              <w:rPr>
                <w:sz w:val="16"/>
              </w:rPr>
              <w:t>Hurricane Douglas</w:t>
            </w:r>
          </w:p>
        </w:tc>
        <w:tc>
          <w:tcPr>
            <w:tcW w:type="dxa" w:w="2139"/>
          </w:tcPr>
          <w:p>
            <w:pPr>
              <w:spacing w:after="0"/>
              <w:jc w:val="left"/>
            </w:pPr>
            <w:r>
              <w:rPr>
                <w:sz w:val="16"/>
              </w:rPr>
              <w:t>Hurricane</w:t>
            </w:r>
          </w:p>
        </w:tc>
        <w:tc>
          <w:tcPr>
            <w:tcW w:type="dxa" w:w="2727"/>
          </w:tcPr>
          <w:p>
            <w:pPr>
              <w:spacing w:after="0"/>
              <w:jc w:val="right"/>
            </w:pPr>
            <w:r>
              <w:rPr>
                <w:sz w:val="16"/>
              </w:rPr>
              <w:t>$14,603.60</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DR-4510-HI</w:t>
            </w:r>
          </w:p>
        </w:tc>
        <w:tc>
          <w:tcPr>
            <w:tcW w:type="dxa" w:w="1481"/>
          </w:tcPr>
          <w:p>
            <w:pPr>
              <w:spacing w:after="0"/>
              <w:jc w:val="left"/>
            </w:pPr>
            <w:r>
              <w:rPr>
                <w:sz w:val="16"/>
              </w:rPr>
              <w:t>Major disaster</w:t>
            </w:r>
          </w:p>
        </w:tc>
        <w:tc>
          <w:tcPr>
            <w:tcW w:type="dxa" w:w="2370"/>
          </w:tcPr>
          <w:p>
            <w:pPr>
              <w:spacing w:after="0"/>
              <w:jc w:val="left"/>
            </w:pPr>
            <w:r>
              <w:rPr>
                <w:sz w:val="16"/>
              </w:rPr>
              <w:t>COVID-19 Pandemic</w:t>
            </w:r>
          </w:p>
        </w:tc>
        <w:tc>
          <w:tcPr>
            <w:tcW w:type="dxa" w:w="2139"/>
          </w:tcPr>
          <w:p>
            <w:pPr>
              <w:spacing w:after="0"/>
              <w:jc w:val="left"/>
            </w:pPr>
            <w:r>
              <w:rPr>
                <w:sz w:val="16"/>
              </w:rPr>
              <w:t>Non-natural, not counted</w:t>
            </w:r>
          </w:p>
        </w:tc>
        <w:tc>
          <w:tcPr>
            <w:tcW w:type="dxa" w:w="2727"/>
          </w:tcPr>
          <w:p>
            <w:pPr>
              <w:spacing w:after="0"/>
              <w:jc w:val="right"/>
            </w:pPr>
            <w:r>
              <w:rPr>
                <w:sz w:val="16"/>
              </w:rPr>
              <w:t>$12,243,459.80</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EM-3431-HI</w:t>
            </w:r>
          </w:p>
        </w:tc>
        <w:tc>
          <w:tcPr>
            <w:tcW w:type="dxa" w:w="1481"/>
          </w:tcPr>
          <w:p>
            <w:pPr>
              <w:spacing w:after="0"/>
              <w:jc w:val="left"/>
            </w:pPr>
            <w:r>
              <w:rPr>
                <w:sz w:val="16"/>
              </w:rPr>
              <w:t>Emergency</w:t>
            </w:r>
          </w:p>
        </w:tc>
        <w:tc>
          <w:tcPr>
            <w:tcW w:type="dxa" w:w="2370"/>
          </w:tcPr>
          <w:p>
            <w:pPr>
              <w:spacing w:after="0"/>
              <w:jc w:val="left"/>
            </w:pPr>
            <w:r>
              <w:rPr>
                <w:sz w:val="16"/>
              </w:rPr>
              <w:t>COVID-19</w:t>
            </w:r>
          </w:p>
        </w:tc>
        <w:tc>
          <w:tcPr>
            <w:tcW w:type="dxa" w:w="2139"/>
          </w:tcPr>
          <w:p>
            <w:pPr>
              <w:spacing w:after="0"/>
              <w:jc w:val="left"/>
            </w:pPr>
            <w:r>
              <w:rPr>
                <w:sz w:val="16"/>
              </w:rPr>
              <w:t>Non-natural, not counted</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r>
              <w:rPr>
                <w:sz w:val="16"/>
              </w:rPr>
              <w:t>same incident as DR-4510</w:t>
            </w:r>
          </w:p>
        </w:tc>
      </w:tr>
      <w:tr>
        <w:trPr>
          <w:cantSplit/>
        </w:trPr>
        <w:tc>
          <w:tcPr>
            <w:tcW w:type="dxa" w:w="1037"/>
          </w:tcPr>
          <w:p>
            <w:pPr>
              <w:spacing w:after="0"/>
              <w:jc w:val="left"/>
            </w:pPr>
            <w:r>
              <w:rPr>
                <w:sz w:val="16"/>
              </w:rPr>
              <w:t>2018-09-27</w:t>
            </w:r>
          </w:p>
        </w:tc>
        <w:tc>
          <w:tcPr>
            <w:tcW w:type="dxa" w:w="1037"/>
          </w:tcPr>
          <w:p>
            <w:pPr>
              <w:spacing w:after="0"/>
              <w:jc w:val="left"/>
            </w:pPr>
            <w:r>
              <w:rPr>
                <w:sz w:val="16"/>
              </w:rPr>
              <w:t>2018-08-22</w:t>
            </w:r>
          </w:p>
        </w:tc>
        <w:tc>
          <w:tcPr>
            <w:tcW w:type="dxa" w:w="1037"/>
          </w:tcPr>
          <w:p>
            <w:pPr>
              <w:spacing w:after="0"/>
              <w:jc w:val="left"/>
            </w:pPr>
            <w:r>
              <w:rPr>
                <w:sz w:val="16"/>
              </w:rPr>
              <w:t>DR-4395-HI</w:t>
            </w:r>
          </w:p>
        </w:tc>
        <w:tc>
          <w:tcPr>
            <w:tcW w:type="dxa" w:w="1481"/>
          </w:tcPr>
          <w:p>
            <w:pPr>
              <w:spacing w:after="0"/>
              <w:jc w:val="left"/>
            </w:pPr>
            <w:r>
              <w:rPr>
                <w:sz w:val="16"/>
              </w:rPr>
              <w:t>Major disaster</w:t>
            </w:r>
          </w:p>
        </w:tc>
        <w:tc>
          <w:tcPr>
            <w:tcW w:type="dxa" w:w="2370"/>
          </w:tcPr>
          <w:p>
            <w:pPr>
              <w:spacing w:after="0"/>
              <w:jc w:val="left"/>
            </w:pPr>
            <w:r>
              <w:rPr>
                <w:sz w:val="16"/>
              </w:rPr>
              <w:t>Hurricane Lane</w:t>
            </w:r>
          </w:p>
        </w:tc>
        <w:tc>
          <w:tcPr>
            <w:tcW w:type="dxa" w:w="2139"/>
          </w:tcPr>
          <w:p>
            <w:pPr>
              <w:spacing w:after="0"/>
              <w:jc w:val="left"/>
            </w:pPr>
            <w:r>
              <w:rPr>
                <w:sz w:val="16"/>
              </w:rPr>
              <w:t>Hurricane</w:t>
            </w:r>
          </w:p>
        </w:tc>
        <w:tc>
          <w:tcPr>
            <w:tcW w:type="dxa" w:w="2727"/>
          </w:tcPr>
          <w:p>
            <w:pPr>
              <w:spacing w:after="0"/>
              <w:jc w:val="right"/>
            </w:pPr>
            <w:r>
              <w:rPr>
                <w:sz w:val="16"/>
              </w:rPr>
              <w:t>$15,012,253.04</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2018-09-12</w:t>
            </w:r>
          </w:p>
        </w:tc>
        <w:tc>
          <w:tcPr>
            <w:tcW w:type="dxa" w:w="1037"/>
          </w:tcPr>
          <w:p>
            <w:pPr>
              <w:spacing w:after="0"/>
              <w:jc w:val="left"/>
            </w:pPr>
            <w:r>
              <w:rPr>
                <w:sz w:val="16"/>
              </w:rPr>
              <w:t>2018-09-09</w:t>
            </w:r>
          </w:p>
        </w:tc>
        <w:tc>
          <w:tcPr>
            <w:tcW w:type="dxa" w:w="1037"/>
          </w:tcPr>
          <w:p>
            <w:pPr>
              <w:spacing w:after="0"/>
              <w:jc w:val="left"/>
            </w:pPr>
            <w:r>
              <w:rPr>
                <w:sz w:val="16"/>
              </w:rPr>
              <w:t>EM-3404-HI</w:t>
            </w:r>
          </w:p>
        </w:tc>
        <w:tc>
          <w:tcPr>
            <w:tcW w:type="dxa" w:w="1481"/>
          </w:tcPr>
          <w:p>
            <w:pPr>
              <w:spacing w:after="0"/>
              <w:jc w:val="left"/>
            </w:pPr>
            <w:r>
              <w:rPr>
                <w:sz w:val="16"/>
              </w:rPr>
              <w:t>Emergency</w:t>
            </w:r>
          </w:p>
        </w:tc>
        <w:tc>
          <w:tcPr>
            <w:tcW w:type="dxa" w:w="2370"/>
          </w:tcPr>
          <w:p>
            <w:pPr>
              <w:spacing w:after="0"/>
              <w:jc w:val="left"/>
            </w:pPr>
            <w:r>
              <w:rPr>
                <w:sz w:val="16"/>
              </w:rPr>
              <w:t>Tropical Storm Olivia</w:t>
            </w:r>
          </w:p>
        </w:tc>
        <w:tc>
          <w:tcPr>
            <w:tcW w:type="dxa" w:w="2139"/>
          </w:tcPr>
          <w:p>
            <w:pPr>
              <w:spacing w:after="0"/>
              <w:jc w:val="left"/>
            </w:pPr>
            <w:r>
              <w:rPr>
                <w:sz w:val="16"/>
              </w:rPr>
              <w:t>Hurricane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2018-08-22</w:t>
            </w:r>
          </w:p>
        </w:tc>
        <w:tc>
          <w:tcPr>
            <w:tcW w:type="dxa" w:w="1037"/>
          </w:tcPr>
          <w:p>
            <w:pPr>
              <w:spacing w:after="0"/>
              <w:jc w:val="left"/>
            </w:pPr>
            <w:r>
              <w:rPr>
                <w:sz w:val="16"/>
              </w:rPr>
              <w:t>2018-08-22</w:t>
            </w:r>
          </w:p>
        </w:tc>
        <w:tc>
          <w:tcPr>
            <w:tcW w:type="dxa" w:w="1037"/>
          </w:tcPr>
          <w:p>
            <w:pPr>
              <w:spacing w:after="0"/>
              <w:jc w:val="left"/>
            </w:pPr>
            <w:r>
              <w:rPr>
                <w:sz w:val="16"/>
              </w:rPr>
              <w:t>EM-3399-HI</w:t>
            </w:r>
          </w:p>
        </w:tc>
        <w:tc>
          <w:tcPr>
            <w:tcW w:type="dxa" w:w="1481"/>
          </w:tcPr>
          <w:p>
            <w:pPr>
              <w:spacing w:after="0"/>
              <w:jc w:val="left"/>
            </w:pPr>
            <w:r>
              <w:rPr>
                <w:sz w:val="16"/>
              </w:rPr>
              <w:t>Emergency</w:t>
            </w:r>
          </w:p>
        </w:tc>
        <w:tc>
          <w:tcPr>
            <w:tcW w:type="dxa" w:w="2370"/>
          </w:tcPr>
          <w:p>
            <w:pPr>
              <w:spacing w:after="0"/>
              <w:jc w:val="left"/>
            </w:pPr>
            <w:r>
              <w:rPr>
                <w:sz w:val="16"/>
              </w:rPr>
              <w:t>Hurricane Lane</w:t>
            </w:r>
          </w:p>
        </w:tc>
        <w:tc>
          <w:tcPr>
            <w:tcW w:type="dxa" w:w="2139"/>
          </w:tcPr>
          <w:p>
            <w:pPr>
              <w:spacing w:after="0"/>
              <w:jc w:val="left"/>
            </w:pPr>
            <w:r>
              <w:rPr>
                <w:sz w:val="16"/>
              </w:rPr>
              <w:t>Hurricane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r>
              <w:rPr>
                <w:sz w:val="16"/>
              </w:rPr>
              <w:t>same incident as DR-4395</w:t>
            </w:r>
          </w:p>
        </w:tc>
      </w:tr>
      <w:tr>
        <w:trPr>
          <w:cantSplit/>
        </w:trPr>
        <w:tc>
          <w:tcPr>
            <w:tcW w:type="dxa" w:w="1037"/>
          </w:tcPr>
          <w:p>
            <w:pPr>
              <w:spacing w:after="0"/>
              <w:jc w:val="left"/>
            </w:pPr>
            <w:r>
              <w:rPr>
                <w:sz w:val="16"/>
              </w:rPr>
              <w:t>2018-05-11</w:t>
            </w:r>
          </w:p>
        </w:tc>
        <w:tc>
          <w:tcPr>
            <w:tcW w:type="dxa" w:w="1037"/>
          </w:tcPr>
          <w:p>
            <w:pPr>
              <w:spacing w:after="0"/>
              <w:jc w:val="left"/>
            </w:pPr>
            <w:r>
              <w:rPr>
                <w:sz w:val="16"/>
              </w:rPr>
              <w:t>2018-05-03</w:t>
            </w:r>
          </w:p>
        </w:tc>
        <w:tc>
          <w:tcPr>
            <w:tcW w:type="dxa" w:w="1037"/>
          </w:tcPr>
          <w:p>
            <w:pPr>
              <w:spacing w:after="0"/>
              <w:jc w:val="left"/>
            </w:pPr>
            <w:r>
              <w:rPr>
                <w:sz w:val="16"/>
              </w:rPr>
              <w:t>DR-4366-HI</w:t>
            </w:r>
          </w:p>
        </w:tc>
        <w:tc>
          <w:tcPr>
            <w:tcW w:type="dxa" w:w="1481"/>
          </w:tcPr>
          <w:p>
            <w:pPr>
              <w:spacing w:after="0"/>
              <w:jc w:val="left"/>
            </w:pPr>
            <w:r>
              <w:rPr>
                <w:sz w:val="16"/>
              </w:rPr>
              <w:t>Major disaster</w:t>
            </w:r>
          </w:p>
        </w:tc>
        <w:tc>
          <w:tcPr>
            <w:tcW w:type="dxa" w:w="2370"/>
          </w:tcPr>
          <w:p>
            <w:pPr>
              <w:spacing w:after="0"/>
              <w:jc w:val="left"/>
            </w:pPr>
            <w:r>
              <w:rPr>
                <w:sz w:val="16"/>
              </w:rPr>
              <w:t>Kilauea Volcanic Eruption and Earthquakes</w:t>
            </w:r>
          </w:p>
        </w:tc>
        <w:tc>
          <w:tcPr>
            <w:tcW w:type="dxa" w:w="2139"/>
          </w:tcPr>
          <w:p>
            <w:pPr>
              <w:spacing w:after="0"/>
              <w:jc w:val="left"/>
            </w:pPr>
            <w:r>
              <w:rPr>
                <w:sz w:val="16"/>
              </w:rPr>
              <w:t>Volcanic Activity</w:t>
            </w:r>
          </w:p>
        </w:tc>
        <w:tc>
          <w:tcPr>
            <w:tcW w:type="dxa" w:w="2727"/>
          </w:tcPr>
          <w:p>
            <w:pPr>
              <w:spacing w:after="0"/>
              <w:jc w:val="right"/>
            </w:pPr>
            <w:r>
              <w:rPr>
                <w:sz w:val="16"/>
              </w:rPr>
              <w:t>$104,168,996.01</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2014-11-03</w:t>
            </w:r>
          </w:p>
        </w:tc>
        <w:tc>
          <w:tcPr>
            <w:tcW w:type="dxa" w:w="1037"/>
          </w:tcPr>
          <w:p>
            <w:pPr>
              <w:spacing w:after="0"/>
              <w:jc w:val="left"/>
            </w:pPr>
            <w:r>
              <w:rPr>
                <w:sz w:val="16"/>
              </w:rPr>
              <w:t>2014-09-04</w:t>
            </w:r>
          </w:p>
        </w:tc>
        <w:tc>
          <w:tcPr>
            <w:tcW w:type="dxa" w:w="1037"/>
          </w:tcPr>
          <w:p>
            <w:pPr>
              <w:spacing w:after="0"/>
              <w:jc w:val="left"/>
            </w:pPr>
            <w:r>
              <w:rPr>
                <w:sz w:val="16"/>
              </w:rPr>
              <w:t>DR-4201-HI</w:t>
            </w:r>
          </w:p>
        </w:tc>
        <w:tc>
          <w:tcPr>
            <w:tcW w:type="dxa" w:w="1481"/>
          </w:tcPr>
          <w:p>
            <w:pPr>
              <w:spacing w:after="0"/>
              <w:jc w:val="left"/>
            </w:pPr>
            <w:r>
              <w:rPr>
                <w:sz w:val="16"/>
              </w:rPr>
              <w:t>Major disaster</w:t>
            </w:r>
          </w:p>
        </w:tc>
        <w:tc>
          <w:tcPr>
            <w:tcW w:type="dxa" w:w="2370"/>
          </w:tcPr>
          <w:p>
            <w:pPr>
              <w:spacing w:after="0"/>
              <w:jc w:val="left"/>
            </w:pPr>
            <w:r>
              <w:rPr>
                <w:sz w:val="16"/>
              </w:rPr>
              <w:t>Pu'u O'O Volcanic Eruption and Lava Flow</w:t>
            </w:r>
          </w:p>
        </w:tc>
        <w:tc>
          <w:tcPr>
            <w:tcW w:type="dxa" w:w="2139"/>
          </w:tcPr>
          <w:p>
            <w:pPr>
              <w:spacing w:after="0"/>
              <w:jc w:val="left"/>
            </w:pPr>
            <w:r>
              <w:rPr>
                <w:sz w:val="16"/>
              </w:rPr>
              <w:t>Volcanic Activity</w:t>
            </w:r>
          </w:p>
        </w:tc>
        <w:tc>
          <w:tcPr>
            <w:tcW w:type="dxa" w:w="2727"/>
          </w:tcPr>
          <w:p>
            <w:pPr>
              <w:spacing w:after="0"/>
              <w:jc w:val="right"/>
            </w:pPr>
            <w:r>
              <w:rPr>
                <w:sz w:val="16"/>
              </w:rPr>
              <w:t>$6,920,896.64</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2014-09-12</w:t>
            </w:r>
          </w:p>
        </w:tc>
        <w:tc>
          <w:tcPr>
            <w:tcW w:type="dxa" w:w="1037"/>
          </w:tcPr>
          <w:p>
            <w:pPr>
              <w:spacing w:after="0"/>
              <w:jc w:val="left"/>
            </w:pPr>
            <w:r>
              <w:rPr>
                <w:sz w:val="16"/>
              </w:rPr>
              <w:t>2014-08-07</w:t>
            </w:r>
          </w:p>
        </w:tc>
        <w:tc>
          <w:tcPr>
            <w:tcW w:type="dxa" w:w="1037"/>
          </w:tcPr>
          <w:p>
            <w:pPr>
              <w:spacing w:after="0"/>
              <w:jc w:val="left"/>
            </w:pPr>
            <w:r>
              <w:rPr>
                <w:sz w:val="16"/>
              </w:rPr>
              <w:t>DR-4194-HI</w:t>
            </w:r>
          </w:p>
        </w:tc>
        <w:tc>
          <w:tcPr>
            <w:tcW w:type="dxa" w:w="1481"/>
          </w:tcPr>
          <w:p>
            <w:pPr>
              <w:spacing w:after="0"/>
              <w:jc w:val="left"/>
            </w:pPr>
            <w:r>
              <w:rPr>
                <w:sz w:val="16"/>
              </w:rPr>
              <w:t>Major disaster</w:t>
            </w:r>
          </w:p>
        </w:tc>
        <w:tc>
          <w:tcPr>
            <w:tcW w:type="dxa" w:w="2370"/>
          </w:tcPr>
          <w:p>
            <w:pPr>
              <w:spacing w:after="0"/>
              <w:jc w:val="left"/>
            </w:pPr>
            <w:r>
              <w:rPr>
                <w:sz w:val="16"/>
              </w:rPr>
              <w:t>Tropical Storm Iselle</w:t>
            </w:r>
          </w:p>
        </w:tc>
        <w:tc>
          <w:tcPr>
            <w:tcW w:type="dxa" w:w="2139"/>
          </w:tcPr>
          <w:p>
            <w:pPr>
              <w:spacing w:after="0"/>
              <w:jc w:val="left"/>
            </w:pPr>
            <w:r>
              <w:rPr>
                <w:sz w:val="16"/>
              </w:rPr>
              <w:t>Hurricane</w:t>
            </w:r>
          </w:p>
        </w:tc>
        <w:tc>
          <w:tcPr>
            <w:tcW w:type="dxa" w:w="2727"/>
          </w:tcPr>
          <w:p>
            <w:pPr>
              <w:spacing w:after="0"/>
              <w:jc w:val="right"/>
            </w:pPr>
            <w:r>
              <w:rPr>
                <w:sz w:val="16"/>
              </w:rPr>
              <w:t>$2,801,534.86</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2011-04-08</w:t>
            </w:r>
          </w:p>
        </w:tc>
        <w:tc>
          <w:tcPr>
            <w:tcW w:type="dxa" w:w="1037"/>
          </w:tcPr>
          <w:p>
            <w:pPr>
              <w:spacing w:after="0"/>
              <w:jc w:val="left"/>
            </w:pPr>
            <w:r>
              <w:rPr>
                <w:sz w:val="16"/>
              </w:rPr>
              <w:t>2011-03-11</w:t>
            </w:r>
          </w:p>
        </w:tc>
        <w:tc>
          <w:tcPr>
            <w:tcW w:type="dxa" w:w="1037"/>
          </w:tcPr>
          <w:p>
            <w:pPr>
              <w:spacing w:after="0"/>
              <w:jc w:val="left"/>
            </w:pPr>
            <w:r>
              <w:rPr>
                <w:sz w:val="16"/>
              </w:rPr>
              <w:t>DR-1967-HI</w:t>
            </w:r>
          </w:p>
        </w:tc>
        <w:tc>
          <w:tcPr>
            <w:tcW w:type="dxa" w:w="1481"/>
          </w:tcPr>
          <w:p>
            <w:pPr>
              <w:spacing w:after="0"/>
              <w:jc w:val="left"/>
            </w:pPr>
            <w:r>
              <w:rPr>
                <w:sz w:val="16"/>
              </w:rPr>
              <w:t>Major disaster</w:t>
            </w:r>
          </w:p>
        </w:tc>
        <w:tc>
          <w:tcPr>
            <w:tcW w:type="dxa" w:w="2370"/>
          </w:tcPr>
          <w:p>
            <w:pPr>
              <w:spacing w:after="0"/>
              <w:jc w:val="left"/>
            </w:pPr>
            <w:r>
              <w:rPr>
                <w:sz w:val="16"/>
              </w:rPr>
              <w:t>Tsunami Waves</w:t>
            </w:r>
          </w:p>
        </w:tc>
        <w:tc>
          <w:tcPr>
            <w:tcW w:type="dxa" w:w="2139"/>
          </w:tcPr>
          <w:p>
            <w:pPr>
              <w:spacing w:after="0"/>
              <w:jc w:val="left"/>
            </w:pPr>
            <w:r>
              <w:rPr>
                <w:sz w:val="16"/>
              </w:rPr>
              <w:t>Tsunami</w:t>
            </w:r>
          </w:p>
        </w:tc>
        <w:tc>
          <w:tcPr>
            <w:tcW w:type="dxa" w:w="2727"/>
          </w:tcPr>
          <w:p>
            <w:pPr>
              <w:spacing w:after="0"/>
              <w:jc w:val="right"/>
            </w:pPr>
            <w:r>
              <w:rPr>
                <w:sz w:val="16"/>
              </w:rPr>
              <w:t>$370,905.61</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2008-02-06</w:t>
            </w:r>
          </w:p>
        </w:tc>
        <w:tc>
          <w:tcPr>
            <w:tcW w:type="dxa" w:w="1037"/>
          </w:tcPr>
          <w:p>
            <w:pPr>
              <w:spacing w:after="0"/>
              <w:jc w:val="left"/>
            </w:pPr>
            <w:r>
              <w:rPr>
                <w:sz w:val="16"/>
              </w:rPr>
              <w:t>2007-12-04</w:t>
            </w:r>
          </w:p>
        </w:tc>
        <w:tc>
          <w:tcPr>
            <w:tcW w:type="dxa" w:w="1037"/>
          </w:tcPr>
          <w:p>
            <w:pPr>
              <w:spacing w:after="0"/>
              <w:jc w:val="left"/>
            </w:pPr>
            <w:r>
              <w:rPr>
                <w:sz w:val="16"/>
              </w:rPr>
              <w:t>DR-1743-HI</w:t>
            </w:r>
          </w:p>
        </w:tc>
        <w:tc>
          <w:tcPr>
            <w:tcW w:type="dxa" w:w="1481"/>
          </w:tcPr>
          <w:p>
            <w:pPr>
              <w:spacing w:after="0"/>
              <w:jc w:val="left"/>
            </w:pPr>
            <w:r>
              <w:rPr>
                <w:sz w:val="16"/>
              </w:rPr>
              <w:t>Major disaster</w:t>
            </w:r>
          </w:p>
        </w:tc>
        <w:tc>
          <w:tcPr>
            <w:tcW w:type="dxa" w:w="2370"/>
          </w:tcPr>
          <w:p>
            <w:pPr>
              <w:spacing w:after="0"/>
              <w:jc w:val="left"/>
            </w:pPr>
            <w:r>
              <w:rPr>
                <w:sz w:val="16"/>
              </w:rPr>
              <w:t>Severe Storms, High Surf, Flooding, and Mudslides</w:t>
            </w:r>
          </w:p>
        </w:tc>
        <w:tc>
          <w:tcPr>
            <w:tcW w:type="dxa" w:w="2139"/>
          </w:tcPr>
          <w:p>
            <w:pPr>
              <w:spacing w:after="0"/>
              <w:jc w:val="left"/>
            </w:pPr>
            <w:r>
              <w:rPr>
                <w:sz w:val="16"/>
              </w:rPr>
              <w:t>Inland Flooding; Landslide</w:t>
            </w:r>
          </w:p>
        </w:tc>
        <w:tc>
          <w:tcPr>
            <w:tcW w:type="dxa" w:w="2727"/>
          </w:tcPr>
          <w:p>
            <w:pPr>
              <w:spacing w:after="0"/>
              <w:jc w:val="right"/>
            </w:pPr>
            <w:r>
              <w:rPr>
                <w:sz w:val="16"/>
              </w:rPr>
              <w:t>$286,879.69</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2007-10-28</w:t>
            </w:r>
          </w:p>
        </w:tc>
        <w:tc>
          <w:tcPr>
            <w:tcW w:type="dxa" w:w="1037"/>
          </w:tcPr>
          <w:p>
            <w:pPr>
              <w:spacing w:after="0"/>
              <w:jc w:val="left"/>
            </w:pPr>
            <w:r>
              <w:rPr>
                <w:sz w:val="16"/>
              </w:rPr>
              <w:t>2007-10-28</w:t>
            </w:r>
          </w:p>
        </w:tc>
        <w:tc>
          <w:tcPr>
            <w:tcW w:type="dxa" w:w="1037"/>
          </w:tcPr>
          <w:p>
            <w:pPr>
              <w:spacing w:after="0"/>
              <w:jc w:val="left"/>
            </w:pPr>
            <w:r>
              <w:rPr>
                <w:sz w:val="16"/>
              </w:rPr>
              <w:t>FM-2740-HI</w:t>
            </w:r>
          </w:p>
        </w:tc>
        <w:tc>
          <w:tcPr>
            <w:tcW w:type="dxa" w:w="1481"/>
          </w:tcPr>
          <w:p>
            <w:pPr>
              <w:spacing w:after="0"/>
              <w:jc w:val="left"/>
            </w:pPr>
            <w:r>
              <w:rPr>
                <w:sz w:val="16"/>
              </w:rPr>
              <w:t>Fire management</w:t>
            </w:r>
          </w:p>
        </w:tc>
        <w:tc>
          <w:tcPr>
            <w:tcW w:type="dxa" w:w="2370"/>
          </w:tcPr>
          <w:p>
            <w:pPr>
              <w:spacing w:after="0"/>
              <w:jc w:val="left"/>
            </w:pPr>
            <w:r>
              <w:rPr>
                <w:sz w:val="16"/>
              </w:rPr>
              <w:t>Puako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2007-08-17</w:t>
            </w:r>
          </w:p>
        </w:tc>
        <w:tc>
          <w:tcPr>
            <w:tcW w:type="dxa" w:w="1037"/>
          </w:tcPr>
          <w:p>
            <w:pPr>
              <w:spacing w:after="0"/>
              <w:jc w:val="left"/>
            </w:pPr>
            <w:r>
              <w:rPr>
                <w:sz w:val="16"/>
              </w:rPr>
              <w:t>2007-08-16</w:t>
            </w:r>
          </w:p>
        </w:tc>
        <w:tc>
          <w:tcPr>
            <w:tcW w:type="dxa" w:w="1037"/>
          </w:tcPr>
          <w:p>
            <w:pPr>
              <w:spacing w:after="0"/>
              <w:jc w:val="left"/>
            </w:pPr>
            <w:r>
              <w:rPr>
                <w:sz w:val="16"/>
              </w:rPr>
              <w:t>FM-2722-HI</w:t>
            </w:r>
          </w:p>
        </w:tc>
        <w:tc>
          <w:tcPr>
            <w:tcW w:type="dxa" w:w="1481"/>
          </w:tcPr>
          <w:p>
            <w:pPr>
              <w:spacing w:after="0"/>
              <w:jc w:val="left"/>
            </w:pPr>
            <w:r>
              <w:rPr>
                <w:sz w:val="16"/>
              </w:rPr>
              <w:t>Fire management</w:t>
            </w:r>
          </w:p>
        </w:tc>
        <w:tc>
          <w:tcPr>
            <w:tcW w:type="dxa" w:w="2370"/>
          </w:tcPr>
          <w:p>
            <w:pPr>
              <w:spacing w:after="0"/>
              <w:jc w:val="left"/>
            </w:pPr>
            <w:r>
              <w:rPr>
                <w:sz w:val="16"/>
              </w:rPr>
              <w:t>Kohala Mountain Road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2006-10-17</w:t>
            </w:r>
          </w:p>
        </w:tc>
        <w:tc>
          <w:tcPr>
            <w:tcW w:type="dxa" w:w="1037"/>
          </w:tcPr>
          <w:p>
            <w:pPr>
              <w:spacing w:after="0"/>
              <w:jc w:val="left"/>
            </w:pPr>
            <w:r>
              <w:rPr>
                <w:sz w:val="16"/>
              </w:rPr>
              <w:t>2006-10-15</w:t>
            </w:r>
          </w:p>
        </w:tc>
        <w:tc>
          <w:tcPr>
            <w:tcW w:type="dxa" w:w="1037"/>
          </w:tcPr>
          <w:p>
            <w:pPr>
              <w:spacing w:after="0"/>
              <w:jc w:val="left"/>
            </w:pPr>
            <w:r>
              <w:rPr>
                <w:sz w:val="16"/>
              </w:rPr>
              <w:t>DR-1664-HI</w:t>
            </w:r>
          </w:p>
        </w:tc>
        <w:tc>
          <w:tcPr>
            <w:tcW w:type="dxa" w:w="1481"/>
          </w:tcPr>
          <w:p>
            <w:pPr>
              <w:spacing w:after="0"/>
              <w:jc w:val="left"/>
            </w:pPr>
            <w:r>
              <w:rPr>
                <w:sz w:val="16"/>
              </w:rPr>
              <w:t>Major disaster</w:t>
            </w:r>
          </w:p>
        </w:tc>
        <w:tc>
          <w:tcPr>
            <w:tcW w:type="dxa" w:w="2370"/>
          </w:tcPr>
          <w:p>
            <w:pPr>
              <w:spacing w:after="0"/>
              <w:jc w:val="left"/>
            </w:pPr>
            <w:r>
              <w:rPr>
                <w:sz w:val="16"/>
              </w:rPr>
              <w:t>Earthquake</w:t>
            </w:r>
          </w:p>
        </w:tc>
        <w:tc>
          <w:tcPr>
            <w:tcW w:type="dxa" w:w="2139"/>
          </w:tcPr>
          <w:p>
            <w:pPr>
              <w:spacing w:after="0"/>
              <w:jc w:val="left"/>
            </w:pPr>
            <w:r>
              <w:rPr>
                <w:sz w:val="16"/>
              </w:rPr>
              <w:t>Earthquake</w:t>
            </w:r>
          </w:p>
        </w:tc>
        <w:tc>
          <w:tcPr>
            <w:tcW w:type="dxa" w:w="2727"/>
          </w:tcPr>
          <w:p>
            <w:pPr>
              <w:spacing w:after="0"/>
              <w:jc w:val="right"/>
            </w:pPr>
            <w:r>
              <w:rPr>
                <w:sz w:val="16"/>
              </w:rPr>
              <w:t>$8,383,863.55</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2005-08-04</w:t>
            </w:r>
          </w:p>
        </w:tc>
        <w:tc>
          <w:tcPr>
            <w:tcW w:type="dxa" w:w="1037"/>
          </w:tcPr>
          <w:p>
            <w:pPr>
              <w:spacing w:after="0"/>
              <w:jc w:val="left"/>
            </w:pPr>
            <w:r>
              <w:rPr>
                <w:sz w:val="16"/>
              </w:rPr>
              <w:t>2005-08-02</w:t>
            </w:r>
          </w:p>
        </w:tc>
        <w:tc>
          <w:tcPr>
            <w:tcW w:type="dxa" w:w="1037"/>
          </w:tcPr>
          <w:p>
            <w:pPr>
              <w:spacing w:after="0"/>
              <w:jc w:val="left"/>
            </w:pPr>
            <w:r>
              <w:rPr>
                <w:sz w:val="16"/>
              </w:rPr>
              <w:t>FM-2574-HI</w:t>
            </w:r>
          </w:p>
        </w:tc>
        <w:tc>
          <w:tcPr>
            <w:tcW w:type="dxa" w:w="1481"/>
          </w:tcPr>
          <w:p>
            <w:pPr>
              <w:spacing w:after="0"/>
              <w:jc w:val="left"/>
            </w:pPr>
            <w:r>
              <w:rPr>
                <w:sz w:val="16"/>
              </w:rPr>
              <w:t>Fire management</w:t>
            </w:r>
          </w:p>
        </w:tc>
        <w:tc>
          <w:tcPr>
            <w:tcW w:type="dxa" w:w="2370"/>
          </w:tcPr>
          <w:p>
            <w:pPr>
              <w:spacing w:after="0"/>
              <w:jc w:val="left"/>
            </w:pPr>
            <w:r>
              <w:rPr>
                <w:sz w:val="16"/>
              </w:rPr>
              <w:t>Akoni Pule Highway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2005-08-02</w:t>
            </w:r>
          </w:p>
        </w:tc>
        <w:tc>
          <w:tcPr>
            <w:tcW w:type="dxa" w:w="1037"/>
          </w:tcPr>
          <w:p>
            <w:pPr>
              <w:spacing w:after="0"/>
              <w:jc w:val="left"/>
            </w:pPr>
            <w:r>
              <w:rPr>
                <w:sz w:val="16"/>
              </w:rPr>
              <w:t>2005-08-01</w:t>
            </w:r>
          </w:p>
        </w:tc>
        <w:tc>
          <w:tcPr>
            <w:tcW w:type="dxa" w:w="1037"/>
          </w:tcPr>
          <w:p>
            <w:pPr>
              <w:spacing w:after="0"/>
              <w:jc w:val="left"/>
            </w:pPr>
            <w:r>
              <w:rPr>
                <w:sz w:val="16"/>
              </w:rPr>
              <w:t>FM-2573-HI</w:t>
            </w:r>
          </w:p>
        </w:tc>
        <w:tc>
          <w:tcPr>
            <w:tcW w:type="dxa" w:w="1481"/>
          </w:tcPr>
          <w:p>
            <w:pPr>
              <w:spacing w:after="0"/>
              <w:jc w:val="left"/>
            </w:pPr>
            <w:r>
              <w:rPr>
                <w:sz w:val="16"/>
              </w:rPr>
              <w:t>Fire management</w:t>
            </w:r>
          </w:p>
        </w:tc>
        <w:tc>
          <w:tcPr>
            <w:tcW w:type="dxa" w:w="2370"/>
          </w:tcPr>
          <w:p>
            <w:pPr>
              <w:spacing w:after="0"/>
              <w:jc w:val="left"/>
            </w:pPr>
            <w:r>
              <w:rPr>
                <w:sz w:val="16"/>
              </w:rPr>
              <w:t>Lalamilo Fire</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2004-09-14</w:t>
            </w:r>
          </w:p>
        </w:tc>
        <w:tc>
          <w:tcPr>
            <w:tcW w:type="dxa" w:w="1037"/>
          </w:tcPr>
          <w:p>
            <w:pPr>
              <w:spacing w:after="0"/>
              <w:jc w:val="left"/>
            </w:pPr>
            <w:r>
              <w:rPr>
                <w:sz w:val="16"/>
              </w:rPr>
              <w:t>2004-09-12</w:t>
            </w:r>
          </w:p>
        </w:tc>
        <w:tc>
          <w:tcPr>
            <w:tcW w:type="dxa" w:w="1037"/>
          </w:tcPr>
          <w:p>
            <w:pPr>
              <w:spacing w:after="0"/>
              <w:jc w:val="left"/>
            </w:pPr>
            <w:r>
              <w:rPr>
                <w:sz w:val="16"/>
              </w:rPr>
              <w:t>FM-2556-HI</w:t>
            </w:r>
          </w:p>
        </w:tc>
        <w:tc>
          <w:tcPr>
            <w:tcW w:type="dxa" w:w="1481"/>
          </w:tcPr>
          <w:p>
            <w:pPr>
              <w:spacing w:after="0"/>
              <w:jc w:val="left"/>
            </w:pPr>
            <w:r>
              <w:rPr>
                <w:sz w:val="16"/>
              </w:rPr>
              <w:t>Fire management</w:t>
            </w:r>
          </w:p>
        </w:tc>
        <w:tc>
          <w:tcPr>
            <w:tcW w:type="dxa" w:w="2370"/>
          </w:tcPr>
          <w:p>
            <w:pPr>
              <w:spacing w:after="0"/>
              <w:jc w:val="left"/>
            </w:pPr>
            <w:r>
              <w:rPr>
                <w:sz w:val="16"/>
              </w:rPr>
              <w:t>Kawaihae Road Fire Hawaii</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2003-05-18</w:t>
            </w:r>
          </w:p>
        </w:tc>
        <w:tc>
          <w:tcPr>
            <w:tcW w:type="dxa" w:w="1037"/>
          </w:tcPr>
          <w:p>
            <w:pPr>
              <w:spacing w:after="0"/>
              <w:jc w:val="left"/>
            </w:pPr>
            <w:r>
              <w:rPr>
                <w:sz w:val="16"/>
              </w:rPr>
              <w:t>2003-05-18</w:t>
            </w:r>
          </w:p>
        </w:tc>
        <w:tc>
          <w:tcPr>
            <w:tcW w:type="dxa" w:w="1037"/>
          </w:tcPr>
          <w:p>
            <w:pPr>
              <w:spacing w:after="0"/>
              <w:jc w:val="left"/>
            </w:pPr>
            <w:r>
              <w:rPr>
                <w:sz w:val="16"/>
              </w:rPr>
              <w:t>FM-2468-HI</w:t>
            </w:r>
          </w:p>
        </w:tc>
        <w:tc>
          <w:tcPr>
            <w:tcW w:type="dxa" w:w="1481"/>
          </w:tcPr>
          <w:p>
            <w:pPr>
              <w:spacing w:after="0"/>
              <w:jc w:val="left"/>
            </w:pPr>
            <w:r>
              <w:rPr>
                <w:sz w:val="16"/>
              </w:rPr>
              <w:t>Fire management</w:t>
            </w:r>
          </w:p>
        </w:tc>
        <w:tc>
          <w:tcPr>
            <w:tcW w:type="dxa" w:w="2370"/>
          </w:tcPr>
          <w:p>
            <w:pPr>
              <w:spacing w:after="0"/>
              <w:jc w:val="left"/>
            </w:pPr>
            <w:r>
              <w:rPr>
                <w:sz w:val="16"/>
              </w:rPr>
              <w:t>Hi - Waikoloa Village Fire - 05/18/2003</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2000-11-09</w:t>
            </w:r>
          </w:p>
        </w:tc>
        <w:tc>
          <w:tcPr>
            <w:tcW w:type="dxa" w:w="1037"/>
          </w:tcPr>
          <w:p>
            <w:pPr>
              <w:spacing w:after="0"/>
              <w:jc w:val="left"/>
            </w:pPr>
            <w:r>
              <w:rPr>
                <w:sz w:val="16"/>
              </w:rPr>
              <w:t>2000-10-28</w:t>
            </w:r>
          </w:p>
        </w:tc>
        <w:tc>
          <w:tcPr>
            <w:tcW w:type="dxa" w:w="1037"/>
          </w:tcPr>
          <w:p>
            <w:pPr>
              <w:spacing w:after="0"/>
              <w:jc w:val="left"/>
            </w:pPr>
            <w:r>
              <w:rPr>
                <w:sz w:val="16"/>
              </w:rPr>
              <w:t>DR-1348-HI</w:t>
            </w:r>
          </w:p>
        </w:tc>
        <w:tc>
          <w:tcPr>
            <w:tcW w:type="dxa" w:w="1481"/>
          </w:tcPr>
          <w:p>
            <w:pPr>
              <w:spacing w:after="0"/>
              <w:jc w:val="left"/>
            </w:pPr>
            <w:r>
              <w:rPr>
                <w:sz w:val="16"/>
              </w:rPr>
              <w:t>Major disaster</w:t>
            </w:r>
          </w:p>
        </w:tc>
        <w:tc>
          <w:tcPr>
            <w:tcW w:type="dxa" w:w="2370"/>
          </w:tcPr>
          <w:p>
            <w:pPr>
              <w:spacing w:after="0"/>
              <w:jc w:val="left"/>
            </w:pPr>
            <w:r>
              <w:rPr>
                <w:sz w:val="16"/>
              </w:rPr>
              <w:t>Severe Storms and Flooding</w:t>
            </w:r>
          </w:p>
        </w:tc>
        <w:tc>
          <w:tcPr>
            <w:tcW w:type="dxa" w:w="2139"/>
          </w:tcPr>
          <w:p>
            <w:pPr>
              <w:spacing w:after="0"/>
              <w:jc w:val="left"/>
            </w:pPr>
            <w:r>
              <w:rPr>
                <w:sz w:val="16"/>
              </w:rPr>
              <w:t>Inland Flooding</w:t>
            </w:r>
          </w:p>
        </w:tc>
        <w:tc>
          <w:tcPr>
            <w:tcW w:type="dxa" w:w="2727"/>
          </w:tcPr>
          <w:p>
            <w:pPr>
              <w:spacing w:after="0"/>
              <w:jc w:val="right"/>
            </w:pPr>
            <w:r>
              <w:rPr>
                <w:sz w:val="16"/>
              </w:rPr>
              <w:t>$3,552,781.44</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2000-03-20</w:t>
            </w:r>
          </w:p>
        </w:tc>
        <w:tc>
          <w:tcPr>
            <w:tcW w:type="dxa" w:w="1037"/>
          </w:tcPr>
          <w:p>
            <w:pPr>
              <w:spacing w:after="0"/>
              <w:jc w:val="left"/>
            </w:pPr>
            <w:r>
              <w:rPr>
                <w:sz w:val="16"/>
              </w:rPr>
              <w:t>2000-03-20</w:t>
            </w:r>
          </w:p>
        </w:tc>
        <w:tc>
          <w:tcPr>
            <w:tcW w:type="dxa" w:w="1037"/>
          </w:tcPr>
          <w:p>
            <w:pPr>
              <w:spacing w:after="0"/>
              <w:jc w:val="left"/>
            </w:pPr>
            <w:r>
              <w:rPr>
                <w:sz w:val="16"/>
              </w:rPr>
              <w:t>FM-2293-HI</w:t>
            </w:r>
          </w:p>
        </w:tc>
        <w:tc>
          <w:tcPr>
            <w:tcW w:type="dxa" w:w="1481"/>
          </w:tcPr>
          <w:p>
            <w:pPr>
              <w:spacing w:after="0"/>
              <w:jc w:val="left"/>
            </w:pPr>
            <w:r>
              <w:rPr>
                <w:sz w:val="16"/>
              </w:rPr>
              <w:t>Fire management</w:t>
            </w:r>
          </w:p>
        </w:tc>
        <w:tc>
          <w:tcPr>
            <w:tcW w:type="dxa" w:w="2370"/>
          </w:tcPr>
          <w:p>
            <w:pPr>
              <w:spacing w:after="0"/>
              <w:jc w:val="left"/>
            </w:pPr>
            <w:r>
              <w:rPr>
                <w:sz w:val="16"/>
              </w:rPr>
              <w:t>Hawaii County Fire Complex</w:t>
            </w:r>
          </w:p>
        </w:tc>
        <w:tc>
          <w:tcPr>
            <w:tcW w:type="dxa" w:w="2139"/>
          </w:tcPr>
          <w:p>
            <w:pPr>
              <w:spacing w:after="0"/>
              <w:jc w:val="left"/>
            </w:pPr>
            <w:r>
              <w:rPr>
                <w:sz w:val="16"/>
              </w:rPr>
              <w:t>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1992-09-12</w:t>
            </w:r>
          </w:p>
        </w:tc>
        <w:tc>
          <w:tcPr>
            <w:tcW w:type="dxa" w:w="1037"/>
          </w:tcPr>
          <w:p>
            <w:pPr>
              <w:spacing w:after="0"/>
              <w:jc w:val="left"/>
            </w:pPr>
            <w:r>
              <w:rPr>
                <w:sz w:val="16"/>
              </w:rPr>
              <w:t>1992-09-11</w:t>
            </w:r>
          </w:p>
        </w:tc>
        <w:tc>
          <w:tcPr>
            <w:tcW w:type="dxa" w:w="1037"/>
          </w:tcPr>
          <w:p>
            <w:pPr>
              <w:spacing w:after="0"/>
              <w:jc w:val="left"/>
            </w:pPr>
            <w:r>
              <w:rPr>
                <w:sz w:val="16"/>
              </w:rPr>
              <w:t>DR-961-HI</w:t>
            </w:r>
          </w:p>
        </w:tc>
        <w:tc>
          <w:tcPr>
            <w:tcW w:type="dxa" w:w="1481"/>
          </w:tcPr>
          <w:p>
            <w:pPr>
              <w:spacing w:after="0"/>
              <w:jc w:val="left"/>
            </w:pPr>
            <w:r>
              <w:rPr>
                <w:sz w:val="16"/>
              </w:rPr>
              <w:t>Major disaster</w:t>
            </w:r>
          </w:p>
        </w:tc>
        <w:tc>
          <w:tcPr>
            <w:tcW w:type="dxa" w:w="2370"/>
          </w:tcPr>
          <w:p>
            <w:pPr>
              <w:spacing w:after="0"/>
              <w:jc w:val="left"/>
            </w:pPr>
            <w:r>
              <w:rPr>
                <w:sz w:val="16"/>
              </w:rPr>
              <w:t>Hurricane Iniki</w:t>
            </w:r>
          </w:p>
        </w:tc>
        <w:tc>
          <w:tcPr>
            <w:tcW w:type="dxa" w:w="2139"/>
          </w:tcPr>
          <w:p>
            <w:pPr>
              <w:spacing w:after="0"/>
              <w:jc w:val="left"/>
            </w:pPr>
            <w:r>
              <w:rPr>
                <w:sz w:val="16"/>
              </w:rPr>
              <w:t>Hurricane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1983-01-24</w:t>
            </w:r>
          </w:p>
        </w:tc>
        <w:tc>
          <w:tcPr>
            <w:tcW w:type="dxa" w:w="1037"/>
          </w:tcPr>
          <w:p>
            <w:pPr>
              <w:spacing w:after="0"/>
              <w:jc w:val="left"/>
            </w:pPr>
            <w:r>
              <w:rPr>
                <w:sz w:val="16"/>
              </w:rPr>
              <w:t>DR-864-HI</w:t>
            </w:r>
          </w:p>
        </w:tc>
        <w:tc>
          <w:tcPr>
            <w:tcW w:type="dxa" w:w="1481"/>
          </w:tcPr>
          <w:p>
            <w:pPr>
              <w:spacing w:after="0"/>
              <w:jc w:val="left"/>
            </w:pPr>
            <w:r>
              <w:rPr>
                <w:sz w:val="16"/>
              </w:rPr>
              <w:t>Major disaster</w:t>
            </w:r>
          </w:p>
        </w:tc>
        <w:tc>
          <w:tcPr>
            <w:tcW w:type="dxa" w:w="2370"/>
          </w:tcPr>
          <w:p>
            <w:pPr>
              <w:spacing w:after="0"/>
              <w:jc w:val="left"/>
            </w:pPr>
            <w:r>
              <w:rPr>
                <w:sz w:val="16"/>
              </w:rPr>
              <w:t>Lava Flow, Kilauea Volcano</w:t>
            </w:r>
          </w:p>
        </w:tc>
        <w:tc>
          <w:tcPr>
            <w:tcW w:type="dxa" w:w="2139"/>
          </w:tcPr>
          <w:p>
            <w:pPr>
              <w:spacing w:after="0"/>
              <w:jc w:val="left"/>
            </w:pPr>
            <w:r>
              <w:rPr>
                <w:sz w:val="16"/>
              </w:rPr>
              <w:t>Volcanic Activity (primary); also designated: Wildfire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1979-03-07</w:t>
            </w:r>
          </w:p>
        </w:tc>
        <w:tc>
          <w:tcPr>
            <w:tcW w:type="dxa" w:w="1037"/>
          </w:tcPr>
          <w:p>
            <w:pPr>
              <w:spacing w:after="0"/>
              <w:jc w:val="left"/>
            </w:pPr>
            <w:r>
              <w:rPr>
                <w:sz w:val="16"/>
              </w:rPr>
              <w:t>1979-03-07</w:t>
            </w:r>
          </w:p>
        </w:tc>
        <w:tc>
          <w:tcPr>
            <w:tcW w:type="dxa" w:w="1037"/>
          </w:tcPr>
          <w:p>
            <w:pPr>
              <w:spacing w:after="0"/>
              <w:jc w:val="left"/>
            </w:pPr>
            <w:r>
              <w:rPr>
                <w:sz w:val="16"/>
              </w:rPr>
              <w:t>DR-573-HI</w:t>
            </w:r>
          </w:p>
        </w:tc>
        <w:tc>
          <w:tcPr>
            <w:tcW w:type="dxa" w:w="1481"/>
          </w:tcPr>
          <w:p>
            <w:pPr>
              <w:spacing w:after="0"/>
              <w:jc w:val="left"/>
            </w:pPr>
            <w:r>
              <w:rPr>
                <w:sz w:val="16"/>
              </w:rPr>
              <w:t>Major disaster</w:t>
            </w:r>
          </w:p>
        </w:tc>
        <w:tc>
          <w:tcPr>
            <w:tcW w:type="dxa" w:w="2370"/>
          </w:tcPr>
          <w:p>
            <w:pPr>
              <w:spacing w:after="0"/>
              <w:jc w:val="left"/>
            </w:pPr>
            <w:r>
              <w:rPr>
                <w:sz w:val="16"/>
              </w:rPr>
              <w:t>Severe Storms &amp; Flooding</w:t>
            </w:r>
          </w:p>
        </w:tc>
        <w:tc>
          <w:tcPr>
            <w:tcW w:type="dxa" w:w="2139"/>
          </w:tcPr>
          <w:p>
            <w:pPr>
              <w:spacing w:after="0"/>
              <w:jc w:val="left"/>
            </w:pPr>
            <w:r>
              <w:rPr>
                <w:sz w:val="16"/>
              </w:rPr>
              <w:t>Inland Flooding</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1975-12-07</w:t>
            </w:r>
          </w:p>
        </w:tc>
        <w:tc>
          <w:tcPr>
            <w:tcW w:type="dxa" w:w="1037"/>
          </w:tcPr>
          <w:p>
            <w:pPr>
              <w:spacing w:after="0"/>
              <w:jc w:val="left"/>
            </w:pPr>
            <w:r>
              <w:rPr>
                <w:sz w:val="16"/>
              </w:rPr>
              <w:t>1975-12-07</w:t>
            </w:r>
          </w:p>
        </w:tc>
        <w:tc>
          <w:tcPr>
            <w:tcW w:type="dxa" w:w="1037"/>
          </w:tcPr>
          <w:p>
            <w:pPr>
              <w:spacing w:after="0"/>
              <w:jc w:val="left"/>
            </w:pPr>
            <w:r>
              <w:rPr>
                <w:sz w:val="16"/>
              </w:rPr>
              <w:t>DR-490-HI</w:t>
            </w:r>
          </w:p>
        </w:tc>
        <w:tc>
          <w:tcPr>
            <w:tcW w:type="dxa" w:w="1481"/>
          </w:tcPr>
          <w:p>
            <w:pPr>
              <w:spacing w:after="0"/>
              <w:jc w:val="left"/>
            </w:pPr>
            <w:r>
              <w:rPr>
                <w:sz w:val="16"/>
              </w:rPr>
              <w:t>Major disaster</w:t>
            </w:r>
          </w:p>
        </w:tc>
        <w:tc>
          <w:tcPr>
            <w:tcW w:type="dxa" w:w="2370"/>
          </w:tcPr>
          <w:p>
            <w:pPr>
              <w:spacing w:after="0"/>
              <w:jc w:val="left"/>
            </w:pPr>
            <w:r>
              <w:rPr>
                <w:sz w:val="16"/>
              </w:rPr>
              <w:t>Earthquake, Seismic Waves &amp; Volcanic Eruption</w:t>
            </w:r>
          </w:p>
        </w:tc>
        <w:tc>
          <w:tcPr>
            <w:tcW w:type="dxa" w:w="2139"/>
          </w:tcPr>
          <w:p>
            <w:pPr>
              <w:spacing w:after="0"/>
              <w:jc w:val="left"/>
            </w:pPr>
            <w:r>
              <w:rPr>
                <w:sz w:val="16"/>
              </w:rPr>
              <w:t>Earthquake (primary); also designated: Volcanic Activity</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1973-05-16</w:t>
            </w:r>
          </w:p>
        </w:tc>
        <w:tc>
          <w:tcPr>
            <w:tcW w:type="dxa" w:w="1037"/>
          </w:tcPr>
          <w:p>
            <w:pPr>
              <w:spacing w:after="0"/>
              <w:jc w:val="left"/>
            </w:pPr>
            <w:r>
              <w:rPr>
                <w:sz w:val="16"/>
              </w:rPr>
              <w:t>1973-05-16</w:t>
            </w:r>
          </w:p>
        </w:tc>
        <w:tc>
          <w:tcPr>
            <w:tcW w:type="dxa" w:w="1037"/>
          </w:tcPr>
          <w:p>
            <w:pPr>
              <w:spacing w:after="0"/>
              <w:jc w:val="left"/>
            </w:pPr>
            <w:r>
              <w:rPr>
                <w:sz w:val="16"/>
              </w:rPr>
              <w:t>DR-383-HI</w:t>
            </w:r>
          </w:p>
        </w:tc>
        <w:tc>
          <w:tcPr>
            <w:tcW w:type="dxa" w:w="1481"/>
          </w:tcPr>
          <w:p>
            <w:pPr>
              <w:spacing w:after="0"/>
              <w:jc w:val="left"/>
            </w:pPr>
            <w:r>
              <w:rPr>
                <w:sz w:val="16"/>
              </w:rPr>
              <w:t>Major disaster</w:t>
            </w:r>
          </w:p>
        </w:tc>
        <w:tc>
          <w:tcPr>
            <w:tcW w:type="dxa" w:w="2370"/>
          </w:tcPr>
          <w:p>
            <w:pPr>
              <w:spacing w:after="0"/>
              <w:jc w:val="left"/>
            </w:pPr>
            <w:r>
              <w:rPr>
                <w:sz w:val="16"/>
              </w:rPr>
              <w:t>Earthquake</w:t>
            </w:r>
          </w:p>
        </w:tc>
        <w:tc>
          <w:tcPr>
            <w:tcW w:type="dxa" w:w="2139"/>
          </w:tcPr>
          <w:p>
            <w:pPr>
              <w:spacing w:after="0"/>
              <w:jc w:val="left"/>
            </w:pPr>
            <w:r>
              <w:rPr>
                <w:sz w:val="16"/>
              </w:rPr>
              <w:t>Earthquake</w:t>
            </w:r>
          </w:p>
        </w:tc>
        <w:tc>
          <w:tcPr>
            <w:tcW w:type="dxa" w:w="2727"/>
          </w:tcPr>
          <w:p>
            <w:pPr>
              <w:spacing w:after="0"/>
              <w:jc w:val="right"/>
            </w:pPr>
            <w:r>
              <w:rPr>
                <w:sz w:val="16"/>
              </w:rPr>
              <w:t>no Public Assistance recorded</w:t>
            </w:r>
          </w:p>
        </w:tc>
        <w:tc>
          <w:tcPr>
            <w:tcW w:type="dxa" w:w="1390"/>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2"/>
        <w:gridCol w:w="1922"/>
        <w:gridCol w:w="1756"/>
        <w:gridCol w:w="2584"/>
        <w:gridCol w:w="2418"/>
        <w:gridCol w:w="3510"/>
      </w:tblGrid>
      <w:tr>
        <w:trPr>
          <w:cantSplit/>
          <w:tblHeader/>
        </w:trPr>
        <w:tc>
          <w:tcPr>
            <w:tcW w:type="dxa" w:w="1922"/>
            <w:shd w:val="clear" w:color="auto" w:fill="E8E8E8"/>
          </w:tcPr>
          <w:p>
            <w:pPr>
              <w:spacing w:after="0"/>
              <w:jc w:val="left"/>
            </w:pPr>
            <w:r>
              <w:rPr>
                <w:b/>
                <w:sz w:val="16"/>
              </w:rPr>
              <w:t>Declared</w:t>
            </w:r>
          </w:p>
        </w:tc>
        <w:tc>
          <w:tcPr>
            <w:tcW w:type="dxa" w:w="1922"/>
            <w:shd w:val="clear" w:color="auto" w:fill="E8E8E8"/>
          </w:tcPr>
          <w:p>
            <w:pPr>
              <w:spacing w:after="0"/>
              <w:jc w:val="left"/>
            </w:pPr>
            <w:r>
              <w:rPr>
                <w:b/>
                <w:sz w:val="16"/>
              </w:rPr>
              <w:t>Incident began</w:t>
            </w:r>
          </w:p>
        </w:tc>
        <w:tc>
          <w:tcPr>
            <w:tcW w:type="dxa" w:w="1756"/>
            <w:shd w:val="clear" w:color="auto" w:fill="E8E8E8"/>
          </w:tcPr>
          <w:p>
            <w:pPr>
              <w:spacing w:after="0"/>
              <w:jc w:val="left"/>
            </w:pPr>
            <w:r>
              <w:rPr>
                <w:b/>
                <w:sz w:val="16"/>
              </w:rPr>
              <w:t>FEMA number</w:t>
            </w:r>
          </w:p>
        </w:tc>
        <w:tc>
          <w:tcPr>
            <w:tcW w:type="dxa" w:w="2584"/>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Mapped hazard</w:t>
            </w:r>
          </w:p>
        </w:tc>
      </w:tr>
      <w:tr>
        <w:trPr>
          <w:cantSplit/>
        </w:trPr>
        <w:tc>
          <w:tcPr>
            <w:tcW w:type="dxa" w:w="1922"/>
          </w:tcPr>
          <w:p>
            <w:pPr>
              <w:spacing w:after="0"/>
              <w:jc w:val="left"/>
            </w:pPr>
            <w:r>
              <w:rPr>
                <w:sz w:val="16"/>
              </w:rPr>
              <w:t>1963-04-24</w:t>
            </w:r>
          </w:p>
        </w:tc>
        <w:tc>
          <w:tcPr>
            <w:tcW w:type="dxa" w:w="1922"/>
          </w:tcPr>
          <w:p>
            <w:pPr>
              <w:spacing w:after="0"/>
              <w:jc w:val="left"/>
            </w:pPr>
            <w:r>
              <w:rPr>
                <w:sz w:val="16"/>
              </w:rPr>
              <w:t>1963-04-24</w:t>
            </w:r>
          </w:p>
        </w:tc>
        <w:tc>
          <w:tcPr>
            <w:tcW w:type="dxa" w:w="1756"/>
          </w:tcPr>
          <w:p>
            <w:pPr>
              <w:spacing w:after="0"/>
              <w:jc w:val="left"/>
            </w:pPr>
            <w:r>
              <w:rPr>
                <w:sz w:val="16"/>
              </w:rPr>
              <w:t>DR-152-HI</w:t>
            </w:r>
          </w:p>
        </w:tc>
        <w:tc>
          <w:tcPr>
            <w:tcW w:type="dxa" w:w="2584"/>
          </w:tcPr>
          <w:p>
            <w:pPr>
              <w:spacing w:after="0"/>
              <w:jc w:val="left"/>
            </w:pPr>
            <w:r>
              <w:rPr>
                <w:sz w:val="16"/>
              </w:rPr>
              <w:t>Major disaster</w:t>
            </w:r>
          </w:p>
        </w:tc>
        <w:tc>
          <w:tcPr>
            <w:tcW w:type="dxa" w:w="2418"/>
          </w:tcPr>
          <w:p>
            <w:pPr>
              <w:spacing w:after="0"/>
              <w:jc w:val="left"/>
            </w:pPr>
            <w:r>
              <w:rPr>
                <w:sz w:val="16"/>
              </w:rPr>
              <w:t>Heavy Rains &amp; Flooding</w:t>
            </w:r>
          </w:p>
        </w:tc>
        <w:tc>
          <w:tcPr>
            <w:tcW w:type="dxa" w:w="3510"/>
          </w:tcPr>
          <w:p>
            <w:pPr>
              <w:spacing w:after="0"/>
              <w:jc w:val="left"/>
            </w:pPr>
            <w:r>
              <w:rPr>
                <w:sz w:val="16"/>
              </w:rPr>
              <w:t>Inland Flooding</w:t>
            </w:r>
          </w:p>
        </w:tc>
      </w:tr>
      <w:tr>
        <w:trPr>
          <w:cantSplit/>
        </w:trPr>
        <w:tc>
          <w:tcPr>
            <w:tcW w:type="dxa" w:w="1922"/>
          </w:tcPr>
          <w:p>
            <w:pPr>
              <w:spacing w:after="0"/>
              <w:jc w:val="left"/>
            </w:pPr>
            <w:r>
              <w:rPr>
                <w:sz w:val="16"/>
              </w:rPr>
              <w:t>1960-05-25</w:t>
            </w:r>
          </w:p>
        </w:tc>
        <w:tc>
          <w:tcPr>
            <w:tcW w:type="dxa" w:w="1922"/>
          </w:tcPr>
          <w:p>
            <w:pPr>
              <w:spacing w:after="0"/>
              <w:jc w:val="left"/>
            </w:pPr>
            <w:r>
              <w:rPr>
                <w:sz w:val="16"/>
              </w:rPr>
              <w:t>1960-05-25</w:t>
            </w:r>
          </w:p>
        </w:tc>
        <w:tc>
          <w:tcPr>
            <w:tcW w:type="dxa" w:w="1756"/>
          </w:tcPr>
          <w:p>
            <w:pPr>
              <w:spacing w:after="0"/>
              <w:jc w:val="left"/>
            </w:pPr>
            <w:r>
              <w:rPr>
                <w:sz w:val="16"/>
              </w:rPr>
              <w:t>DR-101-HI</w:t>
            </w:r>
          </w:p>
        </w:tc>
        <w:tc>
          <w:tcPr>
            <w:tcW w:type="dxa" w:w="2584"/>
          </w:tcPr>
          <w:p>
            <w:pPr>
              <w:spacing w:after="0"/>
              <w:jc w:val="left"/>
            </w:pPr>
            <w:r>
              <w:rPr>
                <w:sz w:val="16"/>
              </w:rPr>
              <w:t>Major disaster</w:t>
            </w:r>
          </w:p>
        </w:tc>
        <w:tc>
          <w:tcPr>
            <w:tcW w:type="dxa" w:w="2418"/>
          </w:tcPr>
          <w:p>
            <w:pPr>
              <w:spacing w:after="0"/>
              <w:jc w:val="left"/>
            </w:pPr>
            <w:r>
              <w:rPr>
                <w:sz w:val="16"/>
              </w:rPr>
              <w:t>Tidal Waves</w:t>
            </w:r>
          </w:p>
        </w:tc>
        <w:tc>
          <w:tcPr>
            <w:tcW w:type="dxa" w:w="3510"/>
          </w:tcPr>
          <w:p>
            <w:pPr>
              <w:spacing w:after="0"/>
              <w:jc w:val="left"/>
            </w:pPr>
            <w:r>
              <w:rPr>
                <w:sz w:val="16"/>
              </w:rPr>
              <w:t>Tsunami</w:t>
            </w:r>
          </w:p>
        </w:tc>
      </w:tr>
      <w:tr>
        <w:trPr>
          <w:cantSplit/>
        </w:trPr>
        <w:tc>
          <w:tcPr>
            <w:tcW w:type="dxa" w:w="1922"/>
          </w:tcPr>
          <w:p>
            <w:pPr>
              <w:spacing w:after="0"/>
              <w:jc w:val="left"/>
            </w:pPr>
            <w:r>
              <w:rPr>
                <w:sz w:val="16"/>
              </w:rPr>
              <w:t>1960-01-21</w:t>
            </w:r>
          </w:p>
        </w:tc>
        <w:tc>
          <w:tcPr>
            <w:tcW w:type="dxa" w:w="1922"/>
          </w:tcPr>
          <w:p>
            <w:pPr>
              <w:spacing w:after="0"/>
              <w:jc w:val="left"/>
            </w:pPr>
            <w:r>
              <w:rPr>
                <w:sz w:val="16"/>
              </w:rPr>
              <w:t>1960-01-21</w:t>
            </w:r>
          </w:p>
        </w:tc>
        <w:tc>
          <w:tcPr>
            <w:tcW w:type="dxa" w:w="1756"/>
          </w:tcPr>
          <w:p>
            <w:pPr>
              <w:spacing w:after="0"/>
              <w:jc w:val="left"/>
            </w:pPr>
            <w:r>
              <w:rPr>
                <w:sz w:val="16"/>
              </w:rPr>
              <w:t>DR-96-HI</w:t>
            </w:r>
          </w:p>
        </w:tc>
        <w:tc>
          <w:tcPr>
            <w:tcW w:type="dxa" w:w="2584"/>
          </w:tcPr>
          <w:p>
            <w:pPr>
              <w:spacing w:after="0"/>
              <w:jc w:val="left"/>
            </w:pPr>
            <w:r>
              <w:rPr>
                <w:sz w:val="16"/>
              </w:rPr>
              <w:t>Major disaster</w:t>
            </w:r>
          </w:p>
        </w:tc>
        <w:tc>
          <w:tcPr>
            <w:tcW w:type="dxa" w:w="2418"/>
          </w:tcPr>
          <w:p>
            <w:pPr>
              <w:spacing w:after="0"/>
              <w:jc w:val="left"/>
            </w:pPr>
            <w:r>
              <w:rPr>
                <w:sz w:val="16"/>
              </w:rPr>
              <w:t>Earthquakes &amp; Volcanic Disturbances</w:t>
            </w:r>
          </w:p>
        </w:tc>
        <w:tc>
          <w:tcPr>
            <w:tcW w:type="dxa" w:w="3510"/>
          </w:tcPr>
          <w:p>
            <w:pPr>
              <w:spacing w:after="0"/>
              <w:jc w:val="left"/>
            </w:pPr>
            <w:r>
              <w:rPr>
                <w:sz w:val="16"/>
              </w:rPr>
              <w:t>Earthquake (primary); also designated: Volcanic Activity</w:t>
            </w:r>
          </w:p>
        </w:tc>
      </w:tr>
      <w:tr>
        <w:trPr>
          <w:cantSplit/>
        </w:trPr>
        <w:tc>
          <w:tcPr>
            <w:tcW w:type="dxa" w:w="1922"/>
          </w:tcPr>
          <w:p>
            <w:pPr>
              <w:spacing w:after="0"/>
              <w:jc w:val="left"/>
            </w:pPr>
            <w:r>
              <w:rPr>
                <w:sz w:val="16"/>
              </w:rPr>
              <w:t>1959-08-16</w:t>
            </w:r>
          </w:p>
        </w:tc>
        <w:tc>
          <w:tcPr>
            <w:tcW w:type="dxa" w:w="1922"/>
          </w:tcPr>
          <w:p>
            <w:pPr>
              <w:spacing w:after="0"/>
              <w:jc w:val="left"/>
            </w:pPr>
            <w:r>
              <w:rPr>
                <w:sz w:val="16"/>
              </w:rPr>
              <w:t>1959-08-16</w:t>
            </w:r>
          </w:p>
        </w:tc>
        <w:tc>
          <w:tcPr>
            <w:tcW w:type="dxa" w:w="1756"/>
          </w:tcPr>
          <w:p>
            <w:pPr>
              <w:spacing w:after="0"/>
              <w:jc w:val="left"/>
            </w:pPr>
            <w:r>
              <w:rPr>
                <w:sz w:val="16"/>
              </w:rPr>
              <w:t>DR-94-HI</w:t>
            </w:r>
          </w:p>
        </w:tc>
        <w:tc>
          <w:tcPr>
            <w:tcW w:type="dxa" w:w="2584"/>
          </w:tcPr>
          <w:p>
            <w:pPr>
              <w:spacing w:after="0"/>
              <w:jc w:val="left"/>
            </w:pPr>
            <w:r>
              <w:rPr>
                <w:sz w:val="16"/>
              </w:rPr>
              <w:t>Major disaster</w:t>
            </w:r>
          </w:p>
        </w:tc>
        <w:tc>
          <w:tcPr>
            <w:tcW w:type="dxa" w:w="2418"/>
          </w:tcPr>
          <w:p>
            <w:pPr>
              <w:spacing w:after="0"/>
              <w:jc w:val="left"/>
            </w:pPr>
            <w:r>
              <w:rPr>
                <w:sz w:val="16"/>
              </w:rPr>
              <w:t>Hurricane Dot</w:t>
            </w:r>
          </w:p>
        </w:tc>
        <w:tc>
          <w:tcPr>
            <w:tcW w:type="dxa" w:w="3510"/>
          </w:tcPr>
          <w:p>
            <w:pPr>
              <w:spacing w:after="0"/>
              <w:jc w:val="left"/>
            </w:pPr>
            <w:r>
              <w:rPr>
                <w:sz w:val="16"/>
              </w:rPr>
              <w:t>Hurricane (primary); also designated: Inland Flooding</w:t>
            </w:r>
          </w:p>
        </w:tc>
      </w:tr>
      <w:tr>
        <w:trPr>
          <w:cantSplit/>
        </w:trPr>
        <w:tc>
          <w:tcPr>
            <w:tcW w:type="dxa" w:w="1922"/>
          </w:tcPr>
          <w:p>
            <w:pPr>
              <w:spacing w:after="0"/>
              <w:jc w:val="left"/>
            </w:pPr>
            <w:r>
              <w:rPr>
                <w:sz w:val="16"/>
              </w:rPr>
              <w:t>1957-03-16</w:t>
            </w:r>
          </w:p>
        </w:tc>
        <w:tc>
          <w:tcPr>
            <w:tcW w:type="dxa" w:w="1922"/>
          </w:tcPr>
          <w:p>
            <w:pPr>
              <w:spacing w:after="0"/>
              <w:jc w:val="left"/>
            </w:pPr>
            <w:r>
              <w:rPr>
                <w:sz w:val="16"/>
              </w:rPr>
              <w:t>1957-03-16</w:t>
            </w:r>
          </w:p>
        </w:tc>
        <w:tc>
          <w:tcPr>
            <w:tcW w:type="dxa" w:w="1756"/>
          </w:tcPr>
          <w:p>
            <w:pPr>
              <w:spacing w:after="0"/>
              <w:jc w:val="left"/>
            </w:pPr>
            <w:r>
              <w:rPr>
                <w:sz w:val="16"/>
              </w:rPr>
              <w:t>DR-71-HI</w:t>
            </w:r>
          </w:p>
        </w:tc>
        <w:tc>
          <w:tcPr>
            <w:tcW w:type="dxa" w:w="2584"/>
          </w:tcPr>
          <w:p>
            <w:pPr>
              <w:spacing w:after="0"/>
              <w:jc w:val="left"/>
            </w:pPr>
            <w:r>
              <w:rPr>
                <w:sz w:val="16"/>
              </w:rPr>
              <w:t>Major disaster</w:t>
            </w:r>
          </w:p>
        </w:tc>
        <w:tc>
          <w:tcPr>
            <w:tcW w:type="dxa" w:w="2418"/>
          </w:tcPr>
          <w:p>
            <w:pPr>
              <w:spacing w:after="0"/>
              <w:jc w:val="left"/>
            </w:pPr>
            <w:r>
              <w:rPr>
                <w:sz w:val="16"/>
              </w:rPr>
              <w:t>Tidal Wave</w:t>
            </w:r>
          </w:p>
        </w:tc>
        <w:tc>
          <w:tcPr>
            <w:tcW w:type="dxa" w:w="3510"/>
          </w:tcPr>
          <w:p>
            <w:pPr>
              <w:spacing w:after="0"/>
              <w:jc w:val="left"/>
            </w:pPr>
            <w:r>
              <w:rPr>
                <w:sz w:val="16"/>
              </w:rPr>
              <w:t>Tsunami</w:t>
            </w:r>
          </w:p>
        </w:tc>
      </w:tr>
      <w:tr>
        <w:trPr>
          <w:cantSplit/>
        </w:trPr>
        <w:tc>
          <w:tcPr>
            <w:tcW w:type="dxa" w:w="1922"/>
          </w:tcPr>
          <w:p>
            <w:pPr>
              <w:spacing w:after="0"/>
              <w:jc w:val="left"/>
            </w:pPr>
            <w:r>
              <w:rPr>
                <w:sz w:val="16"/>
              </w:rPr>
              <w:t>1955-04-01</w:t>
            </w:r>
          </w:p>
        </w:tc>
        <w:tc>
          <w:tcPr>
            <w:tcW w:type="dxa" w:w="1922"/>
          </w:tcPr>
          <w:p>
            <w:pPr>
              <w:spacing w:after="0"/>
              <w:jc w:val="left"/>
            </w:pPr>
            <w:r>
              <w:rPr>
                <w:sz w:val="16"/>
              </w:rPr>
              <w:t>1955-04-01</w:t>
            </w:r>
          </w:p>
        </w:tc>
        <w:tc>
          <w:tcPr>
            <w:tcW w:type="dxa" w:w="1756"/>
          </w:tcPr>
          <w:p>
            <w:pPr>
              <w:spacing w:after="0"/>
              <w:jc w:val="left"/>
            </w:pPr>
            <w:r>
              <w:rPr>
                <w:sz w:val="16"/>
              </w:rPr>
              <w:t>DR-32-HI</w:t>
            </w:r>
          </w:p>
        </w:tc>
        <w:tc>
          <w:tcPr>
            <w:tcW w:type="dxa" w:w="2584"/>
          </w:tcPr>
          <w:p>
            <w:pPr>
              <w:spacing w:after="0"/>
              <w:jc w:val="left"/>
            </w:pPr>
            <w:r>
              <w:rPr>
                <w:sz w:val="16"/>
              </w:rPr>
              <w:t>Major disaster</w:t>
            </w:r>
          </w:p>
        </w:tc>
        <w:tc>
          <w:tcPr>
            <w:tcW w:type="dxa" w:w="2418"/>
          </w:tcPr>
          <w:p>
            <w:pPr>
              <w:spacing w:after="0"/>
              <w:jc w:val="left"/>
            </w:pPr>
            <w:r>
              <w:rPr>
                <w:sz w:val="16"/>
              </w:rPr>
              <w:t>Volcano</w:t>
            </w:r>
          </w:p>
        </w:tc>
        <w:tc>
          <w:tcPr>
            <w:tcW w:type="dxa" w:w="3510"/>
          </w:tcPr>
          <w:p>
            <w:pPr>
              <w:spacing w:after="0"/>
              <w:jc w:val="left"/>
            </w:pPr>
            <w:r>
              <w:rPr>
                <w:sz w:val="16"/>
              </w:rPr>
              <w:t>Volcanic Activity</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4 Fire Management declarations (1983-03-04 to 1998-08-25)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225</w:t>
            </w:r>
          </w:p>
        </w:tc>
        <w:tc>
          <w:tcPr>
            <w:tcW w:type="dxa" w:w="1155"/>
          </w:tcPr>
          <w:p>
            <w:pPr>
              <w:spacing w:after="0"/>
              <w:jc w:val="right"/>
            </w:pPr>
            <w:r>
              <w:rPr>
                <w:sz w:val="16"/>
              </w:rPr>
              <w:t>5</w:t>
            </w:r>
          </w:p>
        </w:tc>
        <w:tc>
          <w:tcPr>
            <w:tcW w:type="dxa" w:w="2096"/>
          </w:tcPr>
          <w:p>
            <w:pPr>
              <w:spacing w:after="0"/>
              <w:jc w:val="right"/>
            </w:pPr>
            <w:r>
              <w:rPr>
                <w:sz w:val="16"/>
              </w:rPr>
              <w:t>7</w:t>
            </w:r>
          </w:p>
        </w:tc>
        <w:tc>
          <w:tcPr>
            <w:tcW w:type="dxa" w:w="785"/>
          </w:tcPr>
          <w:p>
            <w:pPr>
              <w:spacing w:after="0"/>
              <w:jc w:val="right"/>
            </w:pPr>
            <w:r>
              <w:rPr>
                <w:sz w:val="16"/>
              </w:rPr>
              <w:t>53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3</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243</w:t>
            </w:r>
          </w:p>
        </w:tc>
        <w:tc>
          <w:tcPr>
            <w:tcW w:type="dxa" w:w="1155"/>
          </w:tcPr>
          <w:p>
            <w:pPr>
              <w:spacing w:after="0"/>
              <w:jc w:val="right"/>
            </w:pPr>
            <w:r>
              <w:rPr>
                <w:sz w:val="16"/>
              </w:rPr>
              <w:t>7</w:t>
            </w:r>
          </w:p>
        </w:tc>
        <w:tc>
          <w:tcPr>
            <w:tcW w:type="dxa" w:w="2096"/>
          </w:tcPr>
          <w:p>
            <w:pPr>
              <w:spacing w:after="0"/>
              <w:jc w:val="right"/>
            </w:pPr>
            <w:r>
              <w:rPr>
                <w:sz w:val="16"/>
              </w:rPr>
              <w:t>4</w:t>
            </w:r>
          </w:p>
        </w:tc>
        <w:tc>
          <w:tcPr>
            <w:tcW w:type="dxa" w:w="785"/>
          </w:tcPr>
          <w:p>
            <w:pPr>
              <w:spacing w:after="0"/>
              <w:jc w:val="right"/>
            </w:pPr>
            <w:r>
              <w:rPr>
                <w:sz w:val="16"/>
              </w:rPr>
              <w:t>33</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3</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221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182 High Wind and 33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34</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99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7</w:t>
            </w:r>
          </w:p>
        </w:tc>
        <w:tc>
          <w:tcPr>
            <w:tcW w:type="dxa" w:w="1682"/>
          </w:tcPr>
          <w:p>
            <w:pPr>
              <w:spacing w:after="0"/>
              <w:jc w:val="right"/>
            </w:pPr>
            <w:r>
              <w:rPr>
                <w:sz w:val="16"/>
              </w:rPr>
              <w:t>11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61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5"/>
        <w:gridCol w:w="3023"/>
        <w:gridCol w:w="930"/>
        <w:gridCol w:w="2165"/>
        <w:gridCol w:w="1458"/>
        <w:gridCol w:w="23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5"/>
            <w:shd w:val="clear" w:color="auto" w:fill="E8E8E8"/>
          </w:tcPr>
          <w:p>
            <w:pPr>
              <w:spacing w:after="0"/>
              <w:jc w:val="left"/>
            </w:pPr>
            <w:r>
              <w:rPr>
                <w:b/>
                <w:sz w:val="16"/>
              </w:rPr>
              <w:t>Magnitude or extent</w:t>
            </w:r>
          </w:p>
        </w:tc>
        <w:tc>
          <w:tcPr>
            <w:tcW w:type="dxa" w:w="302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5"/>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Flags</w:t>
            </w:r>
          </w:p>
        </w:tc>
        <w:tc>
          <w:tcPr>
            <w:tcW w:type="dxa" w:w="23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2024-08-25</w:t>
            </w:r>
          </w:p>
        </w:tc>
        <w:tc>
          <w:tcPr>
            <w:tcW w:type="dxa" w:w="1215"/>
          </w:tcPr>
          <w:p>
            <w:pPr>
              <w:spacing w:after="0"/>
              <w:jc w:val="left"/>
            </w:pPr>
            <w:r>
              <w:rPr>
                <w:sz w:val="16"/>
              </w:rPr>
              <w:t>Tropical Storm</w:t>
            </w:r>
          </w:p>
        </w:tc>
        <w:tc>
          <w:tcPr>
            <w:tcW w:type="dxa" w:w="1895"/>
          </w:tcPr>
          <w:p>
            <w:pPr>
              <w:spacing w:after="0"/>
              <w:jc w:val="left"/>
            </w:pPr>
          </w:p>
        </w:tc>
        <w:tc>
          <w:tcPr>
            <w:tcW w:type="dxa" w:w="3023"/>
          </w:tcPr>
          <w:p>
            <w:pPr>
              <w:spacing w:after="0"/>
              <w:jc w:val="left"/>
            </w:pPr>
            <w:r>
              <w:rPr>
                <w:sz w:val="16"/>
              </w:rPr>
              <w:t>$10,000 property; $0 crops (zone total, 2024 dollars)</w:t>
            </w:r>
          </w:p>
        </w:tc>
        <w:tc>
          <w:tcPr>
            <w:tcW w:type="dxa" w:w="930"/>
          </w:tcPr>
          <w:p>
            <w:pPr>
              <w:spacing w:after="0"/>
              <w:jc w:val="right"/>
            </w:pPr>
            <w:r>
              <w:rPr>
                <w:sz w:val="16"/>
              </w:rPr>
              <w:t>0, 0</w:t>
            </w:r>
          </w:p>
        </w:tc>
        <w:tc>
          <w:tcPr>
            <w:tcW w:type="dxa" w:w="2165"/>
          </w:tcPr>
          <w:p>
            <w:pPr>
              <w:spacing w:after="0"/>
              <w:jc w:val="left"/>
            </w:pPr>
            <w:r>
              <w:rPr>
                <w:sz w:val="16"/>
              </w:rPr>
              <w:t>NWS zone HIZ023 (KONA), zone-level</w:t>
            </w:r>
          </w:p>
        </w:tc>
        <w:tc>
          <w:tcPr>
            <w:tcW w:type="dxa" w:w="1458"/>
          </w:tcPr>
          <w:p>
            <w:pPr>
              <w:spacing w:after="0"/>
              <w:jc w:val="left"/>
            </w:pPr>
            <w:r>
              <w:rPr>
                <w:sz w:val="16"/>
              </w:rPr>
              <w:t>in the 12 months before plan approval; within last 5 years</w:t>
            </w:r>
          </w:p>
        </w:tc>
        <w:tc>
          <w:tcPr>
            <w:tcW w:type="dxa" w:w="23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2018-02-18</w:t>
            </w:r>
          </w:p>
        </w:tc>
        <w:tc>
          <w:tcPr>
            <w:tcW w:type="dxa" w:w="1215"/>
          </w:tcPr>
          <w:p>
            <w:pPr>
              <w:spacing w:after="0"/>
              <w:jc w:val="left"/>
            </w:pPr>
            <w:r>
              <w:rPr>
                <w:sz w:val="16"/>
              </w:rPr>
              <w:t>Thunderstorm Wind</w:t>
            </w:r>
          </w:p>
        </w:tc>
        <w:tc>
          <w:tcPr>
            <w:tcW w:type="dxa" w:w="1895"/>
          </w:tcPr>
          <w:p>
            <w:pPr>
              <w:spacing w:after="0"/>
              <w:jc w:val="left"/>
            </w:pPr>
            <w:r>
              <w:rPr>
                <w:sz w:val="16"/>
              </w:rPr>
              <w:t>50 kt (58 mph) estimated gust</w:t>
            </w:r>
          </w:p>
        </w:tc>
        <w:tc>
          <w:tcPr>
            <w:tcW w:type="dxa" w:w="3023"/>
          </w:tcPr>
          <w:p>
            <w:pPr>
              <w:spacing w:after="0"/>
              <w:jc w:val="left"/>
            </w:pPr>
            <w:r>
              <w:rPr>
                <w:sz w:val="16"/>
              </w:rPr>
              <w:t>$0 property; $0 crops (2018 dollars)</w:t>
            </w:r>
          </w:p>
        </w:tc>
        <w:tc>
          <w:tcPr>
            <w:tcW w:type="dxa" w:w="930"/>
          </w:tcPr>
          <w:p>
            <w:pPr>
              <w:spacing w:after="0"/>
              <w:jc w:val="right"/>
            </w:pPr>
            <w:r>
              <w:rPr>
                <w:sz w:val="16"/>
              </w:rPr>
              <w:t>1, 0</w:t>
            </w:r>
          </w:p>
        </w:tc>
        <w:tc>
          <w:tcPr>
            <w:tcW w:type="dxa" w:w="2165"/>
          </w:tcPr>
          <w:p>
            <w:pPr>
              <w:spacing w:after="0"/>
              <w:jc w:val="left"/>
            </w:pPr>
            <w:r>
              <w:rPr>
                <w:sz w:val="16"/>
              </w:rPr>
              <w:t>HOLUALOA</w:t>
            </w:r>
          </w:p>
        </w:tc>
        <w:tc>
          <w:tcPr>
            <w:tcW w:type="dxa" w:w="1458"/>
          </w:tcPr>
          <w:p>
            <w:pPr>
              <w:spacing w:after="0"/>
              <w:jc w:val="left"/>
            </w:pPr>
          </w:p>
        </w:tc>
        <w:tc>
          <w:tcPr>
            <w:tcW w:type="dxa" w:w="2389"/>
          </w:tcPr>
          <w:p>
            <w:pPr>
              <w:spacing w:after="0"/>
              <w:jc w:val="left"/>
            </w:pPr>
            <w:r>
              <w:rPr>
                <w:sz w:val="16"/>
              </w:rPr>
              <w:t>deaths or injuries recorded</w:t>
            </w:r>
          </w:p>
        </w:tc>
      </w:tr>
      <w:tr>
        <w:trPr>
          <w:cantSplit/>
        </w:trPr>
        <w:tc>
          <w:tcPr>
            <w:tcW w:type="dxa" w:w="1037"/>
          </w:tcPr>
          <w:p>
            <w:pPr>
              <w:spacing w:after="0"/>
              <w:jc w:val="left"/>
            </w:pPr>
            <w:r>
              <w:rPr>
                <w:sz w:val="16"/>
              </w:rPr>
              <w:t>2018-02-18</w:t>
            </w:r>
          </w:p>
        </w:tc>
        <w:tc>
          <w:tcPr>
            <w:tcW w:type="dxa" w:w="1215"/>
          </w:tcPr>
          <w:p>
            <w:pPr>
              <w:spacing w:after="0"/>
              <w:jc w:val="left"/>
            </w:pPr>
            <w:r>
              <w:rPr>
                <w:sz w:val="16"/>
              </w:rPr>
              <w:t>Flash Flood</w:t>
            </w:r>
          </w:p>
        </w:tc>
        <w:tc>
          <w:tcPr>
            <w:tcW w:type="dxa" w:w="1895"/>
          </w:tcPr>
          <w:p>
            <w:pPr>
              <w:spacing w:after="0"/>
              <w:jc w:val="left"/>
            </w:pPr>
          </w:p>
        </w:tc>
        <w:tc>
          <w:tcPr>
            <w:tcW w:type="dxa" w:w="3023"/>
          </w:tcPr>
          <w:p>
            <w:pPr>
              <w:spacing w:after="0"/>
              <w:jc w:val="left"/>
            </w:pPr>
            <w:r>
              <w:rPr>
                <w:sz w:val="16"/>
              </w:rPr>
              <w:t>$0 property; $0 crops (2018 dollars)</w:t>
            </w:r>
          </w:p>
        </w:tc>
        <w:tc>
          <w:tcPr>
            <w:tcW w:type="dxa" w:w="930"/>
          </w:tcPr>
          <w:p>
            <w:pPr>
              <w:spacing w:after="0"/>
              <w:jc w:val="right"/>
            </w:pPr>
            <w:r>
              <w:rPr>
                <w:sz w:val="16"/>
              </w:rPr>
              <w:t>1, 0</w:t>
            </w:r>
          </w:p>
        </w:tc>
        <w:tc>
          <w:tcPr>
            <w:tcW w:type="dxa" w:w="2165"/>
          </w:tcPr>
          <w:p>
            <w:pPr>
              <w:spacing w:after="0"/>
              <w:jc w:val="left"/>
            </w:pPr>
            <w:r>
              <w:rPr>
                <w:sz w:val="16"/>
              </w:rPr>
              <w:t>HONOKAA</w:t>
            </w:r>
          </w:p>
        </w:tc>
        <w:tc>
          <w:tcPr>
            <w:tcW w:type="dxa" w:w="1458"/>
          </w:tcPr>
          <w:p>
            <w:pPr>
              <w:spacing w:after="0"/>
              <w:jc w:val="left"/>
            </w:pPr>
          </w:p>
        </w:tc>
        <w:tc>
          <w:tcPr>
            <w:tcW w:type="dxa" w:w="2389"/>
          </w:tcPr>
          <w:p>
            <w:pPr>
              <w:spacing w:after="0"/>
              <w:jc w:val="left"/>
            </w:pPr>
            <w:r>
              <w:rPr>
                <w:sz w:val="16"/>
              </w:rPr>
              <w:t>deaths or injuries recorded</w:t>
            </w:r>
          </w:p>
        </w:tc>
      </w:tr>
      <w:tr>
        <w:trPr>
          <w:cantSplit/>
        </w:trPr>
        <w:tc>
          <w:tcPr>
            <w:tcW w:type="dxa" w:w="1037"/>
          </w:tcPr>
          <w:p>
            <w:pPr>
              <w:spacing w:after="0"/>
              <w:jc w:val="left"/>
            </w:pPr>
            <w:r>
              <w:rPr>
                <w:sz w:val="16"/>
              </w:rPr>
              <w:t>2017-10-12</w:t>
            </w:r>
          </w:p>
        </w:tc>
        <w:tc>
          <w:tcPr>
            <w:tcW w:type="dxa" w:w="1215"/>
          </w:tcPr>
          <w:p>
            <w:pPr>
              <w:spacing w:after="0"/>
              <w:jc w:val="left"/>
            </w:pPr>
            <w:r>
              <w:rPr>
                <w:sz w:val="16"/>
              </w:rPr>
              <w:t>Lightning</w:t>
            </w:r>
          </w:p>
        </w:tc>
        <w:tc>
          <w:tcPr>
            <w:tcW w:type="dxa" w:w="1895"/>
          </w:tcPr>
          <w:p>
            <w:pPr>
              <w:spacing w:after="0"/>
              <w:jc w:val="left"/>
            </w:pPr>
          </w:p>
        </w:tc>
        <w:tc>
          <w:tcPr>
            <w:tcW w:type="dxa" w:w="3023"/>
          </w:tcPr>
          <w:p>
            <w:pPr>
              <w:spacing w:after="0"/>
              <w:jc w:val="left"/>
            </w:pPr>
            <w:r>
              <w:rPr>
                <w:sz w:val="16"/>
              </w:rPr>
              <w:t>$15,000 property; $0 crops (2017 dollars)</w:t>
            </w:r>
          </w:p>
        </w:tc>
        <w:tc>
          <w:tcPr>
            <w:tcW w:type="dxa" w:w="930"/>
          </w:tcPr>
          <w:p>
            <w:pPr>
              <w:spacing w:after="0"/>
              <w:jc w:val="right"/>
            </w:pPr>
            <w:r>
              <w:rPr>
                <w:sz w:val="16"/>
              </w:rPr>
              <w:t>0, 0</w:t>
            </w:r>
          </w:p>
        </w:tc>
        <w:tc>
          <w:tcPr>
            <w:tcW w:type="dxa" w:w="2165"/>
          </w:tcPr>
          <w:p>
            <w:pPr>
              <w:spacing w:after="0"/>
              <w:jc w:val="left"/>
            </w:pPr>
            <w:r>
              <w:rPr>
                <w:sz w:val="16"/>
              </w:rPr>
              <w:t>HILO</w:t>
            </w:r>
          </w:p>
        </w:tc>
        <w:tc>
          <w:tcPr>
            <w:tcW w:type="dxa" w:w="1458"/>
          </w:tcPr>
          <w:p>
            <w:pPr>
              <w:spacing w:after="0"/>
              <w:jc w:val="left"/>
            </w:pPr>
          </w:p>
        </w:tc>
        <w:tc>
          <w:tcPr>
            <w:tcW w:type="dxa" w:w="2389"/>
          </w:tcPr>
          <w:p>
            <w:pPr>
              <w:spacing w:after="0"/>
              <w:jc w:val="left"/>
            </w:pPr>
            <w:r>
              <w:rPr>
                <w:sz w:val="16"/>
              </w:rPr>
              <w:t>B1-c worst recorded: Lightning</w:t>
            </w:r>
          </w:p>
        </w:tc>
      </w:tr>
      <w:tr>
        <w:trPr>
          <w:cantSplit/>
        </w:trPr>
        <w:tc>
          <w:tcPr>
            <w:tcW w:type="dxa" w:w="1037"/>
          </w:tcPr>
          <w:p>
            <w:pPr>
              <w:spacing w:after="0"/>
              <w:jc w:val="left"/>
            </w:pPr>
            <w:r>
              <w:rPr>
                <w:sz w:val="16"/>
              </w:rPr>
              <w:t>2014-03-02</w:t>
            </w:r>
          </w:p>
        </w:tc>
        <w:tc>
          <w:tcPr>
            <w:tcW w:type="dxa" w:w="1215"/>
          </w:tcPr>
          <w:p>
            <w:pPr>
              <w:spacing w:after="0"/>
              <w:jc w:val="left"/>
            </w:pPr>
            <w:r>
              <w:rPr>
                <w:sz w:val="16"/>
              </w:rPr>
              <w:t>High Wind</w:t>
            </w:r>
          </w:p>
        </w:tc>
        <w:tc>
          <w:tcPr>
            <w:tcW w:type="dxa" w:w="1895"/>
          </w:tcPr>
          <w:p>
            <w:pPr>
              <w:spacing w:after="0"/>
              <w:jc w:val="left"/>
            </w:pPr>
            <w:r>
              <w:rPr>
                <w:sz w:val="16"/>
              </w:rPr>
              <w:t>149 kt (171 mph) measured gust</w:t>
            </w:r>
          </w:p>
        </w:tc>
        <w:tc>
          <w:tcPr>
            <w:tcW w:type="dxa" w:w="3023"/>
          </w:tcPr>
          <w:p>
            <w:pPr>
              <w:spacing w:after="0"/>
              <w:jc w:val="left"/>
            </w:pPr>
            <w:r>
              <w:rPr>
                <w:sz w:val="16"/>
              </w:rPr>
              <w:t>$0 property; $0 crops (zone total, 2014 dollars)</w:t>
            </w:r>
          </w:p>
        </w:tc>
        <w:tc>
          <w:tcPr>
            <w:tcW w:type="dxa" w:w="930"/>
          </w:tcPr>
          <w:p>
            <w:pPr>
              <w:spacing w:after="0"/>
              <w:jc w:val="right"/>
            </w:pPr>
            <w:r>
              <w:rPr>
                <w:sz w:val="16"/>
              </w:rPr>
              <w:t>0, 0</w:t>
            </w:r>
          </w:p>
        </w:tc>
        <w:tc>
          <w:tcPr>
            <w:tcW w:type="dxa" w:w="2165"/>
          </w:tcPr>
          <w:p>
            <w:pPr>
              <w:spacing w:after="0"/>
              <w:jc w:val="left"/>
            </w:pPr>
            <w:r>
              <w:rPr>
                <w:sz w:val="16"/>
              </w:rPr>
              <w:t>NWS zone HIZ028 (BIG ISLAND SUMMIT), zone-level</w:t>
            </w:r>
          </w:p>
        </w:tc>
        <w:tc>
          <w:tcPr>
            <w:tcW w:type="dxa" w:w="1458"/>
          </w:tcPr>
          <w:p>
            <w:pPr>
              <w:spacing w:after="0"/>
              <w:jc w:val="left"/>
            </w:pPr>
          </w:p>
        </w:tc>
        <w:tc>
          <w:tcPr>
            <w:tcW w:type="dxa" w:w="2389"/>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895"/>
          </w:tcPr>
          <w:p>
            <w:pPr>
              <w:spacing w:after="0"/>
              <w:jc w:val="left"/>
            </w:pPr>
          </w:p>
        </w:tc>
        <w:tc>
          <w:tcPr>
            <w:tcW w:type="dxa" w:w="3023"/>
          </w:tcPr>
          <w:p>
            <w:pPr>
              <w:spacing w:after="0"/>
              <w:jc w:val="left"/>
            </w:pPr>
            <w:r>
              <w:rPr>
                <w:sz w:val="16"/>
              </w:rPr>
              <w:t>$0 property; $112,000 crops (zone total, 2012 dollars)</w:t>
            </w:r>
          </w:p>
        </w:tc>
        <w:tc>
          <w:tcPr>
            <w:tcW w:type="dxa" w:w="930"/>
          </w:tcPr>
          <w:p>
            <w:pPr>
              <w:spacing w:after="0"/>
              <w:jc w:val="right"/>
            </w:pPr>
            <w:r>
              <w:rPr>
                <w:sz w:val="16"/>
              </w:rPr>
              <w:t>0, 0</w:t>
            </w:r>
          </w:p>
        </w:tc>
        <w:tc>
          <w:tcPr>
            <w:tcW w:type="dxa" w:w="2165"/>
          </w:tcPr>
          <w:p>
            <w:pPr>
              <w:spacing w:after="0"/>
              <w:jc w:val="left"/>
            </w:pPr>
            <w:r>
              <w:rPr>
                <w:sz w:val="16"/>
              </w:rPr>
              <w:t>NWS zone HIZ024 (SOUTH BIG ISLAND), zone-level</w:t>
            </w:r>
          </w:p>
        </w:tc>
        <w:tc>
          <w:tcPr>
            <w:tcW w:type="dxa" w:w="1458"/>
          </w:tcPr>
          <w:p>
            <w:pPr>
              <w:spacing w:after="0"/>
              <w:jc w:val="left"/>
            </w:pPr>
          </w:p>
        </w:tc>
        <w:tc>
          <w:tcPr>
            <w:tcW w:type="dxa" w:w="2389"/>
          </w:tcPr>
          <w:p>
            <w:pPr>
              <w:spacing w:after="0"/>
              <w:jc w:val="left"/>
            </w:pPr>
            <w:r>
              <w:rPr>
                <w:sz w:val="16"/>
              </w:rPr>
              <w:t>B1-c worst recorded: Wildfire</w:t>
            </w:r>
          </w:p>
        </w:tc>
      </w:tr>
      <w:tr>
        <w:trPr>
          <w:cantSplit/>
        </w:trPr>
        <w:tc>
          <w:tcPr>
            <w:tcW w:type="dxa" w:w="1037"/>
          </w:tcPr>
          <w:p>
            <w:pPr>
              <w:spacing w:after="0"/>
              <w:jc w:val="left"/>
            </w:pPr>
            <w:r>
              <w:rPr>
                <w:sz w:val="16"/>
              </w:rPr>
              <w:t>2011-07-10</w:t>
            </w:r>
          </w:p>
        </w:tc>
        <w:tc>
          <w:tcPr>
            <w:tcW w:type="dxa" w:w="1215"/>
          </w:tcPr>
          <w:p>
            <w:pPr>
              <w:spacing w:after="0"/>
              <w:jc w:val="left"/>
            </w:pPr>
            <w:r>
              <w:rPr>
                <w:sz w:val="16"/>
              </w:rPr>
              <w:t>Flash Flood</w:t>
            </w:r>
          </w:p>
        </w:tc>
        <w:tc>
          <w:tcPr>
            <w:tcW w:type="dxa" w:w="1895"/>
          </w:tcPr>
          <w:p>
            <w:pPr>
              <w:spacing w:after="0"/>
              <w:jc w:val="left"/>
            </w:pPr>
          </w:p>
        </w:tc>
        <w:tc>
          <w:tcPr>
            <w:tcW w:type="dxa" w:w="3023"/>
          </w:tcPr>
          <w:p>
            <w:pPr>
              <w:spacing w:after="0"/>
              <w:jc w:val="left"/>
            </w:pPr>
            <w:r>
              <w:rPr>
                <w:sz w:val="16"/>
              </w:rPr>
              <w:t>$0 property; $0 crops (2011 dollars)</w:t>
            </w:r>
          </w:p>
        </w:tc>
        <w:tc>
          <w:tcPr>
            <w:tcW w:type="dxa" w:w="930"/>
          </w:tcPr>
          <w:p>
            <w:pPr>
              <w:spacing w:after="0"/>
              <w:jc w:val="right"/>
            </w:pPr>
            <w:r>
              <w:rPr>
                <w:sz w:val="16"/>
              </w:rPr>
              <w:t>1, 1</w:t>
            </w:r>
          </w:p>
        </w:tc>
        <w:tc>
          <w:tcPr>
            <w:tcW w:type="dxa" w:w="2165"/>
          </w:tcPr>
          <w:p>
            <w:pPr>
              <w:spacing w:after="0"/>
              <w:jc w:val="left"/>
            </w:pPr>
            <w:r>
              <w:rPr>
                <w:sz w:val="16"/>
              </w:rPr>
              <w:t>PAPAIKOU</w:t>
            </w:r>
          </w:p>
        </w:tc>
        <w:tc>
          <w:tcPr>
            <w:tcW w:type="dxa" w:w="1458"/>
          </w:tcPr>
          <w:p>
            <w:pPr>
              <w:spacing w:after="0"/>
              <w:jc w:val="left"/>
            </w:pPr>
          </w:p>
        </w:tc>
        <w:tc>
          <w:tcPr>
            <w:tcW w:type="dxa" w:w="2389"/>
          </w:tcPr>
          <w:p>
            <w:pPr>
              <w:spacing w:after="0"/>
              <w:jc w:val="left"/>
            </w:pPr>
            <w:r>
              <w:rPr>
                <w:sz w:val="16"/>
              </w:rPr>
              <w:t>deaths or injuries recorded</w:t>
            </w:r>
          </w:p>
        </w:tc>
      </w:tr>
      <w:tr>
        <w:trPr>
          <w:cantSplit/>
        </w:trPr>
        <w:tc>
          <w:tcPr>
            <w:tcW w:type="dxa" w:w="1037"/>
          </w:tcPr>
          <w:p>
            <w:pPr>
              <w:spacing w:after="0"/>
              <w:jc w:val="left"/>
            </w:pPr>
            <w:r>
              <w:rPr>
                <w:sz w:val="16"/>
              </w:rPr>
              <w:t>2011-03-11</w:t>
            </w:r>
          </w:p>
        </w:tc>
        <w:tc>
          <w:tcPr>
            <w:tcW w:type="dxa" w:w="1215"/>
          </w:tcPr>
          <w:p>
            <w:pPr>
              <w:spacing w:after="0"/>
              <w:jc w:val="left"/>
            </w:pPr>
            <w:r>
              <w:rPr>
                <w:sz w:val="16"/>
              </w:rPr>
              <w:t>Tsunami</w:t>
            </w:r>
          </w:p>
        </w:tc>
        <w:tc>
          <w:tcPr>
            <w:tcW w:type="dxa" w:w="1895"/>
          </w:tcPr>
          <w:p>
            <w:pPr>
              <w:spacing w:after="0"/>
              <w:jc w:val="left"/>
            </w:pPr>
          </w:p>
        </w:tc>
        <w:tc>
          <w:tcPr>
            <w:tcW w:type="dxa" w:w="3023"/>
          </w:tcPr>
          <w:p>
            <w:pPr>
              <w:spacing w:after="0"/>
              <w:jc w:val="left"/>
            </w:pPr>
            <w:r>
              <w:rPr>
                <w:sz w:val="16"/>
              </w:rPr>
              <w:t>$14,200,000 property; $0 crops (zone total, 2011 dollars)</w:t>
            </w:r>
          </w:p>
        </w:tc>
        <w:tc>
          <w:tcPr>
            <w:tcW w:type="dxa" w:w="930"/>
          </w:tcPr>
          <w:p>
            <w:pPr>
              <w:spacing w:after="0"/>
              <w:jc w:val="right"/>
            </w:pPr>
            <w:r>
              <w:rPr>
                <w:sz w:val="16"/>
              </w:rPr>
              <w:t>0, 0</w:t>
            </w:r>
          </w:p>
        </w:tc>
        <w:tc>
          <w:tcPr>
            <w:tcW w:type="dxa" w:w="2165"/>
          </w:tcPr>
          <w:p>
            <w:pPr>
              <w:spacing w:after="0"/>
              <w:jc w:val="left"/>
            </w:pPr>
            <w:r>
              <w:rPr>
                <w:sz w:val="16"/>
              </w:rPr>
              <w:t>NWS zone HIZ023 (KONA), zone-level</w:t>
            </w:r>
          </w:p>
        </w:tc>
        <w:tc>
          <w:tcPr>
            <w:tcW w:type="dxa" w:w="1458"/>
          </w:tcPr>
          <w:p>
            <w:pPr>
              <w:spacing w:after="0"/>
              <w:jc w:val="left"/>
            </w:pPr>
          </w:p>
        </w:tc>
        <w:tc>
          <w:tcPr>
            <w:tcW w:type="dxa" w:w="2389"/>
          </w:tcPr>
          <w:p>
            <w:pPr>
              <w:spacing w:after="0"/>
              <w:jc w:val="left"/>
            </w:pPr>
            <w:r>
              <w:rPr>
                <w:sz w:val="16"/>
              </w:rPr>
              <w:t>B1-c worst recorded: Tsunami</w:t>
            </w:r>
          </w:p>
        </w:tc>
      </w:tr>
      <w:tr>
        <w:trPr>
          <w:cantSplit/>
        </w:trPr>
        <w:tc>
          <w:tcPr>
            <w:tcW w:type="dxa" w:w="1037"/>
          </w:tcPr>
          <w:p>
            <w:pPr>
              <w:spacing w:after="0"/>
              <w:jc w:val="left"/>
            </w:pPr>
            <w:r>
              <w:rPr>
                <w:sz w:val="16"/>
              </w:rPr>
              <w:t>2008-07-01</w:t>
            </w:r>
          </w:p>
        </w:tc>
        <w:tc>
          <w:tcPr>
            <w:tcW w:type="dxa" w:w="1215"/>
          </w:tcPr>
          <w:p>
            <w:pPr>
              <w:spacing w:after="0"/>
              <w:jc w:val="left"/>
            </w:pPr>
            <w:r>
              <w:rPr>
                <w:sz w:val="16"/>
              </w:rPr>
              <w:t>Drought</w:t>
            </w:r>
          </w:p>
        </w:tc>
        <w:tc>
          <w:tcPr>
            <w:tcW w:type="dxa" w:w="1895"/>
          </w:tcPr>
          <w:p>
            <w:pPr>
              <w:spacing w:after="0"/>
              <w:jc w:val="left"/>
            </w:pPr>
          </w:p>
        </w:tc>
        <w:tc>
          <w:tcPr>
            <w:tcW w:type="dxa" w:w="3023"/>
          </w:tcPr>
          <w:p>
            <w:pPr>
              <w:spacing w:after="0"/>
              <w:jc w:val="left"/>
            </w:pPr>
            <w:r>
              <w:rPr>
                <w:sz w:val="16"/>
              </w:rPr>
              <w:t>$0 property; $0 crops (zone total, 2008 dollars)</w:t>
            </w:r>
          </w:p>
        </w:tc>
        <w:tc>
          <w:tcPr>
            <w:tcW w:type="dxa" w:w="930"/>
          </w:tcPr>
          <w:p>
            <w:pPr>
              <w:spacing w:after="0"/>
              <w:jc w:val="right"/>
            </w:pPr>
            <w:r>
              <w:rPr>
                <w:sz w:val="16"/>
              </w:rPr>
              <w:t>0, 0</w:t>
            </w:r>
          </w:p>
        </w:tc>
        <w:tc>
          <w:tcPr>
            <w:tcW w:type="dxa" w:w="2165"/>
          </w:tcPr>
          <w:p>
            <w:pPr>
              <w:spacing w:after="0"/>
              <w:jc w:val="left"/>
            </w:pPr>
            <w:r>
              <w:rPr>
                <w:sz w:val="16"/>
              </w:rPr>
              <w:t>NWS zone HIZ025 (BIG ISLAND NORTH AND EAST), zone-level</w:t>
            </w:r>
          </w:p>
        </w:tc>
        <w:tc>
          <w:tcPr>
            <w:tcW w:type="dxa" w:w="1458"/>
          </w:tcPr>
          <w:p>
            <w:pPr>
              <w:spacing w:after="0"/>
              <w:jc w:val="left"/>
            </w:pPr>
          </w:p>
        </w:tc>
        <w:tc>
          <w:tcPr>
            <w:tcW w:type="dxa" w:w="2389"/>
          </w:tcPr>
          <w:p>
            <w:pPr>
              <w:spacing w:after="0"/>
              <w:jc w:val="left"/>
            </w:pPr>
            <w:r>
              <w:rPr>
                <w:sz w:val="16"/>
              </w:rPr>
              <w:t>B1-c worst recorded: Drought</w:t>
            </w:r>
          </w:p>
        </w:tc>
      </w:tr>
      <w:tr>
        <w:trPr>
          <w:cantSplit/>
        </w:trPr>
        <w:tc>
          <w:tcPr>
            <w:tcW w:type="dxa" w:w="1037"/>
          </w:tcPr>
          <w:p>
            <w:pPr>
              <w:spacing w:after="0"/>
              <w:jc w:val="left"/>
            </w:pPr>
            <w:r>
              <w:rPr>
                <w:sz w:val="16"/>
              </w:rPr>
              <w:t>2004-02-27</w:t>
            </w:r>
          </w:p>
        </w:tc>
        <w:tc>
          <w:tcPr>
            <w:tcW w:type="dxa" w:w="1215"/>
          </w:tcPr>
          <w:p>
            <w:pPr>
              <w:spacing w:after="0"/>
              <w:jc w:val="left"/>
            </w:pPr>
            <w:r>
              <w:rPr>
                <w:sz w:val="16"/>
              </w:rPr>
              <w:t>Thunderstorm Wind</w:t>
            </w:r>
          </w:p>
        </w:tc>
        <w:tc>
          <w:tcPr>
            <w:tcW w:type="dxa" w:w="1895"/>
          </w:tcPr>
          <w:p>
            <w:pPr>
              <w:spacing w:after="0"/>
              <w:jc w:val="left"/>
            </w:pPr>
            <w:r>
              <w:rPr>
                <w:sz w:val="16"/>
              </w:rPr>
              <w:t>78 kt (90 mph) estimated gust</w:t>
            </w:r>
          </w:p>
        </w:tc>
        <w:tc>
          <w:tcPr>
            <w:tcW w:type="dxa" w:w="3023"/>
          </w:tcPr>
          <w:p>
            <w:pPr>
              <w:spacing w:after="0"/>
              <w:jc w:val="left"/>
            </w:pPr>
            <w:r>
              <w:rPr>
                <w:sz w:val="16"/>
              </w:rPr>
              <w:t>property not reported; $750,000 crops (2004 dollars)</w:t>
            </w:r>
          </w:p>
        </w:tc>
        <w:tc>
          <w:tcPr>
            <w:tcW w:type="dxa" w:w="930"/>
          </w:tcPr>
          <w:p>
            <w:pPr>
              <w:spacing w:after="0"/>
              <w:jc w:val="right"/>
            </w:pPr>
            <w:r>
              <w:rPr>
                <w:sz w:val="16"/>
              </w:rPr>
              <w:t>0, 0</w:t>
            </w:r>
          </w:p>
        </w:tc>
        <w:tc>
          <w:tcPr>
            <w:tcW w:type="dxa" w:w="2165"/>
          </w:tcPr>
          <w:p>
            <w:pPr>
              <w:spacing w:after="0"/>
              <w:jc w:val="left"/>
            </w:pPr>
            <w:r>
              <w:rPr>
                <w:sz w:val="16"/>
              </w:rPr>
              <w:t>MILOLII</w:t>
            </w:r>
          </w:p>
        </w:tc>
        <w:tc>
          <w:tcPr>
            <w:tcW w:type="dxa" w:w="1458"/>
          </w:tcPr>
          <w:p>
            <w:pPr>
              <w:spacing w:after="0"/>
              <w:jc w:val="left"/>
            </w:pPr>
          </w:p>
        </w:tc>
        <w:tc>
          <w:tcPr>
            <w:tcW w:type="dxa" w:w="2389"/>
          </w:tcPr>
          <w:p>
            <w:pPr>
              <w:spacing w:after="0"/>
              <w:jc w:val="left"/>
            </w:pPr>
            <w:r>
              <w:rPr>
                <w:sz w:val="16"/>
              </w:rPr>
              <w:t>B1-c worst recorded: Thunderstorm Wind</w:t>
            </w:r>
          </w:p>
        </w:tc>
      </w:tr>
      <w:tr>
        <w:trPr>
          <w:cantSplit/>
        </w:trPr>
        <w:tc>
          <w:tcPr>
            <w:tcW w:type="dxa" w:w="1037"/>
          </w:tcPr>
          <w:p>
            <w:pPr>
              <w:spacing w:after="0"/>
              <w:jc w:val="left"/>
            </w:pPr>
            <w:r>
              <w:rPr>
                <w:sz w:val="16"/>
              </w:rPr>
              <w:t>2000-11-01</w:t>
            </w:r>
          </w:p>
        </w:tc>
        <w:tc>
          <w:tcPr>
            <w:tcW w:type="dxa" w:w="1215"/>
          </w:tcPr>
          <w:p>
            <w:pPr>
              <w:spacing w:after="0"/>
              <w:jc w:val="left"/>
            </w:pPr>
            <w:r>
              <w:rPr>
                <w:sz w:val="16"/>
              </w:rPr>
              <w:t>Flash Flood</w:t>
            </w:r>
          </w:p>
        </w:tc>
        <w:tc>
          <w:tcPr>
            <w:tcW w:type="dxa" w:w="1895"/>
          </w:tcPr>
          <w:p>
            <w:pPr>
              <w:spacing w:after="0"/>
              <w:jc w:val="left"/>
            </w:pPr>
          </w:p>
        </w:tc>
        <w:tc>
          <w:tcPr>
            <w:tcW w:type="dxa" w:w="3023"/>
          </w:tcPr>
          <w:p>
            <w:pPr>
              <w:spacing w:after="0"/>
              <w:jc w:val="left"/>
            </w:pPr>
            <w:r>
              <w:rPr>
                <w:sz w:val="16"/>
              </w:rPr>
              <w:t>$70,000,000 property; crops not reported (2000 dollars)</w:t>
            </w:r>
          </w:p>
        </w:tc>
        <w:tc>
          <w:tcPr>
            <w:tcW w:type="dxa" w:w="930"/>
          </w:tcPr>
          <w:p>
            <w:pPr>
              <w:spacing w:after="0"/>
              <w:jc w:val="right"/>
            </w:pPr>
            <w:r>
              <w:rPr>
                <w:sz w:val="16"/>
              </w:rPr>
              <w:t>0, 0</w:t>
            </w:r>
          </w:p>
        </w:tc>
        <w:tc>
          <w:tcPr>
            <w:tcW w:type="dxa" w:w="2165"/>
          </w:tcPr>
          <w:p>
            <w:pPr>
              <w:spacing w:after="0"/>
              <w:jc w:val="left"/>
            </w:pPr>
            <w:r>
              <w:rPr>
                <w:sz w:val="16"/>
              </w:rPr>
              <w:t>LAUPAHOEHOE</w:t>
            </w:r>
          </w:p>
        </w:tc>
        <w:tc>
          <w:tcPr>
            <w:tcW w:type="dxa" w:w="1458"/>
          </w:tcPr>
          <w:p>
            <w:pPr>
              <w:spacing w:after="0"/>
              <w:jc w:val="left"/>
            </w:pPr>
          </w:p>
        </w:tc>
        <w:tc>
          <w:tcPr>
            <w:tcW w:type="dxa" w:w="23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1980-03-20</w:t>
            </w:r>
          </w:p>
        </w:tc>
        <w:tc>
          <w:tcPr>
            <w:tcW w:type="dxa" w:w="1215"/>
          </w:tcPr>
          <w:p>
            <w:pPr>
              <w:spacing w:after="0"/>
              <w:jc w:val="left"/>
            </w:pPr>
            <w:r>
              <w:rPr>
                <w:sz w:val="16"/>
              </w:rPr>
              <w:t>Tornado</w:t>
            </w:r>
          </w:p>
        </w:tc>
        <w:tc>
          <w:tcPr>
            <w:tcW w:type="dxa" w:w="1895"/>
          </w:tcPr>
          <w:p>
            <w:pPr>
              <w:spacing w:after="0"/>
              <w:jc w:val="left"/>
            </w:pPr>
            <w:r>
              <w:rPr>
                <w:sz w:val="16"/>
              </w:rPr>
              <w:t>F1, 1 mi path length (whole path, pre-1996), 10 yd wide</w:t>
            </w:r>
          </w:p>
        </w:tc>
        <w:tc>
          <w:tcPr>
            <w:tcW w:type="dxa" w:w="3023"/>
          </w:tcPr>
          <w:p>
            <w:pPr>
              <w:spacing w:after="0"/>
              <w:jc w:val="left"/>
            </w:pPr>
            <w:r>
              <w:rPr>
                <w:sz w:val="16"/>
              </w:rPr>
              <w:t>$250 property; crops not recorded (1980 dollars)</w:t>
            </w:r>
          </w:p>
        </w:tc>
        <w:tc>
          <w:tcPr>
            <w:tcW w:type="dxa" w:w="930"/>
          </w:tcPr>
          <w:p>
            <w:pPr>
              <w:spacing w:after="0"/>
              <w:jc w:val="right"/>
            </w:pPr>
            <w:r>
              <w:rPr>
                <w:sz w:val="16"/>
              </w:rPr>
              <w:t>0, 0</w:t>
            </w:r>
          </w:p>
        </w:tc>
        <w:tc>
          <w:tcPr>
            <w:tcW w:type="dxa" w:w="2165"/>
          </w:tcPr>
          <w:p>
            <w:pPr>
              <w:spacing w:after="0"/>
              <w:jc w:val="left"/>
            </w:pPr>
            <w:r>
              <w:rPr>
                <w:sz w:val="16"/>
              </w:rPr>
              <w:t>location not recorded</w:t>
            </w:r>
          </w:p>
        </w:tc>
        <w:tc>
          <w:tcPr>
            <w:tcW w:type="dxa" w:w="1458"/>
          </w:tcPr>
          <w:p>
            <w:pPr>
              <w:spacing w:after="0"/>
              <w:jc w:val="left"/>
            </w:pPr>
          </w:p>
        </w:tc>
        <w:tc>
          <w:tcPr>
            <w:tcW w:type="dxa" w:w="238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0"/>
        <w:gridCol w:w="1432"/>
        <w:gridCol w:w="1546"/>
        <w:gridCol w:w="1037"/>
        <w:gridCol w:w="1899"/>
        <w:gridCol w:w="1514"/>
        <w:gridCol w:w="1477"/>
        <w:gridCol w:w="1037"/>
        <w:gridCol w:w="1886"/>
      </w:tblGrid>
      <w:tr>
        <w:trPr>
          <w:cantSplit/>
          <w:tblHeader/>
        </w:trPr>
        <w:tc>
          <w:tcPr>
            <w:tcW w:type="dxa" w:w="1054"/>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30"/>
          </w:tcPr>
          <w:p>
            <w:pPr>
              <w:spacing w:after="0"/>
              <w:jc w:val="right"/>
            </w:pPr>
            <w:r>
              <w:rPr>
                <w:sz w:val="16"/>
              </w:rPr>
              <w:t>0.777</w:t>
            </w:r>
          </w:p>
        </w:tc>
        <w:tc>
          <w:tcPr>
            <w:tcW w:type="dxa" w:w="1432"/>
          </w:tcPr>
          <w:p>
            <w:pPr>
              <w:spacing w:after="0"/>
              <w:jc w:val="left"/>
            </w:pPr>
            <w:r>
              <w:rPr>
                <w:sz w:val="16"/>
              </w:rPr>
              <w:t>events per year at a location (modeled)</w:t>
            </w:r>
          </w:p>
        </w:tc>
        <w:tc>
          <w:tcPr>
            <w:tcW w:type="dxa" w:w="1546"/>
          </w:tcPr>
          <w:p>
            <w:pPr>
              <w:spacing w:after="0"/>
              <w:jc w:val="left"/>
            </w:pPr>
            <w:r>
              <w:rPr>
                <w:sz w:val="16"/>
              </w:rPr>
              <w:t>about 0.78 per year at a given location in the county</w:t>
            </w:r>
          </w:p>
        </w:tc>
        <w:tc>
          <w:tcPr>
            <w:tcW w:type="dxa" w:w="1037"/>
          </w:tcPr>
          <w:p>
            <w:pPr>
              <w:spacing w:after="0"/>
              <w:jc w:val="left"/>
            </w:pPr>
          </w:p>
        </w:tc>
        <w:tc>
          <w:tcPr>
            <w:tcW w:type="dxa" w:w="1899"/>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30"/>
          </w:tcPr>
          <w:p>
            <w:pPr>
              <w:spacing w:after="0"/>
              <w:jc w:val="right"/>
            </w:pPr>
            <w:r>
              <w:rPr>
                <w:sz w:val="16"/>
              </w:rPr>
              <w:t>0.00279</w:t>
            </w:r>
          </w:p>
        </w:tc>
        <w:tc>
          <w:tcPr>
            <w:tcW w:type="dxa" w:w="1432"/>
          </w:tcPr>
          <w:p>
            <w:pPr>
              <w:spacing w:after="0"/>
              <w:jc w:val="left"/>
            </w:pPr>
            <w:r>
              <w:rPr>
                <w:sz w:val="16"/>
              </w:rPr>
              <w:t>event-days per year</w:t>
            </w:r>
          </w:p>
        </w:tc>
        <w:tc>
          <w:tcPr>
            <w:tcW w:type="dxa" w:w="1546"/>
          </w:tcPr>
          <w:p>
            <w:pPr>
              <w:spacing w:after="0"/>
              <w:jc w:val="left"/>
            </w:pPr>
            <w:r>
              <w:rPr>
                <w:sz w:val="16"/>
              </w:rPr>
              <w:t>about 0.00279 days per year</w:t>
            </w:r>
          </w:p>
        </w:tc>
        <w:tc>
          <w:tcPr>
            <w:tcW w:type="dxa" w:w="1037"/>
          </w:tcPr>
          <w:p>
            <w:pPr>
              <w:spacing w:after="0"/>
              <w:jc w:val="left"/>
            </w:pPr>
          </w:p>
        </w:tc>
        <w:tc>
          <w:tcPr>
            <w:tcW w:type="dxa" w:w="1899"/>
          </w:tcPr>
          <w:p>
            <w:pPr>
              <w:spacing w:after="0"/>
              <w:jc w:val="left"/>
            </w:pPr>
            <w:r>
              <w:rPr>
                <w:sz w:val="16"/>
              </w:rPr>
              <w:t>Storm Events event-days in 0 of 30 years, 1996 to 2025 (0%)</w:t>
            </w:r>
          </w:p>
        </w:tc>
        <w:tc>
          <w:tcPr>
            <w:tcW w:type="dxa" w:w="1514"/>
          </w:tcPr>
          <w:p>
            <w:pPr>
              <w:spacing w:after="0"/>
              <w:jc w:val="right"/>
            </w:pPr>
            <w:r>
              <w:rPr>
                <w:sz w:val="16"/>
              </w:rPr>
              <w:t>0.042</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30"/>
          </w:tcPr>
          <w:p>
            <w:pPr>
              <w:spacing w:after="0"/>
              <w:jc w:val="right"/>
            </w:pPr>
            <w:r>
              <w:rPr>
                <w:sz w:val="16"/>
              </w:rPr>
              <w:t>39.3</w:t>
            </w:r>
          </w:p>
        </w:tc>
        <w:tc>
          <w:tcPr>
            <w:tcW w:type="dxa" w:w="1432"/>
          </w:tcPr>
          <w:p>
            <w:pPr>
              <w:spacing w:after="0"/>
              <w:jc w:val="left"/>
            </w:pPr>
            <w:r>
              <w:rPr>
                <w:sz w:val="16"/>
              </w:rPr>
              <w:t>event-days per year</w:t>
            </w:r>
          </w:p>
        </w:tc>
        <w:tc>
          <w:tcPr>
            <w:tcW w:type="dxa" w:w="1546"/>
          </w:tcPr>
          <w:p>
            <w:pPr>
              <w:spacing w:after="0"/>
              <w:jc w:val="left"/>
            </w:pPr>
            <w:r>
              <w:rPr>
                <w:sz w:val="16"/>
              </w:rPr>
              <w:t>about 39.3 days per year</w:t>
            </w:r>
          </w:p>
        </w:tc>
        <w:tc>
          <w:tcPr>
            <w:tcW w:type="dxa" w:w="1037"/>
          </w:tcPr>
          <w:p>
            <w:pPr>
              <w:spacing w:after="0"/>
              <w:jc w:val="left"/>
            </w:pPr>
            <w:r>
              <w:rPr>
                <w:sz w:val="16"/>
              </w:rPr>
              <w:t>Likely</w:t>
            </w:r>
          </w:p>
        </w:tc>
        <w:tc>
          <w:tcPr>
            <w:tcW w:type="dxa" w:w="1899"/>
          </w:tcPr>
          <w:p>
            <w:pPr>
              <w:spacing w:after="0"/>
              <w:jc w:val="left"/>
            </w:pPr>
            <w:r>
              <w:rPr>
                <w:sz w:val="16"/>
              </w:rPr>
              <w:t>Storm Events event-days in 22 of 30 years, 1996 to 2025 (73.3%)</w:t>
            </w:r>
          </w:p>
        </w:tc>
        <w:tc>
          <w:tcPr>
            <w:tcW w:type="dxa" w:w="1514"/>
          </w:tcPr>
          <w:p>
            <w:pPr>
              <w:spacing w:after="0"/>
              <w:jc w:val="right"/>
            </w:pPr>
            <w:r>
              <w:rPr>
                <w:sz w:val="16"/>
              </w:rPr>
              <w:t>3,318</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54"/>
          </w:tcPr>
          <w:p>
            <w:pPr>
              <w:spacing w:after="0"/>
              <w:jc w:val="left"/>
            </w:pPr>
            <w:r>
              <w:rPr>
                <w:sz w:val="16"/>
              </w:rPr>
              <w:t>Earthquake</w:t>
            </w:r>
          </w:p>
        </w:tc>
        <w:tc>
          <w:tcPr>
            <w:tcW w:type="dxa" w:w="1230"/>
          </w:tcPr>
          <w:p>
            <w:pPr>
              <w:spacing w:after="0"/>
              <w:jc w:val="right"/>
            </w:pPr>
            <w:r>
              <w:rPr>
                <w:sz w:val="16"/>
              </w:rPr>
              <w:t>0.402</w:t>
            </w:r>
          </w:p>
        </w:tc>
        <w:tc>
          <w:tcPr>
            <w:tcW w:type="dxa" w:w="143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40.2%</w:t>
            </w:r>
          </w:p>
        </w:tc>
        <w:tc>
          <w:tcPr>
            <w:tcW w:type="dxa" w:w="1037"/>
          </w:tcPr>
          <w:p>
            <w:pPr>
              <w:spacing w:after="0"/>
              <w:jc w:val="left"/>
            </w:pPr>
          </w:p>
        </w:tc>
        <w:tc>
          <w:tcPr>
            <w:tcW w:type="dxa" w:w="1899"/>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0"/>
          </w:tcPr>
          <w:p>
            <w:pPr>
              <w:spacing w:after="0"/>
              <w:jc w:val="right"/>
            </w:pPr>
            <w:r>
              <w:rPr>
                <w:sz w:val="16"/>
              </w:rPr>
              <w:t>0.0114</w:t>
            </w:r>
          </w:p>
        </w:tc>
        <w:tc>
          <w:tcPr>
            <w:tcW w:type="dxa" w:w="1432"/>
          </w:tcPr>
          <w:p>
            <w:pPr>
              <w:spacing w:after="0"/>
              <w:jc w:val="left"/>
            </w:pPr>
            <w:r>
              <w:rPr>
                <w:sz w:val="16"/>
              </w:rPr>
              <w:t>events per year</w:t>
            </w:r>
          </w:p>
        </w:tc>
        <w:tc>
          <w:tcPr>
            <w:tcW w:type="dxa" w:w="1546"/>
          </w:tcPr>
          <w:p>
            <w:pPr>
              <w:spacing w:after="0"/>
              <w:jc w:val="left"/>
            </w:pPr>
            <w:r>
              <w:rPr>
                <w:sz w:val="16"/>
              </w:rPr>
              <w:t>about 1 in 87 years</w:t>
            </w:r>
          </w:p>
        </w:tc>
        <w:tc>
          <w:tcPr>
            <w:tcW w:type="dxa" w:w="1037"/>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0.5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54"/>
          </w:tcPr>
          <w:p>
            <w:pPr>
              <w:spacing w:after="0"/>
              <w:jc w:val="left"/>
            </w:pPr>
            <w:r>
              <w:rPr>
                <w:sz w:val="16"/>
              </w:rPr>
              <w:t>Heat Wave</w:t>
            </w:r>
          </w:p>
        </w:tc>
        <w:tc>
          <w:tcPr>
            <w:tcW w:type="dxa" w:w="1230"/>
          </w:tcPr>
          <w:p>
            <w:pPr>
              <w:spacing w:after="0"/>
              <w:jc w:val="right"/>
            </w:pPr>
            <w:r>
              <w:rPr>
                <w:sz w:val="16"/>
              </w:rPr>
              <w:t>0</w:t>
            </w:r>
          </w:p>
        </w:tc>
        <w:tc>
          <w:tcPr>
            <w:tcW w:type="dxa" w:w="1432"/>
          </w:tcPr>
          <w:p>
            <w:pPr>
              <w:spacing w:after="0"/>
              <w:jc w:val="left"/>
            </w:pPr>
            <w:r>
              <w:rPr>
                <w:sz w:val="16"/>
              </w:rPr>
              <w:t>event-days per year</w:t>
            </w:r>
          </w:p>
        </w:tc>
        <w:tc>
          <w:tcPr>
            <w:tcW w:type="dxa" w:w="1546"/>
          </w:tcPr>
          <w:p>
            <w:pPr>
              <w:spacing w:after="0"/>
              <w:jc w:val="left"/>
            </w:pPr>
            <w:r>
              <w:rPr>
                <w:sz w:val="16"/>
              </w:rPr>
              <w:t>none modeled</w:t>
            </w:r>
          </w:p>
        </w:tc>
        <w:tc>
          <w:tcPr>
            <w:tcW w:type="dxa" w:w="1037"/>
          </w:tcPr>
          <w:p>
            <w:pPr>
              <w:spacing w:after="0"/>
              <w:jc w:val="left"/>
            </w:pPr>
          </w:p>
        </w:tc>
        <w:tc>
          <w:tcPr>
            <w:tcW w:type="dxa" w:w="1899"/>
          </w:tcPr>
          <w:p>
            <w:pPr>
              <w:spacing w:after="0"/>
              <w:jc w:val="left"/>
            </w:pPr>
            <w:r>
              <w:rPr>
                <w:sz w:val="16"/>
              </w:rPr>
              <w:t>Storm Events event-days in 0 of 30 years, 1996 to 2025 (0%)</w:t>
            </w:r>
          </w:p>
        </w:tc>
        <w:tc>
          <w:tcPr>
            <w:tcW w:type="dxa" w:w="1514"/>
          </w:tcPr>
          <w:p>
            <w:pPr>
              <w:spacing w:after="0"/>
              <w:jc w:val="right"/>
            </w:pPr>
            <w:r>
              <w:rPr>
                <w:sz w:val="16"/>
              </w:rPr>
              <w:t>0</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Storm Events heat wave record, 1996 to 2025</w:t>
            </w:r>
          </w:p>
        </w:tc>
      </w:tr>
      <w:tr>
        <w:trPr>
          <w:cantSplit/>
        </w:trPr>
        <w:tc>
          <w:tcPr>
            <w:tcW w:type="dxa" w:w="1054"/>
          </w:tcPr>
          <w:p>
            <w:pPr>
              <w:spacing w:after="0"/>
              <w:jc w:val="left"/>
            </w:pPr>
            <w:r>
              <w:rPr>
                <w:sz w:val="16"/>
              </w:rPr>
              <w:t>Hurricane</w:t>
            </w:r>
          </w:p>
        </w:tc>
        <w:tc>
          <w:tcPr>
            <w:tcW w:type="dxa" w:w="1230"/>
          </w:tcPr>
          <w:p>
            <w:pPr>
              <w:spacing w:after="0"/>
              <w:jc w:val="right"/>
            </w:pPr>
            <w:r>
              <w:rPr>
                <w:sz w:val="16"/>
              </w:rPr>
              <w:t>0.0502</w:t>
            </w:r>
          </w:p>
        </w:tc>
        <w:tc>
          <w:tcPr>
            <w:tcW w:type="dxa" w:w="1432"/>
          </w:tcPr>
          <w:p>
            <w:pPr>
              <w:spacing w:after="0"/>
              <w:jc w:val="left"/>
            </w:pPr>
            <w:r>
              <w:rPr>
                <w:sz w:val="16"/>
              </w:rPr>
              <w:t>events per year</w:t>
            </w:r>
          </w:p>
        </w:tc>
        <w:tc>
          <w:tcPr>
            <w:tcW w:type="dxa" w:w="1546"/>
          </w:tcPr>
          <w:p>
            <w:pPr>
              <w:spacing w:after="0"/>
              <w:jc w:val="left"/>
            </w:pPr>
            <w:r>
              <w:rPr>
                <w:sz w:val="16"/>
              </w:rPr>
              <w:t>about 1 in 20 years</w:t>
            </w:r>
          </w:p>
        </w:tc>
        <w:tc>
          <w:tcPr>
            <w:tcW w:type="dxa" w:w="1037"/>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8</w:t>
            </w:r>
          </w:p>
        </w:tc>
        <w:tc>
          <w:tcPr>
            <w:tcW w:type="dxa" w:w="1477"/>
          </w:tcPr>
          <w:p>
            <w:pPr>
              <w:spacing w:after="0"/>
              <w:jc w:val="left"/>
            </w:pPr>
            <w:r>
              <w:rPr>
                <w:sz w:val="16"/>
              </w:rPr>
              <w:t>1949 to 2024 (Pacific)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Ice Storm</w:t>
            </w:r>
          </w:p>
        </w:tc>
        <w:tc>
          <w:tcPr>
            <w:tcW w:type="dxa" w:w="1230"/>
          </w:tcPr>
          <w:p>
            <w:pPr>
              <w:spacing w:after="0"/>
              <w:jc w:val="right"/>
            </w:pPr>
            <w:r>
              <w:rPr>
                <w:sz w:val="16"/>
              </w:rPr>
              <w:t>0.00713</w:t>
            </w:r>
          </w:p>
        </w:tc>
        <w:tc>
          <w:tcPr>
            <w:tcW w:type="dxa" w:w="1432"/>
          </w:tcPr>
          <w:p>
            <w:pPr>
              <w:spacing w:after="0"/>
              <w:jc w:val="left"/>
            </w:pPr>
            <w:r>
              <w:rPr>
                <w:sz w:val="16"/>
              </w:rPr>
              <w:t>event-days per year</w:t>
            </w:r>
          </w:p>
        </w:tc>
        <w:tc>
          <w:tcPr>
            <w:tcW w:type="dxa" w:w="1546"/>
          </w:tcPr>
          <w:p>
            <w:pPr>
              <w:spacing w:after="0"/>
              <w:jc w:val="left"/>
            </w:pPr>
            <w:r>
              <w:rPr>
                <w:sz w:val="16"/>
              </w:rPr>
              <w:t>about 0.00713 days per year</w:t>
            </w:r>
          </w:p>
        </w:tc>
        <w:tc>
          <w:tcPr>
            <w:tcW w:type="dxa" w:w="1037"/>
          </w:tcPr>
          <w:p>
            <w:pPr>
              <w:spacing w:after="0"/>
              <w:jc w:val="left"/>
            </w:pPr>
          </w:p>
        </w:tc>
        <w:tc>
          <w:tcPr>
            <w:tcW w:type="dxa" w:w="1899"/>
          </w:tcPr>
          <w:p>
            <w:pPr>
              <w:spacing w:after="0"/>
              <w:jc w:val="left"/>
            </w:pPr>
            <w:r>
              <w:rPr>
                <w:sz w:val="16"/>
              </w:rPr>
              <w:t>Storm Events event-days in 0 of 30 years, 1996 to 2025 (0%)</w:t>
            </w:r>
          </w:p>
        </w:tc>
        <w:tc>
          <w:tcPr>
            <w:tcW w:type="dxa" w:w="1514"/>
          </w:tcPr>
          <w:p>
            <w:pPr>
              <w:spacing w:after="0"/>
              <w:jc w:val="right"/>
            </w:pPr>
            <w:r>
              <w:rPr>
                <w:sz w:val="16"/>
              </w:rPr>
              <w:t>0</w:t>
            </w:r>
          </w:p>
        </w:tc>
        <w:tc>
          <w:tcPr>
            <w:tcW w:type="dxa" w:w="1477"/>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No Storm Events ice storm record, 1996 to 2025</w:t>
            </w:r>
          </w:p>
        </w:tc>
      </w:tr>
      <w:tr>
        <w:trPr>
          <w:cantSplit/>
        </w:trPr>
        <w:tc>
          <w:tcPr>
            <w:tcW w:type="dxa" w:w="1054"/>
          </w:tcPr>
          <w:p>
            <w:pPr>
              <w:spacing w:after="0"/>
              <w:jc w:val="left"/>
            </w:pPr>
            <w:r>
              <w:rPr>
                <w:sz w:val="16"/>
              </w:rPr>
              <w:t>Inland Flooding</w:t>
            </w:r>
          </w:p>
        </w:tc>
        <w:tc>
          <w:tcPr>
            <w:tcW w:type="dxa" w:w="1230"/>
          </w:tcPr>
          <w:p>
            <w:pPr>
              <w:spacing w:after="0"/>
              <w:jc w:val="right"/>
            </w:pPr>
            <w:r>
              <w:rPr>
                <w:sz w:val="16"/>
              </w:rPr>
              <w:t>5.64</w:t>
            </w:r>
          </w:p>
        </w:tc>
        <w:tc>
          <w:tcPr>
            <w:tcW w:type="dxa" w:w="1432"/>
          </w:tcPr>
          <w:p>
            <w:pPr>
              <w:spacing w:after="0"/>
              <w:jc w:val="left"/>
            </w:pPr>
            <w:r>
              <w:rPr>
                <w:sz w:val="16"/>
              </w:rPr>
              <w:t>event-days per year</w:t>
            </w:r>
          </w:p>
        </w:tc>
        <w:tc>
          <w:tcPr>
            <w:tcW w:type="dxa" w:w="1546"/>
          </w:tcPr>
          <w:p>
            <w:pPr>
              <w:spacing w:after="0"/>
              <w:jc w:val="left"/>
            </w:pPr>
            <w:r>
              <w:rPr>
                <w:sz w:val="16"/>
              </w:rPr>
              <w:t>about 5.64 days per year</w:t>
            </w:r>
          </w:p>
        </w:tc>
        <w:tc>
          <w:tcPr>
            <w:tcW w:type="dxa" w:w="1037"/>
          </w:tcPr>
          <w:p>
            <w:pPr>
              <w:spacing w:after="0"/>
              <w:jc w:val="left"/>
            </w:pPr>
            <w:r>
              <w:rPr>
                <w:sz w:val="16"/>
              </w:rPr>
              <w:t>Highly likely</w:t>
            </w:r>
          </w:p>
        </w:tc>
        <w:tc>
          <w:tcPr>
            <w:tcW w:type="dxa" w:w="1899"/>
          </w:tcPr>
          <w:p>
            <w:pPr>
              <w:spacing w:after="0"/>
              <w:jc w:val="left"/>
            </w:pPr>
            <w:r>
              <w:rPr>
                <w:sz w:val="16"/>
              </w:rPr>
              <w:t>Storm Events event-days in 27 of 30 years, 1996 to 2025 (90%)</w:t>
            </w:r>
          </w:p>
        </w:tc>
        <w:tc>
          <w:tcPr>
            <w:tcW w:type="dxa" w:w="1514"/>
          </w:tcPr>
          <w:p>
            <w:pPr>
              <w:spacing w:after="0"/>
              <w:jc w:val="right"/>
            </w:pPr>
            <w:r>
              <w:rPr>
                <w:sz w:val="16"/>
              </w:rPr>
              <w:t>158</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Landslide</w:t>
            </w:r>
          </w:p>
        </w:tc>
        <w:tc>
          <w:tcPr>
            <w:tcW w:type="dxa" w:w="1230"/>
          </w:tcPr>
          <w:p>
            <w:pPr>
              <w:spacing w:after="0"/>
              <w:jc w:val="right"/>
            </w:pPr>
            <w:r>
              <w:rPr>
                <w:sz w:val="16"/>
              </w:rPr>
              <w:t>14.2</w:t>
            </w:r>
          </w:p>
        </w:tc>
        <w:tc>
          <w:tcPr>
            <w:tcW w:type="dxa" w:w="1432"/>
          </w:tcPr>
          <w:p>
            <w:pPr>
              <w:spacing w:after="0"/>
              <w:jc w:val="left"/>
            </w:pPr>
            <w:r>
              <w:rPr>
                <w:sz w:val="16"/>
              </w:rPr>
              <w:t>events per year (modeled)</w:t>
            </w:r>
          </w:p>
        </w:tc>
        <w:tc>
          <w:tcPr>
            <w:tcW w:type="dxa" w:w="1546"/>
          </w:tcPr>
          <w:p>
            <w:pPr>
              <w:spacing w:after="0"/>
              <w:jc w:val="left"/>
            </w:pPr>
            <w:r>
              <w:rPr>
                <w:sz w:val="16"/>
              </w:rPr>
              <w:t>about 14.2 per year</w:t>
            </w:r>
          </w:p>
        </w:tc>
        <w:tc>
          <w:tcPr>
            <w:tcW w:type="dxa" w:w="1037"/>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Lightning</w:t>
            </w:r>
          </w:p>
        </w:tc>
        <w:tc>
          <w:tcPr>
            <w:tcW w:type="dxa" w:w="1230"/>
          </w:tcPr>
          <w:p>
            <w:pPr>
              <w:spacing w:after="0"/>
              <w:jc w:val="right"/>
            </w:pPr>
            <w:r>
              <w:rPr>
                <w:sz w:val="16"/>
              </w:rPr>
              <w:t>70</w:t>
            </w:r>
          </w:p>
        </w:tc>
        <w:tc>
          <w:tcPr>
            <w:tcW w:type="dxa" w:w="1432"/>
          </w:tcPr>
          <w:p>
            <w:pPr>
              <w:spacing w:after="0"/>
              <w:jc w:val="left"/>
            </w:pPr>
            <w:r>
              <w:rPr>
                <w:sz w:val="16"/>
              </w:rPr>
              <w:t>days per year with a strike</w:t>
            </w:r>
          </w:p>
        </w:tc>
        <w:tc>
          <w:tcPr>
            <w:tcW w:type="dxa" w:w="1546"/>
          </w:tcPr>
          <w:p>
            <w:pPr>
              <w:spacing w:after="0"/>
              <w:jc w:val="left"/>
            </w:pPr>
            <w:r>
              <w:rPr>
                <w:sz w:val="16"/>
              </w:rPr>
              <w:t>about 70 days per year</w:t>
            </w:r>
          </w:p>
        </w:tc>
        <w:tc>
          <w:tcPr>
            <w:tcW w:type="dxa" w:w="1037"/>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54"/>
          </w:tcPr>
          <w:p>
            <w:pPr>
              <w:spacing w:after="0"/>
              <w:jc w:val="left"/>
            </w:pPr>
            <w:r>
              <w:rPr>
                <w:sz w:val="16"/>
              </w:rPr>
              <w:t>Strong Wind</w:t>
            </w:r>
          </w:p>
        </w:tc>
        <w:tc>
          <w:tcPr>
            <w:tcW w:type="dxa" w:w="1230"/>
          </w:tcPr>
          <w:p>
            <w:pPr>
              <w:spacing w:after="0"/>
              <w:jc w:val="right"/>
            </w:pPr>
            <w:r>
              <w:rPr>
                <w:sz w:val="16"/>
              </w:rPr>
              <w:t>0.00647</w:t>
            </w:r>
          </w:p>
        </w:tc>
        <w:tc>
          <w:tcPr>
            <w:tcW w:type="dxa" w:w="1432"/>
          </w:tcPr>
          <w:p>
            <w:pPr>
              <w:spacing w:after="0"/>
              <w:jc w:val="left"/>
            </w:pPr>
            <w:r>
              <w:rPr>
                <w:sz w:val="16"/>
              </w:rPr>
              <w:t>events per year</w:t>
            </w:r>
          </w:p>
        </w:tc>
        <w:tc>
          <w:tcPr>
            <w:tcW w:type="dxa" w:w="1546"/>
          </w:tcPr>
          <w:p>
            <w:pPr>
              <w:spacing w:after="0"/>
              <w:jc w:val="left"/>
            </w:pPr>
            <w:r>
              <w:rPr>
                <w:sz w:val="16"/>
              </w:rPr>
              <w:t>about 1 in 155 years</w:t>
            </w:r>
          </w:p>
        </w:tc>
        <w:tc>
          <w:tcPr>
            <w:tcW w:type="dxa" w:w="1037"/>
          </w:tcPr>
          <w:p>
            <w:pPr>
              <w:spacing w:after="0"/>
              <w:jc w:val="left"/>
            </w:pPr>
            <w:r>
              <w:rPr>
                <w:sz w:val="16"/>
              </w:rPr>
              <w:t>Unlikely</w:t>
            </w:r>
          </w:p>
        </w:tc>
        <w:tc>
          <w:tcPr>
            <w:tcW w:type="dxa" w:w="1899"/>
          </w:tcPr>
          <w:p>
            <w:pPr>
              <w:spacing w:after="0"/>
              <w:jc w:val="left"/>
            </w:pPr>
            <w:r>
              <w:rPr>
                <w:sz w:val="16"/>
              </w:rPr>
              <w:t>FEMA annualized frequency (modeled)</w:t>
            </w:r>
          </w:p>
        </w:tc>
        <w:tc>
          <w:tcPr>
            <w:tcW w:type="dxa" w:w="1514"/>
          </w:tcPr>
          <w:p>
            <w:pPr>
              <w:spacing w:after="0"/>
              <w:jc w:val="right"/>
            </w:pPr>
            <w:r>
              <w:rPr>
                <w:sz w:val="16"/>
              </w:rPr>
              <w:t>1</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54"/>
          </w:tcPr>
          <w:p>
            <w:pPr>
              <w:spacing w:after="0"/>
              <w:jc w:val="left"/>
            </w:pPr>
            <w:r>
              <w:rPr>
                <w:sz w:val="16"/>
              </w:rPr>
              <w:t>Tornado</w:t>
            </w:r>
          </w:p>
        </w:tc>
        <w:tc>
          <w:tcPr>
            <w:tcW w:type="dxa" w:w="1230"/>
          </w:tcPr>
          <w:p>
            <w:pPr>
              <w:spacing w:after="0"/>
              <w:jc w:val="right"/>
            </w:pPr>
            <w:r>
              <w:rPr>
                <w:sz w:val="16"/>
              </w:rPr>
              <w:t>0.0327</w:t>
            </w:r>
          </w:p>
        </w:tc>
        <w:tc>
          <w:tcPr>
            <w:tcW w:type="dxa" w:w="1432"/>
          </w:tcPr>
          <w:p>
            <w:pPr>
              <w:spacing w:after="0"/>
              <w:jc w:val="left"/>
            </w:pPr>
            <w:r>
              <w:rPr>
                <w:sz w:val="16"/>
              </w:rPr>
              <w:t>events per year</w:t>
            </w:r>
          </w:p>
        </w:tc>
        <w:tc>
          <w:tcPr>
            <w:tcW w:type="dxa" w:w="1546"/>
          </w:tcPr>
          <w:p>
            <w:pPr>
              <w:spacing w:after="0"/>
              <w:jc w:val="left"/>
            </w:pPr>
            <w:r>
              <w:rPr>
                <w:sz w:val="16"/>
              </w:rPr>
              <w:t>about 1 in 31 years</w:t>
            </w:r>
          </w:p>
        </w:tc>
        <w:tc>
          <w:tcPr>
            <w:tcW w:type="dxa" w:w="1037"/>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Tsunami</w:t>
            </w:r>
          </w:p>
        </w:tc>
        <w:tc>
          <w:tcPr>
            <w:tcW w:type="dxa" w:w="1230"/>
          </w:tcPr>
          <w:p>
            <w:pPr>
              <w:spacing w:after="0"/>
              <w:jc w:val="right"/>
            </w:pPr>
            <w:r>
              <w:rPr>
                <w:sz w:val="16"/>
              </w:rPr>
              <w:t>0.664</w:t>
            </w:r>
          </w:p>
        </w:tc>
        <w:tc>
          <w:tcPr>
            <w:tcW w:type="dxa" w:w="1432"/>
          </w:tcPr>
          <w:p>
            <w:pPr>
              <w:spacing w:after="0"/>
              <w:jc w:val="left"/>
            </w:pPr>
            <w:r>
              <w:rPr>
                <w:sz w:val="16"/>
              </w:rPr>
              <w:t>annual probability at the most exposed location (used in place of a county value)</w:t>
            </w:r>
          </w:p>
        </w:tc>
        <w:tc>
          <w:tcPr>
            <w:tcW w:type="dxa" w:w="1546"/>
          </w:tcPr>
          <w:p>
            <w:pPr>
              <w:spacing w:after="0"/>
              <w:jc w:val="left"/>
            </w:pPr>
            <w:r>
              <w:rPr>
                <w:sz w:val="16"/>
              </w:rPr>
              <w:t>chance at the county's most exposed location in a year: 66.4%</w:t>
            </w:r>
          </w:p>
        </w:tc>
        <w:tc>
          <w:tcPr>
            <w:tcW w:type="dxa" w:w="1037"/>
          </w:tcPr>
          <w:p>
            <w:pPr>
              <w:spacing w:after="0"/>
              <w:jc w:val="left"/>
            </w:pPr>
            <w:r>
              <w:rPr>
                <w:sz w:val="16"/>
              </w:rPr>
              <w:t>Possible</w:t>
            </w:r>
          </w:p>
        </w:tc>
        <w:tc>
          <w:tcPr>
            <w:tcW w:type="dxa" w:w="1899"/>
          </w:tcPr>
          <w:p>
            <w:pPr>
              <w:spacing w:after="0"/>
              <w:jc w:val="left"/>
            </w:pPr>
            <w:r>
              <w:rPr>
                <w:sz w:val="16"/>
              </w:rPr>
              <w:t>Storm Events records in 2 of 30 years, 1996 to 2025 (6.67%)</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Volcanic Activity</w:t>
            </w:r>
          </w:p>
        </w:tc>
        <w:tc>
          <w:tcPr>
            <w:tcW w:type="dxa" w:w="1230"/>
          </w:tcPr>
          <w:p>
            <w:pPr>
              <w:spacing w:after="0"/>
              <w:jc w:val="right"/>
            </w:pPr>
            <w:r>
              <w:rPr>
                <w:sz w:val="16"/>
              </w:rPr>
              <w:t>0.0224</w:t>
            </w:r>
          </w:p>
        </w:tc>
        <w:tc>
          <w:tcPr>
            <w:tcW w:type="dxa" w:w="1432"/>
          </w:tcPr>
          <w:p>
            <w:pPr>
              <w:spacing w:after="0"/>
              <w:jc w:val="left"/>
            </w:pPr>
            <w:r>
              <w:rPr>
                <w:sz w:val="16"/>
              </w:rPr>
              <w:t>annual probability</w:t>
            </w:r>
          </w:p>
        </w:tc>
        <w:tc>
          <w:tcPr>
            <w:tcW w:type="dxa" w:w="1546"/>
          </w:tcPr>
          <w:p>
            <w:pPr>
              <w:spacing w:after="0"/>
              <w:jc w:val="left"/>
            </w:pPr>
            <w:r>
              <w:rPr>
                <w:sz w:val="16"/>
              </w:rPr>
              <w:t>about 1 in 45 years</w:t>
            </w:r>
          </w:p>
        </w:tc>
        <w:tc>
          <w:tcPr>
            <w:tcW w:type="dxa" w:w="1037"/>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Wildfire</w:t>
            </w:r>
          </w:p>
        </w:tc>
        <w:tc>
          <w:tcPr>
            <w:tcW w:type="dxa" w:w="1230"/>
          </w:tcPr>
          <w:p>
            <w:pPr>
              <w:spacing w:after="0"/>
              <w:jc w:val="right"/>
            </w:pPr>
            <w:r>
              <w:rPr>
                <w:sz w:val="16"/>
              </w:rPr>
              <w:t>0.008</w:t>
            </w:r>
          </w:p>
        </w:tc>
        <w:tc>
          <w:tcPr>
            <w:tcW w:type="dxa" w:w="143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0.8%</w:t>
            </w:r>
          </w:p>
        </w:tc>
        <w:tc>
          <w:tcPr>
            <w:tcW w:type="dxa" w:w="1037"/>
          </w:tcPr>
          <w:p>
            <w:pPr>
              <w:spacing w:after="0"/>
              <w:jc w:val="left"/>
            </w:pPr>
            <w:r>
              <w:rPr>
                <w:sz w:val="16"/>
              </w:rPr>
              <w:t>Likely</w:t>
            </w:r>
          </w:p>
        </w:tc>
        <w:tc>
          <w:tcPr>
            <w:tcW w:type="dxa" w:w="1899"/>
          </w:tcPr>
          <w:p>
            <w:pPr>
              <w:spacing w:after="0"/>
              <w:jc w:val="left"/>
            </w:pPr>
            <w:r>
              <w:rPr>
                <w:sz w:val="16"/>
              </w:rPr>
              <w:t>Storm Events records in 26 of 30 years, 1996 to 2025 (86.7%)</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54"/>
          </w:tcPr>
          <w:p>
            <w:pPr>
              <w:spacing w:after="0"/>
              <w:jc w:val="left"/>
            </w:pPr>
            <w:r>
              <w:rPr>
                <w:sz w:val="16"/>
              </w:rPr>
              <w:t>Winter Weather</w:t>
            </w:r>
          </w:p>
        </w:tc>
        <w:tc>
          <w:tcPr>
            <w:tcW w:type="dxa" w:w="1230"/>
          </w:tcPr>
          <w:p>
            <w:pPr>
              <w:spacing w:after="0"/>
              <w:jc w:val="right"/>
            </w:pPr>
            <w:r>
              <w:rPr>
                <w:sz w:val="16"/>
              </w:rPr>
              <w:t>1.96</w:t>
            </w:r>
          </w:p>
        </w:tc>
        <w:tc>
          <w:tcPr>
            <w:tcW w:type="dxa" w:w="1432"/>
          </w:tcPr>
          <w:p>
            <w:pPr>
              <w:spacing w:after="0"/>
              <w:jc w:val="left"/>
            </w:pPr>
            <w:r>
              <w:rPr>
                <w:sz w:val="16"/>
              </w:rPr>
              <w:t>event-days per year</w:t>
            </w:r>
          </w:p>
        </w:tc>
        <w:tc>
          <w:tcPr>
            <w:tcW w:type="dxa" w:w="1546"/>
          </w:tcPr>
          <w:p>
            <w:pPr>
              <w:spacing w:after="0"/>
              <w:jc w:val="left"/>
            </w:pPr>
            <w:r>
              <w:rPr>
                <w:sz w:val="16"/>
              </w:rPr>
              <w:t>about 1.96 days per year</w:t>
            </w:r>
          </w:p>
        </w:tc>
        <w:tc>
          <w:tcPr>
            <w:tcW w:type="dxa" w:w="1037"/>
          </w:tcPr>
          <w:p>
            <w:pPr>
              <w:spacing w:after="0"/>
              <w:jc w:val="left"/>
            </w:pPr>
            <w:r>
              <w:rPr>
                <w:sz w:val="16"/>
              </w:rPr>
              <w:t>Likely</w:t>
            </w:r>
          </w:p>
        </w:tc>
        <w:tc>
          <w:tcPr>
            <w:tcW w:type="dxa" w:w="1899"/>
          </w:tcPr>
          <w:p>
            <w:pPr>
              <w:spacing w:after="0"/>
              <w:jc w:val="left"/>
            </w:pPr>
            <w:r>
              <w:rPr>
                <w:sz w:val="16"/>
              </w:rPr>
              <w:t>Storm Events event-days in 21 of 30 years, 1996 to 2025 (70%)</w:t>
            </w:r>
          </w:p>
        </w:tc>
        <w:tc>
          <w:tcPr>
            <w:tcW w:type="dxa" w:w="1514"/>
          </w:tcPr>
          <w:p>
            <w:pPr>
              <w:spacing w:after="0"/>
              <w:jc w:val="right"/>
            </w:pPr>
            <w:r>
              <w:rPr>
                <w:sz w:val="16"/>
              </w:rPr>
              <w:t>32</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63"/>
        <w:gridCol w:w="1344"/>
        <w:gridCol w:w="1014"/>
        <w:gridCol w:w="1064"/>
        <w:gridCol w:w="1014"/>
        <w:gridCol w:w="7913"/>
      </w:tblGrid>
      <w:tr>
        <w:trPr>
          <w:cantSplit/>
          <w:tblHeader/>
        </w:trPr>
        <w:tc>
          <w:tcPr>
            <w:tcW w:type="dxa" w:w="1763"/>
            <w:vMerge w:val="restart"/>
            <w:shd w:val="clear" w:color="auto" w:fill="E8E8E8"/>
          </w:tcPr>
          <w:p>
            <w:pPr>
              <w:spacing w:after="0"/>
              <w:jc w:val="left"/>
            </w:pPr>
            <w:r>
              <w:rPr>
                <w:b/>
                <w:sz w:val="16"/>
              </w:rPr>
              <w:t>Hazard</w:t>
            </w:r>
          </w:p>
        </w:tc>
        <w:tc>
          <w:tcPr>
            <w:tcW w:type="dxa" w:w="134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1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763"/>
          </w:tcPr>
          <w:p>
            <w:pPr>
              <w:spacing w:after="0"/>
              <w:jc w:val="left"/>
            </w:pPr>
            <w:r>
              <w:rPr>
                <w:sz w:val="16"/>
              </w:rPr>
              <w:t>Coastal Flooding</w:t>
            </w:r>
          </w:p>
        </w:tc>
        <w:tc>
          <w:tcPr>
            <w:tcW w:type="dxa" w:w="1344"/>
          </w:tcPr>
          <w:p>
            <w:pPr>
              <w:spacing w:after="0"/>
              <w:jc w:val="right"/>
            </w:pPr>
            <w:r>
              <w:rPr>
                <w:sz w:val="16"/>
              </w:rPr>
              <w:t>25 of 43</w:t>
            </w:r>
          </w:p>
        </w:tc>
        <w:tc>
          <w:tcPr>
            <w:tcW w:type="dxa" w:w="1014"/>
          </w:tcPr>
          <w:p>
            <w:pPr>
              <w:spacing w:after="0"/>
              <w:jc w:val="right"/>
            </w:pPr>
            <w:r>
              <w:rPr>
                <w:sz w:val="16"/>
              </w:rPr>
              <w:t>71.1</w:t>
            </w:r>
          </w:p>
        </w:tc>
        <w:tc>
          <w:tcPr>
            <w:tcW w:type="dxa" w:w="1064"/>
          </w:tcPr>
          <w:p>
            <w:pPr>
              <w:spacing w:after="0"/>
              <w:jc w:val="right"/>
            </w:pPr>
            <w:r>
              <w:rPr>
                <w:sz w:val="16"/>
              </w:rPr>
              <w:t>78.1</w:t>
            </w:r>
          </w:p>
        </w:tc>
        <w:tc>
          <w:tcPr>
            <w:tcW w:type="dxa" w:w="1014"/>
          </w:tcPr>
          <w:p>
            <w:pPr>
              <w:spacing w:after="0"/>
              <w:jc w:val="right"/>
            </w:pPr>
            <w:r>
              <w:rPr>
                <w:sz w:val="16"/>
              </w:rPr>
              <w:t>90.6</w:t>
            </w:r>
          </w:p>
        </w:tc>
        <w:tc>
          <w:tcPr>
            <w:tcW w:type="dxa" w:w="7913"/>
          </w:tcPr>
          <w:p>
            <w:pPr>
              <w:spacing w:after="0"/>
              <w:jc w:val="left"/>
            </w:pPr>
            <w:r>
              <w:rPr>
                <w:sz w:val="16"/>
              </w:rPr>
              <w:t>Relatively Moderate 3, Relatively Low 10, Very Low 12, No Rating 18</w:t>
            </w:r>
          </w:p>
        </w:tc>
      </w:tr>
      <w:tr>
        <w:trPr>
          <w:cantSplit/>
        </w:trPr>
        <w:tc>
          <w:tcPr>
            <w:tcW w:type="dxa" w:w="1763"/>
          </w:tcPr>
          <w:p>
            <w:pPr>
              <w:spacing w:after="0"/>
              <w:jc w:val="left"/>
            </w:pPr>
            <w:r>
              <w:rPr>
                <w:sz w:val="16"/>
              </w:rPr>
              <w:t>Cold Wave</w:t>
            </w:r>
          </w:p>
        </w:tc>
        <w:tc>
          <w:tcPr>
            <w:tcW w:type="dxa" w:w="1344"/>
          </w:tcPr>
          <w:p>
            <w:pPr>
              <w:spacing w:after="0"/>
              <w:jc w:val="right"/>
            </w:pPr>
            <w:r>
              <w:rPr>
                <w:sz w:val="16"/>
              </w:rPr>
              <w:t>5 of 43</w:t>
            </w:r>
          </w:p>
        </w:tc>
        <w:tc>
          <w:tcPr>
            <w:tcW w:type="dxa" w:w="1014"/>
          </w:tcPr>
          <w:p>
            <w:pPr>
              <w:spacing w:after="0"/>
              <w:jc w:val="right"/>
            </w:pPr>
            <w:r>
              <w:rPr>
                <w:sz w:val="16"/>
              </w:rPr>
              <w:t>15.4</w:t>
            </w:r>
          </w:p>
        </w:tc>
        <w:tc>
          <w:tcPr>
            <w:tcW w:type="dxa" w:w="1064"/>
          </w:tcPr>
          <w:p>
            <w:pPr>
              <w:spacing w:after="0"/>
              <w:jc w:val="right"/>
            </w:pPr>
            <w:r>
              <w:rPr>
                <w:sz w:val="16"/>
              </w:rPr>
              <w:t>15.5</w:t>
            </w:r>
          </w:p>
        </w:tc>
        <w:tc>
          <w:tcPr>
            <w:tcW w:type="dxa" w:w="1014"/>
          </w:tcPr>
          <w:p>
            <w:pPr>
              <w:spacing w:after="0"/>
              <w:jc w:val="right"/>
            </w:pPr>
            <w:r>
              <w:rPr>
                <w:sz w:val="16"/>
              </w:rPr>
              <w:t>15.6</w:t>
            </w:r>
          </w:p>
        </w:tc>
        <w:tc>
          <w:tcPr>
            <w:tcW w:type="dxa" w:w="7913"/>
          </w:tcPr>
          <w:p>
            <w:pPr>
              <w:spacing w:after="0"/>
              <w:jc w:val="left"/>
            </w:pPr>
            <w:r>
              <w:rPr>
                <w:sz w:val="16"/>
              </w:rPr>
              <w:t>Very Low 5, No Rating 38</w:t>
            </w:r>
          </w:p>
        </w:tc>
      </w:tr>
      <w:tr>
        <w:trPr>
          <w:cantSplit/>
        </w:trPr>
        <w:tc>
          <w:tcPr>
            <w:tcW w:type="dxa" w:w="1763"/>
          </w:tcPr>
          <w:p>
            <w:pPr>
              <w:spacing w:after="0"/>
              <w:jc w:val="left"/>
            </w:pPr>
            <w:r>
              <w:rPr>
                <w:sz w:val="16"/>
              </w:rPr>
              <w:t>Drought</w:t>
            </w:r>
          </w:p>
        </w:tc>
        <w:tc>
          <w:tcPr>
            <w:tcW w:type="dxa" w:w="1344"/>
          </w:tcPr>
          <w:p>
            <w:pPr>
              <w:spacing w:after="0"/>
              <w:jc w:val="right"/>
            </w:pPr>
            <w:r>
              <w:rPr>
                <w:sz w:val="16"/>
              </w:rPr>
              <w:t>20 of 43</w:t>
            </w:r>
          </w:p>
        </w:tc>
        <w:tc>
          <w:tcPr>
            <w:tcW w:type="dxa" w:w="1014"/>
          </w:tcPr>
          <w:p>
            <w:pPr>
              <w:spacing w:after="0"/>
              <w:jc w:val="right"/>
            </w:pPr>
            <w:r>
              <w:rPr>
                <w:sz w:val="16"/>
              </w:rPr>
              <w:t>67.3</w:t>
            </w:r>
          </w:p>
        </w:tc>
        <w:tc>
          <w:tcPr>
            <w:tcW w:type="dxa" w:w="1064"/>
          </w:tcPr>
          <w:p>
            <w:pPr>
              <w:spacing w:after="0"/>
              <w:jc w:val="right"/>
            </w:pPr>
            <w:r>
              <w:rPr>
                <w:sz w:val="16"/>
              </w:rPr>
              <w:t>73.4</w:t>
            </w:r>
          </w:p>
        </w:tc>
        <w:tc>
          <w:tcPr>
            <w:tcW w:type="dxa" w:w="1014"/>
          </w:tcPr>
          <w:p>
            <w:pPr>
              <w:spacing w:after="0"/>
              <w:jc w:val="right"/>
            </w:pPr>
            <w:r>
              <w:rPr>
                <w:sz w:val="16"/>
              </w:rPr>
              <w:t>85.4</w:t>
            </w:r>
          </w:p>
        </w:tc>
        <w:tc>
          <w:tcPr>
            <w:tcW w:type="dxa" w:w="7913"/>
          </w:tcPr>
          <w:p>
            <w:pPr>
              <w:spacing w:after="0"/>
              <w:jc w:val="left"/>
            </w:pPr>
            <w:r>
              <w:rPr>
                <w:sz w:val="16"/>
              </w:rPr>
              <w:t>Relatively Low 4, Very Low 16, No Rating 23</w:t>
            </w:r>
          </w:p>
        </w:tc>
      </w:tr>
      <w:tr>
        <w:trPr>
          <w:cantSplit/>
        </w:trPr>
        <w:tc>
          <w:tcPr>
            <w:tcW w:type="dxa" w:w="1763"/>
          </w:tcPr>
          <w:p>
            <w:pPr>
              <w:spacing w:after="0"/>
              <w:jc w:val="left"/>
            </w:pPr>
            <w:r>
              <w:rPr>
                <w:sz w:val="16"/>
              </w:rPr>
              <w:t>Earthquake</w:t>
            </w:r>
          </w:p>
        </w:tc>
        <w:tc>
          <w:tcPr>
            <w:tcW w:type="dxa" w:w="1344"/>
          </w:tcPr>
          <w:p>
            <w:pPr>
              <w:spacing w:after="0"/>
              <w:jc w:val="right"/>
            </w:pPr>
            <w:r>
              <w:rPr>
                <w:sz w:val="16"/>
              </w:rPr>
              <w:t>43 of 43</w:t>
            </w:r>
          </w:p>
        </w:tc>
        <w:tc>
          <w:tcPr>
            <w:tcW w:type="dxa" w:w="1014"/>
          </w:tcPr>
          <w:p>
            <w:pPr>
              <w:spacing w:after="0"/>
              <w:jc w:val="right"/>
            </w:pPr>
            <w:r>
              <w:rPr>
                <w:sz w:val="16"/>
              </w:rPr>
              <w:t>85.2</w:t>
            </w:r>
          </w:p>
        </w:tc>
        <w:tc>
          <w:tcPr>
            <w:tcW w:type="dxa" w:w="1064"/>
          </w:tcPr>
          <w:p>
            <w:pPr>
              <w:spacing w:after="0"/>
              <w:jc w:val="right"/>
            </w:pPr>
            <w:r>
              <w:rPr>
                <w:sz w:val="16"/>
              </w:rPr>
              <w:t>97.4</w:t>
            </w:r>
          </w:p>
        </w:tc>
        <w:tc>
          <w:tcPr>
            <w:tcW w:type="dxa" w:w="1014"/>
          </w:tcPr>
          <w:p>
            <w:pPr>
              <w:spacing w:after="0"/>
              <w:jc w:val="right"/>
            </w:pPr>
            <w:r>
              <w:rPr>
                <w:sz w:val="16"/>
              </w:rPr>
              <w:t>99.9</w:t>
            </w:r>
          </w:p>
        </w:tc>
        <w:tc>
          <w:tcPr>
            <w:tcW w:type="dxa" w:w="7913"/>
          </w:tcPr>
          <w:p>
            <w:pPr>
              <w:spacing w:after="0"/>
              <w:jc w:val="left"/>
            </w:pPr>
            <w:r>
              <w:rPr>
                <w:sz w:val="16"/>
              </w:rPr>
              <w:t>Very High 22, Relatively High 20, Relatively Moderate 1</w:t>
            </w:r>
          </w:p>
        </w:tc>
      </w:tr>
      <w:tr>
        <w:trPr>
          <w:cantSplit/>
        </w:trPr>
        <w:tc>
          <w:tcPr>
            <w:tcW w:type="dxa" w:w="1763"/>
          </w:tcPr>
          <w:p>
            <w:pPr>
              <w:spacing w:after="0"/>
              <w:jc w:val="left"/>
            </w:pPr>
            <w:r>
              <w:rPr>
                <w:sz w:val="16"/>
              </w:rPr>
              <w:t>Hail</w:t>
            </w:r>
          </w:p>
        </w:tc>
        <w:tc>
          <w:tcPr>
            <w:tcW w:type="dxa" w:w="1344"/>
          </w:tcPr>
          <w:p>
            <w:pPr>
              <w:spacing w:after="0"/>
              <w:jc w:val="right"/>
            </w:pPr>
            <w:r>
              <w:rPr>
                <w:sz w:val="16"/>
              </w:rPr>
              <w:t>43 of 43</w:t>
            </w:r>
          </w:p>
        </w:tc>
        <w:tc>
          <w:tcPr>
            <w:tcW w:type="dxa" w:w="1014"/>
          </w:tcPr>
          <w:p>
            <w:pPr>
              <w:spacing w:after="0"/>
              <w:jc w:val="right"/>
            </w:pPr>
            <w:r>
              <w:rPr>
                <w:sz w:val="16"/>
              </w:rPr>
              <w:t>1.3</w:t>
            </w:r>
          </w:p>
        </w:tc>
        <w:tc>
          <w:tcPr>
            <w:tcW w:type="dxa" w:w="1064"/>
          </w:tcPr>
          <w:p>
            <w:pPr>
              <w:spacing w:after="0"/>
              <w:jc w:val="right"/>
            </w:pPr>
            <w:r>
              <w:rPr>
                <w:sz w:val="16"/>
              </w:rPr>
              <w:t>4.4</w:t>
            </w:r>
          </w:p>
        </w:tc>
        <w:tc>
          <w:tcPr>
            <w:tcW w:type="dxa" w:w="1014"/>
          </w:tcPr>
          <w:p>
            <w:pPr>
              <w:spacing w:after="0"/>
              <w:jc w:val="right"/>
            </w:pPr>
            <w:r>
              <w:rPr>
                <w:sz w:val="16"/>
              </w:rPr>
              <w:t>18.7</w:t>
            </w:r>
          </w:p>
        </w:tc>
        <w:tc>
          <w:tcPr>
            <w:tcW w:type="dxa" w:w="7913"/>
          </w:tcPr>
          <w:p>
            <w:pPr>
              <w:spacing w:after="0"/>
              <w:jc w:val="left"/>
            </w:pPr>
            <w:r>
              <w:rPr>
                <w:sz w:val="16"/>
              </w:rPr>
              <w:t>Very Low 43</w:t>
            </w:r>
          </w:p>
        </w:tc>
      </w:tr>
      <w:tr>
        <w:trPr>
          <w:cantSplit/>
        </w:trPr>
        <w:tc>
          <w:tcPr>
            <w:tcW w:type="dxa" w:w="1763"/>
          </w:tcPr>
          <w:p>
            <w:pPr>
              <w:spacing w:after="0"/>
              <w:jc w:val="left"/>
            </w:pPr>
            <w:r>
              <w:rPr>
                <w:sz w:val="16"/>
              </w:rPr>
              <w:t>Heat Wave</w:t>
            </w:r>
          </w:p>
        </w:tc>
        <w:tc>
          <w:tcPr>
            <w:tcW w:type="dxa" w:w="1344"/>
          </w:tcPr>
          <w:p>
            <w:pPr>
              <w:spacing w:after="0"/>
              <w:jc w:val="right"/>
            </w:pPr>
            <w:r>
              <w:rPr>
                <w:sz w:val="16"/>
              </w:rPr>
              <w:t>0 of 43</w:t>
            </w:r>
          </w:p>
        </w:tc>
        <w:tc>
          <w:tcPr>
            <w:tcW w:type="dxa" w:w="1014"/>
          </w:tcPr>
          <w:p>
            <w:pPr>
              <w:spacing w:after="0"/>
              <w:jc w:val="right"/>
            </w:pPr>
          </w:p>
        </w:tc>
        <w:tc>
          <w:tcPr>
            <w:tcW w:type="dxa" w:w="1064"/>
          </w:tcPr>
          <w:p>
            <w:pPr>
              <w:spacing w:after="0"/>
              <w:jc w:val="right"/>
            </w:pPr>
          </w:p>
        </w:tc>
        <w:tc>
          <w:tcPr>
            <w:tcW w:type="dxa" w:w="1014"/>
          </w:tcPr>
          <w:p>
            <w:pPr>
              <w:spacing w:after="0"/>
              <w:jc w:val="right"/>
            </w:pPr>
          </w:p>
        </w:tc>
        <w:tc>
          <w:tcPr>
            <w:tcW w:type="dxa" w:w="7913"/>
          </w:tcPr>
          <w:p>
            <w:pPr>
              <w:spacing w:after="0"/>
              <w:jc w:val="left"/>
            </w:pPr>
            <w:r>
              <w:rPr>
                <w:sz w:val="16"/>
              </w:rPr>
              <w:t>No Rating 43</w:t>
            </w:r>
          </w:p>
        </w:tc>
      </w:tr>
      <w:tr>
        <w:trPr>
          <w:cantSplit/>
        </w:trPr>
        <w:tc>
          <w:tcPr>
            <w:tcW w:type="dxa" w:w="1763"/>
          </w:tcPr>
          <w:p>
            <w:pPr>
              <w:spacing w:after="0"/>
              <w:jc w:val="left"/>
            </w:pPr>
            <w:r>
              <w:rPr>
                <w:sz w:val="16"/>
              </w:rPr>
              <w:t>Hurricane</w:t>
            </w:r>
          </w:p>
        </w:tc>
        <w:tc>
          <w:tcPr>
            <w:tcW w:type="dxa" w:w="1344"/>
          </w:tcPr>
          <w:p>
            <w:pPr>
              <w:spacing w:after="0"/>
              <w:jc w:val="right"/>
            </w:pPr>
            <w:r>
              <w:rPr>
                <w:sz w:val="16"/>
              </w:rPr>
              <w:t>43 of 43</w:t>
            </w:r>
          </w:p>
        </w:tc>
        <w:tc>
          <w:tcPr>
            <w:tcW w:type="dxa" w:w="1014"/>
          </w:tcPr>
          <w:p>
            <w:pPr>
              <w:spacing w:after="0"/>
              <w:jc w:val="right"/>
            </w:pPr>
            <w:r>
              <w:rPr>
                <w:sz w:val="16"/>
              </w:rPr>
              <w:t>40.1</w:t>
            </w:r>
          </w:p>
        </w:tc>
        <w:tc>
          <w:tcPr>
            <w:tcW w:type="dxa" w:w="1064"/>
          </w:tcPr>
          <w:p>
            <w:pPr>
              <w:spacing w:after="0"/>
              <w:jc w:val="right"/>
            </w:pPr>
            <w:r>
              <w:rPr>
                <w:sz w:val="16"/>
              </w:rPr>
              <w:t>52.5</w:t>
            </w:r>
          </w:p>
        </w:tc>
        <w:tc>
          <w:tcPr>
            <w:tcW w:type="dxa" w:w="1014"/>
          </w:tcPr>
          <w:p>
            <w:pPr>
              <w:spacing w:after="0"/>
              <w:jc w:val="right"/>
            </w:pPr>
            <w:r>
              <w:rPr>
                <w:sz w:val="16"/>
              </w:rPr>
              <w:t>60.7</w:t>
            </w:r>
          </w:p>
        </w:tc>
        <w:tc>
          <w:tcPr>
            <w:tcW w:type="dxa" w:w="7913"/>
          </w:tcPr>
          <w:p>
            <w:pPr>
              <w:spacing w:after="0"/>
              <w:jc w:val="left"/>
            </w:pPr>
            <w:r>
              <w:rPr>
                <w:sz w:val="16"/>
              </w:rPr>
              <w:t>Relatively Low 30, Very Low 13</w:t>
            </w:r>
          </w:p>
        </w:tc>
      </w:tr>
      <w:tr>
        <w:trPr>
          <w:cantSplit/>
        </w:trPr>
        <w:tc>
          <w:tcPr>
            <w:tcW w:type="dxa" w:w="1763"/>
          </w:tcPr>
          <w:p>
            <w:pPr>
              <w:spacing w:after="0"/>
              <w:jc w:val="left"/>
            </w:pPr>
            <w:r>
              <w:rPr>
                <w:sz w:val="16"/>
              </w:rPr>
              <w:t>Ice Storm</w:t>
            </w:r>
          </w:p>
        </w:tc>
        <w:tc>
          <w:tcPr>
            <w:tcW w:type="dxa" w:w="1344"/>
          </w:tcPr>
          <w:p>
            <w:pPr>
              <w:spacing w:after="0"/>
              <w:jc w:val="right"/>
            </w:pPr>
            <w:r>
              <w:rPr>
                <w:sz w:val="16"/>
              </w:rPr>
              <w:t>4 of 43</w:t>
            </w:r>
          </w:p>
        </w:tc>
        <w:tc>
          <w:tcPr>
            <w:tcW w:type="dxa" w:w="1014"/>
          </w:tcPr>
          <w:p>
            <w:pPr>
              <w:spacing w:after="0"/>
              <w:jc w:val="right"/>
            </w:pPr>
            <w:r>
              <w:rPr>
                <w:sz w:val="16"/>
              </w:rPr>
              <w:t>5.9</w:t>
            </w:r>
          </w:p>
        </w:tc>
        <w:tc>
          <w:tcPr>
            <w:tcW w:type="dxa" w:w="1064"/>
          </w:tcPr>
          <w:p>
            <w:pPr>
              <w:spacing w:after="0"/>
              <w:jc w:val="right"/>
            </w:pPr>
            <w:r>
              <w:rPr>
                <w:sz w:val="16"/>
              </w:rPr>
              <w:t>10.3</w:t>
            </w:r>
          </w:p>
        </w:tc>
        <w:tc>
          <w:tcPr>
            <w:tcW w:type="dxa" w:w="1014"/>
          </w:tcPr>
          <w:p>
            <w:pPr>
              <w:spacing w:after="0"/>
              <w:jc w:val="right"/>
            </w:pPr>
            <w:r>
              <w:rPr>
                <w:sz w:val="16"/>
              </w:rPr>
              <w:t>15.3</w:t>
            </w:r>
          </w:p>
        </w:tc>
        <w:tc>
          <w:tcPr>
            <w:tcW w:type="dxa" w:w="7913"/>
          </w:tcPr>
          <w:p>
            <w:pPr>
              <w:spacing w:after="0"/>
              <w:jc w:val="left"/>
            </w:pPr>
            <w:r>
              <w:rPr>
                <w:sz w:val="16"/>
              </w:rPr>
              <w:t>Very Low 4, Not Applicable 39</w:t>
            </w:r>
          </w:p>
        </w:tc>
      </w:tr>
      <w:tr>
        <w:trPr>
          <w:cantSplit/>
        </w:trPr>
        <w:tc>
          <w:tcPr>
            <w:tcW w:type="dxa" w:w="1763"/>
          </w:tcPr>
          <w:p>
            <w:pPr>
              <w:spacing w:after="0"/>
              <w:jc w:val="left"/>
            </w:pPr>
            <w:r>
              <w:rPr>
                <w:sz w:val="16"/>
              </w:rPr>
              <w:t>Inland Flooding</w:t>
            </w:r>
          </w:p>
        </w:tc>
        <w:tc>
          <w:tcPr>
            <w:tcW w:type="dxa" w:w="1344"/>
          </w:tcPr>
          <w:p>
            <w:pPr>
              <w:spacing w:after="0"/>
              <w:jc w:val="right"/>
            </w:pPr>
            <w:r>
              <w:rPr>
                <w:sz w:val="16"/>
              </w:rPr>
              <w:t>43 of 43</w:t>
            </w:r>
          </w:p>
        </w:tc>
        <w:tc>
          <w:tcPr>
            <w:tcW w:type="dxa" w:w="1014"/>
          </w:tcPr>
          <w:p>
            <w:pPr>
              <w:spacing w:after="0"/>
              <w:jc w:val="right"/>
            </w:pPr>
            <w:r>
              <w:rPr>
                <w:sz w:val="16"/>
              </w:rPr>
              <w:t>34.4</w:t>
            </w:r>
          </w:p>
        </w:tc>
        <w:tc>
          <w:tcPr>
            <w:tcW w:type="dxa" w:w="1064"/>
          </w:tcPr>
          <w:p>
            <w:pPr>
              <w:spacing w:after="0"/>
              <w:jc w:val="right"/>
            </w:pPr>
            <w:r>
              <w:rPr>
                <w:sz w:val="16"/>
              </w:rPr>
              <w:t>99.5</w:t>
            </w:r>
          </w:p>
        </w:tc>
        <w:tc>
          <w:tcPr>
            <w:tcW w:type="dxa" w:w="1014"/>
          </w:tcPr>
          <w:p>
            <w:pPr>
              <w:spacing w:after="0"/>
              <w:jc w:val="right"/>
            </w:pPr>
            <w:r>
              <w:rPr>
                <w:sz w:val="16"/>
              </w:rPr>
              <w:t>100.0</w:t>
            </w:r>
          </w:p>
        </w:tc>
        <w:tc>
          <w:tcPr>
            <w:tcW w:type="dxa" w:w="7913"/>
          </w:tcPr>
          <w:p>
            <w:pPr>
              <w:spacing w:after="0"/>
              <w:jc w:val="left"/>
            </w:pPr>
            <w:r>
              <w:rPr>
                <w:sz w:val="16"/>
              </w:rPr>
              <w:t>Very High 33, Relatively High 9, Relatively Low 1</w:t>
            </w:r>
          </w:p>
        </w:tc>
      </w:tr>
      <w:tr>
        <w:trPr>
          <w:cantSplit/>
        </w:trPr>
        <w:tc>
          <w:tcPr>
            <w:tcW w:type="dxa" w:w="1763"/>
          </w:tcPr>
          <w:p>
            <w:pPr>
              <w:spacing w:after="0"/>
              <w:jc w:val="left"/>
            </w:pPr>
            <w:r>
              <w:rPr>
                <w:sz w:val="16"/>
              </w:rPr>
              <w:t>Landslide</w:t>
            </w:r>
          </w:p>
        </w:tc>
        <w:tc>
          <w:tcPr>
            <w:tcW w:type="dxa" w:w="1344"/>
          </w:tcPr>
          <w:p>
            <w:pPr>
              <w:spacing w:after="0"/>
              <w:jc w:val="right"/>
            </w:pPr>
            <w:r>
              <w:rPr>
                <w:sz w:val="16"/>
              </w:rPr>
              <w:t>43 of 43</w:t>
            </w:r>
          </w:p>
        </w:tc>
        <w:tc>
          <w:tcPr>
            <w:tcW w:type="dxa" w:w="1014"/>
          </w:tcPr>
          <w:p>
            <w:pPr>
              <w:spacing w:after="0"/>
              <w:jc w:val="right"/>
            </w:pPr>
            <w:r>
              <w:rPr>
                <w:sz w:val="16"/>
              </w:rPr>
              <w:t>15.1</w:t>
            </w:r>
          </w:p>
        </w:tc>
        <w:tc>
          <w:tcPr>
            <w:tcW w:type="dxa" w:w="1064"/>
          </w:tcPr>
          <w:p>
            <w:pPr>
              <w:spacing w:after="0"/>
              <w:jc w:val="right"/>
            </w:pPr>
            <w:r>
              <w:rPr>
                <w:sz w:val="16"/>
              </w:rPr>
              <w:t>56.4</w:t>
            </w:r>
          </w:p>
        </w:tc>
        <w:tc>
          <w:tcPr>
            <w:tcW w:type="dxa" w:w="1014"/>
          </w:tcPr>
          <w:p>
            <w:pPr>
              <w:spacing w:after="0"/>
              <w:jc w:val="right"/>
            </w:pPr>
            <w:r>
              <w:rPr>
                <w:sz w:val="16"/>
              </w:rPr>
              <w:t>97.0</w:t>
            </w:r>
          </w:p>
        </w:tc>
        <w:tc>
          <w:tcPr>
            <w:tcW w:type="dxa" w:w="7913"/>
          </w:tcPr>
          <w:p>
            <w:pPr>
              <w:spacing w:after="0"/>
              <w:jc w:val="left"/>
            </w:pPr>
            <w:r>
              <w:rPr>
                <w:sz w:val="16"/>
              </w:rPr>
              <w:t>Relatively Moderate 2, Relatively Low 9, Very Low 32</w:t>
            </w:r>
          </w:p>
        </w:tc>
      </w:tr>
      <w:tr>
        <w:trPr>
          <w:cantSplit/>
        </w:trPr>
        <w:tc>
          <w:tcPr>
            <w:tcW w:type="dxa" w:w="1763"/>
          </w:tcPr>
          <w:p>
            <w:pPr>
              <w:spacing w:after="0"/>
              <w:jc w:val="left"/>
            </w:pPr>
            <w:r>
              <w:rPr>
                <w:sz w:val="16"/>
              </w:rPr>
              <w:t>Lightning</w:t>
            </w:r>
          </w:p>
        </w:tc>
        <w:tc>
          <w:tcPr>
            <w:tcW w:type="dxa" w:w="1344"/>
          </w:tcPr>
          <w:p>
            <w:pPr>
              <w:spacing w:after="0"/>
              <w:jc w:val="right"/>
            </w:pPr>
            <w:r>
              <w:rPr>
                <w:sz w:val="16"/>
              </w:rPr>
              <w:t>43 of 43</w:t>
            </w:r>
          </w:p>
        </w:tc>
        <w:tc>
          <w:tcPr>
            <w:tcW w:type="dxa" w:w="1014"/>
          </w:tcPr>
          <w:p>
            <w:pPr>
              <w:spacing w:after="0"/>
              <w:jc w:val="right"/>
            </w:pPr>
            <w:r>
              <w:rPr>
                <w:sz w:val="16"/>
              </w:rPr>
              <w:t>67.2</w:t>
            </w:r>
          </w:p>
        </w:tc>
        <w:tc>
          <w:tcPr>
            <w:tcW w:type="dxa" w:w="1064"/>
          </w:tcPr>
          <w:p>
            <w:pPr>
              <w:spacing w:after="0"/>
              <w:jc w:val="right"/>
            </w:pPr>
            <w:r>
              <w:rPr>
                <w:sz w:val="16"/>
              </w:rPr>
              <w:t>93.9</w:t>
            </w:r>
          </w:p>
        </w:tc>
        <w:tc>
          <w:tcPr>
            <w:tcW w:type="dxa" w:w="1014"/>
          </w:tcPr>
          <w:p>
            <w:pPr>
              <w:spacing w:after="0"/>
              <w:jc w:val="right"/>
            </w:pPr>
            <w:r>
              <w:rPr>
                <w:sz w:val="16"/>
              </w:rPr>
              <w:t>98.9</w:t>
            </w:r>
          </w:p>
        </w:tc>
        <w:tc>
          <w:tcPr>
            <w:tcW w:type="dxa" w:w="7913"/>
          </w:tcPr>
          <w:p>
            <w:pPr>
              <w:spacing w:after="0"/>
              <w:jc w:val="left"/>
            </w:pPr>
            <w:r>
              <w:rPr>
                <w:sz w:val="16"/>
              </w:rPr>
              <w:t>Very High 15, Relatively High 24, Relatively Moderate 4</w:t>
            </w:r>
          </w:p>
        </w:tc>
      </w:tr>
      <w:tr>
        <w:trPr>
          <w:cantSplit/>
        </w:trPr>
        <w:tc>
          <w:tcPr>
            <w:tcW w:type="dxa" w:w="1763"/>
          </w:tcPr>
          <w:p>
            <w:pPr>
              <w:spacing w:after="0"/>
              <w:jc w:val="left"/>
            </w:pPr>
            <w:r>
              <w:rPr>
                <w:sz w:val="16"/>
              </w:rPr>
              <w:t>Strong Wind</w:t>
            </w:r>
          </w:p>
        </w:tc>
        <w:tc>
          <w:tcPr>
            <w:tcW w:type="dxa" w:w="1344"/>
          </w:tcPr>
          <w:p>
            <w:pPr>
              <w:spacing w:after="0"/>
              <w:jc w:val="right"/>
            </w:pPr>
            <w:r>
              <w:rPr>
                <w:sz w:val="16"/>
              </w:rPr>
              <w:t>43 of 43</w:t>
            </w:r>
          </w:p>
        </w:tc>
        <w:tc>
          <w:tcPr>
            <w:tcW w:type="dxa" w:w="1014"/>
          </w:tcPr>
          <w:p>
            <w:pPr>
              <w:spacing w:after="0"/>
              <w:jc w:val="right"/>
            </w:pPr>
            <w:r>
              <w:rPr>
                <w:sz w:val="16"/>
              </w:rPr>
              <w:t>1.0</w:t>
            </w:r>
          </w:p>
        </w:tc>
        <w:tc>
          <w:tcPr>
            <w:tcW w:type="dxa" w:w="1064"/>
          </w:tcPr>
          <w:p>
            <w:pPr>
              <w:spacing w:after="0"/>
              <w:jc w:val="right"/>
            </w:pPr>
            <w:r>
              <w:rPr>
                <w:sz w:val="16"/>
              </w:rPr>
              <w:t>3.2</w:t>
            </w:r>
          </w:p>
        </w:tc>
        <w:tc>
          <w:tcPr>
            <w:tcW w:type="dxa" w:w="1014"/>
          </w:tcPr>
          <w:p>
            <w:pPr>
              <w:spacing w:after="0"/>
              <w:jc w:val="right"/>
            </w:pPr>
            <w:r>
              <w:rPr>
                <w:sz w:val="16"/>
              </w:rPr>
              <w:t>7.9</w:t>
            </w:r>
          </w:p>
        </w:tc>
        <w:tc>
          <w:tcPr>
            <w:tcW w:type="dxa" w:w="7913"/>
          </w:tcPr>
          <w:p>
            <w:pPr>
              <w:spacing w:after="0"/>
              <w:jc w:val="left"/>
            </w:pPr>
            <w:r>
              <w:rPr>
                <w:sz w:val="16"/>
              </w:rPr>
              <w:t>Very Low 43</w:t>
            </w:r>
          </w:p>
        </w:tc>
      </w:tr>
      <w:tr>
        <w:trPr>
          <w:cantSplit/>
        </w:trPr>
        <w:tc>
          <w:tcPr>
            <w:tcW w:type="dxa" w:w="1763"/>
          </w:tcPr>
          <w:p>
            <w:pPr>
              <w:spacing w:after="0"/>
              <w:jc w:val="left"/>
            </w:pPr>
            <w:r>
              <w:rPr>
                <w:sz w:val="16"/>
              </w:rPr>
              <w:t>Tornado</w:t>
            </w:r>
          </w:p>
        </w:tc>
        <w:tc>
          <w:tcPr>
            <w:tcW w:type="dxa" w:w="1344"/>
          </w:tcPr>
          <w:p>
            <w:pPr>
              <w:spacing w:after="0"/>
              <w:jc w:val="right"/>
            </w:pPr>
            <w:r>
              <w:rPr>
                <w:sz w:val="16"/>
              </w:rPr>
              <w:t>43 of 43</w:t>
            </w:r>
          </w:p>
        </w:tc>
        <w:tc>
          <w:tcPr>
            <w:tcW w:type="dxa" w:w="1014"/>
          </w:tcPr>
          <w:p>
            <w:pPr>
              <w:spacing w:after="0"/>
              <w:jc w:val="right"/>
            </w:pPr>
            <w:r>
              <w:rPr>
                <w:sz w:val="16"/>
              </w:rPr>
              <w:t>0.9</w:t>
            </w:r>
          </w:p>
        </w:tc>
        <w:tc>
          <w:tcPr>
            <w:tcW w:type="dxa" w:w="1064"/>
          </w:tcPr>
          <w:p>
            <w:pPr>
              <w:spacing w:after="0"/>
              <w:jc w:val="right"/>
            </w:pPr>
            <w:r>
              <w:rPr>
                <w:sz w:val="16"/>
              </w:rPr>
              <w:t>2.1</w:t>
            </w:r>
          </w:p>
        </w:tc>
        <w:tc>
          <w:tcPr>
            <w:tcW w:type="dxa" w:w="1014"/>
          </w:tcPr>
          <w:p>
            <w:pPr>
              <w:spacing w:after="0"/>
              <w:jc w:val="right"/>
            </w:pPr>
            <w:r>
              <w:rPr>
                <w:sz w:val="16"/>
              </w:rPr>
              <w:t>7.5</w:t>
            </w:r>
          </w:p>
        </w:tc>
        <w:tc>
          <w:tcPr>
            <w:tcW w:type="dxa" w:w="7913"/>
          </w:tcPr>
          <w:p>
            <w:pPr>
              <w:spacing w:after="0"/>
              <w:jc w:val="left"/>
            </w:pPr>
            <w:r>
              <w:rPr>
                <w:sz w:val="16"/>
              </w:rPr>
              <w:t>Very Low 43</w:t>
            </w:r>
          </w:p>
        </w:tc>
      </w:tr>
      <w:tr>
        <w:trPr>
          <w:cantSplit/>
        </w:trPr>
        <w:tc>
          <w:tcPr>
            <w:tcW w:type="dxa" w:w="1763"/>
          </w:tcPr>
          <w:p>
            <w:pPr>
              <w:spacing w:after="0"/>
              <w:jc w:val="left"/>
            </w:pPr>
            <w:r>
              <w:rPr>
                <w:sz w:val="16"/>
              </w:rPr>
              <w:t>Tsunami</w:t>
            </w:r>
          </w:p>
        </w:tc>
        <w:tc>
          <w:tcPr>
            <w:tcW w:type="dxa" w:w="1344"/>
          </w:tcPr>
          <w:p>
            <w:pPr>
              <w:spacing w:after="0"/>
              <w:jc w:val="right"/>
            </w:pPr>
            <w:r>
              <w:rPr>
                <w:sz w:val="16"/>
              </w:rPr>
              <w:t>25 of 43</w:t>
            </w:r>
          </w:p>
        </w:tc>
        <w:tc>
          <w:tcPr>
            <w:tcW w:type="dxa" w:w="1014"/>
          </w:tcPr>
          <w:p>
            <w:pPr>
              <w:spacing w:after="0"/>
              <w:jc w:val="right"/>
            </w:pPr>
            <w:r>
              <w:rPr>
                <w:sz w:val="16"/>
              </w:rPr>
              <w:t>14.0</w:t>
            </w:r>
          </w:p>
        </w:tc>
        <w:tc>
          <w:tcPr>
            <w:tcW w:type="dxa" w:w="1064"/>
          </w:tcPr>
          <w:p>
            <w:pPr>
              <w:spacing w:after="0"/>
              <w:jc w:val="right"/>
            </w:pPr>
            <w:r>
              <w:rPr>
                <w:sz w:val="16"/>
              </w:rPr>
              <w:t>58.7</w:t>
            </w:r>
          </w:p>
        </w:tc>
        <w:tc>
          <w:tcPr>
            <w:tcW w:type="dxa" w:w="1014"/>
          </w:tcPr>
          <w:p>
            <w:pPr>
              <w:spacing w:after="0"/>
              <w:jc w:val="right"/>
            </w:pPr>
            <w:r>
              <w:rPr>
                <w:sz w:val="16"/>
              </w:rPr>
              <w:t>97.2</w:t>
            </w:r>
          </w:p>
        </w:tc>
        <w:tc>
          <w:tcPr>
            <w:tcW w:type="dxa" w:w="7913"/>
          </w:tcPr>
          <w:p>
            <w:pPr>
              <w:spacing w:after="0"/>
              <w:jc w:val="left"/>
            </w:pPr>
            <w:r>
              <w:rPr>
                <w:sz w:val="16"/>
              </w:rPr>
              <w:t>Relatively High 3, Relatively Moderate 6, Relatively Low 7, Very Low 9, No Rating 1, Not Applicable 17</w:t>
            </w:r>
          </w:p>
        </w:tc>
      </w:tr>
      <w:tr>
        <w:trPr>
          <w:cantSplit/>
        </w:trPr>
        <w:tc>
          <w:tcPr>
            <w:tcW w:type="dxa" w:w="1763"/>
          </w:tcPr>
          <w:p>
            <w:pPr>
              <w:spacing w:after="0"/>
              <w:jc w:val="left"/>
            </w:pPr>
            <w:r>
              <w:rPr>
                <w:sz w:val="16"/>
              </w:rPr>
              <w:t>Volcanic Activity</w:t>
            </w:r>
          </w:p>
        </w:tc>
        <w:tc>
          <w:tcPr>
            <w:tcW w:type="dxa" w:w="1344"/>
          </w:tcPr>
          <w:p>
            <w:pPr>
              <w:spacing w:after="0"/>
              <w:jc w:val="right"/>
            </w:pPr>
            <w:r>
              <w:rPr>
                <w:sz w:val="16"/>
              </w:rPr>
              <w:t>43 of 43</w:t>
            </w:r>
          </w:p>
        </w:tc>
        <w:tc>
          <w:tcPr>
            <w:tcW w:type="dxa" w:w="1014"/>
          </w:tcPr>
          <w:p>
            <w:pPr>
              <w:spacing w:after="0"/>
              <w:jc w:val="right"/>
            </w:pPr>
            <w:r>
              <w:rPr>
                <w:sz w:val="16"/>
              </w:rPr>
              <w:t>96.9</w:t>
            </w:r>
          </w:p>
        </w:tc>
        <w:tc>
          <w:tcPr>
            <w:tcW w:type="dxa" w:w="1064"/>
          </w:tcPr>
          <w:p>
            <w:pPr>
              <w:spacing w:after="0"/>
              <w:jc w:val="right"/>
            </w:pPr>
            <w:r>
              <w:rPr>
                <w:sz w:val="16"/>
              </w:rPr>
              <w:t>99.8</w:t>
            </w:r>
          </w:p>
        </w:tc>
        <w:tc>
          <w:tcPr>
            <w:tcW w:type="dxa" w:w="1014"/>
          </w:tcPr>
          <w:p>
            <w:pPr>
              <w:spacing w:after="0"/>
              <w:jc w:val="right"/>
            </w:pPr>
            <w:r>
              <w:rPr>
                <w:sz w:val="16"/>
              </w:rPr>
              <w:t>100.0</w:t>
            </w:r>
          </w:p>
        </w:tc>
        <w:tc>
          <w:tcPr>
            <w:tcW w:type="dxa" w:w="7913"/>
          </w:tcPr>
          <w:p>
            <w:pPr>
              <w:spacing w:after="0"/>
              <w:jc w:val="left"/>
            </w:pPr>
            <w:r>
              <w:rPr>
                <w:sz w:val="16"/>
              </w:rPr>
              <w:t>Very High 22, Relatively High 9, Relatively Moderate 11, Relatively Low 1</w:t>
            </w:r>
          </w:p>
        </w:tc>
      </w:tr>
      <w:tr>
        <w:trPr>
          <w:cantSplit/>
        </w:trPr>
        <w:tc>
          <w:tcPr>
            <w:tcW w:type="dxa" w:w="1763"/>
          </w:tcPr>
          <w:p>
            <w:pPr>
              <w:spacing w:after="0"/>
              <w:jc w:val="left"/>
            </w:pPr>
            <w:r>
              <w:rPr>
                <w:sz w:val="16"/>
              </w:rPr>
              <w:t>Wildfire</w:t>
            </w:r>
          </w:p>
        </w:tc>
        <w:tc>
          <w:tcPr>
            <w:tcW w:type="dxa" w:w="1344"/>
          </w:tcPr>
          <w:p>
            <w:pPr>
              <w:spacing w:after="0"/>
              <w:jc w:val="right"/>
            </w:pPr>
            <w:r>
              <w:rPr>
                <w:sz w:val="16"/>
              </w:rPr>
              <w:t>43 of 43</w:t>
            </w:r>
          </w:p>
        </w:tc>
        <w:tc>
          <w:tcPr>
            <w:tcW w:type="dxa" w:w="1014"/>
          </w:tcPr>
          <w:p>
            <w:pPr>
              <w:spacing w:after="0"/>
              <w:jc w:val="right"/>
            </w:pPr>
            <w:r>
              <w:rPr>
                <w:sz w:val="16"/>
              </w:rPr>
              <w:t>74.5</w:t>
            </w:r>
          </w:p>
        </w:tc>
        <w:tc>
          <w:tcPr>
            <w:tcW w:type="dxa" w:w="1064"/>
          </w:tcPr>
          <w:p>
            <w:pPr>
              <w:spacing w:after="0"/>
              <w:jc w:val="right"/>
            </w:pPr>
            <w:r>
              <w:rPr>
                <w:sz w:val="16"/>
              </w:rPr>
              <w:t>96.4</w:t>
            </w:r>
          </w:p>
        </w:tc>
        <w:tc>
          <w:tcPr>
            <w:tcW w:type="dxa" w:w="1014"/>
          </w:tcPr>
          <w:p>
            <w:pPr>
              <w:spacing w:after="0"/>
              <w:jc w:val="right"/>
            </w:pPr>
            <w:r>
              <w:rPr>
                <w:sz w:val="16"/>
              </w:rPr>
              <w:t>99.6</w:t>
            </w:r>
          </w:p>
        </w:tc>
        <w:tc>
          <w:tcPr>
            <w:tcW w:type="dxa" w:w="7913"/>
          </w:tcPr>
          <w:p>
            <w:pPr>
              <w:spacing w:after="0"/>
              <w:jc w:val="left"/>
            </w:pPr>
            <w:r>
              <w:rPr>
                <w:sz w:val="16"/>
              </w:rPr>
              <w:t>Very High 3, Relatively High 20, Relatively Moderate 16, Relatively Low 4</w:t>
            </w:r>
          </w:p>
        </w:tc>
      </w:tr>
      <w:tr>
        <w:trPr>
          <w:cantSplit/>
        </w:trPr>
        <w:tc>
          <w:tcPr>
            <w:tcW w:type="dxa" w:w="1763"/>
          </w:tcPr>
          <w:p>
            <w:pPr>
              <w:spacing w:after="0"/>
              <w:jc w:val="left"/>
            </w:pPr>
            <w:r>
              <w:rPr>
                <w:sz w:val="16"/>
              </w:rPr>
              <w:t>Winter Weather</w:t>
            </w:r>
          </w:p>
        </w:tc>
        <w:tc>
          <w:tcPr>
            <w:tcW w:type="dxa" w:w="1344"/>
          </w:tcPr>
          <w:p>
            <w:pPr>
              <w:spacing w:after="0"/>
              <w:jc w:val="right"/>
            </w:pPr>
            <w:r>
              <w:rPr>
                <w:sz w:val="16"/>
              </w:rPr>
              <w:t>4 of 43</w:t>
            </w:r>
          </w:p>
        </w:tc>
        <w:tc>
          <w:tcPr>
            <w:tcW w:type="dxa" w:w="1014"/>
          </w:tcPr>
          <w:p>
            <w:pPr>
              <w:spacing w:after="0"/>
              <w:jc w:val="right"/>
            </w:pPr>
            <w:r>
              <w:rPr>
                <w:sz w:val="16"/>
              </w:rPr>
              <w:t>15.6</w:t>
            </w:r>
          </w:p>
        </w:tc>
        <w:tc>
          <w:tcPr>
            <w:tcW w:type="dxa" w:w="1064"/>
          </w:tcPr>
          <w:p>
            <w:pPr>
              <w:spacing w:after="0"/>
              <w:jc w:val="right"/>
            </w:pPr>
            <w:r>
              <w:rPr>
                <w:sz w:val="16"/>
              </w:rPr>
              <w:t>16.8</w:t>
            </w:r>
          </w:p>
        </w:tc>
        <w:tc>
          <w:tcPr>
            <w:tcW w:type="dxa" w:w="1014"/>
          </w:tcPr>
          <w:p>
            <w:pPr>
              <w:spacing w:after="0"/>
              <w:jc w:val="right"/>
            </w:pPr>
            <w:r>
              <w:rPr>
                <w:sz w:val="16"/>
              </w:rPr>
              <w:t>18.6</w:t>
            </w:r>
          </w:p>
        </w:tc>
        <w:tc>
          <w:tcPr>
            <w:tcW w:type="dxa" w:w="7913"/>
          </w:tcPr>
          <w:p>
            <w:pPr>
              <w:spacing w:after="0"/>
              <w:jc w:val="left"/>
            </w:pPr>
            <w:r>
              <w:rPr>
                <w:sz w:val="16"/>
              </w:rPr>
              <w:t>Relatively Low 1, Very Low 3, Not Applicable 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836"/>
        <w:gridCol w:w="3253"/>
        <w:gridCol w:w="2813"/>
        <w:gridCol w:w="2682"/>
        <w:gridCol w:w="2923"/>
      </w:tblGrid>
      <w:tr>
        <w:trPr>
          <w:cantSplit/>
          <w:tblHeader/>
        </w:trPr>
        <w:tc>
          <w:tcPr>
            <w:tcW w:type="dxa" w:w="160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Hawaii County</w:t>
            </w:r>
          </w:p>
        </w:tc>
        <w:tc>
          <w:tcPr>
            <w:tcW w:type="dxa" w:w="836"/>
          </w:tcPr>
          <w:p>
            <w:pPr>
              <w:spacing w:after="0"/>
              <w:jc w:val="left"/>
            </w:pPr>
            <w:r>
              <w:rPr>
                <w:sz w:val="16"/>
              </w:rPr>
              <w:t>County</w:t>
            </w:r>
          </w:p>
        </w:tc>
        <w:tc>
          <w:tcPr>
            <w:tcW w:type="dxa" w:w="3253"/>
          </w:tcPr>
          <w:p>
            <w:pPr>
              <w:spacing w:after="0"/>
              <w:jc w:val="left"/>
            </w:pPr>
            <w:r>
              <w:rPr>
                <w:sz w:val="16"/>
              </w:rPr>
              <w:t>Approved, expires 2030-08-05</w:t>
            </w:r>
          </w:p>
        </w:tc>
        <w:tc>
          <w:tcPr>
            <w:tcW w:type="dxa" w:w="2813"/>
          </w:tcPr>
          <w:p>
            <w:pPr>
              <w:spacing w:after="0"/>
              <w:jc w:val="right"/>
            </w:pPr>
            <w:r>
              <w:rPr>
                <w:sz w:val="16"/>
              </w:rPr>
              <w:t>FMA RL 1, SRL 13; any 48</w:t>
            </w:r>
          </w:p>
        </w:tc>
        <w:tc>
          <w:tcPr>
            <w:tcW w:type="dxa" w:w="2682"/>
          </w:tcPr>
          <w:p>
            <w:pPr>
              <w:spacing w:after="0"/>
              <w:jc w:val="right"/>
            </w:pPr>
            <w:r>
              <w:rPr>
                <w:sz w:val="16"/>
              </w:rPr>
              <w:t>$7,080.33</w:t>
            </w:r>
          </w:p>
        </w:tc>
        <w:tc>
          <w:tcPr>
            <w:tcW w:type="dxa" w:w="292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177"/>
        <w:gridCol w:w="1004"/>
        <w:gridCol w:w="1177"/>
        <w:gridCol w:w="1091"/>
        <w:gridCol w:w="1091"/>
        <w:gridCol w:w="1264"/>
        <w:gridCol w:w="1074"/>
        <w:gridCol w:w="1004"/>
        <w:gridCol w:w="1264"/>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0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Coastal Flooding</w:t>
            </w:r>
          </w:p>
        </w:tc>
        <w:tc>
          <w:tcPr>
            <w:tcW w:type="dxa" w:w="1437"/>
          </w:tcPr>
          <w:p>
            <w:pPr>
              <w:spacing w:after="0"/>
              <w:jc w:val="right"/>
            </w:pPr>
            <w:r>
              <w:rPr>
                <w:sz w:val="16"/>
              </w:rPr>
              <w:t>$2,028,928,360</w:t>
            </w:r>
          </w:p>
        </w:tc>
        <w:tc>
          <w:tcPr>
            <w:tcW w:type="dxa" w:w="1177"/>
          </w:tcPr>
          <w:p>
            <w:pPr>
              <w:spacing w:after="0"/>
              <w:jc w:val="right"/>
            </w:pPr>
            <w:r>
              <w:rPr>
                <w:sz w:val="16"/>
              </w:rPr>
              <w:t>n/a</w:t>
            </w:r>
          </w:p>
        </w:tc>
        <w:tc>
          <w:tcPr>
            <w:tcW w:type="dxa" w:w="1004"/>
          </w:tcPr>
          <w:p>
            <w:pPr>
              <w:spacing w:after="0"/>
              <w:jc w:val="right"/>
            </w:pPr>
            <w:r>
              <w:rPr>
                <w:sz w:val="16"/>
              </w:rPr>
              <w:t>5,947</w:t>
            </w:r>
          </w:p>
        </w:tc>
        <w:tc>
          <w:tcPr>
            <w:tcW w:type="dxa" w:w="1177"/>
          </w:tcPr>
          <w:p>
            <w:pPr>
              <w:spacing w:after="0"/>
              <w:jc w:val="right"/>
            </w:pPr>
            <w:r>
              <w:rPr>
                <w:sz w:val="16"/>
              </w:rPr>
              <w:t>$125,245</w:t>
            </w:r>
          </w:p>
        </w:tc>
        <w:tc>
          <w:tcPr>
            <w:tcW w:type="dxa" w:w="1091"/>
          </w:tcPr>
          <w:p>
            <w:pPr>
              <w:spacing w:after="0"/>
              <w:jc w:val="right"/>
            </w:pPr>
            <w:r>
              <w:rPr>
                <w:sz w:val="16"/>
              </w:rPr>
              <w:t>n/a</w:t>
            </w:r>
          </w:p>
        </w:tc>
        <w:tc>
          <w:tcPr>
            <w:tcW w:type="dxa" w:w="1091"/>
          </w:tcPr>
          <w:p>
            <w:pPr>
              <w:spacing w:after="0"/>
              <w:jc w:val="right"/>
            </w:pPr>
            <w:r>
              <w:rPr>
                <w:sz w:val="16"/>
              </w:rPr>
              <w:t>$135</w:t>
            </w:r>
          </w:p>
        </w:tc>
        <w:tc>
          <w:tcPr>
            <w:tcW w:type="dxa" w:w="1264"/>
          </w:tcPr>
          <w:p>
            <w:pPr>
              <w:spacing w:after="0"/>
              <w:jc w:val="right"/>
            </w:pPr>
            <w:r>
              <w:rPr>
                <w:sz w:val="16"/>
              </w:rPr>
              <w:t>0.00617%</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$24,410,531</w:t>
            </w:r>
          </w:p>
        </w:tc>
        <w:tc>
          <w:tcPr>
            <w:tcW w:type="dxa" w:w="1177"/>
          </w:tcPr>
          <w:p>
            <w:pPr>
              <w:spacing w:after="0"/>
              <w:jc w:val="right"/>
            </w:pPr>
            <w:r>
              <w:rPr>
                <w:sz w:val="16"/>
              </w:rPr>
              <w:t>$434,821</w:t>
            </w:r>
          </w:p>
        </w:tc>
        <w:tc>
          <w:tcPr>
            <w:tcW w:type="dxa" w:w="1004"/>
          </w:tcPr>
          <w:p>
            <w:pPr>
              <w:spacing w:after="0"/>
              <w:jc w:val="right"/>
            </w:pPr>
            <w:r>
              <w:rPr>
                <w:sz w:val="16"/>
              </w:rPr>
              <w:t>25</w:t>
            </w:r>
          </w:p>
        </w:tc>
        <w:tc>
          <w:tcPr>
            <w:tcW w:type="dxa" w:w="1177"/>
          </w:tcPr>
          <w:p>
            <w:pPr>
              <w:spacing w:after="0"/>
              <w:jc w:val="right"/>
            </w:pPr>
            <w:r>
              <w:rPr>
                <w:sz w:val="16"/>
              </w:rPr>
              <w:t>under $1</w:t>
            </w:r>
          </w:p>
        </w:tc>
        <w:tc>
          <w:tcPr>
            <w:tcW w:type="dxa" w:w="1091"/>
          </w:tcPr>
          <w:p>
            <w:pPr>
              <w:spacing w:after="0"/>
              <w:jc w:val="right"/>
            </w:pPr>
            <w:r>
              <w:rPr>
                <w:sz w:val="16"/>
              </w:rPr>
              <w:t>$3</w:t>
            </w:r>
          </w:p>
        </w:tc>
        <w:tc>
          <w:tcPr>
            <w:tcW w:type="dxa" w:w="1091"/>
          </w:tcPr>
          <w:p>
            <w:pPr>
              <w:spacing w:after="0"/>
              <w:jc w:val="right"/>
            </w:pPr>
            <w:r>
              <w:rPr>
                <w:sz w:val="16"/>
              </w:rPr>
              <w:t>$11</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177"/>
          </w:tcPr>
          <w:p>
            <w:pPr>
              <w:spacing w:after="0"/>
              <w:jc w:val="right"/>
            </w:pPr>
            <w:r>
              <w:rPr>
                <w:sz w:val="16"/>
              </w:rPr>
              <w:t>$26,281,836</w:t>
            </w:r>
          </w:p>
        </w:tc>
        <w:tc>
          <w:tcPr>
            <w:tcW w:type="dxa" w:w="1004"/>
          </w:tcPr>
          <w:p>
            <w:pPr>
              <w:spacing w:after="0"/>
              <w:jc w:val="right"/>
            </w:pPr>
            <w:r>
              <w:rPr>
                <w:sz w:val="16"/>
              </w:rPr>
              <w:t>n/a</w:t>
            </w:r>
          </w:p>
        </w:tc>
        <w:tc>
          <w:tcPr>
            <w:tcW w:type="dxa" w:w="1177"/>
          </w:tcPr>
          <w:p>
            <w:pPr>
              <w:spacing w:after="0"/>
              <w:jc w:val="right"/>
            </w:pPr>
            <w:r>
              <w:rPr>
                <w:sz w:val="16"/>
              </w:rPr>
              <w:t>n/a</w:t>
            </w:r>
          </w:p>
        </w:tc>
        <w:tc>
          <w:tcPr>
            <w:tcW w:type="dxa" w:w="1091"/>
          </w:tcPr>
          <w:p>
            <w:pPr>
              <w:spacing w:after="0"/>
              <w:jc w:val="right"/>
            </w:pPr>
            <w:r>
              <w:rPr>
                <w:sz w:val="16"/>
              </w:rPr>
              <w:t>$15,774</w:t>
            </w:r>
          </w:p>
        </w:tc>
        <w:tc>
          <w:tcPr>
            <w:tcW w:type="dxa" w:w="1091"/>
          </w:tcPr>
          <w:p>
            <w:pPr>
              <w:spacing w:after="0"/>
              <w:jc w:val="right"/>
            </w:pPr>
            <w:r>
              <w:rPr>
                <w:sz w:val="16"/>
              </w:rPr>
              <w:t>n/a</w:t>
            </w:r>
          </w:p>
        </w:tc>
        <w:tc>
          <w:tcPr>
            <w:tcW w:type="dxa" w:w="1264"/>
          </w:tcPr>
          <w:p>
            <w:pPr>
              <w:spacing w:after="0"/>
              <w:jc w:val="right"/>
            </w:pPr>
            <w:r>
              <w:rPr>
                <w:sz w:val="16"/>
              </w:rPr>
              <w:t>0.06% (agriculture)</w:t>
            </w:r>
          </w:p>
        </w:tc>
        <w:tc>
          <w:tcPr>
            <w:tcW w:type="dxa" w:w="1074"/>
          </w:tcPr>
          <w:p>
            <w:pPr>
              <w:spacing w:after="0"/>
              <w:jc w:val="right"/>
            </w:pPr>
          </w:p>
        </w:tc>
        <w:tc>
          <w:tcPr>
            <w:tcW w:type="dxa" w:w="1004"/>
          </w:tcPr>
          <w:p>
            <w:pPr>
              <w:spacing w:after="0"/>
              <w:jc w:val="right"/>
            </w:pPr>
            <w:r>
              <w:rPr>
                <w:sz w:val="16"/>
              </w:rPr>
              <w:t>$0</w:t>
            </w:r>
          </w:p>
        </w:tc>
        <w:tc>
          <w:tcPr>
            <w:tcW w:type="dxa" w:w="1264"/>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$67,504,839,079</w:t>
            </w:r>
          </w:p>
        </w:tc>
        <w:tc>
          <w:tcPr>
            <w:tcW w:type="dxa" w:w="1177"/>
          </w:tcPr>
          <w:p>
            <w:pPr>
              <w:spacing w:after="0"/>
              <w:jc w:val="right"/>
            </w:pPr>
            <w:r>
              <w:rPr>
                <w:sz w:val="16"/>
              </w:rPr>
              <w:t>n/a</w:t>
            </w:r>
          </w:p>
        </w:tc>
        <w:tc>
          <w:tcPr>
            <w:tcW w:type="dxa" w:w="1004"/>
          </w:tcPr>
          <w:p>
            <w:pPr>
              <w:spacing w:after="0"/>
              <w:jc w:val="right"/>
            </w:pPr>
            <w:r>
              <w:rPr>
                <w:sz w:val="16"/>
              </w:rPr>
              <w:t>200,629</w:t>
            </w:r>
          </w:p>
        </w:tc>
        <w:tc>
          <w:tcPr>
            <w:tcW w:type="dxa" w:w="1177"/>
          </w:tcPr>
          <w:p>
            <w:pPr>
              <w:spacing w:after="0"/>
              <w:jc w:val="right"/>
            </w:pPr>
            <w:r>
              <w:rPr>
                <w:sz w:val="16"/>
              </w:rPr>
              <w:t>$88,138,499</w:t>
            </w:r>
          </w:p>
        </w:tc>
        <w:tc>
          <w:tcPr>
            <w:tcW w:type="dxa" w:w="1091"/>
          </w:tcPr>
          <w:p>
            <w:pPr>
              <w:spacing w:after="0"/>
              <w:jc w:val="right"/>
            </w:pPr>
            <w:r>
              <w:rPr>
                <w:sz w:val="16"/>
              </w:rPr>
              <w:t>n/a</w:t>
            </w:r>
          </w:p>
        </w:tc>
        <w:tc>
          <w:tcPr>
            <w:tcW w:type="dxa" w:w="1091"/>
          </w:tcPr>
          <w:p>
            <w:pPr>
              <w:spacing w:after="0"/>
              <w:jc w:val="right"/>
            </w:pPr>
            <w:r>
              <w:rPr>
                <w:sz w:val="16"/>
              </w:rPr>
              <w:t>$33,120,619</w:t>
            </w:r>
          </w:p>
        </w:tc>
        <w:tc>
          <w:tcPr>
            <w:tcW w:type="dxa" w:w="1264"/>
          </w:tcPr>
          <w:p>
            <w:pPr>
              <w:spacing w:after="0"/>
              <w:jc w:val="right"/>
            </w:pPr>
            <w:r>
              <w:rPr>
                <w:sz w:val="16"/>
              </w:rPr>
              <w:t>0.131%</w:t>
            </w:r>
          </w:p>
        </w:tc>
        <w:tc>
          <w:tcPr>
            <w:tcW w:type="dxa" w:w="1074"/>
          </w:tcPr>
          <w:p>
            <w:pPr>
              <w:spacing w:after="0"/>
              <w:jc w:val="right"/>
            </w:pPr>
          </w:p>
        </w:tc>
        <w:tc>
          <w:tcPr>
            <w:tcW w:type="dxa" w:w="1004"/>
          </w:tcPr>
          <w:p>
            <w:pPr>
              <w:spacing w:after="0"/>
              <w:jc w:val="right"/>
            </w:pPr>
          </w:p>
        </w:tc>
        <w:tc>
          <w:tcPr>
            <w:tcW w:type="dxa" w:w="1264"/>
          </w:tcPr>
          <w:p>
            <w:pPr>
              <w:spacing w:after="0"/>
              <w:jc w:val="right"/>
            </w:pPr>
            <w:r>
              <w:rPr>
                <w:sz w:val="16"/>
              </w:rPr>
              <w:t>no Public Assistance recorded (1 declaration)</w:t>
            </w: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$39,832,245,290</w:t>
            </w:r>
          </w:p>
        </w:tc>
        <w:tc>
          <w:tcPr>
            <w:tcW w:type="dxa" w:w="1177"/>
          </w:tcPr>
          <w:p>
            <w:pPr>
              <w:spacing w:after="0"/>
              <w:jc w:val="right"/>
            </w:pPr>
            <w:r>
              <w:rPr>
                <w:sz w:val="16"/>
              </w:rPr>
              <w:t>$346,540,099</w:t>
            </w:r>
          </w:p>
        </w:tc>
        <w:tc>
          <w:tcPr>
            <w:tcW w:type="dxa" w:w="1004"/>
          </w:tcPr>
          <w:p>
            <w:pPr>
              <w:spacing w:after="0"/>
              <w:jc w:val="right"/>
            </w:pPr>
            <w:r>
              <w:rPr>
                <w:sz w:val="16"/>
              </w:rPr>
              <w:t>200,469</w:t>
            </w:r>
          </w:p>
        </w:tc>
        <w:tc>
          <w:tcPr>
            <w:tcW w:type="dxa" w:w="1177"/>
          </w:tcPr>
          <w:p>
            <w:pPr>
              <w:spacing w:after="0"/>
              <w:jc w:val="right"/>
            </w:pPr>
            <w:r>
              <w:rPr>
                <w:sz w:val="16"/>
              </w:rPr>
              <w:t>$6,315</w:t>
            </w:r>
          </w:p>
        </w:tc>
        <w:tc>
          <w:tcPr>
            <w:tcW w:type="dxa" w:w="1091"/>
          </w:tcPr>
          <w:p>
            <w:pPr>
              <w:spacing w:after="0"/>
              <w:jc w:val="right"/>
            </w:pPr>
            <w:r>
              <w:rPr>
                <w:sz w:val="16"/>
              </w:rPr>
              <w:t>$369</w:t>
            </w:r>
          </w:p>
        </w:tc>
        <w:tc>
          <w:tcPr>
            <w:tcW w:type="dxa" w:w="1091"/>
          </w:tcPr>
          <w:p>
            <w:pPr>
              <w:spacing w:after="0"/>
              <w:jc w:val="right"/>
            </w:pPr>
            <w:r>
              <w:rPr>
                <w:sz w:val="16"/>
              </w:rPr>
              <w:t>$1,684</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$0</w:t>
            </w:r>
          </w:p>
        </w:tc>
        <w:tc>
          <w:tcPr>
            <w:tcW w:type="dxa" w:w="1177"/>
          </w:tcPr>
          <w:p>
            <w:pPr>
              <w:spacing w:after="0"/>
              <w:jc w:val="right"/>
            </w:pPr>
            <w:r>
              <w:rPr>
                <w:sz w:val="16"/>
              </w:rPr>
              <w:t>$0</w:t>
            </w:r>
          </w:p>
        </w:tc>
        <w:tc>
          <w:tcPr>
            <w:tcW w:type="dxa" w:w="1004"/>
          </w:tcPr>
          <w:p>
            <w:pPr>
              <w:spacing w:after="0"/>
              <w:jc w:val="right"/>
            </w:pPr>
            <w:r>
              <w:rPr>
                <w:sz w:val="16"/>
              </w:rPr>
              <w:t>0</w:t>
            </w:r>
          </w:p>
        </w:tc>
        <w:tc>
          <w:tcPr>
            <w:tcW w:type="dxa" w:w="1177"/>
          </w:tcPr>
          <w:p>
            <w:pPr>
              <w:spacing w:after="0"/>
              <w:jc w:val="right"/>
            </w:pPr>
            <w:r>
              <w:rPr>
                <w:sz w:val="16"/>
              </w:rPr>
              <w:t>$0</w:t>
            </w:r>
          </w:p>
        </w:tc>
        <w:tc>
          <w:tcPr>
            <w:tcW w:type="dxa" w:w="1091"/>
          </w:tcPr>
          <w:p>
            <w:pPr>
              <w:spacing w:after="0"/>
              <w:jc w:val="right"/>
            </w:pPr>
            <w:r>
              <w:rPr>
                <w:sz w:val="16"/>
              </w:rPr>
              <w:t>$0</w:t>
            </w:r>
          </w:p>
        </w:tc>
        <w:tc>
          <w:tcPr>
            <w:tcW w:type="dxa" w:w="1091"/>
          </w:tcPr>
          <w:p>
            <w:pPr>
              <w:spacing w:after="0"/>
              <w:jc w:val="right"/>
            </w:pPr>
            <w:r>
              <w:rPr>
                <w:sz w:val="16"/>
              </w:rPr>
              <w:t>$0</w:t>
            </w:r>
          </w:p>
        </w:tc>
        <w:tc>
          <w:tcPr>
            <w:tcW w:type="dxa" w:w="1264"/>
          </w:tcPr>
          <w:p>
            <w:pPr>
              <w:spacing w:after="0"/>
              <w:jc w:val="right"/>
            </w:pP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r>
              <w:rPr>
                <w:sz w:val="16"/>
              </w:rPr>
              <w:t>building exposure is 0 in NRI</w:t>
            </w:r>
          </w:p>
        </w:tc>
      </w:tr>
      <w:tr>
        <w:trPr>
          <w:cantSplit/>
        </w:trPr>
        <w:tc>
          <w:tcPr>
            <w:tcW w:type="dxa" w:w="1004"/>
          </w:tcPr>
          <w:p>
            <w:pPr>
              <w:spacing w:after="0"/>
              <w:jc w:val="left"/>
            </w:pPr>
            <w:r>
              <w:rPr>
                <w:sz w:val="16"/>
              </w:rPr>
              <w:t>Hurricane</w:t>
            </w:r>
          </w:p>
        </w:tc>
        <w:tc>
          <w:tcPr>
            <w:tcW w:type="dxa" w:w="1437"/>
          </w:tcPr>
          <w:p>
            <w:pPr>
              <w:spacing w:after="0"/>
              <w:jc w:val="right"/>
            </w:pPr>
            <w:r>
              <w:rPr>
                <w:sz w:val="16"/>
              </w:rPr>
              <w:t>$39,627,086,424</w:t>
            </w:r>
          </w:p>
        </w:tc>
        <w:tc>
          <w:tcPr>
            <w:tcW w:type="dxa" w:w="1177"/>
          </w:tcPr>
          <w:p>
            <w:pPr>
              <w:spacing w:after="0"/>
              <w:jc w:val="right"/>
            </w:pPr>
            <w:r>
              <w:rPr>
                <w:sz w:val="16"/>
              </w:rPr>
              <w:t>$344,101,990</w:t>
            </w:r>
          </w:p>
        </w:tc>
        <w:tc>
          <w:tcPr>
            <w:tcW w:type="dxa" w:w="1004"/>
          </w:tcPr>
          <w:p>
            <w:pPr>
              <w:spacing w:after="0"/>
              <w:jc w:val="right"/>
            </w:pPr>
            <w:r>
              <w:rPr>
                <w:sz w:val="16"/>
              </w:rPr>
              <w:t>198,831</w:t>
            </w:r>
          </w:p>
        </w:tc>
        <w:tc>
          <w:tcPr>
            <w:tcW w:type="dxa" w:w="1177"/>
          </w:tcPr>
          <w:p>
            <w:pPr>
              <w:spacing w:after="0"/>
              <w:jc w:val="right"/>
            </w:pPr>
            <w:r>
              <w:rPr>
                <w:sz w:val="16"/>
              </w:rPr>
              <w:t>$394,205</w:t>
            </w:r>
          </w:p>
        </w:tc>
        <w:tc>
          <w:tcPr>
            <w:tcW w:type="dxa" w:w="1091"/>
          </w:tcPr>
          <w:p>
            <w:pPr>
              <w:spacing w:after="0"/>
              <w:jc w:val="right"/>
            </w:pPr>
            <w:r>
              <w:rPr>
                <w:sz w:val="16"/>
              </w:rPr>
              <w:t>$8,213</w:t>
            </w:r>
          </w:p>
        </w:tc>
        <w:tc>
          <w:tcPr>
            <w:tcW w:type="dxa" w:w="1091"/>
          </w:tcPr>
          <w:p>
            <w:pPr>
              <w:spacing w:after="0"/>
              <w:jc w:val="right"/>
            </w:pPr>
            <w:r>
              <w:rPr>
                <w:sz w:val="16"/>
              </w:rPr>
              <w:t>$44,967</w:t>
            </w:r>
          </w:p>
        </w:tc>
        <w:tc>
          <w:tcPr>
            <w:tcW w:type="dxa" w:w="1264"/>
          </w:tcPr>
          <w:p>
            <w:pPr>
              <w:spacing w:after="0"/>
              <w:jc w:val="right"/>
            </w:pPr>
            <w:r>
              <w:rPr>
                <w:sz w:val="16"/>
              </w:rPr>
              <w:t>0.000995%</w:t>
            </w:r>
          </w:p>
        </w:tc>
        <w:tc>
          <w:tcPr>
            <w:tcW w:type="dxa" w:w="1074"/>
          </w:tcPr>
          <w:p>
            <w:pPr>
              <w:spacing w:after="0"/>
              <w:jc w:val="right"/>
            </w:pPr>
          </w:p>
        </w:tc>
        <w:tc>
          <w:tcPr>
            <w:tcW w:type="dxa" w:w="1004"/>
          </w:tcPr>
          <w:p>
            <w:pPr>
              <w:spacing w:after="0"/>
              <w:jc w:val="right"/>
            </w:pPr>
          </w:p>
        </w:tc>
        <w:tc>
          <w:tcPr>
            <w:tcW w:type="dxa" w:w="1264"/>
          </w:tcPr>
          <w:p>
            <w:pPr>
              <w:spacing w:after="0"/>
              <w:jc w:val="right"/>
            </w:pPr>
            <w:r>
              <w:rPr>
                <w:sz w:val="16"/>
              </w:rPr>
              <w:t>no Public Assistance recorded (2 declarations)</w:t>
            </w:r>
          </w:p>
        </w:tc>
        <w:tc>
          <w:tcPr>
            <w:tcW w:type="dxa" w:w="1523"/>
          </w:tcPr>
          <w:p>
            <w:pPr>
              <w:spacing w:after="0"/>
              <w:jc w:val="left"/>
            </w:pPr>
          </w:p>
        </w:tc>
      </w:tr>
      <w:tr>
        <w:trPr>
          <w:cantSplit/>
        </w:trPr>
        <w:tc>
          <w:tcPr>
            <w:tcW w:type="dxa" w:w="1004"/>
          </w:tcPr>
          <w:p>
            <w:pPr>
              <w:spacing w:after="0"/>
              <w:jc w:val="left"/>
            </w:pPr>
            <w:r>
              <w:rPr>
                <w:sz w:val="16"/>
              </w:rPr>
              <w:t>Ice Storm</w:t>
            </w:r>
          </w:p>
        </w:tc>
        <w:tc>
          <w:tcPr>
            <w:tcW w:type="dxa" w:w="1437"/>
          </w:tcPr>
          <w:p>
            <w:pPr>
              <w:spacing w:after="0"/>
              <w:jc w:val="right"/>
            </w:pPr>
            <w:r>
              <w:rPr>
                <w:sz w:val="16"/>
              </w:rPr>
              <w:t>$2,451,673,154</w:t>
            </w:r>
          </w:p>
        </w:tc>
        <w:tc>
          <w:tcPr>
            <w:tcW w:type="dxa" w:w="1177"/>
          </w:tcPr>
          <w:p>
            <w:pPr>
              <w:spacing w:after="0"/>
              <w:jc w:val="right"/>
            </w:pPr>
            <w:r>
              <w:rPr>
                <w:sz w:val="16"/>
              </w:rPr>
              <w:t>n/a</w:t>
            </w:r>
          </w:p>
        </w:tc>
        <w:tc>
          <w:tcPr>
            <w:tcW w:type="dxa" w:w="1004"/>
          </w:tcPr>
          <w:p>
            <w:pPr>
              <w:spacing w:after="0"/>
              <w:jc w:val="right"/>
            </w:pPr>
            <w:r>
              <w:rPr>
                <w:sz w:val="16"/>
              </w:rPr>
              <w:t>16,289</w:t>
            </w:r>
          </w:p>
        </w:tc>
        <w:tc>
          <w:tcPr>
            <w:tcW w:type="dxa" w:w="1177"/>
          </w:tcPr>
          <w:p>
            <w:pPr>
              <w:spacing w:after="0"/>
              <w:jc w:val="right"/>
            </w:pPr>
            <w:r>
              <w:rPr>
                <w:sz w:val="16"/>
              </w:rPr>
              <w:t>$2,210</w:t>
            </w:r>
          </w:p>
        </w:tc>
        <w:tc>
          <w:tcPr>
            <w:tcW w:type="dxa" w:w="1091"/>
          </w:tcPr>
          <w:p>
            <w:pPr>
              <w:spacing w:after="0"/>
              <w:jc w:val="right"/>
            </w:pPr>
            <w:r>
              <w:rPr>
                <w:sz w:val="16"/>
              </w:rPr>
              <w:t>n/a</w:t>
            </w:r>
          </w:p>
        </w:tc>
        <w:tc>
          <w:tcPr>
            <w:tcW w:type="dxa" w:w="1091"/>
          </w:tcPr>
          <w:p>
            <w:pPr>
              <w:spacing w:after="0"/>
              <w:jc w:val="right"/>
            </w:pPr>
            <w:r>
              <w:rPr>
                <w:sz w:val="16"/>
              </w:rPr>
              <w:t>$1,111</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$39,794,679,010</w:t>
            </w:r>
          </w:p>
        </w:tc>
        <w:tc>
          <w:tcPr>
            <w:tcW w:type="dxa" w:w="1177"/>
          </w:tcPr>
          <w:p>
            <w:pPr>
              <w:spacing w:after="0"/>
              <w:jc w:val="right"/>
            </w:pPr>
            <w:r>
              <w:rPr>
                <w:sz w:val="16"/>
              </w:rPr>
              <w:t>$1,539,103</w:t>
            </w:r>
          </w:p>
        </w:tc>
        <w:tc>
          <w:tcPr>
            <w:tcW w:type="dxa" w:w="1004"/>
          </w:tcPr>
          <w:p>
            <w:pPr>
              <w:spacing w:after="0"/>
              <w:jc w:val="right"/>
            </w:pPr>
            <w:r>
              <w:rPr>
                <w:sz w:val="16"/>
              </w:rPr>
              <w:t>4,974</w:t>
            </w:r>
          </w:p>
        </w:tc>
        <w:tc>
          <w:tcPr>
            <w:tcW w:type="dxa" w:w="1177"/>
          </w:tcPr>
          <w:p>
            <w:pPr>
              <w:spacing w:after="0"/>
              <w:jc w:val="right"/>
            </w:pPr>
            <w:r>
              <w:rPr>
                <w:sz w:val="16"/>
              </w:rPr>
              <w:t>$176,789,372</w:t>
            </w:r>
          </w:p>
        </w:tc>
        <w:tc>
          <w:tcPr>
            <w:tcW w:type="dxa" w:w="1091"/>
          </w:tcPr>
          <w:p>
            <w:pPr>
              <w:spacing w:after="0"/>
              <w:jc w:val="right"/>
            </w:pPr>
            <w:r>
              <w:rPr>
                <w:sz w:val="16"/>
              </w:rPr>
              <w:t>$81,101</w:t>
            </w:r>
          </w:p>
        </w:tc>
        <w:tc>
          <w:tcPr>
            <w:tcW w:type="dxa" w:w="1091"/>
          </w:tcPr>
          <w:p>
            <w:pPr>
              <w:spacing w:after="0"/>
              <w:jc w:val="right"/>
            </w:pPr>
            <w:r>
              <w:rPr>
                <w:sz w:val="16"/>
              </w:rPr>
              <w:t>$8,461,010</w:t>
            </w:r>
          </w:p>
        </w:tc>
        <w:tc>
          <w:tcPr>
            <w:tcW w:type="dxa" w:w="1264"/>
          </w:tcPr>
          <w:p>
            <w:pPr>
              <w:spacing w:after="0"/>
              <w:jc w:val="right"/>
            </w:pPr>
            <w:r>
              <w:rPr>
                <w:sz w:val="16"/>
              </w:rPr>
              <w:t>n/a (see note)</w:t>
            </w:r>
          </w:p>
        </w:tc>
        <w:tc>
          <w:tcPr>
            <w:tcW w:type="dxa" w:w="1074"/>
          </w:tcPr>
          <w:p>
            <w:pPr>
              <w:spacing w:after="0"/>
              <w:jc w:val="right"/>
            </w:pPr>
            <w:r>
              <w:rPr>
                <w:sz w:val="16"/>
              </w:rPr>
              <w:t>$7,350,000</w:t>
            </w:r>
          </w:p>
        </w:tc>
        <w:tc>
          <w:tcPr>
            <w:tcW w:type="dxa" w:w="1004"/>
          </w:tcPr>
          <w:p>
            <w:pPr>
              <w:spacing w:after="0"/>
              <w:jc w:val="right"/>
            </w:pPr>
          </w:p>
        </w:tc>
        <w:tc>
          <w:tcPr>
            <w:tcW w:type="dxa" w:w="1264"/>
          </w:tcPr>
          <w:p>
            <w:pPr>
              <w:spacing w:after="0"/>
              <w:jc w:val="right"/>
            </w:pPr>
            <w:r>
              <w:rPr>
                <w:sz w:val="16"/>
              </w:rPr>
              <w:t>$96,179.44</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$1,343,112,645</w:t>
            </w:r>
          </w:p>
        </w:tc>
        <w:tc>
          <w:tcPr>
            <w:tcW w:type="dxa" w:w="1177"/>
          </w:tcPr>
          <w:p>
            <w:pPr>
              <w:spacing w:after="0"/>
              <w:jc w:val="right"/>
            </w:pPr>
            <w:r>
              <w:rPr>
                <w:sz w:val="16"/>
              </w:rPr>
              <w:t>n/a</w:t>
            </w:r>
          </w:p>
        </w:tc>
        <w:tc>
          <w:tcPr>
            <w:tcW w:type="dxa" w:w="1004"/>
          </w:tcPr>
          <w:p>
            <w:pPr>
              <w:spacing w:after="0"/>
              <w:jc w:val="right"/>
            </w:pPr>
            <w:r>
              <w:rPr>
                <w:sz w:val="16"/>
              </w:rPr>
              <w:t>7,267</w:t>
            </w:r>
          </w:p>
        </w:tc>
        <w:tc>
          <w:tcPr>
            <w:tcW w:type="dxa" w:w="1177"/>
          </w:tcPr>
          <w:p>
            <w:pPr>
              <w:spacing w:after="0"/>
              <w:jc w:val="right"/>
            </w:pPr>
            <w:r>
              <w:rPr>
                <w:sz w:val="16"/>
              </w:rPr>
              <w:t>$3,279</w:t>
            </w:r>
          </w:p>
        </w:tc>
        <w:tc>
          <w:tcPr>
            <w:tcW w:type="dxa" w:w="1091"/>
          </w:tcPr>
          <w:p>
            <w:pPr>
              <w:spacing w:after="0"/>
              <w:jc w:val="right"/>
            </w:pPr>
            <w:r>
              <w:rPr>
                <w:sz w:val="16"/>
              </w:rPr>
              <w:t>n/a</w:t>
            </w:r>
          </w:p>
        </w:tc>
        <w:tc>
          <w:tcPr>
            <w:tcW w:type="dxa" w:w="1091"/>
          </w:tcPr>
          <w:p>
            <w:pPr>
              <w:spacing w:after="0"/>
              <w:jc w:val="right"/>
            </w:pPr>
            <w:r>
              <w:rPr>
                <w:sz w:val="16"/>
              </w:rPr>
              <w:t>$19,896</w:t>
            </w:r>
          </w:p>
        </w:tc>
        <w:tc>
          <w:tcPr>
            <w:tcW w:type="dxa" w:w="1264"/>
          </w:tcPr>
          <w:p>
            <w:pPr>
              <w:spacing w:after="0"/>
              <w:jc w:val="right"/>
            </w:pPr>
            <w:r>
              <w:rPr>
                <w:sz w:val="16"/>
              </w:rPr>
              <w:t>0.000244%</w:t>
            </w:r>
          </w:p>
        </w:tc>
        <w:tc>
          <w:tcPr>
            <w:tcW w:type="dxa" w:w="1074"/>
          </w:tcPr>
          <w:p>
            <w:pPr>
              <w:spacing w:after="0"/>
              <w:jc w:val="right"/>
            </w:pPr>
          </w:p>
        </w:tc>
        <w:tc>
          <w:tcPr>
            <w:tcW w:type="dxa" w:w="1004"/>
          </w:tcPr>
          <w:p>
            <w:pPr>
              <w:spacing w:after="0"/>
              <w:jc w:val="right"/>
            </w:pPr>
          </w:p>
        </w:tc>
        <w:tc>
          <w:tcPr>
            <w:tcW w:type="dxa" w:w="1264"/>
          </w:tcPr>
          <w:p>
            <w:pPr>
              <w:spacing w:after="0"/>
              <w:jc w:val="right"/>
            </w:pPr>
            <w:r>
              <w:rPr>
                <w:sz w:val="16"/>
              </w:rPr>
              <w:t>$96,179.44</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$39,832,245,290</w:t>
            </w:r>
          </w:p>
        </w:tc>
        <w:tc>
          <w:tcPr>
            <w:tcW w:type="dxa" w:w="1177"/>
          </w:tcPr>
          <w:p>
            <w:pPr>
              <w:spacing w:after="0"/>
              <w:jc w:val="right"/>
            </w:pPr>
            <w:r>
              <w:rPr>
                <w:sz w:val="16"/>
              </w:rPr>
              <w:t>n/a</w:t>
            </w:r>
          </w:p>
        </w:tc>
        <w:tc>
          <w:tcPr>
            <w:tcW w:type="dxa" w:w="1004"/>
          </w:tcPr>
          <w:p>
            <w:pPr>
              <w:spacing w:after="0"/>
              <w:jc w:val="right"/>
            </w:pPr>
            <w:r>
              <w:rPr>
                <w:sz w:val="16"/>
              </w:rPr>
              <w:t>200,469</w:t>
            </w:r>
          </w:p>
        </w:tc>
        <w:tc>
          <w:tcPr>
            <w:tcW w:type="dxa" w:w="1177"/>
          </w:tcPr>
          <w:p>
            <w:pPr>
              <w:spacing w:after="0"/>
              <w:jc w:val="right"/>
            </w:pPr>
            <w:r>
              <w:rPr>
                <w:sz w:val="16"/>
              </w:rPr>
              <w:t>$107,985</w:t>
            </w:r>
          </w:p>
        </w:tc>
        <w:tc>
          <w:tcPr>
            <w:tcW w:type="dxa" w:w="1091"/>
          </w:tcPr>
          <w:p>
            <w:pPr>
              <w:spacing w:after="0"/>
              <w:jc w:val="right"/>
            </w:pPr>
            <w:r>
              <w:rPr>
                <w:sz w:val="16"/>
              </w:rPr>
              <w:t>n/a</w:t>
            </w:r>
          </w:p>
        </w:tc>
        <w:tc>
          <w:tcPr>
            <w:tcW w:type="dxa" w:w="1091"/>
          </w:tcPr>
          <w:p>
            <w:pPr>
              <w:spacing w:after="0"/>
              <w:jc w:val="right"/>
            </w:pPr>
            <w:r>
              <w:rPr>
                <w:sz w:val="16"/>
              </w:rPr>
              <w:t>$2,309,802</w:t>
            </w:r>
          </w:p>
        </w:tc>
        <w:tc>
          <w:tcPr>
            <w:tcW w:type="dxa" w:w="1264"/>
          </w:tcPr>
          <w:p>
            <w:pPr>
              <w:spacing w:after="0"/>
              <w:jc w:val="right"/>
            </w:pPr>
            <w:r>
              <w:rPr>
                <w:sz w:val="16"/>
              </w:rPr>
              <w:t>0.000271%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$39,832,245,290</w:t>
            </w:r>
          </w:p>
        </w:tc>
        <w:tc>
          <w:tcPr>
            <w:tcW w:type="dxa" w:w="1177"/>
          </w:tcPr>
          <w:p>
            <w:pPr>
              <w:spacing w:after="0"/>
              <w:jc w:val="right"/>
            </w:pPr>
            <w:r>
              <w:rPr>
                <w:sz w:val="16"/>
              </w:rPr>
              <w:t>$346,540,099</w:t>
            </w:r>
          </w:p>
        </w:tc>
        <w:tc>
          <w:tcPr>
            <w:tcW w:type="dxa" w:w="1004"/>
          </w:tcPr>
          <w:p>
            <w:pPr>
              <w:spacing w:after="0"/>
              <w:jc w:val="right"/>
            </w:pPr>
            <w:r>
              <w:rPr>
                <w:sz w:val="16"/>
              </w:rPr>
              <w:t>200,469</w:t>
            </w:r>
          </w:p>
        </w:tc>
        <w:tc>
          <w:tcPr>
            <w:tcW w:type="dxa" w:w="1177"/>
          </w:tcPr>
          <w:p>
            <w:pPr>
              <w:spacing w:after="0"/>
              <w:jc w:val="right"/>
            </w:pPr>
            <w:r>
              <w:rPr>
                <w:sz w:val="16"/>
              </w:rPr>
              <w:t>$4,110</w:t>
            </w:r>
          </w:p>
        </w:tc>
        <w:tc>
          <w:tcPr>
            <w:tcW w:type="dxa" w:w="1091"/>
          </w:tcPr>
          <w:p>
            <w:pPr>
              <w:spacing w:after="0"/>
              <w:jc w:val="right"/>
            </w:pPr>
            <w:r>
              <w:rPr>
                <w:sz w:val="16"/>
              </w:rPr>
              <w:t>$1,375</w:t>
            </w:r>
          </w:p>
        </w:tc>
        <w:tc>
          <w:tcPr>
            <w:tcW w:type="dxa" w:w="1091"/>
          </w:tcPr>
          <w:p>
            <w:pPr>
              <w:spacing w:after="0"/>
              <w:jc w:val="right"/>
            </w:pPr>
            <w:r>
              <w:rPr>
                <w:sz w:val="16"/>
              </w:rPr>
              <w:t>$5,826</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$200,000</w:t>
            </w:r>
          </w:p>
        </w:tc>
        <w:tc>
          <w:tcPr>
            <w:tcW w:type="dxa" w:w="1264"/>
          </w:tcPr>
          <w:p>
            <w:pPr>
              <w:spacing w:after="0"/>
              <w:jc w:val="right"/>
            </w:pPr>
          </w:p>
        </w:tc>
        <w:tc>
          <w:tcPr>
            <w:tcW w:type="dxa" w:w="1523"/>
          </w:tcPr>
          <w:p>
            <w:pPr>
              <w:spacing w:after="0"/>
              <w:jc w:val="left"/>
            </w:pPr>
            <w:r>
              <w:rPr>
                <w:sz w:val="16"/>
              </w:rPr>
              <w:t>Storm Events damage since the plan includes 1 zone-level High Wind record ($200,000): a NOAA non-thunderstorm wind type,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$39,832,245,290</w:t>
            </w:r>
          </w:p>
        </w:tc>
        <w:tc>
          <w:tcPr>
            <w:tcW w:type="dxa" w:w="1177"/>
          </w:tcPr>
          <w:p>
            <w:pPr>
              <w:spacing w:after="0"/>
              <w:jc w:val="right"/>
            </w:pPr>
            <w:r>
              <w:rPr>
                <w:sz w:val="16"/>
              </w:rPr>
              <w:t>$346,540,099</w:t>
            </w:r>
          </w:p>
        </w:tc>
        <w:tc>
          <w:tcPr>
            <w:tcW w:type="dxa" w:w="1004"/>
          </w:tcPr>
          <w:p>
            <w:pPr>
              <w:spacing w:after="0"/>
              <w:jc w:val="right"/>
            </w:pPr>
            <w:r>
              <w:rPr>
                <w:sz w:val="16"/>
              </w:rPr>
              <w:t>200,469</w:t>
            </w:r>
          </w:p>
        </w:tc>
        <w:tc>
          <w:tcPr>
            <w:tcW w:type="dxa" w:w="1177"/>
          </w:tcPr>
          <w:p>
            <w:pPr>
              <w:spacing w:after="0"/>
              <w:jc w:val="right"/>
            </w:pPr>
            <w:r>
              <w:rPr>
                <w:sz w:val="16"/>
              </w:rPr>
              <w:t>$24,834</w:t>
            </w:r>
          </w:p>
        </w:tc>
        <w:tc>
          <w:tcPr>
            <w:tcW w:type="dxa" w:w="1091"/>
          </w:tcPr>
          <w:p>
            <w:pPr>
              <w:spacing w:after="0"/>
              <w:jc w:val="right"/>
            </w:pPr>
            <w:r>
              <w:rPr>
                <w:sz w:val="16"/>
              </w:rPr>
              <w:t>$160</w:t>
            </w:r>
          </w:p>
        </w:tc>
        <w:tc>
          <w:tcPr>
            <w:tcW w:type="dxa" w:w="1091"/>
          </w:tcPr>
          <w:p>
            <w:pPr>
              <w:spacing w:after="0"/>
              <w:jc w:val="right"/>
            </w:pPr>
            <w:r>
              <w:rPr>
                <w:sz w:val="16"/>
              </w:rPr>
              <w:t>$8,461</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Tsunami</w:t>
            </w:r>
          </w:p>
        </w:tc>
        <w:tc>
          <w:tcPr>
            <w:tcW w:type="dxa" w:w="1437"/>
          </w:tcPr>
          <w:p>
            <w:pPr>
              <w:spacing w:after="0"/>
              <w:jc w:val="right"/>
            </w:pPr>
            <w:r>
              <w:rPr>
                <w:sz w:val="16"/>
              </w:rPr>
              <w:t>$18,725,427,470</w:t>
            </w:r>
          </w:p>
        </w:tc>
        <w:tc>
          <w:tcPr>
            <w:tcW w:type="dxa" w:w="1177"/>
          </w:tcPr>
          <w:p>
            <w:pPr>
              <w:spacing w:after="0"/>
              <w:jc w:val="right"/>
            </w:pPr>
            <w:r>
              <w:rPr>
                <w:sz w:val="16"/>
              </w:rPr>
              <w:t>n/a</w:t>
            </w:r>
          </w:p>
        </w:tc>
        <w:tc>
          <w:tcPr>
            <w:tcW w:type="dxa" w:w="1004"/>
          </w:tcPr>
          <w:p>
            <w:pPr>
              <w:spacing w:after="0"/>
              <w:jc w:val="right"/>
            </w:pPr>
            <w:r>
              <w:rPr>
                <w:sz w:val="16"/>
              </w:rPr>
              <w:t>9,753</w:t>
            </w:r>
          </w:p>
        </w:tc>
        <w:tc>
          <w:tcPr>
            <w:tcW w:type="dxa" w:w="1177"/>
          </w:tcPr>
          <w:p>
            <w:pPr>
              <w:spacing w:after="0"/>
              <w:jc w:val="right"/>
            </w:pPr>
            <w:r>
              <w:rPr>
                <w:sz w:val="16"/>
              </w:rPr>
              <w:t>$14,885,078</w:t>
            </w:r>
          </w:p>
        </w:tc>
        <w:tc>
          <w:tcPr>
            <w:tcW w:type="dxa" w:w="1091"/>
          </w:tcPr>
          <w:p>
            <w:pPr>
              <w:spacing w:after="0"/>
              <w:jc w:val="right"/>
            </w:pPr>
            <w:r>
              <w:rPr>
                <w:sz w:val="16"/>
              </w:rPr>
              <w:t>n/a</w:t>
            </w:r>
          </w:p>
        </w:tc>
        <w:tc>
          <w:tcPr>
            <w:tcW w:type="dxa" w:w="1091"/>
          </w:tcPr>
          <w:p>
            <w:pPr>
              <w:spacing w:after="0"/>
              <w:jc w:val="right"/>
            </w:pPr>
            <w:r>
              <w:rPr>
                <w:sz w:val="16"/>
              </w:rPr>
              <w:t>$0</w:t>
            </w:r>
          </w:p>
        </w:tc>
        <w:tc>
          <w:tcPr>
            <w:tcW w:type="dxa" w:w="1264"/>
          </w:tcPr>
          <w:p>
            <w:pPr>
              <w:spacing w:after="0"/>
              <w:jc w:val="right"/>
            </w:pPr>
            <w:r>
              <w:rPr>
                <w:sz w:val="16"/>
              </w:rPr>
              <w:t>0.0795%</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$39,832,245,290</w:t>
            </w:r>
          </w:p>
        </w:tc>
        <w:tc>
          <w:tcPr>
            <w:tcW w:type="dxa" w:w="1177"/>
          </w:tcPr>
          <w:p>
            <w:pPr>
              <w:spacing w:after="0"/>
              <w:jc w:val="right"/>
            </w:pPr>
            <w:r>
              <w:rPr>
                <w:sz w:val="16"/>
              </w:rPr>
              <w:t>n/a</w:t>
            </w:r>
          </w:p>
        </w:tc>
        <w:tc>
          <w:tcPr>
            <w:tcW w:type="dxa" w:w="1004"/>
          </w:tcPr>
          <w:p>
            <w:pPr>
              <w:spacing w:after="0"/>
              <w:jc w:val="right"/>
            </w:pPr>
            <w:r>
              <w:rPr>
                <w:sz w:val="16"/>
              </w:rPr>
              <w:t>200,469</w:t>
            </w:r>
          </w:p>
        </w:tc>
        <w:tc>
          <w:tcPr>
            <w:tcW w:type="dxa" w:w="1177"/>
          </w:tcPr>
          <w:p>
            <w:pPr>
              <w:spacing w:after="0"/>
              <w:jc w:val="right"/>
            </w:pPr>
            <w:r>
              <w:rPr>
                <w:sz w:val="16"/>
              </w:rPr>
              <w:t>$23,875,468</w:t>
            </w:r>
          </w:p>
        </w:tc>
        <w:tc>
          <w:tcPr>
            <w:tcW w:type="dxa" w:w="1091"/>
          </w:tcPr>
          <w:p>
            <w:pPr>
              <w:spacing w:after="0"/>
              <w:jc w:val="right"/>
            </w:pPr>
            <w:r>
              <w:rPr>
                <w:sz w:val="16"/>
              </w:rPr>
              <w:t>n/a</w:t>
            </w:r>
          </w:p>
        </w:tc>
        <w:tc>
          <w:tcPr>
            <w:tcW w:type="dxa" w:w="1091"/>
          </w:tcPr>
          <w:p>
            <w:pPr>
              <w:spacing w:after="0"/>
              <w:jc w:val="right"/>
            </w:pPr>
            <w:r>
              <w:rPr>
                <w:sz w:val="16"/>
              </w:rPr>
              <w:t>$2,450,163</w:t>
            </w:r>
          </w:p>
        </w:tc>
        <w:tc>
          <w:tcPr>
            <w:tcW w:type="dxa" w:w="1264"/>
          </w:tcPr>
          <w:p>
            <w:pPr>
              <w:spacing w:after="0"/>
              <w:jc w:val="right"/>
            </w:pPr>
            <w:r>
              <w:rPr>
                <w:sz w:val="16"/>
              </w:rPr>
              <w:t>0.0599%</w:t>
            </w:r>
          </w:p>
        </w:tc>
        <w:tc>
          <w:tcPr>
            <w:tcW w:type="dxa" w:w="1074"/>
          </w:tcPr>
          <w:p>
            <w:pPr>
              <w:spacing w:after="0"/>
              <w:jc w:val="right"/>
            </w:pPr>
          </w:p>
        </w:tc>
        <w:tc>
          <w:tcPr>
            <w:tcW w:type="dxa" w:w="1004"/>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$10,248,814,536</w:t>
            </w:r>
          </w:p>
        </w:tc>
        <w:tc>
          <w:tcPr>
            <w:tcW w:type="dxa" w:w="1177"/>
          </w:tcPr>
          <w:p>
            <w:pPr>
              <w:spacing w:after="0"/>
              <w:jc w:val="right"/>
            </w:pPr>
            <w:r>
              <w:rPr>
                <w:sz w:val="16"/>
              </w:rPr>
              <w:t>$275,318,495</w:t>
            </w:r>
          </w:p>
        </w:tc>
        <w:tc>
          <w:tcPr>
            <w:tcW w:type="dxa" w:w="1004"/>
          </w:tcPr>
          <w:p>
            <w:pPr>
              <w:spacing w:after="0"/>
              <w:jc w:val="right"/>
            </w:pPr>
            <w:r>
              <w:rPr>
                <w:sz w:val="16"/>
              </w:rPr>
              <w:t>71,032</w:t>
            </w:r>
          </w:p>
        </w:tc>
        <w:tc>
          <w:tcPr>
            <w:tcW w:type="dxa" w:w="1177"/>
          </w:tcPr>
          <w:p>
            <w:pPr>
              <w:spacing w:after="0"/>
              <w:jc w:val="right"/>
            </w:pPr>
            <w:r>
              <w:rPr>
                <w:sz w:val="16"/>
              </w:rPr>
              <w:t>$13,374,222</w:t>
            </w:r>
          </w:p>
        </w:tc>
        <w:tc>
          <w:tcPr>
            <w:tcW w:type="dxa" w:w="1091"/>
          </w:tcPr>
          <w:p>
            <w:pPr>
              <w:spacing w:after="0"/>
              <w:jc w:val="right"/>
            </w:pPr>
            <w:r>
              <w:rPr>
                <w:sz w:val="16"/>
              </w:rPr>
              <w:t>$4,346</w:t>
            </w:r>
          </w:p>
        </w:tc>
        <w:tc>
          <w:tcPr>
            <w:tcW w:type="dxa" w:w="1091"/>
          </w:tcPr>
          <w:p>
            <w:pPr>
              <w:spacing w:after="0"/>
              <w:jc w:val="right"/>
            </w:pPr>
            <w:r>
              <w:rPr>
                <w:sz w:val="16"/>
              </w:rPr>
              <w:t>$733,423</w:t>
            </w:r>
          </w:p>
        </w:tc>
        <w:tc>
          <w:tcPr>
            <w:tcW w:type="dxa" w:w="1264"/>
          </w:tcPr>
          <w:p>
            <w:pPr>
              <w:spacing w:after="0"/>
              <w:jc w:val="right"/>
            </w:pPr>
            <w:r>
              <w:rPr>
                <w:sz w:val="16"/>
              </w:rPr>
              <w:t>0.13%</w:t>
            </w:r>
          </w:p>
        </w:tc>
        <w:tc>
          <w:tcPr>
            <w:tcW w:type="dxa" w:w="1074"/>
          </w:tcPr>
          <w:p>
            <w:pPr>
              <w:spacing w:after="0"/>
              <w:jc w:val="right"/>
            </w:pPr>
          </w:p>
        </w:tc>
        <w:tc>
          <w:tcPr>
            <w:tcW w:type="dxa" w:w="1004"/>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$489,006,452</w:t>
            </w:r>
          </w:p>
        </w:tc>
        <w:tc>
          <w:tcPr>
            <w:tcW w:type="dxa" w:w="1177"/>
          </w:tcPr>
          <w:p>
            <w:pPr>
              <w:spacing w:after="0"/>
              <w:jc w:val="right"/>
            </w:pPr>
            <w:r>
              <w:rPr>
                <w:sz w:val="16"/>
              </w:rPr>
              <w:t>$38,126,194</w:t>
            </w:r>
          </w:p>
        </w:tc>
        <w:tc>
          <w:tcPr>
            <w:tcW w:type="dxa" w:w="1004"/>
          </w:tcPr>
          <w:p>
            <w:pPr>
              <w:spacing w:after="0"/>
              <w:jc w:val="right"/>
            </w:pPr>
            <w:r>
              <w:rPr>
                <w:sz w:val="16"/>
              </w:rPr>
              <w:t>2,333</w:t>
            </w:r>
          </w:p>
        </w:tc>
        <w:tc>
          <w:tcPr>
            <w:tcW w:type="dxa" w:w="1177"/>
          </w:tcPr>
          <w:p>
            <w:pPr>
              <w:spacing w:after="0"/>
              <w:jc w:val="right"/>
            </w:pPr>
            <w:r>
              <w:rPr>
                <w:sz w:val="16"/>
              </w:rPr>
              <w:t>$358</w:t>
            </w:r>
          </w:p>
        </w:tc>
        <w:tc>
          <w:tcPr>
            <w:tcW w:type="dxa" w:w="1091"/>
          </w:tcPr>
          <w:p>
            <w:pPr>
              <w:spacing w:after="0"/>
              <w:jc w:val="right"/>
            </w:pPr>
            <w:r>
              <w:rPr>
                <w:sz w:val="16"/>
              </w:rPr>
              <w:t>under $1</w:t>
            </w:r>
          </w:p>
        </w:tc>
        <w:tc>
          <w:tcPr>
            <w:tcW w:type="dxa" w:w="1091"/>
          </w:tcPr>
          <w:p>
            <w:pPr>
              <w:spacing w:after="0"/>
              <w:jc w:val="right"/>
            </w:pPr>
            <w:r>
              <w:rPr>
                <w:sz w:val="16"/>
              </w:rPr>
              <w:t>$146</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264"/>
          </w:tcPr>
          <w:p>
            <w:pPr>
              <w:spacing w:after="0"/>
              <w:jc w:val="right"/>
            </w:pP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2025-08-06 (Storm Events through 2026-06-30): 7 county-coded records, 7 with a damage value recorded (including $0), $7,350,000; 8 zone-level records, 8 with a damage value recorded (including $0), $200,000 reported for the zone; Public Assistance: $96,179.44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200,469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$39,832,245,290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$346,540,099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$317,842,522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$47,157,255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1</w:t>
            </w:r>
          </w:p>
        </w:tc>
        <w:tc>
          <w:tcPr>
            <w:tcW w:type="dxa" w:w="1613"/>
          </w:tcPr>
          <w:p>
            <w:pPr>
              <w:spacing w:after="0"/>
              <w:jc w:val="right"/>
            </w:pPr>
            <w:r>
              <w:rPr>
                <w:sz w:val="16"/>
              </w:rPr>
              <w:t>13</w:t>
            </w:r>
          </w:p>
        </w:tc>
        <w:tc>
          <w:tcPr>
            <w:tcW w:type="dxa" w:w="1613"/>
          </w:tcPr>
          <w:p>
            <w:pPr>
              <w:spacing w:after="0"/>
              <w:jc w:val="right"/>
            </w:pPr>
            <w:r>
              <w:rPr>
                <w:sz w:val="16"/>
              </w:rPr>
              <w:t>48</w:t>
            </w:r>
          </w:p>
        </w:tc>
        <w:tc>
          <w:tcPr>
            <w:tcW w:type="dxa" w:w="1613"/>
          </w:tcPr>
          <w:p>
            <w:pPr>
              <w:spacing w:after="0"/>
              <w:jc w:val="right"/>
            </w:pPr>
            <w:r>
              <w:rPr>
                <w:sz w:val="16"/>
              </w:rPr>
              <w:t>13</w:t>
            </w:r>
          </w:p>
        </w:tc>
        <w:tc>
          <w:tcPr>
            <w:tcW w:type="dxa" w:w="1613"/>
          </w:tcPr>
          <w:p>
            <w:pPr>
              <w:spacing w:after="0"/>
              <w:jc w:val="right"/>
            </w:pPr>
            <w:r>
              <w:rPr>
                <w:sz w:val="16"/>
              </w:rPr>
              <w:t>48</w:t>
            </w:r>
          </w:p>
        </w:tc>
        <w:tc>
          <w:tcPr>
            <w:tcW w:type="dxa" w:w="1613"/>
          </w:tcPr>
          <w:p>
            <w:pPr>
              <w:spacing w:after="0"/>
              <w:jc w:val="right"/>
            </w:pPr>
            <w:r>
              <w:rPr>
                <w:sz w:val="16"/>
              </w:rPr>
              <w:t>0</w:t>
            </w:r>
          </w:p>
        </w:tc>
        <w:tc>
          <w:tcPr>
            <w:tcW w:type="dxa" w:w="1795"/>
          </w:tcPr>
          <w:p>
            <w:pPr>
              <w:spacing w:after="0"/>
              <w:jc w:val="right"/>
            </w:pPr>
            <w:r>
              <w:rPr>
                <w:sz w:val="16"/>
              </w:rPr>
              <w:t>12</w:t>
            </w:r>
          </w:p>
        </w:tc>
      </w:tr>
      <w:tr>
        <w:trPr>
          <w:cantSplit/>
        </w:trPr>
        <w:tc>
          <w:tcPr>
            <w:tcW w:type="dxa" w:w="2639"/>
          </w:tcPr>
          <w:p>
            <w:pPr>
              <w:spacing w:after="0"/>
              <w:jc w:val="left"/>
            </w:pPr>
            <w:r>
              <w:rPr>
                <w:sz w:val="16"/>
              </w:rPr>
              <w:t>of which: Hawaii County (unincorporated area)</w:t>
            </w:r>
          </w:p>
        </w:tc>
        <w:tc>
          <w:tcPr>
            <w:tcW w:type="dxa" w:w="1613"/>
          </w:tcPr>
          <w:p>
            <w:pPr>
              <w:spacing w:after="0"/>
              <w:jc w:val="right"/>
            </w:pPr>
            <w:r>
              <w:rPr>
                <w:sz w:val="16"/>
              </w:rPr>
              <w:t>1</w:t>
            </w:r>
          </w:p>
        </w:tc>
        <w:tc>
          <w:tcPr>
            <w:tcW w:type="dxa" w:w="1613"/>
          </w:tcPr>
          <w:p>
            <w:pPr>
              <w:spacing w:after="0"/>
              <w:jc w:val="right"/>
            </w:pPr>
            <w:r>
              <w:rPr>
                <w:sz w:val="16"/>
              </w:rPr>
              <w:t>13</w:t>
            </w:r>
          </w:p>
        </w:tc>
        <w:tc>
          <w:tcPr>
            <w:tcW w:type="dxa" w:w="1613"/>
          </w:tcPr>
          <w:p>
            <w:pPr>
              <w:spacing w:after="0"/>
              <w:jc w:val="right"/>
            </w:pPr>
            <w:r>
              <w:rPr>
                <w:sz w:val="16"/>
              </w:rPr>
              <w:t>48</w:t>
            </w:r>
          </w:p>
        </w:tc>
        <w:tc>
          <w:tcPr>
            <w:tcW w:type="dxa" w:w="1613"/>
          </w:tcPr>
          <w:p>
            <w:pPr>
              <w:spacing w:after="0"/>
              <w:jc w:val="right"/>
            </w:pPr>
            <w:r>
              <w:rPr>
                <w:sz w:val="16"/>
              </w:rPr>
              <w:t>13</w:t>
            </w:r>
          </w:p>
        </w:tc>
        <w:tc>
          <w:tcPr>
            <w:tcW w:type="dxa" w:w="1613"/>
          </w:tcPr>
          <w:p>
            <w:pPr>
              <w:spacing w:after="0"/>
              <w:jc w:val="right"/>
            </w:pPr>
            <w:r>
              <w:rPr>
                <w:sz w:val="16"/>
              </w:rPr>
              <w:t>48</w:t>
            </w:r>
          </w:p>
        </w:tc>
        <w:tc>
          <w:tcPr>
            <w:tcW w:type="dxa" w:w="1613"/>
          </w:tcPr>
          <w:p>
            <w:pPr>
              <w:spacing w:after="0"/>
              <w:jc w:val="right"/>
            </w:pPr>
            <w:r>
              <w:rPr>
                <w:sz w:val="16"/>
              </w:rPr>
              <w:t>0</w:t>
            </w:r>
          </w:p>
        </w:tc>
        <w:tc>
          <w:tcPr>
            <w:tcW w:type="dxa" w:w="17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Hawaii County</w:t>
            </w:r>
          </w:p>
        </w:tc>
        <w:tc>
          <w:tcPr>
            <w:tcW w:type="dxa" w:w="1636"/>
          </w:tcPr>
          <w:p>
            <w:pPr>
              <w:spacing w:after="0"/>
              <w:jc w:val="left"/>
            </w:pPr>
            <w:r>
              <w:rPr>
                <w:sz w:val="16"/>
              </w:rPr>
              <w:t>155166</w:t>
            </w:r>
          </w:p>
        </w:tc>
        <w:tc>
          <w:tcPr>
            <w:tcW w:type="dxa" w:w="1470"/>
          </w:tcPr>
          <w:p>
            <w:pPr>
              <w:spacing w:after="0"/>
              <w:jc w:val="right"/>
            </w:pPr>
            <w:r>
              <w:rPr>
                <w:sz w:val="16"/>
              </w:rPr>
              <w:t>1</w:t>
            </w:r>
          </w:p>
        </w:tc>
        <w:tc>
          <w:tcPr>
            <w:tcW w:type="dxa" w:w="1470"/>
          </w:tcPr>
          <w:p>
            <w:pPr>
              <w:spacing w:after="0"/>
              <w:jc w:val="right"/>
            </w:pPr>
            <w:r>
              <w:rPr>
                <w:sz w:val="16"/>
              </w:rPr>
              <w:t>13</w:t>
            </w:r>
          </w:p>
        </w:tc>
        <w:tc>
          <w:tcPr>
            <w:tcW w:type="dxa" w:w="1470"/>
          </w:tcPr>
          <w:p>
            <w:pPr>
              <w:spacing w:after="0"/>
              <w:jc w:val="right"/>
            </w:pPr>
            <w:r>
              <w:rPr>
                <w:sz w:val="16"/>
              </w:rPr>
              <w:t>48</w:t>
            </w:r>
          </w:p>
        </w:tc>
        <w:tc>
          <w:tcPr>
            <w:tcW w:type="dxa" w:w="1470"/>
          </w:tcPr>
          <w:p>
            <w:pPr>
              <w:spacing w:after="0"/>
              <w:jc w:val="right"/>
            </w:pPr>
            <w:r>
              <w:rPr>
                <w:sz w:val="16"/>
              </w:rPr>
              <w:t>13</w:t>
            </w:r>
          </w:p>
        </w:tc>
        <w:tc>
          <w:tcPr>
            <w:tcW w:type="dxa" w:w="1470"/>
          </w:tcPr>
          <w:p>
            <w:pPr>
              <w:spacing w:after="0"/>
              <w:jc w:val="right"/>
            </w:pPr>
            <w:r>
              <w:rPr>
                <w:sz w:val="16"/>
              </w:rPr>
              <w:t>48</w:t>
            </w:r>
          </w:p>
        </w:tc>
        <w:tc>
          <w:tcPr>
            <w:tcW w:type="dxa" w:w="1470"/>
          </w:tcPr>
          <w:p>
            <w:pPr>
              <w:spacing w:after="0"/>
              <w:jc w:val="right"/>
            </w:pPr>
            <w:r>
              <w:rPr>
                <w:sz w:val="16"/>
              </w:rPr>
              <w:t>0</w:t>
            </w:r>
          </w:p>
        </w:tc>
        <w:tc>
          <w:tcPr>
            <w:tcW w:type="dxa" w:w="1636"/>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Hawaii County, HI: risk-assessment baseline packet, release 2026-10 (data as of 2026-09-30; County FIPS 15001). Automated baseline. </w:t>
      </w:r>
      <w:hyperlink r:id="rId15">
        <w:r>
          <w:rPr>
            <w:color w:val="1F4E99"/>
            <w:sz w:val="17"/>
            <w:u w:val="single"/>
          </w:rPr>
          <w:t>https://hazardplain.org/hi/15001/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hazard-plain_2026-10_HI_15001.docx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Hawaii County, HI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hi/15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County, HI: Risk-assessment baseline packet</dc:title>
  <dc:subject>Hazard Plain release 2026-10, as of 2026-09-30. Automated baseline</dc:subject>
  <dc:creator>Hazard Plain</dc:creator>
  <cp:keywords>Hazard Plain; hazard mitigation; risk assessment; 15001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