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Pierce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Pierce County (FEMA plan 108160)</w:t>
      </w:r>
    </w:p>
    <w:p>
      <w:pPr>
        <w:keepNext/>
        <w:spacing w:after="40" w:before="0"/>
      </w:pPr>
      <w:r>
        <w:rPr>
          <w:b/>
        </w:rPr>
        <w:t xml:space="preserve">Approved: </w:t>
      </w:r>
      <w:r>
        <w:rPr/>
        <w:t>2022-07-06</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11"/>
        <w:gridCol w:w="2678"/>
        <w:gridCol w:w="1037"/>
        <w:gridCol w:w="1037"/>
        <w:gridCol w:w="878"/>
        <w:gridCol w:w="935"/>
        <w:gridCol w:w="22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483"/>
          </w:tcPr>
          <w:p>
            <w:pPr>
              <w:spacing w:after="0"/>
              <w:jc w:val="left"/>
            </w:pPr>
            <w:r>
              <w:rPr>
                <w:sz w:val="16"/>
              </w:rPr>
              <w:t>Pierce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2027-07-05</w:t>
            </w:r>
          </w:p>
        </w:tc>
        <w:tc>
          <w:tcPr>
            <w:tcW w:type="dxa" w:w="2678"/>
          </w:tcPr>
          <w:p>
            <w:pPr>
              <w:spacing w:after="0"/>
              <w:jc w:val="left"/>
            </w:pPr>
            <w:r>
              <w:rPr>
                <w:sz w:val="16"/>
              </w:rPr>
              <w:t>Pierce County (FEMA plan 108160)</w:t>
            </w:r>
          </w:p>
        </w:tc>
        <w:tc>
          <w:tcPr>
            <w:tcW w:type="dxa" w:w="1037"/>
          </w:tcPr>
          <w:p>
            <w:pPr>
              <w:spacing w:after="0"/>
              <w:jc w:val="left"/>
            </w:pPr>
            <w:r>
              <w:rPr>
                <w:sz w:val="16"/>
              </w:rPr>
              <w:t>2022-07-06</w:t>
            </w:r>
          </w:p>
        </w:tc>
        <w:tc>
          <w:tcPr>
            <w:tcW w:type="dxa" w:w="1037"/>
          </w:tcPr>
          <w:p>
            <w:pPr>
              <w:spacing w:after="0"/>
              <w:jc w:val="left"/>
            </w:pPr>
            <w:r>
              <w:rPr>
                <w:sz w:val="16"/>
              </w:rPr>
              <w:t>2027-07-05</w:t>
            </w:r>
          </w:p>
        </w:tc>
        <w:tc>
          <w:tcPr>
            <w:tcW w:type="dxa" w:w="878"/>
          </w:tcPr>
          <w:p>
            <w:pPr>
              <w:spacing w:after="0"/>
              <w:jc w:val="right"/>
            </w:pPr>
            <w:r>
              <w:rPr>
                <w:sz w:val="16"/>
              </w:rPr>
              <w:t>280</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Blackshear city</w:t>
            </w:r>
          </w:p>
        </w:tc>
        <w:tc>
          <w:tcPr>
            <w:tcW w:type="dxa" w:w="1394"/>
          </w:tcPr>
          <w:p>
            <w:pPr>
              <w:spacing w:after="0"/>
              <w:jc w:val="left"/>
            </w:pPr>
            <w:r>
              <w:rPr>
                <w:sz w:val="16"/>
              </w:rPr>
              <w:t>City</w:t>
            </w:r>
          </w:p>
        </w:tc>
        <w:tc>
          <w:tcPr>
            <w:tcW w:type="dxa" w:w="2411"/>
          </w:tcPr>
          <w:p>
            <w:pPr>
              <w:spacing w:after="0"/>
              <w:jc w:val="left"/>
            </w:pPr>
            <w:r>
              <w:rPr>
                <w:sz w:val="16"/>
              </w:rPr>
              <w:t>Approved, expires 2027-07-05</w:t>
            </w:r>
          </w:p>
        </w:tc>
        <w:tc>
          <w:tcPr>
            <w:tcW w:type="dxa" w:w="2678"/>
          </w:tcPr>
          <w:p>
            <w:pPr>
              <w:spacing w:after="0"/>
              <w:jc w:val="left"/>
            </w:pPr>
            <w:r>
              <w:rPr>
                <w:sz w:val="16"/>
              </w:rPr>
              <w:t>Pierce County (FEMA plan 108160)</w:t>
            </w:r>
          </w:p>
        </w:tc>
        <w:tc>
          <w:tcPr>
            <w:tcW w:type="dxa" w:w="1037"/>
          </w:tcPr>
          <w:p>
            <w:pPr>
              <w:spacing w:after="0"/>
              <w:jc w:val="left"/>
            </w:pPr>
            <w:r>
              <w:rPr>
                <w:sz w:val="16"/>
              </w:rPr>
              <w:t>2022-07-06</w:t>
            </w:r>
          </w:p>
        </w:tc>
        <w:tc>
          <w:tcPr>
            <w:tcW w:type="dxa" w:w="1037"/>
          </w:tcPr>
          <w:p>
            <w:pPr>
              <w:spacing w:after="0"/>
              <w:jc w:val="left"/>
            </w:pPr>
            <w:r>
              <w:rPr>
                <w:sz w:val="16"/>
              </w:rPr>
              <w:t>2027-07-05</w:t>
            </w:r>
          </w:p>
        </w:tc>
        <w:tc>
          <w:tcPr>
            <w:tcW w:type="dxa" w:w="878"/>
          </w:tcPr>
          <w:p>
            <w:pPr>
              <w:spacing w:after="0"/>
              <w:jc w:val="right"/>
            </w:pPr>
            <w:r>
              <w:rPr>
                <w:sz w:val="16"/>
              </w:rPr>
              <w:t>280</w:t>
            </w:r>
          </w:p>
        </w:tc>
        <w:tc>
          <w:tcPr>
            <w:tcW w:type="dxa" w:w="935"/>
          </w:tcPr>
          <w:p>
            <w:pPr>
              <w:spacing w:after="0"/>
              <w:jc w:val="left"/>
            </w:pPr>
          </w:p>
        </w:tc>
        <w:tc>
          <w:tcPr>
            <w:tcW w:type="dxa" w:w="2259"/>
          </w:tcPr>
          <w:p>
            <w:pPr>
              <w:spacing w:after="0"/>
              <w:jc w:val="left"/>
            </w:pPr>
            <w:r>
              <w:rPr>
                <w:sz w:val="16"/>
              </w:rPr>
              <w:t>member approved 2022-07-20</w:t>
            </w:r>
          </w:p>
        </w:tc>
      </w:tr>
      <w:tr>
        <w:trPr>
          <w:cantSplit/>
        </w:trPr>
        <w:tc>
          <w:tcPr>
            <w:tcW w:type="dxa" w:w="1483"/>
          </w:tcPr>
          <w:p>
            <w:pPr>
              <w:spacing w:after="0"/>
              <w:jc w:val="left"/>
            </w:pPr>
            <w:r>
              <w:rPr>
                <w:sz w:val="16"/>
              </w:rPr>
              <w:t>Offerman city</w:t>
            </w:r>
          </w:p>
        </w:tc>
        <w:tc>
          <w:tcPr>
            <w:tcW w:type="dxa" w:w="1394"/>
          </w:tcPr>
          <w:p>
            <w:pPr>
              <w:spacing w:after="0"/>
              <w:jc w:val="left"/>
            </w:pPr>
            <w:r>
              <w:rPr>
                <w:sz w:val="16"/>
              </w:rPr>
              <w:t>City</w:t>
            </w:r>
          </w:p>
        </w:tc>
        <w:tc>
          <w:tcPr>
            <w:tcW w:type="dxa" w:w="2411"/>
          </w:tcPr>
          <w:p>
            <w:pPr>
              <w:spacing w:after="0"/>
              <w:jc w:val="left"/>
            </w:pPr>
            <w:r>
              <w:rPr>
                <w:sz w:val="16"/>
              </w:rPr>
              <w:t>Approved, expires 2027-07-05</w:t>
            </w:r>
          </w:p>
        </w:tc>
        <w:tc>
          <w:tcPr>
            <w:tcW w:type="dxa" w:w="2678"/>
          </w:tcPr>
          <w:p>
            <w:pPr>
              <w:spacing w:after="0"/>
              <w:jc w:val="left"/>
            </w:pPr>
            <w:r>
              <w:rPr>
                <w:sz w:val="16"/>
              </w:rPr>
              <w:t>Pierce County (FEMA plan 108160)</w:t>
            </w:r>
          </w:p>
        </w:tc>
        <w:tc>
          <w:tcPr>
            <w:tcW w:type="dxa" w:w="1037"/>
          </w:tcPr>
          <w:p>
            <w:pPr>
              <w:spacing w:after="0"/>
              <w:jc w:val="left"/>
            </w:pPr>
            <w:r>
              <w:rPr>
                <w:sz w:val="16"/>
              </w:rPr>
              <w:t>2022-07-06</w:t>
            </w:r>
          </w:p>
        </w:tc>
        <w:tc>
          <w:tcPr>
            <w:tcW w:type="dxa" w:w="1037"/>
          </w:tcPr>
          <w:p>
            <w:pPr>
              <w:spacing w:after="0"/>
              <w:jc w:val="left"/>
            </w:pPr>
            <w:r>
              <w:rPr>
                <w:sz w:val="16"/>
              </w:rPr>
              <w:t>2027-07-05</w:t>
            </w:r>
          </w:p>
        </w:tc>
        <w:tc>
          <w:tcPr>
            <w:tcW w:type="dxa" w:w="878"/>
          </w:tcPr>
          <w:p>
            <w:pPr>
              <w:spacing w:after="0"/>
              <w:jc w:val="right"/>
            </w:pPr>
            <w:r>
              <w:rPr>
                <w:sz w:val="16"/>
              </w:rPr>
              <w:t>280</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Patterson city</w:t>
            </w:r>
          </w:p>
        </w:tc>
        <w:tc>
          <w:tcPr>
            <w:tcW w:type="dxa" w:w="1394"/>
          </w:tcPr>
          <w:p>
            <w:pPr>
              <w:spacing w:after="0"/>
              <w:jc w:val="left"/>
            </w:pPr>
            <w:r>
              <w:rPr>
                <w:sz w:val="16"/>
              </w:rPr>
              <w:t>City</w:t>
            </w:r>
          </w:p>
        </w:tc>
        <w:tc>
          <w:tcPr>
            <w:tcW w:type="dxa" w:w="2411"/>
          </w:tcPr>
          <w:p>
            <w:pPr>
              <w:spacing w:after="0"/>
              <w:jc w:val="left"/>
            </w:pPr>
            <w:r>
              <w:rPr>
                <w:sz w:val="16"/>
              </w:rPr>
              <w:t>Approved, expires 2027-07-05</w:t>
            </w:r>
          </w:p>
        </w:tc>
        <w:tc>
          <w:tcPr>
            <w:tcW w:type="dxa" w:w="2678"/>
          </w:tcPr>
          <w:p>
            <w:pPr>
              <w:spacing w:after="0"/>
              <w:jc w:val="left"/>
            </w:pPr>
            <w:r>
              <w:rPr>
                <w:sz w:val="16"/>
              </w:rPr>
              <w:t>Pierce County (FEMA plan 108160)</w:t>
            </w:r>
          </w:p>
        </w:tc>
        <w:tc>
          <w:tcPr>
            <w:tcW w:type="dxa" w:w="1037"/>
          </w:tcPr>
          <w:p>
            <w:pPr>
              <w:spacing w:after="0"/>
              <w:jc w:val="left"/>
            </w:pPr>
            <w:r>
              <w:rPr>
                <w:sz w:val="16"/>
              </w:rPr>
              <w:t>2022-07-06</w:t>
            </w:r>
          </w:p>
        </w:tc>
        <w:tc>
          <w:tcPr>
            <w:tcW w:type="dxa" w:w="1037"/>
          </w:tcPr>
          <w:p>
            <w:pPr>
              <w:spacing w:after="0"/>
              <w:jc w:val="left"/>
            </w:pPr>
            <w:r>
              <w:rPr>
                <w:sz w:val="16"/>
              </w:rPr>
              <w:t>2027-07-05</w:t>
            </w:r>
          </w:p>
        </w:tc>
        <w:tc>
          <w:tcPr>
            <w:tcW w:type="dxa" w:w="878"/>
          </w:tcPr>
          <w:p>
            <w:pPr>
              <w:spacing w:after="0"/>
              <w:jc w:val="right"/>
            </w:pPr>
            <w:r>
              <w:rPr>
                <w:sz w:val="16"/>
              </w:rPr>
              <w:t>280</w:t>
            </w:r>
          </w:p>
        </w:tc>
        <w:tc>
          <w:tcPr>
            <w:tcW w:type="dxa" w:w="935"/>
          </w:tcPr>
          <w:p>
            <w:pPr>
              <w:spacing w:after="0"/>
              <w:jc w:val="left"/>
            </w:pPr>
          </w:p>
        </w:tc>
        <w:tc>
          <w:tcPr>
            <w:tcW w:type="dxa" w:w="2259"/>
          </w:tcPr>
          <w:p>
            <w:pPr>
              <w:spacing w:after="0"/>
              <w:jc w:val="left"/>
            </w:pPr>
            <w:r>
              <w:rPr>
                <w:sz w:val="16"/>
              </w:rPr>
              <w:t>member approved 2022-07-20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037"/>
        <w:gridCol w:w="1126"/>
        <w:gridCol w:w="1316"/>
        <w:gridCol w:w="1119"/>
        <w:gridCol w:w="1248"/>
        <w:gridCol w:w="2290"/>
        <w:gridCol w:w="184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$3,152,296</w:t>
            </w:r>
          </w:p>
        </w:tc>
        <w:tc>
          <w:tcPr>
            <w:tcW w:type="dxa" w:w="1126"/>
          </w:tcPr>
          <w:p>
            <w:pPr>
              <w:spacing w:after="0"/>
              <w:jc w:val="right"/>
            </w:pPr>
            <w:r>
              <w:rPr>
                <w:sz w:val="16"/>
              </w:rPr>
              <w:t>$508,311</w:t>
            </w:r>
          </w:p>
        </w:tc>
        <w:tc>
          <w:tcPr>
            <w:tcW w:type="dxa" w:w="1316"/>
          </w:tcPr>
          <w:p>
            <w:pPr>
              <w:spacing w:after="0"/>
              <w:jc w:val="right"/>
            </w:pPr>
            <w:r>
              <w:rPr>
                <w:sz w:val="16"/>
              </w:rPr>
              <w:t>$172,599</w:t>
            </w:r>
          </w:p>
        </w:tc>
        <w:tc>
          <w:tcPr>
            <w:tcW w:type="dxa" w:w="1119"/>
          </w:tcPr>
          <w:p>
            <w:pPr>
              <w:spacing w:after="0"/>
              <w:jc w:val="right"/>
            </w:pPr>
            <w:r>
              <w:rPr>
                <w:sz w:val="16"/>
              </w:rPr>
              <w:t>$3,833,206</w:t>
            </w:r>
          </w:p>
        </w:tc>
        <w:tc>
          <w:tcPr>
            <w:tcW w:type="dxa" w:w="1248"/>
          </w:tcPr>
          <w:p>
            <w:pPr>
              <w:spacing w:after="0"/>
              <w:jc w:val="right"/>
            </w:pPr>
            <w:r>
              <w:rPr>
                <w:sz w:val="16"/>
              </w:rPr>
              <w:t>7</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$2,429,970</w:t>
            </w:r>
          </w:p>
        </w:tc>
        <w:tc>
          <w:tcPr>
            <w:tcW w:type="dxa" w:w="1126"/>
          </w:tcPr>
          <w:p>
            <w:pPr>
              <w:spacing w:after="0"/>
              <w:jc w:val="right"/>
            </w:pPr>
            <w:r>
              <w:rPr>
                <w:sz w:val="16"/>
              </w:rPr>
              <w:t>$296</w:t>
            </w:r>
          </w:p>
        </w:tc>
        <w:tc>
          <w:tcPr>
            <w:tcW w:type="dxa" w:w="1316"/>
          </w:tcPr>
          <w:p>
            <w:pPr>
              <w:spacing w:after="0"/>
              <w:jc w:val="right"/>
            </w:pPr>
            <w:r>
              <w:rPr>
                <w:sz w:val="16"/>
              </w:rPr>
              <w:t>$1,916</w:t>
            </w:r>
          </w:p>
        </w:tc>
        <w:tc>
          <w:tcPr>
            <w:tcW w:type="dxa" w:w="1119"/>
          </w:tcPr>
          <w:p>
            <w:pPr>
              <w:spacing w:after="0"/>
              <w:jc w:val="right"/>
            </w:pPr>
            <w:r>
              <w:rPr>
                <w:sz w:val="16"/>
              </w:rPr>
              <w:t>$2,432,182</w:t>
            </w:r>
          </w:p>
        </w:tc>
        <w:tc>
          <w:tcPr>
            <w:tcW w:type="dxa" w:w="1248"/>
          </w:tcPr>
          <w:p>
            <w:pPr>
              <w:spacing w:after="0"/>
              <w:jc w:val="right"/>
            </w:pPr>
            <w:r>
              <w:rPr>
                <w:sz w:val="16"/>
              </w:rPr>
              <w:t>7</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$229,904</w:t>
            </w:r>
          </w:p>
        </w:tc>
        <w:tc>
          <w:tcPr>
            <w:tcW w:type="dxa" w:w="1126"/>
          </w:tcPr>
          <w:p>
            <w:pPr>
              <w:spacing w:after="0"/>
              <w:jc w:val="right"/>
            </w:pPr>
            <w:r>
              <w:rPr>
                <w:sz w:val="16"/>
              </w:rPr>
              <w:t>$863</w:t>
            </w:r>
          </w:p>
        </w:tc>
        <w:tc>
          <w:tcPr>
            <w:tcW w:type="dxa" w:w="1316"/>
          </w:tcPr>
          <w:p>
            <w:pPr>
              <w:spacing w:after="0"/>
              <w:jc w:val="right"/>
            </w:pPr>
            <w:r>
              <w:rPr>
                <w:sz w:val="16"/>
              </w:rPr>
              <w:t>$579,493</w:t>
            </w:r>
          </w:p>
        </w:tc>
        <w:tc>
          <w:tcPr>
            <w:tcW w:type="dxa" w:w="1119"/>
          </w:tcPr>
          <w:p>
            <w:pPr>
              <w:spacing w:after="0"/>
              <w:jc w:val="right"/>
            </w:pPr>
            <w:r>
              <w:rPr>
                <w:sz w:val="16"/>
              </w:rPr>
              <w:t>$810,261</w:t>
            </w:r>
          </w:p>
        </w:tc>
        <w:tc>
          <w:tcPr>
            <w:tcW w:type="dxa" w:w="1248"/>
          </w:tcPr>
          <w:p>
            <w:pPr>
              <w:spacing w:after="0"/>
              <w:jc w:val="right"/>
            </w:pPr>
            <w:r>
              <w:rPr>
                <w:sz w:val="16"/>
              </w:rPr>
              <w:t>9</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$593</w:t>
            </w:r>
          </w:p>
        </w:tc>
        <w:tc>
          <w:tcPr>
            <w:tcW w:type="dxa" w:w="1126"/>
          </w:tcPr>
          <w:p>
            <w:pPr>
              <w:spacing w:after="0"/>
              <w:jc w:val="right"/>
            </w:pPr>
            <w:r>
              <w:rPr>
                <w:sz w:val="16"/>
              </w:rPr>
              <w:t>$55,021</w:t>
            </w:r>
          </w:p>
        </w:tc>
        <w:tc>
          <w:tcPr>
            <w:tcW w:type="dxa" w:w="1316"/>
          </w:tcPr>
          <w:p>
            <w:pPr>
              <w:spacing w:after="0"/>
              <w:jc w:val="right"/>
            </w:pPr>
            <w:r>
              <w:rPr>
                <w:sz w:val="16"/>
              </w:rPr>
              <w:t>$480,267</w:t>
            </w:r>
          </w:p>
        </w:tc>
        <w:tc>
          <w:tcPr>
            <w:tcW w:type="dxa" w:w="1119"/>
          </w:tcPr>
          <w:p>
            <w:pPr>
              <w:spacing w:after="0"/>
              <w:jc w:val="right"/>
            </w:pPr>
            <w:r>
              <w:rPr>
                <w:sz w:val="16"/>
              </w:rPr>
              <w:t>$535,880</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$66</w:t>
            </w:r>
          </w:p>
        </w:tc>
        <w:tc>
          <w:tcPr>
            <w:tcW w:type="dxa" w:w="1316"/>
          </w:tcPr>
          <w:p>
            <w:pPr>
              <w:spacing w:after="0"/>
              <w:jc w:val="right"/>
            </w:pPr>
            <w:r>
              <w:rPr>
                <w:sz w:val="16"/>
              </w:rPr>
              <w:t>$227,739</w:t>
            </w:r>
          </w:p>
        </w:tc>
        <w:tc>
          <w:tcPr>
            <w:tcW w:type="dxa" w:w="1119"/>
          </w:tcPr>
          <w:p>
            <w:pPr>
              <w:spacing w:after="0"/>
              <w:jc w:val="right"/>
            </w:pPr>
            <w:r>
              <w:rPr>
                <w:sz w:val="16"/>
              </w:rPr>
              <w:t>$227,817</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$140,070</w:t>
            </w:r>
          </w:p>
        </w:tc>
        <w:tc>
          <w:tcPr>
            <w:tcW w:type="dxa" w:w="1126"/>
          </w:tcPr>
          <w:p>
            <w:pPr>
              <w:spacing w:after="0"/>
              <w:jc w:val="right"/>
            </w:pPr>
          </w:p>
        </w:tc>
        <w:tc>
          <w:tcPr>
            <w:tcW w:type="dxa" w:w="1316"/>
          </w:tcPr>
          <w:p>
            <w:pPr>
              <w:spacing w:after="0"/>
              <w:jc w:val="right"/>
            </w:pPr>
            <w:r>
              <w:rPr>
                <w:sz w:val="16"/>
              </w:rPr>
              <w:t>$52,366</w:t>
            </w:r>
          </w:p>
        </w:tc>
        <w:tc>
          <w:tcPr>
            <w:tcW w:type="dxa" w:w="1119"/>
          </w:tcPr>
          <w:p>
            <w:pPr>
              <w:spacing w:after="0"/>
              <w:jc w:val="right"/>
            </w:pPr>
            <w:r>
              <w:rPr>
                <w:sz w:val="16"/>
              </w:rPr>
              <w:t>$192,435</w:t>
            </w:r>
          </w:p>
        </w:tc>
        <w:tc>
          <w:tcPr>
            <w:tcW w:type="dxa" w:w="1248"/>
          </w:tcPr>
          <w:p>
            <w:pPr>
              <w:spacing w:after="0"/>
              <w:jc w:val="right"/>
            </w:pPr>
          </w:p>
        </w:tc>
        <w:tc>
          <w:tcPr>
            <w:tcW w:type="dxa" w:w="2290"/>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$158,689</w:t>
            </w:r>
          </w:p>
        </w:tc>
        <w:tc>
          <w:tcPr>
            <w:tcW w:type="dxa" w:w="1126"/>
          </w:tcPr>
          <w:p>
            <w:pPr>
              <w:spacing w:after="0"/>
              <w:jc w:val="right"/>
            </w:pPr>
            <w:r>
              <w:rPr>
                <w:sz w:val="16"/>
              </w:rPr>
              <w:t>$144</w:t>
            </w:r>
          </w:p>
        </w:tc>
        <w:tc>
          <w:tcPr>
            <w:tcW w:type="dxa" w:w="1316"/>
          </w:tcPr>
          <w:p>
            <w:pPr>
              <w:spacing w:after="0"/>
              <w:jc w:val="right"/>
            </w:pPr>
            <w:r>
              <w:rPr>
                <w:sz w:val="16"/>
              </w:rPr>
              <w:t>$21,384</w:t>
            </w:r>
          </w:p>
        </w:tc>
        <w:tc>
          <w:tcPr>
            <w:tcW w:type="dxa" w:w="1119"/>
          </w:tcPr>
          <w:p>
            <w:pPr>
              <w:spacing w:after="0"/>
              <w:jc w:val="right"/>
            </w:pPr>
            <w:r>
              <w:rPr>
                <w:sz w:val="16"/>
              </w:rPr>
              <w:t>$180,217</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$161,095</w:t>
            </w:r>
          </w:p>
        </w:tc>
        <w:tc>
          <w:tcPr>
            <w:tcW w:type="dxa" w:w="1316"/>
          </w:tcPr>
          <w:p>
            <w:pPr>
              <w:spacing w:after="0"/>
              <w:jc w:val="right"/>
            </w:pPr>
          </w:p>
        </w:tc>
        <w:tc>
          <w:tcPr>
            <w:tcW w:type="dxa" w:w="1119"/>
          </w:tcPr>
          <w:p>
            <w:pPr>
              <w:spacing w:after="0"/>
              <w:jc w:val="right"/>
            </w:pPr>
            <w:r>
              <w:rPr>
                <w:sz w:val="16"/>
              </w:rPr>
              <w:t>$161,095</w:t>
            </w:r>
          </w:p>
        </w:tc>
        <w:tc>
          <w:tcPr>
            <w:tcW w:type="dxa" w:w="1248"/>
          </w:tcPr>
          <w:p>
            <w:pPr>
              <w:spacing w:after="0"/>
              <w:jc w:val="right"/>
            </w:pPr>
            <w:r>
              <w:rPr>
                <w:sz w:val="16"/>
              </w:rPr>
              <w:t>8</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$7,781</w:t>
            </w:r>
          </w:p>
        </w:tc>
        <w:tc>
          <w:tcPr>
            <w:tcW w:type="dxa" w:w="1126"/>
          </w:tcPr>
          <w:p>
            <w:pPr>
              <w:spacing w:after="0"/>
              <w:jc w:val="right"/>
            </w:pPr>
          </w:p>
        </w:tc>
        <w:tc>
          <w:tcPr>
            <w:tcW w:type="dxa" w:w="1316"/>
          </w:tcPr>
          <w:p>
            <w:pPr>
              <w:spacing w:after="0"/>
              <w:jc w:val="right"/>
            </w:pPr>
            <w:r>
              <w:rPr>
                <w:sz w:val="16"/>
              </w:rPr>
              <w:t>$146,494</w:t>
            </w:r>
          </w:p>
        </w:tc>
        <w:tc>
          <w:tcPr>
            <w:tcW w:type="dxa" w:w="1119"/>
          </w:tcPr>
          <w:p>
            <w:pPr>
              <w:spacing w:after="0"/>
              <w:jc w:val="right"/>
            </w:pPr>
            <w:r>
              <w:rPr>
                <w:sz w:val="16"/>
              </w:rPr>
              <w:t>$154,276</w:t>
            </w:r>
          </w:p>
        </w:tc>
        <w:tc>
          <w:tcPr>
            <w:tcW w:type="dxa" w:w="1248"/>
          </w:tcPr>
          <w:p>
            <w:pPr>
              <w:spacing w:after="0"/>
              <w:jc w:val="right"/>
            </w:pPr>
            <w:r>
              <w:rPr>
                <w:sz w:val="16"/>
              </w:rPr>
              <w:t>8</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037"/>
          </w:tcPr>
          <w:p>
            <w:pPr>
              <w:spacing w:after="0"/>
              <w:jc w:val="right"/>
            </w:pPr>
            <w:r>
              <w:rPr>
                <w:sz w:val="16"/>
              </w:rPr>
              <w:t>$27,112</w:t>
            </w:r>
          </w:p>
        </w:tc>
        <w:tc>
          <w:tcPr>
            <w:tcW w:type="dxa" w:w="1126"/>
          </w:tcPr>
          <w:p>
            <w:pPr>
              <w:spacing w:after="0"/>
              <w:jc w:val="right"/>
            </w:pPr>
            <w:r>
              <w:rPr>
                <w:sz w:val="16"/>
              </w:rPr>
              <w:t>$10,424</w:t>
            </w:r>
          </w:p>
        </w:tc>
        <w:tc>
          <w:tcPr>
            <w:tcW w:type="dxa" w:w="1316"/>
          </w:tcPr>
          <w:p>
            <w:pPr>
              <w:spacing w:after="0"/>
              <w:jc w:val="right"/>
            </w:pPr>
            <w:r>
              <w:rPr>
                <w:sz w:val="16"/>
              </w:rPr>
              <w:t>$85,545</w:t>
            </w:r>
          </w:p>
        </w:tc>
        <w:tc>
          <w:tcPr>
            <w:tcW w:type="dxa" w:w="1119"/>
          </w:tcPr>
          <w:p>
            <w:pPr>
              <w:spacing w:after="0"/>
              <w:jc w:val="right"/>
            </w:pPr>
            <w:r>
              <w:rPr>
                <w:sz w:val="16"/>
              </w:rPr>
              <w:t>$123,081</w:t>
            </w:r>
          </w:p>
        </w:tc>
        <w:tc>
          <w:tcPr>
            <w:tcW w:type="dxa" w:w="1248"/>
          </w:tcPr>
          <w:p>
            <w:pPr>
              <w:spacing w:after="0"/>
              <w:jc w:val="right"/>
            </w:pPr>
            <w:r>
              <w:rPr>
                <w:sz w:val="16"/>
              </w:rPr>
              <w:t>93</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$35,146</w:t>
            </w:r>
          </w:p>
        </w:tc>
        <w:tc>
          <w:tcPr>
            <w:tcW w:type="dxa" w:w="1126"/>
          </w:tcPr>
          <w:p>
            <w:pPr>
              <w:spacing w:after="0"/>
              <w:jc w:val="right"/>
            </w:pPr>
            <w:r>
              <w:rPr>
                <w:sz w:val="16"/>
              </w:rPr>
              <w:t>$959</w:t>
            </w:r>
          </w:p>
        </w:tc>
        <w:tc>
          <w:tcPr>
            <w:tcW w:type="dxa" w:w="1316"/>
          </w:tcPr>
          <w:p>
            <w:pPr>
              <w:spacing w:after="0"/>
              <w:jc w:val="right"/>
            </w:pPr>
            <w:r>
              <w:rPr>
                <w:sz w:val="16"/>
              </w:rPr>
              <w:t>$1,736</w:t>
            </w:r>
          </w:p>
        </w:tc>
        <w:tc>
          <w:tcPr>
            <w:tcW w:type="dxa" w:w="1119"/>
          </w:tcPr>
          <w:p>
            <w:pPr>
              <w:spacing w:after="0"/>
              <w:jc w:val="right"/>
            </w:pPr>
            <w:r>
              <w:rPr>
                <w:sz w:val="16"/>
              </w:rPr>
              <w:t>$37,840</w:t>
            </w:r>
          </w:p>
        </w:tc>
        <w:tc>
          <w:tcPr>
            <w:tcW w:type="dxa" w:w="1248"/>
          </w:tcPr>
          <w:p>
            <w:pPr>
              <w:spacing w:after="0"/>
              <w:jc w:val="right"/>
            </w:pPr>
            <w:r>
              <w:rPr>
                <w:sz w:val="16"/>
              </w:rPr>
              <w:t>34</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$2,186</w:t>
            </w:r>
          </w:p>
        </w:tc>
        <w:tc>
          <w:tcPr>
            <w:tcW w:type="dxa" w:w="1126"/>
          </w:tcPr>
          <w:p>
            <w:pPr>
              <w:spacing w:after="0"/>
              <w:jc w:val="right"/>
            </w:pPr>
            <w:r>
              <w:rPr>
                <w:sz w:val="16"/>
              </w:rPr>
              <w:t>$8</w:t>
            </w:r>
          </w:p>
        </w:tc>
        <w:tc>
          <w:tcPr>
            <w:tcW w:type="dxa" w:w="1316"/>
          </w:tcPr>
          <w:p>
            <w:pPr>
              <w:spacing w:after="0"/>
              <w:jc w:val="right"/>
            </w:pPr>
            <w:r>
              <w:rPr>
                <w:sz w:val="16"/>
              </w:rPr>
              <w:t>$522</w:t>
            </w:r>
          </w:p>
        </w:tc>
        <w:tc>
          <w:tcPr>
            <w:tcW w:type="dxa" w:w="1119"/>
          </w:tcPr>
          <w:p>
            <w:pPr>
              <w:spacing w:after="0"/>
              <w:jc w:val="right"/>
            </w:pPr>
            <w:r>
              <w:rPr>
                <w:sz w:val="16"/>
              </w:rPr>
              <w:t>$2,716</w:t>
            </w:r>
          </w:p>
        </w:tc>
        <w:tc>
          <w:tcPr>
            <w:tcW w:type="dxa" w:w="1248"/>
          </w:tcPr>
          <w:p>
            <w:pPr>
              <w:spacing w:after="0"/>
              <w:jc w:val="right"/>
            </w:pPr>
            <w:r>
              <w:rPr>
                <w:sz w:val="16"/>
              </w:rPr>
              <w:t>4</w:t>
            </w:r>
          </w:p>
        </w:tc>
        <w:tc>
          <w:tcPr>
            <w:tcW w:type="dxa" w:w="2290"/>
          </w:tcPr>
          <w:p>
            <w:pPr>
              <w:spacing w:after="0"/>
              <w:jc w:val="left"/>
            </w:pPr>
          </w:p>
        </w:tc>
        <w:tc>
          <w:tcPr>
            <w:tcW w:type="dxa" w:w="1848"/>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$77</w:t>
            </w:r>
          </w:p>
        </w:tc>
        <w:tc>
          <w:tcPr>
            <w:tcW w:type="dxa" w:w="1126"/>
          </w:tcPr>
          <w:p>
            <w:pPr>
              <w:spacing w:after="0"/>
              <w:jc w:val="right"/>
            </w:pPr>
          </w:p>
        </w:tc>
        <w:tc>
          <w:tcPr>
            <w:tcW w:type="dxa" w:w="1316"/>
          </w:tcPr>
          <w:p>
            <w:pPr>
              <w:spacing w:after="0"/>
              <w:jc w:val="right"/>
            </w:pPr>
            <w:r>
              <w:rPr>
                <w:sz w:val="16"/>
              </w:rPr>
              <w:t>$170</w:t>
            </w:r>
          </w:p>
        </w:tc>
        <w:tc>
          <w:tcPr>
            <w:tcW w:type="dxa" w:w="1119"/>
          </w:tcPr>
          <w:p>
            <w:pPr>
              <w:spacing w:after="0"/>
              <w:jc w:val="right"/>
            </w:pPr>
            <w:r>
              <w:rPr>
                <w:sz w:val="16"/>
              </w:rPr>
              <w:t>$247</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16"/>
          </w:tcPr>
          <w:p>
            <w:pPr>
              <w:spacing w:after="0"/>
              <w:jc w:val="right"/>
            </w:pPr>
            <w:r>
              <w:rPr>
                <w:sz w:val="16"/>
              </w:rPr>
              <w:t>under $1</w:t>
            </w:r>
          </w:p>
        </w:tc>
        <w:tc>
          <w:tcPr>
            <w:tcW w:type="dxa" w:w="1119"/>
          </w:tcPr>
          <w:p>
            <w:pPr>
              <w:spacing w:after="0"/>
              <w:jc w:val="right"/>
            </w:pPr>
            <w:r>
              <w:rPr>
                <w:sz w:val="16"/>
              </w:rPr>
              <w:t>$4</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02"/>
        <w:gridCol w:w="1262"/>
        <w:gridCol w:w="1421"/>
        <w:gridCol w:w="1996"/>
        <w:gridCol w:w="1679"/>
        <w:gridCol w:w="1724"/>
        <w:gridCol w:w="2386"/>
      </w:tblGrid>
      <w:tr>
        <w:trPr>
          <w:cantSplit/>
          <w:tblHeader/>
        </w:trPr>
        <w:tc>
          <w:tcPr>
            <w:tcW w:type="dxa" w:w="1841"/>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262"/>
            <w:shd w:val="clear" w:color="auto" w:fill="E8E8E8"/>
          </w:tcPr>
          <w:p>
            <w:pPr>
              <w:spacing w:after="0"/>
              <w:jc w:val="right"/>
            </w:pPr>
            <w:r>
              <w:rPr>
                <w:b/>
                <w:sz w:val="16"/>
              </w:rPr>
              <w:t>Records</w:t>
            </w:r>
          </w:p>
          <w:p>
            <w:pPr>
              <w:spacing w:after="0"/>
              <w:jc w:val="right"/>
            </w:pPr>
            <w:r>
              <w:rPr>
                <w:i/>
                <w:color w:val="555555"/>
                <w:sz w:val="14"/>
              </w:rPr>
              <w:t>count, years</w:t>
            </w:r>
          </w:p>
        </w:tc>
        <w:tc>
          <w:tcPr>
            <w:tcW w:type="dxa" w:w="1421"/>
            <w:shd w:val="clear" w:color="auto" w:fill="E8E8E8"/>
          </w:tcPr>
          <w:p>
            <w:pPr>
              <w:spacing w:after="0"/>
              <w:jc w:val="left"/>
            </w:pPr>
            <w:r>
              <w:rPr>
                <w:b/>
                <w:sz w:val="16"/>
              </w:rPr>
              <w:t>Observed range</w:t>
            </w:r>
          </w:p>
        </w:tc>
        <w:tc>
          <w:tcPr>
            <w:tcW w:type="dxa" w:w="1996"/>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386"/>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802"/>
          </w:tcPr>
          <w:p>
            <w:pPr>
              <w:spacing w:after="0"/>
              <w:jc w:val="left"/>
            </w:pPr>
            <w:r>
              <w:rPr>
                <w:sz w:val="16"/>
              </w:rPr>
              <w:t>none (count and damage)</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Coastal Flood, Storm Surge/Tide</w:t>
            </w:r>
          </w:p>
        </w:tc>
        <w:tc>
          <w:tcPr>
            <w:tcW w:type="dxa" w:w="1802"/>
          </w:tcPr>
          <w:p>
            <w:pPr>
              <w:spacing w:after="0"/>
              <w:jc w:val="left"/>
            </w:pPr>
            <w:r>
              <w:rPr>
                <w:sz w:val="16"/>
              </w:rPr>
              <w:t>none in data (FIRM for depth)</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Wind chill: in event narratives only; local data required.</w:t>
            </w:r>
          </w:p>
        </w:tc>
      </w:tr>
      <w:tr>
        <w:trPr>
          <w:cantSplit/>
        </w:trPr>
        <w:tc>
          <w:tcPr>
            <w:tcW w:type="dxa" w:w="1841"/>
          </w:tcPr>
          <w:p>
            <w:pPr>
              <w:spacing w:after="0"/>
              <w:jc w:val="left"/>
            </w:pPr>
            <w:r>
              <w:rPr>
                <w:sz w:val="16"/>
              </w:rPr>
              <w:t>Frost/Freeze (outside NRI Cold Wave definition)</w:t>
            </w:r>
          </w:p>
        </w:tc>
        <w:tc>
          <w:tcPr>
            <w:tcW w:type="dxa" w:w="1802"/>
          </w:tcPr>
          <w:p>
            <w:pPr>
              <w:spacing w:after="0"/>
              <w:jc w:val="left"/>
            </w:pPr>
            <w:r>
              <w:rPr>
                <w:sz w:val="16"/>
              </w:rPr>
              <w:t>crop damage</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Temperature: in event narratives only; local data required.</w:t>
            </w:r>
          </w:p>
        </w:tc>
      </w:tr>
      <w:tr>
        <w:trPr>
          <w:cantSplit/>
        </w:trPr>
        <w:tc>
          <w:tcPr>
            <w:tcW w:type="dxa" w:w="1841"/>
          </w:tcPr>
          <w:p>
            <w:pPr>
              <w:spacing w:after="0"/>
              <w:jc w:val="left"/>
            </w:pPr>
            <w:r>
              <w:rPr>
                <w:sz w:val="16"/>
              </w:rPr>
              <w:t>Drought</w:t>
            </w:r>
          </w:p>
        </w:tc>
        <w:tc>
          <w:tcPr>
            <w:tcW w:type="dxa" w:w="1802"/>
          </w:tcPr>
          <w:p>
            <w:pPr>
              <w:spacing w:after="0"/>
              <w:jc w:val="left"/>
            </w:pPr>
            <w:r>
              <w:rPr>
                <w:sz w:val="16"/>
              </w:rPr>
              <w:t>US Drought Monitor D-scale</w:t>
            </w:r>
          </w:p>
        </w:tc>
        <w:tc>
          <w:tcPr>
            <w:tcW w:type="dxa" w:w="1262"/>
          </w:tcPr>
          <w:p>
            <w:pPr>
              <w:spacing w:after="0"/>
              <w:jc w:val="right"/>
            </w:pPr>
            <w:r>
              <w:rPr>
                <w:sz w:val="16"/>
              </w:rPr>
              <w:t>8, 2025 to 2026 (8 zone-level)</w:t>
            </w:r>
          </w:p>
        </w:tc>
        <w:tc>
          <w:tcPr>
            <w:tcW w:type="dxa" w:w="1421"/>
          </w:tcPr>
          <w:p>
            <w:pPr>
              <w:spacing w:after="0"/>
              <w:jc w:val="left"/>
            </w:pPr>
            <w:r>
              <w:rPr>
                <w:sz w:val="16"/>
              </w:rPr>
              <w:t>38 days to 134 days (median 86 days); 2 with a recorded value</w:t>
            </w:r>
          </w:p>
        </w:tc>
        <w:tc>
          <w:tcPr>
            <w:tcW w:type="dxa" w:w="1996"/>
          </w:tcPr>
          <w:p>
            <w:pPr>
              <w:spacing w:after="0"/>
              <w:jc w:val="left"/>
            </w:pPr>
            <w:r>
              <w:rPr>
                <w:sz w:val="16"/>
              </w:rPr>
              <w:t>134 days (about 4.4 months), 2026-01-27 to 2026-06-09, a run of 6 consecutive Storm Events drought records, zone-level</w:t>
            </w:r>
          </w:p>
        </w:tc>
        <w:tc>
          <w:tcPr>
            <w:tcW w:type="dxa" w:w="1679"/>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02"/>
          </w:tcPr>
          <w:p>
            <w:pPr>
              <w:spacing w:after="0"/>
              <w:jc w:val="left"/>
            </w:pPr>
            <w:r>
              <w:rPr>
                <w:sz w:val="16"/>
              </w:rPr>
              <w:t>Modified Mercalli (local data)</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No Storm Events record; local data required (e.g., USGS).</w:t>
            </w:r>
          </w:p>
        </w:tc>
      </w:tr>
      <w:tr>
        <w:trPr>
          <w:cantSplit/>
        </w:trPr>
        <w:tc>
          <w:tcPr>
            <w:tcW w:type="dxa" w:w="1841"/>
          </w:tcPr>
          <w:p>
            <w:pPr>
              <w:spacing w:after="0"/>
              <w:jc w:val="left"/>
            </w:pPr>
            <w:r>
              <w:rPr>
                <w:sz w:val="16"/>
              </w:rPr>
              <w:t>Hail</w:t>
            </w:r>
          </w:p>
        </w:tc>
        <w:tc>
          <w:tcPr>
            <w:tcW w:type="dxa" w:w="1802"/>
          </w:tcPr>
          <w:p>
            <w:pPr>
              <w:spacing w:after="0"/>
              <w:jc w:val="left"/>
            </w:pPr>
            <w:r>
              <w:rPr>
                <w:sz w:val="16"/>
              </w:rPr>
              <w:t>hail size (inches)</w:t>
            </w:r>
          </w:p>
        </w:tc>
        <w:tc>
          <w:tcPr>
            <w:tcW w:type="dxa" w:w="1262"/>
          </w:tcPr>
          <w:p>
            <w:pPr>
              <w:spacing w:after="0"/>
              <w:jc w:val="right"/>
            </w:pPr>
            <w:r>
              <w:rPr>
                <w:sz w:val="16"/>
              </w:rPr>
              <w:t>38, 1981 to 2023</w:t>
            </w:r>
          </w:p>
        </w:tc>
        <w:tc>
          <w:tcPr>
            <w:tcW w:type="dxa" w:w="1421"/>
          </w:tcPr>
          <w:p>
            <w:pPr>
              <w:spacing w:after="0"/>
              <w:jc w:val="left"/>
            </w:pPr>
            <w:r>
              <w:rPr>
                <w:sz w:val="16"/>
              </w:rPr>
              <w:t>0.75 in to 2 in (median 0.81 in); 38 with a recorded value</w:t>
            </w:r>
          </w:p>
        </w:tc>
        <w:tc>
          <w:tcPr>
            <w:tcW w:type="dxa" w:w="1996"/>
          </w:tcPr>
          <w:p>
            <w:pPr>
              <w:spacing w:after="0"/>
              <w:jc w:val="left"/>
            </w:pPr>
            <w:r>
              <w:rPr>
                <w:sz w:val="16"/>
              </w:rPr>
              <w:t>2 in hail, 2018-03-20</w:t>
            </w:r>
          </w:p>
        </w:tc>
        <w:tc>
          <w:tcPr>
            <w:tcW w:type="dxa" w:w="1679"/>
          </w:tcPr>
          <w:p>
            <w:pPr>
              <w:spacing w:after="0"/>
              <w:jc w:val="left"/>
            </w:pPr>
          </w:p>
        </w:tc>
        <w:tc>
          <w:tcPr>
            <w:tcW w:type="dxa" w:w="1724"/>
          </w:tcPr>
          <w:p>
            <w:pPr>
              <w:spacing w:after="0"/>
              <w:jc w:val="left"/>
            </w:pPr>
            <w:r>
              <w:rPr>
                <w:sz w:val="16"/>
              </w:rPr>
              <w:t>Event records naming member places: Blackshear city (17 records), Patterson city (7 records), Offerman city (1 record).</w:t>
            </w:r>
          </w:p>
        </w:tc>
        <w:tc>
          <w:tcPr>
            <w:tcW w:type="dxa" w:w="2386"/>
          </w:tcPr>
          <w:p>
            <w:pPr>
              <w:spacing w:after="0"/>
              <w:jc w:val="left"/>
            </w:pPr>
          </w:p>
        </w:tc>
      </w:tr>
      <w:tr>
        <w:trPr>
          <w:cantSplit/>
        </w:trPr>
        <w:tc>
          <w:tcPr>
            <w:tcW w:type="dxa" w:w="1841"/>
          </w:tcPr>
          <w:p>
            <w:pPr>
              <w:spacing w:after="0"/>
              <w:jc w:val="left"/>
            </w:pPr>
            <w:r>
              <w:rPr>
                <w:sz w:val="16"/>
              </w:rPr>
              <w:t>Excessive Heat, Heat</w:t>
            </w:r>
          </w:p>
        </w:tc>
        <w:tc>
          <w:tcPr>
            <w:tcW w:type="dxa" w:w="1802"/>
          </w:tcPr>
          <w:p>
            <w:pPr>
              <w:spacing w:after="0"/>
              <w:jc w:val="left"/>
            </w:pPr>
            <w:r>
              <w:rPr>
                <w:sz w:val="16"/>
              </w:rPr>
              <w:t>heat index (narratives)</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Heat index: in event narratives only; local data required.</w:t>
            </w:r>
          </w:p>
        </w:tc>
      </w:tr>
      <w:tr>
        <w:trPr>
          <w:cantSplit/>
        </w:trPr>
        <w:tc>
          <w:tcPr>
            <w:tcW w:type="dxa" w:w="1841"/>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262"/>
          </w:tcPr>
          <w:p>
            <w:pPr>
              <w:spacing w:after="0"/>
              <w:jc w:val="right"/>
            </w:pPr>
            <w:r>
              <w:rPr>
                <w:sz w:val="16"/>
              </w:rPr>
              <w:t>7, 2004 to 2024 (7 zone-level)</w:t>
            </w:r>
          </w:p>
        </w:tc>
        <w:tc>
          <w:tcPr>
            <w:tcW w:type="dxa" w:w="1421"/>
          </w:tcPr>
          <w:p>
            <w:pPr>
              <w:spacing w:after="0"/>
              <w:jc w:val="left"/>
            </w:pPr>
          </w:p>
        </w:tc>
        <w:tc>
          <w:tcPr>
            <w:tcW w:type="dxa" w:w="1996"/>
          </w:tcPr>
          <w:p>
            <w:pPr>
              <w:spacing w:after="0"/>
              <w:jc w:val="left"/>
            </w:pPr>
            <w:r>
              <w:rPr>
                <w:sz w:val="16"/>
              </w:rPr>
              <w:t>Strongest recorded (records with damage, a wind speed or direct casualties first, then storm type, category and wind): Tropical Storm record, 2016-09-01 to 2016-09-03, $0 property; $0 crops, reported for the zone (2016 dollars), 1 direct injury (reported for the zone); NWS zone GAZ151 (PIERCE), zone-level: may include parts of neighboring counties</w:t>
            </w:r>
          </w:p>
        </w:tc>
        <w:tc>
          <w:tcPr>
            <w:tcW w:type="dxa" w:w="1679"/>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1"/>
          </w:tcPr>
          <w:p>
            <w:pPr>
              <w:spacing w:after="0"/>
              <w:jc w:val="left"/>
            </w:pPr>
            <w:r>
              <w:rPr>
                <w:sz w:val="16"/>
              </w:rPr>
              <w:t>Ice Storm</w:t>
            </w:r>
          </w:p>
        </w:tc>
        <w:tc>
          <w:tcPr>
            <w:tcW w:type="dxa" w:w="1802"/>
          </w:tcPr>
          <w:p>
            <w:pPr>
              <w:spacing w:after="0"/>
              <w:jc w:val="left"/>
            </w:pPr>
            <w:r>
              <w:rPr>
                <w:sz w:val="16"/>
              </w:rPr>
              <w:t>Sperry-Piltz (local data)</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Ice thickness: in event narratives only; local data required.</w:t>
            </w:r>
          </w:p>
        </w:tc>
      </w:tr>
      <w:tr>
        <w:trPr>
          <w:cantSplit/>
        </w:trPr>
        <w:tc>
          <w:tcPr>
            <w:tcW w:type="dxa" w:w="1841"/>
          </w:tcPr>
          <w:p>
            <w:pPr>
              <w:spacing w:after="0"/>
              <w:jc w:val="left"/>
            </w:pPr>
            <w:r>
              <w:rPr>
                <w:sz w:val="16"/>
              </w:rPr>
              <w:t>Flash Flood, Flood, Lakeshore Flood</w:t>
            </w:r>
          </w:p>
        </w:tc>
        <w:tc>
          <w:tcPr>
            <w:tcW w:type="dxa" w:w="1802"/>
          </w:tcPr>
          <w:p>
            <w:pPr>
              <w:spacing w:after="0"/>
              <w:jc w:val="left"/>
            </w:pPr>
            <w:r>
              <w:rPr>
                <w:sz w:val="16"/>
              </w:rPr>
              <w:t>damage and flood days (FIRM for depth)</w:t>
            </w:r>
          </w:p>
        </w:tc>
        <w:tc>
          <w:tcPr>
            <w:tcW w:type="dxa" w:w="1262"/>
          </w:tcPr>
          <w:p>
            <w:pPr>
              <w:spacing w:after="0"/>
              <w:jc w:val="right"/>
            </w:pPr>
            <w:r>
              <w:rPr>
                <w:sz w:val="16"/>
              </w:rPr>
              <w:t>7, 1998 to 2026 (1 zone-level)</w:t>
            </w:r>
          </w:p>
        </w:tc>
        <w:tc>
          <w:tcPr>
            <w:tcW w:type="dxa" w:w="1421"/>
          </w:tcPr>
          <w:p>
            <w:pPr>
              <w:spacing w:after="0"/>
              <w:jc w:val="left"/>
            </w:pPr>
          </w:p>
        </w:tc>
        <w:tc>
          <w:tcPr>
            <w:tcW w:type="dxa" w:w="1996"/>
          </w:tcPr>
          <w:p>
            <w:pPr>
              <w:spacing w:after="0"/>
              <w:jc w:val="left"/>
            </w:pPr>
            <w:r>
              <w:rPr>
                <w:sz w:val="16"/>
              </w:rPr>
              <w:t>Flood, 1998-03-01, $25,000 property; crops not reported, reported for the zone (1998 dollars); NWS zone GAZ151 (PIERCE), zone-level: may include parts of neighboring counties</w:t>
            </w:r>
          </w:p>
        </w:tc>
        <w:tc>
          <w:tcPr>
            <w:tcW w:type="dxa" w:w="1679"/>
          </w:tcPr>
          <w:p>
            <w:pPr>
              <w:spacing w:after="0"/>
              <w:jc w:val="left"/>
            </w:pPr>
          </w:p>
        </w:tc>
        <w:tc>
          <w:tcPr>
            <w:tcW w:type="dxa" w:w="1724"/>
          </w:tcPr>
          <w:p>
            <w:pPr>
              <w:spacing w:after="0"/>
              <w:jc w:val="left"/>
            </w:pPr>
            <w:r>
              <w:rPr>
                <w:sz w:val="16"/>
              </w:rPr>
              <w:t>Event records naming member places: Blackshear city (3 records). Zone-level records (1) apply countywide.</w:t>
            </w:r>
          </w:p>
        </w:tc>
        <w:tc>
          <w:tcPr>
            <w:tcW w:type="dxa" w:w="23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1"/>
          </w:tcPr>
          <w:p>
            <w:pPr>
              <w:spacing w:after="0"/>
              <w:jc w:val="left"/>
            </w:pPr>
            <w:r>
              <w:rPr>
                <w:sz w:val="16"/>
              </w:rPr>
              <w:t>Debris Flow</w:t>
            </w:r>
          </w:p>
        </w:tc>
        <w:tc>
          <w:tcPr>
            <w:tcW w:type="dxa" w:w="1802"/>
          </w:tcPr>
          <w:p>
            <w:pPr>
              <w:spacing w:after="0"/>
              <w:jc w:val="left"/>
            </w:pPr>
            <w:r>
              <w:rPr>
                <w:sz w:val="16"/>
              </w:rPr>
              <w:t>none (count and damage)</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262"/>
          </w:tcPr>
          <w:p>
            <w:pPr>
              <w:spacing w:after="0"/>
              <w:jc w:val="right"/>
            </w:pPr>
            <w:r>
              <w:rPr>
                <w:sz w:val="16"/>
              </w:rPr>
              <w:t>8, 2004 to 2022</w:t>
            </w:r>
          </w:p>
        </w:tc>
        <w:tc>
          <w:tcPr>
            <w:tcW w:type="dxa" w:w="1421"/>
          </w:tcPr>
          <w:p>
            <w:pPr>
              <w:spacing w:after="0"/>
              <w:jc w:val="left"/>
            </w:pPr>
          </w:p>
        </w:tc>
        <w:tc>
          <w:tcPr>
            <w:tcW w:type="dxa" w:w="1996"/>
          </w:tcPr>
          <w:p>
            <w:pPr>
              <w:spacing w:after="0"/>
              <w:jc w:val="left"/>
            </w:pPr>
            <w:r>
              <w:rPr>
                <w:sz w:val="16"/>
              </w:rPr>
              <w:t>Lightning, 2010-08-17, $100,000 property; $0 crops (2010 dollars)</w:t>
            </w:r>
          </w:p>
        </w:tc>
        <w:tc>
          <w:tcPr>
            <w:tcW w:type="dxa" w:w="1679"/>
          </w:tcPr>
          <w:p>
            <w:pPr>
              <w:spacing w:after="0"/>
              <w:jc w:val="left"/>
            </w:pPr>
          </w:p>
        </w:tc>
        <w:tc>
          <w:tcPr>
            <w:tcW w:type="dxa" w:w="1724"/>
          </w:tcPr>
          <w:p>
            <w:pPr>
              <w:spacing w:after="0"/>
              <w:jc w:val="left"/>
            </w:pPr>
            <w:r>
              <w:rPr>
                <w:sz w:val="16"/>
              </w:rPr>
              <w:t>Event records naming member places: Blackshear city (3 records), Patterson city (1 record).</w:t>
            </w:r>
          </w:p>
        </w:tc>
        <w:tc>
          <w:tcPr>
            <w:tcW w:type="dxa" w:w="2386"/>
          </w:tcPr>
          <w:p>
            <w:pPr>
              <w:spacing w:after="0"/>
              <w:jc w:val="left"/>
            </w:pPr>
            <w:r>
              <w:rPr>
                <w:sz w:val="16"/>
              </w:rPr>
              <w:t>Storm Events lists lightning with damage or casualties; physical measure in event narratives only; local data required.</w:t>
            </w:r>
          </w:p>
        </w:tc>
      </w:tr>
      <w:tr>
        <w:trPr>
          <w:cantSplit/>
        </w:trPr>
        <w:tc>
          <w:tcPr>
            <w:tcW w:type="dxa" w:w="1841"/>
          </w:tcPr>
          <w:p>
            <w:pPr>
              <w:spacing w:after="0"/>
              <w:jc w:val="left"/>
            </w:pPr>
            <w:r>
              <w:rPr>
                <w:sz w:val="16"/>
              </w:rPr>
              <w:t>High Wind and Strong Wind (outside NRI Strong Wind definition)</w:t>
            </w:r>
          </w:p>
        </w:tc>
        <w:tc>
          <w:tcPr>
            <w:tcW w:type="dxa" w:w="1802"/>
          </w:tcPr>
          <w:p>
            <w:pPr>
              <w:spacing w:after="0"/>
              <w:jc w:val="left"/>
            </w:pPr>
            <w:r>
              <w:rPr>
                <w:sz w:val="16"/>
              </w:rPr>
              <w:t>wind speed (kt and mph)</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p>
        </w:tc>
      </w:tr>
      <w:tr>
        <w:trPr>
          <w:cantSplit/>
        </w:trPr>
        <w:tc>
          <w:tcPr>
            <w:tcW w:type="dxa" w:w="1841"/>
          </w:tcPr>
          <w:p>
            <w:pPr>
              <w:spacing w:after="0"/>
              <w:jc w:val="left"/>
            </w:pPr>
            <w:r>
              <w:rPr>
                <w:sz w:val="16"/>
              </w:rPr>
              <w:t>Thunderstorm Wind</w:t>
            </w:r>
          </w:p>
        </w:tc>
        <w:tc>
          <w:tcPr>
            <w:tcW w:type="dxa" w:w="1802"/>
          </w:tcPr>
          <w:p>
            <w:pPr>
              <w:spacing w:after="0"/>
              <w:jc w:val="left"/>
            </w:pPr>
            <w:r>
              <w:rPr>
                <w:sz w:val="16"/>
              </w:rPr>
              <w:t>wind speed (kt and mph)</w:t>
            </w:r>
          </w:p>
        </w:tc>
        <w:tc>
          <w:tcPr>
            <w:tcW w:type="dxa" w:w="1262"/>
          </w:tcPr>
          <w:p>
            <w:pPr>
              <w:spacing w:after="0"/>
              <w:jc w:val="right"/>
            </w:pPr>
            <w:r>
              <w:rPr>
                <w:sz w:val="16"/>
              </w:rPr>
              <w:t>117, 1956 to 2026</w:t>
            </w:r>
          </w:p>
        </w:tc>
        <w:tc>
          <w:tcPr>
            <w:tcW w:type="dxa" w:w="1421"/>
          </w:tcPr>
          <w:p>
            <w:pPr>
              <w:spacing w:after="0"/>
              <w:jc w:val="left"/>
            </w:pPr>
            <w:r>
              <w:rPr>
                <w:sz w:val="16"/>
              </w:rPr>
              <w:t>40 kt (46 mph) to 61 kt (70 mph) (median 50 kt (58 mph)); 75 with a recorded value</w:t>
            </w:r>
          </w:p>
        </w:tc>
        <w:tc>
          <w:tcPr>
            <w:tcW w:type="dxa" w:w="1996"/>
          </w:tcPr>
          <w:p>
            <w:pPr>
              <w:spacing w:after="0"/>
              <w:jc w:val="left"/>
            </w:pPr>
            <w:r>
              <w:rPr>
                <w:sz w:val="16"/>
              </w:rPr>
              <w:t>61 kt (70 mph) estimated gust, Thunderstorm Wind, 2009-04-05</w:t>
            </w:r>
          </w:p>
        </w:tc>
        <w:tc>
          <w:tcPr>
            <w:tcW w:type="dxa" w:w="1679"/>
          </w:tcPr>
          <w:p>
            <w:pPr>
              <w:spacing w:after="0"/>
              <w:jc w:val="left"/>
            </w:pPr>
            <w:r>
              <w:rPr>
                <w:sz w:val="16"/>
              </w:rPr>
              <w:t>Thunderstorm Wind, 2002-10-21, $100,000 property; crops not reported (2002 dollars)</w:t>
            </w:r>
          </w:p>
        </w:tc>
        <w:tc>
          <w:tcPr>
            <w:tcW w:type="dxa" w:w="1724"/>
          </w:tcPr>
          <w:p>
            <w:pPr>
              <w:spacing w:after="0"/>
              <w:jc w:val="left"/>
            </w:pPr>
            <w:r>
              <w:rPr>
                <w:sz w:val="16"/>
              </w:rPr>
              <w:t>Event records naming member places: Blackshear city (43 records), Patterson city (12 records), Offerman city (6 records).</w:t>
            </w:r>
          </w:p>
        </w:tc>
        <w:tc>
          <w:tcPr>
            <w:tcW w:type="dxa" w:w="2386"/>
          </w:tcPr>
          <w:p>
            <w:pPr>
              <w:spacing w:after="0"/>
              <w:jc w:val="left"/>
            </w:pPr>
          </w:p>
        </w:tc>
      </w:tr>
      <w:tr>
        <w:trPr>
          <w:cantSplit/>
        </w:trPr>
        <w:tc>
          <w:tcPr>
            <w:tcW w:type="dxa" w:w="1841"/>
          </w:tcPr>
          <w:p>
            <w:pPr>
              <w:spacing w:after="0"/>
              <w:jc w:val="left"/>
            </w:pPr>
            <w:r>
              <w:rPr>
                <w:sz w:val="16"/>
              </w:rPr>
              <w:t>Tornado</w:t>
            </w:r>
          </w:p>
        </w:tc>
        <w:tc>
          <w:tcPr>
            <w:tcW w:type="dxa" w:w="1802"/>
          </w:tcPr>
          <w:p>
            <w:pPr>
              <w:spacing w:after="0"/>
              <w:jc w:val="left"/>
            </w:pPr>
            <w:r>
              <w:rPr>
                <w:sz w:val="16"/>
              </w:rPr>
              <w:t>Enhanced Fujita (F before Feb 2007)</w:t>
            </w:r>
          </w:p>
        </w:tc>
        <w:tc>
          <w:tcPr>
            <w:tcW w:type="dxa" w:w="1262"/>
          </w:tcPr>
          <w:p>
            <w:pPr>
              <w:spacing w:after="0"/>
              <w:jc w:val="right"/>
            </w:pPr>
            <w:r>
              <w:rPr>
                <w:sz w:val="16"/>
              </w:rPr>
              <w:t>15, 1972 to 2023</w:t>
            </w:r>
          </w:p>
        </w:tc>
        <w:tc>
          <w:tcPr>
            <w:tcW w:type="dxa" w:w="1421"/>
          </w:tcPr>
          <w:p>
            <w:pPr>
              <w:spacing w:after="0"/>
              <w:jc w:val="left"/>
            </w:pPr>
            <w:r>
              <w:rPr>
                <w:sz w:val="16"/>
              </w:rPr>
              <w:t>F/EF0 to F/EF2 (median F/EF1); 15 with a recorded value</w:t>
            </w:r>
          </w:p>
        </w:tc>
        <w:tc>
          <w:tcPr>
            <w:tcW w:type="dxa" w:w="1996"/>
          </w:tcPr>
          <w:p>
            <w:pPr>
              <w:spacing w:after="0"/>
              <w:jc w:val="left"/>
            </w:pPr>
            <w:r>
              <w:rPr>
                <w:sz w:val="16"/>
              </w:rPr>
              <w:t>F2 tornado, 1976-03-16, 0.3 mi path length (records before 1996 may include the whole path; rating and listing come from the county where the tornado began), 100 yd wide, $250,000 property; crops not recorded (1976 dollars)</w:t>
            </w:r>
          </w:p>
        </w:tc>
        <w:tc>
          <w:tcPr>
            <w:tcW w:type="dxa" w:w="1679"/>
          </w:tcPr>
          <w:p>
            <w:pPr>
              <w:spacing w:after="0"/>
              <w:jc w:val="left"/>
            </w:pPr>
            <w:r>
              <w:rPr>
                <w:sz w:val="16"/>
              </w:rPr>
              <w:t>Tornado, 1986-02-10, $2,500,000 property; crops not recorded (1986 dollars)</w:t>
            </w:r>
          </w:p>
        </w:tc>
        <w:tc>
          <w:tcPr>
            <w:tcW w:type="dxa" w:w="1724"/>
          </w:tcPr>
          <w:p>
            <w:pPr>
              <w:spacing w:after="0"/>
              <w:jc w:val="left"/>
            </w:pPr>
            <w:r>
              <w:rPr>
                <w:sz w:val="16"/>
              </w:rPr>
              <w:t>Event records naming member places: Blackshear city (4 records).</w:t>
            </w:r>
          </w:p>
        </w:tc>
        <w:tc>
          <w:tcPr>
            <w:tcW w:type="dxa" w:w="23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1"/>
          </w:tcPr>
          <w:p>
            <w:pPr>
              <w:spacing w:after="0"/>
              <w:jc w:val="left"/>
            </w:pPr>
            <w:r>
              <w:rPr>
                <w:sz w:val="16"/>
              </w:rPr>
              <w:t>Tsunami</w:t>
            </w:r>
          </w:p>
        </w:tc>
        <w:tc>
          <w:tcPr>
            <w:tcW w:type="dxa" w:w="1802"/>
          </w:tcPr>
          <w:p>
            <w:pPr>
              <w:spacing w:after="0"/>
              <w:jc w:val="left"/>
            </w:pPr>
            <w:r>
              <w:rPr>
                <w:sz w:val="16"/>
              </w:rPr>
              <w:t>none (count and damage)</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Volcanic Ash, Volcanic Ashfall</w:t>
            </w:r>
          </w:p>
        </w:tc>
        <w:tc>
          <w:tcPr>
            <w:tcW w:type="dxa" w:w="1802"/>
          </w:tcPr>
          <w:p>
            <w:pPr>
              <w:spacing w:after="0"/>
              <w:jc w:val="left"/>
            </w:pPr>
            <w:r>
              <w:rPr>
                <w:sz w:val="16"/>
              </w:rPr>
              <w:t>Volcanic Explosivity Index (local data)</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Wildfire</w:t>
            </w:r>
          </w:p>
        </w:tc>
        <w:tc>
          <w:tcPr>
            <w:tcW w:type="dxa" w:w="1802"/>
          </w:tcPr>
          <w:p>
            <w:pPr>
              <w:spacing w:after="0"/>
              <w:jc w:val="left"/>
            </w:pPr>
            <w:r>
              <w:rPr>
                <w:sz w:val="16"/>
              </w:rPr>
              <w:t>acres burned (local data)</w:t>
            </w:r>
          </w:p>
        </w:tc>
        <w:tc>
          <w:tcPr>
            <w:tcW w:type="dxa" w:w="1262"/>
          </w:tcPr>
          <w:p>
            <w:pPr>
              <w:spacing w:after="0"/>
              <w:jc w:val="right"/>
            </w:pPr>
            <w:r>
              <w:rPr>
                <w:sz w:val="16"/>
              </w:rPr>
              <w:t>0</w:t>
            </w:r>
          </w:p>
        </w:tc>
        <w:tc>
          <w:tcPr>
            <w:tcW w:type="dxa" w:w="1421"/>
          </w:tcPr>
          <w:p>
            <w:pPr>
              <w:spacing w:after="0"/>
              <w:jc w:val="left"/>
            </w:pPr>
          </w:p>
        </w:tc>
        <w:tc>
          <w:tcPr>
            <w:tcW w:type="dxa" w:w="1996"/>
          </w:tcPr>
          <w:p>
            <w:pPr>
              <w:spacing w:after="0"/>
              <w:jc w:val="left"/>
            </w:pPr>
          </w:p>
        </w:tc>
        <w:tc>
          <w:tcPr>
            <w:tcW w:type="dxa" w:w="1679"/>
          </w:tcPr>
          <w:p>
            <w:pPr>
              <w:spacing w:after="0"/>
              <w:jc w:val="left"/>
            </w:pPr>
          </w:p>
        </w:tc>
        <w:tc>
          <w:tcPr>
            <w:tcW w:type="dxa" w:w="1724"/>
          </w:tcPr>
          <w:p>
            <w:pPr>
              <w:spacing w:after="0"/>
              <w:jc w:val="left"/>
            </w:pPr>
          </w:p>
        </w:tc>
        <w:tc>
          <w:tcPr>
            <w:tcW w:type="dxa" w:w="2386"/>
          </w:tcPr>
          <w:p>
            <w:pPr>
              <w:spacing w:after="0"/>
              <w:jc w:val="left"/>
            </w:pPr>
            <w:r>
              <w:rPr>
                <w:sz w:val="16"/>
              </w:rPr>
              <w:t>Acres burned: in event narratives only; local data required.</w:t>
            </w:r>
          </w:p>
        </w:tc>
      </w:tr>
      <w:tr>
        <w:trPr>
          <w:cantSplit/>
        </w:trPr>
        <w:tc>
          <w:tcPr>
            <w:tcW w:type="dxa" w:w="1841"/>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w:t>
            </w:r>
          </w:p>
        </w:tc>
        <w:tc>
          <w:tcPr>
            <w:tcW w:type="dxa" w:w="1262"/>
          </w:tcPr>
          <w:p>
            <w:pPr>
              <w:spacing w:after="0"/>
              <w:jc w:val="right"/>
            </w:pPr>
            <w:r>
              <w:rPr>
                <w:sz w:val="16"/>
              </w:rPr>
              <w:t>4, 2010 to 2025 (4 zone-level)</w:t>
            </w:r>
          </w:p>
        </w:tc>
        <w:tc>
          <w:tcPr>
            <w:tcW w:type="dxa" w:w="1421"/>
          </w:tcPr>
          <w:p>
            <w:pPr>
              <w:spacing w:after="0"/>
              <w:jc w:val="left"/>
            </w:pPr>
          </w:p>
        </w:tc>
        <w:tc>
          <w:tcPr>
            <w:tcW w:type="dxa" w:w="1996"/>
          </w:tcPr>
          <w:p>
            <w:pPr>
              <w:spacing w:after="0"/>
              <w:jc w:val="left"/>
            </w:pPr>
            <w:r>
              <w:rPr>
                <w:sz w:val="16"/>
              </w:rPr>
              <w:t>No damage reported in 4 records.</w:t>
            </w:r>
          </w:p>
        </w:tc>
        <w:tc>
          <w:tcPr>
            <w:tcW w:type="dxa" w:w="1679"/>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9"/>
        <w:gridCol w:w="2209"/>
        <w:gridCol w:w="2765"/>
        <w:gridCol w:w="1589"/>
        <w:gridCol w:w="1549"/>
        <w:gridCol w:w="994"/>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9"/>
            <w:shd w:val="clear" w:color="auto" w:fill="E8E8E8"/>
          </w:tcPr>
          <w:p>
            <w:pPr>
              <w:spacing w:after="0"/>
              <w:jc w:val="left"/>
            </w:pPr>
            <w:r>
              <w:rPr>
                <w:b/>
                <w:sz w:val="16"/>
              </w:rPr>
              <w:t>Type</w:t>
            </w:r>
          </w:p>
        </w:tc>
        <w:tc>
          <w:tcPr>
            <w:tcW w:type="dxa" w:w="2209"/>
            <w:shd w:val="clear" w:color="auto" w:fill="E8E8E8"/>
          </w:tcPr>
          <w:p>
            <w:pPr>
              <w:spacing w:after="0"/>
              <w:jc w:val="left"/>
            </w:pPr>
            <w:r>
              <w:rPr>
                <w:b/>
                <w:sz w:val="16"/>
              </w:rPr>
              <w:t>Title</w:t>
            </w:r>
          </w:p>
        </w:tc>
        <w:tc>
          <w:tcPr>
            <w:tcW w:type="dxa" w:w="2765"/>
            <w:shd w:val="clear" w:color="auto" w:fill="E8E8E8"/>
          </w:tcPr>
          <w:p>
            <w:pPr>
              <w:spacing w:after="0"/>
              <w:jc w:val="left"/>
            </w:pPr>
            <w:r>
              <w:rPr>
                <w:b/>
                <w:sz w:val="16"/>
              </w:rPr>
              <w:t>Mapped hazard</w:t>
            </w:r>
          </w:p>
        </w:tc>
        <w:tc>
          <w:tcPr>
            <w:tcW w:type="dxa" w:w="15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9"/>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152"/>
          </w:tcPr>
          <w:p>
            <w:pPr>
              <w:spacing w:after="0"/>
              <w:jc w:val="left"/>
            </w:pPr>
            <w:r>
              <w:rPr>
                <w:sz w:val="16"/>
              </w:rPr>
              <w:t>2024-09-30</w:t>
            </w:r>
          </w:p>
        </w:tc>
        <w:tc>
          <w:tcPr>
            <w:tcW w:type="dxa" w:w="1152"/>
          </w:tcPr>
          <w:p>
            <w:pPr>
              <w:spacing w:after="0"/>
              <w:jc w:val="left"/>
            </w:pPr>
            <w:r>
              <w:rPr>
                <w:sz w:val="16"/>
              </w:rPr>
              <w:t>2024-09-24</w:t>
            </w:r>
          </w:p>
        </w:tc>
        <w:tc>
          <w:tcPr>
            <w:tcW w:type="dxa" w:w="1152"/>
          </w:tcPr>
          <w:p>
            <w:pPr>
              <w:spacing w:after="0"/>
              <w:jc w:val="left"/>
            </w:pPr>
            <w:r>
              <w:rPr>
                <w:sz w:val="16"/>
              </w:rPr>
              <w:t>DR-4830-GA</w:t>
            </w:r>
          </w:p>
        </w:tc>
        <w:tc>
          <w:tcPr>
            <w:tcW w:type="dxa" w:w="1549"/>
          </w:tcPr>
          <w:p>
            <w:pPr>
              <w:spacing w:after="0"/>
              <w:jc w:val="left"/>
            </w:pPr>
            <w:r>
              <w:rPr>
                <w:sz w:val="16"/>
              </w:rPr>
              <w:t>Major disaster</w:t>
            </w:r>
          </w:p>
        </w:tc>
        <w:tc>
          <w:tcPr>
            <w:tcW w:type="dxa" w:w="2209"/>
          </w:tcPr>
          <w:p>
            <w:pPr>
              <w:spacing w:after="0"/>
              <w:jc w:val="left"/>
            </w:pPr>
            <w:r>
              <w:rPr>
                <w:sz w:val="16"/>
              </w:rPr>
              <w:t>HURRICANE HELENE</w:t>
            </w:r>
          </w:p>
        </w:tc>
        <w:tc>
          <w:tcPr>
            <w:tcW w:type="dxa" w:w="2765"/>
          </w:tcPr>
          <w:p>
            <w:pPr>
              <w:spacing w:after="0"/>
              <w:jc w:val="left"/>
            </w:pPr>
            <w:r>
              <w:rPr>
                <w:sz w:val="16"/>
              </w:rPr>
              <w:t>Hurricane</w:t>
            </w:r>
          </w:p>
        </w:tc>
        <w:tc>
          <w:tcPr>
            <w:tcW w:type="dxa" w:w="1589"/>
          </w:tcPr>
          <w:p>
            <w:pPr>
              <w:spacing w:after="0"/>
              <w:jc w:val="right"/>
            </w:pPr>
            <w:r>
              <w:rPr>
                <w:sz w:val="16"/>
              </w:rPr>
              <w:t>$4,307,677.96</w:t>
            </w:r>
          </w:p>
        </w:tc>
        <w:tc>
          <w:tcPr>
            <w:tcW w:type="dxa" w:w="1549"/>
          </w:tcPr>
          <w:p>
            <w:pPr>
              <w:spacing w:after="0"/>
              <w:jc w:val="left"/>
            </w:pPr>
            <w:r>
              <w:rPr>
                <w:sz w:val="16"/>
              </w:rPr>
              <w:t>new since last plan; within last 5 years</w:t>
            </w:r>
          </w:p>
        </w:tc>
        <w:tc>
          <w:tcPr>
            <w:tcW w:type="dxa" w:w="994"/>
          </w:tcPr>
          <w:p>
            <w:pPr>
              <w:spacing w:after="0"/>
              <w:jc w:val="left"/>
            </w:pPr>
          </w:p>
        </w:tc>
      </w:tr>
      <w:tr>
        <w:trPr>
          <w:cantSplit/>
        </w:trPr>
        <w:tc>
          <w:tcPr>
            <w:tcW w:type="dxa" w:w="1152"/>
          </w:tcPr>
          <w:p>
            <w:pPr>
              <w:spacing w:after="0"/>
              <w:jc w:val="left"/>
            </w:pPr>
            <w:r>
              <w:rPr>
                <w:sz w:val="16"/>
              </w:rPr>
              <w:t>2024-09-26</w:t>
            </w:r>
          </w:p>
        </w:tc>
        <w:tc>
          <w:tcPr>
            <w:tcW w:type="dxa" w:w="1152"/>
          </w:tcPr>
          <w:p>
            <w:pPr>
              <w:spacing w:after="0"/>
              <w:jc w:val="left"/>
            </w:pPr>
            <w:r>
              <w:rPr>
                <w:sz w:val="16"/>
              </w:rPr>
              <w:t>2024-09-24</w:t>
            </w:r>
          </w:p>
        </w:tc>
        <w:tc>
          <w:tcPr>
            <w:tcW w:type="dxa" w:w="1152"/>
          </w:tcPr>
          <w:p>
            <w:pPr>
              <w:spacing w:after="0"/>
              <w:jc w:val="left"/>
            </w:pPr>
            <w:r>
              <w:rPr>
                <w:sz w:val="16"/>
              </w:rPr>
              <w:t>EM-3616-GA</w:t>
            </w:r>
          </w:p>
        </w:tc>
        <w:tc>
          <w:tcPr>
            <w:tcW w:type="dxa" w:w="1549"/>
          </w:tcPr>
          <w:p>
            <w:pPr>
              <w:spacing w:after="0"/>
              <w:jc w:val="left"/>
            </w:pPr>
            <w:r>
              <w:rPr>
                <w:sz w:val="16"/>
              </w:rPr>
              <w:t>Emergency</w:t>
            </w:r>
          </w:p>
        </w:tc>
        <w:tc>
          <w:tcPr>
            <w:tcW w:type="dxa" w:w="2209"/>
          </w:tcPr>
          <w:p>
            <w:pPr>
              <w:spacing w:after="0"/>
              <w:jc w:val="left"/>
            </w:pPr>
            <w:r>
              <w:rPr>
                <w:sz w:val="16"/>
              </w:rPr>
              <w:t>HURRICANE HELENE</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r>
              <w:rPr>
                <w:sz w:val="16"/>
              </w:rPr>
              <w:t>new since last plan; within last 5 years</w:t>
            </w:r>
          </w:p>
        </w:tc>
        <w:tc>
          <w:tcPr>
            <w:tcW w:type="dxa" w:w="994"/>
          </w:tcPr>
          <w:p>
            <w:pPr>
              <w:spacing w:after="0"/>
              <w:jc w:val="left"/>
            </w:pPr>
            <w:r>
              <w:rPr>
                <w:sz w:val="16"/>
              </w:rPr>
              <w:t>same incident as DR-4830</w:t>
            </w:r>
          </w:p>
        </w:tc>
      </w:tr>
      <w:tr>
        <w:trPr>
          <w:cantSplit/>
        </w:trPr>
        <w:tc>
          <w:tcPr>
            <w:tcW w:type="dxa" w:w="1152"/>
          </w:tcPr>
          <w:p>
            <w:pPr>
              <w:spacing w:after="0"/>
              <w:jc w:val="left"/>
            </w:pPr>
            <w:r>
              <w:rPr>
                <w:sz w:val="16"/>
              </w:rPr>
              <w:t>2024-09-24</w:t>
            </w:r>
          </w:p>
        </w:tc>
        <w:tc>
          <w:tcPr>
            <w:tcW w:type="dxa" w:w="1152"/>
          </w:tcPr>
          <w:p>
            <w:pPr>
              <w:spacing w:after="0"/>
              <w:jc w:val="left"/>
            </w:pPr>
            <w:r>
              <w:rPr>
                <w:sz w:val="16"/>
              </w:rPr>
              <w:t>2024-08-04</w:t>
            </w:r>
          </w:p>
        </w:tc>
        <w:tc>
          <w:tcPr>
            <w:tcW w:type="dxa" w:w="1152"/>
          </w:tcPr>
          <w:p>
            <w:pPr>
              <w:spacing w:after="0"/>
              <w:jc w:val="left"/>
            </w:pPr>
            <w:r>
              <w:rPr>
                <w:sz w:val="16"/>
              </w:rPr>
              <w:t>DR-4821-GA</w:t>
            </w:r>
          </w:p>
        </w:tc>
        <w:tc>
          <w:tcPr>
            <w:tcW w:type="dxa" w:w="1549"/>
          </w:tcPr>
          <w:p>
            <w:pPr>
              <w:spacing w:after="0"/>
              <w:jc w:val="left"/>
            </w:pPr>
            <w:r>
              <w:rPr>
                <w:sz w:val="16"/>
              </w:rPr>
              <w:t>Major disaster</w:t>
            </w:r>
          </w:p>
        </w:tc>
        <w:tc>
          <w:tcPr>
            <w:tcW w:type="dxa" w:w="2209"/>
          </w:tcPr>
          <w:p>
            <w:pPr>
              <w:spacing w:after="0"/>
              <w:jc w:val="left"/>
            </w:pPr>
            <w:r>
              <w:rPr>
                <w:sz w:val="16"/>
              </w:rPr>
              <w:t>TROPICAL STORM DEBBY</w:t>
            </w:r>
          </w:p>
        </w:tc>
        <w:tc>
          <w:tcPr>
            <w:tcW w:type="dxa" w:w="2765"/>
          </w:tcPr>
          <w:p>
            <w:pPr>
              <w:spacing w:after="0"/>
              <w:jc w:val="left"/>
            </w:pPr>
            <w:r>
              <w:rPr>
                <w:sz w:val="16"/>
              </w:rPr>
              <w:t>Hurricane</w:t>
            </w:r>
          </w:p>
        </w:tc>
        <w:tc>
          <w:tcPr>
            <w:tcW w:type="dxa" w:w="1589"/>
          </w:tcPr>
          <w:p>
            <w:pPr>
              <w:spacing w:after="0"/>
              <w:jc w:val="right"/>
            </w:pPr>
            <w:r>
              <w:rPr>
                <w:sz w:val="16"/>
              </w:rPr>
              <w:t>$1,417,458.88</w:t>
            </w:r>
          </w:p>
        </w:tc>
        <w:tc>
          <w:tcPr>
            <w:tcW w:type="dxa" w:w="1549"/>
          </w:tcPr>
          <w:p>
            <w:pPr>
              <w:spacing w:after="0"/>
              <w:jc w:val="left"/>
            </w:pPr>
            <w:r>
              <w:rPr>
                <w:sz w:val="16"/>
              </w:rPr>
              <w:t>new since last plan; within last 5 years</w:t>
            </w:r>
          </w:p>
        </w:tc>
        <w:tc>
          <w:tcPr>
            <w:tcW w:type="dxa" w:w="994"/>
          </w:tcPr>
          <w:p>
            <w:pPr>
              <w:spacing w:after="0"/>
              <w:jc w:val="left"/>
            </w:pPr>
          </w:p>
        </w:tc>
      </w:tr>
      <w:tr>
        <w:trPr>
          <w:cantSplit/>
        </w:trPr>
        <w:tc>
          <w:tcPr>
            <w:tcW w:type="dxa" w:w="1152"/>
          </w:tcPr>
          <w:p>
            <w:pPr>
              <w:spacing w:after="0"/>
              <w:jc w:val="left"/>
            </w:pPr>
            <w:r>
              <w:rPr>
                <w:sz w:val="16"/>
              </w:rPr>
              <w:t>2024-08-05</w:t>
            </w:r>
          </w:p>
        </w:tc>
        <w:tc>
          <w:tcPr>
            <w:tcW w:type="dxa" w:w="1152"/>
          </w:tcPr>
          <w:p>
            <w:pPr>
              <w:spacing w:after="0"/>
              <w:jc w:val="left"/>
            </w:pPr>
            <w:r>
              <w:rPr>
                <w:sz w:val="16"/>
              </w:rPr>
              <w:t>2024-08-04</w:t>
            </w:r>
          </w:p>
        </w:tc>
        <w:tc>
          <w:tcPr>
            <w:tcW w:type="dxa" w:w="1152"/>
          </w:tcPr>
          <w:p>
            <w:pPr>
              <w:spacing w:after="0"/>
              <w:jc w:val="left"/>
            </w:pPr>
            <w:r>
              <w:rPr>
                <w:sz w:val="16"/>
              </w:rPr>
              <w:t>EM-3607-GA</w:t>
            </w:r>
          </w:p>
        </w:tc>
        <w:tc>
          <w:tcPr>
            <w:tcW w:type="dxa" w:w="1549"/>
          </w:tcPr>
          <w:p>
            <w:pPr>
              <w:spacing w:after="0"/>
              <w:jc w:val="left"/>
            </w:pPr>
            <w:r>
              <w:rPr>
                <w:sz w:val="16"/>
              </w:rPr>
              <w:t>Emergency</w:t>
            </w:r>
          </w:p>
        </w:tc>
        <w:tc>
          <w:tcPr>
            <w:tcW w:type="dxa" w:w="2209"/>
          </w:tcPr>
          <w:p>
            <w:pPr>
              <w:spacing w:after="0"/>
              <w:jc w:val="left"/>
            </w:pPr>
            <w:r>
              <w:rPr>
                <w:sz w:val="16"/>
              </w:rPr>
              <w:t>HURRICANE DEBBY</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r>
              <w:rPr>
                <w:sz w:val="16"/>
              </w:rPr>
              <w:t>new since last plan; within last 5 years</w:t>
            </w:r>
          </w:p>
        </w:tc>
        <w:tc>
          <w:tcPr>
            <w:tcW w:type="dxa" w:w="994"/>
          </w:tcPr>
          <w:p>
            <w:pPr>
              <w:spacing w:after="0"/>
              <w:jc w:val="left"/>
            </w:pPr>
            <w:r>
              <w:rPr>
                <w:sz w:val="16"/>
              </w:rPr>
              <w:t>same incident as DR-4821</w:t>
            </w:r>
          </w:p>
        </w:tc>
      </w:tr>
      <w:tr>
        <w:trPr>
          <w:cantSplit/>
        </w:trPr>
        <w:tc>
          <w:tcPr>
            <w:tcW w:type="dxa" w:w="1152"/>
          </w:tcPr>
          <w:p>
            <w:pPr>
              <w:spacing w:after="0"/>
              <w:jc w:val="left"/>
            </w:pPr>
            <w:r>
              <w:rPr>
                <w:sz w:val="16"/>
              </w:rPr>
              <w:t>2023-09-07</w:t>
            </w:r>
          </w:p>
        </w:tc>
        <w:tc>
          <w:tcPr>
            <w:tcW w:type="dxa" w:w="1152"/>
          </w:tcPr>
          <w:p>
            <w:pPr>
              <w:spacing w:after="0"/>
              <w:jc w:val="left"/>
            </w:pPr>
            <w:r>
              <w:rPr>
                <w:sz w:val="16"/>
              </w:rPr>
              <w:t>2023-08-30</w:t>
            </w:r>
          </w:p>
        </w:tc>
        <w:tc>
          <w:tcPr>
            <w:tcW w:type="dxa" w:w="1152"/>
          </w:tcPr>
          <w:p>
            <w:pPr>
              <w:spacing w:after="0"/>
              <w:jc w:val="left"/>
            </w:pPr>
            <w:r>
              <w:rPr>
                <w:sz w:val="16"/>
              </w:rPr>
              <w:t>DR-4738-GA</w:t>
            </w:r>
          </w:p>
        </w:tc>
        <w:tc>
          <w:tcPr>
            <w:tcW w:type="dxa" w:w="1549"/>
          </w:tcPr>
          <w:p>
            <w:pPr>
              <w:spacing w:after="0"/>
              <w:jc w:val="left"/>
            </w:pPr>
            <w:r>
              <w:rPr>
                <w:sz w:val="16"/>
              </w:rPr>
              <w:t>Major disaster</w:t>
            </w:r>
          </w:p>
        </w:tc>
        <w:tc>
          <w:tcPr>
            <w:tcW w:type="dxa" w:w="2209"/>
          </w:tcPr>
          <w:p>
            <w:pPr>
              <w:spacing w:after="0"/>
              <w:jc w:val="left"/>
            </w:pPr>
            <w:r>
              <w:rPr>
                <w:sz w:val="16"/>
              </w:rPr>
              <w:t>HURRICANE IDALIA</w:t>
            </w:r>
          </w:p>
        </w:tc>
        <w:tc>
          <w:tcPr>
            <w:tcW w:type="dxa" w:w="2765"/>
          </w:tcPr>
          <w:p>
            <w:pPr>
              <w:spacing w:after="0"/>
              <w:jc w:val="left"/>
            </w:pPr>
            <w:r>
              <w:rPr>
                <w:sz w:val="16"/>
              </w:rPr>
              <w:t>Hurricane (primary); also designated: Inland Flooding, Strong Wind, Tornado</w:t>
            </w:r>
          </w:p>
        </w:tc>
        <w:tc>
          <w:tcPr>
            <w:tcW w:type="dxa" w:w="1589"/>
          </w:tcPr>
          <w:p>
            <w:pPr>
              <w:spacing w:after="0"/>
              <w:jc w:val="right"/>
            </w:pPr>
            <w:r>
              <w:rPr>
                <w:sz w:val="16"/>
              </w:rPr>
              <w:t>$207,321.63</w:t>
            </w:r>
          </w:p>
        </w:tc>
        <w:tc>
          <w:tcPr>
            <w:tcW w:type="dxa" w:w="1549"/>
          </w:tcPr>
          <w:p>
            <w:pPr>
              <w:spacing w:after="0"/>
              <w:jc w:val="left"/>
            </w:pPr>
            <w:r>
              <w:rPr>
                <w:sz w:val="16"/>
              </w:rPr>
              <w:t>new since last plan; within last 5 years</w:t>
            </w:r>
          </w:p>
        </w:tc>
        <w:tc>
          <w:tcPr>
            <w:tcW w:type="dxa" w:w="994"/>
          </w:tcPr>
          <w:p>
            <w:pPr>
              <w:spacing w:after="0"/>
              <w:jc w:val="left"/>
            </w:pPr>
          </w:p>
        </w:tc>
      </w:tr>
      <w:tr>
        <w:trPr>
          <w:cantSplit/>
        </w:trPr>
        <w:tc>
          <w:tcPr>
            <w:tcW w:type="dxa" w:w="1152"/>
          </w:tcPr>
          <w:p>
            <w:pPr>
              <w:spacing w:after="0"/>
              <w:jc w:val="left"/>
            </w:pPr>
            <w:r>
              <w:rPr>
                <w:sz w:val="16"/>
              </w:rPr>
              <w:t>2020-03-29</w:t>
            </w:r>
          </w:p>
        </w:tc>
        <w:tc>
          <w:tcPr>
            <w:tcW w:type="dxa" w:w="1152"/>
          </w:tcPr>
          <w:p>
            <w:pPr>
              <w:spacing w:after="0"/>
              <w:jc w:val="left"/>
            </w:pPr>
            <w:r>
              <w:rPr>
                <w:sz w:val="16"/>
              </w:rPr>
              <w:t>2020-01-20</w:t>
            </w:r>
          </w:p>
        </w:tc>
        <w:tc>
          <w:tcPr>
            <w:tcW w:type="dxa" w:w="1152"/>
          </w:tcPr>
          <w:p>
            <w:pPr>
              <w:spacing w:after="0"/>
              <w:jc w:val="left"/>
            </w:pPr>
            <w:r>
              <w:rPr>
                <w:sz w:val="16"/>
              </w:rPr>
              <w:t>DR-4501-GA</w:t>
            </w:r>
          </w:p>
        </w:tc>
        <w:tc>
          <w:tcPr>
            <w:tcW w:type="dxa" w:w="1549"/>
          </w:tcPr>
          <w:p>
            <w:pPr>
              <w:spacing w:after="0"/>
              <w:jc w:val="left"/>
            </w:pPr>
            <w:r>
              <w:rPr>
                <w:sz w:val="16"/>
              </w:rPr>
              <w:t>Major disaster</w:t>
            </w:r>
          </w:p>
        </w:tc>
        <w:tc>
          <w:tcPr>
            <w:tcW w:type="dxa" w:w="2209"/>
          </w:tcPr>
          <w:p>
            <w:pPr>
              <w:spacing w:after="0"/>
              <w:jc w:val="left"/>
            </w:pPr>
            <w:r>
              <w:rPr>
                <w:sz w:val="16"/>
              </w:rPr>
              <w:t>COVID-19 PANDEMIC</w:t>
            </w:r>
          </w:p>
        </w:tc>
        <w:tc>
          <w:tcPr>
            <w:tcW w:type="dxa" w:w="2765"/>
          </w:tcPr>
          <w:p>
            <w:pPr>
              <w:spacing w:after="0"/>
              <w:jc w:val="left"/>
            </w:pPr>
            <w:r>
              <w:rPr>
                <w:sz w:val="16"/>
              </w:rPr>
              <w:t>Non-natural, not counted</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EM-3464-GA</w:t>
            </w:r>
          </w:p>
        </w:tc>
        <w:tc>
          <w:tcPr>
            <w:tcW w:type="dxa" w:w="1549"/>
          </w:tcPr>
          <w:p>
            <w:pPr>
              <w:spacing w:after="0"/>
              <w:jc w:val="left"/>
            </w:pPr>
            <w:r>
              <w:rPr>
                <w:sz w:val="16"/>
              </w:rPr>
              <w:t>Emergency</w:t>
            </w:r>
          </w:p>
        </w:tc>
        <w:tc>
          <w:tcPr>
            <w:tcW w:type="dxa" w:w="2209"/>
          </w:tcPr>
          <w:p>
            <w:pPr>
              <w:spacing w:after="0"/>
              <w:jc w:val="left"/>
            </w:pPr>
            <w:r>
              <w:rPr>
                <w:sz w:val="16"/>
              </w:rPr>
              <w:t>COVID-19</w:t>
            </w:r>
          </w:p>
        </w:tc>
        <w:tc>
          <w:tcPr>
            <w:tcW w:type="dxa" w:w="2765"/>
          </w:tcPr>
          <w:p>
            <w:pPr>
              <w:spacing w:after="0"/>
              <w:jc w:val="left"/>
            </w:pPr>
            <w:r>
              <w:rPr>
                <w:sz w:val="16"/>
              </w:rPr>
              <w:t>Non-natural, not counted</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r>
              <w:rPr>
                <w:sz w:val="16"/>
              </w:rPr>
              <w:t>same incident as DR-4501</w:t>
            </w:r>
          </w:p>
        </w:tc>
      </w:tr>
      <w:tr>
        <w:trPr>
          <w:cantSplit/>
        </w:trPr>
        <w:tc>
          <w:tcPr>
            <w:tcW w:type="dxa" w:w="1152"/>
          </w:tcPr>
          <w:p>
            <w:pPr>
              <w:spacing w:after="0"/>
              <w:jc w:val="left"/>
            </w:pPr>
            <w:r>
              <w:rPr>
                <w:sz w:val="16"/>
              </w:rPr>
              <w:t>2019-09-01</w:t>
            </w:r>
          </w:p>
        </w:tc>
        <w:tc>
          <w:tcPr>
            <w:tcW w:type="dxa" w:w="1152"/>
          </w:tcPr>
          <w:p>
            <w:pPr>
              <w:spacing w:after="0"/>
              <w:jc w:val="left"/>
            </w:pPr>
            <w:r>
              <w:rPr>
                <w:sz w:val="16"/>
              </w:rPr>
              <w:t>2019-08-29</w:t>
            </w:r>
          </w:p>
        </w:tc>
        <w:tc>
          <w:tcPr>
            <w:tcW w:type="dxa" w:w="1152"/>
          </w:tcPr>
          <w:p>
            <w:pPr>
              <w:spacing w:after="0"/>
              <w:jc w:val="left"/>
            </w:pPr>
            <w:r>
              <w:rPr>
                <w:sz w:val="16"/>
              </w:rPr>
              <w:t>EM-3422-GA</w:t>
            </w:r>
          </w:p>
        </w:tc>
        <w:tc>
          <w:tcPr>
            <w:tcW w:type="dxa" w:w="1549"/>
          </w:tcPr>
          <w:p>
            <w:pPr>
              <w:spacing w:after="0"/>
              <w:jc w:val="left"/>
            </w:pPr>
            <w:r>
              <w:rPr>
                <w:sz w:val="16"/>
              </w:rPr>
              <w:t>Emergency</w:t>
            </w:r>
          </w:p>
        </w:tc>
        <w:tc>
          <w:tcPr>
            <w:tcW w:type="dxa" w:w="2209"/>
          </w:tcPr>
          <w:p>
            <w:pPr>
              <w:spacing w:after="0"/>
              <w:jc w:val="left"/>
            </w:pPr>
            <w:r>
              <w:rPr>
                <w:sz w:val="16"/>
              </w:rPr>
              <w:t>HURRICANE DORIAN</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2018-10-10</w:t>
            </w:r>
          </w:p>
        </w:tc>
        <w:tc>
          <w:tcPr>
            <w:tcW w:type="dxa" w:w="1152"/>
          </w:tcPr>
          <w:p>
            <w:pPr>
              <w:spacing w:after="0"/>
              <w:jc w:val="left"/>
            </w:pPr>
            <w:r>
              <w:rPr>
                <w:sz w:val="16"/>
              </w:rPr>
              <w:t>2018-10-09</w:t>
            </w:r>
          </w:p>
        </w:tc>
        <w:tc>
          <w:tcPr>
            <w:tcW w:type="dxa" w:w="1152"/>
          </w:tcPr>
          <w:p>
            <w:pPr>
              <w:spacing w:after="0"/>
              <w:jc w:val="left"/>
            </w:pPr>
            <w:r>
              <w:rPr>
                <w:sz w:val="16"/>
              </w:rPr>
              <w:t>EM-3406-GA</w:t>
            </w:r>
          </w:p>
        </w:tc>
        <w:tc>
          <w:tcPr>
            <w:tcW w:type="dxa" w:w="1549"/>
          </w:tcPr>
          <w:p>
            <w:pPr>
              <w:spacing w:after="0"/>
              <w:jc w:val="left"/>
            </w:pPr>
            <w:r>
              <w:rPr>
                <w:sz w:val="16"/>
              </w:rPr>
              <w:t>Emergency</w:t>
            </w:r>
          </w:p>
        </w:tc>
        <w:tc>
          <w:tcPr>
            <w:tcW w:type="dxa" w:w="2209"/>
          </w:tcPr>
          <w:p>
            <w:pPr>
              <w:spacing w:after="0"/>
              <w:jc w:val="left"/>
            </w:pPr>
            <w:r>
              <w:rPr>
                <w:sz w:val="16"/>
              </w:rPr>
              <w:t>HURRICANE MICHAEL</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2017-09-15</w:t>
            </w:r>
          </w:p>
        </w:tc>
        <w:tc>
          <w:tcPr>
            <w:tcW w:type="dxa" w:w="1152"/>
          </w:tcPr>
          <w:p>
            <w:pPr>
              <w:spacing w:after="0"/>
              <w:jc w:val="left"/>
            </w:pPr>
            <w:r>
              <w:rPr>
                <w:sz w:val="16"/>
              </w:rPr>
              <w:t>2017-09-07</w:t>
            </w:r>
          </w:p>
        </w:tc>
        <w:tc>
          <w:tcPr>
            <w:tcW w:type="dxa" w:w="1152"/>
          </w:tcPr>
          <w:p>
            <w:pPr>
              <w:spacing w:after="0"/>
              <w:jc w:val="left"/>
            </w:pPr>
            <w:r>
              <w:rPr>
                <w:sz w:val="16"/>
              </w:rPr>
              <w:t>DR-4338-GA</w:t>
            </w:r>
          </w:p>
        </w:tc>
        <w:tc>
          <w:tcPr>
            <w:tcW w:type="dxa" w:w="1549"/>
          </w:tcPr>
          <w:p>
            <w:pPr>
              <w:spacing w:after="0"/>
              <w:jc w:val="left"/>
            </w:pPr>
            <w:r>
              <w:rPr>
                <w:sz w:val="16"/>
              </w:rPr>
              <w:t>Major disaster</w:t>
            </w:r>
          </w:p>
        </w:tc>
        <w:tc>
          <w:tcPr>
            <w:tcW w:type="dxa" w:w="2209"/>
          </w:tcPr>
          <w:p>
            <w:pPr>
              <w:spacing w:after="0"/>
              <w:jc w:val="left"/>
            </w:pPr>
            <w:r>
              <w:rPr>
                <w:sz w:val="16"/>
              </w:rPr>
              <w:t>HURRICANE IRMA</w:t>
            </w:r>
          </w:p>
        </w:tc>
        <w:tc>
          <w:tcPr>
            <w:tcW w:type="dxa" w:w="2765"/>
          </w:tcPr>
          <w:p>
            <w:pPr>
              <w:spacing w:after="0"/>
              <w:jc w:val="left"/>
            </w:pPr>
            <w:r>
              <w:rPr>
                <w:sz w:val="16"/>
              </w:rPr>
              <w:t>Hurricane</w:t>
            </w:r>
          </w:p>
        </w:tc>
        <w:tc>
          <w:tcPr>
            <w:tcW w:type="dxa" w:w="1589"/>
          </w:tcPr>
          <w:p>
            <w:pPr>
              <w:spacing w:after="0"/>
              <w:jc w:val="right"/>
            </w:pPr>
            <w:r>
              <w:rPr>
                <w:sz w:val="16"/>
              </w:rPr>
              <w:t>$504,686.16</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2017-09-08</w:t>
            </w:r>
          </w:p>
        </w:tc>
        <w:tc>
          <w:tcPr>
            <w:tcW w:type="dxa" w:w="1152"/>
          </w:tcPr>
          <w:p>
            <w:pPr>
              <w:spacing w:after="0"/>
              <w:jc w:val="left"/>
            </w:pPr>
            <w:r>
              <w:rPr>
                <w:sz w:val="16"/>
              </w:rPr>
              <w:t>2017-09-07</w:t>
            </w:r>
          </w:p>
        </w:tc>
        <w:tc>
          <w:tcPr>
            <w:tcW w:type="dxa" w:w="1152"/>
          </w:tcPr>
          <w:p>
            <w:pPr>
              <w:spacing w:after="0"/>
              <w:jc w:val="left"/>
            </w:pPr>
            <w:r>
              <w:rPr>
                <w:sz w:val="16"/>
              </w:rPr>
              <w:t>EM-3387-GA</w:t>
            </w:r>
          </w:p>
        </w:tc>
        <w:tc>
          <w:tcPr>
            <w:tcW w:type="dxa" w:w="1549"/>
          </w:tcPr>
          <w:p>
            <w:pPr>
              <w:spacing w:after="0"/>
              <w:jc w:val="left"/>
            </w:pPr>
            <w:r>
              <w:rPr>
                <w:sz w:val="16"/>
              </w:rPr>
              <w:t>Emergency</w:t>
            </w:r>
          </w:p>
        </w:tc>
        <w:tc>
          <w:tcPr>
            <w:tcW w:type="dxa" w:w="2209"/>
          </w:tcPr>
          <w:p>
            <w:pPr>
              <w:spacing w:after="0"/>
              <w:jc w:val="left"/>
            </w:pPr>
            <w:r>
              <w:rPr>
                <w:sz w:val="16"/>
              </w:rPr>
              <w:t>HURRICANE IRMA</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r>
              <w:rPr>
                <w:sz w:val="16"/>
              </w:rPr>
              <w:t>same incident as DR-4338</w:t>
            </w:r>
          </w:p>
        </w:tc>
      </w:tr>
      <w:tr>
        <w:trPr>
          <w:cantSplit/>
        </w:trPr>
        <w:tc>
          <w:tcPr>
            <w:tcW w:type="dxa" w:w="1152"/>
          </w:tcPr>
          <w:p>
            <w:pPr>
              <w:spacing w:after="0"/>
              <w:jc w:val="left"/>
            </w:pPr>
            <w:r>
              <w:rPr>
                <w:sz w:val="16"/>
              </w:rPr>
              <w:t>2016-10-08</w:t>
            </w:r>
          </w:p>
        </w:tc>
        <w:tc>
          <w:tcPr>
            <w:tcW w:type="dxa" w:w="1152"/>
          </w:tcPr>
          <w:p>
            <w:pPr>
              <w:spacing w:after="0"/>
              <w:jc w:val="left"/>
            </w:pPr>
            <w:r>
              <w:rPr>
                <w:sz w:val="16"/>
              </w:rPr>
              <w:t>2016-10-04</w:t>
            </w:r>
          </w:p>
        </w:tc>
        <w:tc>
          <w:tcPr>
            <w:tcW w:type="dxa" w:w="1152"/>
          </w:tcPr>
          <w:p>
            <w:pPr>
              <w:spacing w:after="0"/>
              <w:jc w:val="left"/>
            </w:pPr>
            <w:r>
              <w:rPr>
                <w:sz w:val="16"/>
              </w:rPr>
              <w:t>DR-4284-GA</w:t>
            </w:r>
          </w:p>
        </w:tc>
        <w:tc>
          <w:tcPr>
            <w:tcW w:type="dxa" w:w="1549"/>
          </w:tcPr>
          <w:p>
            <w:pPr>
              <w:spacing w:after="0"/>
              <w:jc w:val="left"/>
            </w:pPr>
            <w:r>
              <w:rPr>
                <w:sz w:val="16"/>
              </w:rPr>
              <w:t>Major disaster</w:t>
            </w:r>
          </w:p>
        </w:tc>
        <w:tc>
          <w:tcPr>
            <w:tcW w:type="dxa" w:w="2209"/>
          </w:tcPr>
          <w:p>
            <w:pPr>
              <w:spacing w:after="0"/>
              <w:jc w:val="left"/>
            </w:pPr>
            <w:r>
              <w:rPr>
                <w:sz w:val="16"/>
              </w:rPr>
              <w:t>HURRICANE MATTHEW</w:t>
            </w:r>
          </w:p>
        </w:tc>
        <w:tc>
          <w:tcPr>
            <w:tcW w:type="dxa" w:w="2765"/>
          </w:tcPr>
          <w:p>
            <w:pPr>
              <w:spacing w:after="0"/>
              <w:jc w:val="left"/>
            </w:pPr>
            <w:r>
              <w:rPr>
                <w:sz w:val="16"/>
              </w:rPr>
              <w:t>Hurricane</w:t>
            </w:r>
          </w:p>
        </w:tc>
        <w:tc>
          <w:tcPr>
            <w:tcW w:type="dxa" w:w="1589"/>
          </w:tcPr>
          <w:p>
            <w:pPr>
              <w:spacing w:after="0"/>
              <w:jc w:val="right"/>
            </w:pPr>
            <w:r>
              <w:rPr>
                <w:sz w:val="16"/>
              </w:rPr>
              <w:t>$124,949.10</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2016-10-06</w:t>
            </w:r>
          </w:p>
        </w:tc>
        <w:tc>
          <w:tcPr>
            <w:tcW w:type="dxa" w:w="1152"/>
          </w:tcPr>
          <w:p>
            <w:pPr>
              <w:spacing w:after="0"/>
              <w:jc w:val="left"/>
            </w:pPr>
            <w:r>
              <w:rPr>
                <w:sz w:val="16"/>
              </w:rPr>
              <w:t>2016-10-04</w:t>
            </w:r>
          </w:p>
        </w:tc>
        <w:tc>
          <w:tcPr>
            <w:tcW w:type="dxa" w:w="1152"/>
          </w:tcPr>
          <w:p>
            <w:pPr>
              <w:spacing w:after="0"/>
              <w:jc w:val="left"/>
            </w:pPr>
            <w:r>
              <w:rPr>
                <w:sz w:val="16"/>
              </w:rPr>
              <w:t>EM-3379-GA</w:t>
            </w:r>
          </w:p>
        </w:tc>
        <w:tc>
          <w:tcPr>
            <w:tcW w:type="dxa" w:w="1549"/>
          </w:tcPr>
          <w:p>
            <w:pPr>
              <w:spacing w:after="0"/>
              <w:jc w:val="left"/>
            </w:pPr>
            <w:r>
              <w:rPr>
                <w:sz w:val="16"/>
              </w:rPr>
              <w:t>Emergency</w:t>
            </w:r>
          </w:p>
        </w:tc>
        <w:tc>
          <w:tcPr>
            <w:tcW w:type="dxa" w:w="2209"/>
          </w:tcPr>
          <w:p>
            <w:pPr>
              <w:spacing w:after="0"/>
              <w:jc w:val="left"/>
            </w:pPr>
            <w:r>
              <w:rPr>
                <w:sz w:val="16"/>
              </w:rPr>
              <w:t>HURRICANE MATTHEW</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r>
              <w:rPr>
                <w:sz w:val="16"/>
              </w:rPr>
              <w:t>same incident as DR-4284</w:t>
            </w:r>
          </w:p>
        </w:tc>
      </w:tr>
      <w:tr>
        <w:trPr>
          <w:cantSplit/>
        </w:trPr>
        <w:tc>
          <w:tcPr>
            <w:tcW w:type="dxa" w:w="1152"/>
          </w:tcPr>
          <w:p>
            <w:pPr>
              <w:spacing w:after="0"/>
              <w:jc w:val="left"/>
            </w:pPr>
            <w:r>
              <w:rPr>
                <w:sz w:val="16"/>
              </w:rPr>
              <w:t>2009-04-23</w:t>
            </w:r>
          </w:p>
        </w:tc>
        <w:tc>
          <w:tcPr>
            <w:tcW w:type="dxa" w:w="1152"/>
          </w:tcPr>
          <w:p>
            <w:pPr>
              <w:spacing w:after="0"/>
              <w:jc w:val="left"/>
            </w:pPr>
            <w:r>
              <w:rPr>
                <w:sz w:val="16"/>
              </w:rPr>
              <w:t>2009-03-26</w:t>
            </w:r>
          </w:p>
        </w:tc>
        <w:tc>
          <w:tcPr>
            <w:tcW w:type="dxa" w:w="1152"/>
          </w:tcPr>
          <w:p>
            <w:pPr>
              <w:spacing w:after="0"/>
              <w:jc w:val="left"/>
            </w:pPr>
            <w:r>
              <w:rPr>
                <w:sz w:val="16"/>
              </w:rPr>
              <w:t>DR-1833-GA</w:t>
            </w:r>
          </w:p>
        </w:tc>
        <w:tc>
          <w:tcPr>
            <w:tcW w:type="dxa" w:w="1549"/>
          </w:tcPr>
          <w:p>
            <w:pPr>
              <w:spacing w:after="0"/>
              <w:jc w:val="left"/>
            </w:pPr>
            <w:r>
              <w:rPr>
                <w:sz w:val="16"/>
              </w:rPr>
              <w:t>Major disaster</w:t>
            </w:r>
          </w:p>
        </w:tc>
        <w:tc>
          <w:tcPr>
            <w:tcW w:type="dxa" w:w="2209"/>
          </w:tcPr>
          <w:p>
            <w:pPr>
              <w:spacing w:after="0"/>
              <w:jc w:val="left"/>
            </w:pPr>
            <w:r>
              <w:rPr>
                <w:sz w:val="16"/>
              </w:rPr>
              <w:t>SEVERE STORMS, FLOODING, TORNADOES, AND STRAIGHT-LINE WINDS</w:t>
            </w:r>
          </w:p>
        </w:tc>
        <w:tc>
          <w:tcPr>
            <w:tcW w:type="dxa" w:w="2765"/>
          </w:tcPr>
          <w:p>
            <w:pPr>
              <w:spacing w:after="0"/>
              <w:jc w:val="left"/>
            </w:pPr>
            <w:r>
              <w:rPr>
                <w:sz w:val="16"/>
              </w:rPr>
              <w:t>Inland Flooding; Strong Wind; Tornado</w:t>
            </w:r>
          </w:p>
        </w:tc>
        <w:tc>
          <w:tcPr>
            <w:tcW w:type="dxa" w:w="1589"/>
          </w:tcPr>
          <w:p>
            <w:pPr>
              <w:spacing w:after="0"/>
              <w:jc w:val="right"/>
            </w:pPr>
            <w:r>
              <w:rPr>
                <w:sz w:val="16"/>
              </w:rPr>
              <w:t>$355,345.96</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2005-09-05</w:t>
            </w:r>
          </w:p>
        </w:tc>
        <w:tc>
          <w:tcPr>
            <w:tcW w:type="dxa" w:w="1152"/>
          </w:tcPr>
          <w:p>
            <w:pPr>
              <w:spacing w:after="0"/>
              <w:jc w:val="left"/>
            </w:pPr>
            <w:r>
              <w:rPr>
                <w:sz w:val="16"/>
              </w:rPr>
              <w:t>2005-08-27</w:t>
            </w:r>
          </w:p>
        </w:tc>
        <w:tc>
          <w:tcPr>
            <w:tcW w:type="dxa" w:w="1152"/>
          </w:tcPr>
          <w:p>
            <w:pPr>
              <w:spacing w:after="0"/>
              <w:jc w:val="left"/>
            </w:pPr>
            <w:r>
              <w:rPr>
                <w:sz w:val="16"/>
              </w:rPr>
              <w:t>EM-3218-GA</w:t>
            </w:r>
          </w:p>
        </w:tc>
        <w:tc>
          <w:tcPr>
            <w:tcW w:type="dxa" w:w="1549"/>
          </w:tcPr>
          <w:p>
            <w:pPr>
              <w:spacing w:after="0"/>
              <w:jc w:val="left"/>
            </w:pPr>
            <w:r>
              <w:rPr>
                <w:sz w:val="16"/>
              </w:rPr>
              <w:t>Emergency</w:t>
            </w:r>
          </w:p>
        </w:tc>
        <w:tc>
          <w:tcPr>
            <w:tcW w:type="dxa" w:w="2209"/>
          </w:tcPr>
          <w:p>
            <w:pPr>
              <w:spacing w:after="0"/>
              <w:jc w:val="left"/>
            </w:pPr>
            <w:r>
              <w:rPr>
                <w:sz w:val="16"/>
              </w:rPr>
              <w:t>HURRICANE KATRINA EVACUATION</w:t>
            </w:r>
          </w:p>
        </w:tc>
        <w:tc>
          <w:tcPr>
            <w:tcW w:type="dxa" w:w="2765"/>
          </w:tcPr>
          <w:p>
            <w:pPr>
              <w:spacing w:after="0"/>
              <w:jc w:val="left"/>
            </w:pPr>
            <w:r>
              <w:rPr>
                <w:sz w:val="16"/>
              </w:rPr>
              <w:t>Hurricane: evacuation support, not a local hazard event; not counted</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2004-09-24</w:t>
            </w:r>
          </w:p>
        </w:tc>
        <w:tc>
          <w:tcPr>
            <w:tcW w:type="dxa" w:w="1152"/>
          </w:tcPr>
          <w:p>
            <w:pPr>
              <w:spacing w:after="0"/>
              <w:jc w:val="left"/>
            </w:pPr>
            <w:r>
              <w:rPr>
                <w:sz w:val="16"/>
              </w:rPr>
              <w:t>2004-09-03</w:t>
            </w:r>
          </w:p>
        </w:tc>
        <w:tc>
          <w:tcPr>
            <w:tcW w:type="dxa" w:w="1152"/>
          </w:tcPr>
          <w:p>
            <w:pPr>
              <w:spacing w:after="0"/>
              <w:jc w:val="left"/>
            </w:pPr>
            <w:r>
              <w:rPr>
                <w:sz w:val="16"/>
              </w:rPr>
              <w:t>DR-1560-GA</w:t>
            </w:r>
          </w:p>
        </w:tc>
        <w:tc>
          <w:tcPr>
            <w:tcW w:type="dxa" w:w="1549"/>
          </w:tcPr>
          <w:p>
            <w:pPr>
              <w:spacing w:after="0"/>
              <w:jc w:val="left"/>
            </w:pPr>
            <w:r>
              <w:rPr>
                <w:sz w:val="16"/>
              </w:rPr>
              <w:t>Major disaster</w:t>
            </w:r>
          </w:p>
        </w:tc>
        <w:tc>
          <w:tcPr>
            <w:tcW w:type="dxa" w:w="2209"/>
          </w:tcPr>
          <w:p>
            <w:pPr>
              <w:spacing w:after="0"/>
              <w:jc w:val="left"/>
            </w:pPr>
            <w:r>
              <w:rPr>
                <w:sz w:val="16"/>
              </w:rPr>
              <w:t>TROPICAL STORM FRANCES</w:t>
            </w:r>
          </w:p>
        </w:tc>
        <w:tc>
          <w:tcPr>
            <w:tcW w:type="dxa" w:w="2765"/>
          </w:tcPr>
          <w:p>
            <w:pPr>
              <w:spacing w:after="0"/>
              <w:jc w:val="left"/>
            </w:pPr>
            <w:r>
              <w:rPr>
                <w:sz w:val="16"/>
              </w:rPr>
              <w:t>Hurricane</w:t>
            </w:r>
          </w:p>
        </w:tc>
        <w:tc>
          <w:tcPr>
            <w:tcW w:type="dxa" w:w="1589"/>
          </w:tcPr>
          <w:p>
            <w:pPr>
              <w:spacing w:after="0"/>
              <w:jc w:val="right"/>
            </w:pPr>
            <w:r>
              <w:rPr>
                <w:sz w:val="16"/>
              </w:rPr>
              <w:t>$287,533.97</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1993-03-15</w:t>
            </w:r>
          </w:p>
        </w:tc>
        <w:tc>
          <w:tcPr>
            <w:tcW w:type="dxa" w:w="1152"/>
          </w:tcPr>
          <w:p>
            <w:pPr>
              <w:spacing w:after="0"/>
              <w:jc w:val="left"/>
            </w:pPr>
            <w:r>
              <w:rPr>
                <w:sz w:val="16"/>
              </w:rPr>
              <w:t>1993-03-13</w:t>
            </w:r>
          </w:p>
        </w:tc>
        <w:tc>
          <w:tcPr>
            <w:tcW w:type="dxa" w:w="1152"/>
          </w:tcPr>
          <w:p>
            <w:pPr>
              <w:spacing w:after="0"/>
              <w:jc w:val="left"/>
            </w:pPr>
            <w:r>
              <w:rPr>
                <w:sz w:val="16"/>
              </w:rPr>
              <w:t>EM-3097-GA</w:t>
            </w:r>
          </w:p>
        </w:tc>
        <w:tc>
          <w:tcPr>
            <w:tcW w:type="dxa" w:w="1549"/>
          </w:tcPr>
          <w:p>
            <w:pPr>
              <w:spacing w:after="0"/>
              <w:jc w:val="left"/>
            </w:pPr>
            <w:r>
              <w:rPr>
                <w:sz w:val="16"/>
              </w:rPr>
              <w:t>Emergency</w:t>
            </w:r>
          </w:p>
        </w:tc>
        <w:tc>
          <w:tcPr>
            <w:tcW w:type="dxa" w:w="2209"/>
          </w:tcPr>
          <w:p>
            <w:pPr>
              <w:spacing w:after="0"/>
              <w:jc w:val="left"/>
            </w:pPr>
            <w:r>
              <w:rPr>
                <w:sz w:val="16"/>
              </w:rPr>
              <w:t>SEVERE SNOWFALL, WINTER STORM</w:t>
            </w:r>
          </w:p>
        </w:tc>
        <w:tc>
          <w:tcPr>
            <w:tcW w:type="dxa" w:w="2765"/>
          </w:tcPr>
          <w:p>
            <w:pPr>
              <w:spacing w:after="0"/>
              <w:jc w:val="left"/>
            </w:pPr>
            <w:r>
              <w:rPr>
                <w:sz w:val="16"/>
              </w:rPr>
              <w:t>Winter Weather</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1991-03-15</w:t>
            </w:r>
          </w:p>
        </w:tc>
        <w:tc>
          <w:tcPr>
            <w:tcW w:type="dxa" w:w="1152"/>
          </w:tcPr>
          <w:p>
            <w:pPr>
              <w:spacing w:after="0"/>
              <w:jc w:val="left"/>
            </w:pPr>
            <w:r>
              <w:rPr>
                <w:sz w:val="16"/>
              </w:rPr>
              <w:t>1991-03-01</w:t>
            </w:r>
          </w:p>
        </w:tc>
        <w:tc>
          <w:tcPr>
            <w:tcW w:type="dxa" w:w="1152"/>
          </w:tcPr>
          <w:p>
            <w:pPr>
              <w:spacing w:after="0"/>
              <w:jc w:val="left"/>
            </w:pPr>
            <w:r>
              <w:rPr>
                <w:sz w:val="16"/>
              </w:rPr>
              <w:t>DR-897-GA</w:t>
            </w:r>
          </w:p>
        </w:tc>
        <w:tc>
          <w:tcPr>
            <w:tcW w:type="dxa" w:w="1549"/>
          </w:tcPr>
          <w:p>
            <w:pPr>
              <w:spacing w:after="0"/>
              <w:jc w:val="left"/>
            </w:pPr>
            <w:r>
              <w:rPr>
                <w:sz w:val="16"/>
              </w:rPr>
              <w:t>Major disaster</w:t>
            </w:r>
          </w:p>
        </w:tc>
        <w:tc>
          <w:tcPr>
            <w:tcW w:type="dxa" w:w="2209"/>
          </w:tcPr>
          <w:p>
            <w:pPr>
              <w:spacing w:after="0"/>
              <w:jc w:val="left"/>
            </w:pPr>
            <w:r>
              <w:rPr>
                <w:sz w:val="16"/>
              </w:rPr>
              <w:t>SEVERE STORMS &amp; FLOODING</w:t>
            </w:r>
          </w:p>
        </w:tc>
        <w:tc>
          <w:tcPr>
            <w:tcW w:type="dxa" w:w="2765"/>
          </w:tcPr>
          <w:p>
            <w:pPr>
              <w:spacing w:after="0"/>
              <w:jc w:val="left"/>
            </w:pPr>
            <w:r>
              <w:rPr>
                <w:sz w:val="16"/>
              </w:rPr>
              <w:t>Inland Flooding</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1977-07-20</w:t>
            </w:r>
          </w:p>
        </w:tc>
        <w:tc>
          <w:tcPr>
            <w:tcW w:type="dxa" w:w="1152"/>
          </w:tcPr>
          <w:p>
            <w:pPr>
              <w:spacing w:after="0"/>
              <w:jc w:val="left"/>
            </w:pPr>
            <w:r>
              <w:rPr>
                <w:sz w:val="16"/>
              </w:rPr>
              <w:t>1977-07-20</w:t>
            </w:r>
          </w:p>
        </w:tc>
        <w:tc>
          <w:tcPr>
            <w:tcW w:type="dxa" w:w="1152"/>
          </w:tcPr>
          <w:p>
            <w:pPr>
              <w:spacing w:after="0"/>
              <w:jc w:val="left"/>
            </w:pPr>
            <w:r>
              <w:rPr>
                <w:sz w:val="16"/>
              </w:rPr>
              <w:t>EM-3044-GA</w:t>
            </w:r>
          </w:p>
        </w:tc>
        <w:tc>
          <w:tcPr>
            <w:tcW w:type="dxa" w:w="1549"/>
          </w:tcPr>
          <w:p>
            <w:pPr>
              <w:spacing w:after="0"/>
              <w:jc w:val="left"/>
            </w:pPr>
            <w:r>
              <w:rPr>
                <w:sz w:val="16"/>
              </w:rPr>
              <w:t>Emergency</w:t>
            </w:r>
          </w:p>
        </w:tc>
        <w:tc>
          <w:tcPr>
            <w:tcW w:type="dxa" w:w="2209"/>
          </w:tcPr>
          <w:p>
            <w:pPr>
              <w:spacing w:after="0"/>
              <w:jc w:val="left"/>
            </w:pPr>
            <w:r>
              <w:rPr>
                <w:sz w:val="16"/>
              </w:rPr>
              <w:t>DROUGHT</w:t>
            </w:r>
          </w:p>
        </w:tc>
        <w:tc>
          <w:tcPr>
            <w:tcW w:type="dxa" w:w="2765"/>
          </w:tcPr>
          <w:p>
            <w:pPr>
              <w:spacing w:after="0"/>
              <w:jc w:val="left"/>
            </w:pPr>
            <w:r>
              <w:rPr>
                <w:sz w:val="16"/>
              </w:rPr>
              <w:t>Drought</w:t>
            </w:r>
          </w:p>
        </w:tc>
        <w:tc>
          <w:tcPr>
            <w:tcW w:type="dxa" w:w="1589"/>
          </w:tcPr>
          <w:p>
            <w:pPr>
              <w:spacing w:after="0"/>
              <w:jc w:val="right"/>
            </w:pPr>
            <w:r>
              <w:rPr>
                <w:sz w:val="16"/>
              </w:rPr>
              <w:t>none found</w:t>
            </w:r>
          </w:p>
        </w:tc>
        <w:tc>
          <w:tcPr>
            <w:tcW w:type="dxa" w:w="1549"/>
          </w:tcPr>
          <w:p>
            <w:pPr>
              <w:spacing w:after="0"/>
              <w:jc w:val="left"/>
            </w:pPr>
          </w:p>
        </w:tc>
        <w:tc>
          <w:tcPr>
            <w:tcW w:type="dxa" w:w="9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3"/>
        <w:gridCol w:w="2865"/>
        <w:gridCol w:w="1111"/>
        <w:gridCol w:w="1851"/>
        <w:gridCol w:w="1028"/>
        <w:gridCol w:w="23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3"/>
            <w:shd w:val="clear" w:color="auto" w:fill="E8E8E8"/>
          </w:tcPr>
          <w:p>
            <w:pPr>
              <w:spacing w:after="0"/>
              <w:jc w:val="left"/>
            </w:pPr>
            <w:r>
              <w:rPr>
                <w:b/>
                <w:sz w:val="16"/>
              </w:rPr>
              <w:t>Magnitude or extent</w:t>
            </w:r>
          </w:p>
        </w:tc>
        <w:tc>
          <w:tcPr>
            <w:tcW w:type="dxa" w:w="286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2703"/>
          </w:tcPr>
          <w:p>
            <w:pPr>
              <w:spacing w:after="0"/>
              <w:jc w:val="left"/>
            </w:pPr>
          </w:p>
        </w:tc>
        <w:tc>
          <w:tcPr>
            <w:tcW w:type="dxa" w:w="2865"/>
          </w:tcPr>
          <w:p>
            <w:pPr>
              <w:spacing w:after="0"/>
              <w:jc w:val="left"/>
            </w:pPr>
            <w:r>
              <w:rPr>
                <w:sz w:val="16"/>
              </w:rPr>
              <w:t>damage not reported</w:t>
            </w:r>
          </w:p>
        </w:tc>
        <w:tc>
          <w:tcPr>
            <w:tcW w:type="dxa" w:w="1111"/>
          </w:tcPr>
          <w:p>
            <w:pPr>
              <w:spacing w:after="0"/>
              <w:jc w:val="right"/>
            </w:pPr>
            <w:r>
              <w:rPr>
                <w:sz w:val="16"/>
              </w:rPr>
              <w:t>0, 0</w:t>
            </w:r>
          </w:p>
        </w:tc>
        <w:tc>
          <w:tcPr>
            <w:tcW w:type="dxa" w:w="1851"/>
          </w:tcPr>
          <w:p>
            <w:pPr>
              <w:spacing w:after="0"/>
              <w:jc w:val="left"/>
            </w:pPr>
            <w:r>
              <w:rPr>
                <w:sz w:val="16"/>
              </w:rPr>
              <w:t>NWS zone GAZ151 (PIERCE), zone-level: may include parts of neighboring counties</w:t>
            </w:r>
          </w:p>
        </w:tc>
        <w:tc>
          <w:tcPr>
            <w:tcW w:type="dxa" w:w="1028"/>
          </w:tcPr>
          <w:p>
            <w:pPr>
              <w:spacing w:after="0"/>
              <w:jc w:val="left"/>
            </w:pPr>
            <w:r>
              <w:rPr>
                <w:sz w:val="16"/>
              </w:rPr>
              <w:t>new since last plan; within last 5 years</w:t>
            </w:r>
          </w:p>
        </w:tc>
        <w:tc>
          <w:tcPr>
            <w:tcW w:type="dxa" w:w="2303"/>
          </w:tcPr>
          <w:p>
            <w:pPr>
              <w:spacing w:after="0"/>
              <w:jc w:val="left"/>
            </w:pPr>
            <w:r>
              <w:rPr>
                <w:sz w:val="16"/>
              </w:rPr>
              <w:t>B1-c worst recorded: Drought</w:t>
            </w:r>
          </w:p>
        </w:tc>
      </w:tr>
      <w:tr>
        <w:trPr>
          <w:cantSplit/>
        </w:trPr>
        <w:tc>
          <w:tcPr>
            <w:tcW w:type="dxa" w:w="1037"/>
          </w:tcPr>
          <w:p>
            <w:pPr>
              <w:spacing w:after="0"/>
              <w:jc w:val="left"/>
            </w:pPr>
            <w:r>
              <w:rPr>
                <w:sz w:val="16"/>
              </w:rPr>
              <w:t>2018-03-20</w:t>
            </w:r>
          </w:p>
        </w:tc>
        <w:tc>
          <w:tcPr>
            <w:tcW w:type="dxa" w:w="1215"/>
          </w:tcPr>
          <w:p>
            <w:pPr>
              <w:spacing w:after="0"/>
              <w:jc w:val="left"/>
            </w:pPr>
            <w:r>
              <w:rPr>
                <w:sz w:val="16"/>
              </w:rPr>
              <w:t>Hail</w:t>
            </w:r>
          </w:p>
        </w:tc>
        <w:tc>
          <w:tcPr>
            <w:tcW w:type="dxa" w:w="2703"/>
          </w:tcPr>
          <w:p>
            <w:pPr>
              <w:spacing w:after="0"/>
              <w:jc w:val="left"/>
            </w:pPr>
            <w:r>
              <w:rPr>
                <w:sz w:val="16"/>
              </w:rPr>
              <w:t>2 in</w:t>
            </w:r>
          </w:p>
        </w:tc>
        <w:tc>
          <w:tcPr>
            <w:tcW w:type="dxa" w:w="2865"/>
          </w:tcPr>
          <w:p>
            <w:pPr>
              <w:spacing w:after="0"/>
              <w:jc w:val="left"/>
            </w:pPr>
            <w:r>
              <w:rPr>
                <w:sz w:val="16"/>
              </w:rPr>
              <w:t>$0 property; $0 crops (2018 dollars)</w:t>
            </w:r>
          </w:p>
        </w:tc>
        <w:tc>
          <w:tcPr>
            <w:tcW w:type="dxa" w:w="1111"/>
          </w:tcPr>
          <w:p>
            <w:pPr>
              <w:spacing w:after="0"/>
              <w:jc w:val="right"/>
            </w:pPr>
            <w:r>
              <w:rPr>
                <w:sz w:val="16"/>
              </w:rPr>
              <w:t>0, 0</w:t>
            </w:r>
          </w:p>
        </w:tc>
        <w:tc>
          <w:tcPr>
            <w:tcW w:type="dxa" w:w="1851"/>
          </w:tcPr>
          <w:p>
            <w:pPr>
              <w:spacing w:after="0"/>
              <w:jc w:val="left"/>
            </w:pPr>
            <w:r>
              <w:rPr>
                <w:sz w:val="16"/>
              </w:rPr>
              <w:t>BLACKSHEAR</w:t>
            </w:r>
          </w:p>
        </w:tc>
        <w:tc>
          <w:tcPr>
            <w:tcW w:type="dxa" w:w="1028"/>
          </w:tcPr>
          <w:p>
            <w:pPr>
              <w:spacing w:after="0"/>
              <w:jc w:val="left"/>
            </w:pPr>
          </w:p>
        </w:tc>
        <w:tc>
          <w:tcPr>
            <w:tcW w:type="dxa" w:w="2303"/>
          </w:tcPr>
          <w:p>
            <w:pPr>
              <w:spacing w:after="0"/>
              <w:jc w:val="left"/>
            </w:pPr>
            <w:r>
              <w:rPr>
                <w:sz w:val="16"/>
              </w:rPr>
              <w:t>B1-c worst recorded: Hail</w:t>
            </w:r>
          </w:p>
        </w:tc>
      </w:tr>
      <w:tr>
        <w:trPr>
          <w:cantSplit/>
        </w:trPr>
        <w:tc>
          <w:tcPr>
            <w:tcW w:type="dxa" w:w="1037"/>
          </w:tcPr>
          <w:p>
            <w:pPr>
              <w:spacing w:after="0"/>
              <w:jc w:val="left"/>
            </w:pPr>
            <w:r>
              <w:rPr>
                <w:sz w:val="16"/>
              </w:rPr>
              <w:t>2016-09-01</w:t>
            </w:r>
          </w:p>
        </w:tc>
        <w:tc>
          <w:tcPr>
            <w:tcW w:type="dxa" w:w="1215"/>
          </w:tcPr>
          <w:p>
            <w:pPr>
              <w:spacing w:after="0"/>
              <w:jc w:val="left"/>
            </w:pPr>
            <w:r>
              <w:rPr>
                <w:sz w:val="16"/>
              </w:rPr>
              <w:t>Tropical Storm</w:t>
            </w:r>
          </w:p>
        </w:tc>
        <w:tc>
          <w:tcPr>
            <w:tcW w:type="dxa" w:w="2703"/>
          </w:tcPr>
          <w:p>
            <w:pPr>
              <w:spacing w:after="0"/>
              <w:jc w:val="left"/>
            </w:pPr>
          </w:p>
        </w:tc>
        <w:tc>
          <w:tcPr>
            <w:tcW w:type="dxa" w:w="2865"/>
          </w:tcPr>
          <w:p>
            <w:pPr>
              <w:spacing w:after="0"/>
              <w:jc w:val="left"/>
            </w:pPr>
            <w:r>
              <w:rPr>
                <w:sz w:val="16"/>
              </w:rPr>
              <w:t>$0 property; $0 crops, reported for the zone (2016 dollars)</w:t>
            </w:r>
          </w:p>
        </w:tc>
        <w:tc>
          <w:tcPr>
            <w:tcW w:type="dxa" w:w="1111"/>
          </w:tcPr>
          <w:p>
            <w:pPr>
              <w:spacing w:after="0"/>
              <w:jc w:val="right"/>
            </w:pPr>
            <w:r>
              <w:rPr>
                <w:sz w:val="16"/>
              </w:rPr>
              <w:t>0, 1</w:t>
            </w:r>
          </w:p>
        </w:tc>
        <w:tc>
          <w:tcPr>
            <w:tcW w:type="dxa" w:w="1851"/>
          </w:tcPr>
          <w:p>
            <w:pPr>
              <w:spacing w:after="0"/>
              <w:jc w:val="left"/>
            </w:pPr>
            <w:r>
              <w:rPr>
                <w:sz w:val="16"/>
              </w:rPr>
              <w:t>NWS zone GAZ151 (PIERCE), zone-level: may include parts of neighboring counties</w:t>
            </w:r>
          </w:p>
        </w:tc>
        <w:tc>
          <w:tcPr>
            <w:tcW w:type="dxa" w:w="1028"/>
          </w:tcPr>
          <w:p>
            <w:pPr>
              <w:spacing w:after="0"/>
              <w:jc w:val="left"/>
            </w:pPr>
          </w:p>
        </w:tc>
        <w:tc>
          <w:tcPr>
            <w:tcW w:type="dxa" w:w="23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2010-08-17</w:t>
            </w:r>
          </w:p>
        </w:tc>
        <w:tc>
          <w:tcPr>
            <w:tcW w:type="dxa" w:w="1215"/>
          </w:tcPr>
          <w:p>
            <w:pPr>
              <w:spacing w:after="0"/>
              <w:jc w:val="left"/>
            </w:pPr>
            <w:r>
              <w:rPr>
                <w:sz w:val="16"/>
              </w:rPr>
              <w:t>Lightning</w:t>
            </w:r>
          </w:p>
        </w:tc>
        <w:tc>
          <w:tcPr>
            <w:tcW w:type="dxa" w:w="2703"/>
          </w:tcPr>
          <w:p>
            <w:pPr>
              <w:spacing w:after="0"/>
              <w:jc w:val="left"/>
            </w:pPr>
          </w:p>
        </w:tc>
        <w:tc>
          <w:tcPr>
            <w:tcW w:type="dxa" w:w="2865"/>
          </w:tcPr>
          <w:p>
            <w:pPr>
              <w:spacing w:after="0"/>
              <w:jc w:val="left"/>
            </w:pPr>
            <w:r>
              <w:rPr>
                <w:sz w:val="16"/>
              </w:rPr>
              <w:t>$100,000 property; $0 crops (2010 dollars)</w:t>
            </w:r>
          </w:p>
        </w:tc>
        <w:tc>
          <w:tcPr>
            <w:tcW w:type="dxa" w:w="1111"/>
          </w:tcPr>
          <w:p>
            <w:pPr>
              <w:spacing w:after="0"/>
              <w:jc w:val="right"/>
            </w:pPr>
            <w:r>
              <w:rPr>
                <w:sz w:val="16"/>
              </w:rPr>
              <w:t>0, 0</w:t>
            </w:r>
          </w:p>
        </w:tc>
        <w:tc>
          <w:tcPr>
            <w:tcW w:type="dxa" w:w="1851"/>
          </w:tcPr>
          <w:p>
            <w:pPr>
              <w:spacing w:after="0"/>
              <w:jc w:val="left"/>
            </w:pPr>
            <w:r>
              <w:rPr>
                <w:sz w:val="16"/>
              </w:rPr>
              <w:t>BLACKSHEAR</w:t>
            </w:r>
          </w:p>
        </w:tc>
        <w:tc>
          <w:tcPr>
            <w:tcW w:type="dxa" w:w="1028"/>
          </w:tcPr>
          <w:p>
            <w:pPr>
              <w:spacing w:after="0"/>
              <w:jc w:val="left"/>
            </w:pPr>
          </w:p>
        </w:tc>
        <w:tc>
          <w:tcPr>
            <w:tcW w:type="dxa" w:w="2303"/>
          </w:tcPr>
          <w:p>
            <w:pPr>
              <w:spacing w:after="0"/>
              <w:jc w:val="left"/>
            </w:pPr>
            <w:r>
              <w:rPr>
                <w:sz w:val="16"/>
              </w:rPr>
              <w:t>B1-c worst recorded: Lightning</w:t>
            </w:r>
          </w:p>
        </w:tc>
      </w:tr>
      <w:tr>
        <w:trPr>
          <w:cantSplit/>
        </w:trPr>
        <w:tc>
          <w:tcPr>
            <w:tcW w:type="dxa" w:w="1037"/>
          </w:tcPr>
          <w:p>
            <w:pPr>
              <w:spacing w:after="0"/>
              <w:jc w:val="left"/>
            </w:pPr>
            <w:r>
              <w:rPr>
                <w:sz w:val="16"/>
              </w:rPr>
              <w:t>2009-04-05</w:t>
            </w:r>
          </w:p>
        </w:tc>
        <w:tc>
          <w:tcPr>
            <w:tcW w:type="dxa" w:w="1215"/>
          </w:tcPr>
          <w:p>
            <w:pPr>
              <w:spacing w:after="0"/>
              <w:jc w:val="left"/>
            </w:pPr>
            <w:r>
              <w:rPr>
                <w:sz w:val="16"/>
              </w:rPr>
              <w:t>Thunderstorm Wind</w:t>
            </w:r>
          </w:p>
        </w:tc>
        <w:tc>
          <w:tcPr>
            <w:tcW w:type="dxa" w:w="2703"/>
          </w:tcPr>
          <w:p>
            <w:pPr>
              <w:spacing w:after="0"/>
              <w:jc w:val="left"/>
            </w:pPr>
            <w:r>
              <w:rPr>
                <w:sz w:val="16"/>
              </w:rPr>
              <w:t>61 kt (70 mph) estimated gust</w:t>
            </w:r>
          </w:p>
        </w:tc>
        <w:tc>
          <w:tcPr>
            <w:tcW w:type="dxa" w:w="2865"/>
          </w:tcPr>
          <w:p>
            <w:pPr>
              <w:spacing w:after="0"/>
              <w:jc w:val="left"/>
            </w:pPr>
            <w:r>
              <w:rPr>
                <w:sz w:val="16"/>
              </w:rPr>
              <w:t>$0 property; $0 crops (2009 dollars)</w:t>
            </w:r>
          </w:p>
        </w:tc>
        <w:tc>
          <w:tcPr>
            <w:tcW w:type="dxa" w:w="1111"/>
          </w:tcPr>
          <w:p>
            <w:pPr>
              <w:spacing w:after="0"/>
              <w:jc w:val="right"/>
            </w:pPr>
            <w:r>
              <w:rPr>
                <w:sz w:val="16"/>
              </w:rPr>
              <w:t>0, 0</w:t>
            </w:r>
          </w:p>
        </w:tc>
        <w:tc>
          <w:tcPr>
            <w:tcW w:type="dxa" w:w="1851"/>
          </w:tcPr>
          <w:p>
            <w:pPr>
              <w:spacing w:after="0"/>
              <w:jc w:val="left"/>
            </w:pPr>
            <w:r>
              <w:rPr>
                <w:sz w:val="16"/>
              </w:rPr>
              <w:t>BLACKSHEAR</w:t>
            </w:r>
          </w:p>
        </w:tc>
        <w:tc>
          <w:tcPr>
            <w:tcW w:type="dxa" w:w="1028"/>
          </w:tcPr>
          <w:p>
            <w:pPr>
              <w:spacing w:after="0"/>
              <w:jc w:val="left"/>
            </w:pPr>
          </w:p>
        </w:tc>
        <w:tc>
          <w:tcPr>
            <w:tcW w:type="dxa" w:w="2303"/>
          </w:tcPr>
          <w:p>
            <w:pPr>
              <w:spacing w:after="0"/>
              <w:jc w:val="left"/>
            </w:pPr>
            <w:r>
              <w:rPr>
                <w:sz w:val="16"/>
              </w:rPr>
              <w:t>B1-c worst recorded: Thunderstorm Wind</w:t>
            </w:r>
          </w:p>
        </w:tc>
      </w:tr>
      <w:tr>
        <w:trPr>
          <w:cantSplit/>
        </w:trPr>
        <w:tc>
          <w:tcPr>
            <w:tcW w:type="dxa" w:w="1037"/>
          </w:tcPr>
          <w:p>
            <w:pPr>
              <w:spacing w:after="0"/>
              <w:jc w:val="left"/>
            </w:pPr>
            <w:r>
              <w:rPr>
                <w:sz w:val="16"/>
              </w:rPr>
              <w:t>2002-10-21</w:t>
            </w:r>
          </w:p>
        </w:tc>
        <w:tc>
          <w:tcPr>
            <w:tcW w:type="dxa" w:w="1215"/>
          </w:tcPr>
          <w:p>
            <w:pPr>
              <w:spacing w:after="0"/>
              <w:jc w:val="left"/>
            </w:pPr>
            <w:r>
              <w:rPr>
                <w:sz w:val="16"/>
              </w:rPr>
              <w:t>Thunderstorm Wind</w:t>
            </w:r>
          </w:p>
        </w:tc>
        <w:tc>
          <w:tcPr>
            <w:tcW w:type="dxa" w:w="2703"/>
          </w:tcPr>
          <w:p>
            <w:pPr>
              <w:spacing w:after="0"/>
              <w:jc w:val="left"/>
            </w:pPr>
            <w:r>
              <w:rPr>
                <w:sz w:val="16"/>
              </w:rPr>
              <w:t>speed not recorded</w:t>
            </w:r>
          </w:p>
        </w:tc>
        <w:tc>
          <w:tcPr>
            <w:tcW w:type="dxa" w:w="2865"/>
          </w:tcPr>
          <w:p>
            <w:pPr>
              <w:spacing w:after="0"/>
              <w:jc w:val="left"/>
            </w:pPr>
            <w:r>
              <w:rPr>
                <w:sz w:val="16"/>
              </w:rPr>
              <w:t>$100,000 property; crops not reported (2002 dollars)</w:t>
            </w:r>
          </w:p>
        </w:tc>
        <w:tc>
          <w:tcPr>
            <w:tcW w:type="dxa" w:w="1111"/>
          </w:tcPr>
          <w:p>
            <w:pPr>
              <w:spacing w:after="0"/>
              <w:jc w:val="right"/>
            </w:pPr>
            <w:r>
              <w:rPr>
                <w:sz w:val="16"/>
              </w:rPr>
              <w:t>0, 0</w:t>
            </w:r>
          </w:p>
        </w:tc>
        <w:tc>
          <w:tcPr>
            <w:tcW w:type="dxa" w:w="1851"/>
          </w:tcPr>
          <w:p>
            <w:pPr>
              <w:spacing w:after="0"/>
              <w:jc w:val="left"/>
            </w:pPr>
            <w:r>
              <w:rPr>
                <w:sz w:val="16"/>
              </w:rPr>
              <w:t>OFFERMAN</w:t>
            </w:r>
          </w:p>
        </w:tc>
        <w:tc>
          <w:tcPr>
            <w:tcW w:type="dxa" w:w="1028"/>
          </w:tcPr>
          <w:p>
            <w:pPr>
              <w:spacing w:after="0"/>
              <w:jc w:val="left"/>
            </w:pPr>
          </w:p>
        </w:tc>
        <w:tc>
          <w:tcPr>
            <w:tcW w:type="dxa" w:w="2303"/>
          </w:tcPr>
          <w:p>
            <w:pPr>
              <w:spacing w:after="0"/>
              <w:jc w:val="left"/>
            </w:pPr>
            <w:r>
              <w:rPr>
                <w:sz w:val="16"/>
              </w:rPr>
              <w:t>B1-c most damaging: Thunderstorm Wind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2703"/>
          </w:tcPr>
          <w:p>
            <w:pPr>
              <w:spacing w:after="0"/>
              <w:jc w:val="left"/>
            </w:pPr>
          </w:p>
        </w:tc>
        <w:tc>
          <w:tcPr>
            <w:tcW w:type="dxa" w:w="2865"/>
          </w:tcPr>
          <w:p>
            <w:pPr>
              <w:spacing w:after="0"/>
              <w:jc w:val="left"/>
            </w:pPr>
            <w:r>
              <w:rPr>
                <w:sz w:val="16"/>
              </w:rPr>
              <w:t>$25,000 property; crops not reported, reported for the zone (1998 dollars)</w:t>
            </w:r>
          </w:p>
        </w:tc>
        <w:tc>
          <w:tcPr>
            <w:tcW w:type="dxa" w:w="1111"/>
          </w:tcPr>
          <w:p>
            <w:pPr>
              <w:spacing w:after="0"/>
              <w:jc w:val="right"/>
            </w:pPr>
            <w:r>
              <w:rPr>
                <w:sz w:val="16"/>
              </w:rPr>
              <w:t>0, 0</w:t>
            </w:r>
          </w:p>
        </w:tc>
        <w:tc>
          <w:tcPr>
            <w:tcW w:type="dxa" w:w="1851"/>
          </w:tcPr>
          <w:p>
            <w:pPr>
              <w:spacing w:after="0"/>
              <w:jc w:val="left"/>
            </w:pPr>
            <w:r>
              <w:rPr>
                <w:sz w:val="16"/>
              </w:rPr>
              <w:t>NWS zone GAZ151 (PIERCE), zone-level: may include parts of neighboring counties</w:t>
            </w:r>
          </w:p>
        </w:tc>
        <w:tc>
          <w:tcPr>
            <w:tcW w:type="dxa" w:w="1028"/>
          </w:tcPr>
          <w:p>
            <w:pPr>
              <w:spacing w:after="0"/>
              <w:jc w:val="left"/>
            </w:pPr>
          </w:p>
        </w:tc>
        <w:tc>
          <w:tcPr>
            <w:tcW w:type="dxa" w:w="23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1995-11-07</w:t>
            </w:r>
          </w:p>
        </w:tc>
        <w:tc>
          <w:tcPr>
            <w:tcW w:type="dxa" w:w="1215"/>
          </w:tcPr>
          <w:p>
            <w:pPr>
              <w:spacing w:after="0"/>
              <w:jc w:val="left"/>
            </w:pPr>
            <w:r>
              <w:rPr>
                <w:sz w:val="16"/>
              </w:rPr>
              <w:t>Tornado</w:t>
            </w:r>
          </w:p>
        </w:tc>
        <w:tc>
          <w:tcPr>
            <w:tcW w:type="dxa" w:w="2703"/>
          </w:tcPr>
          <w:p>
            <w:pPr>
              <w:spacing w:after="0"/>
              <w:jc w:val="left"/>
            </w:pPr>
            <w:r>
              <w:rPr>
                <w:sz w:val="16"/>
              </w:rPr>
              <w:t>F1, 35 mi path length (records before 1996 may include the whole path; rating and listing come from the county where the tornado began), 10 yd wide</w:t>
            </w:r>
          </w:p>
        </w:tc>
        <w:tc>
          <w:tcPr>
            <w:tcW w:type="dxa" w:w="2865"/>
          </w:tcPr>
          <w:p>
            <w:pPr>
              <w:spacing w:after="0"/>
              <w:jc w:val="left"/>
            </w:pPr>
            <w:r>
              <w:rPr>
                <w:sz w:val="16"/>
              </w:rPr>
              <w:t>$300,000 property; crops not recorded (1995 dollars)</w:t>
            </w:r>
          </w:p>
        </w:tc>
        <w:tc>
          <w:tcPr>
            <w:tcW w:type="dxa" w:w="1111"/>
          </w:tcPr>
          <w:p>
            <w:pPr>
              <w:spacing w:after="0"/>
              <w:jc w:val="right"/>
            </w:pPr>
            <w:r>
              <w:rPr>
                <w:sz w:val="16"/>
              </w:rPr>
              <w:t>0, 4</w:t>
            </w:r>
          </w:p>
        </w:tc>
        <w:tc>
          <w:tcPr>
            <w:tcW w:type="dxa" w:w="1851"/>
          </w:tcPr>
          <w:p>
            <w:pPr>
              <w:spacing w:after="0"/>
              <w:jc w:val="left"/>
            </w:pPr>
            <w:r>
              <w:rPr>
                <w:sz w:val="16"/>
              </w:rPr>
              <w:t>Bristol</w:t>
            </w:r>
          </w:p>
        </w:tc>
        <w:tc>
          <w:tcPr>
            <w:tcW w:type="dxa" w:w="1028"/>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1991-03-03</w:t>
            </w:r>
          </w:p>
        </w:tc>
        <w:tc>
          <w:tcPr>
            <w:tcW w:type="dxa" w:w="1215"/>
          </w:tcPr>
          <w:p>
            <w:pPr>
              <w:spacing w:after="0"/>
              <w:jc w:val="left"/>
            </w:pPr>
            <w:r>
              <w:rPr>
                <w:sz w:val="16"/>
              </w:rPr>
              <w:t>Tornado</w:t>
            </w:r>
          </w:p>
        </w:tc>
        <w:tc>
          <w:tcPr>
            <w:tcW w:type="dxa" w:w="2703"/>
          </w:tcPr>
          <w:p>
            <w:pPr>
              <w:spacing w:after="0"/>
              <w:jc w:val="left"/>
            </w:pPr>
            <w:r>
              <w:rPr>
                <w:sz w:val="16"/>
              </w:rPr>
              <w:t>F1, 1.5 mi path length (records before 1996 may include the whole path; rating and listing come from the county where the tornado began), 73 yd wide</w:t>
            </w:r>
          </w:p>
        </w:tc>
        <w:tc>
          <w:tcPr>
            <w:tcW w:type="dxa" w:w="2865"/>
          </w:tcPr>
          <w:p>
            <w:pPr>
              <w:spacing w:after="0"/>
              <w:jc w:val="left"/>
            </w:pPr>
            <w:r>
              <w:rPr>
                <w:sz w:val="16"/>
              </w:rPr>
              <w:t>damage not recorded (pre-1996 record)</w:t>
            </w:r>
          </w:p>
        </w:tc>
        <w:tc>
          <w:tcPr>
            <w:tcW w:type="dxa" w:w="1111"/>
          </w:tcPr>
          <w:p>
            <w:pPr>
              <w:spacing w:after="0"/>
              <w:jc w:val="right"/>
            </w:pPr>
            <w:r>
              <w:rPr>
                <w:sz w:val="16"/>
              </w:rPr>
              <w:t>0, 20</w:t>
            </w:r>
          </w:p>
        </w:tc>
        <w:tc>
          <w:tcPr>
            <w:tcW w:type="dxa" w:w="1851"/>
          </w:tcPr>
          <w:p>
            <w:pPr>
              <w:spacing w:after="0"/>
              <w:jc w:val="left"/>
            </w:pPr>
            <w:r>
              <w:rPr>
                <w:sz w:val="16"/>
              </w:rPr>
              <w:t>location not recorded</w:t>
            </w:r>
          </w:p>
        </w:tc>
        <w:tc>
          <w:tcPr>
            <w:tcW w:type="dxa" w:w="1028"/>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1986-02-10</w:t>
            </w:r>
          </w:p>
        </w:tc>
        <w:tc>
          <w:tcPr>
            <w:tcW w:type="dxa" w:w="1215"/>
          </w:tcPr>
          <w:p>
            <w:pPr>
              <w:spacing w:after="0"/>
              <w:jc w:val="left"/>
            </w:pPr>
            <w:r>
              <w:rPr>
                <w:sz w:val="16"/>
              </w:rPr>
              <w:t>Tornado</w:t>
            </w:r>
          </w:p>
        </w:tc>
        <w:tc>
          <w:tcPr>
            <w:tcW w:type="dxa" w:w="2703"/>
          </w:tcPr>
          <w:p>
            <w:pPr>
              <w:spacing w:after="0"/>
              <w:jc w:val="left"/>
            </w:pPr>
            <w:r>
              <w:rPr>
                <w:sz w:val="16"/>
              </w:rPr>
              <w:t>F1, 4.8 mi path length (records before 1996 may include the whole path; rating and listing come from the county where the tornado began), 33 yd wide</w:t>
            </w:r>
          </w:p>
        </w:tc>
        <w:tc>
          <w:tcPr>
            <w:tcW w:type="dxa" w:w="2865"/>
          </w:tcPr>
          <w:p>
            <w:pPr>
              <w:spacing w:after="0"/>
              <w:jc w:val="left"/>
            </w:pPr>
            <w:r>
              <w:rPr>
                <w:sz w:val="16"/>
              </w:rPr>
              <w:t>$250,000 property; crops not recorded (1986 dollars)</w:t>
            </w:r>
          </w:p>
        </w:tc>
        <w:tc>
          <w:tcPr>
            <w:tcW w:type="dxa" w:w="1111"/>
          </w:tcPr>
          <w:p>
            <w:pPr>
              <w:spacing w:after="0"/>
              <w:jc w:val="right"/>
            </w:pPr>
            <w:r>
              <w:rPr>
                <w:sz w:val="16"/>
              </w:rPr>
              <w:t>0, 7</w:t>
            </w:r>
          </w:p>
        </w:tc>
        <w:tc>
          <w:tcPr>
            <w:tcW w:type="dxa" w:w="1851"/>
          </w:tcPr>
          <w:p>
            <w:pPr>
              <w:spacing w:after="0"/>
              <w:jc w:val="left"/>
            </w:pPr>
            <w:r>
              <w:rPr>
                <w:sz w:val="16"/>
              </w:rPr>
              <w:t>location not recorded</w:t>
            </w:r>
          </w:p>
        </w:tc>
        <w:tc>
          <w:tcPr>
            <w:tcW w:type="dxa" w:w="1028"/>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1986-02-10</w:t>
            </w:r>
          </w:p>
        </w:tc>
        <w:tc>
          <w:tcPr>
            <w:tcW w:type="dxa" w:w="1215"/>
          </w:tcPr>
          <w:p>
            <w:pPr>
              <w:spacing w:after="0"/>
              <w:jc w:val="left"/>
            </w:pPr>
            <w:r>
              <w:rPr>
                <w:sz w:val="16"/>
              </w:rPr>
              <w:t>Tornado</w:t>
            </w:r>
          </w:p>
        </w:tc>
        <w:tc>
          <w:tcPr>
            <w:tcW w:type="dxa" w:w="2703"/>
          </w:tcPr>
          <w:p>
            <w:pPr>
              <w:spacing w:after="0"/>
              <w:jc w:val="left"/>
            </w:pPr>
            <w:r>
              <w:rPr>
                <w:sz w:val="16"/>
              </w:rPr>
              <w:t>F1, 3.5 mi path length (records before 1996 may include the whole path; rating and listing come from the county where the tornado began), 33 yd wide</w:t>
            </w:r>
          </w:p>
        </w:tc>
        <w:tc>
          <w:tcPr>
            <w:tcW w:type="dxa" w:w="2865"/>
          </w:tcPr>
          <w:p>
            <w:pPr>
              <w:spacing w:after="0"/>
              <w:jc w:val="left"/>
            </w:pPr>
            <w:r>
              <w:rPr>
                <w:sz w:val="16"/>
              </w:rPr>
              <w:t>$2,500,000 property; crops not recorded (1986 dollars)</w:t>
            </w:r>
          </w:p>
        </w:tc>
        <w:tc>
          <w:tcPr>
            <w:tcW w:type="dxa" w:w="1111"/>
          </w:tcPr>
          <w:p>
            <w:pPr>
              <w:spacing w:after="0"/>
              <w:jc w:val="right"/>
            </w:pPr>
            <w:r>
              <w:rPr>
                <w:sz w:val="16"/>
              </w:rPr>
              <w:t>0, 0</w:t>
            </w:r>
          </w:p>
        </w:tc>
        <w:tc>
          <w:tcPr>
            <w:tcW w:type="dxa" w:w="1851"/>
          </w:tcPr>
          <w:p>
            <w:pPr>
              <w:spacing w:after="0"/>
              <w:jc w:val="left"/>
            </w:pPr>
            <w:r>
              <w:rPr>
                <w:sz w:val="16"/>
              </w:rPr>
              <w:t>location not recorded</w:t>
            </w:r>
          </w:p>
        </w:tc>
        <w:tc>
          <w:tcPr>
            <w:tcW w:type="dxa" w:w="1028"/>
          </w:tcPr>
          <w:p>
            <w:pPr>
              <w:spacing w:after="0"/>
              <w:jc w:val="left"/>
            </w:pPr>
          </w:p>
        </w:tc>
        <w:tc>
          <w:tcPr>
            <w:tcW w:type="dxa" w:w="2303"/>
          </w:tcPr>
          <w:p>
            <w:pPr>
              <w:spacing w:after="0"/>
              <w:jc w:val="left"/>
            </w:pPr>
            <w:r>
              <w:rPr>
                <w:sz w:val="16"/>
              </w:rPr>
              <w:t>B1-c most damaging: Tornado</w:t>
            </w:r>
          </w:p>
        </w:tc>
      </w:tr>
      <w:tr>
        <w:trPr>
          <w:cantSplit/>
        </w:trPr>
        <w:tc>
          <w:tcPr>
            <w:tcW w:type="dxa" w:w="1037"/>
          </w:tcPr>
          <w:p>
            <w:pPr>
              <w:spacing w:after="0"/>
              <w:jc w:val="left"/>
            </w:pPr>
            <w:r>
              <w:rPr>
                <w:sz w:val="16"/>
              </w:rPr>
              <w:t>1976-03-16</w:t>
            </w:r>
          </w:p>
        </w:tc>
        <w:tc>
          <w:tcPr>
            <w:tcW w:type="dxa" w:w="1215"/>
          </w:tcPr>
          <w:p>
            <w:pPr>
              <w:spacing w:after="0"/>
              <w:jc w:val="left"/>
            </w:pPr>
            <w:r>
              <w:rPr>
                <w:sz w:val="16"/>
              </w:rPr>
              <w:t>Tornado</w:t>
            </w:r>
          </w:p>
        </w:tc>
        <w:tc>
          <w:tcPr>
            <w:tcW w:type="dxa" w:w="2703"/>
          </w:tcPr>
          <w:p>
            <w:pPr>
              <w:spacing w:after="0"/>
              <w:jc w:val="left"/>
            </w:pPr>
            <w:r>
              <w:rPr>
                <w:sz w:val="16"/>
              </w:rPr>
              <w:t>F2, 0.3 mi path length (records before 1996 may include the whole path; rating and listing come from the county where the tornado began), 100 yd wide</w:t>
            </w:r>
          </w:p>
        </w:tc>
        <w:tc>
          <w:tcPr>
            <w:tcW w:type="dxa" w:w="2865"/>
          </w:tcPr>
          <w:p>
            <w:pPr>
              <w:spacing w:after="0"/>
              <w:jc w:val="left"/>
            </w:pPr>
            <w:r>
              <w:rPr>
                <w:sz w:val="16"/>
              </w:rPr>
              <w:t>$250,000 property; crops not recorded (1976 dollars)</w:t>
            </w:r>
          </w:p>
        </w:tc>
        <w:tc>
          <w:tcPr>
            <w:tcW w:type="dxa" w:w="1111"/>
          </w:tcPr>
          <w:p>
            <w:pPr>
              <w:spacing w:after="0"/>
              <w:jc w:val="right"/>
            </w:pPr>
            <w:r>
              <w:rPr>
                <w:sz w:val="16"/>
              </w:rPr>
              <w:t>0, 0</w:t>
            </w:r>
          </w:p>
        </w:tc>
        <w:tc>
          <w:tcPr>
            <w:tcW w:type="dxa" w:w="1851"/>
          </w:tcPr>
          <w:p>
            <w:pPr>
              <w:spacing w:after="0"/>
              <w:jc w:val="left"/>
            </w:pPr>
            <w:r>
              <w:rPr>
                <w:sz w:val="16"/>
              </w:rPr>
              <w:t>location not recorded</w:t>
            </w:r>
          </w:p>
        </w:tc>
        <w:tc>
          <w:tcPr>
            <w:tcW w:type="dxa" w:w="1028"/>
          </w:tcPr>
          <w:p>
            <w:pPr>
              <w:spacing w:after="0"/>
              <w:jc w:val="left"/>
            </w:pPr>
          </w:p>
        </w:tc>
        <w:tc>
          <w:tcPr>
            <w:tcW w:type="dxa" w:w="230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1.21</w:t>
            </w:r>
          </w:p>
        </w:tc>
        <w:tc>
          <w:tcPr>
            <w:tcW w:type="dxa" w:w="1479"/>
          </w:tcPr>
          <w:p>
            <w:pPr>
              <w:spacing w:after="0"/>
              <w:jc w:val="left"/>
            </w:pPr>
            <w:r>
              <w:rPr>
                <w:sz w:val="16"/>
              </w:rPr>
              <w:t>event-days per year</w:t>
            </w:r>
          </w:p>
        </w:tc>
        <w:tc>
          <w:tcPr>
            <w:tcW w:type="dxa" w:w="1604"/>
          </w:tcPr>
          <w:p>
            <w:pPr>
              <w:spacing w:after="0"/>
              <w:jc w:val="left"/>
            </w:pPr>
            <w:r>
              <w:rPr>
                <w:sz w:val="16"/>
              </w:rPr>
              <w:t>about 1.21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20.4</w:t>
            </w:r>
          </w:p>
        </w:tc>
        <w:tc>
          <w:tcPr>
            <w:tcW w:type="dxa" w:w="1479"/>
          </w:tcPr>
          <w:p>
            <w:pPr>
              <w:spacing w:after="0"/>
              <w:jc w:val="left"/>
            </w:pPr>
            <w:r>
              <w:rPr>
                <w:sz w:val="16"/>
              </w:rPr>
              <w:t>event-days per year</w:t>
            </w:r>
          </w:p>
        </w:tc>
        <w:tc>
          <w:tcPr>
            <w:tcW w:type="dxa" w:w="1604"/>
          </w:tcPr>
          <w:p>
            <w:pPr>
              <w:spacing w:after="0"/>
              <w:jc w:val="left"/>
            </w:pPr>
            <w:r>
              <w:rPr>
                <w:sz w:val="16"/>
              </w:rPr>
              <w:t>about 20.4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588</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20.4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0.00147</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1.86</w:t>
            </w:r>
          </w:p>
        </w:tc>
        <w:tc>
          <w:tcPr>
            <w:tcW w:type="dxa" w:w="1479"/>
          </w:tcPr>
          <w:p>
            <w:pPr>
              <w:spacing w:after="0"/>
              <w:jc w:val="left"/>
            </w:pPr>
            <w:r>
              <w:rPr>
                <w:sz w:val="16"/>
              </w:rPr>
              <w:t>events per year</w:t>
            </w:r>
          </w:p>
        </w:tc>
        <w:tc>
          <w:tcPr>
            <w:tcW w:type="dxa" w:w="1604"/>
          </w:tcPr>
          <w:p>
            <w:pPr>
              <w:spacing w:after="0"/>
              <w:jc w:val="left"/>
            </w:pPr>
            <w:r>
              <w:rPr>
                <w:sz w:val="16"/>
              </w:rPr>
              <w:t>about 1.86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70.6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4.47</w:t>
            </w:r>
          </w:p>
        </w:tc>
        <w:tc>
          <w:tcPr>
            <w:tcW w:type="dxa" w:w="1479"/>
          </w:tcPr>
          <w:p>
            <w:pPr>
              <w:spacing w:after="0"/>
              <w:jc w:val="left"/>
            </w:pPr>
            <w:r>
              <w:rPr>
                <w:sz w:val="16"/>
              </w:rPr>
              <w:t>event-days per year</w:t>
            </w:r>
          </w:p>
        </w:tc>
        <w:tc>
          <w:tcPr>
            <w:tcW w:type="dxa" w:w="1604"/>
          </w:tcPr>
          <w:p>
            <w:pPr>
              <w:spacing w:after="0"/>
              <w:jc w:val="left"/>
            </w:pPr>
            <w:r>
              <w:rPr>
                <w:sz w:val="16"/>
              </w:rPr>
              <w:t>about 4.47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76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0.309</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76</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0.0169</w:t>
            </w:r>
          </w:p>
        </w:tc>
        <w:tc>
          <w:tcPr>
            <w:tcW w:type="dxa" w:w="1479"/>
          </w:tcPr>
          <w:p>
            <w:pPr>
              <w:spacing w:after="0"/>
              <w:jc w:val="left"/>
            </w:pPr>
            <w:r>
              <w:rPr>
                <w:sz w:val="16"/>
              </w:rPr>
              <w:t>event-days per year</w:t>
            </w:r>
          </w:p>
        </w:tc>
        <w:tc>
          <w:tcPr>
            <w:tcW w:type="dxa" w:w="1604"/>
          </w:tcPr>
          <w:p>
            <w:pPr>
              <w:spacing w:after="0"/>
              <w:jc w:val="left"/>
            </w:pPr>
            <w:r>
              <w:rPr>
                <w:sz w:val="16"/>
              </w:rPr>
              <w:t>about 0.0169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1</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0.179</w:t>
            </w:r>
          </w:p>
        </w:tc>
        <w:tc>
          <w:tcPr>
            <w:tcW w:type="dxa" w:w="1479"/>
          </w:tcPr>
          <w:p>
            <w:pPr>
              <w:spacing w:after="0"/>
              <w:jc w:val="left"/>
            </w:pPr>
            <w:r>
              <w:rPr>
                <w:sz w:val="16"/>
              </w:rPr>
              <w:t>event-days per year</w:t>
            </w:r>
          </w:p>
        </w:tc>
        <w:tc>
          <w:tcPr>
            <w:tcW w:type="dxa" w:w="1604"/>
          </w:tcPr>
          <w:p>
            <w:pPr>
              <w:spacing w:after="0"/>
              <w:jc w:val="left"/>
            </w:pPr>
            <w:r>
              <w:rPr>
                <w:sz w:val="16"/>
              </w:rPr>
              <w:t>about 0.179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5</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0.0443</w:t>
            </w:r>
          </w:p>
        </w:tc>
        <w:tc>
          <w:tcPr>
            <w:tcW w:type="dxa" w:w="1479"/>
          </w:tcPr>
          <w:p>
            <w:pPr>
              <w:spacing w:after="0"/>
              <w:jc w:val="left"/>
            </w:pPr>
            <w:r>
              <w:rPr>
                <w:sz w:val="16"/>
              </w:rPr>
              <w:t>events per year (modeled)</w:t>
            </w:r>
          </w:p>
        </w:tc>
        <w:tc>
          <w:tcPr>
            <w:tcW w:type="dxa" w:w="1604"/>
          </w:tcPr>
          <w:p>
            <w:pPr>
              <w:spacing w:after="0"/>
              <w:jc w:val="left"/>
            </w:pPr>
            <w:r>
              <w:rPr>
                <w:sz w:val="16"/>
              </w:rPr>
              <w:t>about 1 in 23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73.3</w:t>
            </w:r>
          </w:p>
        </w:tc>
        <w:tc>
          <w:tcPr>
            <w:tcW w:type="dxa" w:w="1479"/>
          </w:tcPr>
          <w:p>
            <w:pPr>
              <w:spacing w:after="0"/>
              <w:jc w:val="left"/>
            </w:pPr>
            <w:r>
              <w:rPr>
                <w:sz w:val="16"/>
              </w:rPr>
              <w:t>days per year with a strike</w:t>
            </w:r>
          </w:p>
        </w:tc>
        <w:tc>
          <w:tcPr>
            <w:tcW w:type="dxa" w:w="1604"/>
          </w:tcPr>
          <w:p>
            <w:pPr>
              <w:spacing w:after="0"/>
              <w:jc w:val="left"/>
            </w:pPr>
            <w:r>
              <w:rPr>
                <w:sz w:val="16"/>
              </w:rPr>
              <w:t>about 73.3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1.02</w:t>
            </w:r>
          </w:p>
        </w:tc>
        <w:tc>
          <w:tcPr>
            <w:tcW w:type="dxa" w:w="1479"/>
          </w:tcPr>
          <w:p>
            <w:pPr>
              <w:spacing w:after="0"/>
              <w:jc w:val="left"/>
            </w:pPr>
            <w:r>
              <w:rPr>
                <w:sz w:val="16"/>
              </w:rPr>
              <w:t>events per year</w:t>
            </w:r>
          </w:p>
        </w:tc>
        <w:tc>
          <w:tcPr>
            <w:tcW w:type="dxa" w:w="1604"/>
          </w:tcPr>
          <w:p>
            <w:pPr>
              <w:spacing w:after="0"/>
              <w:jc w:val="left"/>
            </w:pPr>
            <w:r>
              <w:rPr>
                <w:sz w:val="16"/>
              </w:rPr>
              <w:t>about 1.02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39</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0.151</w:t>
            </w:r>
          </w:p>
        </w:tc>
        <w:tc>
          <w:tcPr>
            <w:tcW w:type="dxa" w:w="1479"/>
          </w:tcPr>
          <w:p>
            <w:pPr>
              <w:spacing w:after="0"/>
              <w:jc w:val="left"/>
            </w:pPr>
            <w:r>
              <w:rPr>
                <w:sz w:val="16"/>
              </w:rPr>
              <w:t>events per year</w:t>
            </w:r>
          </w:p>
        </w:tc>
        <w:tc>
          <w:tcPr>
            <w:tcW w:type="dxa" w:w="1604"/>
          </w:tcPr>
          <w:p>
            <w:pPr>
              <w:spacing w:after="0"/>
              <w:jc w:val="left"/>
            </w:pPr>
            <w:r>
              <w:rPr>
                <w:sz w:val="16"/>
              </w:rPr>
              <w:t>about 1 in 7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0.00148</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0.148%</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0.263</w:t>
            </w:r>
          </w:p>
        </w:tc>
        <w:tc>
          <w:tcPr>
            <w:tcW w:type="dxa" w:w="1479"/>
          </w:tcPr>
          <w:p>
            <w:pPr>
              <w:spacing w:after="0"/>
              <w:jc w:val="left"/>
            </w:pPr>
            <w:r>
              <w:rPr>
                <w:sz w:val="16"/>
              </w:rPr>
              <w:t>event-days per year</w:t>
            </w:r>
          </w:p>
        </w:tc>
        <w:tc>
          <w:tcPr>
            <w:tcW w:type="dxa" w:w="1604"/>
          </w:tcPr>
          <w:p>
            <w:pPr>
              <w:spacing w:after="0"/>
              <w:jc w:val="left"/>
            </w:pPr>
            <w:r>
              <w:rPr>
                <w:sz w:val="16"/>
              </w:rPr>
              <w:t>about 0.263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48.5</w:t>
            </w:r>
          </w:p>
        </w:tc>
        <w:tc>
          <w:tcPr>
            <w:tcW w:type="dxa" w:w="680"/>
          </w:tcPr>
          <w:p>
            <w:pPr>
              <w:spacing w:after="0"/>
              <w:jc w:val="right"/>
            </w:pPr>
            <w:r>
              <w:rPr>
                <w:sz w:val="16"/>
              </w:rPr>
              <w:t>63.5</w:t>
            </w:r>
          </w:p>
        </w:tc>
        <w:tc>
          <w:tcPr>
            <w:tcW w:type="dxa" w:w="648"/>
          </w:tcPr>
          <w:p>
            <w:pPr>
              <w:spacing w:after="0"/>
              <w:jc w:val="right"/>
            </w:pPr>
            <w:r>
              <w:rPr>
                <w:sz w:val="16"/>
              </w:rPr>
              <w:t>79.3</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86.7</w:t>
            </w:r>
          </w:p>
        </w:tc>
        <w:tc>
          <w:tcPr>
            <w:tcW w:type="dxa" w:w="680"/>
          </w:tcPr>
          <w:p>
            <w:pPr>
              <w:spacing w:after="0"/>
              <w:jc w:val="right"/>
            </w:pPr>
            <w:r>
              <w:rPr>
                <w:sz w:val="16"/>
              </w:rPr>
              <w:t>89.8</w:t>
            </w:r>
          </w:p>
        </w:tc>
        <w:tc>
          <w:tcPr>
            <w:tcW w:type="dxa" w:w="648"/>
          </w:tcPr>
          <w:p>
            <w:pPr>
              <w:spacing w:after="0"/>
              <w:jc w:val="right"/>
            </w:pPr>
            <w:r>
              <w:rPr>
                <w:sz w:val="16"/>
              </w:rPr>
              <w:t>93.6</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42.7</w:t>
            </w:r>
          </w:p>
        </w:tc>
        <w:tc>
          <w:tcPr>
            <w:tcW w:type="dxa" w:w="680"/>
          </w:tcPr>
          <w:p>
            <w:pPr>
              <w:spacing w:after="0"/>
              <w:jc w:val="right"/>
            </w:pPr>
            <w:r>
              <w:rPr>
                <w:sz w:val="16"/>
              </w:rPr>
              <w:t>52.4</w:t>
            </w:r>
          </w:p>
        </w:tc>
        <w:tc>
          <w:tcPr>
            <w:tcW w:type="dxa" w:w="648"/>
          </w:tcPr>
          <w:p>
            <w:pPr>
              <w:spacing w:after="0"/>
              <w:jc w:val="right"/>
            </w:pPr>
            <w:r>
              <w:rPr>
                <w:sz w:val="16"/>
              </w:rPr>
              <w:t>60.7</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36.1</w:t>
            </w:r>
          </w:p>
        </w:tc>
        <w:tc>
          <w:tcPr>
            <w:tcW w:type="dxa" w:w="680"/>
          </w:tcPr>
          <w:p>
            <w:pPr>
              <w:spacing w:after="0"/>
              <w:jc w:val="right"/>
            </w:pPr>
            <w:r>
              <w:rPr>
                <w:sz w:val="16"/>
              </w:rPr>
              <w:t>47.1</w:t>
            </w:r>
          </w:p>
        </w:tc>
        <w:tc>
          <w:tcPr>
            <w:tcW w:type="dxa" w:w="648"/>
          </w:tcPr>
          <w:p>
            <w:pPr>
              <w:spacing w:after="0"/>
              <w:jc w:val="right"/>
            </w:pPr>
            <w:r>
              <w:rPr>
                <w:sz w:val="16"/>
              </w:rPr>
              <w:t>58.4</w:t>
            </w:r>
          </w:p>
        </w:tc>
        <w:tc>
          <w:tcPr>
            <w:tcW w:type="dxa" w:w="3512"/>
          </w:tcPr>
          <w:p>
            <w:pPr>
              <w:spacing w:after="0"/>
              <w:jc w:val="left"/>
            </w:pPr>
            <w:r>
              <w:rPr>
                <w:sz w:val="16"/>
              </w:rPr>
              <w:t>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22.1</w:t>
            </w:r>
          </w:p>
        </w:tc>
        <w:tc>
          <w:tcPr>
            <w:tcW w:type="dxa" w:w="680"/>
          </w:tcPr>
          <w:p>
            <w:pPr>
              <w:spacing w:after="0"/>
              <w:jc w:val="right"/>
            </w:pPr>
            <w:r>
              <w:rPr>
                <w:sz w:val="16"/>
              </w:rPr>
              <w:t>46.6</w:t>
            </w:r>
          </w:p>
        </w:tc>
        <w:tc>
          <w:tcPr>
            <w:tcW w:type="dxa" w:w="648"/>
          </w:tcPr>
          <w:p>
            <w:pPr>
              <w:spacing w:after="0"/>
              <w:jc w:val="right"/>
            </w:pPr>
            <w:r>
              <w:rPr>
                <w:sz w:val="16"/>
              </w:rPr>
              <w:t>72.3</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88.3</w:t>
            </w:r>
          </w:p>
        </w:tc>
        <w:tc>
          <w:tcPr>
            <w:tcW w:type="dxa" w:w="680"/>
          </w:tcPr>
          <w:p>
            <w:pPr>
              <w:spacing w:after="0"/>
              <w:jc w:val="right"/>
            </w:pPr>
            <w:r>
              <w:rPr>
                <w:sz w:val="16"/>
              </w:rPr>
              <w:t>92.0</w:t>
            </w:r>
          </w:p>
        </w:tc>
        <w:tc>
          <w:tcPr>
            <w:tcW w:type="dxa" w:w="648"/>
          </w:tcPr>
          <w:p>
            <w:pPr>
              <w:spacing w:after="0"/>
              <w:jc w:val="right"/>
            </w:pPr>
            <w:r>
              <w:rPr>
                <w:sz w:val="16"/>
              </w:rPr>
              <w:t>94.9</w:t>
            </w:r>
          </w:p>
        </w:tc>
        <w:tc>
          <w:tcPr>
            <w:tcW w:type="dxa" w:w="3512"/>
          </w:tcPr>
          <w:p>
            <w:pPr>
              <w:spacing w:after="0"/>
              <w:jc w:val="left"/>
            </w:pPr>
            <w:r>
              <w:rPr>
                <w:sz w:val="16"/>
              </w:rPr>
              <w:t>Relatively High 5, Relatively Moderate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0.5</w:t>
            </w:r>
          </w:p>
        </w:tc>
        <w:tc>
          <w:tcPr>
            <w:tcW w:type="dxa" w:w="680"/>
          </w:tcPr>
          <w:p>
            <w:pPr>
              <w:spacing w:after="0"/>
              <w:jc w:val="right"/>
            </w:pPr>
            <w:r>
              <w:rPr>
                <w:sz w:val="16"/>
              </w:rPr>
              <w:t>0.9</w:t>
            </w:r>
          </w:p>
        </w:tc>
        <w:tc>
          <w:tcPr>
            <w:tcW w:type="dxa" w:w="648"/>
          </w:tcPr>
          <w:p>
            <w:pPr>
              <w:spacing w:after="0"/>
              <w:jc w:val="right"/>
            </w:pPr>
            <w:r>
              <w:rPr>
                <w:sz w:val="16"/>
              </w:rPr>
              <w:t>1.7</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7.8</w:t>
            </w:r>
          </w:p>
        </w:tc>
        <w:tc>
          <w:tcPr>
            <w:tcW w:type="dxa" w:w="680"/>
          </w:tcPr>
          <w:p>
            <w:pPr>
              <w:spacing w:after="0"/>
              <w:jc w:val="right"/>
            </w:pPr>
            <w:r>
              <w:rPr>
                <w:sz w:val="16"/>
              </w:rPr>
              <w:t>26.8</w:t>
            </w:r>
          </w:p>
        </w:tc>
        <w:tc>
          <w:tcPr>
            <w:tcW w:type="dxa" w:w="648"/>
          </w:tcPr>
          <w:p>
            <w:pPr>
              <w:spacing w:after="0"/>
              <w:jc w:val="right"/>
            </w:pPr>
            <w:r>
              <w:rPr>
                <w:sz w:val="16"/>
              </w:rPr>
              <w:t>57.6</w:t>
            </w:r>
          </w:p>
        </w:tc>
        <w:tc>
          <w:tcPr>
            <w:tcW w:type="dxa" w:w="3512"/>
          </w:tcPr>
          <w:p>
            <w:pPr>
              <w:spacing w:after="0"/>
              <w:jc w:val="left"/>
            </w:pPr>
            <w:r>
              <w:rPr>
                <w:sz w:val="16"/>
              </w:rPr>
              <w:t>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24.0</w:t>
            </w:r>
          </w:p>
        </w:tc>
        <w:tc>
          <w:tcPr>
            <w:tcW w:type="dxa" w:w="680"/>
          </w:tcPr>
          <w:p>
            <w:pPr>
              <w:spacing w:after="0"/>
              <w:jc w:val="right"/>
            </w:pPr>
            <w:r>
              <w:rPr>
                <w:sz w:val="16"/>
              </w:rPr>
              <w:t>30.6</w:t>
            </w:r>
          </w:p>
        </w:tc>
        <w:tc>
          <w:tcPr>
            <w:tcW w:type="dxa" w:w="648"/>
          </w:tcPr>
          <w:p>
            <w:pPr>
              <w:spacing w:after="0"/>
              <w:jc w:val="right"/>
            </w:pPr>
            <w:r>
              <w:rPr>
                <w:sz w:val="16"/>
              </w:rPr>
              <w:t>44.1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47.0</w:t>
            </w:r>
          </w:p>
        </w:tc>
        <w:tc>
          <w:tcPr>
            <w:tcW w:type="dxa" w:w="680"/>
          </w:tcPr>
          <w:p>
            <w:pPr>
              <w:spacing w:after="0"/>
              <w:jc w:val="right"/>
            </w:pPr>
            <w:r>
              <w:rPr>
                <w:sz w:val="16"/>
              </w:rPr>
              <w:t>72.9</w:t>
            </w:r>
          </w:p>
        </w:tc>
        <w:tc>
          <w:tcPr>
            <w:tcW w:type="dxa" w:w="648"/>
          </w:tcPr>
          <w:p>
            <w:pPr>
              <w:spacing w:after="0"/>
              <w:jc w:val="right"/>
            </w:pPr>
            <w:r>
              <w:rPr>
                <w:sz w:val="16"/>
              </w:rPr>
              <w:t>92.4</w:t>
            </w:r>
          </w:p>
        </w:tc>
        <w:tc>
          <w:tcPr>
            <w:tcW w:type="dxa" w:w="3512"/>
          </w:tcPr>
          <w:p>
            <w:pPr>
              <w:spacing w:after="0"/>
              <w:jc w:val="left"/>
            </w:pPr>
            <w:r>
              <w:rPr>
                <w:sz w:val="16"/>
              </w:rPr>
              <w:t>Relatively High 2,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38.7</w:t>
            </w:r>
          </w:p>
        </w:tc>
        <w:tc>
          <w:tcPr>
            <w:tcW w:type="dxa" w:w="680"/>
          </w:tcPr>
          <w:p>
            <w:pPr>
              <w:spacing w:after="0"/>
              <w:jc w:val="right"/>
            </w:pPr>
            <w:r>
              <w:rPr>
                <w:sz w:val="16"/>
              </w:rPr>
              <w:t>54.5</w:t>
            </w:r>
          </w:p>
        </w:tc>
        <w:tc>
          <w:tcPr>
            <w:tcW w:type="dxa" w:w="648"/>
          </w:tcPr>
          <w:p>
            <w:pPr>
              <w:spacing w:after="0"/>
              <w:jc w:val="right"/>
            </w:pPr>
            <w:r>
              <w:rPr>
                <w:sz w:val="16"/>
              </w:rPr>
              <w:t>72.5</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48.3</w:t>
            </w:r>
          </w:p>
        </w:tc>
        <w:tc>
          <w:tcPr>
            <w:tcW w:type="dxa" w:w="680"/>
          </w:tcPr>
          <w:p>
            <w:pPr>
              <w:spacing w:after="0"/>
              <w:jc w:val="right"/>
            </w:pPr>
            <w:r>
              <w:rPr>
                <w:sz w:val="16"/>
              </w:rPr>
              <w:t>63.3</w:t>
            </w:r>
          </w:p>
        </w:tc>
        <w:tc>
          <w:tcPr>
            <w:tcW w:type="dxa" w:w="648"/>
          </w:tcPr>
          <w:p>
            <w:pPr>
              <w:spacing w:after="0"/>
              <w:jc w:val="right"/>
            </w:pPr>
            <w:r>
              <w:rPr>
                <w:sz w:val="16"/>
              </w:rPr>
              <w:t>81.8</w:t>
            </w:r>
          </w:p>
        </w:tc>
        <w:tc>
          <w:tcPr>
            <w:tcW w:type="dxa" w:w="3512"/>
          </w:tcPr>
          <w:p>
            <w:pPr>
              <w:spacing w:after="0"/>
              <w:jc w:val="left"/>
            </w:pPr>
            <w:r>
              <w:rPr>
                <w:sz w:val="16"/>
              </w:rPr>
              <w:t>Relatively High 1, Relatively Moderate 4,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84.4</w:t>
            </w:r>
          </w:p>
        </w:tc>
        <w:tc>
          <w:tcPr>
            <w:tcW w:type="dxa" w:w="680"/>
          </w:tcPr>
          <w:p>
            <w:pPr>
              <w:spacing w:after="0"/>
              <w:jc w:val="right"/>
            </w:pPr>
            <w:r>
              <w:rPr>
                <w:sz w:val="16"/>
              </w:rPr>
              <w:t>88.4</w:t>
            </w:r>
          </w:p>
        </w:tc>
        <w:tc>
          <w:tcPr>
            <w:tcW w:type="dxa" w:w="648"/>
          </w:tcPr>
          <w:p>
            <w:pPr>
              <w:spacing w:after="0"/>
              <w:jc w:val="right"/>
            </w:pPr>
            <w:r>
              <w:rPr>
                <w:sz w:val="16"/>
              </w:rPr>
              <w:t>93.3</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18.6</w:t>
            </w:r>
          </w:p>
        </w:tc>
        <w:tc>
          <w:tcPr>
            <w:tcW w:type="dxa" w:w="680"/>
          </w:tcPr>
          <w:p>
            <w:pPr>
              <w:spacing w:after="0"/>
              <w:jc w:val="right"/>
            </w:pPr>
            <w:r>
              <w:rPr>
                <w:sz w:val="16"/>
              </w:rPr>
              <w:t>23.1</w:t>
            </w:r>
          </w:p>
        </w:tc>
        <w:tc>
          <w:tcPr>
            <w:tcW w:type="dxa" w:w="648"/>
          </w:tcPr>
          <w:p>
            <w:pPr>
              <w:spacing w:after="0"/>
              <w:jc w:val="right"/>
            </w:pPr>
            <w:r>
              <w:rPr>
                <w:sz w:val="16"/>
              </w:rPr>
              <w:t>29.5</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Pierce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2027-07-05</w:t>
            </w:r>
          </w:p>
        </w:tc>
        <w:tc>
          <w:tcPr>
            <w:tcW w:type="dxa" w:w="2572"/>
          </w:tcPr>
          <w:p>
            <w:pPr>
              <w:spacing w:after="0"/>
              <w:jc w:val="right"/>
            </w:pPr>
            <w:r>
              <w:rPr>
                <w:sz w:val="16"/>
              </w:rPr>
              <w:t>FMA RL 0, SRL 0; any 0</w:t>
            </w:r>
          </w:p>
        </w:tc>
        <w:tc>
          <w:tcPr>
            <w:tcW w:type="dxa" w:w="1810"/>
          </w:tcPr>
          <w:p>
            <w:pPr>
              <w:spacing w:after="0"/>
              <w:jc w:val="right"/>
            </w:pPr>
            <w:r>
              <w:rPr>
                <w:sz w:val="16"/>
              </w:rPr>
              <w:t>$4,868,052.03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Blackshear city</w:t>
            </w:r>
          </w:p>
        </w:tc>
        <w:tc>
          <w:tcPr>
            <w:tcW w:type="dxa" w:w="1701"/>
          </w:tcPr>
          <w:p>
            <w:pPr>
              <w:spacing w:after="0"/>
              <w:jc w:val="left"/>
            </w:pPr>
            <w:r>
              <w:rPr>
                <w:sz w:val="16"/>
              </w:rPr>
              <w:t>City</w:t>
            </w:r>
          </w:p>
        </w:tc>
        <w:tc>
          <w:tcPr>
            <w:tcW w:type="dxa" w:w="3226"/>
          </w:tcPr>
          <w:p>
            <w:pPr>
              <w:spacing w:after="0"/>
              <w:jc w:val="left"/>
            </w:pPr>
            <w:r>
              <w:rPr>
                <w:sz w:val="16"/>
              </w:rPr>
              <w:t>Approved, expires 2027-07-05</w:t>
            </w:r>
          </w:p>
        </w:tc>
        <w:tc>
          <w:tcPr>
            <w:tcW w:type="dxa" w:w="2572"/>
          </w:tcPr>
          <w:p>
            <w:pPr>
              <w:spacing w:after="0"/>
              <w:jc w:val="right"/>
            </w:pPr>
            <w:r>
              <w:rPr>
                <w:sz w:val="16"/>
              </w:rPr>
              <w:t>FMA RL 0, SRL 0; any 0</w:t>
            </w:r>
          </w:p>
        </w:tc>
        <w:tc>
          <w:tcPr>
            <w:tcW w:type="dxa" w:w="1810"/>
          </w:tcPr>
          <w:p>
            <w:pPr>
              <w:spacing w:after="0"/>
              <w:jc w:val="right"/>
            </w:pPr>
            <w:r>
              <w:rPr>
                <w:sz w:val="16"/>
              </w:rPr>
              <w:t>$2,252,193.55</w:t>
            </w:r>
          </w:p>
        </w:tc>
        <w:tc>
          <w:tcPr>
            <w:tcW w:type="dxa" w:w="2202"/>
          </w:tcPr>
          <w:p>
            <w:pPr>
              <w:spacing w:after="0"/>
              <w:jc w:val="right"/>
            </w:pPr>
            <w:r>
              <w:rPr>
                <w:sz w:val="16"/>
              </w:rPr>
              <w:t>70; 7</w:t>
            </w:r>
          </w:p>
        </w:tc>
        <w:tc>
          <w:tcPr>
            <w:tcW w:type="dxa" w:w="791"/>
          </w:tcPr>
          <w:p>
            <w:pPr>
              <w:spacing w:after="0"/>
              <w:jc w:val="left"/>
            </w:pPr>
          </w:p>
        </w:tc>
      </w:tr>
      <w:tr>
        <w:trPr>
          <w:cantSplit/>
        </w:trPr>
        <w:tc>
          <w:tcPr>
            <w:tcW w:type="dxa" w:w="1810"/>
          </w:tcPr>
          <w:p>
            <w:pPr>
              <w:spacing w:after="0"/>
              <w:jc w:val="left"/>
            </w:pPr>
            <w:r>
              <w:rPr>
                <w:sz w:val="16"/>
              </w:rPr>
              <w:t>Offerman city</w:t>
            </w:r>
          </w:p>
        </w:tc>
        <w:tc>
          <w:tcPr>
            <w:tcW w:type="dxa" w:w="1701"/>
          </w:tcPr>
          <w:p>
            <w:pPr>
              <w:spacing w:after="0"/>
              <w:jc w:val="left"/>
            </w:pPr>
            <w:r>
              <w:rPr>
                <w:sz w:val="16"/>
              </w:rPr>
              <w:t>City</w:t>
            </w:r>
          </w:p>
        </w:tc>
        <w:tc>
          <w:tcPr>
            <w:tcW w:type="dxa" w:w="3226"/>
          </w:tcPr>
          <w:p>
            <w:pPr>
              <w:spacing w:after="0"/>
              <w:jc w:val="left"/>
            </w:pPr>
            <w:r>
              <w:rPr>
                <w:sz w:val="16"/>
              </w:rPr>
              <w:t>Approved, expires 2027-07-05</w:t>
            </w:r>
          </w:p>
        </w:tc>
        <w:tc>
          <w:tcPr>
            <w:tcW w:type="dxa" w:w="2572"/>
          </w:tcPr>
          <w:p>
            <w:pPr>
              <w:spacing w:after="0"/>
              <w:jc w:val="right"/>
            </w:pPr>
            <w:r>
              <w:rPr>
                <w:sz w:val="16"/>
              </w:rPr>
              <w:t>FMA RL 0, SRL 0; any 0</w:t>
            </w:r>
          </w:p>
        </w:tc>
        <w:tc>
          <w:tcPr>
            <w:tcW w:type="dxa" w:w="1810"/>
          </w:tcPr>
          <w:p>
            <w:pPr>
              <w:spacing w:after="0"/>
              <w:jc w:val="right"/>
            </w:pPr>
            <w:r>
              <w:rPr>
                <w:sz w:val="16"/>
              </w:rPr>
              <w:t>$28,192.58</w:t>
            </w:r>
          </w:p>
        </w:tc>
        <w:tc>
          <w:tcPr>
            <w:tcW w:type="dxa" w:w="2202"/>
          </w:tcPr>
          <w:p>
            <w:pPr>
              <w:spacing w:after="0"/>
              <w:jc w:val="right"/>
            </w:pPr>
            <w:r>
              <w:rPr>
                <w:sz w:val="16"/>
              </w:rPr>
              <w:t>7; 2</w:t>
            </w:r>
          </w:p>
        </w:tc>
        <w:tc>
          <w:tcPr>
            <w:tcW w:type="dxa" w:w="791"/>
          </w:tcPr>
          <w:p>
            <w:pPr>
              <w:spacing w:after="0"/>
              <w:jc w:val="left"/>
            </w:pPr>
          </w:p>
        </w:tc>
      </w:tr>
      <w:tr>
        <w:trPr>
          <w:cantSplit/>
        </w:trPr>
        <w:tc>
          <w:tcPr>
            <w:tcW w:type="dxa" w:w="1810"/>
          </w:tcPr>
          <w:p>
            <w:pPr>
              <w:spacing w:after="0"/>
              <w:jc w:val="left"/>
            </w:pPr>
            <w:r>
              <w:rPr>
                <w:sz w:val="16"/>
              </w:rPr>
              <w:t>Patterson city</w:t>
            </w:r>
          </w:p>
        </w:tc>
        <w:tc>
          <w:tcPr>
            <w:tcW w:type="dxa" w:w="1701"/>
          </w:tcPr>
          <w:p>
            <w:pPr>
              <w:spacing w:after="0"/>
              <w:jc w:val="left"/>
            </w:pPr>
            <w:r>
              <w:rPr>
                <w:sz w:val="16"/>
              </w:rPr>
              <w:t>City</w:t>
            </w:r>
          </w:p>
        </w:tc>
        <w:tc>
          <w:tcPr>
            <w:tcW w:type="dxa" w:w="3226"/>
          </w:tcPr>
          <w:p>
            <w:pPr>
              <w:spacing w:after="0"/>
              <w:jc w:val="left"/>
            </w:pPr>
            <w:r>
              <w:rPr>
                <w:sz w:val="16"/>
              </w:rPr>
              <w:t>Approved, expires 2027-07-05</w:t>
            </w:r>
          </w:p>
        </w:tc>
        <w:tc>
          <w:tcPr>
            <w:tcW w:type="dxa" w:w="2572"/>
          </w:tcPr>
          <w:p>
            <w:pPr>
              <w:spacing w:after="0"/>
              <w:jc w:val="right"/>
            </w:pPr>
            <w:r>
              <w:rPr>
                <w:sz w:val="16"/>
              </w:rPr>
              <w:t>FMA RL 0, SRL 0; any 0</w:t>
            </w:r>
          </w:p>
        </w:tc>
        <w:tc>
          <w:tcPr>
            <w:tcW w:type="dxa" w:w="1810"/>
          </w:tcPr>
          <w:p>
            <w:pPr>
              <w:spacing w:after="0"/>
              <w:jc w:val="right"/>
            </w:pPr>
            <w:r>
              <w:rPr>
                <w:sz w:val="16"/>
              </w:rPr>
              <w:t>$56,535.50</w:t>
            </w:r>
          </w:p>
        </w:tc>
        <w:tc>
          <w:tcPr>
            <w:tcW w:type="dxa" w:w="2202"/>
          </w:tcPr>
          <w:p>
            <w:pPr>
              <w:spacing w:after="0"/>
              <w:jc w:val="right"/>
            </w:pPr>
            <w:r>
              <w:rPr>
                <w:sz w:val="16"/>
              </w:rPr>
              <w:t>20;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$593</w:t>
            </w:r>
          </w:p>
        </w:tc>
        <w:tc>
          <w:tcPr>
            <w:tcW w:type="dxa" w:w="1126"/>
          </w:tcPr>
          <w:p>
            <w:pPr>
              <w:spacing w:after="0"/>
              <w:jc w:val="right"/>
            </w:pPr>
            <w:r>
              <w:rPr>
                <w:sz w:val="16"/>
              </w:rPr>
              <w:t>$55,021</w:t>
            </w:r>
          </w:p>
        </w:tc>
        <w:tc>
          <w:tcPr>
            <w:tcW w:type="dxa" w:w="1167"/>
          </w:tcPr>
          <w:p>
            <w:pPr>
              <w:spacing w:after="0"/>
              <w:jc w:val="right"/>
            </w:pPr>
            <w:r>
              <w:rPr>
                <w:sz w:val="16"/>
              </w:rPr>
              <w:t>$480,267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$35,247,938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$161,095</w:t>
            </w:r>
          </w:p>
        </w:tc>
        <w:tc>
          <w:tcPr>
            <w:tcW w:type="dxa" w:w="1167"/>
          </w:tcPr>
          <w:p>
            <w:pPr>
              <w:spacing w:after="0"/>
              <w:jc w:val="right"/>
            </w:pPr>
          </w:p>
        </w:tc>
        <w:tc>
          <w:tcPr>
            <w:tcW w:type="dxa" w:w="1305"/>
          </w:tcPr>
          <w:p>
            <w:pPr>
              <w:spacing w:after="0"/>
              <w:jc w:val="right"/>
            </w:pPr>
            <w:r>
              <w:rPr>
                <w:sz w:val="16"/>
              </w:rPr>
              <w:t>0.457%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$6,643,152,524</w:t>
            </w:r>
          </w:p>
        </w:tc>
        <w:tc>
          <w:tcPr>
            <w:tcW w:type="dxa" w:w="1135"/>
          </w:tcPr>
          <w:p>
            <w:pPr>
              <w:spacing w:after="0"/>
              <w:jc w:val="right"/>
            </w:pPr>
          </w:p>
        </w:tc>
        <w:tc>
          <w:tcPr>
            <w:tcW w:type="dxa" w:w="1044"/>
          </w:tcPr>
          <w:p>
            <w:pPr>
              <w:spacing w:after="0"/>
              <w:jc w:val="right"/>
            </w:pPr>
            <w:r>
              <w:rPr>
                <w:sz w:val="16"/>
              </w:rPr>
              <w:t>19,716</w:t>
            </w:r>
          </w:p>
        </w:tc>
        <w:tc>
          <w:tcPr>
            <w:tcW w:type="dxa" w:w="1037"/>
          </w:tcPr>
          <w:p>
            <w:pPr>
              <w:spacing w:after="0"/>
              <w:jc w:val="right"/>
            </w:pPr>
            <w:r>
              <w:rPr>
                <w:sz w:val="16"/>
              </w:rPr>
              <w:t>$140,070</w:t>
            </w:r>
          </w:p>
        </w:tc>
        <w:tc>
          <w:tcPr>
            <w:tcW w:type="dxa" w:w="1126"/>
          </w:tcPr>
          <w:p>
            <w:pPr>
              <w:spacing w:after="0"/>
              <w:jc w:val="right"/>
            </w:pPr>
          </w:p>
        </w:tc>
        <w:tc>
          <w:tcPr>
            <w:tcW w:type="dxa" w:w="1167"/>
          </w:tcPr>
          <w:p>
            <w:pPr>
              <w:spacing w:after="0"/>
              <w:jc w:val="right"/>
            </w:pPr>
            <w:r>
              <w:rPr>
                <w:sz w:val="16"/>
              </w:rPr>
              <w:t>$52,366</w:t>
            </w:r>
          </w:p>
        </w:tc>
        <w:tc>
          <w:tcPr>
            <w:tcW w:type="dxa" w:w="1305"/>
          </w:tcPr>
          <w:p>
            <w:pPr>
              <w:spacing w:after="0"/>
              <w:jc w:val="right"/>
            </w:pPr>
            <w:r>
              <w:rPr>
                <w:sz w:val="16"/>
              </w:rPr>
              <w:t>0.00211%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$35,146</w:t>
            </w:r>
          </w:p>
        </w:tc>
        <w:tc>
          <w:tcPr>
            <w:tcW w:type="dxa" w:w="1126"/>
          </w:tcPr>
          <w:p>
            <w:pPr>
              <w:spacing w:after="0"/>
              <w:jc w:val="right"/>
            </w:pPr>
            <w:r>
              <w:rPr>
                <w:sz w:val="16"/>
              </w:rPr>
              <w:t>$959</w:t>
            </w:r>
          </w:p>
        </w:tc>
        <w:tc>
          <w:tcPr>
            <w:tcW w:type="dxa" w:w="1167"/>
          </w:tcPr>
          <w:p>
            <w:pPr>
              <w:spacing w:after="0"/>
              <w:jc w:val="right"/>
            </w:pPr>
            <w:r>
              <w:rPr>
                <w:sz w:val="16"/>
              </w:rPr>
              <w:t>$1,736</w:t>
            </w:r>
          </w:p>
        </w:tc>
        <w:tc>
          <w:tcPr>
            <w:tcW w:type="dxa" w:w="1305"/>
          </w:tcPr>
          <w:p>
            <w:pPr>
              <w:spacing w:after="0"/>
              <w:jc w:val="right"/>
            </w:pPr>
            <w:r>
              <w:rPr>
                <w:sz w:val="16"/>
              </w:rPr>
              <w:t>0.000892%</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$12</w:t>
            </w:r>
          </w:p>
        </w:tc>
        <w:tc>
          <w:tcPr>
            <w:tcW w:type="dxa" w:w="1126"/>
          </w:tcPr>
          <w:p>
            <w:pPr>
              <w:spacing w:after="0"/>
              <w:jc w:val="right"/>
            </w:pPr>
            <w:r>
              <w:rPr>
                <w:sz w:val="16"/>
              </w:rPr>
              <w:t>$66</w:t>
            </w:r>
          </w:p>
        </w:tc>
        <w:tc>
          <w:tcPr>
            <w:tcW w:type="dxa" w:w="1167"/>
          </w:tcPr>
          <w:p>
            <w:pPr>
              <w:spacing w:after="0"/>
              <w:jc w:val="right"/>
            </w:pPr>
            <w:r>
              <w:rPr>
                <w:sz w:val="16"/>
              </w:rPr>
              <w:t>$227,739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$3,152,296</w:t>
            </w:r>
          </w:p>
        </w:tc>
        <w:tc>
          <w:tcPr>
            <w:tcW w:type="dxa" w:w="1126"/>
          </w:tcPr>
          <w:p>
            <w:pPr>
              <w:spacing w:after="0"/>
              <w:jc w:val="right"/>
            </w:pPr>
            <w:r>
              <w:rPr>
                <w:sz w:val="16"/>
              </w:rPr>
              <w:t>$508,311</w:t>
            </w:r>
          </w:p>
        </w:tc>
        <w:tc>
          <w:tcPr>
            <w:tcW w:type="dxa" w:w="1167"/>
          </w:tcPr>
          <w:p>
            <w:pPr>
              <w:spacing w:after="0"/>
              <w:jc w:val="right"/>
            </w:pPr>
            <w:r>
              <w:rPr>
                <w:sz w:val="16"/>
              </w:rPr>
              <w:t>$172,599</w:t>
            </w:r>
          </w:p>
        </w:tc>
        <w:tc>
          <w:tcPr>
            <w:tcW w:type="dxa" w:w="1305"/>
          </w:tcPr>
          <w:p>
            <w:pPr>
              <w:spacing w:after="0"/>
              <w:jc w:val="right"/>
            </w:pPr>
            <w:r>
              <w:rPr>
                <w:sz w:val="16"/>
              </w:rPr>
              <w:t>0.08%</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$5,932,458.47</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$3,942,299,884</w:t>
            </w:r>
          </w:p>
        </w:tc>
        <w:tc>
          <w:tcPr>
            <w:tcW w:type="dxa" w:w="1135"/>
          </w:tcPr>
          <w:p>
            <w:pPr>
              <w:spacing w:after="0"/>
              <w:jc w:val="right"/>
            </w:pPr>
          </w:p>
        </w:tc>
        <w:tc>
          <w:tcPr>
            <w:tcW w:type="dxa" w:w="1044"/>
          </w:tcPr>
          <w:p>
            <w:pPr>
              <w:spacing w:after="0"/>
              <w:jc w:val="right"/>
            </w:pPr>
            <w:r>
              <w:rPr>
                <w:sz w:val="16"/>
              </w:rPr>
              <w:t>19,713</w:t>
            </w:r>
          </w:p>
        </w:tc>
        <w:tc>
          <w:tcPr>
            <w:tcW w:type="dxa" w:w="1037"/>
          </w:tcPr>
          <w:p>
            <w:pPr>
              <w:spacing w:after="0"/>
              <w:jc w:val="right"/>
            </w:pPr>
            <w:r>
              <w:rPr>
                <w:sz w:val="16"/>
              </w:rPr>
              <w:t>$77</w:t>
            </w:r>
          </w:p>
        </w:tc>
        <w:tc>
          <w:tcPr>
            <w:tcW w:type="dxa" w:w="1126"/>
          </w:tcPr>
          <w:p>
            <w:pPr>
              <w:spacing w:after="0"/>
              <w:jc w:val="right"/>
            </w:pPr>
          </w:p>
        </w:tc>
        <w:tc>
          <w:tcPr>
            <w:tcW w:type="dxa" w:w="1167"/>
          </w:tcPr>
          <w:p>
            <w:pPr>
              <w:spacing w:after="0"/>
              <w:jc w:val="right"/>
            </w:pPr>
            <w:r>
              <w:rPr>
                <w:sz w:val="16"/>
              </w:rPr>
              <w:t>$170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$3,940,763,148</w:t>
            </w:r>
          </w:p>
        </w:tc>
        <w:tc>
          <w:tcPr>
            <w:tcW w:type="dxa" w:w="1135"/>
          </w:tcPr>
          <w:p>
            <w:pPr>
              <w:spacing w:after="0"/>
              <w:jc w:val="right"/>
            </w:pPr>
            <w:r>
              <w:rPr>
                <w:sz w:val="16"/>
              </w:rPr>
              <w:t>$676,820</w:t>
            </w:r>
          </w:p>
        </w:tc>
        <w:tc>
          <w:tcPr>
            <w:tcW w:type="dxa" w:w="1044"/>
          </w:tcPr>
          <w:p>
            <w:pPr>
              <w:spacing w:after="0"/>
              <w:jc w:val="right"/>
            </w:pPr>
            <w:r>
              <w:rPr>
                <w:sz w:val="16"/>
              </w:rPr>
              <w:t>415</w:t>
            </w:r>
          </w:p>
        </w:tc>
        <w:tc>
          <w:tcPr>
            <w:tcW w:type="dxa" w:w="1037"/>
          </w:tcPr>
          <w:p>
            <w:pPr>
              <w:spacing w:after="0"/>
              <w:jc w:val="right"/>
            </w:pPr>
            <w:r>
              <w:rPr>
                <w:sz w:val="16"/>
              </w:rPr>
              <w:t>$2,429,970</w:t>
            </w:r>
          </w:p>
        </w:tc>
        <w:tc>
          <w:tcPr>
            <w:tcW w:type="dxa" w:w="1126"/>
          </w:tcPr>
          <w:p>
            <w:pPr>
              <w:spacing w:after="0"/>
              <w:jc w:val="right"/>
            </w:pPr>
            <w:r>
              <w:rPr>
                <w:sz w:val="16"/>
              </w:rPr>
              <w:t>$296</w:t>
            </w:r>
          </w:p>
        </w:tc>
        <w:tc>
          <w:tcPr>
            <w:tcW w:type="dxa" w:w="1167"/>
          </w:tcPr>
          <w:p>
            <w:pPr>
              <w:spacing w:after="0"/>
              <w:jc w:val="right"/>
            </w:pPr>
            <w:r>
              <w:rPr>
                <w:sz w:val="16"/>
              </w:rPr>
              <w:t>$1,916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$207,321.63</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$1,595,826</w:t>
            </w:r>
          </w:p>
        </w:tc>
        <w:tc>
          <w:tcPr>
            <w:tcW w:type="dxa" w:w="1135"/>
          </w:tcPr>
          <w:p>
            <w:pPr>
              <w:spacing w:after="0"/>
              <w:jc w:val="right"/>
            </w:pPr>
          </w:p>
        </w:tc>
        <w:tc>
          <w:tcPr>
            <w:tcW w:type="dxa" w:w="1044"/>
          </w:tcPr>
          <w:p>
            <w:pPr>
              <w:spacing w:after="0"/>
              <w:jc w:val="right"/>
            </w:pPr>
            <w:r>
              <w:rPr>
                <w:sz w:val="16"/>
              </w:rPr>
              <w:t>6</w:t>
            </w:r>
          </w:p>
        </w:tc>
        <w:tc>
          <w:tcPr>
            <w:tcW w:type="dxa" w:w="1037"/>
          </w:tcPr>
          <w:p>
            <w:pPr>
              <w:spacing w:after="0"/>
              <w:jc w:val="right"/>
            </w:pPr>
            <w:r>
              <w:rPr>
                <w:sz w:val="16"/>
              </w:rPr>
              <w:t>$4</w:t>
            </w:r>
          </w:p>
        </w:tc>
        <w:tc>
          <w:tcPr>
            <w:tcW w:type="dxa" w:w="1126"/>
          </w:tcPr>
          <w:p>
            <w:pPr>
              <w:spacing w:after="0"/>
              <w:jc w:val="right"/>
            </w:pPr>
          </w:p>
        </w:tc>
        <w:tc>
          <w:tcPr>
            <w:tcW w:type="dxa" w:w="1167"/>
          </w:tcPr>
          <w:p>
            <w:pPr>
              <w:spacing w:after="0"/>
              <w:jc w:val="right"/>
            </w:pPr>
            <w:r>
              <w:rPr>
                <w:sz w:val="16"/>
              </w:rPr>
              <w:t>under $1</w:t>
            </w:r>
          </w:p>
        </w:tc>
        <w:tc>
          <w:tcPr>
            <w:tcW w:type="dxa" w:w="1305"/>
          </w:tcPr>
          <w:p>
            <w:pPr>
              <w:spacing w:after="0"/>
              <w:jc w:val="right"/>
            </w:pPr>
            <w:r>
              <w:rPr>
                <w:sz w:val="16"/>
              </w:rPr>
              <w:t>0.000242%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$3,942,299,884</w:t>
            </w:r>
          </w:p>
        </w:tc>
        <w:tc>
          <w:tcPr>
            <w:tcW w:type="dxa" w:w="1135"/>
          </w:tcPr>
          <w:p>
            <w:pPr>
              <w:spacing w:after="0"/>
              <w:jc w:val="right"/>
            </w:pPr>
          </w:p>
        </w:tc>
        <w:tc>
          <w:tcPr>
            <w:tcW w:type="dxa" w:w="1044"/>
          </w:tcPr>
          <w:p>
            <w:pPr>
              <w:spacing w:after="0"/>
              <w:jc w:val="right"/>
            </w:pPr>
            <w:r>
              <w:rPr>
                <w:sz w:val="16"/>
              </w:rPr>
              <w:t>19,713</w:t>
            </w:r>
          </w:p>
        </w:tc>
        <w:tc>
          <w:tcPr>
            <w:tcW w:type="dxa" w:w="1037"/>
          </w:tcPr>
          <w:p>
            <w:pPr>
              <w:spacing w:after="0"/>
              <w:jc w:val="right"/>
            </w:pPr>
            <w:r>
              <w:rPr>
                <w:sz w:val="16"/>
              </w:rPr>
              <w:t>$7,781</w:t>
            </w:r>
          </w:p>
        </w:tc>
        <w:tc>
          <w:tcPr>
            <w:tcW w:type="dxa" w:w="1126"/>
          </w:tcPr>
          <w:p>
            <w:pPr>
              <w:spacing w:after="0"/>
              <w:jc w:val="right"/>
            </w:pPr>
          </w:p>
        </w:tc>
        <w:tc>
          <w:tcPr>
            <w:tcW w:type="dxa" w:w="1167"/>
          </w:tcPr>
          <w:p>
            <w:pPr>
              <w:spacing w:after="0"/>
              <w:jc w:val="right"/>
            </w:pPr>
            <w:r>
              <w:rPr>
                <w:sz w:val="16"/>
              </w:rPr>
              <w:t>$146,494</w:t>
            </w:r>
          </w:p>
        </w:tc>
        <w:tc>
          <w:tcPr>
            <w:tcW w:type="dxa" w:w="1305"/>
          </w:tcPr>
          <w:p>
            <w:pPr>
              <w:spacing w:after="0"/>
              <w:jc w:val="right"/>
            </w:pPr>
            <w:r>
              <w:rPr>
                <w:sz w:val="16"/>
              </w:rPr>
              <w:t>0.000197%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$27,112</w:t>
            </w:r>
          </w:p>
        </w:tc>
        <w:tc>
          <w:tcPr>
            <w:tcW w:type="dxa" w:w="1126"/>
          </w:tcPr>
          <w:p>
            <w:pPr>
              <w:spacing w:after="0"/>
              <w:jc w:val="right"/>
            </w:pPr>
            <w:r>
              <w:rPr>
                <w:sz w:val="16"/>
              </w:rPr>
              <w:t>$10,424</w:t>
            </w:r>
          </w:p>
        </w:tc>
        <w:tc>
          <w:tcPr>
            <w:tcW w:type="dxa" w:w="1167"/>
          </w:tcPr>
          <w:p>
            <w:pPr>
              <w:spacing w:after="0"/>
              <w:jc w:val="right"/>
            </w:pPr>
            <w:r>
              <w:rPr>
                <w:sz w:val="16"/>
              </w:rPr>
              <w:t>$85,545</w:t>
            </w:r>
          </w:p>
        </w:tc>
        <w:tc>
          <w:tcPr>
            <w:tcW w:type="dxa" w:w="1305"/>
          </w:tcPr>
          <w:p>
            <w:pPr>
              <w:spacing w:after="0"/>
              <w:jc w:val="right"/>
            </w:pPr>
            <w:r>
              <w:rPr>
                <w:sz w:val="16"/>
              </w:rPr>
              <w:t>0.000688%</w:t>
            </w:r>
          </w:p>
        </w:tc>
        <w:tc>
          <w:tcPr>
            <w:tcW w:type="dxa" w:w="1203"/>
          </w:tcPr>
          <w:p>
            <w:pPr>
              <w:spacing w:after="0"/>
              <w:jc w:val="right"/>
            </w:pPr>
            <w:r>
              <w:rPr>
                <w:sz w:val="16"/>
              </w:rPr>
              <w:t>$5,000</w:t>
            </w:r>
          </w:p>
        </w:tc>
        <w:tc>
          <w:tcPr>
            <w:tcW w:type="dxa" w:w="1097"/>
          </w:tcPr>
          <w:p>
            <w:pPr>
              <w:spacing w:after="0"/>
              <w:jc w:val="right"/>
            </w:pPr>
          </w:p>
        </w:tc>
        <w:tc>
          <w:tcPr>
            <w:tcW w:type="dxa" w:w="1338"/>
          </w:tcPr>
          <w:p>
            <w:pPr>
              <w:spacing w:after="0"/>
              <w:jc w:val="right"/>
            </w:pPr>
            <w:r>
              <w:rPr>
                <w:sz w:val="16"/>
              </w:rPr>
              <w:t>$207,321.63</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$229,904</w:t>
            </w:r>
          </w:p>
        </w:tc>
        <w:tc>
          <w:tcPr>
            <w:tcW w:type="dxa" w:w="1126"/>
          </w:tcPr>
          <w:p>
            <w:pPr>
              <w:spacing w:after="0"/>
              <w:jc w:val="right"/>
            </w:pPr>
            <w:r>
              <w:rPr>
                <w:sz w:val="16"/>
              </w:rPr>
              <w:t>$863</w:t>
            </w:r>
          </w:p>
        </w:tc>
        <w:tc>
          <w:tcPr>
            <w:tcW w:type="dxa" w:w="1167"/>
          </w:tcPr>
          <w:p>
            <w:pPr>
              <w:spacing w:after="0"/>
              <w:jc w:val="right"/>
            </w:pPr>
            <w:r>
              <w:rPr>
                <w:sz w:val="16"/>
              </w:rPr>
              <w:t>$579,493</w:t>
            </w:r>
          </w:p>
        </w:tc>
        <w:tc>
          <w:tcPr>
            <w:tcW w:type="dxa" w:w="1305"/>
          </w:tcPr>
          <w:p>
            <w:pPr>
              <w:spacing w:after="0"/>
              <w:jc w:val="right"/>
            </w:pPr>
            <w:r>
              <w:rPr>
                <w:sz w:val="16"/>
              </w:rPr>
              <w:t>0.00583%</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$207,321.63</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$952,314,669</w:t>
            </w:r>
          </w:p>
        </w:tc>
        <w:tc>
          <w:tcPr>
            <w:tcW w:type="dxa" w:w="1135"/>
          </w:tcPr>
          <w:p>
            <w:pPr>
              <w:spacing w:after="0"/>
              <w:jc w:val="right"/>
            </w:pPr>
            <w:r>
              <w:rPr>
                <w:sz w:val="16"/>
              </w:rPr>
              <w:t>$14,549,730</w:t>
            </w:r>
          </w:p>
        </w:tc>
        <w:tc>
          <w:tcPr>
            <w:tcW w:type="dxa" w:w="1044"/>
          </w:tcPr>
          <w:p>
            <w:pPr>
              <w:spacing w:after="0"/>
              <w:jc w:val="right"/>
            </w:pPr>
            <w:r>
              <w:rPr>
                <w:sz w:val="16"/>
              </w:rPr>
              <w:t>8,095</w:t>
            </w:r>
          </w:p>
        </w:tc>
        <w:tc>
          <w:tcPr>
            <w:tcW w:type="dxa" w:w="1037"/>
          </w:tcPr>
          <w:p>
            <w:pPr>
              <w:spacing w:after="0"/>
              <w:jc w:val="right"/>
            </w:pPr>
            <w:r>
              <w:rPr>
                <w:sz w:val="16"/>
              </w:rPr>
              <w:t>$158,689</w:t>
            </w:r>
          </w:p>
        </w:tc>
        <w:tc>
          <w:tcPr>
            <w:tcW w:type="dxa" w:w="1126"/>
          </w:tcPr>
          <w:p>
            <w:pPr>
              <w:spacing w:after="0"/>
              <w:jc w:val="right"/>
            </w:pPr>
            <w:r>
              <w:rPr>
                <w:sz w:val="16"/>
              </w:rPr>
              <w:t>$144</w:t>
            </w:r>
          </w:p>
        </w:tc>
        <w:tc>
          <w:tcPr>
            <w:tcW w:type="dxa" w:w="1167"/>
          </w:tcPr>
          <w:p>
            <w:pPr>
              <w:spacing w:after="0"/>
              <w:jc w:val="right"/>
            </w:pPr>
            <w:r>
              <w:rPr>
                <w:sz w:val="16"/>
              </w:rPr>
              <w:t>$21,384</w:t>
            </w:r>
          </w:p>
        </w:tc>
        <w:tc>
          <w:tcPr>
            <w:tcW w:type="dxa" w:w="1305"/>
          </w:tcPr>
          <w:p>
            <w:pPr>
              <w:spacing w:after="0"/>
              <w:jc w:val="right"/>
            </w:pPr>
            <w:r>
              <w:rPr>
                <w:sz w:val="16"/>
              </w:rPr>
              <w:t>0.0167%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$3,942,299,884</w:t>
            </w:r>
          </w:p>
        </w:tc>
        <w:tc>
          <w:tcPr>
            <w:tcW w:type="dxa" w:w="1135"/>
          </w:tcPr>
          <w:p>
            <w:pPr>
              <w:spacing w:after="0"/>
              <w:jc w:val="right"/>
            </w:pPr>
            <w:r>
              <w:rPr>
                <w:sz w:val="16"/>
              </w:rPr>
              <w:t>$54,201,135</w:t>
            </w:r>
          </w:p>
        </w:tc>
        <w:tc>
          <w:tcPr>
            <w:tcW w:type="dxa" w:w="1044"/>
          </w:tcPr>
          <w:p>
            <w:pPr>
              <w:spacing w:after="0"/>
              <w:jc w:val="right"/>
            </w:pPr>
            <w:r>
              <w:rPr>
                <w:sz w:val="16"/>
              </w:rPr>
              <w:t>19,713</w:t>
            </w:r>
          </w:p>
        </w:tc>
        <w:tc>
          <w:tcPr>
            <w:tcW w:type="dxa" w:w="1037"/>
          </w:tcPr>
          <w:p>
            <w:pPr>
              <w:spacing w:after="0"/>
              <w:jc w:val="right"/>
            </w:pPr>
            <w:r>
              <w:rPr>
                <w:sz w:val="16"/>
              </w:rPr>
              <w:t>$2,186</w:t>
            </w:r>
          </w:p>
        </w:tc>
        <w:tc>
          <w:tcPr>
            <w:tcW w:type="dxa" w:w="1126"/>
          </w:tcPr>
          <w:p>
            <w:pPr>
              <w:spacing w:after="0"/>
              <w:jc w:val="right"/>
            </w:pPr>
            <w:r>
              <w:rPr>
                <w:sz w:val="16"/>
              </w:rPr>
              <w:t>$8</w:t>
            </w:r>
          </w:p>
        </w:tc>
        <w:tc>
          <w:tcPr>
            <w:tcW w:type="dxa" w:w="1167"/>
          </w:tcPr>
          <w:p>
            <w:pPr>
              <w:spacing w:after="0"/>
              <w:jc w:val="right"/>
            </w:pPr>
            <w:r>
              <w:rPr>
                <w:sz w:val="16"/>
              </w:rPr>
              <w:t>$522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2022-07-06 (Storm Events through 2026-06-30): 19 county-coded records, 18 with a damage value recorded (including $0), $5,000; 12 zone-level records, 9 with a damage value recorded (including $0), $0 reported for the zone; Public Assistance on counted declarations $5,932,458.47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$3,942,299,884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$54,201,135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$6,921,026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$1,770,232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Pierce County (unincorporated area)</w:t>
            </w:r>
          </w:p>
        </w:tc>
        <w:tc>
          <w:tcPr>
            <w:tcW w:type="dxa" w:w="1499"/>
          </w:tcPr>
          <w:p>
            <w:pPr>
              <w:spacing w:after="0"/>
              <w:jc w:val="left"/>
            </w:pPr>
            <w:r>
              <w:rPr>
                <w:sz w:val="16"/>
              </w:rPr>
              <w:t>130151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Blackshear city</w:t>
            </w:r>
          </w:p>
        </w:tc>
        <w:tc>
          <w:tcPr>
            <w:tcW w:type="dxa" w:w="1499"/>
          </w:tcPr>
          <w:p>
            <w:pPr>
              <w:spacing w:after="0"/>
              <w:jc w:val="left"/>
            </w:pPr>
            <w:r>
              <w:rPr>
                <w:sz w:val="16"/>
              </w:rPr>
              <w:t>130491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Offerman city</w:t>
            </w:r>
          </w:p>
        </w:tc>
        <w:tc>
          <w:tcPr>
            <w:tcW w:type="dxa" w:w="1499"/>
          </w:tcPr>
          <w:p>
            <w:pPr>
              <w:spacing w:after="0"/>
              <w:jc w:val="left"/>
            </w:pPr>
            <w:r>
              <w:rPr>
                <w:sz w:val="16"/>
              </w:rPr>
              <w:t>130614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Patterson city</w:t>
            </w:r>
          </w:p>
        </w:tc>
        <w:tc>
          <w:tcPr>
            <w:tcW w:type="dxa" w:w="1499"/>
          </w:tcPr>
          <w:p>
            <w:pPr>
              <w:spacing w:after="0"/>
              <w:jc w:val="left"/>
            </w:pPr>
            <w:r>
              <w:rPr>
                <w:sz w:val="16"/>
              </w:rPr>
              <w:t>130457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Pierce County, GA: risk-assessment baseline packet, release 2026-10 (data as of 2026-09-28; County area 13229).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Pierce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Pierce County, GA: Risk-assessment baseline packet</dc:title>
  <dc:subject>Hazard Plain release 2026-10, as of 2026-09-28. Preview: automated baseline</dc:subject>
  <dc:creator>Hazard Plain</dc:creator>
  <cp:keywords>Hazard Plain; hazard mitigation; risk assessment; 13229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