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Mitchell County, GA</w:t>
      </w:r>
    </w:p>
    <w:p>
      <w:pPr>
        <w:spacing w:after="120" w:before="0"/>
      </w:pPr>
      <w:r>
        <w:rPr>
          <w:color w:val="555555"/>
          <w:sz w:val="24"/>
        </w:rPr>
        <w:t>Risk-assessment baseline packet</w:t>
      </w:r>
    </w:p>
    <w:p>
      <w:pPr>
        <w:spacing w:after="120" w:before="0"/>
      </w:pPr>
      <w:r>
        <w:rPr>
          <w:b/>
          <w:sz w:val="18"/>
        </w:rPr>
        <w:t xml:space="preserve">County FIPS: </w:t>
      </w:r>
      <w:r>
        <w:rPr>
          <w:sz w:val="18"/>
        </w:rPr>
        <w:t>13205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GEMA/HS or any other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2027-02-02. Plan: Mitchell County (FEMA plan 107912), approved 2022-02-03.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2022-02-03: 3 new hazard declarations (2 incidents) and 106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($4,923,529 a year), Inland Flooding ($4,791,349) and Tornado ($2,870,400).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13205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pPr>
        <w:spacing w:after="20" w:before="0"/>
      </w:pPr>
      <w:r>
        <w:rPr>
          <w:b/>
          <w:sz w:val="17"/>
        </w:rPr>
        <w:t xml:space="preserve">GEMA/HS: </w:t>
      </w:r>
      <w:r>
        <w:rPr>
          <w:sz w:val="17"/>
        </w:rPr>
        <w:t>Georgia Emergency Management and Homeland Security Agency.</w:t>
      </w:r>
    </w:p>
    <w:p>
      <w:pPr>
        <w:spacing w:after="20" w:before="0"/>
      </w:pPr>
      <w:r>
        <w:rPr>
          <w:b/>
          <w:sz w:val="17"/>
        </w:rPr>
        <w:t xml:space="preserve">GMIS, Hazus: </w:t>
      </w:r>
      <w:r>
        <w:rPr>
          <w:sz w:val="17"/>
        </w:rPr>
        <w:t>Georgia Mitigation Information System; Hazus is FEMA's loss-estimation software.</w:t>
      </w:r>
    </w:p>
    <w:p>
      <w:r>
        <w:br w:type="page"/>
      </w:r>
    </w:p>
    <w:p>
      <w:pPr>
        <w:pStyle w:val="Heading2"/>
        <w:keepNext/>
        <w:spacing w:after="80"/>
      </w:pPr>
      <w:r>
        <w:rPr/>
        <w:t>Plan clock</w:t>
      </w:r>
    </w:p>
    <w:p>
      <w:pPr>
        <w:keepNext/>
        <w:spacing w:after="40" w:before="0"/>
      </w:pPr>
      <w:r>
        <w:rPr>
          <w:b/>
        </w:rPr>
        <w:t xml:space="preserve">Status: </w:t>
      </w:r>
      <w:r>
        <w:rPr/>
        <w:t>Approved, expires 2027-02-02</w:t>
      </w:r>
    </w:p>
    <w:p>
      <w:pPr>
        <w:keepNext/>
        <w:spacing w:after="40" w:before="0"/>
      </w:pPr>
      <w:r>
        <w:rPr>
          <w:b/>
        </w:rPr>
        <w:t xml:space="preserve">Plan: </w:t>
      </w:r>
      <w:r>
        <w:rPr/>
        <w:t>Mitchell County (FEMA plan 107912)</w:t>
      </w:r>
    </w:p>
    <w:p>
      <w:pPr>
        <w:keepNext/>
        <w:spacing w:after="40" w:before="0"/>
      </w:pPr>
      <w:r>
        <w:rPr>
          <w:b/>
        </w:rPr>
        <w:t xml:space="preserve">Approved: </w:t>
      </w:r>
      <w:r>
        <w:rPr/>
        <w:t>2022-02-03</w:t>
      </w:r>
    </w:p>
    <w:p>
      <w:pPr>
        <w:keepNext/>
        <w:spacing w:after="40" w:before="0"/>
      </w:pPr>
      <w:r>
        <w:rPr>
          <w:b/>
        </w:rPr>
        <w:t xml:space="preserve">Days to expiry: </w:t>
      </w:r>
      <w:r>
        <w:rPr/>
        <w:t>125</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2022-02-03)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(2 incidents): EM-3607-GA (Hurricane Debby), EM-3616-GA (Hurricane Helene), DR-4830-GA (Hurricane Helene)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 (44 CFR 77.2); any definition: 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94"/>
        <w:gridCol w:w="1686"/>
        <w:gridCol w:w="3198"/>
        <w:gridCol w:w="3845"/>
        <w:gridCol w:w="1254"/>
        <w:gridCol w:w="1254"/>
        <w:gridCol w:w="1081"/>
      </w:tblGrid>
      <w:tr>
        <w:trPr>
          <w:cantSplit/>
          <w:tblHeader/>
        </w:trPr>
        <w:tc>
          <w:tcPr>
            <w:tcW w:type="dxa" w:w="1794"/>
            <w:shd w:val="clear" w:color="auto" w:fill="E8E8E8"/>
          </w:tcPr>
          <w:p>
            <w:pPr>
              <w:spacing w:after="0"/>
              <w:jc w:val="left"/>
            </w:pPr>
            <w:r>
              <w:rPr>
                <w:b/>
                <w:sz w:val="16"/>
              </w:rPr>
              <w:t>Jurisdiction</w:t>
            </w:r>
          </w:p>
        </w:tc>
        <w:tc>
          <w:tcPr>
            <w:tcW w:type="dxa" w:w="1686"/>
            <w:shd w:val="clear" w:color="auto" w:fill="E8E8E8"/>
          </w:tcPr>
          <w:p>
            <w:pPr>
              <w:spacing w:after="0"/>
              <w:jc w:val="left"/>
            </w:pPr>
            <w:r>
              <w:rPr>
                <w:b/>
                <w:sz w:val="16"/>
              </w:rPr>
              <w:t>Type</w:t>
            </w:r>
          </w:p>
        </w:tc>
        <w:tc>
          <w:tcPr>
            <w:tcW w:type="dxa" w:w="3198"/>
            <w:shd w:val="clear" w:color="auto" w:fill="E8E8E8"/>
          </w:tcPr>
          <w:p>
            <w:pPr>
              <w:spacing w:after="0"/>
              <w:jc w:val="left"/>
            </w:pPr>
            <w:r>
              <w:rPr>
                <w:b/>
                <w:sz w:val="16"/>
              </w:rPr>
              <w:t>Status</w:t>
            </w:r>
          </w:p>
        </w:tc>
        <w:tc>
          <w:tcPr>
            <w:tcW w:type="dxa" w:w="3845"/>
            <w:shd w:val="clear" w:color="auto" w:fill="E8E8E8"/>
          </w:tcPr>
          <w:p>
            <w:pPr>
              <w:spacing w:after="0"/>
              <w:jc w:val="left"/>
            </w:pPr>
            <w:r>
              <w:rPr>
                <w:b/>
                <w:sz w:val="16"/>
              </w:rPr>
              <w:t>Plan</w:t>
            </w:r>
          </w:p>
        </w:tc>
        <w:tc>
          <w:tcPr>
            <w:tcW w:type="dxa" w:w="1254"/>
            <w:shd w:val="clear" w:color="auto" w:fill="E8E8E8"/>
          </w:tcPr>
          <w:p>
            <w:pPr>
              <w:spacing w:after="0"/>
              <w:jc w:val="left"/>
            </w:pPr>
            <w:r>
              <w:rPr>
                <w:b/>
                <w:sz w:val="16"/>
              </w:rPr>
              <w:t>Approved</w:t>
            </w:r>
          </w:p>
        </w:tc>
        <w:tc>
          <w:tcPr>
            <w:tcW w:type="dxa" w:w="1254"/>
            <w:shd w:val="clear" w:color="auto" w:fill="E8E8E8"/>
          </w:tcPr>
          <w:p>
            <w:pPr>
              <w:spacing w:after="0"/>
              <w:jc w:val="left"/>
            </w:pPr>
            <w:r>
              <w:rPr>
                <w:b/>
                <w:sz w:val="16"/>
              </w:rPr>
              <w:t>Expires</w:t>
            </w:r>
          </w:p>
        </w:tc>
        <w:tc>
          <w:tcPr>
            <w:tcW w:type="dxa" w:w="1081"/>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794"/>
          </w:tcPr>
          <w:p>
            <w:pPr>
              <w:spacing w:after="0"/>
              <w:jc w:val="left"/>
            </w:pPr>
            <w:r>
              <w:rPr>
                <w:sz w:val="16"/>
              </w:rPr>
              <w:t>Mitchell County (unincorporated area)</w:t>
            </w:r>
          </w:p>
        </w:tc>
        <w:tc>
          <w:tcPr>
            <w:tcW w:type="dxa" w:w="1686"/>
          </w:tcPr>
          <w:p>
            <w:pPr>
              <w:spacing w:after="0"/>
              <w:jc w:val="left"/>
            </w:pPr>
            <w:r>
              <w:rPr>
                <w:sz w:val="16"/>
              </w:rPr>
              <w:t>Unincorporated</w:t>
            </w:r>
          </w:p>
        </w:tc>
        <w:tc>
          <w:tcPr>
            <w:tcW w:type="dxa" w:w="3198"/>
          </w:tcPr>
          <w:p>
            <w:pPr>
              <w:spacing w:after="0"/>
              <w:jc w:val="left"/>
            </w:pPr>
            <w:r>
              <w:rPr>
                <w:sz w:val="16"/>
              </w:rPr>
              <w:t>Approved, expires 2027-02-02</w:t>
            </w:r>
          </w:p>
        </w:tc>
        <w:tc>
          <w:tcPr>
            <w:tcW w:type="dxa" w:w="3845"/>
          </w:tcPr>
          <w:p>
            <w:pPr>
              <w:spacing w:after="0"/>
              <w:jc w:val="left"/>
            </w:pPr>
            <w:r>
              <w:rPr>
                <w:sz w:val="16"/>
              </w:rPr>
              <w:t>Mitchell County (FEMA plan 107912)</w:t>
            </w:r>
          </w:p>
        </w:tc>
        <w:tc>
          <w:tcPr>
            <w:tcW w:type="dxa" w:w="1254"/>
          </w:tcPr>
          <w:p>
            <w:pPr>
              <w:spacing w:after="0"/>
              <w:jc w:val="left"/>
            </w:pPr>
            <w:r>
              <w:rPr>
                <w:sz w:val="16"/>
              </w:rPr>
              <w:t>2022-02-03</w:t>
            </w:r>
          </w:p>
        </w:tc>
        <w:tc>
          <w:tcPr>
            <w:tcW w:type="dxa" w:w="1254"/>
          </w:tcPr>
          <w:p>
            <w:pPr>
              <w:spacing w:after="0"/>
              <w:jc w:val="left"/>
            </w:pPr>
            <w:r>
              <w:rPr>
                <w:sz w:val="16"/>
              </w:rPr>
              <w:t>2027-02-02</w:t>
            </w:r>
          </w:p>
        </w:tc>
        <w:tc>
          <w:tcPr>
            <w:tcW w:type="dxa" w:w="1081"/>
          </w:tcPr>
          <w:p>
            <w:pPr>
              <w:spacing w:after="0"/>
              <w:jc w:val="right"/>
            </w:pPr>
            <w:r>
              <w:rPr>
                <w:sz w:val="16"/>
              </w:rPr>
              <w:t>125</w:t>
            </w:r>
          </w:p>
        </w:tc>
      </w:tr>
      <w:tr>
        <w:trPr>
          <w:cantSplit/>
        </w:trPr>
        <w:tc>
          <w:tcPr>
            <w:tcW w:type="dxa" w:w="1794"/>
          </w:tcPr>
          <w:p>
            <w:pPr>
              <w:spacing w:after="0"/>
              <w:jc w:val="left"/>
            </w:pPr>
            <w:r>
              <w:rPr>
                <w:sz w:val="16"/>
              </w:rPr>
              <w:t>Baconton city</w:t>
            </w:r>
          </w:p>
        </w:tc>
        <w:tc>
          <w:tcPr>
            <w:tcW w:type="dxa" w:w="1686"/>
          </w:tcPr>
          <w:p>
            <w:pPr>
              <w:spacing w:after="0"/>
              <w:jc w:val="left"/>
            </w:pPr>
            <w:r>
              <w:rPr>
                <w:sz w:val="16"/>
              </w:rPr>
              <w:t>City</w:t>
            </w:r>
          </w:p>
        </w:tc>
        <w:tc>
          <w:tcPr>
            <w:tcW w:type="dxa" w:w="3198"/>
          </w:tcPr>
          <w:p>
            <w:pPr>
              <w:spacing w:after="0"/>
              <w:jc w:val="left"/>
            </w:pPr>
            <w:r>
              <w:rPr>
                <w:sz w:val="16"/>
              </w:rPr>
              <w:t>Approved, expires 2027-02-02</w:t>
            </w:r>
          </w:p>
        </w:tc>
        <w:tc>
          <w:tcPr>
            <w:tcW w:type="dxa" w:w="3845"/>
          </w:tcPr>
          <w:p>
            <w:pPr>
              <w:spacing w:after="0"/>
              <w:jc w:val="left"/>
            </w:pPr>
            <w:r>
              <w:rPr>
                <w:sz w:val="16"/>
              </w:rPr>
              <w:t>Mitchell County (FEMA plan 107912)</w:t>
            </w:r>
          </w:p>
        </w:tc>
        <w:tc>
          <w:tcPr>
            <w:tcW w:type="dxa" w:w="1254"/>
          </w:tcPr>
          <w:p>
            <w:pPr>
              <w:spacing w:after="0"/>
              <w:jc w:val="left"/>
            </w:pPr>
            <w:r>
              <w:rPr>
                <w:sz w:val="16"/>
              </w:rPr>
              <w:t>2022-02-03</w:t>
            </w:r>
          </w:p>
        </w:tc>
        <w:tc>
          <w:tcPr>
            <w:tcW w:type="dxa" w:w="1254"/>
          </w:tcPr>
          <w:p>
            <w:pPr>
              <w:spacing w:after="0"/>
              <w:jc w:val="left"/>
            </w:pPr>
            <w:r>
              <w:rPr>
                <w:sz w:val="16"/>
              </w:rPr>
              <w:t>2027-02-02</w:t>
            </w:r>
          </w:p>
        </w:tc>
        <w:tc>
          <w:tcPr>
            <w:tcW w:type="dxa" w:w="1081"/>
          </w:tcPr>
          <w:p>
            <w:pPr>
              <w:spacing w:after="0"/>
              <w:jc w:val="right"/>
            </w:pPr>
            <w:r>
              <w:rPr>
                <w:sz w:val="16"/>
              </w:rPr>
              <w:t>125</w:t>
            </w:r>
          </w:p>
        </w:tc>
      </w:tr>
      <w:tr>
        <w:trPr>
          <w:cantSplit/>
        </w:trPr>
        <w:tc>
          <w:tcPr>
            <w:tcW w:type="dxa" w:w="1794"/>
          </w:tcPr>
          <w:p>
            <w:pPr>
              <w:spacing w:after="0"/>
              <w:jc w:val="left"/>
            </w:pPr>
            <w:r>
              <w:rPr>
                <w:sz w:val="16"/>
              </w:rPr>
              <w:t>Camilla city</w:t>
            </w:r>
          </w:p>
        </w:tc>
        <w:tc>
          <w:tcPr>
            <w:tcW w:type="dxa" w:w="1686"/>
          </w:tcPr>
          <w:p>
            <w:pPr>
              <w:spacing w:after="0"/>
              <w:jc w:val="left"/>
            </w:pPr>
            <w:r>
              <w:rPr>
                <w:sz w:val="16"/>
              </w:rPr>
              <w:t>Town</w:t>
            </w:r>
          </w:p>
        </w:tc>
        <w:tc>
          <w:tcPr>
            <w:tcW w:type="dxa" w:w="3198"/>
          </w:tcPr>
          <w:p>
            <w:pPr>
              <w:spacing w:after="0"/>
              <w:jc w:val="left"/>
            </w:pPr>
            <w:r>
              <w:rPr>
                <w:sz w:val="16"/>
              </w:rPr>
              <w:t>Approved, expires 2027-02-02</w:t>
            </w:r>
          </w:p>
        </w:tc>
        <w:tc>
          <w:tcPr>
            <w:tcW w:type="dxa" w:w="3845"/>
          </w:tcPr>
          <w:p>
            <w:pPr>
              <w:spacing w:after="0"/>
              <w:jc w:val="left"/>
            </w:pPr>
            <w:r>
              <w:rPr>
                <w:sz w:val="16"/>
              </w:rPr>
              <w:t>Mitchell County (FEMA plan 107912)</w:t>
            </w:r>
          </w:p>
        </w:tc>
        <w:tc>
          <w:tcPr>
            <w:tcW w:type="dxa" w:w="1254"/>
          </w:tcPr>
          <w:p>
            <w:pPr>
              <w:spacing w:after="0"/>
              <w:jc w:val="left"/>
            </w:pPr>
            <w:r>
              <w:rPr>
                <w:sz w:val="16"/>
              </w:rPr>
              <w:t>2022-02-03</w:t>
            </w:r>
          </w:p>
        </w:tc>
        <w:tc>
          <w:tcPr>
            <w:tcW w:type="dxa" w:w="1254"/>
          </w:tcPr>
          <w:p>
            <w:pPr>
              <w:spacing w:after="0"/>
              <w:jc w:val="left"/>
            </w:pPr>
            <w:r>
              <w:rPr>
                <w:sz w:val="16"/>
              </w:rPr>
              <w:t>2027-02-02</w:t>
            </w:r>
          </w:p>
        </w:tc>
        <w:tc>
          <w:tcPr>
            <w:tcW w:type="dxa" w:w="1081"/>
          </w:tcPr>
          <w:p>
            <w:pPr>
              <w:spacing w:after="0"/>
              <w:jc w:val="right"/>
            </w:pPr>
            <w:r>
              <w:rPr>
                <w:sz w:val="16"/>
              </w:rPr>
              <w:t>125</w:t>
            </w:r>
          </w:p>
        </w:tc>
      </w:tr>
      <w:tr>
        <w:trPr>
          <w:cantSplit/>
        </w:trPr>
        <w:tc>
          <w:tcPr>
            <w:tcW w:type="dxa" w:w="1794"/>
          </w:tcPr>
          <w:p>
            <w:pPr>
              <w:spacing w:after="0"/>
              <w:jc w:val="left"/>
            </w:pPr>
            <w:r>
              <w:rPr>
                <w:sz w:val="16"/>
              </w:rPr>
              <w:t>Pelham city</w:t>
            </w:r>
          </w:p>
        </w:tc>
        <w:tc>
          <w:tcPr>
            <w:tcW w:type="dxa" w:w="1686"/>
          </w:tcPr>
          <w:p>
            <w:pPr>
              <w:spacing w:after="0"/>
              <w:jc w:val="left"/>
            </w:pPr>
            <w:r>
              <w:rPr>
                <w:sz w:val="16"/>
              </w:rPr>
              <w:t>City</w:t>
            </w:r>
          </w:p>
        </w:tc>
        <w:tc>
          <w:tcPr>
            <w:tcW w:type="dxa" w:w="3198"/>
          </w:tcPr>
          <w:p>
            <w:pPr>
              <w:spacing w:after="0"/>
              <w:jc w:val="left"/>
            </w:pPr>
            <w:r>
              <w:rPr>
                <w:sz w:val="16"/>
              </w:rPr>
              <w:t>Approved, expires 2027-02-02</w:t>
            </w:r>
          </w:p>
        </w:tc>
        <w:tc>
          <w:tcPr>
            <w:tcW w:type="dxa" w:w="3845"/>
          </w:tcPr>
          <w:p>
            <w:pPr>
              <w:spacing w:after="0"/>
              <w:jc w:val="left"/>
            </w:pPr>
            <w:r>
              <w:rPr>
                <w:sz w:val="16"/>
              </w:rPr>
              <w:t>Mitchell County (FEMA plan 107912)</w:t>
            </w:r>
          </w:p>
        </w:tc>
        <w:tc>
          <w:tcPr>
            <w:tcW w:type="dxa" w:w="1254"/>
          </w:tcPr>
          <w:p>
            <w:pPr>
              <w:spacing w:after="0"/>
              <w:jc w:val="left"/>
            </w:pPr>
            <w:r>
              <w:rPr>
                <w:sz w:val="16"/>
              </w:rPr>
              <w:t>2022-02-03</w:t>
            </w:r>
          </w:p>
        </w:tc>
        <w:tc>
          <w:tcPr>
            <w:tcW w:type="dxa" w:w="1254"/>
          </w:tcPr>
          <w:p>
            <w:pPr>
              <w:spacing w:after="0"/>
              <w:jc w:val="left"/>
            </w:pPr>
            <w:r>
              <w:rPr>
                <w:sz w:val="16"/>
              </w:rPr>
              <w:t>2027-02-02</w:t>
            </w:r>
          </w:p>
        </w:tc>
        <w:tc>
          <w:tcPr>
            <w:tcW w:type="dxa" w:w="1081"/>
          </w:tcPr>
          <w:p>
            <w:pPr>
              <w:spacing w:after="0"/>
              <w:jc w:val="right"/>
            </w:pPr>
            <w:r>
              <w:rPr>
                <w:sz w:val="16"/>
              </w:rPr>
              <w:t>125</w:t>
            </w:r>
          </w:p>
        </w:tc>
      </w:tr>
      <w:tr>
        <w:trPr>
          <w:cantSplit/>
        </w:trPr>
        <w:tc>
          <w:tcPr>
            <w:tcW w:type="dxa" w:w="1794"/>
          </w:tcPr>
          <w:p>
            <w:pPr>
              <w:spacing w:after="0"/>
              <w:jc w:val="left"/>
            </w:pPr>
            <w:r>
              <w:rPr>
                <w:sz w:val="16"/>
              </w:rPr>
              <w:t>Sale City city</w:t>
            </w:r>
          </w:p>
        </w:tc>
        <w:tc>
          <w:tcPr>
            <w:tcW w:type="dxa" w:w="1686"/>
          </w:tcPr>
          <w:p>
            <w:pPr>
              <w:spacing w:after="0"/>
              <w:jc w:val="left"/>
            </w:pPr>
            <w:r>
              <w:rPr>
                <w:sz w:val="16"/>
              </w:rPr>
              <w:t>Town</w:t>
            </w:r>
          </w:p>
        </w:tc>
        <w:tc>
          <w:tcPr>
            <w:tcW w:type="dxa" w:w="3198"/>
          </w:tcPr>
          <w:p>
            <w:pPr>
              <w:spacing w:after="0"/>
              <w:jc w:val="left"/>
            </w:pPr>
            <w:r>
              <w:rPr>
                <w:sz w:val="16"/>
              </w:rPr>
              <w:t>Approved, expires 2027-02-02</w:t>
            </w:r>
          </w:p>
        </w:tc>
        <w:tc>
          <w:tcPr>
            <w:tcW w:type="dxa" w:w="3845"/>
          </w:tcPr>
          <w:p>
            <w:pPr>
              <w:spacing w:after="0"/>
              <w:jc w:val="left"/>
            </w:pPr>
            <w:r>
              <w:rPr>
                <w:sz w:val="16"/>
              </w:rPr>
              <w:t>Mitchell County (FEMA plan 107912)</w:t>
            </w:r>
          </w:p>
        </w:tc>
        <w:tc>
          <w:tcPr>
            <w:tcW w:type="dxa" w:w="1254"/>
          </w:tcPr>
          <w:p>
            <w:pPr>
              <w:spacing w:after="0"/>
              <w:jc w:val="left"/>
            </w:pPr>
            <w:r>
              <w:rPr>
                <w:sz w:val="16"/>
              </w:rPr>
              <w:t>2022-02-03</w:t>
            </w:r>
          </w:p>
        </w:tc>
        <w:tc>
          <w:tcPr>
            <w:tcW w:type="dxa" w:w="1254"/>
          </w:tcPr>
          <w:p>
            <w:pPr>
              <w:spacing w:after="0"/>
              <w:jc w:val="left"/>
            </w:pPr>
            <w:r>
              <w:rPr>
                <w:sz w:val="16"/>
              </w:rPr>
              <w:t>2027-02-02</w:t>
            </w:r>
          </w:p>
        </w:tc>
        <w:tc>
          <w:tcPr>
            <w:tcW w:type="dxa" w:w="1081"/>
          </w:tcPr>
          <w:p>
            <w:pPr>
              <w:spacing w:after="0"/>
              <w:jc w:val="right"/>
            </w:pPr>
            <w:r>
              <w:rPr>
                <w:sz w:val="16"/>
              </w:rPr>
              <w:t>125</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color w:val="555555"/>
          <w:sz w:val="15"/>
        </w:rPr>
        <w:t>GEMA template letter: A</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0"/>
        <w:gridCol w:w="1037"/>
        <w:gridCol w:w="1256"/>
        <w:gridCol w:w="1256"/>
        <w:gridCol w:w="1037"/>
        <w:gridCol w:w="1126"/>
        <w:gridCol w:w="1674"/>
        <w:gridCol w:w="1147"/>
        <w:gridCol w:w="1805"/>
        <w:gridCol w:w="3074"/>
      </w:tblGrid>
      <w:tr>
        <w:trPr>
          <w:cantSplit/>
          <w:tblHeader/>
        </w:trPr>
        <w:tc>
          <w:tcPr>
            <w:tcW w:type="dxa" w:w="70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6"/>
            <w:shd w:val="clear" w:color="auto" w:fill="E8E8E8"/>
          </w:tcPr>
          <w:p>
            <w:pPr>
              <w:spacing w:after="0"/>
              <w:jc w:val="left"/>
            </w:pPr>
            <w:r>
              <w:rPr>
                <w:b/>
                <w:sz w:val="16"/>
              </w:rPr>
              <w:t>NRI risk rating</w:t>
            </w:r>
          </w:p>
        </w:tc>
        <w:tc>
          <w:tcPr>
            <w:tcW w:type="dxa" w:w="125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7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0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74"/>
            <w:shd w:val="clear" w:color="auto" w:fill="E8E8E8"/>
          </w:tcPr>
          <w:p>
            <w:pPr>
              <w:spacing w:after="0"/>
              <w:jc w:val="left"/>
            </w:pPr>
            <w:r>
              <w:rPr>
                <w:b/>
                <w:sz w:val="16"/>
              </w:rPr>
              <w:t>Storm Events coverage note</w:t>
            </w:r>
          </w:p>
        </w:tc>
      </w:tr>
      <w:tr>
        <w:trPr>
          <w:cantSplit/>
        </w:trPr>
        <w:tc>
          <w:tcPr>
            <w:tcW w:type="dxa" w:w="700"/>
          </w:tcPr>
          <w:p>
            <w:pPr>
              <w:spacing w:after="0"/>
              <w:jc w:val="right"/>
            </w:pPr>
            <w:r>
              <w:rPr>
                <w:sz w:val="16"/>
              </w:rPr>
              <w:t>1</w:t>
            </w:r>
          </w:p>
        </w:tc>
        <w:tc>
          <w:tcPr>
            <w:tcW w:type="dxa" w:w="1037"/>
          </w:tcPr>
          <w:p>
            <w:pPr>
              <w:spacing w:after="0"/>
              <w:jc w:val="left"/>
            </w:pPr>
            <w:r>
              <w:rPr>
                <w:sz w:val="16"/>
              </w:rPr>
              <w:t>Hurricane</w:t>
            </w:r>
          </w:p>
        </w:tc>
        <w:tc>
          <w:tcPr>
            <w:tcW w:type="dxa" w:w="1256"/>
          </w:tcPr>
          <w:p>
            <w:pPr>
              <w:spacing w:after="0"/>
              <w:jc w:val="left"/>
            </w:pPr>
            <w:r>
              <w:rPr>
                <w:sz w:val="16"/>
              </w:rPr>
              <w:t>Relatively Moderate</w:t>
            </w:r>
          </w:p>
        </w:tc>
        <w:tc>
          <w:tcPr>
            <w:tcW w:type="dxa" w:w="1256"/>
          </w:tcPr>
          <w:p>
            <w:pPr>
              <w:spacing w:after="0"/>
              <w:jc w:val="left"/>
            </w:pPr>
            <w:r>
              <w:rPr>
                <w:sz w:val="16"/>
              </w:rPr>
              <w:t>Relatively Moderate</w:t>
            </w:r>
          </w:p>
        </w:tc>
        <w:tc>
          <w:tcPr>
            <w:tcW w:type="dxa" w:w="1037"/>
          </w:tcPr>
          <w:p>
            <w:pPr>
              <w:spacing w:after="0"/>
              <w:jc w:val="right"/>
            </w:pPr>
            <w:r>
              <w:rPr>
                <w:sz w:val="16"/>
              </w:rPr>
              <w:t>$2,456,871</w:t>
            </w:r>
          </w:p>
        </w:tc>
        <w:tc>
          <w:tcPr>
            <w:tcW w:type="dxa" w:w="1126"/>
          </w:tcPr>
          <w:p>
            <w:pPr>
              <w:spacing w:after="0"/>
              <w:jc w:val="right"/>
            </w:pPr>
            <w:r>
              <w:rPr>
                <w:sz w:val="16"/>
              </w:rPr>
              <w:t>$2,400,074</w:t>
            </w:r>
          </w:p>
        </w:tc>
        <w:tc>
          <w:tcPr>
            <w:tcW w:type="dxa" w:w="1674"/>
          </w:tcPr>
          <w:p>
            <w:pPr>
              <w:spacing w:after="0"/>
              <w:jc w:val="right"/>
            </w:pPr>
            <w:r>
              <w:rPr>
                <w:sz w:val="16"/>
              </w:rPr>
              <w:t>$66,584</w:t>
            </w:r>
          </w:p>
        </w:tc>
        <w:tc>
          <w:tcPr>
            <w:tcW w:type="dxa" w:w="1147"/>
          </w:tcPr>
          <w:p>
            <w:pPr>
              <w:spacing w:after="0"/>
              <w:jc w:val="right"/>
            </w:pPr>
            <w:r>
              <w:rPr>
                <w:sz w:val="16"/>
              </w:rPr>
              <w:t>$4,923,529</w:t>
            </w:r>
          </w:p>
        </w:tc>
        <w:tc>
          <w:tcPr>
            <w:tcW w:type="dxa" w:w="1805"/>
          </w:tcPr>
          <w:p>
            <w:pPr>
              <w:spacing w:after="0"/>
              <w:jc w:val="right"/>
            </w:pPr>
            <w:r>
              <w:rPr>
                <w:sz w:val="16"/>
              </w:rPr>
              <w:t>13</w:t>
            </w:r>
          </w:p>
        </w:tc>
        <w:tc>
          <w:tcPr>
            <w:tcW w:type="dxa" w:w="3074"/>
          </w:tcPr>
          <w:p>
            <w:pPr>
              <w:spacing w:after="0"/>
              <w:jc w:val="left"/>
            </w:pPr>
          </w:p>
        </w:tc>
      </w:tr>
      <w:tr>
        <w:trPr>
          <w:cantSplit/>
        </w:trPr>
        <w:tc>
          <w:tcPr>
            <w:tcW w:type="dxa" w:w="700"/>
          </w:tcPr>
          <w:p>
            <w:pPr>
              <w:spacing w:after="0"/>
              <w:jc w:val="right"/>
            </w:pPr>
            <w:r>
              <w:rPr>
                <w:sz w:val="16"/>
              </w:rPr>
              <w:t>2</w:t>
            </w:r>
          </w:p>
        </w:tc>
        <w:tc>
          <w:tcPr>
            <w:tcW w:type="dxa" w:w="1037"/>
          </w:tcPr>
          <w:p>
            <w:pPr>
              <w:spacing w:after="0"/>
              <w:jc w:val="left"/>
            </w:pPr>
            <w:r>
              <w:rPr>
                <w:sz w:val="16"/>
              </w:rPr>
              <w:t>Inland Flooding</w:t>
            </w:r>
          </w:p>
        </w:tc>
        <w:tc>
          <w:tcPr>
            <w:tcW w:type="dxa" w:w="1256"/>
          </w:tcPr>
          <w:p>
            <w:pPr>
              <w:spacing w:after="0"/>
              <w:jc w:val="left"/>
            </w:pPr>
            <w:r>
              <w:rPr>
                <w:sz w:val="16"/>
              </w:rPr>
              <w:t>Relatively Low</w:t>
            </w:r>
          </w:p>
        </w:tc>
        <w:tc>
          <w:tcPr>
            <w:tcW w:type="dxa" w:w="1256"/>
          </w:tcPr>
          <w:p>
            <w:pPr>
              <w:spacing w:after="0"/>
              <w:jc w:val="left"/>
            </w:pPr>
            <w:r>
              <w:rPr>
                <w:sz w:val="16"/>
              </w:rPr>
              <w:t>Relatively Low</w:t>
            </w:r>
          </w:p>
        </w:tc>
        <w:tc>
          <w:tcPr>
            <w:tcW w:type="dxa" w:w="1037"/>
          </w:tcPr>
          <w:p>
            <w:pPr>
              <w:spacing w:after="0"/>
              <w:jc w:val="right"/>
            </w:pPr>
            <w:r>
              <w:rPr>
                <w:sz w:val="16"/>
              </w:rPr>
              <w:t>$4,631,291</w:t>
            </w:r>
          </w:p>
        </w:tc>
        <w:tc>
          <w:tcPr>
            <w:tcW w:type="dxa" w:w="1126"/>
          </w:tcPr>
          <w:p>
            <w:pPr>
              <w:spacing w:after="0"/>
              <w:jc w:val="right"/>
            </w:pPr>
            <w:r>
              <w:rPr>
                <w:sz w:val="16"/>
              </w:rPr>
              <w:t>$112,394</w:t>
            </w:r>
          </w:p>
        </w:tc>
        <w:tc>
          <w:tcPr>
            <w:tcW w:type="dxa" w:w="1674"/>
          </w:tcPr>
          <w:p>
            <w:pPr>
              <w:spacing w:after="0"/>
              <w:jc w:val="right"/>
            </w:pPr>
            <w:r>
              <w:rPr>
                <w:sz w:val="16"/>
              </w:rPr>
              <w:t>$47,664</w:t>
            </w:r>
          </w:p>
        </w:tc>
        <w:tc>
          <w:tcPr>
            <w:tcW w:type="dxa" w:w="1147"/>
          </w:tcPr>
          <w:p>
            <w:pPr>
              <w:spacing w:after="0"/>
              <w:jc w:val="right"/>
            </w:pPr>
            <w:r>
              <w:rPr>
                <w:sz w:val="16"/>
              </w:rPr>
              <w:t>$4,791,349</w:t>
            </w:r>
          </w:p>
        </w:tc>
        <w:tc>
          <w:tcPr>
            <w:tcW w:type="dxa" w:w="1805"/>
          </w:tcPr>
          <w:p>
            <w:pPr>
              <w:spacing w:after="0"/>
              <w:jc w:val="right"/>
            </w:pPr>
            <w:r>
              <w:rPr>
                <w:sz w:val="16"/>
              </w:rPr>
              <w:t>37</w:t>
            </w:r>
          </w:p>
        </w:tc>
        <w:tc>
          <w:tcPr>
            <w:tcW w:type="dxa" w:w="3074"/>
          </w:tcPr>
          <w:p>
            <w:pPr>
              <w:spacing w:after="0"/>
              <w:jc w:val="left"/>
            </w:pPr>
          </w:p>
        </w:tc>
      </w:tr>
      <w:tr>
        <w:trPr>
          <w:cantSplit/>
        </w:trPr>
        <w:tc>
          <w:tcPr>
            <w:tcW w:type="dxa" w:w="700"/>
          </w:tcPr>
          <w:p>
            <w:pPr>
              <w:spacing w:after="0"/>
              <w:jc w:val="right"/>
            </w:pPr>
            <w:r>
              <w:rPr>
                <w:sz w:val="16"/>
              </w:rPr>
              <w:t>3</w:t>
            </w:r>
          </w:p>
        </w:tc>
        <w:tc>
          <w:tcPr>
            <w:tcW w:type="dxa" w:w="1037"/>
          </w:tcPr>
          <w:p>
            <w:pPr>
              <w:spacing w:after="0"/>
              <w:jc w:val="left"/>
            </w:pPr>
            <w:r>
              <w:rPr>
                <w:sz w:val="16"/>
              </w:rPr>
              <w:t>Tornado</w:t>
            </w:r>
          </w:p>
        </w:tc>
        <w:tc>
          <w:tcPr>
            <w:tcW w:type="dxa" w:w="1256"/>
          </w:tcPr>
          <w:p>
            <w:pPr>
              <w:spacing w:after="0"/>
              <w:jc w:val="left"/>
            </w:pPr>
            <w:r>
              <w:rPr>
                <w:sz w:val="16"/>
              </w:rPr>
              <w:t>Relatively Moderate</w:t>
            </w:r>
          </w:p>
        </w:tc>
        <w:tc>
          <w:tcPr>
            <w:tcW w:type="dxa" w:w="1256"/>
          </w:tcPr>
          <w:p>
            <w:pPr>
              <w:spacing w:after="0"/>
              <w:jc w:val="left"/>
            </w:pPr>
            <w:r>
              <w:rPr>
                <w:sz w:val="16"/>
              </w:rPr>
              <w:t>Relatively Moderate</w:t>
            </w:r>
          </w:p>
        </w:tc>
        <w:tc>
          <w:tcPr>
            <w:tcW w:type="dxa" w:w="1037"/>
          </w:tcPr>
          <w:p>
            <w:pPr>
              <w:spacing w:after="0"/>
              <w:jc w:val="right"/>
            </w:pPr>
            <w:r>
              <w:rPr>
                <w:sz w:val="16"/>
              </w:rPr>
              <w:t>$572,583</w:t>
            </w:r>
          </w:p>
        </w:tc>
        <w:tc>
          <w:tcPr>
            <w:tcW w:type="dxa" w:w="1126"/>
          </w:tcPr>
          <w:p>
            <w:pPr>
              <w:spacing w:after="0"/>
              <w:jc w:val="right"/>
            </w:pPr>
            <w:r>
              <w:rPr>
                <w:sz w:val="16"/>
              </w:rPr>
              <w:t>$11,760</w:t>
            </w:r>
          </w:p>
        </w:tc>
        <w:tc>
          <w:tcPr>
            <w:tcW w:type="dxa" w:w="1674"/>
          </w:tcPr>
          <w:p>
            <w:pPr>
              <w:spacing w:after="0"/>
              <w:jc w:val="right"/>
            </w:pPr>
            <w:r>
              <w:rPr>
                <w:sz w:val="16"/>
              </w:rPr>
              <w:t>$2,286,057</w:t>
            </w:r>
          </w:p>
        </w:tc>
        <w:tc>
          <w:tcPr>
            <w:tcW w:type="dxa" w:w="1147"/>
          </w:tcPr>
          <w:p>
            <w:pPr>
              <w:spacing w:after="0"/>
              <w:jc w:val="right"/>
            </w:pPr>
            <w:r>
              <w:rPr>
                <w:sz w:val="16"/>
              </w:rPr>
              <w:t>$2,870,400</w:t>
            </w:r>
          </w:p>
        </w:tc>
        <w:tc>
          <w:tcPr>
            <w:tcW w:type="dxa" w:w="1805"/>
          </w:tcPr>
          <w:p>
            <w:pPr>
              <w:spacing w:after="0"/>
              <w:jc w:val="right"/>
            </w:pPr>
            <w:r>
              <w:rPr>
                <w:sz w:val="16"/>
              </w:rPr>
              <w:t>14</w:t>
            </w:r>
          </w:p>
        </w:tc>
        <w:tc>
          <w:tcPr>
            <w:tcW w:type="dxa" w:w="3074"/>
          </w:tcPr>
          <w:p>
            <w:pPr>
              <w:spacing w:after="0"/>
              <w:jc w:val="left"/>
            </w:pPr>
          </w:p>
        </w:tc>
      </w:tr>
      <w:tr>
        <w:trPr>
          <w:cantSplit/>
        </w:trPr>
        <w:tc>
          <w:tcPr>
            <w:tcW w:type="dxa" w:w="700"/>
          </w:tcPr>
          <w:p>
            <w:pPr>
              <w:spacing w:after="0"/>
              <w:jc w:val="right"/>
            </w:pPr>
            <w:r>
              <w:rPr>
                <w:sz w:val="16"/>
              </w:rPr>
              <w:t>4</w:t>
            </w:r>
          </w:p>
        </w:tc>
        <w:tc>
          <w:tcPr>
            <w:tcW w:type="dxa" w:w="1037"/>
          </w:tcPr>
          <w:p>
            <w:pPr>
              <w:spacing w:after="0"/>
              <w:jc w:val="left"/>
            </w:pPr>
            <w:r>
              <w:rPr>
                <w:sz w:val="16"/>
              </w:rPr>
              <w:t>Cold Wave</w:t>
            </w:r>
          </w:p>
        </w:tc>
        <w:tc>
          <w:tcPr>
            <w:tcW w:type="dxa" w:w="1256"/>
          </w:tcPr>
          <w:p>
            <w:pPr>
              <w:spacing w:after="0"/>
              <w:jc w:val="left"/>
            </w:pPr>
            <w:r>
              <w:rPr>
                <w:sz w:val="16"/>
              </w:rPr>
              <w:t>Relatively Low</w:t>
            </w:r>
          </w:p>
        </w:tc>
        <w:tc>
          <w:tcPr>
            <w:tcW w:type="dxa" w:w="1256"/>
          </w:tcPr>
          <w:p>
            <w:pPr>
              <w:spacing w:after="0"/>
              <w:jc w:val="left"/>
            </w:pPr>
            <w:r>
              <w:rPr>
                <w:sz w:val="16"/>
              </w:rPr>
              <w:t>Relatively Moderate</w:t>
            </w:r>
          </w:p>
        </w:tc>
        <w:tc>
          <w:tcPr>
            <w:tcW w:type="dxa" w:w="1037"/>
          </w:tcPr>
          <w:p>
            <w:pPr>
              <w:spacing w:after="0"/>
              <w:jc w:val="right"/>
            </w:pPr>
            <w:r>
              <w:rPr>
                <w:sz w:val="16"/>
              </w:rPr>
              <w:t>$1,127</w:t>
            </w:r>
          </w:p>
        </w:tc>
        <w:tc>
          <w:tcPr>
            <w:tcW w:type="dxa" w:w="1126"/>
          </w:tcPr>
          <w:p>
            <w:pPr>
              <w:spacing w:after="0"/>
              <w:jc w:val="right"/>
            </w:pPr>
            <w:r>
              <w:rPr>
                <w:sz w:val="16"/>
              </w:rPr>
              <w:t>$597,094</w:t>
            </w:r>
          </w:p>
        </w:tc>
        <w:tc>
          <w:tcPr>
            <w:tcW w:type="dxa" w:w="1674"/>
          </w:tcPr>
          <w:p>
            <w:pPr>
              <w:spacing w:after="0"/>
              <w:jc w:val="right"/>
            </w:pPr>
            <w:r>
              <w:rPr>
                <w:sz w:val="16"/>
              </w:rPr>
              <w:t>$415,229</w:t>
            </w:r>
          </w:p>
        </w:tc>
        <w:tc>
          <w:tcPr>
            <w:tcW w:type="dxa" w:w="1147"/>
          </w:tcPr>
          <w:p>
            <w:pPr>
              <w:spacing w:after="0"/>
              <w:jc w:val="right"/>
            </w:pPr>
            <w:r>
              <w:rPr>
                <w:sz w:val="16"/>
              </w:rPr>
              <w:t>$1,013,450</w:t>
            </w:r>
          </w:p>
        </w:tc>
        <w:tc>
          <w:tcPr>
            <w:tcW w:type="dxa" w:w="1805"/>
          </w:tcPr>
          <w:p>
            <w:pPr>
              <w:spacing w:after="0"/>
              <w:jc w:val="right"/>
            </w:pPr>
            <w:r>
              <w:rPr>
                <w:sz w:val="16"/>
              </w:rPr>
              <w:t>3</w:t>
            </w:r>
          </w:p>
        </w:tc>
        <w:tc>
          <w:tcPr>
            <w:tcW w:type="dxa" w:w="3074"/>
          </w:tcPr>
          <w:p>
            <w:pPr>
              <w:spacing w:after="0"/>
              <w:jc w:val="left"/>
            </w:pPr>
            <w:r>
              <w:rPr>
                <w:sz w:val="16"/>
              </w:rPr>
              <w:t>Includes 1 Frost/Freeze record (outside NRI's Cold Wave definition; counted in this table and in B1-d, not in the B1-e descriptor).</w:t>
            </w:r>
          </w:p>
        </w:tc>
      </w:tr>
      <w:tr>
        <w:trPr>
          <w:cantSplit/>
        </w:trPr>
        <w:tc>
          <w:tcPr>
            <w:tcW w:type="dxa" w:w="700"/>
          </w:tcPr>
          <w:p>
            <w:pPr>
              <w:spacing w:after="0"/>
              <w:jc w:val="right"/>
            </w:pPr>
            <w:r>
              <w:rPr>
                <w:sz w:val="16"/>
              </w:rPr>
              <w:t>5</w:t>
            </w:r>
          </w:p>
        </w:tc>
        <w:tc>
          <w:tcPr>
            <w:tcW w:type="dxa" w:w="1037"/>
          </w:tcPr>
          <w:p>
            <w:pPr>
              <w:spacing w:after="0"/>
              <w:jc w:val="left"/>
            </w:pPr>
            <w:r>
              <w:rPr>
                <w:sz w:val="16"/>
              </w:rPr>
              <w:t>Drought</w:t>
            </w:r>
          </w:p>
        </w:tc>
        <w:tc>
          <w:tcPr>
            <w:tcW w:type="dxa" w:w="1256"/>
          </w:tcPr>
          <w:p>
            <w:pPr>
              <w:spacing w:after="0"/>
              <w:jc w:val="left"/>
            </w:pPr>
            <w:r>
              <w:rPr>
                <w:sz w:val="16"/>
              </w:rPr>
              <w:t>Relatively Moderate</w:t>
            </w:r>
          </w:p>
        </w:tc>
        <w:tc>
          <w:tcPr>
            <w:tcW w:type="dxa" w:w="1256"/>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$558,712</w:t>
            </w:r>
          </w:p>
        </w:tc>
        <w:tc>
          <w:tcPr>
            <w:tcW w:type="dxa" w:w="1674"/>
          </w:tcPr>
          <w:p>
            <w:pPr>
              <w:spacing w:after="0"/>
              <w:jc w:val="right"/>
            </w:pPr>
            <w:r>
              <w:rPr>
                <w:sz w:val="16"/>
              </w:rPr>
              <w:t>n/a</w:t>
            </w:r>
          </w:p>
        </w:tc>
        <w:tc>
          <w:tcPr>
            <w:tcW w:type="dxa" w:w="1147"/>
          </w:tcPr>
          <w:p>
            <w:pPr>
              <w:spacing w:after="0"/>
              <w:jc w:val="right"/>
            </w:pPr>
            <w:r>
              <w:rPr>
                <w:sz w:val="16"/>
              </w:rPr>
              <w:t>$558,712</w:t>
            </w:r>
          </w:p>
        </w:tc>
        <w:tc>
          <w:tcPr>
            <w:tcW w:type="dxa" w:w="1805"/>
          </w:tcPr>
          <w:p>
            <w:pPr>
              <w:spacing w:after="0"/>
              <w:jc w:val="right"/>
            </w:pPr>
            <w:r>
              <w:rPr>
                <w:sz w:val="16"/>
              </w:rPr>
              <w:t>47</w:t>
            </w:r>
          </w:p>
        </w:tc>
        <w:tc>
          <w:tcPr>
            <w:tcW w:type="dxa" w:w="3074"/>
          </w:tcPr>
          <w:p>
            <w:pPr>
              <w:spacing w:after="0"/>
              <w:jc w:val="left"/>
            </w:pPr>
          </w:p>
        </w:tc>
      </w:tr>
      <w:tr>
        <w:trPr>
          <w:cantSplit/>
        </w:trPr>
        <w:tc>
          <w:tcPr>
            <w:tcW w:type="dxa" w:w="700"/>
          </w:tcPr>
          <w:p>
            <w:pPr>
              <w:spacing w:after="0"/>
              <w:jc w:val="right"/>
            </w:pPr>
            <w:r>
              <w:rPr>
                <w:sz w:val="16"/>
              </w:rPr>
              <w:t>6</w:t>
            </w:r>
          </w:p>
        </w:tc>
        <w:tc>
          <w:tcPr>
            <w:tcW w:type="dxa" w:w="1037"/>
          </w:tcPr>
          <w:p>
            <w:pPr>
              <w:spacing w:after="0"/>
              <w:jc w:val="left"/>
            </w:pPr>
            <w:r>
              <w:rPr>
                <w:sz w:val="16"/>
              </w:rPr>
              <w:t>Strong Wind</w:t>
            </w:r>
          </w:p>
        </w:tc>
        <w:tc>
          <w:tcPr>
            <w:tcW w:type="dxa" w:w="1256"/>
          </w:tcPr>
          <w:p>
            <w:pPr>
              <w:spacing w:after="0"/>
              <w:jc w:val="left"/>
            </w:pPr>
            <w:r>
              <w:rPr>
                <w:sz w:val="16"/>
              </w:rPr>
              <w:t>Relatively Low</w:t>
            </w:r>
          </w:p>
        </w:tc>
        <w:tc>
          <w:tcPr>
            <w:tcW w:type="dxa" w:w="1256"/>
          </w:tcPr>
          <w:p>
            <w:pPr>
              <w:spacing w:after="0"/>
              <w:jc w:val="left"/>
            </w:pPr>
            <w:r>
              <w:rPr>
                <w:sz w:val="16"/>
              </w:rPr>
              <w:t>Relatively Low</w:t>
            </w:r>
          </w:p>
        </w:tc>
        <w:tc>
          <w:tcPr>
            <w:tcW w:type="dxa" w:w="1037"/>
          </w:tcPr>
          <w:p>
            <w:pPr>
              <w:spacing w:after="0"/>
              <w:jc w:val="right"/>
            </w:pPr>
            <w:r>
              <w:rPr>
                <w:sz w:val="16"/>
              </w:rPr>
              <w:t>$67,063</w:t>
            </w:r>
          </w:p>
        </w:tc>
        <w:tc>
          <w:tcPr>
            <w:tcW w:type="dxa" w:w="1126"/>
          </w:tcPr>
          <w:p>
            <w:pPr>
              <w:spacing w:after="0"/>
              <w:jc w:val="right"/>
            </w:pPr>
            <w:r>
              <w:rPr>
                <w:sz w:val="16"/>
              </w:rPr>
              <w:t>$32,892</w:t>
            </w:r>
          </w:p>
        </w:tc>
        <w:tc>
          <w:tcPr>
            <w:tcW w:type="dxa" w:w="1674"/>
          </w:tcPr>
          <w:p>
            <w:pPr>
              <w:spacing w:after="0"/>
              <w:jc w:val="right"/>
            </w:pPr>
            <w:r>
              <w:rPr>
                <w:sz w:val="16"/>
              </w:rPr>
              <w:t>$242,375</w:t>
            </w:r>
          </w:p>
        </w:tc>
        <w:tc>
          <w:tcPr>
            <w:tcW w:type="dxa" w:w="1147"/>
          </w:tcPr>
          <w:p>
            <w:pPr>
              <w:spacing w:after="0"/>
              <w:jc w:val="right"/>
            </w:pPr>
            <w:r>
              <w:rPr>
                <w:sz w:val="16"/>
              </w:rPr>
              <w:t>$342,330</w:t>
            </w:r>
          </w:p>
        </w:tc>
        <w:tc>
          <w:tcPr>
            <w:tcW w:type="dxa" w:w="1805"/>
          </w:tcPr>
          <w:p>
            <w:pPr>
              <w:spacing w:after="0"/>
              <w:jc w:val="right"/>
            </w:pPr>
            <w:r>
              <w:rPr>
                <w:sz w:val="16"/>
              </w:rPr>
              <w:t>173</w:t>
            </w:r>
          </w:p>
        </w:tc>
        <w:tc>
          <w:tcPr>
            <w:tcW w:type="dxa" w:w="3074"/>
          </w:tcPr>
          <w:p>
            <w:pPr>
              <w:spacing w:after="0"/>
              <w:jc w:val="left"/>
            </w:pPr>
          </w:p>
        </w:tc>
      </w:tr>
      <w:tr>
        <w:trPr>
          <w:cantSplit/>
        </w:trPr>
        <w:tc>
          <w:tcPr>
            <w:tcW w:type="dxa" w:w="700"/>
          </w:tcPr>
          <w:p>
            <w:pPr>
              <w:spacing w:after="0"/>
              <w:jc w:val="right"/>
            </w:pPr>
            <w:r>
              <w:rPr>
                <w:sz w:val="16"/>
              </w:rPr>
              <w:t>7</w:t>
            </w:r>
          </w:p>
        </w:tc>
        <w:tc>
          <w:tcPr>
            <w:tcW w:type="dxa" w:w="1037"/>
          </w:tcPr>
          <w:p>
            <w:pPr>
              <w:spacing w:after="0"/>
              <w:jc w:val="left"/>
            </w:pPr>
            <w:r>
              <w:rPr>
                <w:sz w:val="16"/>
              </w:rPr>
              <w:t>Hail</w:t>
            </w:r>
          </w:p>
        </w:tc>
        <w:tc>
          <w:tcPr>
            <w:tcW w:type="dxa" w:w="1256"/>
          </w:tcPr>
          <w:p>
            <w:pPr>
              <w:spacing w:after="0"/>
              <w:jc w:val="left"/>
            </w:pPr>
            <w:r>
              <w:rPr>
                <w:sz w:val="16"/>
              </w:rPr>
              <w:t>Relatively Low</w:t>
            </w:r>
          </w:p>
        </w:tc>
        <w:tc>
          <w:tcPr>
            <w:tcW w:type="dxa" w:w="1256"/>
          </w:tcPr>
          <w:p>
            <w:pPr>
              <w:spacing w:after="0"/>
              <w:jc w:val="left"/>
            </w:pPr>
            <w:r>
              <w:rPr>
                <w:sz w:val="16"/>
              </w:rPr>
              <w:t>Relatively Low</w:t>
            </w:r>
          </w:p>
        </w:tc>
        <w:tc>
          <w:tcPr>
            <w:tcW w:type="dxa" w:w="1037"/>
          </w:tcPr>
          <w:p>
            <w:pPr>
              <w:spacing w:after="0"/>
              <w:jc w:val="right"/>
            </w:pPr>
            <w:r>
              <w:rPr>
                <w:sz w:val="16"/>
              </w:rPr>
              <w:t>$16,164</w:t>
            </w:r>
          </w:p>
        </w:tc>
        <w:tc>
          <w:tcPr>
            <w:tcW w:type="dxa" w:w="1126"/>
          </w:tcPr>
          <w:p>
            <w:pPr>
              <w:spacing w:after="0"/>
              <w:jc w:val="right"/>
            </w:pPr>
            <w:r>
              <w:rPr>
                <w:sz w:val="16"/>
              </w:rPr>
              <w:t>$223,807</w:t>
            </w:r>
          </w:p>
        </w:tc>
        <w:tc>
          <w:tcPr>
            <w:tcW w:type="dxa" w:w="1674"/>
          </w:tcPr>
          <w:p>
            <w:pPr>
              <w:spacing w:after="0"/>
              <w:jc w:val="right"/>
            </w:pPr>
            <w:r>
              <w:rPr>
                <w:sz w:val="16"/>
              </w:rPr>
              <w:t>$15,783</w:t>
            </w:r>
          </w:p>
        </w:tc>
        <w:tc>
          <w:tcPr>
            <w:tcW w:type="dxa" w:w="1147"/>
          </w:tcPr>
          <w:p>
            <w:pPr>
              <w:spacing w:after="0"/>
              <w:jc w:val="right"/>
            </w:pPr>
            <w:r>
              <w:rPr>
                <w:sz w:val="16"/>
              </w:rPr>
              <w:t>$255,754</w:t>
            </w:r>
          </w:p>
        </w:tc>
        <w:tc>
          <w:tcPr>
            <w:tcW w:type="dxa" w:w="1805"/>
          </w:tcPr>
          <w:p>
            <w:pPr>
              <w:spacing w:after="0"/>
              <w:jc w:val="right"/>
            </w:pPr>
            <w:r>
              <w:rPr>
                <w:sz w:val="16"/>
              </w:rPr>
              <w:t>25</w:t>
            </w:r>
          </w:p>
        </w:tc>
        <w:tc>
          <w:tcPr>
            <w:tcW w:type="dxa" w:w="3074"/>
          </w:tcPr>
          <w:p>
            <w:pPr>
              <w:spacing w:after="0"/>
              <w:jc w:val="left"/>
            </w:pPr>
          </w:p>
        </w:tc>
      </w:tr>
      <w:tr>
        <w:trPr>
          <w:cantSplit/>
        </w:trPr>
        <w:tc>
          <w:tcPr>
            <w:tcW w:type="dxa" w:w="700"/>
          </w:tcPr>
          <w:p>
            <w:pPr>
              <w:spacing w:after="0"/>
              <w:jc w:val="right"/>
            </w:pPr>
            <w:r>
              <w:rPr>
                <w:sz w:val="16"/>
              </w:rPr>
              <w:t>8</w:t>
            </w:r>
          </w:p>
        </w:tc>
        <w:tc>
          <w:tcPr>
            <w:tcW w:type="dxa" w:w="1037"/>
          </w:tcPr>
          <w:p>
            <w:pPr>
              <w:spacing w:after="0"/>
              <w:jc w:val="left"/>
            </w:pPr>
            <w:r>
              <w:rPr>
                <w:sz w:val="16"/>
              </w:rPr>
              <w:t>Lightning</w:t>
            </w:r>
          </w:p>
        </w:tc>
        <w:tc>
          <w:tcPr>
            <w:tcW w:type="dxa" w:w="1256"/>
          </w:tcPr>
          <w:p>
            <w:pPr>
              <w:spacing w:after="0"/>
              <w:jc w:val="left"/>
            </w:pPr>
            <w:r>
              <w:rPr>
                <w:sz w:val="16"/>
              </w:rPr>
              <w:t>Relatively Moderate</w:t>
            </w:r>
          </w:p>
        </w:tc>
        <w:tc>
          <w:tcPr>
            <w:tcW w:type="dxa" w:w="1256"/>
          </w:tcPr>
          <w:p>
            <w:pPr>
              <w:spacing w:after="0"/>
              <w:jc w:val="left"/>
            </w:pPr>
            <w:r>
              <w:rPr>
                <w:sz w:val="16"/>
              </w:rPr>
              <w:t>Relatively Low</w:t>
            </w:r>
          </w:p>
        </w:tc>
        <w:tc>
          <w:tcPr>
            <w:tcW w:type="dxa" w:w="1037"/>
          </w:tcPr>
          <w:p>
            <w:pPr>
              <w:spacing w:after="0"/>
              <w:jc w:val="right"/>
            </w:pPr>
            <w:r>
              <w:rPr>
                <w:sz w:val="16"/>
              </w:rPr>
              <w:t>$15,094</w:t>
            </w:r>
          </w:p>
        </w:tc>
        <w:tc>
          <w:tcPr>
            <w:tcW w:type="dxa" w:w="1126"/>
          </w:tcPr>
          <w:p>
            <w:pPr>
              <w:spacing w:after="0"/>
              <w:jc w:val="right"/>
            </w:pPr>
            <w:r>
              <w:rPr>
                <w:sz w:val="16"/>
              </w:rPr>
              <w:t>n/a</w:t>
            </w:r>
          </w:p>
        </w:tc>
        <w:tc>
          <w:tcPr>
            <w:tcW w:type="dxa" w:w="1674"/>
          </w:tcPr>
          <w:p>
            <w:pPr>
              <w:spacing w:after="0"/>
              <w:jc w:val="right"/>
            </w:pPr>
            <w:r>
              <w:rPr>
                <w:sz w:val="16"/>
              </w:rPr>
              <w:t>$229,695</w:t>
            </w:r>
          </w:p>
        </w:tc>
        <w:tc>
          <w:tcPr>
            <w:tcW w:type="dxa" w:w="1147"/>
          </w:tcPr>
          <w:p>
            <w:pPr>
              <w:spacing w:after="0"/>
              <w:jc w:val="right"/>
            </w:pPr>
            <w:r>
              <w:rPr>
                <w:sz w:val="16"/>
              </w:rPr>
              <w:t>$244,788</w:t>
            </w:r>
          </w:p>
        </w:tc>
        <w:tc>
          <w:tcPr>
            <w:tcW w:type="dxa" w:w="1805"/>
          </w:tcPr>
          <w:p>
            <w:pPr>
              <w:spacing w:after="0"/>
              <w:jc w:val="right"/>
            </w:pPr>
            <w:r>
              <w:rPr>
                <w:sz w:val="16"/>
              </w:rPr>
              <w:t>7</w:t>
            </w:r>
          </w:p>
        </w:tc>
        <w:tc>
          <w:tcPr>
            <w:tcW w:type="dxa" w:w="3074"/>
          </w:tcPr>
          <w:p>
            <w:pPr>
              <w:spacing w:after="0"/>
              <w:jc w:val="left"/>
            </w:pPr>
          </w:p>
        </w:tc>
      </w:tr>
      <w:tr>
        <w:trPr>
          <w:cantSplit/>
        </w:trPr>
        <w:tc>
          <w:tcPr>
            <w:tcW w:type="dxa" w:w="700"/>
          </w:tcPr>
          <w:p>
            <w:pPr>
              <w:spacing w:after="0"/>
              <w:jc w:val="right"/>
            </w:pPr>
            <w:r>
              <w:rPr>
                <w:sz w:val="16"/>
              </w:rPr>
              <w:t>9</w:t>
            </w:r>
          </w:p>
        </w:tc>
        <w:tc>
          <w:tcPr>
            <w:tcW w:type="dxa" w:w="1037"/>
          </w:tcPr>
          <w:p>
            <w:pPr>
              <w:spacing w:after="0"/>
              <w:jc w:val="left"/>
            </w:pPr>
            <w:r>
              <w:rPr>
                <w:sz w:val="16"/>
              </w:rPr>
              <w:t>Heat Wave</w:t>
            </w:r>
          </w:p>
        </w:tc>
        <w:tc>
          <w:tcPr>
            <w:tcW w:type="dxa" w:w="1256"/>
          </w:tcPr>
          <w:p>
            <w:pPr>
              <w:spacing w:after="0"/>
              <w:jc w:val="left"/>
            </w:pPr>
            <w:r>
              <w:rPr>
                <w:sz w:val="16"/>
              </w:rPr>
              <w:t>Relatively Low</w:t>
            </w:r>
          </w:p>
        </w:tc>
        <w:tc>
          <w:tcPr>
            <w:tcW w:type="dxa" w:w="1256"/>
          </w:tcPr>
          <w:p>
            <w:pPr>
              <w:spacing w:after="0"/>
              <w:jc w:val="left"/>
            </w:pPr>
            <w:r>
              <w:rPr>
                <w:sz w:val="16"/>
              </w:rPr>
              <w:t>Relatively Low</w:t>
            </w:r>
          </w:p>
        </w:tc>
        <w:tc>
          <w:tcPr>
            <w:tcW w:type="dxa" w:w="1037"/>
          </w:tcPr>
          <w:p>
            <w:pPr>
              <w:spacing w:after="0"/>
              <w:jc w:val="right"/>
            </w:pPr>
            <w:r>
              <w:rPr>
                <w:sz w:val="16"/>
              </w:rPr>
              <w:t>$16</w:t>
            </w:r>
          </w:p>
        </w:tc>
        <w:tc>
          <w:tcPr>
            <w:tcW w:type="dxa" w:w="1126"/>
          </w:tcPr>
          <w:p>
            <w:pPr>
              <w:spacing w:after="0"/>
              <w:jc w:val="right"/>
            </w:pPr>
            <w:r>
              <w:rPr>
                <w:sz w:val="16"/>
              </w:rPr>
              <w:t>$919</w:t>
            </w:r>
          </w:p>
        </w:tc>
        <w:tc>
          <w:tcPr>
            <w:tcW w:type="dxa" w:w="1674"/>
          </w:tcPr>
          <w:p>
            <w:pPr>
              <w:spacing w:after="0"/>
              <w:jc w:val="right"/>
            </w:pPr>
            <w:r>
              <w:rPr>
                <w:sz w:val="16"/>
              </w:rPr>
              <w:t>$231,465</w:t>
            </w:r>
          </w:p>
        </w:tc>
        <w:tc>
          <w:tcPr>
            <w:tcW w:type="dxa" w:w="1147"/>
          </w:tcPr>
          <w:p>
            <w:pPr>
              <w:spacing w:after="0"/>
              <w:jc w:val="right"/>
            </w:pPr>
            <w:r>
              <w:rPr>
                <w:sz w:val="16"/>
              </w:rPr>
              <w:t>$232,400</w:t>
            </w:r>
          </w:p>
        </w:tc>
        <w:tc>
          <w:tcPr>
            <w:tcW w:type="dxa" w:w="1805"/>
          </w:tcPr>
          <w:p>
            <w:pPr>
              <w:spacing w:after="0"/>
              <w:jc w:val="right"/>
            </w:pPr>
            <w:r>
              <w:rPr>
                <w:sz w:val="16"/>
              </w:rPr>
              <w:t>4</w:t>
            </w:r>
          </w:p>
        </w:tc>
        <w:tc>
          <w:tcPr>
            <w:tcW w:type="dxa" w:w="3074"/>
          </w:tcPr>
          <w:p>
            <w:pPr>
              <w:spacing w:after="0"/>
              <w:jc w:val="left"/>
            </w:pPr>
          </w:p>
        </w:tc>
      </w:tr>
      <w:tr>
        <w:trPr>
          <w:cantSplit/>
        </w:trPr>
        <w:tc>
          <w:tcPr>
            <w:tcW w:type="dxa" w:w="700"/>
          </w:tcPr>
          <w:p>
            <w:pPr>
              <w:spacing w:after="0"/>
              <w:jc w:val="right"/>
            </w:pPr>
            <w:r>
              <w:rPr>
                <w:sz w:val="16"/>
              </w:rPr>
              <w:t>10</w:t>
            </w:r>
          </w:p>
        </w:tc>
        <w:tc>
          <w:tcPr>
            <w:tcW w:type="dxa" w:w="1037"/>
          </w:tcPr>
          <w:p>
            <w:pPr>
              <w:spacing w:after="0"/>
              <w:jc w:val="left"/>
            </w:pPr>
            <w:r>
              <w:rPr>
                <w:sz w:val="16"/>
              </w:rPr>
              <w:t>Earthquake</w:t>
            </w:r>
          </w:p>
        </w:tc>
        <w:tc>
          <w:tcPr>
            <w:tcW w:type="dxa" w:w="1256"/>
          </w:tcPr>
          <w:p>
            <w:pPr>
              <w:spacing w:after="0"/>
              <w:jc w:val="left"/>
            </w:pPr>
            <w:r>
              <w:rPr>
                <w:sz w:val="16"/>
              </w:rPr>
              <w:t>Very Low</w:t>
            </w:r>
          </w:p>
        </w:tc>
        <w:tc>
          <w:tcPr>
            <w:tcW w:type="dxa" w:w="1256"/>
          </w:tcPr>
          <w:p>
            <w:pPr>
              <w:spacing w:after="0"/>
              <w:jc w:val="left"/>
            </w:pPr>
            <w:r>
              <w:rPr>
                <w:sz w:val="16"/>
              </w:rPr>
              <w:t>Very Low</w:t>
            </w:r>
          </w:p>
        </w:tc>
        <w:tc>
          <w:tcPr>
            <w:tcW w:type="dxa" w:w="1037"/>
          </w:tcPr>
          <w:p>
            <w:pPr>
              <w:spacing w:after="0"/>
              <w:jc w:val="right"/>
            </w:pPr>
            <w:r>
              <w:rPr>
                <w:sz w:val="16"/>
              </w:rPr>
              <w:t>$113,078</w:t>
            </w:r>
          </w:p>
        </w:tc>
        <w:tc>
          <w:tcPr>
            <w:tcW w:type="dxa" w:w="1126"/>
          </w:tcPr>
          <w:p>
            <w:pPr>
              <w:spacing w:after="0"/>
              <w:jc w:val="right"/>
            </w:pPr>
            <w:r>
              <w:rPr>
                <w:sz w:val="16"/>
              </w:rPr>
              <w:t>n/a</w:t>
            </w:r>
          </w:p>
        </w:tc>
        <w:tc>
          <w:tcPr>
            <w:tcW w:type="dxa" w:w="1674"/>
          </w:tcPr>
          <w:p>
            <w:pPr>
              <w:spacing w:after="0"/>
              <w:jc w:val="right"/>
            </w:pPr>
            <w:r>
              <w:rPr>
                <w:sz w:val="16"/>
              </w:rPr>
              <w:t>$49,647</w:t>
            </w:r>
          </w:p>
        </w:tc>
        <w:tc>
          <w:tcPr>
            <w:tcW w:type="dxa" w:w="1147"/>
          </w:tcPr>
          <w:p>
            <w:pPr>
              <w:spacing w:after="0"/>
              <w:jc w:val="right"/>
            </w:pPr>
            <w:r>
              <w:rPr>
                <w:sz w:val="16"/>
              </w:rPr>
              <w:t>$162,725</w:t>
            </w:r>
          </w:p>
        </w:tc>
        <w:tc>
          <w:tcPr>
            <w:tcW w:type="dxa" w:w="1805"/>
          </w:tcPr>
          <w:p>
            <w:pPr>
              <w:spacing w:after="0"/>
              <w:jc w:val="right"/>
            </w:pPr>
          </w:p>
        </w:tc>
        <w:tc>
          <w:tcPr>
            <w:tcW w:type="dxa" w:w="3074"/>
          </w:tcPr>
          <w:p>
            <w:pPr>
              <w:spacing w:after="0"/>
              <w:jc w:val="left"/>
            </w:pPr>
            <w:r>
              <w:rPr>
                <w:sz w:val="16"/>
              </w:rPr>
              <w:t>Storm Events does not record earthquakes.</w:t>
            </w:r>
          </w:p>
        </w:tc>
      </w:tr>
      <w:tr>
        <w:trPr>
          <w:cantSplit/>
        </w:trPr>
        <w:tc>
          <w:tcPr>
            <w:tcW w:type="dxa" w:w="700"/>
          </w:tcPr>
          <w:p>
            <w:pPr>
              <w:spacing w:after="0"/>
              <w:jc w:val="right"/>
            </w:pPr>
            <w:r>
              <w:rPr>
                <w:sz w:val="16"/>
              </w:rPr>
              <w:t>11</w:t>
            </w:r>
          </w:p>
        </w:tc>
        <w:tc>
          <w:tcPr>
            <w:tcW w:type="dxa" w:w="1037"/>
          </w:tcPr>
          <w:p>
            <w:pPr>
              <w:spacing w:after="0"/>
              <w:jc w:val="left"/>
            </w:pPr>
            <w:r>
              <w:rPr>
                <w:sz w:val="16"/>
              </w:rPr>
              <w:t>Wildfire</w:t>
            </w:r>
          </w:p>
        </w:tc>
        <w:tc>
          <w:tcPr>
            <w:tcW w:type="dxa" w:w="1256"/>
          </w:tcPr>
          <w:p>
            <w:pPr>
              <w:spacing w:after="0"/>
              <w:jc w:val="left"/>
            </w:pPr>
            <w:r>
              <w:rPr>
                <w:sz w:val="16"/>
              </w:rPr>
              <w:t>Very Low</w:t>
            </w:r>
          </w:p>
        </w:tc>
        <w:tc>
          <w:tcPr>
            <w:tcW w:type="dxa" w:w="1256"/>
          </w:tcPr>
          <w:p>
            <w:pPr>
              <w:spacing w:after="0"/>
              <w:jc w:val="left"/>
            </w:pPr>
            <w:r>
              <w:rPr>
                <w:sz w:val="16"/>
              </w:rPr>
              <w:t>Very Low</w:t>
            </w:r>
          </w:p>
        </w:tc>
        <w:tc>
          <w:tcPr>
            <w:tcW w:type="dxa" w:w="1037"/>
          </w:tcPr>
          <w:p>
            <w:pPr>
              <w:spacing w:after="0"/>
              <w:jc w:val="right"/>
            </w:pPr>
            <w:r>
              <w:rPr>
                <w:sz w:val="16"/>
              </w:rPr>
              <w:t>$39,606</w:t>
            </w:r>
          </w:p>
        </w:tc>
        <w:tc>
          <w:tcPr>
            <w:tcW w:type="dxa" w:w="1126"/>
          </w:tcPr>
          <w:p>
            <w:pPr>
              <w:spacing w:after="0"/>
              <w:jc w:val="right"/>
            </w:pPr>
            <w:r>
              <w:rPr>
                <w:sz w:val="16"/>
              </w:rPr>
              <w:t>$393</w:t>
            </w:r>
          </w:p>
        </w:tc>
        <w:tc>
          <w:tcPr>
            <w:tcW w:type="dxa" w:w="1674"/>
          </w:tcPr>
          <w:p>
            <w:pPr>
              <w:spacing w:after="0"/>
              <w:jc w:val="right"/>
            </w:pPr>
            <w:r>
              <w:rPr>
                <w:sz w:val="16"/>
              </w:rPr>
              <w:t>$4,996</w:t>
            </w:r>
          </w:p>
        </w:tc>
        <w:tc>
          <w:tcPr>
            <w:tcW w:type="dxa" w:w="1147"/>
          </w:tcPr>
          <w:p>
            <w:pPr>
              <w:spacing w:after="0"/>
              <w:jc w:val="right"/>
            </w:pPr>
            <w:r>
              <w:rPr>
                <w:sz w:val="16"/>
              </w:rPr>
              <w:t>$44,995</w:t>
            </w:r>
          </w:p>
        </w:tc>
        <w:tc>
          <w:tcPr>
            <w:tcW w:type="dxa" w:w="1805"/>
          </w:tcPr>
          <w:p>
            <w:pPr>
              <w:spacing w:after="0"/>
              <w:jc w:val="right"/>
            </w:pPr>
            <w:r>
              <w:rPr>
                <w:sz w:val="16"/>
              </w:rPr>
              <w:t>0</w:t>
            </w:r>
          </w:p>
        </w:tc>
        <w:tc>
          <w:tcPr>
            <w:tcW w:type="dxa" w:w="3074"/>
          </w:tcPr>
          <w:p>
            <w:pPr>
              <w:spacing w:after="0"/>
              <w:jc w:val="left"/>
            </w:pPr>
            <w:r>
              <w:rPr>
                <w:sz w:val="16"/>
              </w:rPr>
              <w:t>No recorded events in Storm Events since 1996 (data through 2026-06-30).</w:t>
            </w:r>
          </w:p>
        </w:tc>
      </w:tr>
      <w:tr>
        <w:trPr>
          <w:cantSplit/>
        </w:trPr>
        <w:tc>
          <w:tcPr>
            <w:tcW w:type="dxa" w:w="700"/>
          </w:tcPr>
          <w:p>
            <w:pPr>
              <w:spacing w:after="0"/>
              <w:jc w:val="right"/>
            </w:pPr>
            <w:r>
              <w:rPr>
                <w:sz w:val="16"/>
              </w:rPr>
              <w:t>12</w:t>
            </w:r>
          </w:p>
        </w:tc>
        <w:tc>
          <w:tcPr>
            <w:tcW w:type="dxa" w:w="1037"/>
          </w:tcPr>
          <w:p>
            <w:pPr>
              <w:spacing w:after="0"/>
              <w:jc w:val="left"/>
            </w:pPr>
            <w:r>
              <w:rPr>
                <w:sz w:val="16"/>
              </w:rPr>
              <w:t>Winter Weather</w:t>
            </w:r>
          </w:p>
        </w:tc>
        <w:tc>
          <w:tcPr>
            <w:tcW w:type="dxa" w:w="1256"/>
          </w:tcPr>
          <w:p>
            <w:pPr>
              <w:spacing w:after="0"/>
              <w:jc w:val="left"/>
            </w:pPr>
            <w:r>
              <w:rPr>
                <w:sz w:val="16"/>
              </w:rPr>
              <w:t>Very Low</w:t>
            </w:r>
          </w:p>
        </w:tc>
        <w:tc>
          <w:tcPr>
            <w:tcW w:type="dxa" w:w="1256"/>
          </w:tcPr>
          <w:p>
            <w:pPr>
              <w:spacing w:after="0"/>
              <w:jc w:val="left"/>
            </w:pPr>
            <w:r>
              <w:rPr>
                <w:sz w:val="16"/>
              </w:rPr>
              <w:t>Very Low</w:t>
            </w:r>
          </w:p>
        </w:tc>
        <w:tc>
          <w:tcPr>
            <w:tcW w:type="dxa" w:w="1037"/>
          </w:tcPr>
          <w:p>
            <w:pPr>
              <w:spacing w:after="0"/>
              <w:jc w:val="right"/>
            </w:pPr>
            <w:r>
              <w:rPr>
                <w:sz w:val="16"/>
              </w:rPr>
              <w:t>$5,955</w:t>
            </w:r>
          </w:p>
        </w:tc>
        <w:tc>
          <w:tcPr>
            <w:tcW w:type="dxa" w:w="1126"/>
          </w:tcPr>
          <w:p>
            <w:pPr>
              <w:spacing w:after="0"/>
              <w:jc w:val="right"/>
            </w:pPr>
            <w:r>
              <w:rPr>
                <w:sz w:val="16"/>
              </w:rPr>
              <w:t>$279</w:t>
            </w:r>
          </w:p>
        </w:tc>
        <w:tc>
          <w:tcPr>
            <w:tcW w:type="dxa" w:w="1674"/>
          </w:tcPr>
          <w:p>
            <w:pPr>
              <w:spacing w:after="0"/>
              <w:jc w:val="right"/>
            </w:pPr>
            <w:r>
              <w:rPr>
                <w:sz w:val="16"/>
              </w:rPr>
              <w:t>$5,574</w:t>
            </w:r>
          </w:p>
        </w:tc>
        <w:tc>
          <w:tcPr>
            <w:tcW w:type="dxa" w:w="1147"/>
          </w:tcPr>
          <w:p>
            <w:pPr>
              <w:spacing w:after="0"/>
              <w:jc w:val="right"/>
            </w:pPr>
            <w:r>
              <w:rPr>
                <w:sz w:val="16"/>
              </w:rPr>
              <w:t>$11,809</w:t>
            </w:r>
          </w:p>
        </w:tc>
        <w:tc>
          <w:tcPr>
            <w:tcW w:type="dxa" w:w="1805"/>
          </w:tcPr>
          <w:p>
            <w:pPr>
              <w:spacing w:after="0"/>
              <w:jc w:val="right"/>
            </w:pPr>
            <w:r>
              <w:rPr>
                <w:sz w:val="16"/>
              </w:rPr>
              <w:t>3</w:t>
            </w:r>
          </w:p>
        </w:tc>
        <w:tc>
          <w:tcPr>
            <w:tcW w:type="dxa" w:w="3074"/>
          </w:tcPr>
          <w:p>
            <w:pPr>
              <w:spacing w:after="0"/>
              <w:jc w:val="left"/>
            </w:pPr>
          </w:p>
        </w:tc>
      </w:tr>
      <w:tr>
        <w:trPr>
          <w:cantSplit/>
        </w:trPr>
        <w:tc>
          <w:tcPr>
            <w:tcW w:type="dxa" w:w="700"/>
          </w:tcPr>
          <w:p>
            <w:pPr>
              <w:spacing w:after="0"/>
              <w:jc w:val="right"/>
            </w:pPr>
            <w:r>
              <w:rPr>
                <w:sz w:val="16"/>
              </w:rPr>
              <w:t>13</w:t>
            </w:r>
          </w:p>
        </w:tc>
        <w:tc>
          <w:tcPr>
            <w:tcW w:type="dxa" w:w="1037"/>
          </w:tcPr>
          <w:p>
            <w:pPr>
              <w:spacing w:after="0"/>
              <w:jc w:val="left"/>
            </w:pPr>
            <w:r>
              <w:rPr>
                <w:sz w:val="16"/>
              </w:rPr>
              <w:t>Ice Storm</w:t>
            </w:r>
          </w:p>
        </w:tc>
        <w:tc>
          <w:tcPr>
            <w:tcW w:type="dxa" w:w="1256"/>
          </w:tcPr>
          <w:p>
            <w:pPr>
              <w:spacing w:after="0"/>
              <w:jc w:val="left"/>
            </w:pPr>
            <w:r>
              <w:rPr>
                <w:sz w:val="16"/>
              </w:rPr>
              <w:t>Very Low</w:t>
            </w:r>
          </w:p>
        </w:tc>
        <w:tc>
          <w:tcPr>
            <w:tcW w:type="dxa" w:w="1256"/>
          </w:tcPr>
          <w:p>
            <w:pPr>
              <w:spacing w:after="0"/>
              <w:jc w:val="left"/>
            </w:pPr>
            <w:r>
              <w:rPr>
                <w:sz w:val="16"/>
              </w:rPr>
              <w:t>Very Low</w:t>
            </w:r>
          </w:p>
        </w:tc>
        <w:tc>
          <w:tcPr>
            <w:tcW w:type="dxa" w:w="1037"/>
          </w:tcPr>
          <w:p>
            <w:pPr>
              <w:spacing w:after="0"/>
              <w:jc w:val="right"/>
            </w:pPr>
            <w:r>
              <w:rPr>
                <w:sz w:val="16"/>
              </w:rPr>
              <w:t>$5,664</w:t>
            </w:r>
          </w:p>
        </w:tc>
        <w:tc>
          <w:tcPr>
            <w:tcW w:type="dxa" w:w="1126"/>
          </w:tcPr>
          <w:p>
            <w:pPr>
              <w:spacing w:after="0"/>
              <w:jc w:val="right"/>
            </w:pPr>
            <w:r>
              <w:rPr>
                <w:sz w:val="16"/>
              </w:rPr>
              <w:t>n/a</w:t>
            </w:r>
          </w:p>
        </w:tc>
        <w:tc>
          <w:tcPr>
            <w:tcW w:type="dxa" w:w="1674"/>
          </w:tcPr>
          <w:p>
            <w:pPr>
              <w:spacing w:after="0"/>
              <w:jc w:val="right"/>
            </w:pPr>
            <w:r>
              <w:rPr>
                <w:sz w:val="16"/>
              </w:rPr>
              <w:t>$455</w:t>
            </w:r>
          </w:p>
        </w:tc>
        <w:tc>
          <w:tcPr>
            <w:tcW w:type="dxa" w:w="1147"/>
          </w:tcPr>
          <w:p>
            <w:pPr>
              <w:spacing w:after="0"/>
              <w:jc w:val="right"/>
            </w:pPr>
            <w:r>
              <w:rPr>
                <w:sz w:val="16"/>
              </w:rPr>
              <w:t>$6,119</w:t>
            </w:r>
          </w:p>
        </w:tc>
        <w:tc>
          <w:tcPr>
            <w:tcW w:type="dxa" w:w="1805"/>
          </w:tcPr>
          <w:p>
            <w:pPr>
              <w:spacing w:after="0"/>
              <w:jc w:val="right"/>
            </w:pPr>
            <w:r>
              <w:rPr>
                <w:sz w:val="16"/>
              </w:rPr>
              <w:t>0</w:t>
            </w:r>
          </w:p>
        </w:tc>
        <w:tc>
          <w:tcPr>
            <w:tcW w:type="dxa" w:w="3074"/>
          </w:tcPr>
          <w:p>
            <w:pPr>
              <w:spacing w:after="0"/>
              <w:jc w:val="left"/>
            </w:pPr>
            <w:r>
              <w:rPr>
                <w:sz w:val="16"/>
              </w:rPr>
              <w:t>No recorded events in Storm Events since 1996 (data through 2026-06-30).</w:t>
            </w:r>
          </w:p>
        </w:tc>
      </w:tr>
      <w:tr>
        <w:trPr>
          <w:cantSplit/>
        </w:trPr>
        <w:tc>
          <w:tcPr>
            <w:tcW w:type="dxa" w:w="700"/>
          </w:tcPr>
          <w:p>
            <w:pPr>
              <w:spacing w:after="0"/>
              <w:jc w:val="right"/>
            </w:pPr>
            <w:r>
              <w:rPr>
                <w:sz w:val="16"/>
              </w:rPr>
              <w:t>14</w:t>
            </w:r>
          </w:p>
        </w:tc>
        <w:tc>
          <w:tcPr>
            <w:tcW w:type="dxa" w:w="1037"/>
          </w:tcPr>
          <w:p>
            <w:pPr>
              <w:spacing w:after="0"/>
              <w:jc w:val="left"/>
            </w:pPr>
            <w:r>
              <w:rPr>
                <w:sz w:val="16"/>
              </w:rPr>
              <w:t>Landslide</w:t>
            </w:r>
          </w:p>
        </w:tc>
        <w:tc>
          <w:tcPr>
            <w:tcW w:type="dxa" w:w="1256"/>
          </w:tcPr>
          <w:p>
            <w:pPr>
              <w:spacing w:after="0"/>
              <w:jc w:val="left"/>
            </w:pPr>
            <w:r>
              <w:rPr>
                <w:sz w:val="16"/>
              </w:rPr>
              <w:t>Very Low</w:t>
            </w:r>
          </w:p>
        </w:tc>
        <w:tc>
          <w:tcPr>
            <w:tcW w:type="dxa" w:w="1256"/>
          </w:tcPr>
          <w:p>
            <w:pPr>
              <w:spacing w:after="0"/>
              <w:jc w:val="left"/>
            </w:pPr>
            <w:r>
              <w:rPr>
                <w:sz w:val="16"/>
              </w:rPr>
              <w:t>Very Low</w:t>
            </w:r>
          </w:p>
        </w:tc>
        <w:tc>
          <w:tcPr>
            <w:tcW w:type="dxa" w:w="1037"/>
          </w:tcPr>
          <w:p>
            <w:pPr>
              <w:spacing w:after="0"/>
              <w:jc w:val="right"/>
            </w:pPr>
            <w:r>
              <w:rPr>
                <w:sz w:val="16"/>
              </w:rPr>
              <w:t>$22</w:t>
            </w:r>
          </w:p>
        </w:tc>
        <w:tc>
          <w:tcPr>
            <w:tcW w:type="dxa" w:w="1126"/>
          </w:tcPr>
          <w:p>
            <w:pPr>
              <w:spacing w:after="0"/>
              <w:jc w:val="right"/>
            </w:pPr>
            <w:r>
              <w:rPr>
                <w:sz w:val="16"/>
              </w:rPr>
              <w:t>n/a</w:t>
            </w:r>
          </w:p>
        </w:tc>
        <w:tc>
          <w:tcPr>
            <w:tcW w:type="dxa" w:w="1674"/>
          </w:tcPr>
          <w:p>
            <w:pPr>
              <w:spacing w:after="0"/>
              <w:jc w:val="right"/>
            </w:pPr>
            <w:r>
              <w:rPr>
                <w:sz w:val="16"/>
              </w:rPr>
              <w:t>$1</w:t>
            </w:r>
          </w:p>
        </w:tc>
        <w:tc>
          <w:tcPr>
            <w:tcW w:type="dxa" w:w="1147"/>
          </w:tcPr>
          <w:p>
            <w:pPr>
              <w:spacing w:after="0"/>
              <w:jc w:val="right"/>
            </w:pPr>
            <w:r>
              <w:rPr>
                <w:sz w:val="16"/>
              </w:rPr>
              <w:t>$22</w:t>
            </w:r>
          </w:p>
        </w:tc>
        <w:tc>
          <w:tcPr>
            <w:tcW w:type="dxa" w:w="1805"/>
          </w:tcPr>
          <w:p>
            <w:pPr>
              <w:spacing w:after="0"/>
              <w:jc w:val="right"/>
            </w:pPr>
            <w:r>
              <w:rPr>
                <w:sz w:val="16"/>
              </w:rPr>
              <w:t>0</w:t>
            </w:r>
          </w:p>
        </w:tc>
        <w:tc>
          <w:tcPr>
            <w:tcW w:type="dxa" w:w="3074"/>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color w:val="555555"/>
          <w:sz w:val="15"/>
        </w:rPr>
        <w:t>GEMA template letter: B</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904.02 (Relatively Low, 63.5); tract 903 (Relatively Low, 62.9); tract 905.01 (Relatively Low, 47.4)</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904.02 (Relatively High, 96.6); tract 902 (Relatively High, 95.6); tract 905.02 (Relatively High, 94.8)</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902 (Very Low, 62.4); tract 903 (Very Low, 57.8); tract 905.02 (Very Low, 57.4)</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904.02 (Very High, 98.7); tract 905.01 (Very High, 97.4); tract 903 (Very High, 96.5)</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901 (Relatively Low, 86.2); tract 902 (Relatively Low, 83.6); tract 904.02 (Relatively Low, 82.6)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904.02 is Census Tract 904.02).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92"/>
        <w:gridCol w:w="1902"/>
        <w:gridCol w:w="1779"/>
        <w:gridCol w:w="1995"/>
        <w:gridCol w:w="1611"/>
        <w:gridCol w:w="1551"/>
        <w:gridCol w:w="1780"/>
        <w:gridCol w:w="1602"/>
      </w:tblGrid>
      <w:tr>
        <w:trPr>
          <w:cantSplit/>
          <w:tblHeader/>
        </w:trPr>
        <w:tc>
          <w:tcPr>
            <w:tcW w:type="dxa" w:w="1892"/>
            <w:shd w:val="clear" w:color="auto" w:fill="E8E8E8"/>
          </w:tcPr>
          <w:p>
            <w:pPr>
              <w:spacing w:after="0"/>
              <w:jc w:val="left"/>
            </w:pPr>
            <w:r>
              <w:rPr>
                <w:b/>
                <w:sz w:val="16"/>
              </w:rPr>
              <w:t>Hazard</w:t>
            </w:r>
          </w:p>
        </w:tc>
        <w:tc>
          <w:tcPr>
            <w:tcW w:type="dxa" w:w="1902"/>
            <w:shd w:val="clear" w:color="auto" w:fill="E8E8E8"/>
          </w:tcPr>
          <w:p>
            <w:pPr>
              <w:spacing w:after="0"/>
              <w:jc w:val="left"/>
            </w:pPr>
            <w:r>
              <w:rPr>
                <w:b/>
                <w:sz w:val="16"/>
              </w:rPr>
              <w:t>Scale</w:t>
            </w:r>
          </w:p>
        </w:tc>
        <w:tc>
          <w:tcPr>
            <w:tcW w:type="dxa" w:w="177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95"/>
            <w:shd w:val="clear" w:color="auto" w:fill="E8E8E8"/>
          </w:tcPr>
          <w:p>
            <w:pPr>
              <w:spacing w:after="0"/>
              <w:jc w:val="left"/>
            </w:pPr>
            <w:r>
              <w:rPr>
                <w:b/>
                <w:sz w:val="16"/>
              </w:rPr>
              <w:t>Observed range</w:t>
            </w:r>
          </w:p>
        </w:tc>
        <w:tc>
          <w:tcPr>
            <w:tcW w:type="dxa" w:w="1611"/>
            <w:shd w:val="clear" w:color="auto" w:fill="E8E8E8"/>
          </w:tcPr>
          <w:p>
            <w:pPr>
              <w:spacing w:after="0"/>
              <w:jc w:val="left"/>
            </w:pPr>
            <w:r>
              <w:rPr>
                <w:b/>
                <w:sz w:val="16"/>
              </w:rPr>
              <w:t>Worst recorded event</w:t>
            </w:r>
          </w:p>
        </w:tc>
        <w:tc>
          <w:tcPr>
            <w:tcW w:type="dxa" w:w="1551"/>
            <w:shd w:val="clear" w:color="auto" w:fill="E8E8E8"/>
          </w:tcPr>
          <w:p>
            <w:pPr>
              <w:spacing w:after="0"/>
              <w:jc w:val="left"/>
            </w:pPr>
            <w:r>
              <w:rPr>
                <w:b/>
                <w:sz w:val="16"/>
              </w:rPr>
              <w:t>Most damaging (when different)</w:t>
            </w:r>
          </w:p>
        </w:tc>
        <w:tc>
          <w:tcPr>
            <w:tcW w:type="dxa" w:w="1780"/>
            <w:shd w:val="clear" w:color="auto" w:fill="E8E8E8"/>
          </w:tcPr>
          <w:p>
            <w:pPr>
              <w:spacing w:after="0"/>
              <w:jc w:val="left"/>
            </w:pPr>
            <w:r>
              <w:rPr>
                <w:b/>
                <w:sz w:val="16"/>
              </w:rPr>
              <w:t>How it applies to jurisdictions</w:t>
            </w:r>
          </w:p>
        </w:tc>
        <w:tc>
          <w:tcPr>
            <w:tcW w:type="dxa" w:w="1602"/>
            <w:shd w:val="clear" w:color="auto" w:fill="E8E8E8"/>
          </w:tcPr>
          <w:p>
            <w:pPr>
              <w:spacing w:after="0"/>
              <w:jc w:val="left"/>
            </w:pPr>
            <w:r>
              <w:rPr>
                <w:b/>
                <w:sz w:val="16"/>
              </w:rPr>
              <w:t>Note</w:t>
            </w:r>
          </w:p>
        </w:tc>
      </w:tr>
      <w:tr>
        <w:trPr>
          <w:cantSplit/>
        </w:trPr>
        <w:tc>
          <w:tcPr>
            <w:tcW w:type="dxa" w:w="1892"/>
          </w:tcPr>
          <w:p>
            <w:pPr>
              <w:spacing w:after="0"/>
              <w:jc w:val="left"/>
            </w:pPr>
            <w:r>
              <w:rPr>
                <w:sz w:val="16"/>
              </w:rPr>
              <w:t>Cold/Wind Chill, Extreme Cold/Wind Chill</w:t>
            </w:r>
          </w:p>
        </w:tc>
        <w:tc>
          <w:tcPr>
            <w:tcW w:type="dxa" w:w="1902"/>
          </w:tcPr>
          <w:p>
            <w:pPr>
              <w:spacing w:after="0"/>
              <w:jc w:val="left"/>
            </w:pPr>
            <w:r>
              <w:rPr>
                <w:sz w:val="16"/>
              </w:rPr>
              <w:t>wind chill</w:t>
            </w:r>
          </w:p>
        </w:tc>
        <w:tc>
          <w:tcPr>
            <w:tcW w:type="dxa" w:w="1779"/>
          </w:tcPr>
          <w:p>
            <w:pPr>
              <w:spacing w:after="0"/>
              <w:jc w:val="right"/>
            </w:pPr>
            <w:r>
              <w:rPr>
                <w:sz w:val="16"/>
              </w:rPr>
              <w:t>2 records, 2025 to 2026 (2 zone-level)</w:t>
            </w:r>
          </w:p>
        </w:tc>
        <w:tc>
          <w:tcPr>
            <w:tcW w:type="dxa" w:w="1995"/>
          </w:tcPr>
          <w:p>
            <w:pPr>
              <w:spacing w:after="0"/>
              <w:jc w:val="left"/>
            </w:pPr>
            <w:r>
              <w:rPr>
                <w:sz w:val="16"/>
              </w:rPr>
              <w:t>1 day; 2 with a recorded value</w:t>
            </w:r>
          </w:p>
        </w:tc>
        <w:tc>
          <w:tcPr>
            <w:tcW w:type="dxa" w:w="1611"/>
          </w:tcPr>
          <w:p>
            <w:pPr>
              <w:spacing w:after="0"/>
              <w:jc w:val="left"/>
            </w:pPr>
            <w:r>
              <w:rPr>
                <w:sz w:val="16"/>
              </w:rPr>
              <w:t>1 consecutive day, 2026-02-01, zone-level</w:t>
            </w:r>
          </w:p>
        </w:tc>
        <w:tc>
          <w:tcPr>
            <w:tcW w:type="dxa" w:w="1551"/>
          </w:tcPr>
          <w:p>
            <w:pPr>
              <w:spacing w:after="0"/>
              <w:jc w:val="left"/>
            </w:pPr>
          </w:p>
        </w:tc>
        <w:tc>
          <w:tcPr>
            <w:tcW w:type="dxa" w:w="1780"/>
          </w:tcPr>
          <w:p>
            <w:pPr>
              <w:spacing w:after="0"/>
              <w:jc w:val="left"/>
            </w:pPr>
            <w:r>
              <w:rPr>
                <w:sz w:val="16"/>
              </w:rPr>
              <w:t>Countywide (zone-level records).</w:t>
            </w:r>
          </w:p>
        </w:tc>
        <w:tc>
          <w:tcPr>
            <w:tcW w:type="dxa" w:w="1602"/>
          </w:tcPr>
          <w:p>
            <w:pPr>
              <w:spacing w:after="0"/>
              <w:jc w:val="left"/>
            </w:pPr>
          </w:p>
        </w:tc>
      </w:tr>
      <w:tr>
        <w:trPr>
          <w:cantSplit/>
        </w:trPr>
        <w:tc>
          <w:tcPr>
            <w:tcW w:type="dxa" w:w="1892"/>
          </w:tcPr>
          <w:p>
            <w:pPr>
              <w:spacing w:after="0"/>
              <w:jc w:val="left"/>
            </w:pPr>
            <w:r>
              <w:rPr>
                <w:sz w:val="16"/>
              </w:rPr>
              <w:t>Frost/Freeze (outside NRI's Cold Wave definition)</w:t>
            </w:r>
          </w:p>
        </w:tc>
        <w:tc>
          <w:tcPr>
            <w:tcW w:type="dxa" w:w="1902"/>
          </w:tcPr>
          <w:p>
            <w:pPr>
              <w:spacing w:after="0"/>
              <w:jc w:val="left"/>
            </w:pPr>
            <w:r>
              <w:rPr>
                <w:sz w:val="16"/>
              </w:rPr>
              <w:t>crop damage</w:t>
            </w:r>
          </w:p>
        </w:tc>
        <w:tc>
          <w:tcPr>
            <w:tcW w:type="dxa" w:w="1779"/>
          </w:tcPr>
          <w:p>
            <w:pPr>
              <w:spacing w:after="0"/>
              <w:jc w:val="right"/>
            </w:pPr>
            <w:r>
              <w:rPr>
                <w:sz w:val="16"/>
              </w:rPr>
              <w:t>1 record, 2017 (1 zone-level)</w:t>
            </w:r>
          </w:p>
        </w:tc>
        <w:tc>
          <w:tcPr>
            <w:tcW w:type="dxa" w:w="1995"/>
          </w:tcPr>
          <w:p>
            <w:pPr>
              <w:spacing w:after="0"/>
              <w:jc w:val="left"/>
            </w:pPr>
          </w:p>
        </w:tc>
        <w:tc>
          <w:tcPr>
            <w:tcW w:type="dxa" w:w="1611"/>
          </w:tcPr>
          <w:p>
            <w:pPr>
              <w:spacing w:after="0"/>
              <w:jc w:val="left"/>
            </w:pPr>
            <w:r>
              <w:rPr>
                <w:sz w:val="16"/>
              </w:rPr>
              <w:t>Frost/Freeze, 2017-03-16, $7,850,000 crop damage (2017 dollars); NWS zone GAZ145</w:t>
            </w:r>
          </w:p>
        </w:tc>
        <w:tc>
          <w:tcPr>
            <w:tcW w:type="dxa" w:w="1551"/>
          </w:tcPr>
          <w:p>
            <w:pPr>
              <w:spacing w:after="0"/>
              <w:jc w:val="left"/>
            </w:pPr>
          </w:p>
        </w:tc>
        <w:tc>
          <w:tcPr>
            <w:tcW w:type="dxa" w:w="1780"/>
          </w:tcPr>
          <w:p>
            <w:pPr>
              <w:spacing w:after="0"/>
              <w:jc w:val="left"/>
            </w:pPr>
            <w:r>
              <w:rPr>
                <w:sz w:val="16"/>
              </w:rPr>
              <w:t>Countywide (zone-level records).</w:t>
            </w:r>
          </w:p>
        </w:tc>
        <w:tc>
          <w:tcPr>
            <w:tcW w:type="dxa" w:w="1602"/>
          </w:tcPr>
          <w:p>
            <w:pPr>
              <w:spacing w:after="0"/>
              <w:jc w:val="left"/>
            </w:pPr>
          </w:p>
        </w:tc>
      </w:tr>
      <w:tr>
        <w:trPr>
          <w:cantSplit/>
        </w:trPr>
        <w:tc>
          <w:tcPr>
            <w:tcW w:type="dxa" w:w="1892"/>
          </w:tcPr>
          <w:p>
            <w:pPr>
              <w:spacing w:after="0"/>
              <w:jc w:val="left"/>
            </w:pPr>
            <w:r>
              <w:rPr>
                <w:sz w:val="16"/>
              </w:rPr>
              <w:t>Drought</w:t>
            </w:r>
          </w:p>
        </w:tc>
        <w:tc>
          <w:tcPr>
            <w:tcW w:type="dxa" w:w="1902"/>
          </w:tcPr>
          <w:p>
            <w:pPr>
              <w:spacing w:after="0"/>
              <w:jc w:val="left"/>
            </w:pPr>
            <w:r>
              <w:rPr>
                <w:sz w:val="16"/>
              </w:rPr>
              <w:t>U.S. Drought Monitor scale (D0 to D4)</w:t>
            </w:r>
          </w:p>
        </w:tc>
        <w:tc>
          <w:tcPr>
            <w:tcW w:type="dxa" w:w="1779"/>
          </w:tcPr>
          <w:p>
            <w:pPr>
              <w:spacing w:after="0"/>
              <w:jc w:val="right"/>
            </w:pPr>
            <w:r>
              <w:rPr>
                <w:sz w:val="16"/>
              </w:rPr>
              <w:t>47 records, 1997 to 2026 (47 zone-level)</w:t>
            </w:r>
          </w:p>
        </w:tc>
        <w:tc>
          <w:tcPr>
            <w:tcW w:type="dxa" w:w="1995"/>
          </w:tcPr>
          <w:p>
            <w:pPr>
              <w:spacing w:after="0"/>
              <w:jc w:val="left"/>
            </w:pPr>
            <w:r>
              <w:rPr>
                <w:sz w:val="16"/>
              </w:rPr>
              <w:t>16 days to 463 days (median 47 days); 11 with a recorded value</w:t>
            </w:r>
          </w:p>
        </w:tc>
        <w:tc>
          <w:tcPr>
            <w:tcW w:type="dxa" w:w="1611"/>
          </w:tcPr>
          <w:p>
            <w:pPr>
              <w:spacing w:after="0"/>
              <w:jc w:val="left"/>
            </w:pPr>
            <w:r>
              <w:rPr>
                <w:sz w:val="16"/>
              </w:rPr>
              <w:t>463 days (about 15.2 months), 2011-05-10 to 2012-08-14, a run of 16 consecutive Storm Events drought records, zone-level</w:t>
            </w:r>
          </w:p>
        </w:tc>
        <w:tc>
          <w:tcPr>
            <w:tcW w:type="dxa" w:w="1551"/>
          </w:tcPr>
          <w:p>
            <w:pPr>
              <w:spacing w:after="0"/>
              <w:jc w:val="left"/>
            </w:pPr>
          </w:p>
        </w:tc>
        <w:tc>
          <w:tcPr>
            <w:tcW w:type="dxa" w:w="1780"/>
          </w:tcPr>
          <w:p>
            <w:pPr>
              <w:spacing w:after="0"/>
              <w:jc w:val="left"/>
            </w:pPr>
            <w:r>
              <w:rPr>
                <w:sz w:val="16"/>
              </w:rPr>
              <w:t>Countywide (zone-level records).</w:t>
            </w:r>
          </w:p>
        </w:tc>
        <w:tc>
          <w:tcPr>
            <w:tcW w:type="dxa" w:w="160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92"/>
          </w:tcPr>
          <w:p>
            <w:pPr>
              <w:spacing w:after="0"/>
              <w:jc w:val="left"/>
            </w:pPr>
            <w:r>
              <w:rPr>
                <w:sz w:val="16"/>
              </w:rPr>
              <w:t>Earthquake</w:t>
            </w:r>
          </w:p>
        </w:tc>
        <w:tc>
          <w:tcPr>
            <w:tcW w:type="dxa" w:w="1902"/>
          </w:tcPr>
          <w:p>
            <w:pPr>
              <w:spacing w:after="0"/>
              <w:jc w:val="left"/>
            </w:pPr>
            <w:r>
              <w:rPr>
                <w:sz w:val="16"/>
              </w:rPr>
              <w:t>Modified Mercalli (local data)</w:t>
            </w:r>
          </w:p>
        </w:tc>
        <w:tc>
          <w:tcPr>
            <w:tcW w:type="dxa" w:w="1779"/>
          </w:tcPr>
          <w:p>
            <w:pPr>
              <w:spacing w:after="0"/>
              <w:jc w:val="right"/>
            </w:pPr>
            <w:r>
              <w:rPr>
                <w:sz w:val="16"/>
              </w:rPr>
              <w:t>0</w:t>
            </w:r>
          </w:p>
        </w:tc>
        <w:tc>
          <w:tcPr>
            <w:tcW w:type="dxa" w:w="1995"/>
          </w:tcPr>
          <w:p>
            <w:pPr>
              <w:spacing w:after="0"/>
              <w:jc w:val="left"/>
            </w:pPr>
          </w:p>
        </w:tc>
        <w:tc>
          <w:tcPr>
            <w:tcW w:type="dxa" w:w="1611"/>
          </w:tcPr>
          <w:p>
            <w:pPr>
              <w:spacing w:after="0"/>
              <w:jc w:val="left"/>
            </w:pPr>
          </w:p>
        </w:tc>
        <w:tc>
          <w:tcPr>
            <w:tcW w:type="dxa" w:w="1551"/>
          </w:tcPr>
          <w:p>
            <w:pPr>
              <w:spacing w:after="0"/>
              <w:jc w:val="left"/>
            </w:pPr>
          </w:p>
        </w:tc>
        <w:tc>
          <w:tcPr>
            <w:tcW w:type="dxa" w:w="1780"/>
          </w:tcPr>
          <w:p>
            <w:pPr>
              <w:spacing w:after="0"/>
              <w:jc w:val="left"/>
            </w:pPr>
          </w:p>
        </w:tc>
        <w:tc>
          <w:tcPr>
            <w:tcW w:type="dxa" w:w="1602"/>
          </w:tcPr>
          <w:p>
            <w:pPr>
              <w:spacing w:after="0"/>
              <w:jc w:val="left"/>
            </w:pPr>
            <w:r>
              <w:rPr>
                <w:sz w:val="16"/>
              </w:rPr>
              <w:t>Storm Events does not record earthquakes; the USGS earthquake catalog is the source.</w:t>
            </w:r>
          </w:p>
        </w:tc>
      </w:tr>
      <w:tr>
        <w:trPr>
          <w:cantSplit/>
        </w:trPr>
        <w:tc>
          <w:tcPr>
            <w:tcW w:type="dxa" w:w="1892"/>
          </w:tcPr>
          <w:p>
            <w:pPr>
              <w:spacing w:after="0"/>
              <w:jc w:val="left"/>
            </w:pPr>
            <w:r>
              <w:rPr>
                <w:sz w:val="16"/>
              </w:rPr>
              <w:t>Hail</w:t>
            </w:r>
          </w:p>
        </w:tc>
        <w:tc>
          <w:tcPr>
            <w:tcW w:type="dxa" w:w="1902"/>
          </w:tcPr>
          <w:p>
            <w:pPr>
              <w:spacing w:after="0"/>
              <w:jc w:val="left"/>
            </w:pPr>
            <w:r>
              <w:rPr>
                <w:sz w:val="16"/>
              </w:rPr>
              <w:t>hail size (inches)</w:t>
            </w:r>
          </w:p>
        </w:tc>
        <w:tc>
          <w:tcPr>
            <w:tcW w:type="dxa" w:w="1779"/>
          </w:tcPr>
          <w:p>
            <w:pPr>
              <w:spacing w:after="0"/>
              <w:jc w:val="right"/>
            </w:pPr>
            <w:r>
              <w:rPr>
                <w:sz w:val="16"/>
              </w:rPr>
              <w:t>30 records, 1960 to 2026</w:t>
            </w:r>
          </w:p>
        </w:tc>
        <w:tc>
          <w:tcPr>
            <w:tcW w:type="dxa" w:w="1995"/>
          </w:tcPr>
          <w:p>
            <w:pPr>
              <w:spacing w:after="0"/>
              <w:jc w:val="left"/>
            </w:pPr>
            <w:r>
              <w:rPr>
                <w:sz w:val="16"/>
              </w:rPr>
              <w:t>0.75 in to 2.75 in (median 1 in); 30 with a recorded value</w:t>
            </w:r>
          </w:p>
        </w:tc>
        <w:tc>
          <w:tcPr>
            <w:tcW w:type="dxa" w:w="1611"/>
          </w:tcPr>
          <w:p>
            <w:pPr>
              <w:spacing w:after="0"/>
              <w:jc w:val="left"/>
            </w:pPr>
            <w:r>
              <w:rPr>
                <w:sz w:val="16"/>
              </w:rPr>
              <w:t>2.75 in hail, 2005-12-28</w:t>
            </w:r>
          </w:p>
        </w:tc>
        <w:tc>
          <w:tcPr>
            <w:tcW w:type="dxa" w:w="1551"/>
          </w:tcPr>
          <w:p>
            <w:pPr>
              <w:spacing w:after="0"/>
              <w:jc w:val="left"/>
            </w:pPr>
            <w:r>
              <w:rPr>
                <w:sz w:val="16"/>
              </w:rPr>
              <w:t>Hail, 2002-04-03, $100,000 property; $100,000 crops (2002 dollars)</w:t>
            </w:r>
          </w:p>
        </w:tc>
        <w:tc>
          <w:tcPr>
            <w:tcW w:type="dxa" w:w="1780"/>
          </w:tcPr>
          <w:p>
            <w:pPr>
              <w:spacing w:after="0"/>
              <w:jc w:val="left"/>
            </w:pPr>
            <w:r>
              <w:rPr>
                <w:sz w:val="16"/>
              </w:rPr>
              <w:t>Event records naming jurisdictions in the plan: Camilla city (6 records), Pelham city (5 records), Baconton city (4 records), Sale City city (1 record).</w:t>
            </w:r>
          </w:p>
        </w:tc>
        <w:tc>
          <w:tcPr>
            <w:tcW w:type="dxa" w:w="1602"/>
          </w:tcPr>
          <w:p>
            <w:pPr>
              <w:spacing w:after="0"/>
              <w:jc w:val="left"/>
            </w:pPr>
          </w:p>
        </w:tc>
      </w:tr>
      <w:tr>
        <w:trPr>
          <w:cantSplit/>
        </w:trPr>
        <w:tc>
          <w:tcPr>
            <w:tcW w:type="dxa" w:w="1892"/>
          </w:tcPr>
          <w:p>
            <w:pPr>
              <w:spacing w:after="0"/>
              <w:jc w:val="left"/>
            </w:pPr>
            <w:r>
              <w:rPr>
                <w:sz w:val="16"/>
              </w:rPr>
              <w:t>Excessive Heat, Heat</w:t>
            </w:r>
          </w:p>
        </w:tc>
        <w:tc>
          <w:tcPr>
            <w:tcW w:type="dxa" w:w="1902"/>
          </w:tcPr>
          <w:p>
            <w:pPr>
              <w:spacing w:after="0"/>
              <w:jc w:val="left"/>
            </w:pPr>
            <w:r>
              <w:rPr>
                <w:sz w:val="16"/>
              </w:rPr>
              <w:t>heat index (in event narratives)</w:t>
            </w:r>
          </w:p>
        </w:tc>
        <w:tc>
          <w:tcPr>
            <w:tcW w:type="dxa" w:w="1779"/>
          </w:tcPr>
          <w:p>
            <w:pPr>
              <w:spacing w:after="0"/>
              <w:jc w:val="right"/>
            </w:pPr>
            <w:r>
              <w:rPr>
                <w:sz w:val="16"/>
              </w:rPr>
              <w:t>4 records, 2023 (4 zone-level)</w:t>
            </w:r>
          </w:p>
        </w:tc>
        <w:tc>
          <w:tcPr>
            <w:tcW w:type="dxa" w:w="1995"/>
          </w:tcPr>
          <w:p>
            <w:pPr>
              <w:spacing w:after="0"/>
              <w:jc w:val="left"/>
            </w:pPr>
            <w:r>
              <w:rPr>
                <w:sz w:val="16"/>
              </w:rPr>
              <w:t>1 day to 3 days (median 2 days); 2 with a recorded value</w:t>
            </w:r>
          </w:p>
        </w:tc>
        <w:tc>
          <w:tcPr>
            <w:tcW w:type="dxa" w:w="1611"/>
          </w:tcPr>
          <w:p>
            <w:pPr>
              <w:spacing w:after="0"/>
              <w:jc w:val="left"/>
            </w:pPr>
            <w:r>
              <w:rPr>
                <w:sz w:val="16"/>
              </w:rPr>
              <w:t>3 consecutive days, 2023-08-12 to 2023-08-14, zone-level</w:t>
            </w:r>
          </w:p>
        </w:tc>
        <w:tc>
          <w:tcPr>
            <w:tcW w:type="dxa" w:w="1551"/>
          </w:tcPr>
          <w:p>
            <w:pPr>
              <w:spacing w:after="0"/>
              <w:jc w:val="left"/>
            </w:pPr>
          </w:p>
        </w:tc>
        <w:tc>
          <w:tcPr>
            <w:tcW w:type="dxa" w:w="1780"/>
          </w:tcPr>
          <w:p>
            <w:pPr>
              <w:spacing w:after="0"/>
              <w:jc w:val="left"/>
            </w:pPr>
            <w:r>
              <w:rPr>
                <w:sz w:val="16"/>
              </w:rPr>
              <w:t>Countywide (zone-level records).</w:t>
            </w:r>
          </w:p>
        </w:tc>
        <w:tc>
          <w:tcPr>
            <w:tcW w:type="dxa" w:w="1602"/>
          </w:tcPr>
          <w:p>
            <w:pPr>
              <w:spacing w:after="0"/>
              <w:jc w:val="left"/>
            </w:pPr>
          </w:p>
        </w:tc>
      </w:tr>
      <w:tr>
        <w:trPr>
          <w:cantSplit/>
        </w:trPr>
        <w:tc>
          <w:tcPr>
            <w:tcW w:type="dxa" w:w="1892"/>
          </w:tcPr>
          <w:p>
            <w:pPr>
              <w:spacing w:after="0"/>
              <w:jc w:val="left"/>
            </w:pPr>
            <w:r>
              <w:rPr>
                <w:sz w:val="16"/>
              </w:rPr>
              <w:t>Hurricane, Tropical Storm, Tropical Depression</w:t>
            </w:r>
          </w:p>
        </w:tc>
        <w:tc>
          <w:tcPr>
            <w:tcW w:type="dxa" w:w="1902"/>
          </w:tcPr>
          <w:p>
            <w:pPr>
              <w:spacing w:after="0"/>
              <w:jc w:val="left"/>
            </w:pPr>
            <w:r>
              <w:rPr>
                <w:sz w:val="16"/>
              </w:rPr>
              <w:t>Saffir-Simpson</w:t>
            </w:r>
          </w:p>
        </w:tc>
        <w:tc>
          <w:tcPr>
            <w:tcW w:type="dxa" w:w="1779"/>
          </w:tcPr>
          <w:p>
            <w:pPr>
              <w:spacing w:after="0"/>
              <w:jc w:val="right"/>
            </w:pPr>
            <w:r>
              <w:rPr>
                <w:sz w:val="16"/>
              </w:rPr>
              <w:t>13 records, 1998 to 2024 (13 zone-level)</w:t>
            </w:r>
          </w:p>
        </w:tc>
        <w:tc>
          <w:tcPr>
            <w:tcW w:type="dxa" w:w="1995"/>
          </w:tcPr>
          <w:p>
            <w:pPr>
              <w:spacing w:after="0"/>
              <w:jc w:val="left"/>
            </w:pPr>
          </w:p>
        </w:tc>
        <w:tc>
          <w:tcPr>
            <w:tcW w:type="dxa" w:w="1611"/>
          </w:tcPr>
          <w:p>
            <w:pPr>
              <w:spacing w:after="0"/>
              <w:jc w:val="left"/>
            </w:pPr>
            <w:r>
              <w:rPr>
                <w:sz w:val="16"/>
              </w:rPr>
              <w:t>Strongest recorded: Hurricane record (NOAA event type 'Hurricane (Typhoon)'), 2018-10-10, category 1, $50,000,000 property; $111,000,000 crops (2018 dollars); NWS zone GAZ145</w:t>
            </w:r>
          </w:p>
        </w:tc>
        <w:tc>
          <w:tcPr>
            <w:tcW w:type="dxa" w:w="1551"/>
          </w:tcPr>
          <w:p>
            <w:pPr>
              <w:spacing w:after="0"/>
              <w:jc w:val="left"/>
            </w:pPr>
          </w:p>
        </w:tc>
        <w:tc>
          <w:tcPr>
            <w:tcW w:type="dxa" w:w="1780"/>
          </w:tcPr>
          <w:p>
            <w:pPr>
              <w:spacing w:after="0"/>
              <w:jc w:val="left"/>
            </w:pPr>
            <w:r>
              <w:rPr>
                <w:sz w:val="16"/>
              </w:rPr>
              <w:t>Countywide (zone-level records).</w:t>
            </w:r>
          </w:p>
        </w:tc>
        <w:tc>
          <w:tcPr>
            <w:tcW w:type="dxa" w:w="160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92"/>
          </w:tcPr>
          <w:p>
            <w:pPr>
              <w:spacing w:after="0"/>
              <w:jc w:val="left"/>
            </w:pPr>
            <w:r>
              <w:rPr>
                <w:sz w:val="16"/>
              </w:rPr>
              <w:t>Ice Storm</w:t>
            </w:r>
          </w:p>
        </w:tc>
        <w:tc>
          <w:tcPr>
            <w:tcW w:type="dxa" w:w="1902"/>
          </w:tcPr>
          <w:p>
            <w:pPr>
              <w:spacing w:after="0"/>
              <w:jc w:val="left"/>
            </w:pPr>
            <w:r>
              <w:rPr>
                <w:sz w:val="16"/>
              </w:rPr>
              <w:t>Sperry-Piltz ice scale (local data)</w:t>
            </w:r>
          </w:p>
        </w:tc>
        <w:tc>
          <w:tcPr>
            <w:tcW w:type="dxa" w:w="1779"/>
          </w:tcPr>
          <w:p>
            <w:pPr>
              <w:spacing w:after="0"/>
              <w:jc w:val="right"/>
            </w:pPr>
            <w:r>
              <w:rPr>
                <w:sz w:val="16"/>
              </w:rPr>
              <w:t>0</w:t>
            </w:r>
          </w:p>
        </w:tc>
        <w:tc>
          <w:tcPr>
            <w:tcW w:type="dxa" w:w="1995"/>
          </w:tcPr>
          <w:p>
            <w:pPr>
              <w:spacing w:after="0"/>
              <w:jc w:val="left"/>
            </w:pPr>
          </w:p>
        </w:tc>
        <w:tc>
          <w:tcPr>
            <w:tcW w:type="dxa" w:w="1611"/>
          </w:tcPr>
          <w:p>
            <w:pPr>
              <w:spacing w:after="0"/>
              <w:jc w:val="left"/>
            </w:pPr>
          </w:p>
        </w:tc>
        <w:tc>
          <w:tcPr>
            <w:tcW w:type="dxa" w:w="1551"/>
          </w:tcPr>
          <w:p>
            <w:pPr>
              <w:spacing w:after="0"/>
              <w:jc w:val="left"/>
            </w:pPr>
          </w:p>
        </w:tc>
        <w:tc>
          <w:tcPr>
            <w:tcW w:type="dxa" w:w="1780"/>
          </w:tcPr>
          <w:p>
            <w:pPr>
              <w:spacing w:after="0"/>
              <w:jc w:val="left"/>
            </w:pPr>
          </w:p>
        </w:tc>
        <w:tc>
          <w:tcPr>
            <w:tcW w:type="dxa" w:w="1602"/>
          </w:tcPr>
          <w:p>
            <w:pPr>
              <w:spacing w:after="0"/>
              <w:jc w:val="left"/>
            </w:pPr>
          </w:p>
        </w:tc>
      </w:tr>
      <w:tr>
        <w:trPr>
          <w:cantSplit/>
        </w:trPr>
        <w:tc>
          <w:tcPr>
            <w:tcW w:type="dxa" w:w="1892"/>
          </w:tcPr>
          <w:p>
            <w:pPr>
              <w:spacing w:after="0"/>
              <w:jc w:val="left"/>
            </w:pPr>
            <w:r>
              <w:rPr>
                <w:sz w:val="16"/>
              </w:rPr>
              <w:t>Flash Flood, Flood, Lakeshore Flood</w:t>
            </w:r>
          </w:p>
        </w:tc>
        <w:tc>
          <w:tcPr>
            <w:tcW w:type="dxa" w:w="1902"/>
          </w:tcPr>
          <w:p>
            <w:pPr>
              <w:spacing w:after="0"/>
              <w:jc w:val="left"/>
            </w:pPr>
            <w:r>
              <w:rPr>
                <w:sz w:val="16"/>
              </w:rPr>
              <w:t>damage and flood days (flood depth: FIRM)</w:t>
            </w:r>
          </w:p>
        </w:tc>
        <w:tc>
          <w:tcPr>
            <w:tcW w:type="dxa" w:w="1779"/>
          </w:tcPr>
          <w:p>
            <w:pPr>
              <w:spacing w:after="0"/>
              <w:jc w:val="right"/>
            </w:pPr>
            <w:r>
              <w:rPr>
                <w:sz w:val="16"/>
              </w:rPr>
              <w:t>37 records, 1998 to 2024 (1 zone-level)</w:t>
            </w:r>
          </w:p>
        </w:tc>
        <w:tc>
          <w:tcPr>
            <w:tcW w:type="dxa" w:w="1995"/>
          </w:tcPr>
          <w:p>
            <w:pPr>
              <w:spacing w:after="0"/>
              <w:jc w:val="left"/>
            </w:pPr>
          </w:p>
        </w:tc>
        <w:tc>
          <w:tcPr>
            <w:tcW w:type="dxa" w:w="1611"/>
          </w:tcPr>
          <w:p>
            <w:pPr>
              <w:spacing w:after="0"/>
              <w:jc w:val="left"/>
            </w:pPr>
            <w:r>
              <w:rPr>
                <w:sz w:val="16"/>
              </w:rPr>
              <w:t>Flash Flood, 2008-08-23, $200,000 property; $0 crops (2008 dollars)</w:t>
            </w:r>
          </w:p>
        </w:tc>
        <w:tc>
          <w:tcPr>
            <w:tcW w:type="dxa" w:w="1551"/>
          </w:tcPr>
          <w:p>
            <w:pPr>
              <w:spacing w:after="0"/>
              <w:jc w:val="left"/>
            </w:pPr>
          </w:p>
        </w:tc>
        <w:tc>
          <w:tcPr>
            <w:tcW w:type="dxa" w:w="1780"/>
          </w:tcPr>
          <w:p>
            <w:pPr>
              <w:spacing w:after="0"/>
              <w:jc w:val="left"/>
            </w:pPr>
            <w:r>
              <w:rPr>
                <w:sz w:val="16"/>
              </w:rPr>
              <w:t>Event records naming jurisdictions in the plan: Camilla city (9 records), Pelham city (7 records), Baconton city (2 records), Sale City city (2 records). Zone-level records (1) apply countywide.</w:t>
            </w:r>
          </w:p>
        </w:tc>
        <w:tc>
          <w:tcPr>
            <w:tcW w:type="dxa" w:w="160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92"/>
          </w:tcPr>
          <w:p>
            <w:pPr>
              <w:spacing w:after="0"/>
              <w:jc w:val="left"/>
            </w:pPr>
            <w:r>
              <w:rPr>
                <w:sz w:val="16"/>
              </w:rPr>
              <w:t>Debris Flow</w:t>
            </w:r>
          </w:p>
        </w:tc>
        <w:tc>
          <w:tcPr>
            <w:tcW w:type="dxa" w:w="1902"/>
          </w:tcPr>
          <w:p>
            <w:pPr>
              <w:spacing w:after="0"/>
              <w:jc w:val="left"/>
            </w:pPr>
            <w:r>
              <w:rPr>
                <w:sz w:val="16"/>
              </w:rPr>
              <w:t>none (count and damage only)</w:t>
            </w:r>
          </w:p>
        </w:tc>
        <w:tc>
          <w:tcPr>
            <w:tcW w:type="dxa" w:w="1779"/>
          </w:tcPr>
          <w:p>
            <w:pPr>
              <w:spacing w:after="0"/>
              <w:jc w:val="right"/>
            </w:pPr>
            <w:r>
              <w:rPr>
                <w:sz w:val="16"/>
              </w:rPr>
              <w:t>0</w:t>
            </w:r>
          </w:p>
        </w:tc>
        <w:tc>
          <w:tcPr>
            <w:tcW w:type="dxa" w:w="1995"/>
          </w:tcPr>
          <w:p>
            <w:pPr>
              <w:spacing w:after="0"/>
              <w:jc w:val="left"/>
            </w:pPr>
          </w:p>
        </w:tc>
        <w:tc>
          <w:tcPr>
            <w:tcW w:type="dxa" w:w="1611"/>
          </w:tcPr>
          <w:p>
            <w:pPr>
              <w:spacing w:after="0"/>
              <w:jc w:val="left"/>
            </w:pPr>
          </w:p>
        </w:tc>
        <w:tc>
          <w:tcPr>
            <w:tcW w:type="dxa" w:w="1551"/>
          </w:tcPr>
          <w:p>
            <w:pPr>
              <w:spacing w:after="0"/>
              <w:jc w:val="left"/>
            </w:pPr>
          </w:p>
        </w:tc>
        <w:tc>
          <w:tcPr>
            <w:tcW w:type="dxa" w:w="1780"/>
          </w:tcPr>
          <w:p>
            <w:pPr>
              <w:spacing w:after="0"/>
              <w:jc w:val="left"/>
            </w:pPr>
          </w:p>
        </w:tc>
        <w:tc>
          <w:tcPr>
            <w:tcW w:type="dxa" w:w="1602"/>
          </w:tcPr>
          <w:p>
            <w:pPr>
              <w:spacing w:after="0"/>
              <w:jc w:val="left"/>
            </w:pPr>
          </w:p>
        </w:tc>
      </w:tr>
      <w:tr>
        <w:trPr>
          <w:cantSplit/>
        </w:trPr>
        <w:tc>
          <w:tcPr>
            <w:tcW w:type="dxa" w:w="1892"/>
          </w:tcPr>
          <w:p>
            <w:pPr>
              <w:spacing w:after="0"/>
              <w:jc w:val="left"/>
            </w:pPr>
            <w:r>
              <w:rPr>
                <w:sz w:val="16"/>
              </w:rPr>
              <w:t>Lightning</w:t>
            </w:r>
          </w:p>
        </w:tc>
        <w:tc>
          <w:tcPr>
            <w:tcW w:type="dxa" w:w="1902"/>
          </w:tcPr>
          <w:p>
            <w:pPr>
              <w:spacing w:after="0"/>
              <w:jc w:val="left"/>
            </w:pPr>
            <w:r>
              <w:rPr>
                <w:sz w:val="16"/>
              </w:rPr>
              <w:t>annualized frequency (the measure FEMA's Local Mitigation Planning Handbook names)</w:t>
            </w:r>
          </w:p>
        </w:tc>
        <w:tc>
          <w:tcPr>
            <w:tcW w:type="dxa" w:w="1779"/>
          </w:tcPr>
          <w:p>
            <w:pPr>
              <w:spacing w:after="0"/>
              <w:jc w:val="right"/>
            </w:pPr>
            <w:r>
              <w:rPr>
                <w:sz w:val="16"/>
              </w:rPr>
              <w:t>7 records, 2001 to 2007</w:t>
            </w:r>
          </w:p>
        </w:tc>
        <w:tc>
          <w:tcPr>
            <w:tcW w:type="dxa" w:w="1995"/>
          </w:tcPr>
          <w:p>
            <w:pPr>
              <w:spacing w:after="0"/>
              <w:jc w:val="left"/>
            </w:pPr>
          </w:p>
        </w:tc>
        <w:tc>
          <w:tcPr>
            <w:tcW w:type="dxa" w:w="1611"/>
          </w:tcPr>
          <w:p>
            <w:pPr>
              <w:spacing w:after="0"/>
              <w:jc w:val="left"/>
            </w:pPr>
            <w:r>
              <w:rPr>
                <w:sz w:val="16"/>
              </w:rPr>
              <w:t>Lightning, 2002-03-26, $75,000 property; crops not reported (2002 dollars)</w:t>
            </w:r>
          </w:p>
        </w:tc>
        <w:tc>
          <w:tcPr>
            <w:tcW w:type="dxa" w:w="1551"/>
          </w:tcPr>
          <w:p>
            <w:pPr>
              <w:spacing w:after="0"/>
              <w:jc w:val="left"/>
            </w:pPr>
          </w:p>
        </w:tc>
        <w:tc>
          <w:tcPr>
            <w:tcW w:type="dxa" w:w="1780"/>
          </w:tcPr>
          <w:p>
            <w:pPr>
              <w:spacing w:after="0"/>
              <w:jc w:val="left"/>
            </w:pPr>
            <w:r>
              <w:rPr>
                <w:sz w:val="16"/>
              </w:rPr>
              <w:t>Event records naming jurisdictions in the plan: Camilla city (3 records), Pelham city (3 records).</w:t>
            </w:r>
          </w:p>
        </w:tc>
        <w:tc>
          <w:tcPr>
            <w:tcW w:type="dxa" w:w="1602"/>
          </w:tcPr>
          <w:p>
            <w:pPr>
              <w:spacing w:after="0"/>
              <w:jc w:val="left"/>
            </w:pPr>
            <w:r>
              <w:rPr>
                <w:sz w:val="16"/>
              </w:rPr>
              <w:t>Storm Events lists lightning with damage or casualties.</w:t>
            </w:r>
          </w:p>
        </w:tc>
      </w:tr>
      <w:tr>
        <w:trPr>
          <w:cantSplit/>
        </w:trPr>
        <w:tc>
          <w:tcPr>
            <w:tcW w:type="dxa" w:w="1892"/>
          </w:tcPr>
          <w:p>
            <w:pPr>
              <w:spacing w:after="0"/>
              <w:jc w:val="left"/>
            </w:pPr>
            <w:r>
              <w:rPr>
                <w:sz w:val="16"/>
              </w:rPr>
              <w:t>High Wind and Strong Wind (outside NRI's Strong Wind definition)</w:t>
            </w:r>
          </w:p>
        </w:tc>
        <w:tc>
          <w:tcPr>
            <w:tcW w:type="dxa" w:w="1902"/>
          </w:tcPr>
          <w:p>
            <w:pPr>
              <w:spacing w:after="0"/>
              <w:jc w:val="left"/>
            </w:pPr>
            <w:r>
              <w:rPr>
                <w:sz w:val="16"/>
              </w:rPr>
              <w:t>wind speed (kt and mph)</w:t>
            </w:r>
          </w:p>
        </w:tc>
        <w:tc>
          <w:tcPr>
            <w:tcW w:type="dxa" w:w="1779"/>
          </w:tcPr>
          <w:p>
            <w:pPr>
              <w:spacing w:after="0"/>
              <w:jc w:val="right"/>
            </w:pPr>
            <w:r>
              <w:rPr>
                <w:sz w:val="16"/>
              </w:rPr>
              <w:t>0</w:t>
            </w:r>
          </w:p>
        </w:tc>
        <w:tc>
          <w:tcPr>
            <w:tcW w:type="dxa" w:w="1995"/>
          </w:tcPr>
          <w:p>
            <w:pPr>
              <w:spacing w:after="0"/>
              <w:jc w:val="left"/>
            </w:pPr>
          </w:p>
        </w:tc>
        <w:tc>
          <w:tcPr>
            <w:tcW w:type="dxa" w:w="1611"/>
          </w:tcPr>
          <w:p>
            <w:pPr>
              <w:spacing w:after="0"/>
              <w:jc w:val="left"/>
            </w:pPr>
          </w:p>
        </w:tc>
        <w:tc>
          <w:tcPr>
            <w:tcW w:type="dxa" w:w="1551"/>
          </w:tcPr>
          <w:p>
            <w:pPr>
              <w:spacing w:after="0"/>
              <w:jc w:val="left"/>
            </w:pPr>
          </w:p>
        </w:tc>
        <w:tc>
          <w:tcPr>
            <w:tcW w:type="dxa" w:w="1780"/>
          </w:tcPr>
          <w:p>
            <w:pPr>
              <w:spacing w:after="0"/>
              <w:jc w:val="left"/>
            </w:pPr>
          </w:p>
        </w:tc>
        <w:tc>
          <w:tcPr>
            <w:tcW w:type="dxa" w:w="1602"/>
          </w:tcPr>
          <w:p>
            <w:pPr>
              <w:spacing w:after="0"/>
              <w:jc w:val="left"/>
            </w:pPr>
          </w:p>
        </w:tc>
      </w:tr>
      <w:tr>
        <w:trPr>
          <w:cantSplit/>
        </w:trPr>
        <w:tc>
          <w:tcPr>
            <w:tcW w:type="dxa" w:w="1892"/>
          </w:tcPr>
          <w:p>
            <w:pPr>
              <w:spacing w:after="0"/>
              <w:jc w:val="left"/>
            </w:pPr>
            <w:r>
              <w:rPr>
                <w:sz w:val="16"/>
              </w:rPr>
              <w:t>Thunderstorm Wind</w:t>
            </w:r>
          </w:p>
        </w:tc>
        <w:tc>
          <w:tcPr>
            <w:tcW w:type="dxa" w:w="1902"/>
          </w:tcPr>
          <w:p>
            <w:pPr>
              <w:spacing w:after="0"/>
              <w:jc w:val="left"/>
            </w:pPr>
            <w:r>
              <w:rPr>
                <w:sz w:val="16"/>
              </w:rPr>
              <w:t>wind speed (kt and mph)</w:t>
            </w:r>
          </w:p>
        </w:tc>
        <w:tc>
          <w:tcPr>
            <w:tcW w:type="dxa" w:w="1779"/>
          </w:tcPr>
          <w:p>
            <w:pPr>
              <w:spacing w:after="0"/>
              <w:jc w:val="right"/>
            </w:pPr>
            <w:r>
              <w:rPr>
                <w:sz w:val="16"/>
              </w:rPr>
              <w:t>215 records, 1962 to 2026</w:t>
            </w:r>
          </w:p>
        </w:tc>
        <w:tc>
          <w:tcPr>
            <w:tcW w:type="dxa" w:w="1995"/>
          </w:tcPr>
          <w:p>
            <w:pPr>
              <w:spacing w:after="0"/>
              <w:jc w:val="left"/>
            </w:pPr>
            <w:r>
              <w:rPr>
                <w:sz w:val="16"/>
              </w:rPr>
              <w:t>40 kt (46 mph) to 65 kt (75 mph) (median 50 kt (58 mph)); 161 with a recorded value</w:t>
            </w:r>
          </w:p>
        </w:tc>
        <w:tc>
          <w:tcPr>
            <w:tcW w:type="dxa" w:w="1611"/>
          </w:tcPr>
          <w:p>
            <w:pPr>
              <w:spacing w:after="0"/>
              <w:jc w:val="left"/>
            </w:pPr>
            <w:r>
              <w:rPr>
                <w:sz w:val="16"/>
              </w:rPr>
              <w:t>65 kt (75 mph) estimated gust, Thunderstorm Wind, 2015-01-04, 1 direct injury</w:t>
            </w:r>
          </w:p>
        </w:tc>
        <w:tc>
          <w:tcPr>
            <w:tcW w:type="dxa" w:w="1551"/>
          </w:tcPr>
          <w:p>
            <w:pPr>
              <w:spacing w:after="0"/>
              <w:jc w:val="left"/>
            </w:pPr>
            <w:r>
              <w:rPr>
                <w:sz w:val="16"/>
              </w:rPr>
              <w:t>Thunderstorm Wind, 2007-02-13, $250,000 property; $0 crops (2007 dollars)</w:t>
            </w:r>
          </w:p>
        </w:tc>
        <w:tc>
          <w:tcPr>
            <w:tcW w:type="dxa" w:w="1780"/>
          </w:tcPr>
          <w:p>
            <w:pPr>
              <w:spacing w:after="0"/>
              <w:jc w:val="left"/>
            </w:pPr>
            <w:r>
              <w:rPr>
                <w:sz w:val="16"/>
              </w:rPr>
              <w:t>Event records naming jurisdictions in the plan: Camilla city (45 records), Pelham city (35 records), Baconton city (23 records), Sale City city (14 records).</w:t>
            </w:r>
          </w:p>
        </w:tc>
        <w:tc>
          <w:tcPr>
            <w:tcW w:type="dxa" w:w="1602"/>
          </w:tcPr>
          <w:p>
            <w:pPr>
              <w:spacing w:after="0"/>
              <w:jc w:val="left"/>
            </w:pPr>
          </w:p>
        </w:tc>
      </w:tr>
      <w:tr>
        <w:trPr>
          <w:cantSplit/>
        </w:trPr>
        <w:tc>
          <w:tcPr>
            <w:tcW w:type="dxa" w:w="1892"/>
          </w:tcPr>
          <w:p>
            <w:pPr>
              <w:spacing w:after="0"/>
              <w:jc w:val="left"/>
            </w:pPr>
            <w:r>
              <w:rPr>
                <w:sz w:val="16"/>
              </w:rPr>
              <w:t>Tornado</w:t>
            </w:r>
          </w:p>
        </w:tc>
        <w:tc>
          <w:tcPr>
            <w:tcW w:type="dxa" w:w="1902"/>
          </w:tcPr>
          <w:p>
            <w:pPr>
              <w:spacing w:after="0"/>
              <w:jc w:val="left"/>
            </w:pPr>
            <w:r>
              <w:rPr>
                <w:sz w:val="16"/>
              </w:rPr>
              <w:t>Enhanced Fujita (Fujita before Feb 2007)</w:t>
            </w:r>
          </w:p>
        </w:tc>
        <w:tc>
          <w:tcPr>
            <w:tcW w:type="dxa" w:w="1779"/>
          </w:tcPr>
          <w:p>
            <w:pPr>
              <w:spacing w:after="0"/>
              <w:jc w:val="right"/>
            </w:pPr>
            <w:r>
              <w:rPr>
                <w:sz w:val="16"/>
              </w:rPr>
              <w:t>28 records, 1952 to 2025</w:t>
            </w:r>
          </w:p>
        </w:tc>
        <w:tc>
          <w:tcPr>
            <w:tcW w:type="dxa" w:w="1995"/>
          </w:tcPr>
          <w:p>
            <w:pPr>
              <w:spacing w:after="0"/>
              <w:jc w:val="left"/>
            </w:pPr>
            <w:r>
              <w:rPr>
                <w:sz w:val="16"/>
              </w:rPr>
              <w:t>F/EF0 to F/EF3 (median F/EF1); 28 with a recorded value</w:t>
            </w:r>
          </w:p>
        </w:tc>
        <w:tc>
          <w:tcPr>
            <w:tcW w:type="dxa" w:w="1611"/>
          </w:tcPr>
          <w:p>
            <w:pPr>
              <w:spacing w:after="0"/>
              <w:jc w:val="left"/>
            </w:pPr>
            <w:r>
              <w:rPr>
                <w:sz w:val="16"/>
              </w:rPr>
              <w:t>F3 tornado, 2003-03-20, 19 mi within this county, 600 yd wide, $6,000,000 property; crops not reported (2003 dollars), 4 direct deaths, 200 direct injuries</w:t>
            </w:r>
          </w:p>
        </w:tc>
        <w:tc>
          <w:tcPr>
            <w:tcW w:type="dxa" w:w="1551"/>
          </w:tcPr>
          <w:p>
            <w:pPr>
              <w:spacing w:after="0"/>
              <w:jc w:val="left"/>
            </w:pPr>
            <w:r>
              <w:rPr>
                <w:sz w:val="16"/>
              </w:rPr>
              <w:t>Tornado, 2000-02-13, $20,000,000 property; $2,000,000 crops (2000 dollars)</w:t>
            </w:r>
          </w:p>
        </w:tc>
        <w:tc>
          <w:tcPr>
            <w:tcW w:type="dxa" w:w="1780"/>
          </w:tcPr>
          <w:p>
            <w:pPr>
              <w:spacing w:after="0"/>
              <w:jc w:val="left"/>
            </w:pPr>
            <w:r>
              <w:rPr>
                <w:sz w:val="16"/>
              </w:rPr>
              <w:t>Event records naming jurisdictions in the plan: Camilla city (4 records), Pelham city (4 records), Sale City city (3 records), Baconton city (2 records).</w:t>
            </w:r>
          </w:p>
        </w:tc>
        <w:tc>
          <w:tcPr>
            <w:tcW w:type="dxa" w:w="160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92"/>
          </w:tcPr>
          <w:p>
            <w:pPr>
              <w:spacing w:after="0"/>
              <w:jc w:val="left"/>
            </w:pPr>
            <w:r>
              <w:rPr>
                <w:sz w:val="16"/>
              </w:rPr>
              <w:t>Wildfire</w:t>
            </w:r>
          </w:p>
        </w:tc>
        <w:tc>
          <w:tcPr>
            <w:tcW w:type="dxa" w:w="1902"/>
          </w:tcPr>
          <w:p>
            <w:pPr>
              <w:spacing w:after="0"/>
              <w:jc w:val="left"/>
            </w:pPr>
            <w:r>
              <w:rPr>
                <w:sz w:val="16"/>
              </w:rPr>
              <w:t>acres burned (local data)</w:t>
            </w:r>
          </w:p>
        </w:tc>
        <w:tc>
          <w:tcPr>
            <w:tcW w:type="dxa" w:w="1779"/>
          </w:tcPr>
          <w:p>
            <w:pPr>
              <w:spacing w:after="0"/>
              <w:jc w:val="right"/>
            </w:pPr>
            <w:r>
              <w:rPr>
                <w:sz w:val="16"/>
              </w:rPr>
              <w:t>0</w:t>
            </w:r>
          </w:p>
        </w:tc>
        <w:tc>
          <w:tcPr>
            <w:tcW w:type="dxa" w:w="1995"/>
          </w:tcPr>
          <w:p>
            <w:pPr>
              <w:spacing w:after="0"/>
              <w:jc w:val="left"/>
            </w:pPr>
          </w:p>
        </w:tc>
        <w:tc>
          <w:tcPr>
            <w:tcW w:type="dxa" w:w="1611"/>
          </w:tcPr>
          <w:p>
            <w:pPr>
              <w:spacing w:after="0"/>
              <w:jc w:val="left"/>
            </w:pPr>
          </w:p>
        </w:tc>
        <w:tc>
          <w:tcPr>
            <w:tcW w:type="dxa" w:w="1551"/>
          </w:tcPr>
          <w:p>
            <w:pPr>
              <w:spacing w:after="0"/>
              <w:jc w:val="left"/>
            </w:pPr>
          </w:p>
        </w:tc>
        <w:tc>
          <w:tcPr>
            <w:tcW w:type="dxa" w:w="1780"/>
          </w:tcPr>
          <w:p>
            <w:pPr>
              <w:spacing w:after="0"/>
              <w:jc w:val="left"/>
            </w:pPr>
          </w:p>
        </w:tc>
        <w:tc>
          <w:tcPr>
            <w:tcW w:type="dxa" w:w="1602"/>
          </w:tcPr>
          <w:p>
            <w:pPr>
              <w:spacing w:after="0"/>
              <w:jc w:val="left"/>
            </w:pPr>
          </w:p>
        </w:tc>
      </w:tr>
      <w:tr>
        <w:trPr>
          <w:cantSplit/>
        </w:trPr>
        <w:tc>
          <w:tcPr>
            <w:tcW w:type="dxa" w:w="1892"/>
          </w:tcPr>
          <w:p>
            <w:pPr>
              <w:spacing w:after="0"/>
              <w:jc w:val="left"/>
            </w:pPr>
            <w:r>
              <w:rPr>
                <w:sz w:val="16"/>
              </w:rPr>
              <w:t>Winter Storm, Heavy Snow, Blizzard, Lake-Effect Snow, Winter Weather, Sleet</w:t>
            </w:r>
          </w:p>
        </w:tc>
        <w:tc>
          <w:tcPr>
            <w:tcW w:type="dxa" w:w="1902"/>
          </w:tcPr>
          <w:p>
            <w:pPr>
              <w:spacing w:after="0"/>
              <w:jc w:val="left"/>
            </w:pPr>
            <w:r>
              <w:rPr>
                <w:sz w:val="16"/>
              </w:rPr>
              <w:t>none in data (snowfall: local data)</w:t>
            </w:r>
          </w:p>
        </w:tc>
        <w:tc>
          <w:tcPr>
            <w:tcW w:type="dxa" w:w="1779"/>
          </w:tcPr>
          <w:p>
            <w:pPr>
              <w:spacing w:after="0"/>
              <w:jc w:val="right"/>
            </w:pPr>
            <w:r>
              <w:rPr>
                <w:sz w:val="16"/>
              </w:rPr>
              <w:t>3 records, 2014 to 2025 (3 zone-level)</w:t>
            </w:r>
          </w:p>
        </w:tc>
        <w:tc>
          <w:tcPr>
            <w:tcW w:type="dxa" w:w="1995"/>
          </w:tcPr>
          <w:p>
            <w:pPr>
              <w:spacing w:after="0"/>
              <w:jc w:val="left"/>
            </w:pPr>
          </w:p>
        </w:tc>
        <w:tc>
          <w:tcPr>
            <w:tcW w:type="dxa" w:w="1611"/>
          </w:tcPr>
          <w:p>
            <w:pPr>
              <w:spacing w:after="0"/>
              <w:jc w:val="left"/>
            </w:pPr>
            <w:r>
              <w:rPr>
                <w:sz w:val="16"/>
              </w:rPr>
              <w:t>No damage reported in 3 records.</w:t>
            </w:r>
          </w:p>
        </w:tc>
        <w:tc>
          <w:tcPr>
            <w:tcW w:type="dxa" w:w="1551"/>
          </w:tcPr>
          <w:p>
            <w:pPr>
              <w:spacing w:after="0"/>
              <w:jc w:val="left"/>
            </w:pPr>
          </w:p>
        </w:tc>
        <w:tc>
          <w:tcPr>
            <w:tcW w:type="dxa" w:w="1780"/>
          </w:tcPr>
          <w:p>
            <w:pPr>
              <w:spacing w:after="0"/>
              <w:jc w:val="left"/>
            </w:pPr>
            <w:r>
              <w:rPr>
                <w:sz w:val="16"/>
              </w:rPr>
              <w:t>Countywide (zone-level records).</w:t>
            </w:r>
          </w:p>
        </w:tc>
        <w:tc>
          <w:tcPr>
            <w:tcW w:type="dxa" w:w="160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i/>
          <w:color w:val="555555"/>
          <w:sz w:val="15"/>
        </w:rPr>
        <w:t>GEMA template letter: B</w:t>
      </w:r>
    </w:p>
    <w:p>
      <w:pPr>
        <w:keepNext/>
        <w:spacing w:after="80" w:before="0"/>
      </w:pPr>
      <w:r>
        <w:rPr/>
        <w:t>Federal declarations for this county: 18 declarations covering 12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0"/>
        <w:gridCol w:w="2434"/>
        <w:gridCol w:w="2235"/>
        <w:gridCol w:w="2690"/>
        <w:gridCol w:w="1371"/>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0"/>
            <w:shd w:val="clear" w:color="auto" w:fill="E8E8E8"/>
          </w:tcPr>
          <w:p>
            <w:pPr>
              <w:spacing w:after="0"/>
              <w:jc w:val="left"/>
            </w:pPr>
            <w:r>
              <w:rPr>
                <w:b/>
                <w:sz w:val="16"/>
              </w:rPr>
              <w:t>Type</w:t>
            </w:r>
          </w:p>
        </w:tc>
        <w:tc>
          <w:tcPr>
            <w:tcW w:type="dxa" w:w="2434"/>
            <w:shd w:val="clear" w:color="auto" w:fill="E8E8E8"/>
          </w:tcPr>
          <w:p>
            <w:pPr>
              <w:spacing w:after="0"/>
              <w:jc w:val="left"/>
            </w:pPr>
            <w:r>
              <w:rPr>
                <w:b/>
                <w:sz w:val="16"/>
              </w:rPr>
              <w:t>Title</w:t>
            </w:r>
          </w:p>
        </w:tc>
        <w:tc>
          <w:tcPr>
            <w:tcW w:type="dxa" w:w="2235"/>
            <w:shd w:val="clear" w:color="auto" w:fill="E8E8E8"/>
          </w:tcPr>
          <w:p>
            <w:pPr>
              <w:spacing w:after="0"/>
              <w:jc w:val="left"/>
            </w:pPr>
            <w:r>
              <w:rPr>
                <w:b/>
                <w:sz w:val="16"/>
              </w:rPr>
              <w:t>Mapped hazard</w:t>
            </w:r>
          </w:p>
        </w:tc>
        <w:tc>
          <w:tcPr>
            <w:tcW w:type="dxa" w:w="269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71"/>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2024-09-30</w:t>
            </w:r>
          </w:p>
        </w:tc>
        <w:tc>
          <w:tcPr>
            <w:tcW w:type="dxa" w:w="1037"/>
          </w:tcPr>
          <w:p>
            <w:pPr>
              <w:spacing w:after="0"/>
              <w:jc w:val="left"/>
            </w:pPr>
            <w:r>
              <w:rPr>
                <w:sz w:val="16"/>
              </w:rPr>
              <w:t>2024-09-24</w:t>
            </w:r>
          </w:p>
        </w:tc>
        <w:tc>
          <w:tcPr>
            <w:tcW w:type="dxa" w:w="1037"/>
          </w:tcPr>
          <w:p>
            <w:pPr>
              <w:spacing w:after="0"/>
              <w:jc w:val="left"/>
            </w:pPr>
            <w:r>
              <w:rPr>
                <w:sz w:val="16"/>
              </w:rPr>
              <w:t>DR-4830-GA</w:t>
            </w:r>
          </w:p>
        </w:tc>
        <w:tc>
          <w:tcPr>
            <w:tcW w:type="dxa" w:w="1380"/>
          </w:tcPr>
          <w:p>
            <w:pPr>
              <w:spacing w:after="0"/>
              <w:jc w:val="left"/>
            </w:pPr>
            <w:r>
              <w:rPr>
                <w:sz w:val="16"/>
              </w:rPr>
              <w:t>Major disaster</w:t>
            </w:r>
          </w:p>
        </w:tc>
        <w:tc>
          <w:tcPr>
            <w:tcW w:type="dxa" w:w="2434"/>
          </w:tcPr>
          <w:p>
            <w:pPr>
              <w:spacing w:after="0"/>
              <w:jc w:val="left"/>
            </w:pPr>
            <w:r>
              <w:rPr>
                <w:sz w:val="16"/>
              </w:rPr>
              <w:t>Hurricane Helene</w:t>
            </w:r>
          </w:p>
        </w:tc>
        <w:tc>
          <w:tcPr>
            <w:tcW w:type="dxa" w:w="2235"/>
          </w:tcPr>
          <w:p>
            <w:pPr>
              <w:spacing w:after="0"/>
              <w:jc w:val="left"/>
            </w:pPr>
            <w:r>
              <w:rPr>
                <w:sz w:val="16"/>
              </w:rPr>
              <w:t>Hurricane</w:t>
            </w:r>
          </w:p>
        </w:tc>
        <w:tc>
          <w:tcPr>
            <w:tcW w:type="dxa" w:w="2690"/>
          </w:tcPr>
          <w:p>
            <w:pPr>
              <w:spacing w:after="0"/>
              <w:jc w:val="right"/>
            </w:pPr>
            <w:r>
              <w:rPr>
                <w:sz w:val="16"/>
              </w:rPr>
              <w:t>$334,498.98</w:t>
            </w:r>
          </w:p>
        </w:tc>
        <w:tc>
          <w:tcPr>
            <w:tcW w:type="dxa" w:w="1371"/>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2024-09-24</w:t>
            </w:r>
          </w:p>
        </w:tc>
        <w:tc>
          <w:tcPr>
            <w:tcW w:type="dxa" w:w="1037"/>
          </w:tcPr>
          <w:p>
            <w:pPr>
              <w:spacing w:after="0"/>
              <w:jc w:val="left"/>
            </w:pPr>
            <w:r>
              <w:rPr>
                <w:sz w:val="16"/>
              </w:rPr>
              <w:t>EM-3616-GA</w:t>
            </w:r>
          </w:p>
        </w:tc>
        <w:tc>
          <w:tcPr>
            <w:tcW w:type="dxa" w:w="1380"/>
          </w:tcPr>
          <w:p>
            <w:pPr>
              <w:spacing w:after="0"/>
              <w:jc w:val="left"/>
            </w:pPr>
            <w:r>
              <w:rPr>
                <w:sz w:val="16"/>
              </w:rPr>
              <w:t>Emergency</w:t>
            </w:r>
          </w:p>
        </w:tc>
        <w:tc>
          <w:tcPr>
            <w:tcW w:type="dxa" w:w="2434"/>
          </w:tcPr>
          <w:p>
            <w:pPr>
              <w:spacing w:after="0"/>
              <w:jc w:val="left"/>
            </w:pPr>
            <w:r>
              <w:rPr>
                <w:sz w:val="16"/>
              </w:rPr>
              <w:t>Hurricane Helene</w:t>
            </w:r>
          </w:p>
        </w:tc>
        <w:tc>
          <w:tcPr>
            <w:tcW w:type="dxa" w:w="2235"/>
          </w:tcPr>
          <w:p>
            <w:pPr>
              <w:spacing w:after="0"/>
              <w:jc w:val="left"/>
            </w:pPr>
            <w:r>
              <w:rPr>
                <w:sz w:val="16"/>
              </w:rPr>
              <w:t>Hurricane</w:t>
            </w:r>
          </w:p>
        </w:tc>
        <w:tc>
          <w:tcPr>
            <w:tcW w:type="dxa" w:w="2690"/>
          </w:tcPr>
          <w:p>
            <w:pPr>
              <w:spacing w:after="0"/>
              <w:jc w:val="right"/>
            </w:pPr>
            <w:r>
              <w:rPr>
                <w:sz w:val="16"/>
              </w:rPr>
              <w:t>no Public Assistance recorded</w:t>
            </w:r>
          </w:p>
        </w:tc>
        <w:tc>
          <w:tcPr>
            <w:tcW w:type="dxa" w:w="1371"/>
          </w:tcPr>
          <w:p>
            <w:pPr>
              <w:spacing w:after="0"/>
              <w:jc w:val="left"/>
            </w:pPr>
            <w:r>
              <w:rPr>
                <w:sz w:val="16"/>
              </w:rPr>
              <w:t>new since last plan; within last 5 years</w:t>
            </w:r>
          </w:p>
        </w:tc>
        <w:tc>
          <w:tcPr>
            <w:tcW w:type="dxa" w:w="893"/>
          </w:tcPr>
          <w:p>
            <w:pPr>
              <w:spacing w:after="0"/>
              <w:jc w:val="left"/>
            </w:pPr>
            <w:r>
              <w:rPr>
                <w:sz w:val="16"/>
              </w:rPr>
              <w:t>same incident as DR-4830</w:t>
            </w:r>
          </w:p>
        </w:tc>
      </w:tr>
      <w:tr>
        <w:trPr>
          <w:cantSplit/>
        </w:trPr>
        <w:tc>
          <w:tcPr>
            <w:tcW w:type="dxa" w:w="1037"/>
          </w:tcPr>
          <w:p>
            <w:pPr>
              <w:spacing w:after="0"/>
              <w:jc w:val="left"/>
            </w:pPr>
            <w:r>
              <w:rPr>
                <w:sz w:val="16"/>
              </w:rPr>
              <w:t>2024-08-05</w:t>
            </w:r>
          </w:p>
        </w:tc>
        <w:tc>
          <w:tcPr>
            <w:tcW w:type="dxa" w:w="1037"/>
          </w:tcPr>
          <w:p>
            <w:pPr>
              <w:spacing w:after="0"/>
              <w:jc w:val="left"/>
            </w:pPr>
            <w:r>
              <w:rPr>
                <w:sz w:val="16"/>
              </w:rPr>
              <w:t>2024-08-04</w:t>
            </w:r>
          </w:p>
        </w:tc>
        <w:tc>
          <w:tcPr>
            <w:tcW w:type="dxa" w:w="1037"/>
          </w:tcPr>
          <w:p>
            <w:pPr>
              <w:spacing w:after="0"/>
              <w:jc w:val="left"/>
            </w:pPr>
            <w:r>
              <w:rPr>
                <w:sz w:val="16"/>
              </w:rPr>
              <w:t>EM-3607-GA</w:t>
            </w:r>
          </w:p>
        </w:tc>
        <w:tc>
          <w:tcPr>
            <w:tcW w:type="dxa" w:w="1380"/>
          </w:tcPr>
          <w:p>
            <w:pPr>
              <w:spacing w:after="0"/>
              <w:jc w:val="left"/>
            </w:pPr>
            <w:r>
              <w:rPr>
                <w:sz w:val="16"/>
              </w:rPr>
              <w:t>Emergency</w:t>
            </w:r>
          </w:p>
        </w:tc>
        <w:tc>
          <w:tcPr>
            <w:tcW w:type="dxa" w:w="2434"/>
          </w:tcPr>
          <w:p>
            <w:pPr>
              <w:spacing w:after="0"/>
              <w:jc w:val="left"/>
            </w:pPr>
            <w:r>
              <w:rPr>
                <w:sz w:val="16"/>
              </w:rPr>
              <w:t>Hurricane Debby</w:t>
            </w:r>
          </w:p>
        </w:tc>
        <w:tc>
          <w:tcPr>
            <w:tcW w:type="dxa" w:w="2235"/>
          </w:tcPr>
          <w:p>
            <w:pPr>
              <w:spacing w:after="0"/>
              <w:jc w:val="left"/>
            </w:pPr>
            <w:r>
              <w:rPr>
                <w:sz w:val="16"/>
              </w:rPr>
              <w:t>Hurricane</w:t>
            </w:r>
          </w:p>
        </w:tc>
        <w:tc>
          <w:tcPr>
            <w:tcW w:type="dxa" w:w="2690"/>
          </w:tcPr>
          <w:p>
            <w:pPr>
              <w:spacing w:after="0"/>
              <w:jc w:val="right"/>
            </w:pPr>
            <w:r>
              <w:rPr>
                <w:sz w:val="16"/>
              </w:rPr>
              <w:t>no Public Assistance recorded</w:t>
            </w:r>
          </w:p>
        </w:tc>
        <w:tc>
          <w:tcPr>
            <w:tcW w:type="dxa" w:w="1371"/>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DR-4501-GA</w:t>
            </w:r>
          </w:p>
        </w:tc>
        <w:tc>
          <w:tcPr>
            <w:tcW w:type="dxa" w:w="1380"/>
          </w:tcPr>
          <w:p>
            <w:pPr>
              <w:spacing w:after="0"/>
              <w:jc w:val="left"/>
            </w:pPr>
            <w:r>
              <w:rPr>
                <w:sz w:val="16"/>
              </w:rPr>
              <w:t>Major disaster</w:t>
            </w:r>
          </w:p>
        </w:tc>
        <w:tc>
          <w:tcPr>
            <w:tcW w:type="dxa" w:w="2434"/>
          </w:tcPr>
          <w:p>
            <w:pPr>
              <w:spacing w:after="0"/>
              <w:jc w:val="left"/>
            </w:pPr>
            <w:r>
              <w:rPr>
                <w:sz w:val="16"/>
              </w:rPr>
              <w:t>COVID-19 Pandemic</w:t>
            </w:r>
          </w:p>
        </w:tc>
        <w:tc>
          <w:tcPr>
            <w:tcW w:type="dxa" w:w="2235"/>
          </w:tcPr>
          <w:p>
            <w:pPr>
              <w:spacing w:after="0"/>
              <w:jc w:val="left"/>
            </w:pPr>
            <w:r>
              <w:rPr>
                <w:sz w:val="16"/>
              </w:rPr>
              <w:t>Non-natural, not counted</w:t>
            </w:r>
          </w:p>
        </w:tc>
        <w:tc>
          <w:tcPr>
            <w:tcW w:type="dxa" w:w="2690"/>
          </w:tcPr>
          <w:p>
            <w:pPr>
              <w:spacing w:after="0"/>
              <w:jc w:val="right"/>
            </w:pPr>
            <w:r>
              <w:rPr>
                <w:sz w:val="16"/>
              </w:rPr>
              <w:t>$20,016.27</w:t>
            </w:r>
          </w:p>
        </w:tc>
        <w:tc>
          <w:tcPr>
            <w:tcW w:type="dxa" w:w="137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EM-3464-GA</w:t>
            </w:r>
          </w:p>
        </w:tc>
        <w:tc>
          <w:tcPr>
            <w:tcW w:type="dxa" w:w="1380"/>
          </w:tcPr>
          <w:p>
            <w:pPr>
              <w:spacing w:after="0"/>
              <w:jc w:val="left"/>
            </w:pPr>
            <w:r>
              <w:rPr>
                <w:sz w:val="16"/>
              </w:rPr>
              <w:t>Emergency</w:t>
            </w:r>
          </w:p>
        </w:tc>
        <w:tc>
          <w:tcPr>
            <w:tcW w:type="dxa" w:w="2434"/>
          </w:tcPr>
          <w:p>
            <w:pPr>
              <w:spacing w:after="0"/>
              <w:jc w:val="left"/>
            </w:pPr>
            <w:r>
              <w:rPr>
                <w:sz w:val="16"/>
              </w:rPr>
              <w:t>COVID-19</w:t>
            </w:r>
          </w:p>
        </w:tc>
        <w:tc>
          <w:tcPr>
            <w:tcW w:type="dxa" w:w="2235"/>
          </w:tcPr>
          <w:p>
            <w:pPr>
              <w:spacing w:after="0"/>
              <w:jc w:val="left"/>
            </w:pPr>
            <w:r>
              <w:rPr>
                <w:sz w:val="16"/>
              </w:rPr>
              <w:t>Non-natural, not counted</w:t>
            </w:r>
          </w:p>
        </w:tc>
        <w:tc>
          <w:tcPr>
            <w:tcW w:type="dxa" w:w="2690"/>
          </w:tcPr>
          <w:p>
            <w:pPr>
              <w:spacing w:after="0"/>
              <w:jc w:val="right"/>
            </w:pPr>
            <w:r>
              <w:rPr>
                <w:sz w:val="16"/>
              </w:rPr>
              <w:t>no Public Assistance recorded</w:t>
            </w:r>
          </w:p>
        </w:tc>
        <w:tc>
          <w:tcPr>
            <w:tcW w:type="dxa" w:w="1371"/>
          </w:tcPr>
          <w:p>
            <w:pPr>
              <w:spacing w:after="0"/>
              <w:jc w:val="left"/>
            </w:pPr>
          </w:p>
        </w:tc>
        <w:tc>
          <w:tcPr>
            <w:tcW w:type="dxa" w:w="893"/>
          </w:tcPr>
          <w:p>
            <w:pPr>
              <w:spacing w:after="0"/>
              <w:jc w:val="left"/>
            </w:pPr>
            <w:r>
              <w:rPr>
                <w:sz w:val="16"/>
              </w:rPr>
              <w:t>same incident as DR-4501</w:t>
            </w:r>
          </w:p>
        </w:tc>
      </w:tr>
      <w:tr>
        <w:trPr>
          <w:cantSplit/>
        </w:trPr>
        <w:tc>
          <w:tcPr>
            <w:tcW w:type="dxa" w:w="1037"/>
          </w:tcPr>
          <w:p>
            <w:pPr>
              <w:spacing w:after="0"/>
              <w:jc w:val="left"/>
            </w:pPr>
            <w:r>
              <w:rPr>
                <w:sz w:val="16"/>
              </w:rPr>
              <w:t>2018-10-14</w:t>
            </w:r>
          </w:p>
        </w:tc>
        <w:tc>
          <w:tcPr>
            <w:tcW w:type="dxa" w:w="1037"/>
          </w:tcPr>
          <w:p>
            <w:pPr>
              <w:spacing w:after="0"/>
              <w:jc w:val="left"/>
            </w:pPr>
            <w:r>
              <w:rPr>
                <w:sz w:val="16"/>
              </w:rPr>
              <w:t>2018-10-09</w:t>
            </w:r>
          </w:p>
        </w:tc>
        <w:tc>
          <w:tcPr>
            <w:tcW w:type="dxa" w:w="1037"/>
          </w:tcPr>
          <w:p>
            <w:pPr>
              <w:spacing w:after="0"/>
              <w:jc w:val="left"/>
            </w:pPr>
            <w:r>
              <w:rPr>
                <w:sz w:val="16"/>
              </w:rPr>
              <w:t>DR-4400-GA</w:t>
            </w:r>
          </w:p>
        </w:tc>
        <w:tc>
          <w:tcPr>
            <w:tcW w:type="dxa" w:w="1380"/>
          </w:tcPr>
          <w:p>
            <w:pPr>
              <w:spacing w:after="0"/>
              <w:jc w:val="left"/>
            </w:pPr>
            <w:r>
              <w:rPr>
                <w:sz w:val="16"/>
              </w:rPr>
              <w:t>Major disaster</w:t>
            </w:r>
          </w:p>
        </w:tc>
        <w:tc>
          <w:tcPr>
            <w:tcW w:type="dxa" w:w="2434"/>
          </w:tcPr>
          <w:p>
            <w:pPr>
              <w:spacing w:after="0"/>
              <w:jc w:val="left"/>
            </w:pPr>
            <w:r>
              <w:rPr>
                <w:sz w:val="16"/>
              </w:rPr>
              <w:t>Hurricane Michael</w:t>
            </w:r>
          </w:p>
        </w:tc>
        <w:tc>
          <w:tcPr>
            <w:tcW w:type="dxa" w:w="2235"/>
          </w:tcPr>
          <w:p>
            <w:pPr>
              <w:spacing w:after="0"/>
              <w:jc w:val="left"/>
            </w:pPr>
            <w:r>
              <w:rPr>
                <w:sz w:val="16"/>
              </w:rPr>
              <w:t>Hurricane</w:t>
            </w:r>
          </w:p>
        </w:tc>
        <w:tc>
          <w:tcPr>
            <w:tcW w:type="dxa" w:w="2690"/>
          </w:tcPr>
          <w:p>
            <w:pPr>
              <w:spacing w:after="0"/>
              <w:jc w:val="right"/>
            </w:pPr>
            <w:r>
              <w:rPr>
                <w:sz w:val="16"/>
              </w:rPr>
              <w:t>$12,957,719.90</w:t>
            </w:r>
          </w:p>
        </w:tc>
        <w:tc>
          <w:tcPr>
            <w:tcW w:type="dxa" w:w="137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2018-10-10</w:t>
            </w:r>
          </w:p>
        </w:tc>
        <w:tc>
          <w:tcPr>
            <w:tcW w:type="dxa" w:w="1037"/>
          </w:tcPr>
          <w:p>
            <w:pPr>
              <w:spacing w:after="0"/>
              <w:jc w:val="left"/>
            </w:pPr>
            <w:r>
              <w:rPr>
                <w:sz w:val="16"/>
              </w:rPr>
              <w:t>2018-10-09</w:t>
            </w:r>
          </w:p>
        </w:tc>
        <w:tc>
          <w:tcPr>
            <w:tcW w:type="dxa" w:w="1037"/>
          </w:tcPr>
          <w:p>
            <w:pPr>
              <w:spacing w:after="0"/>
              <w:jc w:val="left"/>
            </w:pPr>
            <w:r>
              <w:rPr>
                <w:sz w:val="16"/>
              </w:rPr>
              <w:t>EM-3406-GA</w:t>
            </w:r>
          </w:p>
        </w:tc>
        <w:tc>
          <w:tcPr>
            <w:tcW w:type="dxa" w:w="1380"/>
          </w:tcPr>
          <w:p>
            <w:pPr>
              <w:spacing w:after="0"/>
              <w:jc w:val="left"/>
            </w:pPr>
            <w:r>
              <w:rPr>
                <w:sz w:val="16"/>
              </w:rPr>
              <w:t>Emergency</w:t>
            </w:r>
          </w:p>
        </w:tc>
        <w:tc>
          <w:tcPr>
            <w:tcW w:type="dxa" w:w="2434"/>
          </w:tcPr>
          <w:p>
            <w:pPr>
              <w:spacing w:after="0"/>
              <w:jc w:val="left"/>
            </w:pPr>
            <w:r>
              <w:rPr>
                <w:sz w:val="16"/>
              </w:rPr>
              <w:t>Hurricane Michael</w:t>
            </w:r>
          </w:p>
        </w:tc>
        <w:tc>
          <w:tcPr>
            <w:tcW w:type="dxa" w:w="2235"/>
          </w:tcPr>
          <w:p>
            <w:pPr>
              <w:spacing w:after="0"/>
              <w:jc w:val="left"/>
            </w:pPr>
            <w:r>
              <w:rPr>
                <w:sz w:val="16"/>
              </w:rPr>
              <w:t>Hurricane</w:t>
            </w:r>
          </w:p>
        </w:tc>
        <w:tc>
          <w:tcPr>
            <w:tcW w:type="dxa" w:w="2690"/>
          </w:tcPr>
          <w:p>
            <w:pPr>
              <w:spacing w:after="0"/>
              <w:jc w:val="right"/>
            </w:pPr>
            <w:r>
              <w:rPr>
                <w:sz w:val="16"/>
              </w:rPr>
              <w:t>no Public Assistance recorded</w:t>
            </w:r>
          </w:p>
        </w:tc>
        <w:tc>
          <w:tcPr>
            <w:tcW w:type="dxa" w:w="1371"/>
          </w:tcPr>
          <w:p>
            <w:pPr>
              <w:spacing w:after="0"/>
              <w:jc w:val="left"/>
            </w:pPr>
          </w:p>
        </w:tc>
        <w:tc>
          <w:tcPr>
            <w:tcW w:type="dxa" w:w="893"/>
          </w:tcPr>
          <w:p>
            <w:pPr>
              <w:spacing w:after="0"/>
              <w:jc w:val="left"/>
            </w:pPr>
            <w:r>
              <w:rPr>
                <w:sz w:val="16"/>
              </w:rPr>
              <w:t>same incident as DR-4400</w:t>
            </w:r>
          </w:p>
        </w:tc>
      </w:tr>
      <w:tr>
        <w:trPr>
          <w:cantSplit/>
        </w:trPr>
        <w:tc>
          <w:tcPr>
            <w:tcW w:type="dxa" w:w="1037"/>
          </w:tcPr>
          <w:p>
            <w:pPr>
              <w:spacing w:after="0"/>
              <w:jc w:val="left"/>
            </w:pPr>
            <w:r>
              <w:rPr>
                <w:sz w:val="16"/>
              </w:rPr>
              <w:t>2017-09-15</w:t>
            </w:r>
          </w:p>
        </w:tc>
        <w:tc>
          <w:tcPr>
            <w:tcW w:type="dxa" w:w="1037"/>
          </w:tcPr>
          <w:p>
            <w:pPr>
              <w:spacing w:after="0"/>
              <w:jc w:val="left"/>
            </w:pPr>
            <w:r>
              <w:rPr>
                <w:sz w:val="16"/>
              </w:rPr>
              <w:t>2017-09-07</w:t>
            </w:r>
          </w:p>
        </w:tc>
        <w:tc>
          <w:tcPr>
            <w:tcW w:type="dxa" w:w="1037"/>
          </w:tcPr>
          <w:p>
            <w:pPr>
              <w:spacing w:after="0"/>
              <w:jc w:val="left"/>
            </w:pPr>
            <w:r>
              <w:rPr>
                <w:sz w:val="16"/>
              </w:rPr>
              <w:t>DR-4338-GA</w:t>
            </w:r>
          </w:p>
        </w:tc>
        <w:tc>
          <w:tcPr>
            <w:tcW w:type="dxa" w:w="1380"/>
          </w:tcPr>
          <w:p>
            <w:pPr>
              <w:spacing w:after="0"/>
              <w:jc w:val="left"/>
            </w:pPr>
            <w:r>
              <w:rPr>
                <w:sz w:val="16"/>
              </w:rPr>
              <w:t>Major disaster</w:t>
            </w:r>
          </w:p>
        </w:tc>
        <w:tc>
          <w:tcPr>
            <w:tcW w:type="dxa" w:w="2434"/>
          </w:tcPr>
          <w:p>
            <w:pPr>
              <w:spacing w:after="0"/>
              <w:jc w:val="left"/>
            </w:pPr>
            <w:r>
              <w:rPr>
                <w:sz w:val="16"/>
              </w:rPr>
              <w:t>Hurricane Irma</w:t>
            </w:r>
          </w:p>
        </w:tc>
        <w:tc>
          <w:tcPr>
            <w:tcW w:type="dxa" w:w="2235"/>
          </w:tcPr>
          <w:p>
            <w:pPr>
              <w:spacing w:after="0"/>
              <w:jc w:val="left"/>
            </w:pPr>
            <w:r>
              <w:rPr>
                <w:sz w:val="16"/>
              </w:rPr>
              <w:t>Hurricane</w:t>
            </w:r>
          </w:p>
        </w:tc>
        <w:tc>
          <w:tcPr>
            <w:tcW w:type="dxa" w:w="2690"/>
          </w:tcPr>
          <w:p>
            <w:pPr>
              <w:spacing w:after="0"/>
              <w:jc w:val="right"/>
            </w:pPr>
            <w:r>
              <w:rPr>
                <w:sz w:val="16"/>
              </w:rPr>
              <w:t>$292,329.47</w:t>
            </w:r>
          </w:p>
        </w:tc>
        <w:tc>
          <w:tcPr>
            <w:tcW w:type="dxa" w:w="137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2017-09-08</w:t>
            </w:r>
          </w:p>
        </w:tc>
        <w:tc>
          <w:tcPr>
            <w:tcW w:type="dxa" w:w="1037"/>
          </w:tcPr>
          <w:p>
            <w:pPr>
              <w:spacing w:after="0"/>
              <w:jc w:val="left"/>
            </w:pPr>
            <w:r>
              <w:rPr>
                <w:sz w:val="16"/>
              </w:rPr>
              <w:t>2017-09-07</w:t>
            </w:r>
          </w:p>
        </w:tc>
        <w:tc>
          <w:tcPr>
            <w:tcW w:type="dxa" w:w="1037"/>
          </w:tcPr>
          <w:p>
            <w:pPr>
              <w:spacing w:after="0"/>
              <w:jc w:val="left"/>
            </w:pPr>
            <w:r>
              <w:rPr>
                <w:sz w:val="16"/>
              </w:rPr>
              <w:t>EM-3387-GA</w:t>
            </w:r>
          </w:p>
        </w:tc>
        <w:tc>
          <w:tcPr>
            <w:tcW w:type="dxa" w:w="1380"/>
          </w:tcPr>
          <w:p>
            <w:pPr>
              <w:spacing w:after="0"/>
              <w:jc w:val="left"/>
            </w:pPr>
            <w:r>
              <w:rPr>
                <w:sz w:val="16"/>
              </w:rPr>
              <w:t>Emergency</w:t>
            </w:r>
          </w:p>
        </w:tc>
        <w:tc>
          <w:tcPr>
            <w:tcW w:type="dxa" w:w="2434"/>
          </w:tcPr>
          <w:p>
            <w:pPr>
              <w:spacing w:after="0"/>
              <w:jc w:val="left"/>
            </w:pPr>
            <w:r>
              <w:rPr>
                <w:sz w:val="16"/>
              </w:rPr>
              <w:t>Hurricane Irma</w:t>
            </w:r>
          </w:p>
        </w:tc>
        <w:tc>
          <w:tcPr>
            <w:tcW w:type="dxa" w:w="2235"/>
          </w:tcPr>
          <w:p>
            <w:pPr>
              <w:spacing w:after="0"/>
              <w:jc w:val="left"/>
            </w:pPr>
            <w:r>
              <w:rPr>
                <w:sz w:val="16"/>
              </w:rPr>
              <w:t>Hurricane</w:t>
            </w:r>
          </w:p>
        </w:tc>
        <w:tc>
          <w:tcPr>
            <w:tcW w:type="dxa" w:w="2690"/>
          </w:tcPr>
          <w:p>
            <w:pPr>
              <w:spacing w:after="0"/>
              <w:jc w:val="right"/>
            </w:pPr>
            <w:r>
              <w:rPr>
                <w:sz w:val="16"/>
              </w:rPr>
              <w:t>no Public Assistance recorded</w:t>
            </w:r>
          </w:p>
        </w:tc>
        <w:tc>
          <w:tcPr>
            <w:tcW w:type="dxa" w:w="1371"/>
          </w:tcPr>
          <w:p>
            <w:pPr>
              <w:spacing w:after="0"/>
              <w:jc w:val="left"/>
            </w:pPr>
          </w:p>
        </w:tc>
        <w:tc>
          <w:tcPr>
            <w:tcW w:type="dxa" w:w="893"/>
          </w:tcPr>
          <w:p>
            <w:pPr>
              <w:spacing w:after="0"/>
              <w:jc w:val="left"/>
            </w:pPr>
            <w:r>
              <w:rPr>
                <w:sz w:val="16"/>
              </w:rPr>
              <w:t>same incident as DR-4338</w:t>
            </w:r>
          </w:p>
        </w:tc>
      </w:tr>
      <w:tr>
        <w:trPr>
          <w:cantSplit/>
        </w:trPr>
        <w:tc>
          <w:tcPr>
            <w:tcW w:type="dxa" w:w="1037"/>
          </w:tcPr>
          <w:p>
            <w:pPr>
              <w:spacing w:after="0"/>
              <w:jc w:val="left"/>
            </w:pPr>
            <w:r>
              <w:rPr>
                <w:sz w:val="16"/>
              </w:rPr>
              <w:t>2017-01-25</w:t>
            </w:r>
          </w:p>
        </w:tc>
        <w:tc>
          <w:tcPr>
            <w:tcW w:type="dxa" w:w="1037"/>
          </w:tcPr>
          <w:p>
            <w:pPr>
              <w:spacing w:after="0"/>
              <w:jc w:val="left"/>
            </w:pPr>
            <w:r>
              <w:rPr>
                <w:sz w:val="16"/>
              </w:rPr>
              <w:t>2017-01-02</w:t>
            </w:r>
          </w:p>
        </w:tc>
        <w:tc>
          <w:tcPr>
            <w:tcW w:type="dxa" w:w="1037"/>
          </w:tcPr>
          <w:p>
            <w:pPr>
              <w:spacing w:after="0"/>
              <w:jc w:val="left"/>
            </w:pPr>
            <w:r>
              <w:rPr>
                <w:sz w:val="16"/>
              </w:rPr>
              <w:t>DR-4294-GA</w:t>
            </w:r>
          </w:p>
        </w:tc>
        <w:tc>
          <w:tcPr>
            <w:tcW w:type="dxa" w:w="1380"/>
          </w:tcPr>
          <w:p>
            <w:pPr>
              <w:spacing w:after="0"/>
              <w:jc w:val="left"/>
            </w:pPr>
            <w:r>
              <w:rPr>
                <w:sz w:val="16"/>
              </w:rPr>
              <w:t>Major disaster</w:t>
            </w:r>
          </w:p>
        </w:tc>
        <w:tc>
          <w:tcPr>
            <w:tcW w:type="dxa" w:w="2434"/>
          </w:tcPr>
          <w:p>
            <w:pPr>
              <w:spacing w:after="0"/>
              <w:jc w:val="left"/>
            </w:pPr>
            <w:r>
              <w:rPr>
                <w:sz w:val="16"/>
              </w:rPr>
              <w:t>Severe Storms, Tornadoes, and Straight-Line Winds</w:t>
            </w:r>
          </w:p>
        </w:tc>
        <w:tc>
          <w:tcPr>
            <w:tcW w:type="dxa" w:w="2235"/>
          </w:tcPr>
          <w:p>
            <w:pPr>
              <w:spacing w:after="0"/>
              <w:jc w:val="left"/>
            </w:pPr>
            <w:r>
              <w:rPr>
                <w:sz w:val="16"/>
              </w:rPr>
              <w:t>Strong Wind; Tornado</w:t>
            </w:r>
          </w:p>
        </w:tc>
        <w:tc>
          <w:tcPr>
            <w:tcW w:type="dxa" w:w="2690"/>
          </w:tcPr>
          <w:p>
            <w:pPr>
              <w:spacing w:after="0"/>
              <w:jc w:val="right"/>
            </w:pPr>
            <w:r>
              <w:rPr>
                <w:sz w:val="16"/>
              </w:rPr>
              <w:t>$798,047.39</w:t>
            </w:r>
          </w:p>
        </w:tc>
        <w:tc>
          <w:tcPr>
            <w:tcW w:type="dxa" w:w="137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2009-04-23</w:t>
            </w:r>
          </w:p>
        </w:tc>
        <w:tc>
          <w:tcPr>
            <w:tcW w:type="dxa" w:w="1037"/>
          </w:tcPr>
          <w:p>
            <w:pPr>
              <w:spacing w:after="0"/>
              <w:jc w:val="left"/>
            </w:pPr>
            <w:r>
              <w:rPr>
                <w:sz w:val="16"/>
              </w:rPr>
              <w:t>2009-03-26</w:t>
            </w:r>
          </w:p>
        </w:tc>
        <w:tc>
          <w:tcPr>
            <w:tcW w:type="dxa" w:w="1037"/>
          </w:tcPr>
          <w:p>
            <w:pPr>
              <w:spacing w:after="0"/>
              <w:jc w:val="left"/>
            </w:pPr>
            <w:r>
              <w:rPr>
                <w:sz w:val="16"/>
              </w:rPr>
              <w:t>DR-1833-GA</w:t>
            </w:r>
          </w:p>
        </w:tc>
        <w:tc>
          <w:tcPr>
            <w:tcW w:type="dxa" w:w="1380"/>
          </w:tcPr>
          <w:p>
            <w:pPr>
              <w:spacing w:after="0"/>
              <w:jc w:val="left"/>
            </w:pPr>
            <w:r>
              <w:rPr>
                <w:sz w:val="16"/>
              </w:rPr>
              <w:t>Major disaster</w:t>
            </w:r>
          </w:p>
        </w:tc>
        <w:tc>
          <w:tcPr>
            <w:tcW w:type="dxa" w:w="2434"/>
          </w:tcPr>
          <w:p>
            <w:pPr>
              <w:spacing w:after="0"/>
              <w:jc w:val="left"/>
            </w:pPr>
            <w:r>
              <w:rPr>
                <w:sz w:val="16"/>
              </w:rPr>
              <w:t>Severe Storms, Flooding, Tornadoes, and Straight-Line Winds</w:t>
            </w:r>
          </w:p>
        </w:tc>
        <w:tc>
          <w:tcPr>
            <w:tcW w:type="dxa" w:w="2235"/>
          </w:tcPr>
          <w:p>
            <w:pPr>
              <w:spacing w:after="0"/>
              <w:jc w:val="left"/>
            </w:pPr>
            <w:r>
              <w:rPr>
                <w:sz w:val="16"/>
              </w:rPr>
              <w:t>Inland Flooding; Strong Wind; Tornado</w:t>
            </w:r>
          </w:p>
        </w:tc>
        <w:tc>
          <w:tcPr>
            <w:tcW w:type="dxa" w:w="2690"/>
          </w:tcPr>
          <w:p>
            <w:pPr>
              <w:spacing w:after="0"/>
              <w:jc w:val="right"/>
            </w:pPr>
            <w:r>
              <w:rPr>
                <w:sz w:val="16"/>
              </w:rPr>
              <w:t>$633,098.15</w:t>
            </w:r>
          </w:p>
        </w:tc>
        <w:tc>
          <w:tcPr>
            <w:tcW w:type="dxa" w:w="137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2007-03-03</w:t>
            </w:r>
          </w:p>
        </w:tc>
        <w:tc>
          <w:tcPr>
            <w:tcW w:type="dxa" w:w="1037"/>
          </w:tcPr>
          <w:p>
            <w:pPr>
              <w:spacing w:after="0"/>
              <w:jc w:val="left"/>
            </w:pPr>
            <w:r>
              <w:rPr>
                <w:sz w:val="16"/>
              </w:rPr>
              <w:t>2007-03-01</w:t>
            </w:r>
          </w:p>
        </w:tc>
        <w:tc>
          <w:tcPr>
            <w:tcW w:type="dxa" w:w="1037"/>
          </w:tcPr>
          <w:p>
            <w:pPr>
              <w:spacing w:after="0"/>
              <w:jc w:val="left"/>
            </w:pPr>
            <w:r>
              <w:rPr>
                <w:sz w:val="16"/>
              </w:rPr>
              <w:t>DR-1686-GA</w:t>
            </w:r>
          </w:p>
        </w:tc>
        <w:tc>
          <w:tcPr>
            <w:tcW w:type="dxa" w:w="1380"/>
          </w:tcPr>
          <w:p>
            <w:pPr>
              <w:spacing w:after="0"/>
              <w:jc w:val="left"/>
            </w:pPr>
            <w:r>
              <w:rPr>
                <w:sz w:val="16"/>
              </w:rPr>
              <w:t>Major disaster</w:t>
            </w:r>
          </w:p>
        </w:tc>
        <w:tc>
          <w:tcPr>
            <w:tcW w:type="dxa" w:w="2434"/>
          </w:tcPr>
          <w:p>
            <w:pPr>
              <w:spacing w:after="0"/>
              <w:jc w:val="left"/>
            </w:pPr>
            <w:r>
              <w:rPr>
                <w:sz w:val="16"/>
              </w:rPr>
              <w:t>Severe Storms and Tornadoes</w:t>
            </w:r>
          </w:p>
        </w:tc>
        <w:tc>
          <w:tcPr>
            <w:tcW w:type="dxa" w:w="2235"/>
          </w:tcPr>
          <w:p>
            <w:pPr>
              <w:spacing w:after="0"/>
              <w:jc w:val="left"/>
            </w:pPr>
            <w:r>
              <w:rPr>
                <w:sz w:val="16"/>
              </w:rPr>
              <w:t>Tornado</w:t>
            </w:r>
          </w:p>
        </w:tc>
        <w:tc>
          <w:tcPr>
            <w:tcW w:type="dxa" w:w="2690"/>
          </w:tcPr>
          <w:p>
            <w:pPr>
              <w:spacing w:after="0"/>
              <w:jc w:val="right"/>
            </w:pPr>
            <w:r>
              <w:rPr>
                <w:sz w:val="16"/>
              </w:rPr>
              <w:t>$217,516.15</w:t>
            </w:r>
          </w:p>
        </w:tc>
        <w:tc>
          <w:tcPr>
            <w:tcW w:type="dxa" w:w="137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2005-08-27</w:t>
            </w:r>
          </w:p>
        </w:tc>
        <w:tc>
          <w:tcPr>
            <w:tcW w:type="dxa" w:w="1037"/>
          </w:tcPr>
          <w:p>
            <w:pPr>
              <w:spacing w:after="0"/>
              <w:jc w:val="left"/>
            </w:pPr>
            <w:r>
              <w:rPr>
                <w:sz w:val="16"/>
              </w:rPr>
              <w:t>EM-3218-GA</w:t>
            </w:r>
          </w:p>
        </w:tc>
        <w:tc>
          <w:tcPr>
            <w:tcW w:type="dxa" w:w="1380"/>
          </w:tcPr>
          <w:p>
            <w:pPr>
              <w:spacing w:after="0"/>
              <w:jc w:val="left"/>
            </w:pPr>
            <w:r>
              <w:rPr>
                <w:sz w:val="16"/>
              </w:rPr>
              <w:t>Emergency</w:t>
            </w:r>
          </w:p>
        </w:tc>
        <w:tc>
          <w:tcPr>
            <w:tcW w:type="dxa" w:w="2434"/>
          </w:tcPr>
          <w:p>
            <w:pPr>
              <w:spacing w:after="0"/>
              <w:jc w:val="left"/>
            </w:pPr>
            <w:r>
              <w:rPr>
                <w:sz w:val="16"/>
              </w:rPr>
              <w:t>Hurricane Katrina Evacuation</w:t>
            </w:r>
          </w:p>
        </w:tc>
        <w:tc>
          <w:tcPr>
            <w:tcW w:type="dxa" w:w="2235"/>
          </w:tcPr>
          <w:p>
            <w:pPr>
              <w:spacing w:after="0"/>
              <w:jc w:val="left"/>
            </w:pPr>
            <w:r>
              <w:rPr>
                <w:sz w:val="16"/>
              </w:rPr>
              <w:t>Hurricane: evacuation support, not a local hazard event; not counted</w:t>
            </w:r>
          </w:p>
        </w:tc>
        <w:tc>
          <w:tcPr>
            <w:tcW w:type="dxa" w:w="2690"/>
          </w:tcPr>
          <w:p>
            <w:pPr>
              <w:spacing w:after="0"/>
              <w:jc w:val="right"/>
            </w:pPr>
            <w:r>
              <w:rPr>
                <w:sz w:val="16"/>
              </w:rPr>
              <w:t>no Public Assistance recorded</w:t>
            </w:r>
          </w:p>
        </w:tc>
        <w:tc>
          <w:tcPr>
            <w:tcW w:type="dxa" w:w="137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2000-02-15</w:t>
            </w:r>
          </w:p>
        </w:tc>
        <w:tc>
          <w:tcPr>
            <w:tcW w:type="dxa" w:w="1037"/>
          </w:tcPr>
          <w:p>
            <w:pPr>
              <w:spacing w:after="0"/>
              <w:jc w:val="left"/>
            </w:pPr>
            <w:r>
              <w:rPr>
                <w:sz w:val="16"/>
              </w:rPr>
              <w:t>2000-02-14</w:t>
            </w:r>
          </w:p>
        </w:tc>
        <w:tc>
          <w:tcPr>
            <w:tcW w:type="dxa" w:w="1037"/>
          </w:tcPr>
          <w:p>
            <w:pPr>
              <w:spacing w:after="0"/>
              <w:jc w:val="left"/>
            </w:pPr>
            <w:r>
              <w:rPr>
                <w:sz w:val="16"/>
              </w:rPr>
              <w:t>DR-1315-GA</w:t>
            </w:r>
          </w:p>
        </w:tc>
        <w:tc>
          <w:tcPr>
            <w:tcW w:type="dxa" w:w="1380"/>
          </w:tcPr>
          <w:p>
            <w:pPr>
              <w:spacing w:after="0"/>
              <w:jc w:val="left"/>
            </w:pPr>
            <w:r>
              <w:rPr>
                <w:sz w:val="16"/>
              </w:rPr>
              <w:t>Major disaster</w:t>
            </w:r>
          </w:p>
        </w:tc>
        <w:tc>
          <w:tcPr>
            <w:tcW w:type="dxa" w:w="2434"/>
          </w:tcPr>
          <w:p>
            <w:pPr>
              <w:spacing w:after="0"/>
              <w:jc w:val="left"/>
            </w:pPr>
            <w:r>
              <w:rPr>
                <w:sz w:val="16"/>
              </w:rPr>
              <w:t>Severe Storms/Tornados</w:t>
            </w:r>
          </w:p>
        </w:tc>
        <w:tc>
          <w:tcPr>
            <w:tcW w:type="dxa" w:w="2235"/>
          </w:tcPr>
          <w:p>
            <w:pPr>
              <w:spacing w:after="0"/>
              <w:jc w:val="left"/>
            </w:pPr>
            <w:r>
              <w:rPr>
                <w:sz w:val="16"/>
              </w:rPr>
              <w:t>Tornado</w:t>
            </w:r>
          </w:p>
        </w:tc>
        <w:tc>
          <w:tcPr>
            <w:tcW w:type="dxa" w:w="2690"/>
          </w:tcPr>
          <w:p>
            <w:pPr>
              <w:spacing w:after="0"/>
              <w:jc w:val="right"/>
            </w:pPr>
            <w:r>
              <w:rPr>
                <w:sz w:val="16"/>
              </w:rPr>
              <w:t>$1,254,815.83</w:t>
            </w:r>
          </w:p>
        </w:tc>
        <w:tc>
          <w:tcPr>
            <w:tcW w:type="dxa" w:w="137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1998-03-11</w:t>
            </w:r>
          </w:p>
        </w:tc>
        <w:tc>
          <w:tcPr>
            <w:tcW w:type="dxa" w:w="1037"/>
          </w:tcPr>
          <w:p>
            <w:pPr>
              <w:spacing w:after="0"/>
              <w:jc w:val="left"/>
            </w:pPr>
            <w:r>
              <w:rPr>
                <w:sz w:val="16"/>
              </w:rPr>
              <w:t>1998-02-14</w:t>
            </w:r>
          </w:p>
        </w:tc>
        <w:tc>
          <w:tcPr>
            <w:tcW w:type="dxa" w:w="1037"/>
          </w:tcPr>
          <w:p>
            <w:pPr>
              <w:spacing w:after="0"/>
              <w:jc w:val="left"/>
            </w:pPr>
            <w:r>
              <w:rPr>
                <w:sz w:val="16"/>
              </w:rPr>
              <w:t>DR-1209-GA</w:t>
            </w:r>
          </w:p>
        </w:tc>
        <w:tc>
          <w:tcPr>
            <w:tcW w:type="dxa" w:w="1380"/>
          </w:tcPr>
          <w:p>
            <w:pPr>
              <w:spacing w:after="0"/>
              <w:jc w:val="left"/>
            </w:pPr>
            <w:r>
              <w:rPr>
                <w:sz w:val="16"/>
              </w:rPr>
              <w:t>Major disaster</w:t>
            </w:r>
          </w:p>
        </w:tc>
        <w:tc>
          <w:tcPr>
            <w:tcW w:type="dxa" w:w="2434"/>
          </w:tcPr>
          <w:p>
            <w:pPr>
              <w:spacing w:after="0"/>
              <w:jc w:val="left"/>
            </w:pPr>
            <w:r>
              <w:rPr>
                <w:sz w:val="16"/>
              </w:rPr>
              <w:t>Severe Storms and Flooding</w:t>
            </w:r>
          </w:p>
        </w:tc>
        <w:tc>
          <w:tcPr>
            <w:tcW w:type="dxa" w:w="2235"/>
          </w:tcPr>
          <w:p>
            <w:pPr>
              <w:spacing w:after="0"/>
              <w:jc w:val="left"/>
            </w:pPr>
            <w:r>
              <w:rPr>
                <w:sz w:val="16"/>
              </w:rPr>
              <w:t>Inland Flooding</w:t>
            </w:r>
          </w:p>
        </w:tc>
        <w:tc>
          <w:tcPr>
            <w:tcW w:type="dxa" w:w="2690"/>
          </w:tcPr>
          <w:p>
            <w:pPr>
              <w:spacing w:after="0"/>
              <w:jc w:val="right"/>
            </w:pPr>
            <w:r>
              <w:rPr>
                <w:sz w:val="16"/>
              </w:rPr>
              <w:t>no Public Assistance recorded</w:t>
            </w:r>
          </w:p>
        </w:tc>
        <w:tc>
          <w:tcPr>
            <w:tcW w:type="dxa" w:w="137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1994-07-07</w:t>
            </w:r>
          </w:p>
        </w:tc>
        <w:tc>
          <w:tcPr>
            <w:tcW w:type="dxa" w:w="1037"/>
          </w:tcPr>
          <w:p>
            <w:pPr>
              <w:spacing w:after="0"/>
              <w:jc w:val="left"/>
            </w:pPr>
            <w:r>
              <w:rPr>
                <w:sz w:val="16"/>
              </w:rPr>
              <w:t>1994-07-03</w:t>
            </w:r>
          </w:p>
        </w:tc>
        <w:tc>
          <w:tcPr>
            <w:tcW w:type="dxa" w:w="1037"/>
          </w:tcPr>
          <w:p>
            <w:pPr>
              <w:spacing w:after="0"/>
              <w:jc w:val="left"/>
            </w:pPr>
            <w:r>
              <w:rPr>
                <w:sz w:val="16"/>
              </w:rPr>
              <w:t>DR-1033-GA</w:t>
            </w:r>
          </w:p>
        </w:tc>
        <w:tc>
          <w:tcPr>
            <w:tcW w:type="dxa" w:w="1380"/>
          </w:tcPr>
          <w:p>
            <w:pPr>
              <w:spacing w:after="0"/>
              <w:jc w:val="left"/>
            </w:pPr>
            <w:r>
              <w:rPr>
                <w:sz w:val="16"/>
              </w:rPr>
              <w:t>Major disaster</w:t>
            </w:r>
          </w:p>
        </w:tc>
        <w:tc>
          <w:tcPr>
            <w:tcW w:type="dxa" w:w="2434"/>
          </w:tcPr>
          <w:p>
            <w:pPr>
              <w:spacing w:after="0"/>
              <w:jc w:val="left"/>
            </w:pPr>
            <w:r>
              <w:rPr>
                <w:sz w:val="16"/>
              </w:rPr>
              <w:t>Tornadoes, Flooding Torrential Rain(Trop Storm Alberto)</w:t>
            </w:r>
          </w:p>
        </w:tc>
        <w:tc>
          <w:tcPr>
            <w:tcW w:type="dxa" w:w="2235"/>
          </w:tcPr>
          <w:p>
            <w:pPr>
              <w:spacing w:after="0"/>
              <w:jc w:val="left"/>
            </w:pPr>
            <w:r>
              <w:rPr>
                <w:sz w:val="16"/>
              </w:rPr>
              <w:t>Tornado (primary); also designated: Hurricane, Inland Flooding</w:t>
            </w:r>
          </w:p>
        </w:tc>
        <w:tc>
          <w:tcPr>
            <w:tcW w:type="dxa" w:w="2690"/>
          </w:tcPr>
          <w:p>
            <w:pPr>
              <w:spacing w:after="0"/>
              <w:jc w:val="right"/>
            </w:pPr>
            <w:r>
              <w:rPr>
                <w:sz w:val="16"/>
              </w:rPr>
              <w:t>no Public Assistance recorded</w:t>
            </w:r>
          </w:p>
        </w:tc>
        <w:tc>
          <w:tcPr>
            <w:tcW w:type="dxa" w:w="137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1977-07-20</w:t>
            </w:r>
          </w:p>
        </w:tc>
        <w:tc>
          <w:tcPr>
            <w:tcW w:type="dxa" w:w="1037"/>
          </w:tcPr>
          <w:p>
            <w:pPr>
              <w:spacing w:after="0"/>
              <w:jc w:val="left"/>
            </w:pPr>
            <w:r>
              <w:rPr>
                <w:sz w:val="16"/>
              </w:rPr>
              <w:t>1977-07-20</w:t>
            </w:r>
          </w:p>
        </w:tc>
        <w:tc>
          <w:tcPr>
            <w:tcW w:type="dxa" w:w="1037"/>
          </w:tcPr>
          <w:p>
            <w:pPr>
              <w:spacing w:after="0"/>
              <w:jc w:val="left"/>
            </w:pPr>
            <w:r>
              <w:rPr>
                <w:sz w:val="16"/>
              </w:rPr>
              <w:t>EM-3044-GA</w:t>
            </w:r>
          </w:p>
        </w:tc>
        <w:tc>
          <w:tcPr>
            <w:tcW w:type="dxa" w:w="1380"/>
          </w:tcPr>
          <w:p>
            <w:pPr>
              <w:spacing w:after="0"/>
              <w:jc w:val="left"/>
            </w:pPr>
            <w:r>
              <w:rPr>
                <w:sz w:val="16"/>
              </w:rPr>
              <w:t>Emergency</w:t>
            </w:r>
          </w:p>
        </w:tc>
        <w:tc>
          <w:tcPr>
            <w:tcW w:type="dxa" w:w="2434"/>
          </w:tcPr>
          <w:p>
            <w:pPr>
              <w:spacing w:after="0"/>
              <w:jc w:val="left"/>
            </w:pPr>
            <w:r>
              <w:rPr>
                <w:sz w:val="16"/>
              </w:rPr>
              <w:t>Drought</w:t>
            </w:r>
          </w:p>
        </w:tc>
        <w:tc>
          <w:tcPr>
            <w:tcW w:type="dxa" w:w="2235"/>
          </w:tcPr>
          <w:p>
            <w:pPr>
              <w:spacing w:after="0"/>
              <w:jc w:val="left"/>
            </w:pPr>
            <w:r>
              <w:rPr>
                <w:sz w:val="16"/>
              </w:rPr>
              <w:t>Drought</w:t>
            </w:r>
          </w:p>
        </w:tc>
        <w:tc>
          <w:tcPr>
            <w:tcW w:type="dxa" w:w="2690"/>
          </w:tcPr>
          <w:p>
            <w:pPr>
              <w:spacing w:after="0"/>
              <w:jc w:val="right"/>
            </w:pPr>
            <w:r>
              <w:rPr>
                <w:sz w:val="16"/>
              </w:rPr>
              <w:t>no Public Assistance recorded</w:t>
            </w:r>
          </w:p>
        </w:tc>
        <w:tc>
          <w:tcPr>
            <w:tcW w:type="dxa" w:w="137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1974-04-05</w:t>
            </w:r>
          </w:p>
        </w:tc>
        <w:tc>
          <w:tcPr>
            <w:tcW w:type="dxa" w:w="1037"/>
          </w:tcPr>
          <w:p>
            <w:pPr>
              <w:spacing w:after="0"/>
              <w:jc w:val="left"/>
            </w:pPr>
            <w:r>
              <w:rPr>
                <w:sz w:val="16"/>
              </w:rPr>
              <w:t>1974-04-05</w:t>
            </w:r>
          </w:p>
        </w:tc>
        <w:tc>
          <w:tcPr>
            <w:tcW w:type="dxa" w:w="1037"/>
          </w:tcPr>
          <w:p>
            <w:pPr>
              <w:spacing w:after="0"/>
              <w:jc w:val="left"/>
            </w:pPr>
            <w:r>
              <w:rPr>
                <w:sz w:val="16"/>
              </w:rPr>
              <w:t>DR-425-GA</w:t>
            </w:r>
          </w:p>
        </w:tc>
        <w:tc>
          <w:tcPr>
            <w:tcW w:type="dxa" w:w="1380"/>
          </w:tcPr>
          <w:p>
            <w:pPr>
              <w:spacing w:after="0"/>
              <w:jc w:val="left"/>
            </w:pPr>
            <w:r>
              <w:rPr>
                <w:sz w:val="16"/>
              </w:rPr>
              <w:t>Major disaster</w:t>
            </w:r>
          </w:p>
        </w:tc>
        <w:tc>
          <w:tcPr>
            <w:tcW w:type="dxa" w:w="2434"/>
          </w:tcPr>
          <w:p>
            <w:pPr>
              <w:spacing w:after="0"/>
              <w:jc w:val="left"/>
            </w:pPr>
            <w:r>
              <w:rPr>
                <w:sz w:val="16"/>
              </w:rPr>
              <w:t>Tornadoes</w:t>
            </w:r>
          </w:p>
        </w:tc>
        <w:tc>
          <w:tcPr>
            <w:tcW w:type="dxa" w:w="2235"/>
          </w:tcPr>
          <w:p>
            <w:pPr>
              <w:spacing w:after="0"/>
              <w:jc w:val="left"/>
            </w:pPr>
            <w:r>
              <w:rPr>
                <w:sz w:val="16"/>
              </w:rPr>
              <w:t>Tornado</w:t>
            </w:r>
          </w:p>
        </w:tc>
        <w:tc>
          <w:tcPr>
            <w:tcW w:type="dxa" w:w="2690"/>
          </w:tcPr>
          <w:p>
            <w:pPr>
              <w:spacing w:after="0"/>
              <w:jc w:val="right"/>
            </w:pPr>
            <w:r>
              <w:rPr>
                <w:sz w:val="16"/>
              </w:rPr>
              <w:t>no Public Assistance recorded</w:t>
            </w:r>
          </w:p>
        </w:tc>
        <w:tc>
          <w:tcPr>
            <w:tcW w:type="dxa" w:w="1371"/>
          </w:tcPr>
          <w:p>
            <w:pPr>
              <w:spacing w:after="0"/>
              <w:jc w:val="left"/>
            </w:pPr>
          </w:p>
        </w:tc>
        <w:tc>
          <w:tcPr>
            <w:tcW w:type="dxa" w:w="8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43"/>
        <w:gridCol w:w="2043"/>
        <w:gridCol w:w="1867"/>
        <w:gridCol w:w="2746"/>
        <w:gridCol w:w="1867"/>
        <w:gridCol w:w="3547"/>
      </w:tblGrid>
      <w:tr>
        <w:trPr>
          <w:cantSplit/>
          <w:tblHeader/>
        </w:trPr>
        <w:tc>
          <w:tcPr>
            <w:tcW w:type="dxa" w:w="2043"/>
            <w:shd w:val="clear" w:color="auto" w:fill="E8E8E8"/>
          </w:tcPr>
          <w:p>
            <w:pPr>
              <w:spacing w:after="0"/>
              <w:jc w:val="left"/>
            </w:pPr>
            <w:r>
              <w:rPr>
                <w:b/>
                <w:sz w:val="16"/>
              </w:rPr>
              <w:t>Declared</w:t>
            </w:r>
          </w:p>
        </w:tc>
        <w:tc>
          <w:tcPr>
            <w:tcW w:type="dxa" w:w="2043"/>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2746"/>
            <w:shd w:val="clear" w:color="auto" w:fill="E8E8E8"/>
          </w:tcPr>
          <w:p>
            <w:pPr>
              <w:spacing w:after="0"/>
              <w:jc w:val="left"/>
            </w:pPr>
            <w:r>
              <w:rPr>
                <w:b/>
                <w:sz w:val="16"/>
              </w:rPr>
              <w:t>Type</w:t>
            </w:r>
          </w:p>
        </w:tc>
        <w:tc>
          <w:tcPr>
            <w:tcW w:type="dxa" w:w="1867"/>
            <w:shd w:val="clear" w:color="auto" w:fill="E8E8E8"/>
          </w:tcPr>
          <w:p>
            <w:pPr>
              <w:spacing w:after="0"/>
              <w:jc w:val="left"/>
            </w:pPr>
            <w:r>
              <w:rPr>
                <w:b/>
                <w:sz w:val="16"/>
              </w:rPr>
              <w:t>Title</w:t>
            </w:r>
          </w:p>
        </w:tc>
        <w:tc>
          <w:tcPr>
            <w:tcW w:type="dxa" w:w="3547"/>
            <w:shd w:val="clear" w:color="auto" w:fill="E8E8E8"/>
          </w:tcPr>
          <w:p>
            <w:pPr>
              <w:spacing w:after="0"/>
              <w:jc w:val="left"/>
            </w:pPr>
            <w:r>
              <w:rPr>
                <w:b/>
                <w:sz w:val="16"/>
              </w:rPr>
              <w:t>Mapped hazard</w:t>
            </w:r>
          </w:p>
        </w:tc>
      </w:tr>
      <w:tr>
        <w:trPr>
          <w:cantSplit/>
        </w:trPr>
        <w:tc>
          <w:tcPr>
            <w:tcW w:type="dxa" w:w="2043"/>
          </w:tcPr>
          <w:p>
            <w:pPr>
              <w:spacing w:after="0"/>
              <w:jc w:val="left"/>
            </w:pPr>
            <w:r>
              <w:rPr>
                <w:sz w:val="16"/>
              </w:rPr>
              <w:t>1964-11-04</w:t>
            </w:r>
          </w:p>
        </w:tc>
        <w:tc>
          <w:tcPr>
            <w:tcW w:type="dxa" w:w="2043"/>
          </w:tcPr>
          <w:p>
            <w:pPr>
              <w:spacing w:after="0"/>
              <w:jc w:val="left"/>
            </w:pPr>
            <w:r>
              <w:rPr>
                <w:sz w:val="16"/>
              </w:rPr>
              <w:t>1964-11-04</w:t>
            </w:r>
          </w:p>
        </w:tc>
        <w:tc>
          <w:tcPr>
            <w:tcW w:type="dxa" w:w="1867"/>
          </w:tcPr>
          <w:p>
            <w:pPr>
              <w:spacing w:after="0"/>
              <w:jc w:val="left"/>
            </w:pPr>
            <w:r>
              <w:rPr>
                <w:sz w:val="16"/>
              </w:rPr>
              <w:t>DR-180-GA</w:t>
            </w:r>
          </w:p>
        </w:tc>
        <w:tc>
          <w:tcPr>
            <w:tcW w:type="dxa" w:w="2746"/>
          </w:tcPr>
          <w:p>
            <w:pPr>
              <w:spacing w:after="0"/>
              <w:jc w:val="left"/>
            </w:pPr>
            <w:r>
              <w:rPr>
                <w:sz w:val="16"/>
              </w:rPr>
              <w:t>Major disaster</w:t>
            </w:r>
          </w:p>
        </w:tc>
        <w:tc>
          <w:tcPr>
            <w:tcW w:type="dxa" w:w="1867"/>
          </w:tcPr>
          <w:p>
            <w:pPr>
              <w:spacing w:after="0"/>
              <w:jc w:val="left"/>
            </w:pPr>
            <w:r>
              <w:rPr>
                <w:sz w:val="16"/>
              </w:rPr>
              <w:t>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1964-09-10</w:t>
            </w:r>
          </w:p>
        </w:tc>
        <w:tc>
          <w:tcPr>
            <w:tcW w:type="dxa" w:w="2043"/>
          </w:tcPr>
          <w:p>
            <w:pPr>
              <w:spacing w:after="0"/>
              <w:jc w:val="left"/>
            </w:pPr>
            <w:r>
              <w:rPr>
                <w:sz w:val="16"/>
              </w:rPr>
              <w:t>1964-09-10</w:t>
            </w:r>
          </w:p>
        </w:tc>
        <w:tc>
          <w:tcPr>
            <w:tcW w:type="dxa" w:w="1867"/>
          </w:tcPr>
          <w:p>
            <w:pPr>
              <w:spacing w:after="0"/>
              <w:jc w:val="left"/>
            </w:pPr>
            <w:r>
              <w:rPr>
                <w:sz w:val="16"/>
              </w:rPr>
              <w:t>DR-177-GA</w:t>
            </w:r>
          </w:p>
        </w:tc>
        <w:tc>
          <w:tcPr>
            <w:tcW w:type="dxa" w:w="2746"/>
          </w:tcPr>
          <w:p>
            <w:pPr>
              <w:spacing w:after="0"/>
              <w:jc w:val="left"/>
            </w:pPr>
            <w:r>
              <w:rPr>
                <w:sz w:val="16"/>
              </w:rPr>
              <w:t>Major disaster</w:t>
            </w:r>
          </w:p>
        </w:tc>
        <w:tc>
          <w:tcPr>
            <w:tcW w:type="dxa" w:w="1867"/>
          </w:tcPr>
          <w:p>
            <w:pPr>
              <w:spacing w:after="0"/>
              <w:jc w:val="left"/>
            </w:pPr>
            <w:r>
              <w:rPr>
                <w:sz w:val="16"/>
              </w:rPr>
              <w:t>Hurricane Dora</w:t>
            </w:r>
          </w:p>
        </w:tc>
        <w:tc>
          <w:tcPr>
            <w:tcW w:type="dxa" w:w="3547"/>
          </w:tcPr>
          <w:p>
            <w:pPr>
              <w:spacing w:after="0"/>
              <w:jc w:val="left"/>
            </w:pPr>
            <w:r>
              <w:rPr>
                <w:sz w:val="16"/>
              </w:rPr>
              <w:t>Hurricane (primary); also designated: Inland Flooding</w:t>
            </w:r>
          </w:p>
        </w:tc>
      </w:tr>
      <w:tr>
        <w:trPr>
          <w:cantSplit/>
        </w:trPr>
        <w:tc>
          <w:tcPr>
            <w:tcW w:type="dxa" w:w="2043"/>
          </w:tcPr>
          <w:p>
            <w:pPr>
              <w:spacing w:after="0"/>
              <w:jc w:val="left"/>
            </w:pPr>
            <w:r>
              <w:rPr>
                <w:sz w:val="16"/>
              </w:rPr>
              <w:t>1963-03-26</w:t>
            </w:r>
          </w:p>
        </w:tc>
        <w:tc>
          <w:tcPr>
            <w:tcW w:type="dxa" w:w="2043"/>
          </w:tcPr>
          <w:p>
            <w:pPr>
              <w:spacing w:after="0"/>
              <w:jc w:val="left"/>
            </w:pPr>
            <w:r>
              <w:rPr>
                <w:sz w:val="16"/>
              </w:rPr>
              <w:t>1963-03-26</w:t>
            </w:r>
          </w:p>
        </w:tc>
        <w:tc>
          <w:tcPr>
            <w:tcW w:type="dxa" w:w="1867"/>
          </w:tcPr>
          <w:p>
            <w:pPr>
              <w:spacing w:after="0"/>
              <w:jc w:val="left"/>
            </w:pPr>
            <w:r>
              <w:rPr>
                <w:sz w:val="16"/>
              </w:rPr>
              <w:t>DR-150-GA</w:t>
            </w:r>
          </w:p>
        </w:tc>
        <w:tc>
          <w:tcPr>
            <w:tcW w:type="dxa" w:w="2746"/>
          </w:tcPr>
          <w:p>
            <w:pPr>
              <w:spacing w:after="0"/>
              <w:jc w:val="left"/>
            </w:pPr>
            <w:r>
              <w:rPr>
                <w:sz w:val="16"/>
              </w:rPr>
              <w:t>Major disaster</w:t>
            </w:r>
          </w:p>
        </w:tc>
        <w:tc>
          <w:tcPr>
            <w:tcW w:type="dxa" w:w="1867"/>
          </w:tcPr>
          <w:p>
            <w:pPr>
              <w:spacing w:after="0"/>
              <w:jc w:val="left"/>
            </w:pPr>
            <w:r>
              <w:rPr>
                <w:sz w:val="16"/>
              </w:rPr>
              <w:t>Severe Storms &amp; 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1961-03-02</w:t>
            </w:r>
          </w:p>
        </w:tc>
        <w:tc>
          <w:tcPr>
            <w:tcW w:type="dxa" w:w="2043"/>
          </w:tcPr>
          <w:p>
            <w:pPr>
              <w:spacing w:after="0"/>
              <w:jc w:val="left"/>
            </w:pPr>
            <w:r>
              <w:rPr>
                <w:sz w:val="16"/>
              </w:rPr>
              <w:t>1961-03-02</w:t>
            </w:r>
          </w:p>
        </w:tc>
        <w:tc>
          <w:tcPr>
            <w:tcW w:type="dxa" w:w="1867"/>
          </w:tcPr>
          <w:p>
            <w:pPr>
              <w:spacing w:after="0"/>
              <w:jc w:val="left"/>
            </w:pPr>
            <w:r>
              <w:rPr>
                <w:sz w:val="16"/>
              </w:rPr>
              <w:t>DR-110-GA</w:t>
            </w:r>
          </w:p>
        </w:tc>
        <w:tc>
          <w:tcPr>
            <w:tcW w:type="dxa" w:w="2746"/>
          </w:tcPr>
          <w:p>
            <w:pPr>
              <w:spacing w:after="0"/>
              <w:jc w:val="left"/>
            </w:pPr>
            <w:r>
              <w:rPr>
                <w:sz w:val="16"/>
              </w:rPr>
              <w:t>Major disaster</w:t>
            </w:r>
          </w:p>
        </w:tc>
        <w:tc>
          <w:tcPr>
            <w:tcW w:type="dxa" w:w="1867"/>
          </w:tcPr>
          <w:p>
            <w:pPr>
              <w:spacing w:after="0"/>
              <w:jc w:val="left"/>
            </w:pPr>
            <w:r>
              <w:rPr>
                <w:sz w:val="16"/>
              </w:rPr>
              <w:t>Floods</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1954-03-17</w:t>
            </w:r>
          </w:p>
        </w:tc>
        <w:tc>
          <w:tcPr>
            <w:tcW w:type="dxa" w:w="2043"/>
          </w:tcPr>
          <w:p>
            <w:pPr>
              <w:spacing w:after="0"/>
              <w:jc w:val="left"/>
            </w:pPr>
            <w:r>
              <w:rPr>
                <w:sz w:val="16"/>
              </w:rPr>
              <w:t>1954-03-17</w:t>
            </w:r>
          </w:p>
        </w:tc>
        <w:tc>
          <w:tcPr>
            <w:tcW w:type="dxa" w:w="1867"/>
          </w:tcPr>
          <w:p>
            <w:pPr>
              <w:spacing w:after="0"/>
              <w:jc w:val="left"/>
            </w:pPr>
            <w:r>
              <w:rPr>
                <w:sz w:val="16"/>
              </w:rPr>
              <w:t>DR-16-GA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r>
        <w:trPr>
          <w:cantSplit/>
        </w:trPr>
        <w:tc>
          <w:tcPr>
            <w:tcW w:type="dxa" w:w="2043"/>
          </w:tcPr>
          <w:p>
            <w:pPr>
              <w:spacing w:after="0"/>
              <w:jc w:val="left"/>
            </w:pPr>
            <w:r>
              <w:rPr>
                <w:sz w:val="16"/>
              </w:rPr>
              <w:t>1953-05-02</w:t>
            </w:r>
          </w:p>
        </w:tc>
        <w:tc>
          <w:tcPr>
            <w:tcW w:type="dxa" w:w="2043"/>
          </w:tcPr>
          <w:p>
            <w:pPr>
              <w:spacing w:after="0"/>
              <w:jc w:val="left"/>
            </w:pPr>
            <w:r>
              <w:rPr>
                <w:sz w:val="16"/>
              </w:rPr>
              <w:t>1953-05-02</w:t>
            </w:r>
          </w:p>
        </w:tc>
        <w:tc>
          <w:tcPr>
            <w:tcW w:type="dxa" w:w="1867"/>
          </w:tcPr>
          <w:p>
            <w:pPr>
              <w:spacing w:after="0"/>
              <w:jc w:val="left"/>
            </w:pPr>
            <w:r>
              <w:rPr>
                <w:sz w:val="16"/>
              </w:rPr>
              <w:t>DR-1-GA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2 rows, $2,651,484.83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2,651,484.83"/>
        <w:tblDescription w:val="Hazard Plain table b1d_pa_other"/>
      </w:tblPr>
      <w:tblGrid>
        <w:gridCol w:w="1575"/>
        <w:gridCol w:w="1575"/>
        <w:gridCol w:w="3202"/>
        <w:gridCol w:w="5779"/>
        <w:gridCol w:w="1982"/>
      </w:tblGrid>
      <w:tr>
        <w:trPr>
          <w:cantSplit/>
          <w:tblHeader/>
        </w:trPr>
        <w:tc>
          <w:tcPr>
            <w:tcW w:type="dxa" w:w="1575"/>
            <w:shd w:val="clear" w:color="auto" w:fill="E8E8E8"/>
          </w:tcPr>
          <w:p>
            <w:pPr>
              <w:spacing w:after="0"/>
              <w:jc w:val="left"/>
            </w:pPr>
            <w:r>
              <w:rPr>
                <w:b/>
                <w:sz w:val="16"/>
              </w:rPr>
              <w:t>FEMA number</w:t>
            </w:r>
          </w:p>
        </w:tc>
        <w:tc>
          <w:tcPr>
            <w:tcW w:type="dxa" w:w="1575"/>
            <w:shd w:val="clear" w:color="auto" w:fill="E8E8E8"/>
          </w:tcPr>
          <w:p>
            <w:pPr>
              <w:spacing w:after="0"/>
              <w:jc w:val="left"/>
            </w:pPr>
            <w:r>
              <w:rPr>
                <w:b/>
                <w:sz w:val="16"/>
              </w:rPr>
              <w:t>Declared</w:t>
            </w:r>
          </w:p>
        </w:tc>
        <w:tc>
          <w:tcPr>
            <w:tcW w:type="dxa" w:w="3202"/>
            <w:shd w:val="clear" w:color="auto" w:fill="E8E8E8"/>
          </w:tcPr>
          <w:p>
            <w:pPr>
              <w:spacing w:after="0"/>
              <w:jc w:val="left"/>
            </w:pPr>
            <w:r>
              <w:rPr>
                <w:b/>
                <w:sz w:val="16"/>
              </w:rPr>
              <w:t>Title</w:t>
            </w:r>
          </w:p>
        </w:tc>
        <w:tc>
          <w:tcPr>
            <w:tcW w:type="dxa" w:w="5779"/>
            <w:shd w:val="clear" w:color="auto" w:fill="E8E8E8"/>
          </w:tcPr>
          <w:p>
            <w:pPr>
              <w:spacing w:after="0"/>
              <w:jc w:val="left"/>
            </w:pPr>
            <w:r>
              <w:rPr>
                <w:b/>
                <w:sz w:val="16"/>
              </w:rPr>
              <w:t>Applicant</w:t>
            </w:r>
          </w:p>
        </w:tc>
        <w:tc>
          <w:tcPr>
            <w:tcW w:type="dxa" w:w="198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575"/>
          </w:tcPr>
          <w:p>
            <w:pPr>
              <w:spacing w:after="0"/>
              <w:jc w:val="left"/>
            </w:pPr>
            <w:r>
              <w:rPr>
                <w:sz w:val="16"/>
              </w:rPr>
              <w:t>DR-4297-GA</w:t>
            </w:r>
          </w:p>
        </w:tc>
        <w:tc>
          <w:tcPr>
            <w:tcW w:type="dxa" w:w="1575"/>
          </w:tcPr>
          <w:p>
            <w:pPr>
              <w:spacing w:after="0"/>
              <w:jc w:val="left"/>
            </w:pPr>
            <w:r>
              <w:rPr>
                <w:sz w:val="16"/>
              </w:rPr>
              <w:t>2017-01-26</w:t>
            </w:r>
          </w:p>
        </w:tc>
        <w:tc>
          <w:tcPr>
            <w:tcW w:type="dxa" w:w="3202"/>
          </w:tcPr>
          <w:p>
            <w:pPr>
              <w:spacing w:after="0"/>
              <w:jc w:val="left"/>
            </w:pPr>
            <w:r>
              <w:rPr>
                <w:sz w:val="16"/>
              </w:rPr>
              <w:t>Severe Storms, Tornadoes, Straight-Line Winds, and Flooding</w:t>
            </w:r>
          </w:p>
        </w:tc>
        <w:tc>
          <w:tcPr>
            <w:tcW w:type="dxa" w:w="5779"/>
          </w:tcPr>
          <w:p>
            <w:pPr>
              <w:spacing w:after="0"/>
              <w:jc w:val="left"/>
            </w:pPr>
            <w:r>
              <w:rPr>
                <w:sz w:val="16"/>
              </w:rPr>
              <w:t>Mitchell Electric Membership  Corporation</w:t>
            </w:r>
          </w:p>
        </w:tc>
        <w:tc>
          <w:tcPr>
            <w:tcW w:type="dxa" w:w="1982"/>
          </w:tcPr>
          <w:p>
            <w:pPr>
              <w:spacing w:after="0"/>
              <w:jc w:val="right"/>
            </w:pPr>
            <w:r>
              <w:rPr>
                <w:sz w:val="16"/>
              </w:rPr>
              <w:t>$2,600,216.71</w:t>
            </w:r>
          </w:p>
        </w:tc>
      </w:tr>
      <w:tr>
        <w:trPr>
          <w:cantSplit/>
        </w:trPr>
        <w:tc>
          <w:tcPr>
            <w:tcW w:type="dxa" w:w="1575"/>
          </w:tcPr>
          <w:p>
            <w:pPr>
              <w:spacing w:after="0"/>
              <w:jc w:val="left"/>
            </w:pPr>
            <w:r>
              <w:rPr>
                <w:sz w:val="16"/>
              </w:rPr>
              <w:t>DR-1560-GA</w:t>
            </w:r>
          </w:p>
        </w:tc>
        <w:tc>
          <w:tcPr>
            <w:tcW w:type="dxa" w:w="1575"/>
          </w:tcPr>
          <w:p>
            <w:pPr>
              <w:spacing w:after="0"/>
              <w:jc w:val="left"/>
            </w:pPr>
            <w:r>
              <w:rPr>
                <w:sz w:val="16"/>
              </w:rPr>
              <w:t>2004-09-24</w:t>
            </w:r>
          </w:p>
        </w:tc>
        <w:tc>
          <w:tcPr>
            <w:tcW w:type="dxa" w:w="3202"/>
          </w:tcPr>
          <w:p>
            <w:pPr>
              <w:spacing w:after="0"/>
              <w:jc w:val="left"/>
            </w:pPr>
            <w:r>
              <w:rPr>
                <w:sz w:val="16"/>
              </w:rPr>
              <w:t>Tropical Storm Frances</w:t>
            </w:r>
          </w:p>
        </w:tc>
        <w:tc>
          <w:tcPr>
            <w:tcW w:type="dxa" w:w="5779"/>
          </w:tcPr>
          <w:p>
            <w:pPr>
              <w:spacing w:after="0"/>
              <w:jc w:val="left"/>
            </w:pPr>
            <w:r>
              <w:rPr>
                <w:sz w:val="16"/>
              </w:rPr>
              <w:t>Mitchell Electric Membership  Corporation</w:t>
            </w:r>
          </w:p>
        </w:tc>
        <w:tc>
          <w:tcPr>
            <w:tcW w:type="dxa" w:w="1982"/>
          </w:tcPr>
          <w:p>
            <w:pPr>
              <w:spacing w:after="0"/>
              <w:jc w:val="right"/>
            </w:pPr>
            <w:r>
              <w:rPr>
                <w:sz w:val="16"/>
              </w:rPr>
              <w:t>$51,268.12</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32"/>
        <w:gridCol w:w="1117"/>
        <w:gridCol w:w="1940"/>
        <w:gridCol w:w="775"/>
        <w:gridCol w:w="1601"/>
        <w:gridCol w:w="1301"/>
        <w:gridCol w:w="1646"/>
        <w:gridCol w:w="2663"/>
      </w:tblGrid>
      <w:tr>
        <w:trPr>
          <w:cantSplit/>
          <w:tblHeader/>
        </w:trPr>
        <w:tc>
          <w:tcPr>
            <w:tcW w:type="dxa" w:w="1037"/>
            <w:shd w:val="clear" w:color="auto" w:fill="E8E8E8"/>
          </w:tcPr>
          <w:p>
            <w:pPr>
              <w:spacing w:after="0"/>
              <w:jc w:val="left"/>
            </w:pPr>
            <w:r>
              <w:rPr>
                <w:b/>
                <w:sz w:val="16"/>
              </w:rPr>
              <w:t>Hazard</w:t>
            </w:r>
          </w:p>
        </w:tc>
        <w:tc>
          <w:tcPr>
            <w:tcW w:type="dxa" w:w="203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40"/>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601"/>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6"/>
            <w:shd w:val="clear" w:color="auto" w:fill="E8E8E8"/>
          </w:tcPr>
          <w:p>
            <w:pPr>
              <w:spacing w:after="0"/>
              <w:jc w:val="left"/>
            </w:pPr>
            <w:r>
              <w:rPr>
                <w:b/>
                <w:sz w:val="16"/>
              </w:rPr>
              <w:t>Period</w:t>
            </w:r>
          </w:p>
        </w:tc>
        <w:tc>
          <w:tcPr>
            <w:tcW w:type="dxa" w:w="266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32"/>
          </w:tcPr>
          <w:p>
            <w:pPr>
              <w:spacing w:after="0"/>
              <w:jc w:val="right"/>
            </w:pPr>
            <w:r>
              <w:rPr>
                <w:sz w:val="16"/>
              </w:rPr>
              <w:t>3</w:t>
            </w:r>
          </w:p>
        </w:tc>
        <w:tc>
          <w:tcPr>
            <w:tcW w:type="dxa" w:w="1117"/>
          </w:tcPr>
          <w:p>
            <w:pPr>
              <w:spacing w:after="0"/>
              <w:jc w:val="right"/>
            </w:pPr>
            <w:r>
              <w:rPr>
                <w:sz w:val="16"/>
              </w:rPr>
              <w:t>2</w:t>
            </w:r>
          </w:p>
        </w:tc>
        <w:tc>
          <w:tcPr>
            <w:tcW w:type="dxa" w:w="1940"/>
          </w:tcPr>
          <w:p>
            <w:pPr>
              <w:spacing w:after="0"/>
              <w:jc w:val="right"/>
            </w:pPr>
            <w:r>
              <w:rPr>
                <w:sz w:val="16"/>
              </w:rPr>
              <w:t>0</w:t>
            </w:r>
          </w:p>
        </w:tc>
        <w:tc>
          <w:tcPr>
            <w:tcW w:type="dxa" w:w="775"/>
          </w:tcPr>
          <w:p>
            <w:pPr>
              <w:spacing w:after="0"/>
              <w:jc w:val="right"/>
            </w:pPr>
            <w:r>
              <w:rPr>
                <w:sz w:val="16"/>
              </w:rPr>
              <w:t>2</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32"/>
          </w:tcPr>
          <w:p>
            <w:pPr>
              <w:spacing w:after="0"/>
              <w:jc w:val="right"/>
            </w:pPr>
            <w:r>
              <w:rPr>
                <w:sz w:val="16"/>
              </w:rPr>
              <w:t>47</w:t>
            </w:r>
          </w:p>
        </w:tc>
        <w:tc>
          <w:tcPr>
            <w:tcW w:type="dxa" w:w="1117"/>
          </w:tcPr>
          <w:p>
            <w:pPr>
              <w:spacing w:after="0"/>
              <w:jc w:val="right"/>
            </w:pPr>
            <w:r>
              <w:rPr>
                <w:sz w:val="16"/>
              </w:rPr>
              <w:t>11</w:t>
            </w:r>
          </w:p>
        </w:tc>
        <w:tc>
          <w:tcPr>
            <w:tcW w:type="dxa" w:w="1940"/>
          </w:tcPr>
          <w:p>
            <w:pPr>
              <w:spacing w:after="0"/>
              <w:jc w:val="right"/>
            </w:pPr>
            <w:r>
              <w:rPr>
                <w:sz w:val="16"/>
              </w:rPr>
              <w:t>0</w:t>
            </w:r>
          </w:p>
        </w:tc>
        <w:tc>
          <w:tcPr>
            <w:tcW w:type="dxa" w:w="775"/>
          </w:tcPr>
          <w:p>
            <w:pPr>
              <w:spacing w:after="0"/>
              <w:jc w:val="right"/>
            </w:pPr>
            <w:r>
              <w:rPr>
                <w:sz w:val="16"/>
              </w:rPr>
              <w:t>11</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Earthquake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p>
        </w:tc>
        <w:tc>
          <w:tcPr>
            <w:tcW w:type="dxa" w:w="266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32"/>
          </w:tcPr>
          <w:p>
            <w:pPr>
              <w:spacing w:after="0"/>
              <w:jc w:val="right"/>
            </w:pPr>
            <w:r>
              <w:rPr>
                <w:sz w:val="16"/>
              </w:rPr>
              <w:t>30</w:t>
            </w:r>
          </w:p>
        </w:tc>
        <w:tc>
          <w:tcPr>
            <w:tcW w:type="dxa" w:w="1117"/>
          </w:tcPr>
          <w:p>
            <w:pPr>
              <w:spacing w:after="0"/>
              <w:jc w:val="right"/>
            </w:pPr>
            <w:r>
              <w:rPr>
                <w:sz w:val="16"/>
              </w:rPr>
              <w:t>4</w:t>
            </w:r>
          </w:p>
        </w:tc>
        <w:tc>
          <w:tcPr>
            <w:tcW w:type="dxa" w:w="1940"/>
          </w:tcPr>
          <w:p>
            <w:pPr>
              <w:spacing w:after="0"/>
              <w:jc w:val="right"/>
            </w:pPr>
            <w:r>
              <w:rPr>
                <w:sz w:val="16"/>
              </w:rPr>
              <w:t>0</w:t>
            </w:r>
          </w:p>
        </w:tc>
        <w:tc>
          <w:tcPr>
            <w:tcW w:type="dxa" w:w="775"/>
          </w:tcPr>
          <w:p>
            <w:pPr>
              <w:spacing w:after="0"/>
              <w:jc w:val="right"/>
            </w:pPr>
            <w:r>
              <w:rPr>
                <w:sz w:val="16"/>
              </w:rPr>
              <w:t>4</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p>
        </w:tc>
      </w:tr>
      <w:tr>
        <w:trPr>
          <w:cantSplit/>
        </w:trPr>
        <w:tc>
          <w:tcPr>
            <w:tcW w:type="dxa" w:w="1037"/>
          </w:tcPr>
          <w:p>
            <w:pPr>
              <w:spacing w:after="0"/>
              <w:jc w:val="left"/>
            </w:pPr>
            <w:r>
              <w:rPr>
                <w:sz w:val="16"/>
              </w:rPr>
              <w:t>Heat Wave</w:t>
            </w:r>
          </w:p>
        </w:tc>
        <w:tc>
          <w:tcPr>
            <w:tcW w:type="dxa" w:w="2032"/>
          </w:tcPr>
          <w:p>
            <w:pPr>
              <w:spacing w:after="0"/>
              <w:jc w:val="right"/>
            </w:pPr>
            <w:r>
              <w:rPr>
                <w:sz w:val="16"/>
              </w:rPr>
              <w:t>4</w:t>
            </w:r>
          </w:p>
        </w:tc>
        <w:tc>
          <w:tcPr>
            <w:tcW w:type="dxa" w:w="1117"/>
          </w:tcPr>
          <w:p>
            <w:pPr>
              <w:spacing w:after="0"/>
              <w:jc w:val="right"/>
            </w:pPr>
            <w:r>
              <w:rPr>
                <w:sz w:val="16"/>
              </w:rPr>
              <w:t>4</w:t>
            </w:r>
          </w:p>
        </w:tc>
        <w:tc>
          <w:tcPr>
            <w:tcW w:type="dxa" w:w="1940"/>
          </w:tcPr>
          <w:p>
            <w:pPr>
              <w:spacing w:after="0"/>
              <w:jc w:val="right"/>
            </w:pPr>
            <w:r>
              <w:rPr>
                <w:sz w:val="16"/>
              </w:rPr>
              <w:t>0</w:t>
            </w:r>
          </w:p>
        </w:tc>
        <w:tc>
          <w:tcPr>
            <w:tcW w:type="dxa" w:w="775"/>
          </w:tcPr>
          <w:p>
            <w:pPr>
              <w:spacing w:after="0"/>
              <w:jc w:val="right"/>
            </w:pPr>
            <w:r>
              <w:rPr>
                <w:sz w:val="16"/>
              </w:rPr>
              <w:t>4</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Hurricane</w:t>
            </w:r>
          </w:p>
        </w:tc>
        <w:tc>
          <w:tcPr>
            <w:tcW w:type="dxa" w:w="2032"/>
          </w:tcPr>
          <w:p>
            <w:pPr>
              <w:spacing w:after="0"/>
              <w:jc w:val="right"/>
            </w:pPr>
            <w:r>
              <w:rPr>
                <w:sz w:val="16"/>
              </w:rPr>
              <w:t>13</w:t>
            </w:r>
          </w:p>
        </w:tc>
        <w:tc>
          <w:tcPr>
            <w:tcW w:type="dxa" w:w="1117"/>
          </w:tcPr>
          <w:p>
            <w:pPr>
              <w:spacing w:after="0"/>
              <w:jc w:val="right"/>
            </w:pPr>
            <w:r>
              <w:rPr>
                <w:sz w:val="16"/>
              </w:rPr>
              <w:t>3</w:t>
            </w:r>
          </w:p>
        </w:tc>
        <w:tc>
          <w:tcPr>
            <w:tcW w:type="dxa" w:w="1940"/>
          </w:tcPr>
          <w:p>
            <w:pPr>
              <w:spacing w:after="0"/>
              <w:jc w:val="right"/>
            </w:pPr>
            <w:r>
              <w:rPr>
                <w:sz w:val="16"/>
              </w:rPr>
              <w:t>1</w:t>
            </w:r>
          </w:p>
        </w:tc>
        <w:tc>
          <w:tcPr>
            <w:tcW w:type="dxa" w:w="775"/>
          </w:tcPr>
          <w:p>
            <w:pPr>
              <w:spacing w:after="0"/>
              <w:jc w:val="right"/>
            </w:pPr>
            <w:r>
              <w:rPr>
                <w:sz w:val="16"/>
              </w:rPr>
              <w:t>3</w:t>
            </w:r>
          </w:p>
        </w:tc>
        <w:tc>
          <w:tcPr>
            <w:tcW w:type="dxa" w:w="1601"/>
          </w:tcPr>
          <w:p>
            <w:pPr>
              <w:spacing w:after="0"/>
              <w:jc w:val="right"/>
            </w:pPr>
            <w:r>
              <w:rPr>
                <w:sz w:val="16"/>
              </w:rPr>
              <w:t>5</w:t>
            </w:r>
          </w:p>
        </w:tc>
        <w:tc>
          <w:tcPr>
            <w:tcW w:type="dxa" w:w="1301"/>
          </w:tcPr>
          <w:p>
            <w:pPr>
              <w:spacing w:after="0"/>
              <w:jc w:val="right"/>
            </w:pPr>
            <w:r>
              <w:rPr>
                <w:sz w:val="16"/>
              </w:rPr>
              <w:t>2</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Ice Storm</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032"/>
          </w:tcPr>
          <w:p>
            <w:pPr>
              <w:spacing w:after="0"/>
              <w:jc w:val="right"/>
            </w:pPr>
            <w:r>
              <w:rPr>
                <w:sz w:val="16"/>
              </w:rPr>
              <w:t>37</w:t>
            </w:r>
          </w:p>
        </w:tc>
        <w:tc>
          <w:tcPr>
            <w:tcW w:type="dxa" w:w="1117"/>
          </w:tcPr>
          <w:p>
            <w:pPr>
              <w:spacing w:after="0"/>
              <w:jc w:val="right"/>
            </w:pPr>
            <w:r>
              <w:rPr>
                <w:sz w:val="16"/>
              </w:rPr>
              <w:t>25</w:t>
            </w:r>
          </w:p>
        </w:tc>
        <w:tc>
          <w:tcPr>
            <w:tcW w:type="dxa" w:w="1940"/>
          </w:tcPr>
          <w:p>
            <w:pPr>
              <w:spacing w:after="0"/>
              <w:jc w:val="right"/>
            </w:pPr>
            <w:r>
              <w:rPr>
                <w:sz w:val="16"/>
              </w:rPr>
              <w:t>1</w:t>
            </w:r>
          </w:p>
        </w:tc>
        <w:tc>
          <w:tcPr>
            <w:tcW w:type="dxa" w:w="775"/>
          </w:tcPr>
          <w:p>
            <w:pPr>
              <w:spacing w:after="0"/>
              <w:jc w:val="right"/>
            </w:pPr>
            <w:r>
              <w:rPr>
                <w:sz w:val="16"/>
              </w:rPr>
              <w:t>25</w:t>
            </w:r>
          </w:p>
        </w:tc>
        <w:tc>
          <w:tcPr>
            <w:tcW w:type="dxa" w:w="1601"/>
          </w:tcPr>
          <w:p>
            <w:pPr>
              <w:spacing w:after="0"/>
              <w:jc w:val="right"/>
            </w:pPr>
            <w:r>
              <w:rPr>
                <w:sz w:val="16"/>
              </w:rPr>
              <w:t>3</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Landslide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32"/>
          </w:tcPr>
          <w:p>
            <w:pPr>
              <w:spacing w:after="0"/>
              <w:jc w:val="right"/>
            </w:pPr>
            <w:r>
              <w:rPr>
                <w:sz w:val="16"/>
              </w:rPr>
              <w:t>7</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Strong Wind</w:t>
            </w:r>
          </w:p>
        </w:tc>
        <w:tc>
          <w:tcPr>
            <w:tcW w:type="dxa" w:w="2032"/>
          </w:tcPr>
          <w:p>
            <w:pPr>
              <w:spacing w:after="0"/>
              <w:jc w:val="right"/>
            </w:pPr>
            <w:r>
              <w:rPr>
                <w:sz w:val="16"/>
              </w:rPr>
              <w:t>215</w:t>
            </w:r>
          </w:p>
        </w:tc>
        <w:tc>
          <w:tcPr>
            <w:tcW w:type="dxa" w:w="1117"/>
          </w:tcPr>
          <w:p>
            <w:pPr>
              <w:spacing w:after="0"/>
              <w:jc w:val="right"/>
            </w:pPr>
            <w:r>
              <w:rPr>
                <w:sz w:val="16"/>
              </w:rPr>
              <w:t>54</w:t>
            </w:r>
          </w:p>
        </w:tc>
        <w:tc>
          <w:tcPr>
            <w:tcW w:type="dxa" w:w="1940"/>
          </w:tcPr>
          <w:p>
            <w:pPr>
              <w:spacing w:after="0"/>
              <w:jc w:val="right"/>
            </w:pPr>
            <w:r>
              <w:rPr>
                <w:sz w:val="16"/>
              </w:rPr>
              <w:t>10</w:t>
            </w:r>
          </w:p>
        </w:tc>
        <w:tc>
          <w:tcPr>
            <w:tcW w:type="dxa" w:w="775"/>
          </w:tcPr>
          <w:p>
            <w:pPr>
              <w:spacing w:after="0"/>
              <w:jc w:val="right"/>
            </w:pPr>
            <w:r>
              <w:rPr>
                <w:sz w:val="16"/>
              </w:rPr>
              <w:t>54</w:t>
            </w:r>
          </w:p>
        </w:tc>
        <w:tc>
          <w:tcPr>
            <w:tcW w:type="dxa" w:w="1601"/>
          </w:tcPr>
          <w:p>
            <w:pPr>
              <w:spacing w:after="0"/>
              <w:jc w:val="right"/>
            </w:pPr>
            <w:r>
              <w:rPr>
                <w:sz w:val="16"/>
              </w:rPr>
              <w:t>2</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p>
        </w:tc>
      </w:tr>
      <w:tr>
        <w:trPr>
          <w:cantSplit/>
        </w:trPr>
        <w:tc>
          <w:tcPr>
            <w:tcW w:type="dxa" w:w="1037"/>
          </w:tcPr>
          <w:p>
            <w:pPr>
              <w:spacing w:after="0"/>
              <w:jc w:val="left"/>
            </w:pPr>
            <w:r>
              <w:rPr>
                <w:sz w:val="16"/>
              </w:rPr>
              <w:t>Tornado</w:t>
            </w:r>
          </w:p>
        </w:tc>
        <w:tc>
          <w:tcPr>
            <w:tcW w:type="dxa" w:w="2032"/>
          </w:tcPr>
          <w:p>
            <w:pPr>
              <w:spacing w:after="0"/>
              <w:jc w:val="right"/>
            </w:pPr>
            <w:r>
              <w:rPr>
                <w:sz w:val="16"/>
              </w:rPr>
              <w:t>28</w:t>
            </w:r>
          </w:p>
        </w:tc>
        <w:tc>
          <w:tcPr>
            <w:tcW w:type="dxa" w:w="1117"/>
          </w:tcPr>
          <w:p>
            <w:pPr>
              <w:spacing w:after="0"/>
              <w:jc w:val="right"/>
            </w:pPr>
            <w:r>
              <w:rPr>
                <w:sz w:val="16"/>
              </w:rPr>
              <w:t>2</w:t>
            </w:r>
          </w:p>
        </w:tc>
        <w:tc>
          <w:tcPr>
            <w:tcW w:type="dxa" w:w="1940"/>
          </w:tcPr>
          <w:p>
            <w:pPr>
              <w:spacing w:after="0"/>
              <w:jc w:val="right"/>
            </w:pPr>
            <w:r>
              <w:rPr>
                <w:sz w:val="16"/>
              </w:rPr>
              <w:t>0</w:t>
            </w:r>
          </w:p>
        </w:tc>
        <w:tc>
          <w:tcPr>
            <w:tcW w:type="dxa" w:w="775"/>
          </w:tcPr>
          <w:p>
            <w:pPr>
              <w:spacing w:after="0"/>
              <w:jc w:val="right"/>
            </w:pPr>
            <w:r>
              <w:rPr>
                <w:sz w:val="16"/>
              </w:rPr>
              <w:t>2</w:t>
            </w:r>
          </w:p>
        </w:tc>
        <w:tc>
          <w:tcPr>
            <w:tcW w:type="dxa" w:w="1601"/>
          </w:tcPr>
          <w:p>
            <w:pPr>
              <w:spacing w:after="0"/>
              <w:jc w:val="right"/>
            </w:pPr>
            <w:r>
              <w:rPr>
                <w:sz w:val="16"/>
              </w:rPr>
              <w:t>6</w:t>
            </w:r>
          </w:p>
        </w:tc>
        <w:tc>
          <w:tcPr>
            <w:tcW w:type="dxa" w:w="1301"/>
          </w:tcPr>
          <w:p>
            <w:pPr>
              <w:spacing w:after="0"/>
              <w:jc w:val="right"/>
            </w:pPr>
            <w:r>
              <w:rPr>
                <w:sz w:val="16"/>
              </w:rPr>
              <w:t>0</w:t>
            </w:r>
          </w:p>
        </w:tc>
        <w:tc>
          <w:tcPr>
            <w:tcW w:type="dxa" w:w="1646"/>
          </w:tcPr>
          <w:p>
            <w:pPr>
              <w:spacing w:after="0"/>
              <w:jc w:val="left"/>
            </w:pPr>
            <w:r>
              <w:rPr>
                <w:sz w:val="16"/>
              </w:rPr>
              <w:t>1950 to 2026-06-30</w:t>
            </w:r>
          </w:p>
        </w:tc>
        <w:tc>
          <w:tcPr>
            <w:tcW w:type="dxa" w:w="2663"/>
          </w:tcPr>
          <w:p>
            <w:pPr>
              <w:spacing w:after="0"/>
              <w:jc w:val="left"/>
            </w:pPr>
          </w:p>
        </w:tc>
      </w:tr>
      <w:tr>
        <w:trPr>
          <w:cantSplit/>
        </w:trPr>
        <w:tc>
          <w:tcPr>
            <w:tcW w:type="dxa" w:w="1037"/>
          </w:tcPr>
          <w:p>
            <w:pPr>
              <w:spacing w:after="0"/>
              <w:jc w:val="left"/>
            </w:pPr>
            <w:r>
              <w:rPr>
                <w:sz w:val="16"/>
              </w:rPr>
              <w:t>Wildfire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32"/>
          </w:tcPr>
          <w:p>
            <w:pPr>
              <w:spacing w:after="0"/>
              <w:jc w:val="right"/>
            </w:pPr>
            <w:r>
              <w:rPr>
                <w:sz w:val="16"/>
              </w:rPr>
              <w:t>3</w:t>
            </w:r>
          </w:p>
        </w:tc>
        <w:tc>
          <w:tcPr>
            <w:tcW w:type="dxa" w:w="1117"/>
          </w:tcPr>
          <w:p>
            <w:pPr>
              <w:spacing w:after="0"/>
              <w:jc w:val="right"/>
            </w:pPr>
            <w:r>
              <w:rPr>
                <w:sz w:val="16"/>
              </w:rPr>
              <w:t>1</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41"/>
        <w:gridCol w:w="1869"/>
        <w:gridCol w:w="3012"/>
        <w:gridCol w:w="928"/>
        <w:gridCol w:w="2309"/>
        <w:gridCol w:w="1030"/>
        <w:gridCol w:w="2486"/>
      </w:tblGrid>
      <w:tr>
        <w:trPr>
          <w:cantSplit/>
          <w:tblHeader/>
        </w:trPr>
        <w:tc>
          <w:tcPr>
            <w:tcW w:type="dxa" w:w="1037"/>
            <w:shd w:val="clear" w:color="auto" w:fill="E8E8E8"/>
          </w:tcPr>
          <w:p>
            <w:pPr>
              <w:spacing w:after="0"/>
              <w:jc w:val="left"/>
            </w:pPr>
            <w:r>
              <w:rPr>
                <w:b/>
                <w:sz w:val="16"/>
              </w:rPr>
              <w:t>Date</w:t>
            </w:r>
          </w:p>
        </w:tc>
        <w:tc>
          <w:tcPr>
            <w:tcW w:type="dxa" w:w="1441"/>
            <w:shd w:val="clear" w:color="auto" w:fill="E8E8E8"/>
          </w:tcPr>
          <w:p>
            <w:pPr>
              <w:spacing w:after="0"/>
              <w:jc w:val="left"/>
            </w:pPr>
            <w:r>
              <w:rPr>
                <w:b/>
                <w:sz w:val="16"/>
              </w:rPr>
              <w:t>Event type</w:t>
            </w:r>
          </w:p>
        </w:tc>
        <w:tc>
          <w:tcPr>
            <w:tcW w:type="dxa" w:w="1869"/>
            <w:shd w:val="clear" w:color="auto" w:fill="E8E8E8"/>
          </w:tcPr>
          <w:p>
            <w:pPr>
              <w:spacing w:after="0"/>
              <w:jc w:val="left"/>
            </w:pPr>
            <w:r>
              <w:rPr>
                <w:b/>
                <w:sz w:val="16"/>
              </w:rPr>
              <w:t>Magnitude or extent</w:t>
            </w:r>
          </w:p>
        </w:tc>
        <w:tc>
          <w:tcPr>
            <w:tcW w:type="dxa" w:w="3012"/>
            <w:shd w:val="clear" w:color="auto" w:fill="E8E8E8"/>
          </w:tcPr>
          <w:p>
            <w:pPr>
              <w:spacing w:after="0"/>
              <w:jc w:val="left"/>
            </w:pPr>
            <w:r>
              <w:rPr>
                <w:b/>
                <w:sz w:val="16"/>
              </w:rPr>
              <w:t>Damage</w:t>
            </w:r>
          </w:p>
          <w:p>
            <w:pPr>
              <w:spacing w:after="0"/>
              <w:jc w:val="left"/>
            </w:pPr>
            <w:r>
              <w:rPr>
                <w:i/>
                <w:color w:val="555555"/>
                <w:sz w:val="14"/>
              </w:rPr>
              <w:t>nominal dollars</w:t>
            </w:r>
          </w:p>
        </w:tc>
        <w:tc>
          <w:tcPr>
            <w:tcW w:type="dxa" w:w="92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09"/>
            <w:shd w:val="clear" w:color="auto" w:fill="E8E8E8"/>
          </w:tcPr>
          <w:p>
            <w:pPr>
              <w:spacing w:after="0"/>
              <w:jc w:val="left"/>
            </w:pPr>
            <w:r>
              <w:rPr>
                <w:b/>
                <w:sz w:val="16"/>
              </w:rPr>
              <w:t>Location</w:t>
            </w:r>
          </w:p>
        </w:tc>
        <w:tc>
          <w:tcPr>
            <w:tcW w:type="dxa" w:w="1030"/>
            <w:shd w:val="clear" w:color="auto" w:fill="E8E8E8"/>
          </w:tcPr>
          <w:p>
            <w:pPr>
              <w:spacing w:after="0"/>
              <w:jc w:val="left"/>
            </w:pPr>
            <w:r>
              <w:rPr>
                <w:b/>
                <w:sz w:val="16"/>
              </w:rPr>
              <w:t>Flags</w:t>
            </w:r>
          </w:p>
        </w:tc>
        <w:tc>
          <w:tcPr>
            <w:tcW w:type="dxa" w:w="248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2026-02-01</w:t>
            </w:r>
          </w:p>
        </w:tc>
        <w:tc>
          <w:tcPr>
            <w:tcW w:type="dxa" w:w="1441"/>
          </w:tcPr>
          <w:p>
            <w:pPr>
              <w:spacing w:after="0"/>
              <w:jc w:val="left"/>
            </w:pPr>
            <w:r>
              <w:rPr>
                <w:sz w:val="16"/>
              </w:rPr>
              <w:t>Extreme Cold/Wind Chill</w:t>
            </w:r>
          </w:p>
        </w:tc>
        <w:tc>
          <w:tcPr>
            <w:tcW w:type="dxa" w:w="1869"/>
          </w:tcPr>
          <w:p>
            <w:pPr>
              <w:spacing w:after="0"/>
              <w:jc w:val="left"/>
            </w:pPr>
          </w:p>
        </w:tc>
        <w:tc>
          <w:tcPr>
            <w:tcW w:type="dxa" w:w="3012"/>
          </w:tcPr>
          <w:p>
            <w:pPr>
              <w:spacing w:after="0"/>
              <w:jc w:val="left"/>
            </w:pPr>
            <w:r>
              <w:rPr>
                <w:sz w:val="16"/>
              </w:rPr>
              <w:t>damage not reported</w:t>
            </w:r>
          </w:p>
        </w:tc>
        <w:tc>
          <w:tcPr>
            <w:tcW w:type="dxa" w:w="928"/>
          </w:tcPr>
          <w:p>
            <w:pPr>
              <w:spacing w:after="0"/>
              <w:jc w:val="right"/>
            </w:pPr>
            <w:r>
              <w:rPr>
                <w:sz w:val="16"/>
              </w:rPr>
              <w:t>0, 0</w:t>
            </w:r>
          </w:p>
        </w:tc>
        <w:tc>
          <w:tcPr>
            <w:tcW w:type="dxa" w:w="2309"/>
          </w:tcPr>
          <w:p>
            <w:pPr>
              <w:spacing w:after="0"/>
              <w:jc w:val="left"/>
            </w:pPr>
            <w:r>
              <w:rPr>
                <w:sz w:val="16"/>
              </w:rPr>
              <w:t>NWS zone GAZ145 (MITCHELL), zone-level</w:t>
            </w:r>
          </w:p>
        </w:tc>
        <w:tc>
          <w:tcPr>
            <w:tcW w:type="dxa" w:w="1030"/>
          </w:tcPr>
          <w:p>
            <w:pPr>
              <w:spacing w:after="0"/>
              <w:jc w:val="left"/>
            </w:pPr>
            <w:r>
              <w:rPr>
                <w:sz w:val="16"/>
              </w:rPr>
              <w:t>new since last plan; within last 5 years</w:t>
            </w:r>
          </w:p>
        </w:tc>
        <w:tc>
          <w:tcPr>
            <w:tcW w:type="dxa" w:w="248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2023-08-12</w:t>
            </w:r>
          </w:p>
        </w:tc>
        <w:tc>
          <w:tcPr>
            <w:tcW w:type="dxa" w:w="1441"/>
          </w:tcPr>
          <w:p>
            <w:pPr>
              <w:spacing w:after="0"/>
              <w:jc w:val="left"/>
            </w:pPr>
            <w:r>
              <w:rPr>
                <w:sz w:val="16"/>
              </w:rPr>
              <w:t>Excessive Heat</w:t>
            </w:r>
          </w:p>
        </w:tc>
        <w:tc>
          <w:tcPr>
            <w:tcW w:type="dxa" w:w="1869"/>
          </w:tcPr>
          <w:p>
            <w:pPr>
              <w:spacing w:after="0"/>
              <w:jc w:val="left"/>
            </w:pPr>
          </w:p>
        </w:tc>
        <w:tc>
          <w:tcPr>
            <w:tcW w:type="dxa" w:w="3012"/>
          </w:tcPr>
          <w:p>
            <w:pPr>
              <w:spacing w:after="0"/>
              <w:jc w:val="left"/>
            </w:pPr>
            <w:r>
              <w:rPr>
                <w:sz w:val="16"/>
              </w:rPr>
              <w:t>$0 property; $0 crops (zone total, 2023 dollars)</w:t>
            </w:r>
          </w:p>
        </w:tc>
        <w:tc>
          <w:tcPr>
            <w:tcW w:type="dxa" w:w="928"/>
          </w:tcPr>
          <w:p>
            <w:pPr>
              <w:spacing w:after="0"/>
              <w:jc w:val="right"/>
            </w:pPr>
            <w:r>
              <w:rPr>
                <w:sz w:val="16"/>
              </w:rPr>
              <w:t>0, 0</w:t>
            </w:r>
          </w:p>
        </w:tc>
        <w:tc>
          <w:tcPr>
            <w:tcW w:type="dxa" w:w="2309"/>
          </w:tcPr>
          <w:p>
            <w:pPr>
              <w:spacing w:after="0"/>
              <w:jc w:val="left"/>
            </w:pPr>
            <w:r>
              <w:rPr>
                <w:sz w:val="16"/>
              </w:rPr>
              <w:t>NWS zone GAZ145 (MITCHELL), zone-level</w:t>
            </w:r>
          </w:p>
        </w:tc>
        <w:tc>
          <w:tcPr>
            <w:tcW w:type="dxa" w:w="1030"/>
          </w:tcPr>
          <w:p>
            <w:pPr>
              <w:spacing w:after="0"/>
              <w:jc w:val="left"/>
            </w:pPr>
            <w:r>
              <w:rPr>
                <w:sz w:val="16"/>
              </w:rPr>
              <w:t>new since last plan; within last 5 years</w:t>
            </w:r>
          </w:p>
        </w:tc>
        <w:tc>
          <w:tcPr>
            <w:tcW w:type="dxa" w:w="2486"/>
          </w:tcPr>
          <w:p>
            <w:pPr>
              <w:spacing w:after="0"/>
              <w:jc w:val="left"/>
            </w:pPr>
            <w:r>
              <w:rPr>
                <w:sz w:val="16"/>
              </w:rPr>
              <w:t>B1-c worst recorded: Excessive Heat, Heat</w:t>
            </w:r>
          </w:p>
        </w:tc>
      </w:tr>
      <w:tr>
        <w:trPr>
          <w:cantSplit/>
        </w:trPr>
        <w:tc>
          <w:tcPr>
            <w:tcW w:type="dxa" w:w="1037"/>
          </w:tcPr>
          <w:p>
            <w:pPr>
              <w:spacing w:after="0"/>
              <w:jc w:val="left"/>
            </w:pPr>
            <w:r>
              <w:rPr>
                <w:sz w:val="16"/>
              </w:rPr>
              <w:t>2018-10-10</w:t>
            </w:r>
          </w:p>
        </w:tc>
        <w:tc>
          <w:tcPr>
            <w:tcW w:type="dxa" w:w="1441"/>
          </w:tcPr>
          <w:p>
            <w:pPr>
              <w:spacing w:after="0"/>
              <w:jc w:val="left"/>
            </w:pPr>
            <w:r>
              <w:rPr>
                <w:sz w:val="16"/>
              </w:rPr>
              <w:t>Hurricane (NOAA event type 'Hurricane (Typhoon)')</w:t>
            </w:r>
          </w:p>
        </w:tc>
        <w:tc>
          <w:tcPr>
            <w:tcW w:type="dxa" w:w="1869"/>
          </w:tcPr>
          <w:p>
            <w:pPr>
              <w:spacing w:after="0"/>
              <w:jc w:val="left"/>
            </w:pPr>
            <w:r>
              <w:rPr>
                <w:sz w:val="16"/>
              </w:rPr>
              <w:t>category 1</w:t>
            </w:r>
          </w:p>
        </w:tc>
        <w:tc>
          <w:tcPr>
            <w:tcW w:type="dxa" w:w="3012"/>
          </w:tcPr>
          <w:p>
            <w:pPr>
              <w:spacing w:after="0"/>
              <w:jc w:val="left"/>
            </w:pPr>
            <w:r>
              <w:rPr>
                <w:sz w:val="16"/>
              </w:rPr>
              <w:t>$50,000,000 property; $111,000,000 crops (zone total, 2018 dollars)</w:t>
            </w:r>
          </w:p>
        </w:tc>
        <w:tc>
          <w:tcPr>
            <w:tcW w:type="dxa" w:w="928"/>
          </w:tcPr>
          <w:p>
            <w:pPr>
              <w:spacing w:after="0"/>
              <w:jc w:val="right"/>
            </w:pPr>
            <w:r>
              <w:rPr>
                <w:sz w:val="16"/>
              </w:rPr>
              <w:t>0, 0</w:t>
            </w:r>
          </w:p>
        </w:tc>
        <w:tc>
          <w:tcPr>
            <w:tcW w:type="dxa" w:w="2309"/>
          </w:tcPr>
          <w:p>
            <w:pPr>
              <w:spacing w:after="0"/>
              <w:jc w:val="left"/>
            </w:pPr>
            <w:r>
              <w:rPr>
                <w:sz w:val="16"/>
              </w:rPr>
              <w:t>NWS zone GAZ145 (MITCHELL), zone-level</w:t>
            </w:r>
          </w:p>
        </w:tc>
        <w:tc>
          <w:tcPr>
            <w:tcW w:type="dxa" w:w="1030"/>
          </w:tcPr>
          <w:p>
            <w:pPr>
              <w:spacing w:after="0"/>
              <w:jc w:val="left"/>
            </w:pPr>
          </w:p>
        </w:tc>
        <w:tc>
          <w:tcPr>
            <w:tcW w:type="dxa" w:w="2486"/>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2017-03-16</w:t>
            </w:r>
          </w:p>
        </w:tc>
        <w:tc>
          <w:tcPr>
            <w:tcW w:type="dxa" w:w="1441"/>
          </w:tcPr>
          <w:p>
            <w:pPr>
              <w:spacing w:after="0"/>
              <w:jc w:val="left"/>
            </w:pPr>
            <w:r>
              <w:rPr>
                <w:sz w:val="16"/>
              </w:rPr>
              <w:t>Frost/Freeze</w:t>
            </w:r>
          </w:p>
        </w:tc>
        <w:tc>
          <w:tcPr>
            <w:tcW w:type="dxa" w:w="1869"/>
          </w:tcPr>
          <w:p>
            <w:pPr>
              <w:spacing w:after="0"/>
              <w:jc w:val="left"/>
            </w:pPr>
          </w:p>
        </w:tc>
        <w:tc>
          <w:tcPr>
            <w:tcW w:type="dxa" w:w="3012"/>
          </w:tcPr>
          <w:p>
            <w:pPr>
              <w:spacing w:after="0"/>
              <w:jc w:val="left"/>
            </w:pPr>
            <w:r>
              <w:rPr>
                <w:sz w:val="16"/>
              </w:rPr>
              <w:t>$0 property; $7,850,000 crops (zone total, 2017 dollars)</w:t>
            </w:r>
          </w:p>
        </w:tc>
        <w:tc>
          <w:tcPr>
            <w:tcW w:type="dxa" w:w="928"/>
          </w:tcPr>
          <w:p>
            <w:pPr>
              <w:spacing w:after="0"/>
              <w:jc w:val="right"/>
            </w:pPr>
            <w:r>
              <w:rPr>
                <w:sz w:val="16"/>
              </w:rPr>
              <w:t>0, 0</w:t>
            </w:r>
          </w:p>
        </w:tc>
        <w:tc>
          <w:tcPr>
            <w:tcW w:type="dxa" w:w="2309"/>
          </w:tcPr>
          <w:p>
            <w:pPr>
              <w:spacing w:after="0"/>
              <w:jc w:val="left"/>
            </w:pPr>
            <w:r>
              <w:rPr>
                <w:sz w:val="16"/>
              </w:rPr>
              <w:t>NWS zone GAZ145 (MITCHELL), zone-level</w:t>
            </w:r>
          </w:p>
        </w:tc>
        <w:tc>
          <w:tcPr>
            <w:tcW w:type="dxa" w:w="1030"/>
          </w:tcPr>
          <w:p>
            <w:pPr>
              <w:spacing w:after="0"/>
              <w:jc w:val="left"/>
            </w:pPr>
          </w:p>
        </w:tc>
        <w:tc>
          <w:tcPr>
            <w:tcW w:type="dxa" w:w="2486"/>
          </w:tcPr>
          <w:p>
            <w:pPr>
              <w:spacing w:after="0"/>
              <w:jc w:val="left"/>
            </w:pPr>
            <w:r>
              <w:rPr>
                <w:sz w:val="16"/>
              </w:rPr>
              <w:t>B1-c worst recorded: Frost/Freeze</w:t>
            </w:r>
          </w:p>
        </w:tc>
      </w:tr>
      <w:tr>
        <w:trPr>
          <w:cantSplit/>
        </w:trPr>
        <w:tc>
          <w:tcPr>
            <w:tcW w:type="dxa" w:w="1037"/>
          </w:tcPr>
          <w:p>
            <w:pPr>
              <w:spacing w:after="0"/>
              <w:jc w:val="left"/>
            </w:pPr>
            <w:r>
              <w:rPr>
                <w:sz w:val="16"/>
              </w:rPr>
              <w:t>2015-01-04</w:t>
            </w:r>
          </w:p>
        </w:tc>
        <w:tc>
          <w:tcPr>
            <w:tcW w:type="dxa" w:w="1441"/>
          </w:tcPr>
          <w:p>
            <w:pPr>
              <w:spacing w:after="0"/>
              <w:jc w:val="left"/>
            </w:pPr>
            <w:r>
              <w:rPr>
                <w:sz w:val="16"/>
              </w:rPr>
              <w:t>Thunderstorm Wind</w:t>
            </w:r>
          </w:p>
        </w:tc>
        <w:tc>
          <w:tcPr>
            <w:tcW w:type="dxa" w:w="1869"/>
          </w:tcPr>
          <w:p>
            <w:pPr>
              <w:spacing w:after="0"/>
              <w:jc w:val="left"/>
            </w:pPr>
            <w:r>
              <w:rPr>
                <w:sz w:val="16"/>
              </w:rPr>
              <w:t>65 kt (75 mph) estimated gust</w:t>
            </w:r>
          </w:p>
        </w:tc>
        <w:tc>
          <w:tcPr>
            <w:tcW w:type="dxa" w:w="3012"/>
          </w:tcPr>
          <w:p>
            <w:pPr>
              <w:spacing w:after="0"/>
              <w:jc w:val="left"/>
            </w:pPr>
            <w:r>
              <w:rPr>
                <w:sz w:val="16"/>
              </w:rPr>
              <w:t>$10,000 property; $0 crops (2015 dollars)</w:t>
            </w:r>
          </w:p>
        </w:tc>
        <w:tc>
          <w:tcPr>
            <w:tcW w:type="dxa" w:w="928"/>
          </w:tcPr>
          <w:p>
            <w:pPr>
              <w:spacing w:after="0"/>
              <w:jc w:val="right"/>
            </w:pPr>
            <w:r>
              <w:rPr>
                <w:sz w:val="16"/>
              </w:rPr>
              <w:t>0, 1</w:t>
            </w:r>
          </w:p>
        </w:tc>
        <w:tc>
          <w:tcPr>
            <w:tcW w:type="dxa" w:w="2309"/>
          </w:tcPr>
          <w:p>
            <w:pPr>
              <w:spacing w:after="0"/>
              <w:jc w:val="left"/>
            </w:pPr>
            <w:r>
              <w:rPr>
                <w:sz w:val="16"/>
              </w:rPr>
              <w:t>MITCHELL COUNTY ARPT</w:t>
            </w:r>
          </w:p>
        </w:tc>
        <w:tc>
          <w:tcPr>
            <w:tcW w:type="dxa" w:w="1030"/>
          </w:tcPr>
          <w:p>
            <w:pPr>
              <w:spacing w:after="0"/>
              <w:jc w:val="left"/>
            </w:pPr>
          </w:p>
        </w:tc>
        <w:tc>
          <w:tcPr>
            <w:tcW w:type="dxa" w:w="2486"/>
          </w:tcPr>
          <w:p>
            <w:pPr>
              <w:spacing w:after="0"/>
              <w:jc w:val="left"/>
            </w:pPr>
            <w:r>
              <w:rPr>
                <w:sz w:val="16"/>
              </w:rPr>
              <w:t>B1-c worst recorded: Thunderstorm Wind</w:t>
            </w:r>
          </w:p>
        </w:tc>
      </w:tr>
      <w:tr>
        <w:trPr>
          <w:cantSplit/>
        </w:trPr>
        <w:tc>
          <w:tcPr>
            <w:tcW w:type="dxa" w:w="1037"/>
          </w:tcPr>
          <w:p>
            <w:pPr>
              <w:spacing w:after="0"/>
              <w:jc w:val="left"/>
            </w:pPr>
            <w:r>
              <w:rPr>
                <w:sz w:val="16"/>
              </w:rPr>
              <w:t>2011-05-10</w:t>
            </w:r>
          </w:p>
        </w:tc>
        <w:tc>
          <w:tcPr>
            <w:tcW w:type="dxa" w:w="1441"/>
          </w:tcPr>
          <w:p>
            <w:pPr>
              <w:spacing w:after="0"/>
              <w:jc w:val="left"/>
            </w:pPr>
            <w:r>
              <w:rPr>
                <w:sz w:val="16"/>
              </w:rPr>
              <w:t>Drought</w:t>
            </w:r>
          </w:p>
        </w:tc>
        <w:tc>
          <w:tcPr>
            <w:tcW w:type="dxa" w:w="1869"/>
          </w:tcPr>
          <w:p>
            <w:pPr>
              <w:spacing w:after="0"/>
              <w:jc w:val="left"/>
            </w:pPr>
          </w:p>
        </w:tc>
        <w:tc>
          <w:tcPr>
            <w:tcW w:type="dxa" w:w="3012"/>
          </w:tcPr>
          <w:p>
            <w:pPr>
              <w:spacing w:after="0"/>
              <w:jc w:val="left"/>
            </w:pPr>
            <w:r>
              <w:rPr>
                <w:sz w:val="16"/>
              </w:rPr>
              <w:t>damage not reported</w:t>
            </w:r>
          </w:p>
        </w:tc>
        <w:tc>
          <w:tcPr>
            <w:tcW w:type="dxa" w:w="928"/>
          </w:tcPr>
          <w:p>
            <w:pPr>
              <w:spacing w:after="0"/>
              <w:jc w:val="right"/>
            </w:pPr>
            <w:r>
              <w:rPr>
                <w:sz w:val="16"/>
              </w:rPr>
              <w:t>0, 0</w:t>
            </w:r>
          </w:p>
        </w:tc>
        <w:tc>
          <w:tcPr>
            <w:tcW w:type="dxa" w:w="2309"/>
          </w:tcPr>
          <w:p>
            <w:pPr>
              <w:spacing w:after="0"/>
              <w:jc w:val="left"/>
            </w:pPr>
            <w:r>
              <w:rPr>
                <w:sz w:val="16"/>
              </w:rPr>
              <w:t>NWS zone GAZ145 (MITCHELL), zone-level</w:t>
            </w:r>
          </w:p>
        </w:tc>
        <w:tc>
          <w:tcPr>
            <w:tcW w:type="dxa" w:w="1030"/>
          </w:tcPr>
          <w:p>
            <w:pPr>
              <w:spacing w:after="0"/>
              <w:jc w:val="left"/>
            </w:pPr>
          </w:p>
        </w:tc>
        <w:tc>
          <w:tcPr>
            <w:tcW w:type="dxa" w:w="2486"/>
          </w:tcPr>
          <w:p>
            <w:pPr>
              <w:spacing w:after="0"/>
              <w:jc w:val="left"/>
            </w:pPr>
            <w:r>
              <w:rPr>
                <w:sz w:val="16"/>
              </w:rPr>
              <w:t>B1-c worst recorded: Drought</w:t>
            </w:r>
          </w:p>
        </w:tc>
      </w:tr>
      <w:tr>
        <w:trPr>
          <w:cantSplit/>
        </w:trPr>
        <w:tc>
          <w:tcPr>
            <w:tcW w:type="dxa" w:w="1037"/>
          </w:tcPr>
          <w:p>
            <w:pPr>
              <w:spacing w:after="0"/>
              <w:jc w:val="left"/>
            </w:pPr>
            <w:r>
              <w:rPr>
                <w:sz w:val="16"/>
              </w:rPr>
              <w:t>2008-08-23</w:t>
            </w:r>
          </w:p>
        </w:tc>
        <w:tc>
          <w:tcPr>
            <w:tcW w:type="dxa" w:w="1441"/>
          </w:tcPr>
          <w:p>
            <w:pPr>
              <w:spacing w:after="0"/>
              <w:jc w:val="left"/>
            </w:pPr>
            <w:r>
              <w:rPr>
                <w:sz w:val="16"/>
              </w:rPr>
              <w:t>Flash Flood</w:t>
            </w:r>
          </w:p>
        </w:tc>
        <w:tc>
          <w:tcPr>
            <w:tcW w:type="dxa" w:w="1869"/>
          </w:tcPr>
          <w:p>
            <w:pPr>
              <w:spacing w:after="0"/>
              <w:jc w:val="left"/>
            </w:pPr>
          </w:p>
        </w:tc>
        <w:tc>
          <w:tcPr>
            <w:tcW w:type="dxa" w:w="3012"/>
          </w:tcPr>
          <w:p>
            <w:pPr>
              <w:spacing w:after="0"/>
              <w:jc w:val="left"/>
            </w:pPr>
            <w:r>
              <w:rPr>
                <w:sz w:val="16"/>
              </w:rPr>
              <w:t>$200,000 property; $0 crops (2008 dollars)</w:t>
            </w:r>
          </w:p>
        </w:tc>
        <w:tc>
          <w:tcPr>
            <w:tcW w:type="dxa" w:w="928"/>
          </w:tcPr>
          <w:p>
            <w:pPr>
              <w:spacing w:after="0"/>
              <w:jc w:val="right"/>
            </w:pPr>
            <w:r>
              <w:rPr>
                <w:sz w:val="16"/>
              </w:rPr>
              <w:t>0, 0</w:t>
            </w:r>
          </w:p>
        </w:tc>
        <w:tc>
          <w:tcPr>
            <w:tcW w:type="dxa" w:w="2309"/>
          </w:tcPr>
          <w:p>
            <w:pPr>
              <w:spacing w:after="0"/>
              <w:jc w:val="left"/>
            </w:pPr>
            <w:r>
              <w:rPr>
                <w:sz w:val="16"/>
              </w:rPr>
              <w:t>COTTON to MITCHELL COUNTY ARPT</w:t>
            </w:r>
          </w:p>
        </w:tc>
        <w:tc>
          <w:tcPr>
            <w:tcW w:type="dxa" w:w="1030"/>
          </w:tcPr>
          <w:p>
            <w:pPr>
              <w:spacing w:after="0"/>
              <w:jc w:val="left"/>
            </w:pPr>
          </w:p>
        </w:tc>
        <w:tc>
          <w:tcPr>
            <w:tcW w:type="dxa" w:w="248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2005-12-28</w:t>
            </w:r>
          </w:p>
        </w:tc>
        <w:tc>
          <w:tcPr>
            <w:tcW w:type="dxa" w:w="1441"/>
          </w:tcPr>
          <w:p>
            <w:pPr>
              <w:spacing w:after="0"/>
              <w:jc w:val="left"/>
            </w:pPr>
            <w:r>
              <w:rPr>
                <w:sz w:val="16"/>
              </w:rPr>
              <w:t>Hail</w:t>
            </w:r>
          </w:p>
        </w:tc>
        <w:tc>
          <w:tcPr>
            <w:tcW w:type="dxa" w:w="1869"/>
          </w:tcPr>
          <w:p>
            <w:pPr>
              <w:spacing w:after="0"/>
              <w:jc w:val="left"/>
            </w:pPr>
            <w:r>
              <w:rPr>
                <w:sz w:val="16"/>
              </w:rPr>
              <w:t>2.75 in</w:t>
            </w:r>
          </w:p>
        </w:tc>
        <w:tc>
          <w:tcPr>
            <w:tcW w:type="dxa" w:w="3012"/>
          </w:tcPr>
          <w:p>
            <w:pPr>
              <w:spacing w:after="0"/>
              <w:jc w:val="left"/>
            </w:pPr>
            <w:r>
              <w:rPr>
                <w:sz w:val="16"/>
              </w:rPr>
              <w:t>damage not reported</w:t>
            </w:r>
          </w:p>
        </w:tc>
        <w:tc>
          <w:tcPr>
            <w:tcW w:type="dxa" w:w="928"/>
          </w:tcPr>
          <w:p>
            <w:pPr>
              <w:spacing w:after="0"/>
              <w:jc w:val="right"/>
            </w:pPr>
            <w:r>
              <w:rPr>
                <w:sz w:val="16"/>
              </w:rPr>
              <w:t>0, 0</w:t>
            </w:r>
          </w:p>
        </w:tc>
        <w:tc>
          <w:tcPr>
            <w:tcW w:type="dxa" w:w="2309"/>
          </w:tcPr>
          <w:p>
            <w:pPr>
              <w:spacing w:after="0"/>
              <w:jc w:val="left"/>
            </w:pPr>
            <w:r>
              <w:rPr>
                <w:sz w:val="16"/>
              </w:rPr>
              <w:t>COTTON</w:t>
            </w:r>
          </w:p>
        </w:tc>
        <w:tc>
          <w:tcPr>
            <w:tcW w:type="dxa" w:w="1030"/>
          </w:tcPr>
          <w:p>
            <w:pPr>
              <w:spacing w:after="0"/>
              <w:jc w:val="left"/>
            </w:pPr>
          </w:p>
        </w:tc>
        <w:tc>
          <w:tcPr>
            <w:tcW w:type="dxa" w:w="2486"/>
          </w:tcPr>
          <w:p>
            <w:pPr>
              <w:spacing w:after="0"/>
              <w:jc w:val="left"/>
            </w:pPr>
            <w:r>
              <w:rPr>
                <w:sz w:val="16"/>
              </w:rPr>
              <w:t>B1-c worst recorded: Hail</w:t>
            </w:r>
          </w:p>
        </w:tc>
      </w:tr>
      <w:tr>
        <w:trPr>
          <w:cantSplit/>
        </w:trPr>
        <w:tc>
          <w:tcPr>
            <w:tcW w:type="dxa" w:w="1037"/>
          </w:tcPr>
          <w:p>
            <w:pPr>
              <w:spacing w:after="0"/>
              <w:jc w:val="left"/>
            </w:pPr>
            <w:r>
              <w:rPr>
                <w:sz w:val="16"/>
              </w:rPr>
              <w:t>2003-03-20</w:t>
            </w:r>
          </w:p>
        </w:tc>
        <w:tc>
          <w:tcPr>
            <w:tcW w:type="dxa" w:w="1441"/>
          </w:tcPr>
          <w:p>
            <w:pPr>
              <w:spacing w:after="0"/>
              <w:jc w:val="left"/>
            </w:pPr>
            <w:r>
              <w:rPr>
                <w:sz w:val="16"/>
              </w:rPr>
              <w:t>Tornado</w:t>
            </w:r>
          </w:p>
        </w:tc>
        <w:tc>
          <w:tcPr>
            <w:tcW w:type="dxa" w:w="1869"/>
          </w:tcPr>
          <w:p>
            <w:pPr>
              <w:spacing w:after="0"/>
              <w:jc w:val="left"/>
            </w:pPr>
            <w:r>
              <w:rPr>
                <w:sz w:val="16"/>
              </w:rPr>
              <w:t>F3, 19 mi within this county, 600 yd wide</w:t>
            </w:r>
          </w:p>
        </w:tc>
        <w:tc>
          <w:tcPr>
            <w:tcW w:type="dxa" w:w="3012"/>
          </w:tcPr>
          <w:p>
            <w:pPr>
              <w:spacing w:after="0"/>
              <w:jc w:val="left"/>
            </w:pPr>
            <w:r>
              <w:rPr>
                <w:sz w:val="16"/>
              </w:rPr>
              <w:t>$6,000,000 property; crops not reported (2003 dollars)</w:t>
            </w:r>
          </w:p>
        </w:tc>
        <w:tc>
          <w:tcPr>
            <w:tcW w:type="dxa" w:w="928"/>
          </w:tcPr>
          <w:p>
            <w:pPr>
              <w:spacing w:after="0"/>
              <w:jc w:val="right"/>
            </w:pPr>
            <w:r>
              <w:rPr>
                <w:sz w:val="16"/>
              </w:rPr>
              <w:t>4, 200</w:t>
            </w:r>
          </w:p>
        </w:tc>
        <w:tc>
          <w:tcPr>
            <w:tcW w:type="dxa" w:w="2309"/>
          </w:tcPr>
          <w:p>
            <w:pPr>
              <w:spacing w:after="0"/>
              <w:jc w:val="left"/>
            </w:pPr>
            <w:r>
              <w:rPr>
                <w:sz w:val="16"/>
              </w:rPr>
              <w:t>CAMILLA</w:t>
            </w:r>
          </w:p>
        </w:tc>
        <w:tc>
          <w:tcPr>
            <w:tcW w:type="dxa" w:w="1030"/>
          </w:tcPr>
          <w:p>
            <w:pPr>
              <w:spacing w:after="0"/>
              <w:jc w:val="left"/>
            </w:pPr>
          </w:p>
        </w:tc>
        <w:tc>
          <w:tcPr>
            <w:tcW w:type="dxa" w:w="2486"/>
          </w:tcPr>
          <w:p>
            <w:pPr>
              <w:spacing w:after="0"/>
              <w:jc w:val="left"/>
            </w:pPr>
            <w:r>
              <w:rPr>
                <w:sz w:val="16"/>
              </w:rPr>
              <w:t>deaths or injuries recorded</w:t>
            </w:r>
          </w:p>
        </w:tc>
      </w:tr>
      <w:tr>
        <w:trPr>
          <w:cantSplit/>
        </w:trPr>
        <w:tc>
          <w:tcPr>
            <w:tcW w:type="dxa" w:w="1037"/>
          </w:tcPr>
          <w:p>
            <w:pPr>
              <w:spacing w:after="0"/>
              <w:jc w:val="left"/>
            </w:pPr>
            <w:r>
              <w:rPr>
                <w:sz w:val="16"/>
              </w:rPr>
              <w:t>2002-03-26</w:t>
            </w:r>
          </w:p>
        </w:tc>
        <w:tc>
          <w:tcPr>
            <w:tcW w:type="dxa" w:w="1441"/>
          </w:tcPr>
          <w:p>
            <w:pPr>
              <w:spacing w:after="0"/>
              <w:jc w:val="left"/>
            </w:pPr>
            <w:r>
              <w:rPr>
                <w:sz w:val="16"/>
              </w:rPr>
              <w:t>Lightning</w:t>
            </w:r>
          </w:p>
        </w:tc>
        <w:tc>
          <w:tcPr>
            <w:tcW w:type="dxa" w:w="1869"/>
          </w:tcPr>
          <w:p>
            <w:pPr>
              <w:spacing w:after="0"/>
              <w:jc w:val="left"/>
            </w:pPr>
          </w:p>
        </w:tc>
        <w:tc>
          <w:tcPr>
            <w:tcW w:type="dxa" w:w="3012"/>
          </w:tcPr>
          <w:p>
            <w:pPr>
              <w:spacing w:after="0"/>
              <w:jc w:val="left"/>
            </w:pPr>
            <w:r>
              <w:rPr>
                <w:sz w:val="16"/>
              </w:rPr>
              <w:t>$75,000 property; crops not reported (2002 dollars)</w:t>
            </w:r>
          </w:p>
        </w:tc>
        <w:tc>
          <w:tcPr>
            <w:tcW w:type="dxa" w:w="928"/>
          </w:tcPr>
          <w:p>
            <w:pPr>
              <w:spacing w:after="0"/>
              <w:jc w:val="right"/>
            </w:pPr>
            <w:r>
              <w:rPr>
                <w:sz w:val="16"/>
              </w:rPr>
              <w:t>0, 0</w:t>
            </w:r>
          </w:p>
        </w:tc>
        <w:tc>
          <w:tcPr>
            <w:tcW w:type="dxa" w:w="2309"/>
          </w:tcPr>
          <w:p>
            <w:pPr>
              <w:spacing w:after="0"/>
              <w:jc w:val="left"/>
            </w:pPr>
            <w:r>
              <w:rPr>
                <w:sz w:val="16"/>
              </w:rPr>
              <w:t>PELHAM</w:t>
            </w:r>
          </w:p>
        </w:tc>
        <w:tc>
          <w:tcPr>
            <w:tcW w:type="dxa" w:w="1030"/>
          </w:tcPr>
          <w:p>
            <w:pPr>
              <w:spacing w:after="0"/>
              <w:jc w:val="left"/>
            </w:pPr>
          </w:p>
        </w:tc>
        <w:tc>
          <w:tcPr>
            <w:tcW w:type="dxa" w:w="2486"/>
          </w:tcPr>
          <w:p>
            <w:pPr>
              <w:spacing w:after="0"/>
              <w:jc w:val="left"/>
            </w:pPr>
            <w:r>
              <w:rPr>
                <w:sz w:val="16"/>
              </w:rPr>
              <w:t>B1-c worst recorded: Lightning</w:t>
            </w:r>
          </w:p>
        </w:tc>
      </w:tr>
      <w:tr>
        <w:trPr>
          <w:cantSplit/>
        </w:trPr>
        <w:tc>
          <w:tcPr>
            <w:tcW w:type="dxa" w:w="1037"/>
          </w:tcPr>
          <w:p>
            <w:pPr>
              <w:spacing w:after="0"/>
              <w:jc w:val="left"/>
            </w:pPr>
            <w:r>
              <w:rPr>
                <w:sz w:val="16"/>
              </w:rPr>
              <w:t>2000-02-13</w:t>
            </w:r>
          </w:p>
        </w:tc>
        <w:tc>
          <w:tcPr>
            <w:tcW w:type="dxa" w:w="1441"/>
          </w:tcPr>
          <w:p>
            <w:pPr>
              <w:spacing w:after="0"/>
              <w:jc w:val="left"/>
            </w:pPr>
            <w:r>
              <w:rPr>
                <w:sz w:val="16"/>
              </w:rPr>
              <w:t>Tornado</w:t>
            </w:r>
          </w:p>
        </w:tc>
        <w:tc>
          <w:tcPr>
            <w:tcW w:type="dxa" w:w="1869"/>
          </w:tcPr>
          <w:p>
            <w:pPr>
              <w:spacing w:after="0"/>
              <w:jc w:val="left"/>
            </w:pPr>
            <w:r>
              <w:rPr>
                <w:sz w:val="16"/>
              </w:rPr>
              <w:t>F3, 9.2 mi within this county, 300 yd wide</w:t>
            </w:r>
          </w:p>
        </w:tc>
        <w:tc>
          <w:tcPr>
            <w:tcW w:type="dxa" w:w="3012"/>
          </w:tcPr>
          <w:p>
            <w:pPr>
              <w:spacing w:after="0"/>
              <w:jc w:val="left"/>
            </w:pPr>
            <w:r>
              <w:rPr>
                <w:sz w:val="16"/>
              </w:rPr>
              <w:t>$20,000,000 property; $2,000,000 crops (2000 dollars)</w:t>
            </w:r>
          </w:p>
        </w:tc>
        <w:tc>
          <w:tcPr>
            <w:tcW w:type="dxa" w:w="928"/>
          </w:tcPr>
          <w:p>
            <w:pPr>
              <w:spacing w:after="0"/>
              <w:jc w:val="right"/>
            </w:pPr>
            <w:r>
              <w:rPr>
                <w:sz w:val="16"/>
              </w:rPr>
              <w:t>11, 175</w:t>
            </w:r>
          </w:p>
        </w:tc>
        <w:tc>
          <w:tcPr>
            <w:tcW w:type="dxa" w:w="2309"/>
          </w:tcPr>
          <w:p>
            <w:pPr>
              <w:spacing w:after="0"/>
              <w:jc w:val="left"/>
            </w:pPr>
            <w:r>
              <w:rPr>
                <w:sz w:val="16"/>
              </w:rPr>
              <w:t>CAMILLA</w:t>
            </w:r>
          </w:p>
        </w:tc>
        <w:tc>
          <w:tcPr>
            <w:tcW w:type="dxa" w:w="1030"/>
          </w:tcPr>
          <w:p>
            <w:pPr>
              <w:spacing w:after="0"/>
              <w:jc w:val="left"/>
            </w:pPr>
          </w:p>
        </w:tc>
        <w:tc>
          <w:tcPr>
            <w:tcW w:type="dxa" w:w="2486"/>
          </w:tcPr>
          <w:p>
            <w:pPr>
              <w:spacing w:after="0"/>
              <w:jc w:val="left"/>
            </w:pPr>
            <w:r>
              <w:rPr>
                <w:sz w:val="16"/>
              </w:rPr>
              <w:t>deaths or injuries recorded</w:t>
            </w:r>
          </w:p>
        </w:tc>
      </w:tr>
      <w:tr>
        <w:trPr>
          <w:cantSplit/>
        </w:trPr>
        <w:tc>
          <w:tcPr>
            <w:tcW w:type="dxa" w:w="1037"/>
          </w:tcPr>
          <w:p>
            <w:pPr>
              <w:spacing w:after="0"/>
              <w:jc w:val="left"/>
            </w:pPr>
            <w:r>
              <w:rPr>
                <w:sz w:val="16"/>
              </w:rPr>
              <w:t>1974-04-08</w:t>
            </w:r>
          </w:p>
        </w:tc>
        <w:tc>
          <w:tcPr>
            <w:tcW w:type="dxa" w:w="1441"/>
          </w:tcPr>
          <w:p>
            <w:pPr>
              <w:spacing w:after="0"/>
              <w:jc w:val="left"/>
            </w:pPr>
            <w:r>
              <w:rPr>
                <w:sz w:val="16"/>
              </w:rPr>
              <w:t>Tornado</w:t>
            </w:r>
          </w:p>
        </w:tc>
        <w:tc>
          <w:tcPr>
            <w:tcW w:type="dxa" w:w="1869"/>
          </w:tcPr>
          <w:p>
            <w:pPr>
              <w:spacing w:after="0"/>
              <w:jc w:val="left"/>
            </w:pPr>
            <w:r>
              <w:rPr>
                <w:sz w:val="16"/>
              </w:rPr>
              <w:t>F1, 9.9 mi path length (whole path, pre-1996), 250 yd wide</w:t>
            </w:r>
          </w:p>
        </w:tc>
        <w:tc>
          <w:tcPr>
            <w:tcW w:type="dxa" w:w="3012"/>
          </w:tcPr>
          <w:p>
            <w:pPr>
              <w:spacing w:after="0"/>
              <w:jc w:val="left"/>
            </w:pPr>
            <w:r>
              <w:rPr>
                <w:sz w:val="16"/>
              </w:rPr>
              <w:t>$250,000 property; crops not recorded (1974 dollars)</w:t>
            </w:r>
          </w:p>
        </w:tc>
        <w:tc>
          <w:tcPr>
            <w:tcW w:type="dxa" w:w="928"/>
          </w:tcPr>
          <w:p>
            <w:pPr>
              <w:spacing w:after="0"/>
              <w:jc w:val="right"/>
            </w:pPr>
            <w:r>
              <w:rPr>
                <w:sz w:val="16"/>
              </w:rPr>
              <w:t>1, 3</w:t>
            </w:r>
          </w:p>
        </w:tc>
        <w:tc>
          <w:tcPr>
            <w:tcW w:type="dxa" w:w="2309"/>
          </w:tcPr>
          <w:p>
            <w:pPr>
              <w:spacing w:after="0"/>
              <w:jc w:val="left"/>
            </w:pPr>
            <w:r>
              <w:rPr>
                <w:sz w:val="16"/>
              </w:rPr>
              <w:t>location not recorded</w:t>
            </w:r>
          </w:p>
        </w:tc>
        <w:tc>
          <w:tcPr>
            <w:tcW w:type="dxa" w:w="1030"/>
          </w:tcPr>
          <w:p>
            <w:pPr>
              <w:spacing w:after="0"/>
              <w:jc w:val="left"/>
            </w:pPr>
          </w:p>
        </w:tc>
        <w:tc>
          <w:tcPr>
            <w:tcW w:type="dxa" w:w="2486"/>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(387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1.84</w:t>
            </w:r>
          </w:p>
        </w:tc>
        <w:tc>
          <w:tcPr>
            <w:tcW w:type="dxa" w:w="1280"/>
          </w:tcPr>
          <w:p>
            <w:pPr>
              <w:spacing w:after="0"/>
              <w:jc w:val="left"/>
            </w:pPr>
            <w:r>
              <w:rPr>
                <w:sz w:val="16"/>
              </w:rPr>
              <w:t>event-days per year</w:t>
            </w:r>
          </w:p>
        </w:tc>
        <w:tc>
          <w:tcPr>
            <w:tcW w:type="dxa" w:w="1583"/>
          </w:tcPr>
          <w:p>
            <w:pPr>
              <w:spacing w:after="0"/>
              <w:jc w:val="left"/>
            </w:pPr>
            <w:r>
              <w:rPr>
                <w:sz w:val="16"/>
              </w:rPr>
              <w:t>about 1.84 days per year</w:t>
            </w:r>
          </w:p>
        </w:tc>
        <w:tc>
          <w:tcPr>
            <w:tcW w:type="dxa" w:w="1037"/>
          </w:tcPr>
          <w:p>
            <w:pPr>
              <w:spacing w:after="0"/>
              <w:jc w:val="left"/>
            </w:pPr>
            <w:r>
              <w:rPr>
                <w:sz w:val="16"/>
              </w:rPr>
              <w:t>Possible</w:t>
            </w:r>
          </w:p>
        </w:tc>
        <w:tc>
          <w:tcPr>
            <w:tcW w:type="dxa" w:w="1996"/>
          </w:tcPr>
          <w:p>
            <w:pPr>
              <w:spacing w:after="0"/>
              <w:jc w:val="left"/>
            </w:pPr>
            <w:r>
              <w:rPr>
                <w:sz w:val="16"/>
              </w:rPr>
              <w:t>Storm Events event-days in 1 of 30 years, 1996 to 2025 (3.33%)</w:t>
            </w:r>
          </w:p>
        </w:tc>
        <w:tc>
          <w:tcPr>
            <w:tcW w:type="dxa" w:w="1524"/>
          </w:tcPr>
          <w:p>
            <w:pPr>
              <w:spacing w:after="0"/>
              <w:jc w:val="right"/>
            </w:pPr>
            <w:r>
              <w:rPr>
                <w:sz w:val="16"/>
              </w:rPr>
              <w:t>35</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37.5</w:t>
            </w:r>
          </w:p>
        </w:tc>
        <w:tc>
          <w:tcPr>
            <w:tcW w:type="dxa" w:w="1280"/>
          </w:tcPr>
          <w:p>
            <w:pPr>
              <w:spacing w:after="0"/>
              <w:jc w:val="left"/>
            </w:pPr>
            <w:r>
              <w:rPr>
                <w:sz w:val="16"/>
              </w:rPr>
              <w:t>event-days per year</w:t>
            </w:r>
          </w:p>
        </w:tc>
        <w:tc>
          <w:tcPr>
            <w:tcW w:type="dxa" w:w="1583"/>
          </w:tcPr>
          <w:p>
            <w:pPr>
              <w:spacing w:after="0"/>
              <w:jc w:val="left"/>
            </w:pPr>
            <w:r>
              <w:rPr>
                <w:sz w:val="16"/>
              </w:rPr>
              <w:t>about 37.5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12 of 30 years, 1996 to 2025 (40%)</w:t>
            </w:r>
          </w:p>
        </w:tc>
        <w:tc>
          <w:tcPr>
            <w:tcW w:type="dxa" w:w="1524"/>
          </w:tcPr>
          <w:p>
            <w:pPr>
              <w:spacing w:after="0"/>
              <w:jc w:val="right"/>
            </w:pPr>
            <w:r>
              <w:rPr>
                <w:sz w:val="16"/>
              </w:rPr>
              <w:t>1,092</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0.00121</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0.121%</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1.35</w:t>
            </w:r>
          </w:p>
        </w:tc>
        <w:tc>
          <w:tcPr>
            <w:tcW w:type="dxa" w:w="1280"/>
          </w:tcPr>
          <w:p>
            <w:pPr>
              <w:spacing w:after="0"/>
              <w:jc w:val="left"/>
            </w:pPr>
            <w:r>
              <w:rPr>
                <w:sz w:val="16"/>
              </w:rPr>
              <w:t>events per year</w:t>
            </w:r>
          </w:p>
        </w:tc>
        <w:tc>
          <w:tcPr>
            <w:tcW w:type="dxa" w:w="1583"/>
          </w:tcPr>
          <w:p>
            <w:pPr>
              <w:spacing w:after="0"/>
              <w:jc w:val="left"/>
            </w:pPr>
            <w:r>
              <w:rPr>
                <w:sz w:val="16"/>
              </w:rPr>
              <w:t>about 1.35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51.3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5</w:t>
            </w:r>
          </w:p>
        </w:tc>
        <w:tc>
          <w:tcPr>
            <w:tcW w:type="dxa" w:w="1280"/>
          </w:tcPr>
          <w:p>
            <w:pPr>
              <w:spacing w:after="0"/>
              <w:jc w:val="left"/>
            </w:pPr>
            <w:r>
              <w:rPr>
                <w:sz w:val="16"/>
              </w:rPr>
              <w:t>event-days per year</w:t>
            </w:r>
          </w:p>
        </w:tc>
        <w:tc>
          <w:tcPr>
            <w:tcW w:type="dxa" w:w="1583"/>
          </w:tcPr>
          <w:p>
            <w:pPr>
              <w:spacing w:after="0"/>
              <w:jc w:val="left"/>
            </w:pPr>
            <w:r>
              <w:rPr>
                <w:sz w:val="16"/>
              </w:rPr>
              <w:t>about 5 days per year</w:t>
            </w:r>
          </w:p>
        </w:tc>
        <w:tc>
          <w:tcPr>
            <w:tcW w:type="dxa" w:w="1037"/>
          </w:tcPr>
          <w:p>
            <w:pPr>
              <w:spacing w:after="0"/>
              <w:jc w:val="left"/>
            </w:pPr>
            <w:r>
              <w:rPr>
                <w:sz w:val="16"/>
              </w:rPr>
              <w:t>Possible</w:t>
            </w:r>
          </w:p>
        </w:tc>
        <w:tc>
          <w:tcPr>
            <w:tcW w:type="dxa" w:w="1996"/>
          </w:tcPr>
          <w:p>
            <w:pPr>
              <w:spacing w:after="0"/>
              <w:jc w:val="left"/>
            </w:pPr>
            <w:r>
              <w:rPr>
                <w:sz w:val="16"/>
              </w:rPr>
              <w:t>Storm Events event-days in 1 of 30 years, 1996 to 2025 (3.33%)</w:t>
            </w:r>
          </w:p>
        </w:tc>
        <w:tc>
          <w:tcPr>
            <w:tcW w:type="dxa" w:w="1524"/>
          </w:tcPr>
          <w:p>
            <w:pPr>
              <w:spacing w:after="0"/>
              <w:jc w:val="right"/>
            </w:pPr>
            <w:r>
              <w:rPr>
                <w:sz w:val="16"/>
              </w:rPr>
              <w:t>81</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0.217</w:t>
            </w:r>
          </w:p>
        </w:tc>
        <w:tc>
          <w:tcPr>
            <w:tcW w:type="dxa" w:w="1280"/>
          </w:tcPr>
          <w:p>
            <w:pPr>
              <w:spacing w:after="0"/>
              <w:jc w:val="left"/>
            </w:pPr>
            <w:r>
              <w:rPr>
                <w:sz w:val="16"/>
              </w:rPr>
              <w:t>events per year</w:t>
            </w:r>
          </w:p>
        </w:tc>
        <w:tc>
          <w:tcPr>
            <w:tcW w:type="dxa" w:w="1583"/>
          </w:tcPr>
          <w:p>
            <w:pPr>
              <w:spacing w:after="0"/>
              <w:jc w:val="left"/>
            </w:pPr>
            <w:r>
              <w:rPr>
                <w:sz w:val="16"/>
              </w:rPr>
              <w:t>about 1 in 5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66</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0.0543</w:t>
            </w:r>
          </w:p>
        </w:tc>
        <w:tc>
          <w:tcPr>
            <w:tcW w:type="dxa" w:w="1280"/>
          </w:tcPr>
          <w:p>
            <w:pPr>
              <w:spacing w:after="0"/>
              <w:jc w:val="left"/>
            </w:pPr>
            <w:r>
              <w:rPr>
                <w:sz w:val="16"/>
              </w:rPr>
              <w:t>event-days per year</w:t>
            </w:r>
          </w:p>
        </w:tc>
        <w:tc>
          <w:tcPr>
            <w:tcW w:type="dxa" w:w="1583"/>
          </w:tcPr>
          <w:p>
            <w:pPr>
              <w:spacing w:after="0"/>
              <w:jc w:val="left"/>
            </w:pPr>
            <w:r>
              <w:rPr>
                <w:sz w:val="16"/>
              </w:rPr>
              <w:t>about 0.0543 days per year</w:t>
            </w:r>
          </w:p>
        </w:tc>
        <w:tc>
          <w:tcPr>
            <w:tcW w:type="dxa" w:w="1037"/>
          </w:tcPr>
          <w:p>
            <w:pPr>
              <w:spacing w:after="0"/>
              <w:jc w:val="left"/>
            </w:pPr>
          </w:p>
        </w:tc>
        <w:tc>
          <w:tcPr>
            <w:tcW w:type="dxa" w:w="1996"/>
          </w:tcPr>
          <w:p>
            <w:pPr>
              <w:spacing w:after="0"/>
              <w:jc w:val="left"/>
            </w:pPr>
            <w:r>
              <w:rPr>
                <w:sz w:val="16"/>
              </w:rPr>
              <w:t>Storm Events event-days in 0 of 30 years, 1996 to 2025 (0%)</w:t>
            </w:r>
          </w:p>
        </w:tc>
        <w:tc>
          <w:tcPr>
            <w:tcW w:type="dxa" w:w="1524"/>
          </w:tcPr>
          <w:p>
            <w:pPr>
              <w:spacing w:after="0"/>
              <w:jc w:val="right"/>
            </w:pPr>
            <w:r>
              <w:rPr>
                <w:sz w:val="16"/>
              </w:rPr>
              <w:t>4</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0.464</w:t>
            </w:r>
          </w:p>
        </w:tc>
        <w:tc>
          <w:tcPr>
            <w:tcW w:type="dxa" w:w="1280"/>
          </w:tcPr>
          <w:p>
            <w:pPr>
              <w:spacing w:after="0"/>
              <w:jc w:val="left"/>
            </w:pPr>
            <w:r>
              <w:rPr>
                <w:sz w:val="16"/>
              </w:rPr>
              <w:t>event-days per year</w:t>
            </w:r>
          </w:p>
        </w:tc>
        <w:tc>
          <w:tcPr>
            <w:tcW w:type="dxa" w:w="1583"/>
          </w:tcPr>
          <w:p>
            <w:pPr>
              <w:spacing w:after="0"/>
              <w:jc w:val="left"/>
            </w:pPr>
            <w:r>
              <w:rPr>
                <w:sz w:val="16"/>
              </w:rPr>
              <w:t>about 0.464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11 of 30 years, 1996 to 2025 (36.7%)</w:t>
            </w:r>
          </w:p>
        </w:tc>
        <w:tc>
          <w:tcPr>
            <w:tcW w:type="dxa" w:w="1524"/>
          </w:tcPr>
          <w:p>
            <w:pPr>
              <w:spacing w:after="0"/>
              <w:jc w:val="right"/>
            </w:pPr>
            <w:r>
              <w:rPr>
                <w:sz w:val="16"/>
              </w:rPr>
              <w:t>13</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0.069</w:t>
            </w:r>
          </w:p>
        </w:tc>
        <w:tc>
          <w:tcPr>
            <w:tcW w:type="dxa" w:w="1280"/>
          </w:tcPr>
          <w:p>
            <w:pPr>
              <w:spacing w:after="0"/>
              <w:jc w:val="left"/>
            </w:pPr>
            <w:r>
              <w:rPr>
                <w:sz w:val="16"/>
              </w:rPr>
              <w:t>events per year (modeled)</w:t>
            </w:r>
          </w:p>
        </w:tc>
        <w:tc>
          <w:tcPr>
            <w:tcW w:type="dxa" w:w="1583"/>
          </w:tcPr>
          <w:p>
            <w:pPr>
              <w:spacing w:after="0"/>
              <w:jc w:val="left"/>
            </w:pPr>
            <w:r>
              <w:rPr>
                <w:sz w:val="16"/>
              </w:rPr>
              <w:t>about 1 in 15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71.3</w:t>
            </w:r>
          </w:p>
        </w:tc>
        <w:tc>
          <w:tcPr>
            <w:tcW w:type="dxa" w:w="1280"/>
          </w:tcPr>
          <w:p>
            <w:pPr>
              <w:spacing w:after="0"/>
              <w:jc w:val="left"/>
            </w:pPr>
            <w:r>
              <w:rPr>
                <w:sz w:val="16"/>
              </w:rPr>
              <w:t>days per year with a strike</w:t>
            </w:r>
          </w:p>
        </w:tc>
        <w:tc>
          <w:tcPr>
            <w:tcW w:type="dxa" w:w="1583"/>
          </w:tcPr>
          <w:p>
            <w:pPr>
              <w:spacing w:after="0"/>
              <w:jc w:val="left"/>
            </w:pPr>
            <w:r>
              <w:rPr>
                <w:sz w:val="16"/>
              </w:rPr>
              <w:t>about 71.3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1.62</w:t>
            </w:r>
          </w:p>
        </w:tc>
        <w:tc>
          <w:tcPr>
            <w:tcW w:type="dxa" w:w="1280"/>
          </w:tcPr>
          <w:p>
            <w:pPr>
              <w:spacing w:after="0"/>
              <w:jc w:val="left"/>
            </w:pPr>
            <w:r>
              <w:rPr>
                <w:sz w:val="16"/>
              </w:rPr>
              <w:t>events per year</w:t>
            </w:r>
          </w:p>
        </w:tc>
        <w:tc>
          <w:tcPr>
            <w:tcW w:type="dxa" w:w="1583"/>
          </w:tcPr>
          <w:p>
            <w:pPr>
              <w:spacing w:after="0"/>
              <w:jc w:val="left"/>
            </w:pPr>
            <w:r>
              <w:rPr>
                <w:sz w:val="16"/>
              </w:rPr>
              <w:t>about 1.62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62</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0.34</w:t>
            </w:r>
          </w:p>
        </w:tc>
        <w:tc>
          <w:tcPr>
            <w:tcW w:type="dxa" w:w="1280"/>
          </w:tcPr>
          <w:p>
            <w:pPr>
              <w:spacing w:after="0"/>
              <w:jc w:val="left"/>
            </w:pPr>
            <w:r>
              <w:rPr>
                <w:sz w:val="16"/>
              </w:rPr>
              <w:t>events per year</w:t>
            </w:r>
          </w:p>
        </w:tc>
        <w:tc>
          <w:tcPr>
            <w:tcW w:type="dxa" w:w="1583"/>
          </w:tcPr>
          <w:p>
            <w:pPr>
              <w:spacing w:after="0"/>
              <w:jc w:val="left"/>
            </w:pPr>
            <w:r>
              <w:rPr>
                <w:sz w:val="16"/>
              </w:rPr>
              <w:t>about 1 in 3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0.000666</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0.0666%</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0.474</w:t>
            </w:r>
          </w:p>
        </w:tc>
        <w:tc>
          <w:tcPr>
            <w:tcW w:type="dxa" w:w="1280"/>
          </w:tcPr>
          <w:p>
            <w:pPr>
              <w:spacing w:after="0"/>
              <w:jc w:val="left"/>
            </w:pPr>
            <w:r>
              <w:rPr>
                <w:sz w:val="16"/>
              </w:rPr>
              <w:t>event-days per year</w:t>
            </w:r>
          </w:p>
        </w:tc>
        <w:tc>
          <w:tcPr>
            <w:tcW w:type="dxa" w:w="1583"/>
          </w:tcPr>
          <w:p>
            <w:pPr>
              <w:spacing w:after="0"/>
              <w:jc w:val="left"/>
            </w:pPr>
            <w:r>
              <w:rPr>
                <w:sz w:val="16"/>
              </w:rPr>
              <w:t>about 0.474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9</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152</w:t>
            </w:r>
          </w:p>
        </w:tc>
        <w:tc>
          <w:tcPr>
            <w:tcW w:type="dxa" w:w="1381"/>
          </w:tcPr>
          <w:p>
            <w:pPr>
              <w:spacing w:after="0"/>
              <w:jc w:val="right"/>
            </w:pPr>
            <w:r>
              <w:rPr>
                <w:sz w:val="16"/>
              </w:rPr>
              <w:t>30</w:t>
            </w:r>
          </w:p>
        </w:tc>
        <w:tc>
          <w:tcPr>
            <w:tcW w:type="dxa" w:w="1381"/>
          </w:tcPr>
          <w:p>
            <w:pPr>
              <w:spacing w:after="0"/>
              <w:jc w:val="right"/>
            </w:pPr>
            <w:r>
              <w:rPr>
                <w:sz w:val="16"/>
              </w:rPr>
              <w:t>5.07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7 of 7</w:t>
            </w:r>
          </w:p>
        </w:tc>
        <w:tc>
          <w:tcPr>
            <w:tcW w:type="dxa" w:w="1235"/>
          </w:tcPr>
          <w:p>
            <w:pPr>
              <w:spacing w:after="0"/>
              <w:jc w:val="right"/>
            </w:pPr>
            <w:r>
              <w:rPr>
                <w:sz w:val="16"/>
              </w:rPr>
              <w:t>72.0</w:t>
            </w:r>
          </w:p>
        </w:tc>
        <w:tc>
          <w:tcPr>
            <w:tcW w:type="dxa" w:w="1295"/>
          </w:tcPr>
          <w:p>
            <w:pPr>
              <w:spacing w:after="0"/>
              <w:jc w:val="right"/>
            </w:pPr>
            <w:r>
              <w:rPr>
                <w:sz w:val="16"/>
              </w:rPr>
              <w:t>81.7</w:t>
            </w:r>
          </w:p>
        </w:tc>
        <w:tc>
          <w:tcPr>
            <w:tcW w:type="dxa" w:w="1235"/>
          </w:tcPr>
          <w:p>
            <w:pPr>
              <w:spacing w:after="0"/>
              <w:jc w:val="right"/>
            </w:pPr>
            <w:r>
              <w:rPr>
                <w:sz w:val="16"/>
              </w:rPr>
              <w:t>89.0</w:t>
            </w:r>
          </w:p>
        </w:tc>
        <w:tc>
          <w:tcPr>
            <w:tcW w:type="dxa" w:w="7078"/>
          </w:tcPr>
          <w:p>
            <w:pPr>
              <w:spacing w:after="0"/>
              <w:jc w:val="left"/>
            </w:pPr>
            <w:r>
              <w:rPr>
                <w:sz w:val="16"/>
              </w:rPr>
              <w:t>Relatively High 4, Relatively Moderate 3</w:t>
            </w:r>
          </w:p>
        </w:tc>
      </w:tr>
      <w:tr>
        <w:trPr>
          <w:cantSplit/>
        </w:trPr>
        <w:tc>
          <w:tcPr>
            <w:tcW w:type="dxa" w:w="1975"/>
          </w:tcPr>
          <w:p>
            <w:pPr>
              <w:spacing w:after="0"/>
              <w:jc w:val="left"/>
            </w:pPr>
            <w:r>
              <w:rPr>
                <w:sz w:val="16"/>
              </w:rPr>
              <w:t>Drought</w:t>
            </w:r>
          </w:p>
        </w:tc>
        <w:tc>
          <w:tcPr>
            <w:tcW w:type="dxa" w:w="1295"/>
          </w:tcPr>
          <w:p>
            <w:pPr>
              <w:spacing w:after="0"/>
              <w:jc w:val="right"/>
            </w:pPr>
            <w:r>
              <w:rPr>
                <w:sz w:val="16"/>
              </w:rPr>
              <w:t>7 of 7</w:t>
            </w:r>
          </w:p>
        </w:tc>
        <w:tc>
          <w:tcPr>
            <w:tcW w:type="dxa" w:w="1235"/>
          </w:tcPr>
          <w:p>
            <w:pPr>
              <w:spacing w:after="0"/>
              <w:jc w:val="right"/>
            </w:pPr>
            <w:r>
              <w:rPr>
                <w:sz w:val="16"/>
              </w:rPr>
              <w:t>90.1</w:t>
            </w:r>
          </w:p>
        </w:tc>
        <w:tc>
          <w:tcPr>
            <w:tcW w:type="dxa" w:w="1295"/>
          </w:tcPr>
          <w:p>
            <w:pPr>
              <w:spacing w:after="0"/>
              <w:jc w:val="right"/>
            </w:pPr>
            <w:r>
              <w:rPr>
                <w:sz w:val="16"/>
              </w:rPr>
              <w:t>96.0</w:t>
            </w:r>
          </w:p>
        </w:tc>
        <w:tc>
          <w:tcPr>
            <w:tcW w:type="dxa" w:w="1235"/>
          </w:tcPr>
          <w:p>
            <w:pPr>
              <w:spacing w:after="0"/>
              <w:jc w:val="right"/>
            </w:pPr>
            <w:r>
              <w:rPr>
                <w:sz w:val="16"/>
              </w:rPr>
              <w:t>97.1</w:t>
            </w:r>
          </w:p>
        </w:tc>
        <w:tc>
          <w:tcPr>
            <w:tcW w:type="dxa" w:w="7078"/>
          </w:tcPr>
          <w:p>
            <w:pPr>
              <w:spacing w:after="0"/>
              <w:jc w:val="left"/>
            </w:pPr>
            <w:r>
              <w:rPr>
                <w:sz w:val="16"/>
              </w:rPr>
              <w:t>Relatively Moderate 6, Relatively Low 1</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7 of 7</w:t>
            </w:r>
          </w:p>
        </w:tc>
        <w:tc>
          <w:tcPr>
            <w:tcW w:type="dxa" w:w="1235"/>
          </w:tcPr>
          <w:p>
            <w:pPr>
              <w:spacing w:after="0"/>
              <w:jc w:val="right"/>
            </w:pPr>
            <w:r>
              <w:rPr>
                <w:sz w:val="16"/>
              </w:rPr>
              <w:t>32.9</w:t>
            </w:r>
          </w:p>
        </w:tc>
        <w:tc>
          <w:tcPr>
            <w:tcW w:type="dxa" w:w="1295"/>
          </w:tcPr>
          <w:p>
            <w:pPr>
              <w:spacing w:after="0"/>
              <w:jc w:val="right"/>
            </w:pPr>
            <w:r>
              <w:rPr>
                <w:sz w:val="16"/>
              </w:rPr>
              <w:t>47.2</w:t>
            </w:r>
          </w:p>
        </w:tc>
        <w:tc>
          <w:tcPr>
            <w:tcW w:type="dxa" w:w="1235"/>
          </w:tcPr>
          <w:p>
            <w:pPr>
              <w:spacing w:after="0"/>
              <w:jc w:val="right"/>
            </w:pPr>
            <w:r>
              <w:rPr>
                <w:sz w:val="16"/>
              </w:rPr>
              <w:t>63.5</w:t>
            </w:r>
          </w:p>
        </w:tc>
        <w:tc>
          <w:tcPr>
            <w:tcW w:type="dxa" w:w="7078"/>
          </w:tcPr>
          <w:p>
            <w:pPr>
              <w:spacing w:after="0"/>
              <w:jc w:val="left"/>
            </w:pPr>
            <w:r>
              <w:rPr>
                <w:sz w:val="16"/>
              </w:rPr>
              <w:t>Relatively Low 5, Very Low 2</w:t>
            </w:r>
          </w:p>
        </w:tc>
      </w:tr>
      <w:tr>
        <w:trPr>
          <w:cantSplit/>
        </w:trPr>
        <w:tc>
          <w:tcPr>
            <w:tcW w:type="dxa" w:w="1975"/>
          </w:tcPr>
          <w:p>
            <w:pPr>
              <w:spacing w:after="0"/>
              <w:jc w:val="left"/>
            </w:pPr>
            <w:r>
              <w:rPr>
                <w:sz w:val="16"/>
              </w:rPr>
              <w:t>Hail</w:t>
            </w:r>
          </w:p>
        </w:tc>
        <w:tc>
          <w:tcPr>
            <w:tcW w:type="dxa" w:w="1295"/>
          </w:tcPr>
          <w:p>
            <w:pPr>
              <w:spacing w:after="0"/>
              <w:jc w:val="right"/>
            </w:pPr>
            <w:r>
              <w:rPr>
                <w:sz w:val="16"/>
              </w:rPr>
              <w:t>7 of 7</w:t>
            </w:r>
          </w:p>
        </w:tc>
        <w:tc>
          <w:tcPr>
            <w:tcW w:type="dxa" w:w="1235"/>
          </w:tcPr>
          <w:p>
            <w:pPr>
              <w:spacing w:after="0"/>
              <w:jc w:val="right"/>
            </w:pPr>
            <w:r>
              <w:rPr>
                <w:sz w:val="16"/>
              </w:rPr>
              <w:t>64.5</w:t>
            </w:r>
          </w:p>
        </w:tc>
        <w:tc>
          <w:tcPr>
            <w:tcW w:type="dxa" w:w="1295"/>
          </w:tcPr>
          <w:p>
            <w:pPr>
              <w:spacing w:after="0"/>
              <w:jc w:val="right"/>
            </w:pPr>
            <w:r>
              <w:rPr>
                <w:sz w:val="16"/>
              </w:rPr>
              <w:t>83.1</w:t>
            </w:r>
          </w:p>
        </w:tc>
        <w:tc>
          <w:tcPr>
            <w:tcW w:type="dxa" w:w="1235"/>
          </w:tcPr>
          <w:p>
            <w:pPr>
              <w:spacing w:after="0"/>
              <w:jc w:val="right"/>
            </w:pPr>
            <w:r>
              <w:rPr>
                <w:sz w:val="16"/>
              </w:rPr>
              <w:t>87.6</w:t>
            </w:r>
          </w:p>
        </w:tc>
        <w:tc>
          <w:tcPr>
            <w:tcW w:type="dxa" w:w="7078"/>
          </w:tcPr>
          <w:p>
            <w:pPr>
              <w:spacing w:after="0"/>
              <w:jc w:val="left"/>
            </w:pPr>
            <w:r>
              <w:rPr>
                <w:sz w:val="16"/>
              </w:rPr>
              <w:t>Relatively Moderate 6, Relatively Low 1</w:t>
            </w:r>
          </w:p>
        </w:tc>
      </w:tr>
      <w:tr>
        <w:trPr>
          <w:cantSplit/>
        </w:trPr>
        <w:tc>
          <w:tcPr>
            <w:tcW w:type="dxa" w:w="1975"/>
          </w:tcPr>
          <w:p>
            <w:pPr>
              <w:spacing w:after="0"/>
              <w:jc w:val="left"/>
            </w:pPr>
            <w:r>
              <w:rPr>
                <w:sz w:val="16"/>
              </w:rPr>
              <w:t>Heat Wave</w:t>
            </w:r>
          </w:p>
        </w:tc>
        <w:tc>
          <w:tcPr>
            <w:tcW w:type="dxa" w:w="1295"/>
          </w:tcPr>
          <w:p>
            <w:pPr>
              <w:spacing w:after="0"/>
              <w:jc w:val="right"/>
            </w:pPr>
            <w:r>
              <w:rPr>
                <w:sz w:val="16"/>
              </w:rPr>
              <w:t>7 of 7</w:t>
            </w:r>
          </w:p>
        </w:tc>
        <w:tc>
          <w:tcPr>
            <w:tcW w:type="dxa" w:w="1235"/>
          </w:tcPr>
          <w:p>
            <w:pPr>
              <w:spacing w:after="0"/>
              <w:jc w:val="right"/>
            </w:pPr>
            <w:r>
              <w:rPr>
                <w:sz w:val="16"/>
              </w:rPr>
              <w:t>37.4</w:t>
            </w:r>
          </w:p>
        </w:tc>
        <w:tc>
          <w:tcPr>
            <w:tcW w:type="dxa" w:w="1295"/>
          </w:tcPr>
          <w:p>
            <w:pPr>
              <w:spacing w:after="0"/>
              <w:jc w:val="right"/>
            </w:pPr>
            <w:r>
              <w:rPr>
                <w:sz w:val="16"/>
              </w:rPr>
              <w:t>53.5</w:t>
            </w:r>
          </w:p>
        </w:tc>
        <w:tc>
          <w:tcPr>
            <w:tcW w:type="dxa" w:w="1235"/>
          </w:tcPr>
          <w:p>
            <w:pPr>
              <w:spacing w:after="0"/>
              <w:jc w:val="right"/>
            </w:pPr>
            <w:r>
              <w:rPr>
                <w:sz w:val="16"/>
              </w:rPr>
              <w:t>66.8</w:t>
            </w:r>
          </w:p>
        </w:tc>
        <w:tc>
          <w:tcPr>
            <w:tcW w:type="dxa" w:w="7078"/>
          </w:tcPr>
          <w:p>
            <w:pPr>
              <w:spacing w:after="0"/>
              <w:jc w:val="left"/>
            </w:pPr>
            <w:r>
              <w:rPr>
                <w:sz w:val="16"/>
              </w:rPr>
              <w:t>Relatively Moderate 2, Relatively Low 5</w:t>
            </w:r>
          </w:p>
        </w:tc>
      </w:tr>
      <w:tr>
        <w:trPr>
          <w:cantSplit/>
        </w:trPr>
        <w:tc>
          <w:tcPr>
            <w:tcW w:type="dxa" w:w="1975"/>
          </w:tcPr>
          <w:p>
            <w:pPr>
              <w:spacing w:after="0"/>
              <w:jc w:val="left"/>
            </w:pPr>
            <w:r>
              <w:rPr>
                <w:sz w:val="16"/>
              </w:rPr>
              <w:t>Hurricane</w:t>
            </w:r>
          </w:p>
        </w:tc>
        <w:tc>
          <w:tcPr>
            <w:tcW w:type="dxa" w:w="1295"/>
          </w:tcPr>
          <w:p>
            <w:pPr>
              <w:spacing w:after="0"/>
              <w:jc w:val="right"/>
            </w:pPr>
            <w:r>
              <w:rPr>
                <w:sz w:val="16"/>
              </w:rPr>
              <w:t>7 of 7</w:t>
            </w:r>
          </w:p>
        </w:tc>
        <w:tc>
          <w:tcPr>
            <w:tcW w:type="dxa" w:w="1235"/>
          </w:tcPr>
          <w:p>
            <w:pPr>
              <w:spacing w:after="0"/>
              <w:jc w:val="right"/>
            </w:pPr>
            <w:r>
              <w:rPr>
                <w:sz w:val="16"/>
              </w:rPr>
              <w:t>89.3</w:t>
            </w:r>
          </w:p>
        </w:tc>
        <w:tc>
          <w:tcPr>
            <w:tcW w:type="dxa" w:w="1295"/>
          </w:tcPr>
          <w:p>
            <w:pPr>
              <w:spacing w:after="0"/>
              <w:jc w:val="right"/>
            </w:pPr>
            <w:r>
              <w:rPr>
                <w:sz w:val="16"/>
              </w:rPr>
              <w:t>94.4</w:t>
            </w:r>
          </w:p>
        </w:tc>
        <w:tc>
          <w:tcPr>
            <w:tcW w:type="dxa" w:w="1235"/>
          </w:tcPr>
          <w:p>
            <w:pPr>
              <w:spacing w:after="0"/>
              <w:jc w:val="right"/>
            </w:pPr>
            <w:r>
              <w:rPr>
                <w:sz w:val="16"/>
              </w:rPr>
              <w:t>96.6</w:t>
            </w:r>
          </w:p>
        </w:tc>
        <w:tc>
          <w:tcPr>
            <w:tcW w:type="dxa" w:w="7078"/>
          </w:tcPr>
          <w:p>
            <w:pPr>
              <w:spacing w:after="0"/>
              <w:jc w:val="left"/>
            </w:pPr>
            <w:r>
              <w:rPr>
                <w:sz w:val="16"/>
              </w:rPr>
              <w:t>Relatively High 6, Relatively Moderate 1</w:t>
            </w:r>
          </w:p>
        </w:tc>
      </w:tr>
      <w:tr>
        <w:trPr>
          <w:cantSplit/>
        </w:trPr>
        <w:tc>
          <w:tcPr>
            <w:tcW w:type="dxa" w:w="1975"/>
          </w:tcPr>
          <w:p>
            <w:pPr>
              <w:spacing w:after="0"/>
              <w:jc w:val="left"/>
            </w:pPr>
            <w:r>
              <w:rPr>
                <w:sz w:val="16"/>
              </w:rPr>
              <w:t>Ice Storm</w:t>
            </w:r>
          </w:p>
        </w:tc>
        <w:tc>
          <w:tcPr>
            <w:tcW w:type="dxa" w:w="1295"/>
          </w:tcPr>
          <w:p>
            <w:pPr>
              <w:spacing w:after="0"/>
              <w:jc w:val="right"/>
            </w:pPr>
            <w:r>
              <w:rPr>
                <w:sz w:val="16"/>
              </w:rPr>
              <w:t>7 of 7</w:t>
            </w:r>
          </w:p>
        </w:tc>
        <w:tc>
          <w:tcPr>
            <w:tcW w:type="dxa" w:w="1235"/>
          </w:tcPr>
          <w:p>
            <w:pPr>
              <w:spacing w:after="0"/>
              <w:jc w:val="right"/>
            </w:pPr>
            <w:r>
              <w:rPr>
                <w:sz w:val="16"/>
              </w:rPr>
              <w:t>2.9</w:t>
            </w:r>
          </w:p>
        </w:tc>
        <w:tc>
          <w:tcPr>
            <w:tcW w:type="dxa" w:w="1295"/>
          </w:tcPr>
          <w:p>
            <w:pPr>
              <w:spacing w:after="0"/>
              <w:jc w:val="right"/>
            </w:pPr>
            <w:r>
              <w:rPr>
                <w:sz w:val="16"/>
              </w:rPr>
              <w:t>7.2</w:t>
            </w:r>
          </w:p>
        </w:tc>
        <w:tc>
          <w:tcPr>
            <w:tcW w:type="dxa" w:w="1235"/>
          </w:tcPr>
          <w:p>
            <w:pPr>
              <w:spacing w:after="0"/>
              <w:jc w:val="right"/>
            </w:pPr>
            <w:r>
              <w:rPr>
                <w:sz w:val="16"/>
              </w:rPr>
              <w:t>35.0</w:t>
            </w:r>
          </w:p>
        </w:tc>
        <w:tc>
          <w:tcPr>
            <w:tcW w:type="dxa" w:w="7078"/>
          </w:tcPr>
          <w:p>
            <w:pPr>
              <w:spacing w:after="0"/>
              <w:jc w:val="left"/>
            </w:pPr>
            <w:r>
              <w:rPr>
                <w:sz w:val="16"/>
              </w:rPr>
              <w:t>Relatively Low 1, Very Low 6</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7 of 7</w:t>
            </w:r>
          </w:p>
        </w:tc>
        <w:tc>
          <w:tcPr>
            <w:tcW w:type="dxa" w:w="1235"/>
          </w:tcPr>
          <w:p>
            <w:pPr>
              <w:spacing w:after="0"/>
              <w:jc w:val="right"/>
            </w:pPr>
            <w:r>
              <w:rPr>
                <w:sz w:val="16"/>
              </w:rPr>
              <w:t>35.2</w:t>
            </w:r>
          </w:p>
        </w:tc>
        <w:tc>
          <w:tcPr>
            <w:tcW w:type="dxa" w:w="1295"/>
          </w:tcPr>
          <w:p>
            <w:pPr>
              <w:spacing w:after="0"/>
              <w:jc w:val="right"/>
            </w:pPr>
            <w:r>
              <w:rPr>
                <w:sz w:val="16"/>
              </w:rPr>
              <w:t>69.3</w:t>
            </w:r>
          </w:p>
        </w:tc>
        <w:tc>
          <w:tcPr>
            <w:tcW w:type="dxa" w:w="1235"/>
          </w:tcPr>
          <w:p>
            <w:pPr>
              <w:spacing w:after="0"/>
              <w:jc w:val="right"/>
            </w:pPr>
            <w:r>
              <w:rPr>
                <w:sz w:val="16"/>
              </w:rPr>
              <w:t>89.0</w:t>
            </w:r>
          </w:p>
        </w:tc>
        <w:tc>
          <w:tcPr>
            <w:tcW w:type="dxa" w:w="7078"/>
          </w:tcPr>
          <w:p>
            <w:pPr>
              <w:spacing w:after="0"/>
              <w:jc w:val="left"/>
            </w:pPr>
            <w:r>
              <w:rPr>
                <w:sz w:val="16"/>
              </w:rPr>
              <w:t>Relatively High 2, Relatively Moderate 3, Relatively Low 2</w:t>
            </w:r>
          </w:p>
        </w:tc>
      </w:tr>
      <w:tr>
        <w:trPr>
          <w:cantSplit/>
        </w:trPr>
        <w:tc>
          <w:tcPr>
            <w:tcW w:type="dxa" w:w="1975"/>
          </w:tcPr>
          <w:p>
            <w:pPr>
              <w:spacing w:after="0"/>
              <w:jc w:val="left"/>
            </w:pPr>
            <w:r>
              <w:rPr>
                <w:sz w:val="16"/>
              </w:rPr>
              <w:t>Landslide</w:t>
            </w:r>
          </w:p>
        </w:tc>
        <w:tc>
          <w:tcPr>
            <w:tcW w:type="dxa" w:w="1295"/>
          </w:tcPr>
          <w:p>
            <w:pPr>
              <w:spacing w:after="0"/>
              <w:jc w:val="right"/>
            </w:pPr>
            <w:r>
              <w:rPr>
                <w:sz w:val="16"/>
              </w:rPr>
              <w:t>7 of 7</w:t>
            </w:r>
          </w:p>
        </w:tc>
        <w:tc>
          <w:tcPr>
            <w:tcW w:type="dxa" w:w="1235"/>
          </w:tcPr>
          <w:p>
            <w:pPr>
              <w:spacing w:after="0"/>
              <w:jc w:val="right"/>
            </w:pPr>
            <w:r>
              <w:rPr>
                <w:sz w:val="16"/>
              </w:rPr>
              <w:t>30.1</w:t>
            </w:r>
          </w:p>
        </w:tc>
        <w:tc>
          <w:tcPr>
            <w:tcW w:type="dxa" w:w="1295"/>
          </w:tcPr>
          <w:p>
            <w:pPr>
              <w:spacing w:after="0"/>
              <w:jc w:val="right"/>
            </w:pPr>
            <w:r>
              <w:rPr>
                <w:sz w:val="16"/>
              </w:rPr>
              <w:t>48.3</w:t>
            </w:r>
          </w:p>
        </w:tc>
        <w:tc>
          <w:tcPr>
            <w:tcW w:type="dxa" w:w="1235"/>
          </w:tcPr>
          <w:p>
            <w:pPr>
              <w:spacing w:after="0"/>
              <w:jc w:val="right"/>
            </w:pPr>
            <w:r>
              <w:rPr>
                <w:sz w:val="16"/>
              </w:rPr>
              <w:t>62.4</w:t>
            </w:r>
          </w:p>
        </w:tc>
        <w:tc>
          <w:tcPr>
            <w:tcW w:type="dxa" w:w="7078"/>
          </w:tcPr>
          <w:p>
            <w:pPr>
              <w:spacing w:after="0"/>
              <w:jc w:val="left"/>
            </w:pPr>
            <w:r>
              <w:rPr>
                <w:sz w:val="16"/>
              </w:rPr>
              <w:t>Very Low 7</w:t>
            </w:r>
          </w:p>
        </w:tc>
      </w:tr>
      <w:tr>
        <w:trPr>
          <w:cantSplit/>
        </w:trPr>
        <w:tc>
          <w:tcPr>
            <w:tcW w:type="dxa" w:w="1975"/>
          </w:tcPr>
          <w:p>
            <w:pPr>
              <w:spacing w:after="0"/>
              <w:jc w:val="left"/>
            </w:pPr>
            <w:r>
              <w:rPr>
                <w:sz w:val="16"/>
              </w:rPr>
              <w:t>Lightning</w:t>
            </w:r>
          </w:p>
        </w:tc>
        <w:tc>
          <w:tcPr>
            <w:tcW w:type="dxa" w:w="1295"/>
          </w:tcPr>
          <w:p>
            <w:pPr>
              <w:spacing w:after="0"/>
              <w:jc w:val="right"/>
            </w:pPr>
            <w:r>
              <w:rPr>
                <w:sz w:val="16"/>
              </w:rPr>
              <w:t>7 of 7</w:t>
            </w:r>
          </w:p>
        </w:tc>
        <w:tc>
          <w:tcPr>
            <w:tcW w:type="dxa" w:w="1235"/>
          </w:tcPr>
          <w:p>
            <w:pPr>
              <w:spacing w:after="0"/>
              <w:jc w:val="right"/>
            </w:pPr>
            <w:r>
              <w:rPr>
                <w:sz w:val="16"/>
              </w:rPr>
              <w:t>77.3</w:t>
            </w:r>
          </w:p>
        </w:tc>
        <w:tc>
          <w:tcPr>
            <w:tcW w:type="dxa" w:w="1295"/>
          </w:tcPr>
          <w:p>
            <w:pPr>
              <w:spacing w:after="0"/>
              <w:jc w:val="right"/>
            </w:pPr>
            <w:r>
              <w:rPr>
                <w:sz w:val="16"/>
              </w:rPr>
              <w:t>89.7</w:t>
            </w:r>
          </w:p>
        </w:tc>
        <w:tc>
          <w:tcPr>
            <w:tcW w:type="dxa" w:w="1235"/>
          </w:tcPr>
          <w:p>
            <w:pPr>
              <w:spacing w:after="0"/>
              <w:jc w:val="right"/>
            </w:pPr>
            <w:r>
              <w:rPr>
                <w:sz w:val="16"/>
              </w:rPr>
              <w:t>95.6</w:t>
            </w:r>
          </w:p>
        </w:tc>
        <w:tc>
          <w:tcPr>
            <w:tcW w:type="dxa" w:w="7078"/>
          </w:tcPr>
          <w:p>
            <w:pPr>
              <w:spacing w:after="0"/>
              <w:jc w:val="left"/>
            </w:pPr>
            <w:r>
              <w:rPr>
                <w:sz w:val="16"/>
              </w:rPr>
              <w:t>Relatively High 6, Relatively Moderate 1</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7 of 7</w:t>
            </w:r>
          </w:p>
        </w:tc>
        <w:tc>
          <w:tcPr>
            <w:tcW w:type="dxa" w:w="1235"/>
          </w:tcPr>
          <w:p>
            <w:pPr>
              <w:spacing w:after="0"/>
              <w:jc w:val="right"/>
            </w:pPr>
            <w:r>
              <w:rPr>
                <w:sz w:val="16"/>
              </w:rPr>
              <w:t>77.7</w:t>
            </w:r>
          </w:p>
        </w:tc>
        <w:tc>
          <w:tcPr>
            <w:tcW w:type="dxa" w:w="1295"/>
          </w:tcPr>
          <w:p>
            <w:pPr>
              <w:spacing w:after="0"/>
              <w:jc w:val="right"/>
            </w:pPr>
            <w:r>
              <w:rPr>
                <w:sz w:val="16"/>
              </w:rPr>
              <w:t>84.1</w:t>
            </w:r>
          </w:p>
        </w:tc>
        <w:tc>
          <w:tcPr>
            <w:tcW w:type="dxa" w:w="1235"/>
          </w:tcPr>
          <w:p>
            <w:pPr>
              <w:spacing w:after="0"/>
              <w:jc w:val="right"/>
            </w:pPr>
            <w:r>
              <w:rPr>
                <w:sz w:val="16"/>
              </w:rPr>
              <w:t>90.8</w:t>
            </w:r>
          </w:p>
        </w:tc>
        <w:tc>
          <w:tcPr>
            <w:tcW w:type="dxa" w:w="7078"/>
          </w:tcPr>
          <w:p>
            <w:pPr>
              <w:spacing w:after="0"/>
              <w:jc w:val="left"/>
            </w:pPr>
            <w:r>
              <w:rPr>
                <w:sz w:val="16"/>
              </w:rPr>
              <w:t>Relatively High 4, Relatively Moderate 3</w:t>
            </w:r>
          </w:p>
        </w:tc>
      </w:tr>
      <w:tr>
        <w:trPr>
          <w:cantSplit/>
        </w:trPr>
        <w:tc>
          <w:tcPr>
            <w:tcW w:type="dxa" w:w="1975"/>
          </w:tcPr>
          <w:p>
            <w:pPr>
              <w:spacing w:after="0"/>
              <w:jc w:val="left"/>
            </w:pPr>
            <w:r>
              <w:rPr>
                <w:sz w:val="16"/>
              </w:rPr>
              <w:t>Tornado</w:t>
            </w:r>
          </w:p>
        </w:tc>
        <w:tc>
          <w:tcPr>
            <w:tcW w:type="dxa" w:w="1295"/>
          </w:tcPr>
          <w:p>
            <w:pPr>
              <w:spacing w:after="0"/>
              <w:jc w:val="right"/>
            </w:pPr>
            <w:r>
              <w:rPr>
                <w:sz w:val="16"/>
              </w:rPr>
              <w:t>7 of 7</w:t>
            </w:r>
          </w:p>
        </w:tc>
        <w:tc>
          <w:tcPr>
            <w:tcW w:type="dxa" w:w="1235"/>
          </w:tcPr>
          <w:p>
            <w:pPr>
              <w:spacing w:after="0"/>
              <w:jc w:val="right"/>
            </w:pPr>
            <w:r>
              <w:rPr>
                <w:sz w:val="16"/>
              </w:rPr>
              <w:t>87.5</w:t>
            </w:r>
          </w:p>
        </w:tc>
        <w:tc>
          <w:tcPr>
            <w:tcW w:type="dxa" w:w="1295"/>
          </w:tcPr>
          <w:p>
            <w:pPr>
              <w:spacing w:after="0"/>
              <w:jc w:val="right"/>
            </w:pPr>
            <w:r>
              <w:rPr>
                <w:sz w:val="16"/>
              </w:rPr>
              <w:t>95.5</w:t>
            </w:r>
          </w:p>
        </w:tc>
        <w:tc>
          <w:tcPr>
            <w:tcW w:type="dxa" w:w="1235"/>
          </w:tcPr>
          <w:p>
            <w:pPr>
              <w:spacing w:after="0"/>
              <w:jc w:val="right"/>
            </w:pPr>
            <w:r>
              <w:rPr>
                <w:sz w:val="16"/>
              </w:rPr>
              <w:t>98.7</w:t>
            </w:r>
          </w:p>
        </w:tc>
        <w:tc>
          <w:tcPr>
            <w:tcW w:type="dxa" w:w="7078"/>
          </w:tcPr>
          <w:p>
            <w:pPr>
              <w:spacing w:after="0"/>
              <w:jc w:val="left"/>
            </w:pPr>
            <w:r>
              <w:rPr>
                <w:sz w:val="16"/>
              </w:rPr>
              <w:t>Very High 6, Relatively High 1</w:t>
            </w:r>
          </w:p>
        </w:tc>
      </w:tr>
      <w:tr>
        <w:trPr>
          <w:cantSplit/>
        </w:trPr>
        <w:tc>
          <w:tcPr>
            <w:tcW w:type="dxa" w:w="1975"/>
          </w:tcPr>
          <w:p>
            <w:pPr>
              <w:spacing w:after="0"/>
              <w:jc w:val="left"/>
            </w:pPr>
            <w:r>
              <w:rPr>
                <w:sz w:val="16"/>
              </w:rPr>
              <w:t>Wildfire</w:t>
            </w:r>
          </w:p>
        </w:tc>
        <w:tc>
          <w:tcPr>
            <w:tcW w:type="dxa" w:w="1295"/>
          </w:tcPr>
          <w:p>
            <w:pPr>
              <w:spacing w:after="0"/>
              <w:jc w:val="right"/>
            </w:pPr>
            <w:r>
              <w:rPr>
                <w:sz w:val="16"/>
              </w:rPr>
              <w:t>7 of 7</w:t>
            </w:r>
          </w:p>
        </w:tc>
        <w:tc>
          <w:tcPr>
            <w:tcW w:type="dxa" w:w="1235"/>
          </w:tcPr>
          <w:p>
            <w:pPr>
              <w:spacing w:after="0"/>
              <w:jc w:val="right"/>
            </w:pPr>
            <w:r>
              <w:rPr>
                <w:sz w:val="16"/>
              </w:rPr>
              <w:t>80.3</w:t>
            </w:r>
          </w:p>
        </w:tc>
        <w:tc>
          <w:tcPr>
            <w:tcW w:type="dxa" w:w="1295"/>
          </w:tcPr>
          <w:p>
            <w:pPr>
              <w:spacing w:after="0"/>
              <w:jc w:val="right"/>
            </w:pPr>
            <w:r>
              <w:rPr>
                <w:sz w:val="16"/>
              </w:rPr>
              <w:t>81.4</w:t>
            </w:r>
          </w:p>
        </w:tc>
        <w:tc>
          <w:tcPr>
            <w:tcW w:type="dxa" w:w="1235"/>
          </w:tcPr>
          <w:p>
            <w:pPr>
              <w:spacing w:after="0"/>
              <w:jc w:val="right"/>
            </w:pPr>
            <w:r>
              <w:rPr>
                <w:sz w:val="16"/>
              </w:rPr>
              <w:t>86.2</w:t>
            </w:r>
          </w:p>
        </w:tc>
        <w:tc>
          <w:tcPr>
            <w:tcW w:type="dxa" w:w="7078"/>
          </w:tcPr>
          <w:p>
            <w:pPr>
              <w:spacing w:after="0"/>
              <w:jc w:val="left"/>
            </w:pPr>
            <w:r>
              <w:rPr>
                <w:sz w:val="16"/>
              </w:rPr>
              <w:t>Relatively Low 7</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7 of 7</w:t>
            </w:r>
          </w:p>
        </w:tc>
        <w:tc>
          <w:tcPr>
            <w:tcW w:type="dxa" w:w="1235"/>
          </w:tcPr>
          <w:p>
            <w:pPr>
              <w:spacing w:after="0"/>
              <w:jc w:val="right"/>
            </w:pPr>
            <w:r>
              <w:rPr>
                <w:sz w:val="16"/>
              </w:rPr>
              <w:t>38.6</w:t>
            </w:r>
          </w:p>
        </w:tc>
        <w:tc>
          <w:tcPr>
            <w:tcW w:type="dxa" w:w="1295"/>
          </w:tcPr>
          <w:p>
            <w:pPr>
              <w:spacing w:after="0"/>
              <w:jc w:val="right"/>
            </w:pPr>
            <w:r>
              <w:rPr>
                <w:sz w:val="16"/>
              </w:rPr>
              <w:t>47.1</w:t>
            </w:r>
          </w:p>
        </w:tc>
        <w:tc>
          <w:tcPr>
            <w:tcW w:type="dxa" w:w="1235"/>
          </w:tcPr>
          <w:p>
            <w:pPr>
              <w:spacing w:after="0"/>
              <w:jc w:val="right"/>
            </w:pPr>
            <w:r>
              <w:rPr>
                <w:sz w:val="16"/>
              </w:rPr>
              <w:t>56.5</w:t>
            </w:r>
          </w:p>
        </w:tc>
        <w:tc>
          <w:tcPr>
            <w:tcW w:type="dxa" w:w="7078"/>
          </w:tcPr>
          <w:p>
            <w:pPr>
              <w:spacing w:after="0"/>
              <w:jc w:val="left"/>
            </w:pPr>
            <w:r>
              <w:rPr>
                <w:sz w:val="16"/>
              </w:rPr>
              <w:t>Relatively Moderate 3, Relatively Low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Cold Wave: Agriculture is 59% of NRI's expected annual loss for this hazard in the county, so the tract range mostly reflects where crop and livestock value is.</w:t>
      </w:r>
    </w:p>
    <w:p>
      <w:pPr>
        <w:spacing w:after="40" w:before="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88%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3"/>
        <w:gridCol w:w="1394"/>
        <w:gridCol w:w="2410"/>
        <w:gridCol w:w="1975"/>
        <w:gridCol w:w="2052"/>
        <w:gridCol w:w="2295"/>
        <w:gridCol w:w="2503"/>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10"/>
            <w:shd w:val="clear" w:color="auto" w:fill="E8E8E8"/>
          </w:tcPr>
          <w:p>
            <w:pPr>
              <w:spacing w:after="0"/>
              <w:jc w:val="left"/>
            </w:pPr>
            <w:r>
              <w:rPr>
                <w:b/>
                <w:sz w:val="16"/>
              </w:rPr>
              <w:t>Plan status</w:t>
            </w:r>
          </w:p>
        </w:tc>
        <w:tc>
          <w:tcPr>
            <w:tcW w:type="dxa" w:w="197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5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9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03"/>
            <w:shd w:val="clear" w:color="auto" w:fill="E8E8E8"/>
          </w:tcPr>
          <w:p>
            <w:pPr>
              <w:spacing w:after="0"/>
              <w:jc w:val="left"/>
            </w:pPr>
            <w:r>
              <w:rPr>
                <w:b/>
                <w:sz w:val="16"/>
              </w:rPr>
              <w:t>Notes</w:t>
            </w:r>
          </w:p>
        </w:tc>
      </w:tr>
      <w:tr>
        <w:trPr>
          <w:cantSplit/>
        </w:trPr>
        <w:tc>
          <w:tcPr>
            <w:tcW w:type="dxa" w:w="1483"/>
          </w:tcPr>
          <w:p>
            <w:pPr>
              <w:spacing w:after="0"/>
              <w:jc w:val="left"/>
            </w:pPr>
            <w:r>
              <w:rPr>
                <w:sz w:val="16"/>
              </w:rPr>
              <w:t>Mitchell County (unincorporated area)</w:t>
            </w:r>
          </w:p>
        </w:tc>
        <w:tc>
          <w:tcPr>
            <w:tcW w:type="dxa" w:w="1394"/>
          </w:tcPr>
          <w:p>
            <w:pPr>
              <w:spacing w:after="0"/>
              <w:jc w:val="left"/>
            </w:pPr>
            <w:r>
              <w:rPr>
                <w:sz w:val="16"/>
              </w:rPr>
              <w:t>Unincorporated</w:t>
            </w:r>
          </w:p>
        </w:tc>
        <w:tc>
          <w:tcPr>
            <w:tcW w:type="dxa" w:w="2410"/>
          </w:tcPr>
          <w:p>
            <w:pPr>
              <w:spacing w:after="0"/>
              <w:jc w:val="left"/>
            </w:pPr>
            <w:r>
              <w:rPr>
                <w:sz w:val="16"/>
              </w:rPr>
              <w:t>Approved, expires 2027-02-02</w:t>
            </w:r>
          </w:p>
        </w:tc>
        <w:tc>
          <w:tcPr>
            <w:tcW w:type="dxa" w:w="1975"/>
          </w:tcPr>
          <w:p>
            <w:pPr>
              <w:spacing w:after="0"/>
              <w:jc w:val="right"/>
            </w:pPr>
            <w:r>
              <w:rPr>
                <w:sz w:val="16"/>
              </w:rPr>
              <w:t>FMA RL 1, SRL 1; any 3</w:t>
            </w:r>
          </w:p>
        </w:tc>
        <w:tc>
          <w:tcPr>
            <w:tcW w:type="dxa" w:w="2052"/>
          </w:tcPr>
          <w:p>
            <w:pPr>
              <w:spacing w:after="0"/>
              <w:jc w:val="right"/>
            </w:pPr>
            <w:r>
              <w:rPr>
                <w:sz w:val="16"/>
              </w:rPr>
              <w:t>$2,482,889.94</w:t>
            </w:r>
          </w:p>
        </w:tc>
        <w:tc>
          <w:tcPr>
            <w:tcW w:type="dxa" w:w="2295"/>
          </w:tcPr>
          <w:p>
            <w:pPr>
              <w:spacing w:after="0"/>
              <w:jc w:val="right"/>
            </w:pPr>
            <w:r>
              <w:rPr>
                <w:sz w:val="16"/>
              </w:rPr>
              <w:t>0 total; 0 since its plan</w:t>
            </w:r>
          </w:p>
        </w:tc>
        <w:tc>
          <w:tcPr>
            <w:tcW w:type="dxa" w:w="2503"/>
          </w:tcPr>
          <w:p>
            <w:pPr>
              <w:spacing w:after="0"/>
              <w:jc w:val="left"/>
            </w:pPr>
            <w:r>
              <w:rPr>
                <w:sz w:val="16"/>
              </w:rPr>
              <w:t>Includes $20,016.27 for declarations not counted as hazard incidents (DR-4501-GA).</w:t>
            </w:r>
          </w:p>
        </w:tc>
      </w:tr>
      <w:tr>
        <w:trPr>
          <w:cantSplit/>
        </w:trPr>
        <w:tc>
          <w:tcPr>
            <w:tcW w:type="dxa" w:w="1483"/>
          </w:tcPr>
          <w:p>
            <w:pPr>
              <w:spacing w:after="0"/>
              <w:jc w:val="left"/>
            </w:pPr>
            <w:r>
              <w:rPr>
                <w:sz w:val="16"/>
              </w:rPr>
              <w:t>Baconton city</w:t>
            </w:r>
          </w:p>
        </w:tc>
        <w:tc>
          <w:tcPr>
            <w:tcW w:type="dxa" w:w="1394"/>
          </w:tcPr>
          <w:p>
            <w:pPr>
              <w:spacing w:after="0"/>
              <w:jc w:val="left"/>
            </w:pPr>
            <w:r>
              <w:rPr>
                <w:sz w:val="16"/>
              </w:rPr>
              <w:t>City</w:t>
            </w:r>
          </w:p>
        </w:tc>
        <w:tc>
          <w:tcPr>
            <w:tcW w:type="dxa" w:w="2410"/>
          </w:tcPr>
          <w:p>
            <w:pPr>
              <w:spacing w:after="0"/>
              <w:jc w:val="left"/>
            </w:pPr>
            <w:r>
              <w:rPr>
                <w:sz w:val="16"/>
              </w:rPr>
              <w:t>Approved, expires 2027-02-02</w:t>
            </w:r>
          </w:p>
        </w:tc>
        <w:tc>
          <w:tcPr>
            <w:tcW w:type="dxa" w:w="1975"/>
          </w:tcPr>
          <w:p>
            <w:pPr>
              <w:spacing w:after="0"/>
              <w:jc w:val="right"/>
            </w:pPr>
            <w:r>
              <w:rPr>
                <w:sz w:val="16"/>
              </w:rPr>
              <w:t>FMA RL 0, SRL 0; any 2</w:t>
            </w:r>
          </w:p>
        </w:tc>
        <w:tc>
          <w:tcPr>
            <w:tcW w:type="dxa" w:w="2052"/>
          </w:tcPr>
          <w:p>
            <w:pPr>
              <w:spacing w:after="0"/>
              <w:jc w:val="right"/>
            </w:pPr>
            <w:r>
              <w:rPr>
                <w:sz w:val="16"/>
              </w:rPr>
              <w:t>$12,628.47</w:t>
            </w:r>
          </w:p>
        </w:tc>
        <w:tc>
          <w:tcPr>
            <w:tcW w:type="dxa" w:w="2295"/>
          </w:tcPr>
          <w:p>
            <w:pPr>
              <w:spacing w:after="0"/>
              <w:jc w:val="right"/>
            </w:pPr>
            <w:r>
              <w:rPr>
                <w:sz w:val="16"/>
              </w:rPr>
              <w:t>31 total; 8 since its plan</w:t>
            </w:r>
          </w:p>
        </w:tc>
        <w:tc>
          <w:tcPr>
            <w:tcW w:type="dxa" w:w="2503"/>
          </w:tcPr>
          <w:p>
            <w:pPr>
              <w:spacing w:after="0"/>
              <w:jc w:val="left"/>
            </w:pPr>
          </w:p>
        </w:tc>
      </w:tr>
      <w:tr>
        <w:trPr>
          <w:cantSplit/>
        </w:trPr>
        <w:tc>
          <w:tcPr>
            <w:tcW w:type="dxa" w:w="1483"/>
          </w:tcPr>
          <w:p>
            <w:pPr>
              <w:spacing w:after="0"/>
              <w:jc w:val="left"/>
            </w:pPr>
            <w:r>
              <w:rPr>
                <w:sz w:val="16"/>
              </w:rPr>
              <w:t>Camilla city</w:t>
            </w:r>
          </w:p>
        </w:tc>
        <w:tc>
          <w:tcPr>
            <w:tcW w:type="dxa" w:w="1394"/>
          </w:tcPr>
          <w:p>
            <w:pPr>
              <w:spacing w:after="0"/>
              <w:jc w:val="left"/>
            </w:pPr>
            <w:r>
              <w:rPr>
                <w:sz w:val="16"/>
              </w:rPr>
              <w:t>Town</w:t>
            </w:r>
          </w:p>
        </w:tc>
        <w:tc>
          <w:tcPr>
            <w:tcW w:type="dxa" w:w="2410"/>
          </w:tcPr>
          <w:p>
            <w:pPr>
              <w:spacing w:after="0"/>
              <w:jc w:val="left"/>
            </w:pPr>
            <w:r>
              <w:rPr>
                <w:sz w:val="16"/>
              </w:rPr>
              <w:t>Approved, expires 2027-02-02</w:t>
            </w:r>
          </w:p>
        </w:tc>
        <w:tc>
          <w:tcPr>
            <w:tcW w:type="dxa" w:w="1975"/>
          </w:tcPr>
          <w:p>
            <w:pPr>
              <w:spacing w:after="0"/>
              <w:jc w:val="right"/>
            </w:pPr>
            <w:r>
              <w:rPr>
                <w:sz w:val="16"/>
              </w:rPr>
              <w:t>FMA RL 0, SRL 0; any 3</w:t>
            </w:r>
          </w:p>
        </w:tc>
        <w:tc>
          <w:tcPr>
            <w:tcW w:type="dxa" w:w="2052"/>
          </w:tcPr>
          <w:p>
            <w:pPr>
              <w:spacing w:after="0"/>
              <w:jc w:val="right"/>
            </w:pPr>
            <w:r>
              <w:rPr>
                <w:sz w:val="16"/>
              </w:rPr>
              <w:t>$616,485.99</w:t>
            </w:r>
          </w:p>
        </w:tc>
        <w:tc>
          <w:tcPr>
            <w:tcW w:type="dxa" w:w="2295"/>
          </w:tcPr>
          <w:p>
            <w:pPr>
              <w:spacing w:after="0"/>
              <w:jc w:val="right"/>
            </w:pPr>
            <w:r>
              <w:rPr>
                <w:sz w:val="16"/>
              </w:rPr>
              <w:t>67 total; 18 since its plan</w:t>
            </w:r>
          </w:p>
        </w:tc>
        <w:tc>
          <w:tcPr>
            <w:tcW w:type="dxa" w:w="2503"/>
          </w:tcPr>
          <w:p>
            <w:pPr>
              <w:spacing w:after="0"/>
              <w:jc w:val="left"/>
            </w:pPr>
          </w:p>
        </w:tc>
      </w:tr>
      <w:tr>
        <w:trPr>
          <w:cantSplit/>
        </w:trPr>
        <w:tc>
          <w:tcPr>
            <w:tcW w:type="dxa" w:w="1483"/>
          </w:tcPr>
          <w:p>
            <w:pPr>
              <w:spacing w:after="0"/>
              <w:jc w:val="left"/>
            </w:pPr>
            <w:r>
              <w:rPr>
                <w:sz w:val="16"/>
              </w:rPr>
              <w:t>Pelham city</w:t>
            </w:r>
          </w:p>
        </w:tc>
        <w:tc>
          <w:tcPr>
            <w:tcW w:type="dxa" w:w="1394"/>
          </w:tcPr>
          <w:p>
            <w:pPr>
              <w:spacing w:after="0"/>
              <w:jc w:val="left"/>
            </w:pPr>
            <w:r>
              <w:rPr>
                <w:sz w:val="16"/>
              </w:rPr>
              <w:t>City</w:t>
            </w:r>
          </w:p>
        </w:tc>
        <w:tc>
          <w:tcPr>
            <w:tcW w:type="dxa" w:w="2410"/>
          </w:tcPr>
          <w:p>
            <w:pPr>
              <w:spacing w:after="0"/>
              <w:jc w:val="left"/>
            </w:pPr>
            <w:r>
              <w:rPr>
                <w:sz w:val="16"/>
              </w:rPr>
              <w:t>Approved, expires 2027-02-02</w:t>
            </w:r>
          </w:p>
        </w:tc>
        <w:tc>
          <w:tcPr>
            <w:tcW w:type="dxa" w:w="1975"/>
          </w:tcPr>
          <w:p>
            <w:pPr>
              <w:spacing w:after="0"/>
              <w:jc w:val="right"/>
            </w:pPr>
            <w:r>
              <w:rPr>
                <w:sz w:val="16"/>
              </w:rPr>
              <w:t>FMA RL 0, SRL 0; any 0</w:t>
            </w:r>
          </w:p>
        </w:tc>
        <w:tc>
          <w:tcPr>
            <w:tcW w:type="dxa" w:w="2052"/>
          </w:tcPr>
          <w:p>
            <w:pPr>
              <w:spacing w:after="0"/>
              <w:jc w:val="right"/>
            </w:pPr>
            <w:r>
              <w:rPr>
                <w:sz w:val="16"/>
              </w:rPr>
              <w:t>$108,793.77</w:t>
            </w:r>
          </w:p>
        </w:tc>
        <w:tc>
          <w:tcPr>
            <w:tcW w:type="dxa" w:w="2295"/>
          </w:tcPr>
          <w:p>
            <w:pPr>
              <w:spacing w:after="0"/>
              <w:jc w:val="right"/>
            </w:pPr>
            <w:r>
              <w:rPr>
                <w:sz w:val="16"/>
              </w:rPr>
              <w:t>54 total; 20 since its plan</w:t>
            </w:r>
          </w:p>
        </w:tc>
        <w:tc>
          <w:tcPr>
            <w:tcW w:type="dxa" w:w="2503"/>
          </w:tcPr>
          <w:p>
            <w:pPr>
              <w:spacing w:after="0"/>
              <w:jc w:val="left"/>
            </w:pPr>
          </w:p>
        </w:tc>
      </w:tr>
      <w:tr>
        <w:trPr>
          <w:cantSplit/>
        </w:trPr>
        <w:tc>
          <w:tcPr>
            <w:tcW w:type="dxa" w:w="1483"/>
          </w:tcPr>
          <w:p>
            <w:pPr>
              <w:spacing w:after="0"/>
              <w:jc w:val="left"/>
            </w:pPr>
            <w:r>
              <w:rPr>
                <w:sz w:val="16"/>
              </w:rPr>
              <w:t>Sale City city</w:t>
            </w:r>
          </w:p>
        </w:tc>
        <w:tc>
          <w:tcPr>
            <w:tcW w:type="dxa" w:w="1394"/>
          </w:tcPr>
          <w:p>
            <w:pPr>
              <w:spacing w:after="0"/>
              <w:jc w:val="left"/>
            </w:pPr>
            <w:r>
              <w:rPr>
                <w:sz w:val="16"/>
              </w:rPr>
              <w:t>Town</w:t>
            </w:r>
          </w:p>
        </w:tc>
        <w:tc>
          <w:tcPr>
            <w:tcW w:type="dxa" w:w="2410"/>
          </w:tcPr>
          <w:p>
            <w:pPr>
              <w:spacing w:after="0"/>
              <w:jc w:val="left"/>
            </w:pPr>
            <w:r>
              <w:rPr>
                <w:sz w:val="16"/>
              </w:rPr>
              <w:t>Approved, expires 2027-02-02</w:t>
            </w:r>
          </w:p>
        </w:tc>
        <w:tc>
          <w:tcPr>
            <w:tcW w:type="dxa" w:w="1975"/>
          </w:tcPr>
          <w:p>
            <w:pPr>
              <w:spacing w:after="0"/>
              <w:jc w:val="right"/>
            </w:pPr>
            <w:r>
              <w:rPr>
                <w:sz w:val="16"/>
              </w:rPr>
              <w:t>FMA RL 0, SRL 0; any 0</w:t>
            </w:r>
          </w:p>
        </w:tc>
        <w:tc>
          <w:tcPr>
            <w:tcW w:type="dxa" w:w="2052"/>
          </w:tcPr>
          <w:p>
            <w:pPr>
              <w:spacing w:after="0"/>
              <w:jc w:val="right"/>
            </w:pPr>
            <w:r>
              <w:rPr>
                <w:sz w:val="16"/>
              </w:rPr>
              <w:t>$6,790.91</w:t>
            </w:r>
          </w:p>
        </w:tc>
        <w:tc>
          <w:tcPr>
            <w:tcW w:type="dxa" w:w="2295"/>
          </w:tcPr>
          <w:p>
            <w:pPr>
              <w:spacing w:after="0"/>
              <w:jc w:val="right"/>
            </w:pPr>
            <w:r>
              <w:rPr>
                <w:sz w:val="16"/>
              </w:rPr>
              <w:t>20 total; 11 since its plan</w:t>
            </w:r>
          </w:p>
        </w:tc>
        <w:tc>
          <w:tcPr>
            <w:tcW w:type="dxa" w:w="250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i/>
          <w:color w:val="555555"/>
          <w:sz w:val="15"/>
        </w:rPr>
        <w:t>GEMA template letters: C/D</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 xml:space="preserve">The 2024 Georgia Hazard Mitigation Strategy says the State provides a Level 2 Hazus analysis as part of each county's plan update, and GMIS holds critical-facility data. Use them for B2-a and B2-b. </w:t>
      </w:r>
      <w:hyperlink r:id="rId14">
        <w:r>
          <w:rPr>
            <w:color w:val="1F4E99"/>
            <w:u w:val="single"/>
          </w:rPr>
          <w:t>https://gema.georgia.gov/document/document/georgia-hazard-mitigation-strategy-2024/download</w:t>
        </w:r>
      </w:hyperlink>
    </w:p>
    <w:p>
      <w:pPr>
        <w:pStyle w:val="ListBullet"/>
        <w:spacing w:after="20"/>
      </w:pPr>
      <w:r>
        <w:rPr/>
        <w:t xml:space="preserve">The 2024 Georgia Hazard Mitigation Strategy notes that FEMA restricted access to repetitive-loss property data. The current list comes from GEMA/HS or the state NFIP coordinator. </w:t>
      </w:r>
      <w:hyperlink r:id="rId14">
        <w:r>
          <w:rPr>
            <w:color w:val="1F4E99"/>
            <w:u w:val="single"/>
          </w:rPr>
          <w:t>https://gema.georgia.gov/document/document/georgia-hazard-mitigation-strategy-2024/download</w:t>
        </w:r>
      </w:hyperlink>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2"/>
        <w:gridCol w:w="1037"/>
        <w:gridCol w:w="1126"/>
        <w:gridCol w:w="1110"/>
        <w:gridCol w:w="1305"/>
        <w:gridCol w:w="1176"/>
        <w:gridCol w:w="1080"/>
        <w:gridCol w:w="1163"/>
        <w:gridCol w:w="1429"/>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1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6"/>
            <w:shd w:val="clear" w:color="auto" w:fill="E8E8E8"/>
          </w:tcPr>
          <w:p>
            <w:pPr>
              <w:spacing w:after="0"/>
              <w:jc w:val="right"/>
            </w:pPr>
            <w:r>
              <w:rPr>
                <w:b/>
                <w:sz w:val="16"/>
              </w:rPr>
              <w:t>Storm Events damage since 2022-02-03</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6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$4,708,969,424</w:t>
            </w:r>
          </w:p>
        </w:tc>
        <w:tc>
          <w:tcPr>
            <w:tcW w:type="dxa" w:w="1215"/>
          </w:tcPr>
          <w:p>
            <w:pPr>
              <w:spacing w:after="0"/>
              <w:jc w:val="right"/>
            </w:pPr>
            <w:r>
              <w:rPr>
                <w:sz w:val="16"/>
              </w:rPr>
              <w:t>$338,220,499</w:t>
            </w:r>
          </w:p>
        </w:tc>
        <w:tc>
          <w:tcPr>
            <w:tcW w:type="dxa" w:w="1042"/>
          </w:tcPr>
          <w:p>
            <w:pPr>
              <w:spacing w:after="0"/>
              <w:jc w:val="right"/>
            </w:pPr>
            <w:r>
              <w:rPr>
                <w:sz w:val="16"/>
              </w:rPr>
              <w:t>21,741</w:t>
            </w:r>
          </w:p>
        </w:tc>
        <w:tc>
          <w:tcPr>
            <w:tcW w:type="dxa" w:w="1037"/>
          </w:tcPr>
          <w:p>
            <w:pPr>
              <w:spacing w:after="0"/>
              <w:jc w:val="right"/>
            </w:pPr>
            <w:r>
              <w:rPr>
                <w:sz w:val="16"/>
              </w:rPr>
              <w:t>$1,127</w:t>
            </w:r>
          </w:p>
        </w:tc>
        <w:tc>
          <w:tcPr>
            <w:tcW w:type="dxa" w:w="1126"/>
          </w:tcPr>
          <w:p>
            <w:pPr>
              <w:spacing w:after="0"/>
              <w:jc w:val="right"/>
            </w:pPr>
            <w:r>
              <w:rPr>
                <w:sz w:val="16"/>
              </w:rPr>
              <w:t>$597,094</w:t>
            </w:r>
          </w:p>
        </w:tc>
        <w:tc>
          <w:tcPr>
            <w:tcW w:type="dxa" w:w="1110"/>
          </w:tcPr>
          <w:p>
            <w:pPr>
              <w:spacing w:after="0"/>
              <w:jc w:val="right"/>
            </w:pPr>
            <w:r>
              <w:rPr>
                <w:sz w:val="16"/>
              </w:rPr>
              <w:t>$415,229</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r>
              <w:rPr>
                <w:sz w:val="16"/>
              </w:rPr>
              <w:t>$0</w:t>
            </w: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$124,649,869</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$558,712</w:t>
            </w:r>
          </w:p>
        </w:tc>
        <w:tc>
          <w:tcPr>
            <w:tcW w:type="dxa" w:w="1110"/>
          </w:tcPr>
          <w:p>
            <w:pPr>
              <w:spacing w:after="0"/>
              <w:jc w:val="right"/>
            </w:pPr>
            <w:r>
              <w:rPr>
                <w:sz w:val="16"/>
              </w:rPr>
              <w:t>n/a</w:t>
            </w:r>
          </w:p>
        </w:tc>
        <w:tc>
          <w:tcPr>
            <w:tcW w:type="dxa" w:w="1305"/>
          </w:tcPr>
          <w:p>
            <w:pPr>
              <w:spacing w:after="0"/>
              <w:jc w:val="right"/>
            </w:pPr>
            <w:r>
              <w:rPr>
                <w:sz w:val="16"/>
              </w:rPr>
              <w:t>0.448% (agriculture)</w:t>
            </w: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$8,474,629,842</w:t>
            </w:r>
          </w:p>
        </w:tc>
        <w:tc>
          <w:tcPr>
            <w:tcW w:type="dxa" w:w="1215"/>
          </w:tcPr>
          <w:p>
            <w:pPr>
              <w:spacing w:after="0"/>
              <w:jc w:val="right"/>
            </w:pPr>
            <w:r>
              <w:rPr>
                <w:sz w:val="16"/>
              </w:rPr>
              <w:t>n/a</w:t>
            </w:r>
          </w:p>
        </w:tc>
        <w:tc>
          <w:tcPr>
            <w:tcW w:type="dxa" w:w="1042"/>
          </w:tcPr>
          <w:p>
            <w:pPr>
              <w:spacing w:after="0"/>
              <w:jc w:val="right"/>
            </w:pPr>
            <w:r>
              <w:rPr>
                <w:sz w:val="16"/>
              </w:rPr>
              <w:t>21,755</w:t>
            </w:r>
          </w:p>
        </w:tc>
        <w:tc>
          <w:tcPr>
            <w:tcW w:type="dxa" w:w="1037"/>
          </w:tcPr>
          <w:p>
            <w:pPr>
              <w:spacing w:after="0"/>
              <w:jc w:val="right"/>
            </w:pPr>
            <w:r>
              <w:rPr>
                <w:sz w:val="16"/>
              </w:rPr>
              <w:t>$113,078</w:t>
            </w:r>
          </w:p>
        </w:tc>
        <w:tc>
          <w:tcPr>
            <w:tcW w:type="dxa" w:w="1126"/>
          </w:tcPr>
          <w:p>
            <w:pPr>
              <w:spacing w:after="0"/>
              <w:jc w:val="right"/>
            </w:pPr>
            <w:r>
              <w:rPr>
                <w:sz w:val="16"/>
              </w:rPr>
              <w:t>n/a</w:t>
            </w:r>
          </w:p>
        </w:tc>
        <w:tc>
          <w:tcPr>
            <w:tcW w:type="dxa" w:w="1110"/>
          </w:tcPr>
          <w:p>
            <w:pPr>
              <w:spacing w:after="0"/>
              <w:jc w:val="right"/>
            </w:pPr>
            <w:r>
              <w:rPr>
                <w:sz w:val="16"/>
              </w:rPr>
              <w:t>$49,647</w:t>
            </w:r>
          </w:p>
        </w:tc>
        <w:tc>
          <w:tcPr>
            <w:tcW w:type="dxa" w:w="1305"/>
          </w:tcPr>
          <w:p>
            <w:pPr>
              <w:spacing w:after="0"/>
              <w:jc w:val="right"/>
            </w:pPr>
            <w:r>
              <w:rPr>
                <w:sz w:val="16"/>
              </w:rPr>
              <w:t>0.00133%</w:t>
            </w: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$4,708,972,709</w:t>
            </w:r>
          </w:p>
        </w:tc>
        <w:tc>
          <w:tcPr>
            <w:tcW w:type="dxa" w:w="1215"/>
          </w:tcPr>
          <w:p>
            <w:pPr>
              <w:spacing w:after="0"/>
              <w:jc w:val="right"/>
            </w:pPr>
            <w:r>
              <w:rPr>
                <w:sz w:val="16"/>
              </w:rPr>
              <w:t>$338,220,499</w:t>
            </w:r>
          </w:p>
        </w:tc>
        <w:tc>
          <w:tcPr>
            <w:tcW w:type="dxa" w:w="1042"/>
          </w:tcPr>
          <w:p>
            <w:pPr>
              <w:spacing w:after="0"/>
              <w:jc w:val="right"/>
            </w:pPr>
            <w:r>
              <w:rPr>
                <w:sz w:val="16"/>
              </w:rPr>
              <w:t>21,741</w:t>
            </w:r>
          </w:p>
        </w:tc>
        <w:tc>
          <w:tcPr>
            <w:tcW w:type="dxa" w:w="1037"/>
          </w:tcPr>
          <w:p>
            <w:pPr>
              <w:spacing w:after="0"/>
              <w:jc w:val="right"/>
            </w:pPr>
            <w:r>
              <w:rPr>
                <w:sz w:val="16"/>
              </w:rPr>
              <w:t>$16,164</w:t>
            </w:r>
          </w:p>
        </w:tc>
        <w:tc>
          <w:tcPr>
            <w:tcW w:type="dxa" w:w="1126"/>
          </w:tcPr>
          <w:p>
            <w:pPr>
              <w:spacing w:after="0"/>
              <w:jc w:val="right"/>
            </w:pPr>
            <w:r>
              <w:rPr>
                <w:sz w:val="16"/>
              </w:rPr>
              <w:t>$223,807</w:t>
            </w:r>
          </w:p>
        </w:tc>
        <w:tc>
          <w:tcPr>
            <w:tcW w:type="dxa" w:w="1110"/>
          </w:tcPr>
          <w:p>
            <w:pPr>
              <w:spacing w:after="0"/>
              <w:jc w:val="right"/>
            </w:pPr>
            <w:r>
              <w:rPr>
                <w:sz w:val="16"/>
              </w:rPr>
              <w:t>$15,783</w:t>
            </w:r>
          </w:p>
        </w:tc>
        <w:tc>
          <w:tcPr>
            <w:tcW w:type="dxa" w:w="1305"/>
          </w:tcPr>
          <w:p>
            <w:pPr>
              <w:spacing w:after="0"/>
              <w:jc w:val="right"/>
            </w:pPr>
            <w:r>
              <w:rPr>
                <w:sz w:val="16"/>
              </w:rPr>
              <w:t>0.000343%</w:t>
            </w:r>
          </w:p>
        </w:tc>
        <w:tc>
          <w:tcPr>
            <w:tcW w:type="dxa" w:w="1176"/>
          </w:tcPr>
          <w:p>
            <w:pPr>
              <w:spacing w:after="0"/>
              <w:jc w:val="right"/>
            </w:pPr>
            <w:r>
              <w:rPr>
                <w:sz w:val="16"/>
              </w:rPr>
              <w:t>$0</w:t>
            </w: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$4,708,969,424</w:t>
            </w:r>
          </w:p>
        </w:tc>
        <w:tc>
          <w:tcPr>
            <w:tcW w:type="dxa" w:w="1215"/>
          </w:tcPr>
          <w:p>
            <w:pPr>
              <w:spacing w:after="0"/>
              <w:jc w:val="right"/>
            </w:pPr>
            <w:r>
              <w:rPr>
                <w:sz w:val="16"/>
              </w:rPr>
              <w:t>$338,220,499</w:t>
            </w:r>
          </w:p>
        </w:tc>
        <w:tc>
          <w:tcPr>
            <w:tcW w:type="dxa" w:w="1042"/>
          </w:tcPr>
          <w:p>
            <w:pPr>
              <w:spacing w:after="0"/>
              <w:jc w:val="right"/>
            </w:pPr>
            <w:r>
              <w:rPr>
                <w:sz w:val="16"/>
              </w:rPr>
              <w:t>21,741</w:t>
            </w:r>
          </w:p>
        </w:tc>
        <w:tc>
          <w:tcPr>
            <w:tcW w:type="dxa" w:w="1037"/>
          </w:tcPr>
          <w:p>
            <w:pPr>
              <w:spacing w:after="0"/>
              <w:jc w:val="right"/>
            </w:pPr>
            <w:r>
              <w:rPr>
                <w:sz w:val="16"/>
              </w:rPr>
              <w:t>$16</w:t>
            </w:r>
          </w:p>
        </w:tc>
        <w:tc>
          <w:tcPr>
            <w:tcW w:type="dxa" w:w="1126"/>
          </w:tcPr>
          <w:p>
            <w:pPr>
              <w:spacing w:after="0"/>
              <w:jc w:val="right"/>
            </w:pPr>
            <w:r>
              <w:rPr>
                <w:sz w:val="16"/>
              </w:rPr>
              <w:t>$919</w:t>
            </w:r>
          </w:p>
        </w:tc>
        <w:tc>
          <w:tcPr>
            <w:tcW w:type="dxa" w:w="1110"/>
          </w:tcPr>
          <w:p>
            <w:pPr>
              <w:spacing w:after="0"/>
              <w:jc w:val="right"/>
            </w:pPr>
            <w:r>
              <w:rPr>
                <w:sz w:val="16"/>
              </w:rPr>
              <w:t>$231,465</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r>
              <w:rPr>
                <w:sz w:val="16"/>
              </w:rPr>
              <w:t>$0</w:t>
            </w: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$4,708,951,181</w:t>
            </w:r>
          </w:p>
        </w:tc>
        <w:tc>
          <w:tcPr>
            <w:tcW w:type="dxa" w:w="1215"/>
          </w:tcPr>
          <w:p>
            <w:pPr>
              <w:spacing w:after="0"/>
              <w:jc w:val="right"/>
            </w:pPr>
            <w:r>
              <w:rPr>
                <w:sz w:val="16"/>
              </w:rPr>
              <w:t>$338,220,499</w:t>
            </w:r>
          </w:p>
        </w:tc>
        <w:tc>
          <w:tcPr>
            <w:tcW w:type="dxa" w:w="1042"/>
          </w:tcPr>
          <w:p>
            <w:pPr>
              <w:spacing w:after="0"/>
              <w:jc w:val="right"/>
            </w:pPr>
            <w:r>
              <w:rPr>
                <w:sz w:val="16"/>
              </w:rPr>
              <w:t>21,741</w:t>
            </w:r>
          </w:p>
        </w:tc>
        <w:tc>
          <w:tcPr>
            <w:tcW w:type="dxa" w:w="1037"/>
          </w:tcPr>
          <w:p>
            <w:pPr>
              <w:spacing w:after="0"/>
              <w:jc w:val="right"/>
            </w:pPr>
            <w:r>
              <w:rPr>
                <w:sz w:val="16"/>
              </w:rPr>
              <w:t>$2,456,871</w:t>
            </w:r>
          </w:p>
        </w:tc>
        <w:tc>
          <w:tcPr>
            <w:tcW w:type="dxa" w:w="1126"/>
          </w:tcPr>
          <w:p>
            <w:pPr>
              <w:spacing w:after="0"/>
              <w:jc w:val="right"/>
            </w:pPr>
            <w:r>
              <w:rPr>
                <w:sz w:val="16"/>
              </w:rPr>
              <w:t>$2,400,074</w:t>
            </w:r>
          </w:p>
        </w:tc>
        <w:tc>
          <w:tcPr>
            <w:tcW w:type="dxa" w:w="1110"/>
          </w:tcPr>
          <w:p>
            <w:pPr>
              <w:spacing w:after="0"/>
              <w:jc w:val="right"/>
            </w:pPr>
            <w:r>
              <w:rPr>
                <w:sz w:val="16"/>
              </w:rPr>
              <w:t>$66,584</w:t>
            </w:r>
          </w:p>
        </w:tc>
        <w:tc>
          <w:tcPr>
            <w:tcW w:type="dxa" w:w="1305"/>
          </w:tcPr>
          <w:p>
            <w:pPr>
              <w:spacing w:after="0"/>
              <w:jc w:val="right"/>
            </w:pPr>
            <w:r>
              <w:rPr>
                <w:sz w:val="16"/>
              </w:rPr>
              <w:t>0.0522%</w:t>
            </w:r>
          </w:p>
        </w:tc>
        <w:tc>
          <w:tcPr>
            <w:tcW w:type="dxa" w:w="1176"/>
          </w:tcPr>
          <w:p>
            <w:pPr>
              <w:spacing w:after="0"/>
              <w:jc w:val="right"/>
            </w:pPr>
          </w:p>
        </w:tc>
        <w:tc>
          <w:tcPr>
            <w:tcW w:type="dxa" w:w="1080"/>
          </w:tcPr>
          <w:p>
            <w:pPr>
              <w:spacing w:after="0"/>
              <w:jc w:val="right"/>
            </w:pPr>
            <w:r>
              <w:rPr>
                <w:sz w:val="16"/>
              </w:rPr>
              <w:t>$23,000</w:t>
            </w:r>
          </w:p>
        </w:tc>
        <w:tc>
          <w:tcPr>
            <w:tcW w:type="dxa" w:w="1163"/>
          </w:tcPr>
          <w:p>
            <w:pPr>
              <w:spacing w:after="0"/>
              <w:jc w:val="right"/>
            </w:pPr>
            <w:r>
              <w:rPr>
                <w:sz w:val="16"/>
              </w:rPr>
              <w:t>$334,498.98</w:t>
            </w:r>
          </w:p>
        </w:tc>
        <w:tc>
          <w:tcPr>
            <w:tcW w:type="dxa" w:w="1429"/>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$4,708,972,709</w:t>
            </w:r>
          </w:p>
        </w:tc>
        <w:tc>
          <w:tcPr>
            <w:tcW w:type="dxa" w:w="1215"/>
          </w:tcPr>
          <w:p>
            <w:pPr>
              <w:spacing w:after="0"/>
              <w:jc w:val="right"/>
            </w:pPr>
            <w:r>
              <w:rPr>
                <w:sz w:val="16"/>
              </w:rPr>
              <w:t>n/a</w:t>
            </w:r>
          </w:p>
        </w:tc>
        <w:tc>
          <w:tcPr>
            <w:tcW w:type="dxa" w:w="1042"/>
          </w:tcPr>
          <w:p>
            <w:pPr>
              <w:spacing w:after="0"/>
              <w:jc w:val="right"/>
            </w:pPr>
            <w:r>
              <w:rPr>
                <w:sz w:val="16"/>
              </w:rPr>
              <w:t>21,741</w:t>
            </w:r>
          </w:p>
        </w:tc>
        <w:tc>
          <w:tcPr>
            <w:tcW w:type="dxa" w:w="1037"/>
          </w:tcPr>
          <w:p>
            <w:pPr>
              <w:spacing w:after="0"/>
              <w:jc w:val="right"/>
            </w:pPr>
            <w:r>
              <w:rPr>
                <w:sz w:val="16"/>
              </w:rPr>
              <w:t>$5,664</w:t>
            </w:r>
          </w:p>
        </w:tc>
        <w:tc>
          <w:tcPr>
            <w:tcW w:type="dxa" w:w="1126"/>
          </w:tcPr>
          <w:p>
            <w:pPr>
              <w:spacing w:after="0"/>
              <w:jc w:val="right"/>
            </w:pPr>
            <w:r>
              <w:rPr>
                <w:sz w:val="16"/>
              </w:rPr>
              <w:t>n/a</w:t>
            </w:r>
          </w:p>
        </w:tc>
        <w:tc>
          <w:tcPr>
            <w:tcW w:type="dxa" w:w="1110"/>
          </w:tcPr>
          <w:p>
            <w:pPr>
              <w:spacing w:after="0"/>
              <w:jc w:val="right"/>
            </w:pPr>
            <w:r>
              <w:rPr>
                <w:sz w:val="16"/>
              </w:rPr>
              <w:t>$455</w:t>
            </w:r>
          </w:p>
        </w:tc>
        <w:tc>
          <w:tcPr>
            <w:tcW w:type="dxa" w:w="1305"/>
          </w:tcPr>
          <w:p>
            <w:pPr>
              <w:spacing w:after="0"/>
              <w:jc w:val="right"/>
            </w:pPr>
            <w:r>
              <w:rPr>
                <w:sz w:val="16"/>
              </w:rPr>
              <w:t>0.00012%</w:t>
            </w: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$4,702,837,684</w:t>
            </w:r>
          </w:p>
        </w:tc>
        <w:tc>
          <w:tcPr>
            <w:tcW w:type="dxa" w:w="1215"/>
          </w:tcPr>
          <w:p>
            <w:pPr>
              <w:spacing w:after="0"/>
              <w:jc w:val="right"/>
            </w:pPr>
            <w:r>
              <w:rPr>
                <w:sz w:val="16"/>
              </w:rPr>
              <w:t>$27,725,705</w:t>
            </w:r>
          </w:p>
        </w:tc>
        <w:tc>
          <w:tcPr>
            <w:tcW w:type="dxa" w:w="1042"/>
          </w:tcPr>
          <w:p>
            <w:pPr>
              <w:spacing w:after="0"/>
              <w:jc w:val="right"/>
            </w:pPr>
            <w:r>
              <w:rPr>
                <w:sz w:val="16"/>
              </w:rPr>
              <w:t>2,292</w:t>
            </w:r>
          </w:p>
        </w:tc>
        <w:tc>
          <w:tcPr>
            <w:tcW w:type="dxa" w:w="1037"/>
          </w:tcPr>
          <w:p>
            <w:pPr>
              <w:spacing w:after="0"/>
              <w:jc w:val="right"/>
            </w:pPr>
            <w:r>
              <w:rPr>
                <w:sz w:val="16"/>
              </w:rPr>
              <w:t>$4,631,291</w:t>
            </w:r>
          </w:p>
        </w:tc>
        <w:tc>
          <w:tcPr>
            <w:tcW w:type="dxa" w:w="1126"/>
          </w:tcPr>
          <w:p>
            <w:pPr>
              <w:spacing w:after="0"/>
              <w:jc w:val="right"/>
            </w:pPr>
            <w:r>
              <w:rPr>
                <w:sz w:val="16"/>
              </w:rPr>
              <w:t>$112,394</w:t>
            </w:r>
          </w:p>
        </w:tc>
        <w:tc>
          <w:tcPr>
            <w:tcW w:type="dxa" w:w="1110"/>
          </w:tcPr>
          <w:p>
            <w:pPr>
              <w:spacing w:after="0"/>
              <w:jc w:val="right"/>
            </w:pPr>
            <w:r>
              <w:rPr>
                <w:sz w:val="16"/>
              </w:rPr>
              <w:t>$47,664</w:t>
            </w:r>
          </w:p>
        </w:tc>
        <w:tc>
          <w:tcPr>
            <w:tcW w:type="dxa" w:w="1305"/>
          </w:tcPr>
          <w:p>
            <w:pPr>
              <w:spacing w:after="0"/>
              <w:jc w:val="right"/>
            </w:pPr>
            <w:r>
              <w:rPr>
                <w:sz w:val="16"/>
              </w:rPr>
              <w:t>n/a (see note)</w:t>
            </w:r>
          </w:p>
        </w:tc>
        <w:tc>
          <w:tcPr>
            <w:tcW w:type="dxa" w:w="1176"/>
          </w:tcPr>
          <w:p>
            <w:pPr>
              <w:spacing w:after="0"/>
              <w:jc w:val="right"/>
            </w:pPr>
            <w:r>
              <w:rPr>
                <w:sz w:val="16"/>
              </w:rPr>
              <w:t>$0</w:t>
            </w:r>
          </w:p>
        </w:tc>
        <w:tc>
          <w:tcPr>
            <w:tcW w:type="dxa" w:w="1080"/>
          </w:tcPr>
          <w:p>
            <w:pPr>
              <w:spacing w:after="0"/>
              <w:jc w:val="right"/>
            </w:pPr>
          </w:p>
        </w:tc>
        <w:tc>
          <w:tcPr>
            <w:tcW w:type="dxa" w:w="1163"/>
          </w:tcPr>
          <w:p>
            <w:pPr>
              <w:spacing w:after="0"/>
              <w:jc w:val="right"/>
            </w:pPr>
          </w:p>
        </w:tc>
        <w:tc>
          <w:tcPr>
            <w:tcW w:type="dxa" w:w="142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$5,733,592</w:t>
            </w:r>
          </w:p>
        </w:tc>
        <w:tc>
          <w:tcPr>
            <w:tcW w:type="dxa" w:w="1215"/>
          </w:tcPr>
          <w:p>
            <w:pPr>
              <w:spacing w:after="0"/>
              <w:jc w:val="right"/>
            </w:pPr>
            <w:r>
              <w:rPr>
                <w:sz w:val="16"/>
              </w:rPr>
              <w:t>n/a</w:t>
            </w:r>
          </w:p>
        </w:tc>
        <w:tc>
          <w:tcPr>
            <w:tcW w:type="dxa" w:w="1042"/>
          </w:tcPr>
          <w:p>
            <w:pPr>
              <w:spacing w:after="0"/>
              <w:jc w:val="right"/>
            </w:pPr>
            <w:r>
              <w:rPr>
                <w:sz w:val="16"/>
              </w:rPr>
              <w:t>20</w:t>
            </w:r>
          </w:p>
        </w:tc>
        <w:tc>
          <w:tcPr>
            <w:tcW w:type="dxa" w:w="1037"/>
          </w:tcPr>
          <w:p>
            <w:pPr>
              <w:spacing w:after="0"/>
              <w:jc w:val="right"/>
            </w:pPr>
            <w:r>
              <w:rPr>
                <w:sz w:val="16"/>
              </w:rPr>
              <w:t>$22</w:t>
            </w:r>
          </w:p>
        </w:tc>
        <w:tc>
          <w:tcPr>
            <w:tcW w:type="dxa" w:w="1126"/>
          </w:tcPr>
          <w:p>
            <w:pPr>
              <w:spacing w:after="0"/>
              <w:jc w:val="right"/>
            </w:pPr>
            <w:r>
              <w:rPr>
                <w:sz w:val="16"/>
              </w:rPr>
              <w:t>n/a</w:t>
            </w:r>
          </w:p>
        </w:tc>
        <w:tc>
          <w:tcPr>
            <w:tcW w:type="dxa" w:w="1110"/>
          </w:tcPr>
          <w:p>
            <w:pPr>
              <w:spacing w:after="0"/>
              <w:jc w:val="right"/>
            </w:pPr>
            <w:r>
              <w:rPr>
                <w:sz w:val="16"/>
              </w:rPr>
              <w:t>$1</w:t>
            </w:r>
          </w:p>
        </w:tc>
        <w:tc>
          <w:tcPr>
            <w:tcW w:type="dxa" w:w="1305"/>
          </w:tcPr>
          <w:p>
            <w:pPr>
              <w:spacing w:after="0"/>
              <w:jc w:val="right"/>
            </w:pPr>
            <w:r>
              <w:rPr>
                <w:sz w:val="16"/>
              </w:rPr>
              <w:t>0.000377%</w:t>
            </w: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$4,708,972,709</w:t>
            </w:r>
          </w:p>
        </w:tc>
        <w:tc>
          <w:tcPr>
            <w:tcW w:type="dxa" w:w="1215"/>
          </w:tcPr>
          <w:p>
            <w:pPr>
              <w:spacing w:after="0"/>
              <w:jc w:val="right"/>
            </w:pPr>
            <w:r>
              <w:rPr>
                <w:sz w:val="16"/>
              </w:rPr>
              <w:t>n/a</w:t>
            </w:r>
          </w:p>
        </w:tc>
        <w:tc>
          <w:tcPr>
            <w:tcW w:type="dxa" w:w="1042"/>
          </w:tcPr>
          <w:p>
            <w:pPr>
              <w:spacing w:after="0"/>
              <w:jc w:val="right"/>
            </w:pPr>
            <w:r>
              <w:rPr>
                <w:sz w:val="16"/>
              </w:rPr>
              <w:t>21,741</w:t>
            </w:r>
          </w:p>
        </w:tc>
        <w:tc>
          <w:tcPr>
            <w:tcW w:type="dxa" w:w="1037"/>
          </w:tcPr>
          <w:p>
            <w:pPr>
              <w:spacing w:after="0"/>
              <w:jc w:val="right"/>
            </w:pPr>
            <w:r>
              <w:rPr>
                <w:sz w:val="16"/>
              </w:rPr>
              <w:t>$15,094</w:t>
            </w:r>
          </w:p>
        </w:tc>
        <w:tc>
          <w:tcPr>
            <w:tcW w:type="dxa" w:w="1126"/>
          </w:tcPr>
          <w:p>
            <w:pPr>
              <w:spacing w:after="0"/>
              <w:jc w:val="right"/>
            </w:pPr>
            <w:r>
              <w:rPr>
                <w:sz w:val="16"/>
              </w:rPr>
              <w:t>n/a</w:t>
            </w:r>
          </w:p>
        </w:tc>
        <w:tc>
          <w:tcPr>
            <w:tcW w:type="dxa" w:w="1110"/>
          </w:tcPr>
          <w:p>
            <w:pPr>
              <w:spacing w:after="0"/>
              <w:jc w:val="right"/>
            </w:pPr>
            <w:r>
              <w:rPr>
                <w:sz w:val="16"/>
              </w:rPr>
              <w:t>$229,695</w:t>
            </w:r>
          </w:p>
        </w:tc>
        <w:tc>
          <w:tcPr>
            <w:tcW w:type="dxa" w:w="1305"/>
          </w:tcPr>
          <w:p>
            <w:pPr>
              <w:spacing w:after="0"/>
              <w:jc w:val="right"/>
            </w:pPr>
            <w:r>
              <w:rPr>
                <w:sz w:val="16"/>
              </w:rPr>
              <w:t>0.000321%</w:t>
            </w: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$4,708,972,709</w:t>
            </w:r>
          </w:p>
        </w:tc>
        <w:tc>
          <w:tcPr>
            <w:tcW w:type="dxa" w:w="1215"/>
          </w:tcPr>
          <w:p>
            <w:pPr>
              <w:spacing w:after="0"/>
              <w:jc w:val="right"/>
            </w:pPr>
            <w:r>
              <w:rPr>
                <w:sz w:val="16"/>
              </w:rPr>
              <w:t>$338,220,499</w:t>
            </w:r>
          </w:p>
        </w:tc>
        <w:tc>
          <w:tcPr>
            <w:tcW w:type="dxa" w:w="1042"/>
          </w:tcPr>
          <w:p>
            <w:pPr>
              <w:spacing w:after="0"/>
              <w:jc w:val="right"/>
            </w:pPr>
            <w:r>
              <w:rPr>
                <w:sz w:val="16"/>
              </w:rPr>
              <w:t>21,741</w:t>
            </w:r>
          </w:p>
        </w:tc>
        <w:tc>
          <w:tcPr>
            <w:tcW w:type="dxa" w:w="1037"/>
          </w:tcPr>
          <w:p>
            <w:pPr>
              <w:spacing w:after="0"/>
              <w:jc w:val="right"/>
            </w:pPr>
            <w:r>
              <w:rPr>
                <w:sz w:val="16"/>
              </w:rPr>
              <w:t>$67,063</w:t>
            </w:r>
          </w:p>
        </w:tc>
        <w:tc>
          <w:tcPr>
            <w:tcW w:type="dxa" w:w="1126"/>
          </w:tcPr>
          <w:p>
            <w:pPr>
              <w:spacing w:after="0"/>
              <w:jc w:val="right"/>
            </w:pPr>
            <w:r>
              <w:rPr>
                <w:sz w:val="16"/>
              </w:rPr>
              <w:t>$32,892</w:t>
            </w:r>
          </w:p>
        </w:tc>
        <w:tc>
          <w:tcPr>
            <w:tcW w:type="dxa" w:w="1110"/>
          </w:tcPr>
          <w:p>
            <w:pPr>
              <w:spacing w:after="0"/>
              <w:jc w:val="right"/>
            </w:pPr>
            <w:r>
              <w:rPr>
                <w:sz w:val="16"/>
              </w:rPr>
              <w:t>$242,375</w:t>
            </w:r>
          </w:p>
        </w:tc>
        <w:tc>
          <w:tcPr>
            <w:tcW w:type="dxa" w:w="1305"/>
          </w:tcPr>
          <w:p>
            <w:pPr>
              <w:spacing w:after="0"/>
              <w:jc w:val="right"/>
            </w:pPr>
            <w:r>
              <w:rPr>
                <w:sz w:val="16"/>
              </w:rPr>
              <w:t>0.00142%</w:t>
            </w:r>
          </w:p>
        </w:tc>
        <w:tc>
          <w:tcPr>
            <w:tcW w:type="dxa" w:w="1176"/>
          </w:tcPr>
          <w:p>
            <w:pPr>
              <w:spacing w:after="0"/>
              <w:jc w:val="right"/>
            </w:pPr>
            <w:r>
              <w:rPr>
                <w:sz w:val="16"/>
              </w:rPr>
              <w:t>$25,000</w:t>
            </w: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$4,708,972,709</w:t>
            </w:r>
          </w:p>
        </w:tc>
        <w:tc>
          <w:tcPr>
            <w:tcW w:type="dxa" w:w="1215"/>
          </w:tcPr>
          <w:p>
            <w:pPr>
              <w:spacing w:after="0"/>
              <w:jc w:val="right"/>
            </w:pPr>
            <w:r>
              <w:rPr>
                <w:sz w:val="16"/>
              </w:rPr>
              <w:t>$338,220,499</w:t>
            </w:r>
          </w:p>
        </w:tc>
        <w:tc>
          <w:tcPr>
            <w:tcW w:type="dxa" w:w="1042"/>
          </w:tcPr>
          <w:p>
            <w:pPr>
              <w:spacing w:after="0"/>
              <w:jc w:val="right"/>
            </w:pPr>
            <w:r>
              <w:rPr>
                <w:sz w:val="16"/>
              </w:rPr>
              <w:t>21,741</w:t>
            </w:r>
          </w:p>
        </w:tc>
        <w:tc>
          <w:tcPr>
            <w:tcW w:type="dxa" w:w="1037"/>
          </w:tcPr>
          <w:p>
            <w:pPr>
              <w:spacing w:after="0"/>
              <w:jc w:val="right"/>
            </w:pPr>
            <w:r>
              <w:rPr>
                <w:sz w:val="16"/>
              </w:rPr>
              <w:t>$572,583</w:t>
            </w:r>
          </w:p>
        </w:tc>
        <w:tc>
          <w:tcPr>
            <w:tcW w:type="dxa" w:w="1126"/>
          </w:tcPr>
          <w:p>
            <w:pPr>
              <w:spacing w:after="0"/>
              <w:jc w:val="right"/>
            </w:pPr>
            <w:r>
              <w:rPr>
                <w:sz w:val="16"/>
              </w:rPr>
              <w:t>$11,760</w:t>
            </w:r>
          </w:p>
        </w:tc>
        <w:tc>
          <w:tcPr>
            <w:tcW w:type="dxa" w:w="1110"/>
          </w:tcPr>
          <w:p>
            <w:pPr>
              <w:spacing w:after="0"/>
              <w:jc w:val="right"/>
            </w:pPr>
            <w:r>
              <w:rPr>
                <w:sz w:val="16"/>
              </w:rPr>
              <w:t>$2,286,057</w:t>
            </w:r>
          </w:p>
        </w:tc>
        <w:tc>
          <w:tcPr>
            <w:tcW w:type="dxa" w:w="1305"/>
          </w:tcPr>
          <w:p>
            <w:pPr>
              <w:spacing w:after="0"/>
              <w:jc w:val="right"/>
            </w:pPr>
            <w:r>
              <w:rPr>
                <w:sz w:val="16"/>
              </w:rPr>
              <w:t>0.0122%</w:t>
            </w:r>
          </w:p>
        </w:tc>
        <w:tc>
          <w:tcPr>
            <w:tcW w:type="dxa" w:w="1176"/>
          </w:tcPr>
          <w:p>
            <w:pPr>
              <w:spacing w:after="0"/>
              <w:jc w:val="right"/>
            </w:pPr>
            <w:r>
              <w:rPr>
                <w:sz w:val="16"/>
              </w:rPr>
              <w:t>$400,000</w:t>
            </w: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$1,067,403,513</w:t>
            </w:r>
          </w:p>
        </w:tc>
        <w:tc>
          <w:tcPr>
            <w:tcW w:type="dxa" w:w="1215"/>
          </w:tcPr>
          <w:p>
            <w:pPr>
              <w:spacing w:after="0"/>
              <w:jc w:val="right"/>
            </w:pPr>
            <w:r>
              <w:rPr>
                <w:sz w:val="16"/>
              </w:rPr>
              <w:t>$77,587,397</w:t>
            </w:r>
          </w:p>
        </w:tc>
        <w:tc>
          <w:tcPr>
            <w:tcW w:type="dxa" w:w="1042"/>
          </w:tcPr>
          <w:p>
            <w:pPr>
              <w:spacing w:after="0"/>
              <w:jc w:val="right"/>
            </w:pPr>
            <w:r>
              <w:rPr>
                <w:sz w:val="16"/>
              </w:rPr>
              <w:t>6,491</w:t>
            </w:r>
          </w:p>
        </w:tc>
        <w:tc>
          <w:tcPr>
            <w:tcW w:type="dxa" w:w="1037"/>
          </w:tcPr>
          <w:p>
            <w:pPr>
              <w:spacing w:after="0"/>
              <w:jc w:val="right"/>
            </w:pPr>
            <w:r>
              <w:rPr>
                <w:sz w:val="16"/>
              </w:rPr>
              <w:t>$39,606</w:t>
            </w:r>
          </w:p>
        </w:tc>
        <w:tc>
          <w:tcPr>
            <w:tcW w:type="dxa" w:w="1126"/>
          </w:tcPr>
          <w:p>
            <w:pPr>
              <w:spacing w:after="0"/>
              <w:jc w:val="right"/>
            </w:pPr>
            <w:r>
              <w:rPr>
                <w:sz w:val="16"/>
              </w:rPr>
              <w:t>$393</w:t>
            </w:r>
          </w:p>
        </w:tc>
        <w:tc>
          <w:tcPr>
            <w:tcW w:type="dxa" w:w="1110"/>
          </w:tcPr>
          <w:p>
            <w:pPr>
              <w:spacing w:after="0"/>
              <w:jc w:val="right"/>
            </w:pPr>
            <w:r>
              <w:rPr>
                <w:sz w:val="16"/>
              </w:rPr>
              <w:t>$4,996</w:t>
            </w:r>
          </w:p>
        </w:tc>
        <w:tc>
          <w:tcPr>
            <w:tcW w:type="dxa" w:w="1305"/>
          </w:tcPr>
          <w:p>
            <w:pPr>
              <w:spacing w:after="0"/>
              <w:jc w:val="right"/>
            </w:pPr>
            <w:r>
              <w:rPr>
                <w:sz w:val="16"/>
              </w:rPr>
              <w:t>0.00371%</w:t>
            </w: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$4,708,969,424</w:t>
            </w:r>
          </w:p>
        </w:tc>
        <w:tc>
          <w:tcPr>
            <w:tcW w:type="dxa" w:w="1215"/>
          </w:tcPr>
          <w:p>
            <w:pPr>
              <w:spacing w:after="0"/>
              <w:jc w:val="right"/>
            </w:pPr>
            <w:r>
              <w:rPr>
                <w:sz w:val="16"/>
              </w:rPr>
              <w:t>$338,220,499</w:t>
            </w:r>
          </w:p>
        </w:tc>
        <w:tc>
          <w:tcPr>
            <w:tcW w:type="dxa" w:w="1042"/>
          </w:tcPr>
          <w:p>
            <w:pPr>
              <w:spacing w:after="0"/>
              <w:jc w:val="right"/>
            </w:pPr>
            <w:r>
              <w:rPr>
                <w:sz w:val="16"/>
              </w:rPr>
              <w:t>21,741</w:t>
            </w:r>
          </w:p>
        </w:tc>
        <w:tc>
          <w:tcPr>
            <w:tcW w:type="dxa" w:w="1037"/>
          </w:tcPr>
          <w:p>
            <w:pPr>
              <w:spacing w:after="0"/>
              <w:jc w:val="right"/>
            </w:pPr>
            <w:r>
              <w:rPr>
                <w:sz w:val="16"/>
              </w:rPr>
              <w:t>$5,955</w:t>
            </w:r>
          </w:p>
        </w:tc>
        <w:tc>
          <w:tcPr>
            <w:tcW w:type="dxa" w:w="1126"/>
          </w:tcPr>
          <w:p>
            <w:pPr>
              <w:spacing w:after="0"/>
              <w:jc w:val="right"/>
            </w:pPr>
            <w:r>
              <w:rPr>
                <w:sz w:val="16"/>
              </w:rPr>
              <w:t>$279</w:t>
            </w:r>
          </w:p>
        </w:tc>
        <w:tc>
          <w:tcPr>
            <w:tcW w:type="dxa" w:w="1110"/>
          </w:tcPr>
          <w:p>
            <w:pPr>
              <w:spacing w:after="0"/>
              <w:jc w:val="right"/>
            </w:pPr>
            <w:r>
              <w:rPr>
                <w:sz w:val="16"/>
              </w:rPr>
              <w:t>$5,574</w:t>
            </w:r>
          </w:p>
        </w:tc>
        <w:tc>
          <w:tcPr>
            <w:tcW w:type="dxa" w:w="1305"/>
          </w:tcPr>
          <w:p>
            <w:pPr>
              <w:spacing w:after="0"/>
              <w:jc w:val="right"/>
            </w:pPr>
            <w:r>
              <w:rPr>
                <w:sz w:val="16"/>
              </w:rPr>
              <w:t>0.000126%</w:t>
            </w:r>
          </w:p>
        </w:tc>
        <w:tc>
          <w:tcPr>
            <w:tcW w:type="dxa" w:w="1176"/>
          </w:tcPr>
          <w:p>
            <w:pPr>
              <w:spacing w:after="0"/>
              <w:jc w:val="right"/>
            </w:pPr>
          </w:p>
        </w:tc>
        <w:tc>
          <w:tcPr>
            <w:tcW w:type="dxa" w:w="1080"/>
          </w:tcPr>
          <w:p>
            <w:pPr>
              <w:spacing w:after="0"/>
              <w:jc w:val="right"/>
            </w:pPr>
            <w:r>
              <w:rPr>
                <w:sz w:val="16"/>
              </w:rPr>
              <w:t>$0</w:t>
            </w:r>
          </w:p>
        </w:tc>
        <w:tc>
          <w:tcPr>
            <w:tcW w:type="dxa" w:w="1163"/>
          </w:tcPr>
          <w:p>
            <w:pPr>
              <w:spacing w:after="0"/>
              <w:jc w:val="right"/>
            </w:pPr>
          </w:p>
        </w:tc>
        <w:tc>
          <w:tcPr>
            <w:tcW w:type="dxa" w:w="142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2022-02-03 (Storm Events through 2026-06-30): 85 county-coded records, 85 with a damage value recorded (including $0), $425,000; 21 zone-level records, 9 with a damage value recorded (including $0), $23,000 reported for the zone; Public Assistance: $334,498.98 on 3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21,741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$4,708,972,709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$338,220,499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$11,862,858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$3,595,526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8</w:t>
            </w:r>
          </w:p>
        </w:tc>
        <w:tc>
          <w:tcPr>
            <w:tcW w:type="dxa" w:w="1336"/>
          </w:tcPr>
          <w:p>
            <w:pPr>
              <w:spacing w:after="0"/>
              <w:jc w:val="right"/>
            </w:pPr>
            <w:r>
              <w:rPr>
                <w:sz w:val="16"/>
              </w:rPr>
              <w:t>1</w:t>
            </w:r>
          </w:p>
        </w:tc>
        <w:tc>
          <w:tcPr>
            <w:tcW w:type="dxa" w:w="1336"/>
          </w:tcPr>
          <w:p>
            <w:pPr>
              <w:spacing w:after="0"/>
              <w:jc w:val="right"/>
            </w:pPr>
            <w:r>
              <w:rPr>
                <w:sz w:val="16"/>
              </w:rPr>
              <w:t>8</w:t>
            </w:r>
          </w:p>
        </w:tc>
        <w:tc>
          <w:tcPr>
            <w:tcW w:type="dxa" w:w="1336"/>
          </w:tcPr>
          <w:p>
            <w:pPr>
              <w:spacing w:after="0"/>
              <w:jc w:val="right"/>
            </w:pPr>
            <w:r>
              <w:rPr>
                <w:sz w:val="16"/>
              </w:rPr>
              <w:t>0</w:t>
            </w:r>
          </w:p>
        </w:tc>
        <w:tc>
          <w:tcPr>
            <w:tcW w:type="dxa" w:w="1487"/>
          </w:tcPr>
          <w:p>
            <w:pPr>
              <w:spacing w:after="0"/>
              <w:jc w:val="right"/>
            </w:pPr>
            <w:r>
              <w:rPr>
                <w:sz w:val="16"/>
              </w:rPr>
              <w:t>3</w:t>
            </w:r>
          </w:p>
        </w:tc>
      </w:tr>
      <w:tr>
        <w:trPr>
          <w:cantSplit/>
        </w:trPr>
        <w:tc>
          <w:tcPr>
            <w:tcW w:type="dxa" w:w="4609"/>
          </w:tcPr>
          <w:p>
            <w:pPr>
              <w:spacing w:after="0"/>
              <w:jc w:val="left"/>
            </w:pPr>
            <w:r>
              <w:rPr>
                <w:sz w:val="16"/>
              </w:rPr>
              <w:t>of which: Baconton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Camilla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Mitchell County (unincorporated area)</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2</w:t>
            </w:r>
          </w:p>
        </w:tc>
        <w:tc>
          <w:tcPr>
            <w:tcW w:type="dxa" w:w="1336"/>
          </w:tcPr>
          <w:p>
            <w:pPr>
              <w:spacing w:after="0"/>
              <w:jc w:val="right"/>
            </w:pPr>
            <w:r>
              <w:rPr>
                <w:sz w:val="16"/>
              </w:rPr>
              <w:t>2</w:t>
            </w:r>
          </w:p>
        </w:tc>
        <w:tc>
          <w:tcPr>
            <w:tcW w:type="dxa" w:w="1336"/>
          </w:tcPr>
          <w:p>
            <w:pPr>
              <w:spacing w:after="0"/>
              <w:jc w:val="right"/>
            </w:pPr>
            <w:r>
              <w:rPr>
                <w:sz w:val="16"/>
              </w:rPr>
              <w:t>5</w:t>
            </w:r>
          </w:p>
        </w:tc>
        <w:tc>
          <w:tcPr>
            <w:tcW w:type="dxa" w:w="1336"/>
          </w:tcPr>
          <w:p>
            <w:pPr>
              <w:spacing w:after="0"/>
              <w:jc w:val="right"/>
            </w:pPr>
            <w:r>
              <w:rPr>
                <w:sz w:val="16"/>
              </w:rPr>
              <w:t>2</w:t>
            </w:r>
          </w:p>
        </w:tc>
        <w:tc>
          <w:tcPr>
            <w:tcW w:type="dxa" w:w="1336"/>
          </w:tcPr>
          <w:p>
            <w:pPr>
              <w:spacing w:after="0"/>
              <w:jc w:val="right"/>
            </w:pPr>
            <w:r>
              <w:rPr>
                <w:sz w:val="16"/>
              </w:rPr>
              <w:t>6</w:t>
            </w:r>
          </w:p>
        </w:tc>
        <w:tc>
          <w:tcPr>
            <w:tcW w:type="dxa" w:w="1336"/>
          </w:tcPr>
          <w:p>
            <w:pPr>
              <w:spacing w:after="0"/>
              <w:jc w:val="right"/>
            </w:pPr>
            <w:r>
              <w:rPr>
                <w:sz w:val="16"/>
              </w:rPr>
              <w:t>1</w:t>
            </w:r>
          </w:p>
        </w:tc>
        <w:tc>
          <w:tcPr>
            <w:tcW w:type="dxa" w:w="1487"/>
          </w:tcPr>
          <w:p>
            <w:pPr>
              <w:spacing w:after="0"/>
              <w:jc w:val="right"/>
            </w:pPr>
            <w:r>
              <w:rPr>
                <w:sz w:val="16"/>
              </w:rPr>
              <w:t>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Mitchell County (unincorporated area)</w:t>
            </w:r>
          </w:p>
        </w:tc>
        <w:tc>
          <w:tcPr>
            <w:tcW w:type="dxa" w:w="1604"/>
          </w:tcPr>
          <w:p>
            <w:pPr>
              <w:spacing w:after="0"/>
              <w:jc w:val="left"/>
            </w:pPr>
            <w:r>
              <w:rPr>
                <w:sz w:val="16"/>
              </w:rPr>
              <w:t>130438</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3</w:t>
            </w:r>
          </w:p>
        </w:tc>
        <w:tc>
          <w:tcPr>
            <w:tcW w:type="dxa" w:w="1441"/>
          </w:tcPr>
          <w:p>
            <w:pPr>
              <w:spacing w:after="0"/>
              <w:jc w:val="right"/>
            </w:pPr>
            <w:r>
              <w:rPr>
                <w:sz w:val="16"/>
              </w:rPr>
              <w:t>1</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Baconton city</w:t>
            </w:r>
          </w:p>
        </w:tc>
        <w:tc>
          <w:tcPr>
            <w:tcW w:type="dxa" w:w="1604"/>
          </w:tcPr>
          <w:p>
            <w:pPr>
              <w:spacing w:after="0"/>
              <w:jc w:val="left"/>
            </w:pPr>
            <w:r>
              <w:rPr>
                <w:sz w:val="16"/>
              </w:rPr>
              <w:t>130136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Camilla city</w:t>
            </w:r>
          </w:p>
        </w:tc>
        <w:tc>
          <w:tcPr>
            <w:tcW w:type="dxa" w:w="1604"/>
          </w:tcPr>
          <w:p>
            <w:pPr>
              <w:spacing w:after="0"/>
              <w:jc w:val="left"/>
            </w:pPr>
            <w:r>
              <w:rPr>
                <w:sz w:val="16"/>
              </w:rPr>
              <w:t>130137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604"/>
          </w:tcPr>
          <w:p>
            <w:pPr>
              <w:spacing w:after="0"/>
              <w:jc w:val="right"/>
            </w:pPr>
            <w:r>
              <w:rPr>
                <w:sz w:val="16"/>
              </w:rPr>
              <w:t>2</w:t>
            </w:r>
          </w:p>
        </w:tc>
      </w:tr>
      <w:tr>
        <w:trPr>
          <w:cantSplit/>
        </w:trPr>
        <w:tc>
          <w:tcPr>
            <w:tcW w:type="dxa" w:w="2256"/>
          </w:tcPr>
          <w:p>
            <w:pPr>
              <w:spacing w:after="0"/>
              <w:jc w:val="left"/>
            </w:pPr>
            <w:r>
              <w:rPr>
                <w:sz w:val="16"/>
              </w:rPr>
              <w:t>Pelham city</w:t>
            </w:r>
          </w:p>
        </w:tc>
        <w:tc>
          <w:tcPr>
            <w:tcW w:type="dxa" w:w="1604"/>
          </w:tcPr>
          <w:p>
            <w:pPr>
              <w:spacing w:after="0"/>
              <w:jc w:val="left"/>
            </w:pPr>
            <w:r>
              <w:rPr>
                <w:sz w:val="16"/>
              </w:rPr>
              <w:t>130437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Sale City city</w:t>
            </w:r>
          </w:p>
        </w:tc>
        <w:tc>
          <w:tcPr>
            <w:tcW w:type="dxa" w:w="1604"/>
          </w:tcPr>
          <w:p>
            <w:pPr>
              <w:spacing w:after="0"/>
              <w:jc w:val="left"/>
            </w:pPr>
            <w:r>
              <w:rPr>
                <w:sz w:val="16"/>
              </w:rPr>
              <w:t>130439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7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Mitchell County, GA: risk-assessment baseline packet, release 2026-10 (data as of 2026-09-30; County FIPS 13205). Automated baseline. </w:t>
      </w:r>
      <w:hyperlink r:id="rId16">
        <w:r>
          <w:rPr>
            <w:color w:val="1F4E99"/>
            <w:sz w:val="17"/>
            <w:u w:val="single"/>
          </w:rPr>
          <w:t>https://hazardplain.org/ga/13205/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p>
      <w:pPr>
        <w:pStyle w:val="Heading3"/>
        <w:keepNext/>
        <w:spacing w:after="80"/>
      </w:pPr>
      <w:r>
        <w:rPr/>
        <w:t>GEMA local plan template</w:t>
      </w:r>
    </w:p>
    <w:p>
      <w:pPr>
        <w:spacing w:after="40" w:before="0"/>
      </w:pPr>
      <w:r>
        <w:rPr>
          <w:sz w:val="17"/>
        </w:rPr>
        <w:t xml:space="preserve">Section headings show the GEMA local hazard mitigation plan template letter (A to I) next to the FEMA checklist item (template: </w:t>
      </w:r>
      <w:hyperlink r:id="rId37">
        <w:r>
          <w:rPr>
            <w:color w:val="1F4E99"/>
            <w:sz w:val="17"/>
            <w:u w:val="single"/>
          </w:rPr>
          <w:t>https://gema.georgia.gov/document/publication/local-hazard-mitigation-plan-update-template/download</w:t>
        </w:r>
      </w:hyperlink>
      <w:r>
        <w:rPr>
          <w:sz w:val="17"/>
        </w:rPr>
        <w:t>). No letter is documented for repetitive loss; place B2-c where your GEMA template puts it.</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hazard-plain_2026-10_GA_13205.docx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Mitchell County, GA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gema.georgia.gov/document/document/georgia-hazard-mitigation-strategy-2024/download"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ga/13205/"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 Id="rId37" Type="http://schemas.openxmlformats.org/officeDocument/2006/relationships/hyperlink" Target="https://gema.georgia.gov/document/publication/local-hazard-mitigation-plan-update-template/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Mitchell County, GA: Risk-assessment baseline packet</dc:title>
  <dc:subject>Hazard Plain release 2026-10, as of 2026-09-30. Automated baseline</dc:subject>
  <dc:creator>Hazard Plain</dc:creator>
  <cp:keywords>Hazard Plain; hazard mitigation; risk assessment; 13205</cp:keywords>
  <dc:description>Hazard Plain is an independent product built from public federal data. It is not a FEMA document and is not reviewed or endorsed by FEMA, GEMA/HS or any other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