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Lumpkin County, GA</w:t>
      </w:r>
    </w:p>
    <w:p>
      <w:pPr>
        <w:spacing w:after="120" w:before="0"/>
      </w:pPr>
      <w:r>
        <w:rPr>
          <w:color w:val="555555"/>
          <w:sz w:val="24"/>
        </w:rPr>
        <w:t>Risk-assessment baseline packet</w:t>
      </w:r>
    </w:p>
    <w:p>
      <w:pPr>
        <w:spacing w:after="120" w:before="0"/>
      </w:pPr>
      <w:r>
        <w:rPr>
          <w:b/>
          <w:sz w:val="18"/>
        </w:rPr>
        <w:t xml:space="preserve">County FIPS: </w:t>
      </w:r>
      <w:r>
        <w:rPr>
          <w:sz w:val="18"/>
        </w:rPr>
        <w:t>13187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2027-04-19. Plan: Lumpkin County 2027 (FEMA plan 107824), approved 2022-04-20.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2022-04-20: 3 new hazard declarations (2 incidents)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($6,270,776 a year), Lightning ($2,527,337) and Tornado ($1,753,919).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2027-04-19</w:t>
      </w:r>
    </w:p>
    <w:p>
      <w:pPr>
        <w:keepNext/>
        <w:spacing w:after="40" w:before="0"/>
      </w:pPr>
      <w:r>
        <w:rPr>
          <w:b/>
        </w:rPr>
        <w:t xml:space="preserve">Plan: </w:t>
      </w:r>
      <w:r>
        <w:rPr/>
        <w:t>Lumpkin County 2027 (FEMA plan 107824)</w:t>
      </w:r>
    </w:p>
    <w:p>
      <w:pPr>
        <w:keepNext/>
        <w:spacing w:after="40" w:before="0"/>
      </w:pPr>
      <w:r>
        <w:rPr>
          <w:b/>
        </w:rPr>
        <w:t xml:space="preserve">Approved: </w:t>
      </w:r>
      <w:r>
        <w:rPr/>
        <w:t>2022-04-20</w:t>
      </w:r>
    </w:p>
    <w:p>
      <w:pPr>
        <w:keepNext/>
        <w:spacing w:after="40" w:before="0"/>
      </w:pPr>
      <w:r>
        <w:rPr>
          <w:b/>
        </w:rPr>
        <w:t xml:space="preserve">Days to expiry: </w:t>
      </w:r>
      <w:r>
        <w:rPr/>
        <w:t>201</w:t>
      </w:r>
    </w:p>
    <w:p>
      <w:pPr>
        <w:keepNext/>
        <w:spacing w:after="40" w:before="0"/>
      </w:pPr>
      <w:r>
        <w:rPr>
          <w:b/>
        </w:rPr>
        <w:t xml:space="preserve">Update underway: </w:t>
      </w:r>
      <w:r>
        <w:rPr/>
        <w:t>FEMA tracker shows a plan awaiting revisions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24"/>
        <w:gridCol w:w="2814"/>
        <w:gridCol w:w="1037"/>
        <w:gridCol w:w="1037"/>
        <w:gridCol w:w="866"/>
        <w:gridCol w:w="325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4"/>
            <w:shd w:val="clear" w:color="auto" w:fill="E8E8E8"/>
          </w:tcPr>
          <w:p>
            <w:pPr>
              <w:spacing w:after="0"/>
              <w:jc w:val="left"/>
            </w:pPr>
            <w:r>
              <w:rPr>
                <w:b/>
                <w:sz w:val="16"/>
              </w:rPr>
              <w:t>Status</w:t>
            </w:r>
          </w:p>
        </w:tc>
        <w:tc>
          <w:tcPr>
            <w:tcW w:type="dxa" w:w="2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57"/>
            <w:shd w:val="clear" w:color="auto" w:fill="E8E8E8"/>
          </w:tcPr>
          <w:p>
            <w:pPr>
              <w:spacing w:after="0"/>
              <w:jc w:val="left"/>
            </w:pPr>
            <w:r>
              <w:rPr>
                <w:b/>
                <w:sz w:val="16"/>
              </w:rPr>
              <w:t>Update underway</w:t>
            </w:r>
          </w:p>
        </w:tc>
      </w:tr>
      <w:tr>
        <w:trPr>
          <w:cantSplit/>
        </w:trPr>
        <w:tc>
          <w:tcPr>
            <w:tcW w:type="dxa" w:w="1483"/>
          </w:tcPr>
          <w:p>
            <w:pPr>
              <w:spacing w:after="0"/>
              <w:jc w:val="left"/>
            </w:pPr>
            <w:r>
              <w:rPr>
                <w:sz w:val="16"/>
              </w:rPr>
              <w:t>Lumpkin County (unincorporated area)</w:t>
            </w:r>
          </w:p>
        </w:tc>
        <w:tc>
          <w:tcPr>
            <w:tcW w:type="dxa" w:w="1394"/>
          </w:tcPr>
          <w:p>
            <w:pPr>
              <w:spacing w:after="0"/>
              <w:jc w:val="left"/>
            </w:pPr>
            <w:r>
              <w:rPr>
                <w:sz w:val="16"/>
              </w:rPr>
              <w:t>Unincorporated</w:t>
            </w:r>
          </w:p>
        </w:tc>
        <w:tc>
          <w:tcPr>
            <w:tcW w:type="dxa" w:w="2224"/>
          </w:tcPr>
          <w:p>
            <w:pPr>
              <w:spacing w:after="0"/>
              <w:jc w:val="left"/>
            </w:pPr>
            <w:r>
              <w:rPr>
                <w:sz w:val="16"/>
              </w:rPr>
              <w:t>Approved, expires 2027-04-19</w:t>
            </w:r>
          </w:p>
        </w:tc>
        <w:tc>
          <w:tcPr>
            <w:tcW w:type="dxa" w:w="2814"/>
          </w:tcPr>
          <w:p>
            <w:pPr>
              <w:spacing w:after="0"/>
              <w:jc w:val="left"/>
            </w:pPr>
            <w:r>
              <w:rPr>
                <w:sz w:val="16"/>
              </w:rPr>
              <w:t>Lumpkin County 2027 (FEMA plan 107824)</w:t>
            </w:r>
          </w:p>
        </w:tc>
        <w:tc>
          <w:tcPr>
            <w:tcW w:type="dxa" w:w="1037"/>
          </w:tcPr>
          <w:p>
            <w:pPr>
              <w:spacing w:after="0"/>
              <w:jc w:val="left"/>
            </w:pPr>
            <w:r>
              <w:rPr>
                <w:sz w:val="16"/>
              </w:rPr>
              <w:t>2022-04-20</w:t>
            </w:r>
          </w:p>
        </w:tc>
        <w:tc>
          <w:tcPr>
            <w:tcW w:type="dxa" w:w="1037"/>
          </w:tcPr>
          <w:p>
            <w:pPr>
              <w:spacing w:after="0"/>
              <w:jc w:val="left"/>
            </w:pPr>
            <w:r>
              <w:rPr>
                <w:sz w:val="16"/>
              </w:rPr>
              <w:t>2027-04-19</w:t>
            </w:r>
          </w:p>
        </w:tc>
        <w:tc>
          <w:tcPr>
            <w:tcW w:type="dxa" w:w="866"/>
          </w:tcPr>
          <w:p>
            <w:pPr>
              <w:spacing w:after="0"/>
              <w:jc w:val="right"/>
            </w:pPr>
            <w:r>
              <w:rPr>
                <w:sz w:val="16"/>
              </w:rPr>
              <w:t>201</w:t>
            </w:r>
          </w:p>
        </w:tc>
        <w:tc>
          <w:tcPr>
            <w:tcW w:type="dxa" w:w="3257"/>
          </w:tcPr>
          <w:p>
            <w:pPr>
              <w:spacing w:after="0"/>
              <w:jc w:val="left"/>
            </w:pPr>
            <w:r>
              <w:rPr>
                <w:sz w:val="16"/>
              </w:rPr>
              <w:t>FEMA tracker shows a plan awaiting revisions</w:t>
            </w:r>
          </w:p>
        </w:tc>
      </w:tr>
      <w:tr>
        <w:trPr>
          <w:cantSplit/>
        </w:trPr>
        <w:tc>
          <w:tcPr>
            <w:tcW w:type="dxa" w:w="1483"/>
          </w:tcPr>
          <w:p>
            <w:pPr>
              <w:spacing w:after="0"/>
              <w:jc w:val="left"/>
            </w:pPr>
            <w:r>
              <w:rPr>
                <w:sz w:val="16"/>
              </w:rPr>
              <w:t>Dahlonega city</w:t>
            </w:r>
          </w:p>
        </w:tc>
        <w:tc>
          <w:tcPr>
            <w:tcW w:type="dxa" w:w="1394"/>
          </w:tcPr>
          <w:p>
            <w:pPr>
              <w:spacing w:after="0"/>
              <w:jc w:val="left"/>
            </w:pPr>
            <w:r>
              <w:rPr>
                <w:sz w:val="16"/>
              </w:rPr>
              <w:t>City</w:t>
            </w:r>
          </w:p>
        </w:tc>
        <w:tc>
          <w:tcPr>
            <w:tcW w:type="dxa" w:w="2224"/>
          </w:tcPr>
          <w:p>
            <w:pPr>
              <w:spacing w:after="0"/>
              <w:jc w:val="left"/>
            </w:pPr>
            <w:r>
              <w:rPr>
                <w:sz w:val="16"/>
              </w:rPr>
              <w:t>Approved, expires 2027-04-19</w:t>
            </w:r>
          </w:p>
        </w:tc>
        <w:tc>
          <w:tcPr>
            <w:tcW w:type="dxa" w:w="2814"/>
          </w:tcPr>
          <w:p>
            <w:pPr>
              <w:spacing w:after="0"/>
              <w:jc w:val="left"/>
            </w:pPr>
            <w:r>
              <w:rPr>
                <w:sz w:val="16"/>
              </w:rPr>
              <w:t>Lumpkin County 2027 (FEMA plan 107824)</w:t>
            </w:r>
          </w:p>
        </w:tc>
        <w:tc>
          <w:tcPr>
            <w:tcW w:type="dxa" w:w="1037"/>
          </w:tcPr>
          <w:p>
            <w:pPr>
              <w:spacing w:after="0"/>
              <w:jc w:val="left"/>
            </w:pPr>
            <w:r>
              <w:rPr>
                <w:sz w:val="16"/>
              </w:rPr>
              <w:t>2022-04-20</w:t>
            </w:r>
          </w:p>
        </w:tc>
        <w:tc>
          <w:tcPr>
            <w:tcW w:type="dxa" w:w="1037"/>
          </w:tcPr>
          <w:p>
            <w:pPr>
              <w:spacing w:after="0"/>
              <w:jc w:val="left"/>
            </w:pPr>
            <w:r>
              <w:rPr>
                <w:sz w:val="16"/>
              </w:rPr>
              <w:t>2027-04-19</w:t>
            </w:r>
          </w:p>
        </w:tc>
        <w:tc>
          <w:tcPr>
            <w:tcW w:type="dxa" w:w="866"/>
          </w:tcPr>
          <w:p>
            <w:pPr>
              <w:spacing w:after="0"/>
              <w:jc w:val="right"/>
            </w:pPr>
            <w:r>
              <w:rPr>
                <w:sz w:val="16"/>
              </w:rPr>
              <w:t>201</w:t>
            </w:r>
          </w:p>
        </w:tc>
        <w:tc>
          <w:tcPr>
            <w:tcW w:type="dxa" w:w="3257"/>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$6,241,425</w:t>
            </w:r>
          </w:p>
        </w:tc>
        <w:tc>
          <w:tcPr>
            <w:tcW w:type="dxa" w:w="1126"/>
          </w:tcPr>
          <w:p>
            <w:pPr>
              <w:spacing w:after="0"/>
              <w:jc w:val="right"/>
            </w:pPr>
            <w:r>
              <w:rPr>
                <w:sz w:val="16"/>
              </w:rPr>
              <w:t>$23,398</w:t>
            </w:r>
          </w:p>
        </w:tc>
        <w:tc>
          <w:tcPr>
            <w:tcW w:type="dxa" w:w="1650"/>
          </w:tcPr>
          <w:p>
            <w:pPr>
              <w:spacing w:after="0"/>
              <w:jc w:val="right"/>
            </w:pPr>
            <w:r>
              <w:rPr>
                <w:sz w:val="16"/>
              </w:rPr>
              <w:t>$5,953</w:t>
            </w:r>
          </w:p>
        </w:tc>
        <w:tc>
          <w:tcPr>
            <w:tcW w:type="dxa" w:w="1142"/>
          </w:tcPr>
          <w:p>
            <w:pPr>
              <w:spacing w:after="0"/>
              <w:jc w:val="right"/>
            </w:pPr>
            <w:r>
              <w:rPr>
                <w:sz w:val="16"/>
              </w:rPr>
              <w:t>$6,270,776</w:t>
            </w:r>
          </w:p>
        </w:tc>
        <w:tc>
          <w:tcPr>
            <w:tcW w:type="dxa" w:w="1776"/>
          </w:tcPr>
          <w:p>
            <w:pPr>
              <w:spacing w:after="0"/>
              <w:jc w:val="right"/>
            </w:pPr>
            <w:r>
              <w:rPr>
                <w:sz w:val="16"/>
              </w:rPr>
              <w:t>14</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Lightning</w:t>
            </w:r>
          </w:p>
        </w:tc>
        <w:tc>
          <w:tcPr>
            <w:tcW w:type="dxa" w:w="1248"/>
          </w:tcPr>
          <w:p>
            <w:pPr>
              <w:spacing w:after="0"/>
              <w:jc w:val="left"/>
            </w:pPr>
            <w:r>
              <w:rPr>
                <w:sz w:val="16"/>
              </w:rPr>
              <w:t>Very High</w:t>
            </w:r>
          </w:p>
        </w:tc>
        <w:tc>
          <w:tcPr>
            <w:tcW w:type="dxa" w:w="1248"/>
          </w:tcPr>
          <w:p>
            <w:pPr>
              <w:spacing w:after="0"/>
              <w:jc w:val="left"/>
            </w:pPr>
            <w:r>
              <w:rPr>
                <w:sz w:val="16"/>
              </w:rPr>
              <w:t>Relatively High</w:t>
            </w:r>
          </w:p>
        </w:tc>
        <w:tc>
          <w:tcPr>
            <w:tcW w:type="dxa" w:w="1037"/>
          </w:tcPr>
          <w:p>
            <w:pPr>
              <w:spacing w:after="0"/>
              <w:jc w:val="right"/>
            </w:pPr>
            <w:r>
              <w:rPr>
                <w:sz w:val="16"/>
              </w:rPr>
              <w:t>$31,979</w:t>
            </w:r>
          </w:p>
        </w:tc>
        <w:tc>
          <w:tcPr>
            <w:tcW w:type="dxa" w:w="1126"/>
          </w:tcPr>
          <w:p>
            <w:pPr>
              <w:spacing w:after="0"/>
              <w:jc w:val="right"/>
            </w:pPr>
            <w:r>
              <w:rPr>
                <w:sz w:val="16"/>
              </w:rPr>
              <w:t>n/a</w:t>
            </w:r>
          </w:p>
        </w:tc>
        <w:tc>
          <w:tcPr>
            <w:tcW w:type="dxa" w:w="1650"/>
          </w:tcPr>
          <w:p>
            <w:pPr>
              <w:spacing w:after="0"/>
              <w:jc w:val="right"/>
            </w:pPr>
            <w:r>
              <w:rPr>
                <w:sz w:val="16"/>
              </w:rPr>
              <w:t>$2,495,357</w:t>
            </w:r>
          </w:p>
        </w:tc>
        <w:tc>
          <w:tcPr>
            <w:tcW w:type="dxa" w:w="1142"/>
          </w:tcPr>
          <w:p>
            <w:pPr>
              <w:spacing w:after="0"/>
              <w:jc w:val="right"/>
            </w:pPr>
            <w:r>
              <w:rPr>
                <w:sz w:val="16"/>
              </w:rPr>
              <w:t>$2,527,337</w:t>
            </w:r>
          </w:p>
        </w:tc>
        <w:tc>
          <w:tcPr>
            <w:tcW w:type="dxa" w:w="1776"/>
          </w:tcPr>
          <w:p>
            <w:pPr>
              <w:spacing w:after="0"/>
              <w:jc w:val="right"/>
            </w:pPr>
            <w:r>
              <w:rPr>
                <w:sz w:val="16"/>
              </w:rPr>
              <w:t>5</w:t>
            </w:r>
          </w:p>
        </w:tc>
        <w:tc>
          <w:tcPr>
            <w:tcW w:type="dxa" w:w="314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$707,284</w:t>
            </w:r>
          </w:p>
        </w:tc>
        <w:tc>
          <w:tcPr>
            <w:tcW w:type="dxa" w:w="1126"/>
          </w:tcPr>
          <w:p>
            <w:pPr>
              <w:spacing w:after="0"/>
              <w:jc w:val="right"/>
            </w:pPr>
            <w:r>
              <w:rPr>
                <w:sz w:val="16"/>
              </w:rPr>
              <w:t>$2,516</w:t>
            </w:r>
          </w:p>
        </w:tc>
        <w:tc>
          <w:tcPr>
            <w:tcW w:type="dxa" w:w="1650"/>
          </w:tcPr>
          <w:p>
            <w:pPr>
              <w:spacing w:after="0"/>
              <w:jc w:val="right"/>
            </w:pPr>
            <w:r>
              <w:rPr>
                <w:sz w:val="16"/>
              </w:rPr>
              <w:t>$1,044,120</w:t>
            </w:r>
          </w:p>
        </w:tc>
        <w:tc>
          <w:tcPr>
            <w:tcW w:type="dxa" w:w="1142"/>
          </w:tcPr>
          <w:p>
            <w:pPr>
              <w:spacing w:after="0"/>
              <w:jc w:val="right"/>
            </w:pPr>
            <w:r>
              <w:rPr>
                <w:sz w:val="16"/>
              </w:rPr>
              <w:t>$1,753,919</w:t>
            </w:r>
          </w:p>
        </w:tc>
        <w:tc>
          <w:tcPr>
            <w:tcW w:type="dxa" w:w="1776"/>
          </w:tcPr>
          <w:p>
            <w:pPr>
              <w:spacing w:after="0"/>
              <w:jc w:val="right"/>
            </w:pPr>
            <w:r>
              <w:rPr>
                <w:sz w:val="16"/>
              </w:rPr>
              <w:t>7</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8"/>
          </w:tcPr>
          <w:p>
            <w:pPr>
              <w:spacing w:after="0"/>
              <w:jc w:val="left"/>
            </w:pPr>
            <w:r>
              <w:rPr>
                <w:sz w:val="16"/>
              </w:rPr>
              <w:t>Relatively Low</w:t>
            </w:r>
          </w:p>
        </w:tc>
        <w:tc>
          <w:tcPr>
            <w:tcW w:type="dxa" w:w="1248"/>
          </w:tcPr>
          <w:p>
            <w:pPr>
              <w:spacing w:after="0"/>
              <w:jc w:val="left"/>
            </w:pPr>
            <w:r>
              <w:rPr>
                <w:sz w:val="16"/>
              </w:rPr>
              <w:t>Relatively Moderate</w:t>
            </w:r>
          </w:p>
        </w:tc>
        <w:tc>
          <w:tcPr>
            <w:tcW w:type="dxa" w:w="1037"/>
          </w:tcPr>
          <w:p>
            <w:pPr>
              <w:spacing w:after="0"/>
              <w:jc w:val="right"/>
            </w:pPr>
            <w:r>
              <w:rPr>
                <w:sz w:val="16"/>
              </w:rPr>
              <w:t>$11,395</w:t>
            </w:r>
          </w:p>
        </w:tc>
        <w:tc>
          <w:tcPr>
            <w:tcW w:type="dxa" w:w="1126"/>
          </w:tcPr>
          <w:p>
            <w:pPr>
              <w:spacing w:after="0"/>
              <w:jc w:val="right"/>
            </w:pPr>
            <w:r>
              <w:rPr>
                <w:sz w:val="16"/>
              </w:rPr>
              <w:t>$132,435</w:t>
            </w:r>
          </w:p>
        </w:tc>
        <w:tc>
          <w:tcPr>
            <w:tcW w:type="dxa" w:w="1650"/>
          </w:tcPr>
          <w:p>
            <w:pPr>
              <w:spacing w:after="0"/>
              <w:jc w:val="right"/>
            </w:pPr>
            <w:r>
              <w:rPr>
                <w:sz w:val="16"/>
              </w:rPr>
              <w:t>$1,159,614</w:t>
            </w:r>
          </w:p>
        </w:tc>
        <w:tc>
          <w:tcPr>
            <w:tcW w:type="dxa" w:w="1142"/>
          </w:tcPr>
          <w:p>
            <w:pPr>
              <w:spacing w:after="0"/>
              <w:jc w:val="right"/>
            </w:pPr>
            <w:r>
              <w:rPr>
                <w:sz w:val="16"/>
              </w:rPr>
              <w:t>$1,303,444</w:t>
            </w:r>
          </w:p>
        </w:tc>
        <w:tc>
          <w:tcPr>
            <w:tcW w:type="dxa" w:w="1776"/>
          </w:tcPr>
          <w:p>
            <w:pPr>
              <w:spacing w:after="0"/>
              <w:jc w:val="right"/>
            </w:pPr>
            <w:r>
              <w:rPr>
                <w:sz w:val="16"/>
              </w:rPr>
              <w:t>14</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$306,027</w:t>
            </w:r>
          </w:p>
        </w:tc>
        <w:tc>
          <w:tcPr>
            <w:tcW w:type="dxa" w:w="1126"/>
          </w:tcPr>
          <w:p>
            <w:pPr>
              <w:spacing w:after="0"/>
              <w:jc w:val="right"/>
            </w:pPr>
            <w:r>
              <w:rPr>
                <w:sz w:val="16"/>
              </w:rPr>
              <w:t>n/a</w:t>
            </w:r>
          </w:p>
        </w:tc>
        <w:tc>
          <w:tcPr>
            <w:tcW w:type="dxa" w:w="1650"/>
          </w:tcPr>
          <w:p>
            <w:pPr>
              <w:spacing w:after="0"/>
              <w:jc w:val="right"/>
            </w:pPr>
            <w:r>
              <w:rPr>
                <w:sz w:val="16"/>
              </w:rPr>
              <w:t>$70,392</w:t>
            </w:r>
          </w:p>
        </w:tc>
        <w:tc>
          <w:tcPr>
            <w:tcW w:type="dxa" w:w="1142"/>
          </w:tcPr>
          <w:p>
            <w:pPr>
              <w:spacing w:after="0"/>
              <w:jc w:val="right"/>
            </w:pPr>
            <w:r>
              <w:rPr>
                <w:sz w:val="16"/>
              </w:rPr>
              <w:t>$376,419</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$92,246</w:t>
            </w:r>
          </w:p>
        </w:tc>
        <w:tc>
          <w:tcPr>
            <w:tcW w:type="dxa" w:w="1126"/>
          </w:tcPr>
          <w:p>
            <w:pPr>
              <w:spacing w:after="0"/>
              <w:jc w:val="right"/>
            </w:pPr>
            <w:r>
              <w:rPr>
                <w:sz w:val="16"/>
              </w:rPr>
              <w:t>$4,839</w:t>
            </w:r>
          </w:p>
        </w:tc>
        <w:tc>
          <w:tcPr>
            <w:tcW w:type="dxa" w:w="1650"/>
          </w:tcPr>
          <w:p>
            <w:pPr>
              <w:spacing w:after="0"/>
              <w:jc w:val="right"/>
            </w:pPr>
            <w:r>
              <w:rPr>
                <w:sz w:val="16"/>
              </w:rPr>
              <w:t>$234,543</w:t>
            </w:r>
          </w:p>
        </w:tc>
        <w:tc>
          <w:tcPr>
            <w:tcW w:type="dxa" w:w="1142"/>
          </w:tcPr>
          <w:p>
            <w:pPr>
              <w:spacing w:after="0"/>
              <w:jc w:val="right"/>
            </w:pPr>
            <w:r>
              <w:rPr>
                <w:sz w:val="16"/>
              </w:rPr>
              <w:t>$331,628</w:t>
            </w:r>
          </w:p>
        </w:tc>
        <w:tc>
          <w:tcPr>
            <w:tcW w:type="dxa" w:w="1776"/>
          </w:tcPr>
          <w:p>
            <w:pPr>
              <w:spacing w:after="0"/>
              <w:jc w:val="right"/>
            </w:pPr>
            <w:r>
              <w:rPr>
                <w:sz w:val="16"/>
              </w:rPr>
              <w:t>91</w:t>
            </w:r>
          </w:p>
        </w:tc>
        <w:tc>
          <w:tcPr>
            <w:tcW w:type="dxa" w:w="3149"/>
          </w:tcPr>
          <w:p>
            <w:pPr>
              <w:spacing w:after="0"/>
              <w:jc w:val="left"/>
            </w:pPr>
            <w:r>
              <w:rPr>
                <w:sz w:val="16"/>
              </w:rPr>
              <w:t>Includes 4 High Wind and 12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$175,196</w:t>
            </w:r>
          </w:p>
        </w:tc>
        <w:tc>
          <w:tcPr>
            <w:tcW w:type="dxa" w:w="1126"/>
          </w:tcPr>
          <w:p>
            <w:pPr>
              <w:spacing w:after="0"/>
              <w:jc w:val="right"/>
            </w:pPr>
            <w:r>
              <w:rPr>
                <w:sz w:val="16"/>
              </w:rPr>
              <w:t>$161</w:t>
            </w:r>
          </w:p>
        </w:tc>
        <w:tc>
          <w:tcPr>
            <w:tcW w:type="dxa" w:w="1650"/>
          </w:tcPr>
          <w:p>
            <w:pPr>
              <w:spacing w:after="0"/>
              <w:jc w:val="right"/>
            </w:pPr>
            <w:r>
              <w:rPr>
                <w:sz w:val="16"/>
              </w:rPr>
              <w:t>$10,394</w:t>
            </w:r>
          </w:p>
        </w:tc>
        <w:tc>
          <w:tcPr>
            <w:tcW w:type="dxa" w:w="1142"/>
          </w:tcPr>
          <w:p>
            <w:pPr>
              <w:spacing w:after="0"/>
              <w:jc w:val="right"/>
            </w:pPr>
            <w:r>
              <w:rPr>
                <w:sz w:val="16"/>
              </w:rPr>
              <w:t>$185,751</w:t>
            </w:r>
          </w:p>
        </w:tc>
        <w:tc>
          <w:tcPr>
            <w:tcW w:type="dxa" w:w="1776"/>
          </w:tcPr>
          <w:p>
            <w:pPr>
              <w:spacing w:after="0"/>
              <w:jc w:val="right"/>
            </w:pPr>
            <w:r>
              <w:rPr>
                <w:sz w:val="16"/>
              </w:rPr>
              <w:t>43</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Ice Storm</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$148,216</w:t>
            </w:r>
          </w:p>
        </w:tc>
        <w:tc>
          <w:tcPr>
            <w:tcW w:type="dxa" w:w="1126"/>
          </w:tcPr>
          <w:p>
            <w:pPr>
              <w:spacing w:after="0"/>
              <w:jc w:val="right"/>
            </w:pPr>
            <w:r>
              <w:rPr>
                <w:sz w:val="16"/>
              </w:rPr>
              <w:t>n/a</w:t>
            </w:r>
          </w:p>
        </w:tc>
        <w:tc>
          <w:tcPr>
            <w:tcW w:type="dxa" w:w="1650"/>
          </w:tcPr>
          <w:p>
            <w:pPr>
              <w:spacing w:after="0"/>
              <w:jc w:val="right"/>
            </w:pPr>
            <w:r>
              <w:rPr>
                <w:sz w:val="16"/>
              </w:rPr>
              <w:t>$1,604</w:t>
            </w:r>
          </w:p>
        </w:tc>
        <w:tc>
          <w:tcPr>
            <w:tcW w:type="dxa" w:w="1142"/>
          </w:tcPr>
          <w:p>
            <w:pPr>
              <w:spacing w:after="0"/>
              <w:jc w:val="right"/>
            </w:pPr>
            <w:r>
              <w:rPr>
                <w:sz w:val="16"/>
              </w:rPr>
              <w:t>$149,821</w:t>
            </w:r>
          </w:p>
        </w:tc>
        <w:tc>
          <w:tcPr>
            <w:tcW w:type="dxa" w:w="1776"/>
          </w:tcPr>
          <w:p>
            <w:pPr>
              <w:spacing w:after="0"/>
              <w:jc w:val="right"/>
            </w:pPr>
            <w:r>
              <w:rPr>
                <w:sz w:val="16"/>
              </w:rPr>
              <w:t>11</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$134,986</w:t>
            </w:r>
          </w:p>
        </w:tc>
        <w:tc>
          <w:tcPr>
            <w:tcW w:type="dxa" w:w="1650"/>
          </w:tcPr>
          <w:p>
            <w:pPr>
              <w:spacing w:after="0"/>
              <w:jc w:val="right"/>
            </w:pPr>
            <w:r>
              <w:rPr>
                <w:sz w:val="16"/>
              </w:rPr>
              <w:t>n/a</w:t>
            </w:r>
          </w:p>
        </w:tc>
        <w:tc>
          <w:tcPr>
            <w:tcW w:type="dxa" w:w="1142"/>
          </w:tcPr>
          <w:p>
            <w:pPr>
              <w:spacing w:after="0"/>
              <w:jc w:val="right"/>
            </w:pPr>
            <w:r>
              <w:rPr>
                <w:sz w:val="16"/>
              </w:rPr>
              <w:t>$134,986</w:t>
            </w:r>
          </w:p>
        </w:tc>
        <w:tc>
          <w:tcPr>
            <w:tcW w:type="dxa" w:w="1776"/>
          </w:tcPr>
          <w:p>
            <w:pPr>
              <w:spacing w:after="0"/>
              <w:jc w:val="right"/>
            </w:pPr>
            <w:r>
              <w:rPr>
                <w:sz w:val="16"/>
              </w:rPr>
              <w:t>42</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$16,175</w:t>
            </w:r>
          </w:p>
        </w:tc>
        <w:tc>
          <w:tcPr>
            <w:tcW w:type="dxa" w:w="1126"/>
          </w:tcPr>
          <w:p>
            <w:pPr>
              <w:spacing w:after="0"/>
              <w:jc w:val="right"/>
            </w:pPr>
            <w:r>
              <w:rPr>
                <w:sz w:val="16"/>
              </w:rPr>
              <w:t>$19,551</w:t>
            </w:r>
          </w:p>
        </w:tc>
        <w:tc>
          <w:tcPr>
            <w:tcW w:type="dxa" w:w="1650"/>
          </w:tcPr>
          <w:p>
            <w:pPr>
              <w:spacing w:after="0"/>
              <w:jc w:val="right"/>
            </w:pPr>
            <w:r>
              <w:rPr>
                <w:sz w:val="16"/>
              </w:rPr>
              <w:t>$786</w:t>
            </w:r>
          </w:p>
        </w:tc>
        <w:tc>
          <w:tcPr>
            <w:tcW w:type="dxa" w:w="1142"/>
          </w:tcPr>
          <w:p>
            <w:pPr>
              <w:spacing w:after="0"/>
              <w:jc w:val="right"/>
            </w:pPr>
            <w:r>
              <w:rPr>
                <w:sz w:val="16"/>
              </w:rPr>
              <w:t>$36,512</w:t>
            </w:r>
          </w:p>
        </w:tc>
        <w:tc>
          <w:tcPr>
            <w:tcW w:type="dxa" w:w="1776"/>
          </w:tcPr>
          <w:p>
            <w:pPr>
              <w:spacing w:after="0"/>
              <w:jc w:val="right"/>
            </w:pPr>
            <w:r>
              <w:rPr>
                <w:sz w:val="16"/>
              </w:rPr>
              <w:t>18</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$26,072</w:t>
            </w:r>
          </w:p>
        </w:tc>
        <w:tc>
          <w:tcPr>
            <w:tcW w:type="dxa" w:w="1126"/>
          </w:tcPr>
          <w:p>
            <w:pPr>
              <w:spacing w:after="0"/>
              <w:jc w:val="right"/>
            </w:pPr>
            <w:r>
              <w:rPr>
                <w:sz w:val="16"/>
              </w:rPr>
              <w:t>$126</w:t>
            </w:r>
          </w:p>
        </w:tc>
        <w:tc>
          <w:tcPr>
            <w:tcW w:type="dxa" w:w="1650"/>
          </w:tcPr>
          <w:p>
            <w:pPr>
              <w:spacing w:after="0"/>
              <w:jc w:val="right"/>
            </w:pPr>
            <w:r>
              <w:rPr>
                <w:sz w:val="16"/>
              </w:rPr>
              <w:t>$7,847</w:t>
            </w:r>
          </w:p>
        </w:tc>
        <w:tc>
          <w:tcPr>
            <w:tcW w:type="dxa" w:w="1142"/>
          </w:tcPr>
          <w:p>
            <w:pPr>
              <w:spacing w:after="0"/>
              <w:jc w:val="right"/>
            </w:pPr>
            <w:r>
              <w:rPr>
                <w:sz w:val="16"/>
              </w:rPr>
              <w:t>$34,045</w:t>
            </w:r>
          </w:p>
        </w:tc>
        <w:tc>
          <w:tcPr>
            <w:tcW w:type="dxa" w:w="1776"/>
          </w:tcPr>
          <w:p>
            <w:pPr>
              <w:spacing w:after="0"/>
              <w:jc w:val="right"/>
            </w:pPr>
            <w:r>
              <w:rPr>
                <w:sz w:val="16"/>
              </w:rPr>
              <w:t>12</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Heat Wave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$17</w:t>
            </w:r>
          </w:p>
        </w:tc>
        <w:tc>
          <w:tcPr>
            <w:tcW w:type="dxa" w:w="1650"/>
          </w:tcPr>
          <w:p>
            <w:pPr>
              <w:spacing w:after="0"/>
              <w:jc w:val="right"/>
            </w:pPr>
            <w:r>
              <w:rPr>
                <w:sz w:val="16"/>
              </w:rPr>
              <w:t>$30,809</w:t>
            </w:r>
          </w:p>
        </w:tc>
        <w:tc>
          <w:tcPr>
            <w:tcW w:type="dxa" w:w="1142"/>
          </w:tcPr>
          <w:p>
            <w:pPr>
              <w:spacing w:after="0"/>
              <w:jc w:val="right"/>
            </w:pPr>
            <w:r>
              <w:rPr>
                <w:sz w:val="16"/>
              </w:rPr>
              <w:t>$30,828</w:t>
            </w:r>
          </w:p>
        </w:tc>
        <w:tc>
          <w:tcPr>
            <w:tcW w:type="dxa" w:w="1776"/>
          </w:tcPr>
          <w:p>
            <w:pPr>
              <w:spacing w:after="0"/>
              <w:jc w:val="right"/>
            </w:pPr>
            <w:r>
              <w:rPr>
                <w:sz w:val="16"/>
              </w:rPr>
              <w:t>11</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$7,601</w:t>
            </w:r>
          </w:p>
        </w:tc>
        <w:tc>
          <w:tcPr>
            <w:tcW w:type="dxa" w:w="1126"/>
          </w:tcPr>
          <w:p>
            <w:pPr>
              <w:spacing w:after="0"/>
              <w:jc w:val="right"/>
            </w:pPr>
            <w:r>
              <w:rPr>
                <w:sz w:val="16"/>
              </w:rPr>
              <w:t>n/a</w:t>
            </w:r>
          </w:p>
        </w:tc>
        <w:tc>
          <w:tcPr>
            <w:tcW w:type="dxa" w:w="1650"/>
          </w:tcPr>
          <w:p>
            <w:pPr>
              <w:spacing w:after="0"/>
              <w:jc w:val="right"/>
            </w:pPr>
            <w:r>
              <w:rPr>
                <w:sz w:val="16"/>
              </w:rPr>
              <w:t>$4,501</w:t>
            </w:r>
          </w:p>
        </w:tc>
        <w:tc>
          <w:tcPr>
            <w:tcW w:type="dxa" w:w="1142"/>
          </w:tcPr>
          <w:p>
            <w:pPr>
              <w:spacing w:after="0"/>
              <w:jc w:val="right"/>
            </w:pPr>
            <w:r>
              <w:rPr>
                <w:sz w:val="16"/>
              </w:rPr>
              <w:t>$12,102</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Winter Weather</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$3,865</w:t>
            </w:r>
          </w:p>
        </w:tc>
        <w:tc>
          <w:tcPr>
            <w:tcW w:type="dxa" w:w="1126"/>
          </w:tcPr>
          <w:p>
            <w:pPr>
              <w:spacing w:after="0"/>
              <w:jc w:val="right"/>
            </w:pPr>
            <w:r>
              <w:rPr>
                <w:sz w:val="16"/>
              </w:rPr>
              <w:t>$9</w:t>
            </w:r>
          </w:p>
        </w:tc>
        <w:tc>
          <w:tcPr>
            <w:tcW w:type="dxa" w:w="1650"/>
          </w:tcPr>
          <w:p>
            <w:pPr>
              <w:spacing w:after="0"/>
              <w:jc w:val="right"/>
            </w:pPr>
            <w:r>
              <w:rPr>
                <w:sz w:val="16"/>
              </w:rPr>
              <w:t>$7,267</w:t>
            </w:r>
          </w:p>
        </w:tc>
        <w:tc>
          <w:tcPr>
            <w:tcW w:type="dxa" w:w="1142"/>
          </w:tcPr>
          <w:p>
            <w:pPr>
              <w:spacing w:after="0"/>
              <w:jc w:val="right"/>
            </w:pPr>
            <w:r>
              <w:rPr>
                <w:sz w:val="16"/>
              </w:rPr>
              <w:t>$11,141</w:t>
            </w:r>
          </w:p>
        </w:tc>
        <w:tc>
          <w:tcPr>
            <w:tcW w:type="dxa" w:w="1776"/>
          </w:tcPr>
          <w:p>
            <w:pPr>
              <w:spacing w:after="0"/>
              <w:jc w:val="right"/>
            </w:pPr>
            <w:r>
              <w:rPr>
                <w:sz w:val="16"/>
              </w:rPr>
              <w:t>65</w:t>
            </w:r>
          </w:p>
        </w:tc>
        <w:tc>
          <w:tcPr>
            <w:tcW w:type="dxa" w:w="3149"/>
          </w:tcPr>
          <w:p>
            <w:pPr>
              <w:spacing w:after="0"/>
              <w:jc w:val="left"/>
            </w:pPr>
            <w:r>
              <w:rPr>
                <w:sz w:val="16"/>
              </w:rPr>
              <w:t>Includes 1 Sleet record (outside NRI's Winter Weather definition).</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9602.04 (Relatively Low, 76.6); tract 9602.06 (Relatively Low, 73.8); tract 9601.04 (Relatively Low, 66.1)</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9602.06 (Very Low, 50.8); tract 9601.03 (Very Low, 50.4); tract 9602.03 (Very Low, 48.9)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9601.06 (Relatively Moderate, 96.5); tract 9602.03 (Relatively Moderate, 95.7); tract 9602.06 (Relatively Low, 94.5)</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9602.06 (Very High, 95.8); tract 9601.04 (Relatively High, 85.5); tract 9602.04 (Relatively High, 81.7)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9601.06 (Relatively Low, 82.6); tract 9602.03 (Relatively Low, 81.5); tract 9601.05 (Relatively Low, 79.8)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9602.04 is Census Tract 9602.04).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71"/>
        <w:gridCol w:w="1970"/>
        <w:gridCol w:w="1630"/>
        <w:gridCol w:w="1543"/>
        <w:gridCol w:w="1564"/>
        <w:gridCol w:w="1935"/>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543"/>
            <w:shd w:val="clear" w:color="auto" w:fill="E8E8E8"/>
          </w:tcPr>
          <w:p>
            <w:pPr>
              <w:spacing w:after="0"/>
              <w:jc w:val="left"/>
            </w:pPr>
            <w:r>
              <w:rPr>
                <w:b/>
                <w:sz w:val="16"/>
              </w:rPr>
              <w:t>Most damaging (when different)</w:t>
            </w:r>
          </w:p>
        </w:tc>
        <w:tc>
          <w:tcPr>
            <w:tcW w:type="dxa" w:w="1564"/>
            <w:shd w:val="clear" w:color="auto" w:fill="E8E8E8"/>
          </w:tcPr>
          <w:p>
            <w:pPr>
              <w:spacing w:after="0"/>
              <w:jc w:val="left"/>
            </w:pPr>
            <w:r>
              <w:rPr>
                <w:b/>
                <w:sz w:val="16"/>
              </w:rPr>
              <w:t>How it applies to jurisdictions</w:t>
            </w:r>
          </w:p>
        </w:tc>
        <w:tc>
          <w:tcPr>
            <w:tcW w:type="dxa" w:w="1935"/>
            <w:shd w:val="clear" w:color="auto" w:fill="E8E8E8"/>
          </w:tcPr>
          <w:p>
            <w:pPr>
              <w:spacing w:after="0"/>
              <w:jc w:val="left"/>
            </w:pPr>
            <w:r>
              <w:rPr>
                <w:b/>
                <w:sz w:val="16"/>
              </w:rPr>
              <w:t>Note</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1"/>
          </w:tcPr>
          <w:p>
            <w:pPr>
              <w:spacing w:after="0"/>
              <w:jc w:val="right"/>
            </w:pPr>
            <w:r>
              <w:rPr>
                <w:sz w:val="16"/>
              </w:rPr>
              <w:t>13 records, 1996 to 2003 (13 zone-level)</w:t>
            </w:r>
          </w:p>
        </w:tc>
        <w:tc>
          <w:tcPr>
            <w:tcW w:type="dxa" w:w="1970"/>
          </w:tcPr>
          <w:p>
            <w:pPr>
              <w:spacing w:after="0"/>
              <w:jc w:val="left"/>
            </w:pPr>
            <w:r>
              <w:rPr>
                <w:sz w:val="16"/>
              </w:rPr>
              <w:t>1 day to 31 days (median 4 days); 10 with a recorded value</w:t>
            </w:r>
          </w:p>
        </w:tc>
        <w:tc>
          <w:tcPr>
            <w:tcW w:type="dxa" w:w="1630"/>
          </w:tcPr>
          <w:p>
            <w:pPr>
              <w:spacing w:after="0"/>
              <w:jc w:val="left"/>
            </w:pPr>
            <w:r>
              <w:rPr>
                <w:sz w:val="16"/>
              </w:rPr>
              <w:t>December 2000 (1 monthly summary record), zone-level</w:t>
            </w:r>
          </w:p>
        </w:tc>
        <w:tc>
          <w:tcPr>
            <w:tcW w:type="dxa" w:w="1543"/>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r>
              <w:rPr>
                <w:sz w:val="16"/>
              </w:rPr>
              <w:t>Cold/Wind Chill records from May to September (a frost night, not a cold wave) are counted but not used for the longest run.</w:t>
            </w: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1"/>
          </w:tcPr>
          <w:p>
            <w:pPr>
              <w:spacing w:after="0"/>
              <w:jc w:val="right"/>
            </w:pPr>
            <w:r>
              <w:rPr>
                <w:sz w:val="16"/>
              </w:rPr>
              <w:t>1 record, 2007 (1 zone-level)</w:t>
            </w:r>
          </w:p>
        </w:tc>
        <w:tc>
          <w:tcPr>
            <w:tcW w:type="dxa" w:w="1970"/>
          </w:tcPr>
          <w:p>
            <w:pPr>
              <w:spacing w:after="0"/>
              <w:jc w:val="left"/>
            </w:pPr>
          </w:p>
        </w:tc>
        <w:tc>
          <w:tcPr>
            <w:tcW w:type="dxa" w:w="1630"/>
          </w:tcPr>
          <w:p>
            <w:pPr>
              <w:spacing w:after="0"/>
              <w:jc w:val="left"/>
            </w:pPr>
            <w:r>
              <w:rPr>
                <w:sz w:val="16"/>
              </w:rPr>
              <w:t>No crop damage reported in 1 record.</w:t>
            </w:r>
          </w:p>
        </w:tc>
        <w:tc>
          <w:tcPr>
            <w:tcW w:type="dxa" w:w="1543"/>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71"/>
          </w:tcPr>
          <w:p>
            <w:pPr>
              <w:spacing w:after="0"/>
              <w:jc w:val="right"/>
            </w:pPr>
            <w:r>
              <w:rPr>
                <w:sz w:val="16"/>
              </w:rPr>
              <w:t>42 records, 1997 to 2026 (42 zone-level)</w:t>
            </w:r>
          </w:p>
        </w:tc>
        <w:tc>
          <w:tcPr>
            <w:tcW w:type="dxa" w:w="1970"/>
          </w:tcPr>
          <w:p>
            <w:pPr>
              <w:spacing w:after="0"/>
              <w:jc w:val="left"/>
            </w:pPr>
            <w:r>
              <w:rPr>
                <w:sz w:val="16"/>
              </w:rPr>
              <w:t>22 days to 373 days (median 31 days); 19 with a recorded value</w:t>
            </w:r>
          </w:p>
        </w:tc>
        <w:tc>
          <w:tcPr>
            <w:tcW w:type="dxa" w:w="1630"/>
          </w:tcPr>
          <w:p>
            <w:pPr>
              <w:spacing w:after="0"/>
              <w:jc w:val="left"/>
            </w:pPr>
            <w:r>
              <w:rPr>
                <w:sz w:val="16"/>
              </w:rPr>
              <w:t>373 days (about 12.3 months), 2016-06-01 to 2017-06-08, a run of 13 consecutive Storm Events drought records, zone-level</w:t>
            </w:r>
          </w:p>
        </w:tc>
        <w:tc>
          <w:tcPr>
            <w:tcW w:type="dxa" w:w="1543"/>
          </w:tcPr>
          <w:p>
            <w:pPr>
              <w:spacing w:after="0"/>
              <w:jc w:val="left"/>
            </w:pPr>
            <w:r>
              <w:rPr>
                <w:sz w:val="16"/>
              </w:rPr>
              <w:t>Drought, 2000-06-01, property not reported; $984,000 crops (zone total, 2000 dollars)</w:t>
            </w:r>
          </w:p>
        </w:tc>
        <w:tc>
          <w:tcPr>
            <w:tcW w:type="dxa" w:w="1564"/>
          </w:tcPr>
          <w:p>
            <w:pPr>
              <w:spacing w:after="0"/>
              <w:jc w:val="left"/>
            </w:pPr>
            <w:r>
              <w:rPr>
                <w:sz w:val="16"/>
              </w:rPr>
              <w:t>Countywide (zone-level records).</w:t>
            </w:r>
          </w:p>
        </w:tc>
        <w:tc>
          <w:tcPr>
            <w:tcW w:type="dxa" w:w="19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71"/>
          </w:tcPr>
          <w:p>
            <w:pPr>
              <w:spacing w:after="0"/>
              <w:jc w:val="right"/>
            </w:pPr>
            <w:r>
              <w:rPr>
                <w:sz w:val="16"/>
              </w:rPr>
              <w:t>0</w:t>
            </w:r>
          </w:p>
        </w:tc>
        <w:tc>
          <w:tcPr>
            <w:tcW w:type="dxa" w:w="1970"/>
          </w:tcPr>
          <w:p>
            <w:pPr>
              <w:spacing w:after="0"/>
              <w:jc w:val="left"/>
            </w:pPr>
          </w:p>
        </w:tc>
        <w:tc>
          <w:tcPr>
            <w:tcW w:type="dxa" w:w="1630"/>
          </w:tcPr>
          <w:p>
            <w:pPr>
              <w:spacing w:after="0"/>
              <w:jc w:val="left"/>
            </w:pPr>
          </w:p>
        </w:tc>
        <w:tc>
          <w:tcPr>
            <w:tcW w:type="dxa" w:w="1543"/>
          </w:tcPr>
          <w:p>
            <w:pPr>
              <w:spacing w:after="0"/>
              <w:jc w:val="left"/>
            </w:pPr>
          </w:p>
        </w:tc>
        <w:tc>
          <w:tcPr>
            <w:tcW w:type="dxa" w:w="1564"/>
          </w:tcPr>
          <w:p>
            <w:pPr>
              <w:spacing w:after="0"/>
              <w:jc w:val="left"/>
            </w:pPr>
          </w:p>
        </w:tc>
        <w:tc>
          <w:tcPr>
            <w:tcW w:type="dxa" w:w="1935"/>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71"/>
          </w:tcPr>
          <w:p>
            <w:pPr>
              <w:spacing w:after="0"/>
              <w:jc w:val="right"/>
            </w:pPr>
            <w:r>
              <w:rPr>
                <w:sz w:val="16"/>
              </w:rPr>
              <w:t>50 records, 1963 to 2023</w:t>
            </w:r>
          </w:p>
        </w:tc>
        <w:tc>
          <w:tcPr>
            <w:tcW w:type="dxa" w:w="1970"/>
          </w:tcPr>
          <w:p>
            <w:pPr>
              <w:spacing w:after="0"/>
              <w:jc w:val="left"/>
            </w:pPr>
            <w:r>
              <w:rPr>
                <w:sz w:val="16"/>
              </w:rPr>
              <w:t>0.75 in to 3 in (median 1 in); 50 with a recorded value</w:t>
            </w:r>
          </w:p>
        </w:tc>
        <w:tc>
          <w:tcPr>
            <w:tcW w:type="dxa" w:w="1630"/>
          </w:tcPr>
          <w:p>
            <w:pPr>
              <w:spacing w:after="0"/>
              <w:jc w:val="left"/>
            </w:pPr>
            <w:r>
              <w:rPr>
                <w:sz w:val="16"/>
              </w:rPr>
              <w:t>3 in hail, 1998-05-07</w:t>
            </w:r>
          </w:p>
        </w:tc>
        <w:tc>
          <w:tcPr>
            <w:tcW w:type="dxa" w:w="1543"/>
          </w:tcPr>
          <w:p>
            <w:pPr>
              <w:spacing w:after="0"/>
              <w:jc w:val="left"/>
            </w:pPr>
            <w:r>
              <w:rPr>
                <w:sz w:val="16"/>
              </w:rPr>
              <w:t>Hail, 2009-04-10, $200,000 property; $0 crops (2009 dollars)</w:t>
            </w:r>
          </w:p>
        </w:tc>
        <w:tc>
          <w:tcPr>
            <w:tcW w:type="dxa" w:w="1564"/>
          </w:tcPr>
          <w:p>
            <w:pPr>
              <w:spacing w:after="0"/>
              <w:jc w:val="left"/>
            </w:pPr>
            <w:r>
              <w:rPr>
                <w:sz w:val="16"/>
              </w:rPr>
              <w:t>Event records naming jurisdictions in the plan: Dahlonega city (37 records).</w:t>
            </w:r>
          </w:p>
        </w:tc>
        <w:tc>
          <w:tcPr>
            <w:tcW w:type="dxa" w:w="1935"/>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1"/>
          </w:tcPr>
          <w:p>
            <w:pPr>
              <w:spacing w:after="0"/>
              <w:jc w:val="right"/>
            </w:pPr>
            <w:r>
              <w:rPr>
                <w:sz w:val="16"/>
              </w:rPr>
              <w:t>11 records, 1999 to 2012 (11 zone-level)</w:t>
            </w:r>
          </w:p>
        </w:tc>
        <w:tc>
          <w:tcPr>
            <w:tcW w:type="dxa" w:w="1970"/>
          </w:tcPr>
          <w:p>
            <w:pPr>
              <w:spacing w:after="0"/>
              <w:jc w:val="left"/>
            </w:pPr>
            <w:r>
              <w:rPr>
                <w:sz w:val="16"/>
              </w:rPr>
              <w:t>3 days to 33 days (median 10 days); 5 with a recorded value</w:t>
            </w:r>
          </w:p>
        </w:tc>
        <w:tc>
          <w:tcPr>
            <w:tcW w:type="dxa" w:w="1630"/>
          </w:tcPr>
          <w:p>
            <w:pPr>
              <w:spacing w:after="0"/>
              <w:jc w:val="left"/>
            </w:pPr>
            <w:r>
              <w:rPr>
                <w:sz w:val="16"/>
              </w:rPr>
              <w:t>1999-07-20 to 1999-08-21 (2 records, 1 of them a monthly summary record), zone-level</w:t>
            </w:r>
          </w:p>
        </w:tc>
        <w:tc>
          <w:tcPr>
            <w:tcW w:type="dxa" w:w="1543"/>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r>
              <w:rPr>
                <w:sz w:val="16"/>
              </w:rPr>
              <w:t>Heat records from November to March (unseasonable warmth, not a heat wave) are counted but not used for the longest run.</w:t>
            </w: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1"/>
          </w:tcPr>
          <w:p>
            <w:pPr>
              <w:spacing w:after="0"/>
              <w:jc w:val="right"/>
            </w:pPr>
            <w:r>
              <w:rPr>
                <w:sz w:val="16"/>
              </w:rPr>
              <w:t>18 records, 2002 to 2024 (18 zone-level)</w:t>
            </w:r>
          </w:p>
        </w:tc>
        <w:tc>
          <w:tcPr>
            <w:tcW w:type="dxa" w:w="1970"/>
          </w:tcPr>
          <w:p>
            <w:pPr>
              <w:spacing w:after="0"/>
              <w:jc w:val="left"/>
            </w:pPr>
          </w:p>
        </w:tc>
        <w:tc>
          <w:tcPr>
            <w:tcW w:type="dxa" w:w="1630"/>
          </w:tcPr>
          <w:p>
            <w:pPr>
              <w:spacing w:after="0"/>
              <w:jc w:val="left"/>
            </w:pPr>
            <w:r>
              <w:rPr>
                <w:sz w:val="16"/>
              </w:rPr>
              <w:t>Strongest recorded: Tropical Storm record, 2017-09-11 to 2017-09-12, $375,000 property; crops not reported (2017 dollars); NWS zone GAZ015</w:t>
            </w:r>
          </w:p>
        </w:tc>
        <w:tc>
          <w:tcPr>
            <w:tcW w:type="dxa" w:w="1543"/>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71"/>
          </w:tcPr>
          <w:p>
            <w:pPr>
              <w:spacing w:after="0"/>
              <w:jc w:val="right"/>
            </w:pPr>
            <w:r>
              <w:rPr>
                <w:sz w:val="16"/>
              </w:rPr>
              <w:t>11 records, 1997 to 2026 (11 zone-level)</w:t>
            </w:r>
          </w:p>
        </w:tc>
        <w:tc>
          <w:tcPr>
            <w:tcW w:type="dxa" w:w="1970"/>
          </w:tcPr>
          <w:p>
            <w:pPr>
              <w:spacing w:after="0"/>
              <w:jc w:val="left"/>
            </w:pPr>
          </w:p>
        </w:tc>
        <w:tc>
          <w:tcPr>
            <w:tcW w:type="dxa" w:w="1630"/>
          </w:tcPr>
          <w:p>
            <w:pPr>
              <w:spacing w:after="0"/>
              <w:jc w:val="left"/>
            </w:pPr>
            <w:r>
              <w:rPr>
                <w:sz w:val="16"/>
              </w:rPr>
              <w:t>Ice Storm, 2000-01-22, $980,000 property; crops not reported (2000 dollars); NWS zone GAZ015</w:t>
            </w:r>
          </w:p>
        </w:tc>
        <w:tc>
          <w:tcPr>
            <w:tcW w:type="dxa" w:w="1543"/>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1"/>
          </w:tcPr>
          <w:p>
            <w:pPr>
              <w:spacing w:after="0"/>
              <w:jc w:val="right"/>
            </w:pPr>
            <w:r>
              <w:rPr>
                <w:sz w:val="16"/>
              </w:rPr>
              <w:t>14 records, 1996 to 2021</w:t>
            </w:r>
          </w:p>
        </w:tc>
        <w:tc>
          <w:tcPr>
            <w:tcW w:type="dxa" w:w="1970"/>
          </w:tcPr>
          <w:p>
            <w:pPr>
              <w:spacing w:after="0"/>
              <w:jc w:val="left"/>
            </w:pPr>
          </w:p>
        </w:tc>
        <w:tc>
          <w:tcPr>
            <w:tcW w:type="dxa" w:w="1630"/>
          </w:tcPr>
          <w:p>
            <w:pPr>
              <w:spacing w:after="0"/>
              <w:jc w:val="left"/>
            </w:pPr>
            <w:r>
              <w:rPr>
                <w:sz w:val="16"/>
              </w:rPr>
              <w:t>Flash Flood, 2004-09-16, $150,000 property; crops not reported (2004 dollars)</w:t>
            </w:r>
          </w:p>
        </w:tc>
        <w:tc>
          <w:tcPr>
            <w:tcW w:type="dxa" w:w="1543"/>
          </w:tcPr>
          <w:p>
            <w:pPr>
              <w:spacing w:after="0"/>
              <w:jc w:val="left"/>
            </w:pPr>
          </w:p>
        </w:tc>
        <w:tc>
          <w:tcPr>
            <w:tcW w:type="dxa" w:w="1564"/>
          </w:tcPr>
          <w:p>
            <w:pPr>
              <w:spacing w:after="0"/>
              <w:jc w:val="left"/>
            </w:pPr>
            <w:r>
              <w:rPr>
                <w:sz w:val="16"/>
              </w:rPr>
              <w:t>Event records naming jurisdictions in the plan: Dahlonega city (3 records).</w:t>
            </w:r>
          </w:p>
        </w:tc>
        <w:tc>
          <w:tcPr>
            <w:tcW w:type="dxa" w:w="19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71"/>
          </w:tcPr>
          <w:p>
            <w:pPr>
              <w:spacing w:after="0"/>
              <w:jc w:val="right"/>
            </w:pPr>
            <w:r>
              <w:rPr>
                <w:sz w:val="16"/>
              </w:rPr>
              <w:t>1 record, 2020</w:t>
            </w:r>
          </w:p>
        </w:tc>
        <w:tc>
          <w:tcPr>
            <w:tcW w:type="dxa" w:w="1970"/>
          </w:tcPr>
          <w:p>
            <w:pPr>
              <w:spacing w:after="0"/>
              <w:jc w:val="left"/>
            </w:pPr>
          </w:p>
        </w:tc>
        <w:tc>
          <w:tcPr>
            <w:tcW w:type="dxa" w:w="1630"/>
          </w:tcPr>
          <w:p>
            <w:pPr>
              <w:spacing w:after="0"/>
              <w:jc w:val="left"/>
            </w:pPr>
            <w:r>
              <w:rPr>
                <w:sz w:val="16"/>
              </w:rPr>
              <w:t>No damage reported in 1 record.</w:t>
            </w:r>
          </w:p>
        </w:tc>
        <w:tc>
          <w:tcPr>
            <w:tcW w:type="dxa" w:w="1543"/>
          </w:tcPr>
          <w:p>
            <w:pPr>
              <w:spacing w:after="0"/>
              <w:jc w:val="left"/>
            </w:pPr>
          </w:p>
        </w:tc>
        <w:tc>
          <w:tcPr>
            <w:tcW w:type="dxa" w:w="1564"/>
          </w:tcPr>
          <w:p>
            <w:pPr>
              <w:spacing w:after="0"/>
              <w:jc w:val="left"/>
            </w:pPr>
            <w:r>
              <w:rPr>
                <w:sz w:val="16"/>
              </w:rPr>
              <w:t>No event record names a jurisdiction in the plan.</w:t>
            </w:r>
          </w:p>
        </w:tc>
        <w:tc>
          <w:tcPr>
            <w:tcW w:type="dxa" w:w="1935"/>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1"/>
          </w:tcPr>
          <w:p>
            <w:pPr>
              <w:spacing w:after="0"/>
              <w:jc w:val="right"/>
            </w:pPr>
            <w:r>
              <w:rPr>
                <w:sz w:val="16"/>
              </w:rPr>
              <w:t>5 records, 2000 to 2018</w:t>
            </w:r>
          </w:p>
        </w:tc>
        <w:tc>
          <w:tcPr>
            <w:tcW w:type="dxa" w:w="1970"/>
          </w:tcPr>
          <w:p>
            <w:pPr>
              <w:spacing w:after="0"/>
              <w:jc w:val="left"/>
            </w:pPr>
          </w:p>
        </w:tc>
        <w:tc>
          <w:tcPr>
            <w:tcW w:type="dxa" w:w="1630"/>
          </w:tcPr>
          <w:p>
            <w:pPr>
              <w:spacing w:after="0"/>
              <w:jc w:val="left"/>
            </w:pPr>
            <w:r>
              <w:rPr>
                <w:sz w:val="16"/>
              </w:rPr>
              <w:t>Lightning, 2003-08-15, $175,000 property; crops not reported (2003 dollars)</w:t>
            </w:r>
          </w:p>
        </w:tc>
        <w:tc>
          <w:tcPr>
            <w:tcW w:type="dxa" w:w="1543"/>
          </w:tcPr>
          <w:p>
            <w:pPr>
              <w:spacing w:after="0"/>
              <w:jc w:val="left"/>
            </w:pPr>
          </w:p>
        </w:tc>
        <w:tc>
          <w:tcPr>
            <w:tcW w:type="dxa" w:w="1564"/>
          </w:tcPr>
          <w:p>
            <w:pPr>
              <w:spacing w:after="0"/>
              <w:jc w:val="left"/>
            </w:pPr>
            <w:r>
              <w:rPr>
                <w:sz w:val="16"/>
              </w:rPr>
              <w:t>Event records naming jurisdictions in the plan: Dahlonega city (1 record).</w:t>
            </w:r>
          </w:p>
        </w:tc>
        <w:tc>
          <w:tcPr>
            <w:tcW w:type="dxa" w:w="1935"/>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1"/>
          </w:tcPr>
          <w:p>
            <w:pPr>
              <w:spacing w:after="0"/>
              <w:jc w:val="right"/>
            </w:pPr>
            <w:r>
              <w:rPr>
                <w:sz w:val="16"/>
              </w:rPr>
              <w:t>16 records, 2001 to 2022 (16 zone-level)</w:t>
            </w:r>
          </w:p>
        </w:tc>
        <w:tc>
          <w:tcPr>
            <w:tcW w:type="dxa" w:w="1970"/>
          </w:tcPr>
          <w:p>
            <w:pPr>
              <w:spacing w:after="0"/>
              <w:jc w:val="left"/>
            </w:pPr>
            <w:r>
              <w:rPr>
                <w:sz w:val="16"/>
              </w:rPr>
              <w:t>31 kt (36 mph) to 51 kt (59 mph) (median 35 kt (40 mph)); 13 with a recorded value</w:t>
            </w:r>
          </w:p>
        </w:tc>
        <w:tc>
          <w:tcPr>
            <w:tcW w:type="dxa" w:w="1630"/>
          </w:tcPr>
          <w:p>
            <w:pPr>
              <w:spacing w:after="0"/>
              <w:jc w:val="left"/>
            </w:pPr>
            <w:r>
              <w:rPr>
                <w:sz w:val="16"/>
              </w:rPr>
              <w:t>51 kt (59 mph) estimated gust, High Wind, 2004-09-16; NWS zone GAZ015</w:t>
            </w:r>
          </w:p>
        </w:tc>
        <w:tc>
          <w:tcPr>
            <w:tcW w:type="dxa" w:w="1543"/>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71"/>
          </w:tcPr>
          <w:p>
            <w:pPr>
              <w:spacing w:after="0"/>
              <w:jc w:val="right"/>
            </w:pPr>
            <w:r>
              <w:rPr>
                <w:sz w:val="16"/>
              </w:rPr>
              <w:t>92 records, 1984 to 2025</w:t>
            </w:r>
          </w:p>
        </w:tc>
        <w:tc>
          <w:tcPr>
            <w:tcW w:type="dxa" w:w="1970"/>
          </w:tcPr>
          <w:p>
            <w:pPr>
              <w:spacing w:after="0"/>
              <w:jc w:val="left"/>
            </w:pPr>
            <w:r>
              <w:rPr>
                <w:sz w:val="16"/>
              </w:rPr>
              <w:t>31 kt (36 mph) to 69 kt (79 mph) (median 50 kt (58 mph)); 63 with a recorded value</w:t>
            </w:r>
          </w:p>
        </w:tc>
        <w:tc>
          <w:tcPr>
            <w:tcW w:type="dxa" w:w="1630"/>
          </w:tcPr>
          <w:p>
            <w:pPr>
              <w:spacing w:after="0"/>
              <w:jc w:val="left"/>
            </w:pPr>
            <w:r>
              <w:rPr>
                <w:sz w:val="16"/>
              </w:rPr>
              <w:t>69 kt (79 mph) estimated gust, Thunderstorm Wind, 2010-06-16</w:t>
            </w:r>
          </w:p>
        </w:tc>
        <w:tc>
          <w:tcPr>
            <w:tcW w:type="dxa" w:w="1543"/>
          </w:tcPr>
          <w:p>
            <w:pPr>
              <w:spacing w:after="0"/>
              <w:jc w:val="left"/>
            </w:pPr>
          </w:p>
        </w:tc>
        <w:tc>
          <w:tcPr>
            <w:tcW w:type="dxa" w:w="1564"/>
          </w:tcPr>
          <w:p>
            <w:pPr>
              <w:spacing w:after="0"/>
              <w:jc w:val="left"/>
            </w:pPr>
            <w:r>
              <w:rPr>
                <w:sz w:val="16"/>
              </w:rPr>
              <w:t>Event records naming jurisdictions in the plan: Dahlonega city (33 records).</w:t>
            </w:r>
          </w:p>
        </w:tc>
        <w:tc>
          <w:tcPr>
            <w:tcW w:type="dxa" w:w="1935"/>
          </w:tcPr>
          <w:p>
            <w:pPr>
              <w:spacing w:after="0"/>
              <w:jc w:val="left"/>
            </w:pPr>
            <w:r>
              <w:rPr>
                <w:sz w:val="16"/>
              </w:rPr>
              <w:t>Speeds under 20 kt (likely entry errors) are left out of the observed range.</w:t>
            </w: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1"/>
          </w:tcPr>
          <w:p>
            <w:pPr>
              <w:spacing w:after="0"/>
              <w:jc w:val="right"/>
            </w:pPr>
            <w:r>
              <w:rPr>
                <w:sz w:val="16"/>
              </w:rPr>
              <w:t>11 records, 1974 to 2021</w:t>
            </w:r>
          </w:p>
        </w:tc>
        <w:tc>
          <w:tcPr>
            <w:tcW w:type="dxa" w:w="1970"/>
          </w:tcPr>
          <w:p>
            <w:pPr>
              <w:spacing w:after="0"/>
              <w:jc w:val="left"/>
            </w:pPr>
            <w:r>
              <w:rPr>
                <w:sz w:val="16"/>
              </w:rPr>
              <w:t>F/EF0 to F/EF4 (median F/EF1); 11 with a recorded value</w:t>
            </w:r>
          </w:p>
        </w:tc>
        <w:tc>
          <w:tcPr>
            <w:tcW w:type="dxa" w:w="1630"/>
          </w:tcPr>
          <w:p>
            <w:pPr>
              <w:spacing w:after="0"/>
              <w:jc w:val="left"/>
            </w:pPr>
            <w:r>
              <w:rPr>
                <w:sz w:val="16"/>
              </w:rPr>
              <w:t>F4 tornado, 1974-04-03, 3.3 mi path length (whole path, pre-1996), 200 yd wide, $2,500,000 property; crops not recorded (1974 dollars)</w:t>
            </w:r>
          </w:p>
        </w:tc>
        <w:tc>
          <w:tcPr>
            <w:tcW w:type="dxa" w:w="1543"/>
          </w:tcPr>
          <w:p>
            <w:pPr>
              <w:spacing w:after="0"/>
              <w:jc w:val="left"/>
            </w:pPr>
            <w:r>
              <w:rPr>
                <w:sz w:val="16"/>
              </w:rPr>
              <w:t>Tornado, 1992-11-22, $2,500,000 property; crops not recorded (1992 dollars)</w:t>
            </w:r>
          </w:p>
        </w:tc>
        <w:tc>
          <w:tcPr>
            <w:tcW w:type="dxa" w:w="1564"/>
          </w:tcPr>
          <w:p>
            <w:pPr>
              <w:spacing w:after="0"/>
              <w:jc w:val="left"/>
            </w:pPr>
            <w:r>
              <w:rPr>
                <w:sz w:val="16"/>
              </w:rPr>
              <w:t>Event records naming jurisdictions in the plan: Dahlonega city (2 records).</w:t>
            </w:r>
          </w:p>
        </w:tc>
        <w:tc>
          <w:tcPr>
            <w:tcW w:type="dxa" w:w="19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71"/>
          </w:tcPr>
          <w:p>
            <w:pPr>
              <w:spacing w:after="0"/>
              <w:jc w:val="right"/>
            </w:pPr>
            <w:r>
              <w:rPr>
                <w:sz w:val="16"/>
              </w:rPr>
              <w:t>12 records, 2008 to 2016 (12 zone-level)</w:t>
            </w:r>
          </w:p>
        </w:tc>
        <w:tc>
          <w:tcPr>
            <w:tcW w:type="dxa" w:w="1970"/>
          </w:tcPr>
          <w:p>
            <w:pPr>
              <w:spacing w:after="0"/>
              <w:jc w:val="left"/>
            </w:pPr>
          </w:p>
        </w:tc>
        <w:tc>
          <w:tcPr>
            <w:tcW w:type="dxa" w:w="1630"/>
          </w:tcPr>
          <w:p>
            <w:pPr>
              <w:spacing w:after="0"/>
              <w:jc w:val="left"/>
            </w:pPr>
            <w:r>
              <w:rPr>
                <w:sz w:val="16"/>
              </w:rPr>
              <w:t>Wildfire, 2008-11-10, $70,000 property; $0 crops (2008 dollars); NWS zone GAZ015</w:t>
            </w:r>
          </w:p>
        </w:tc>
        <w:tc>
          <w:tcPr>
            <w:tcW w:type="dxa" w:w="1543"/>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1"/>
          </w:tcPr>
          <w:p>
            <w:pPr>
              <w:spacing w:after="0"/>
              <w:jc w:val="right"/>
            </w:pPr>
            <w:r>
              <w:rPr>
                <w:sz w:val="16"/>
              </w:rPr>
              <w:t>65 records, 1996 to 2026 (65 zone-level)</w:t>
            </w:r>
          </w:p>
        </w:tc>
        <w:tc>
          <w:tcPr>
            <w:tcW w:type="dxa" w:w="1970"/>
          </w:tcPr>
          <w:p>
            <w:pPr>
              <w:spacing w:after="0"/>
              <w:jc w:val="left"/>
            </w:pPr>
          </w:p>
        </w:tc>
        <w:tc>
          <w:tcPr>
            <w:tcW w:type="dxa" w:w="1630"/>
          </w:tcPr>
          <w:p>
            <w:pPr>
              <w:spacing w:after="0"/>
              <w:jc w:val="left"/>
            </w:pPr>
            <w:r>
              <w:rPr>
                <w:sz w:val="16"/>
              </w:rPr>
              <w:t>Winter Storm, 2005-01-28, $100,000 property; crops not reported (2005 dollars); NWS zone GAZ015</w:t>
            </w:r>
          </w:p>
        </w:tc>
        <w:tc>
          <w:tcPr>
            <w:tcW w:type="dxa" w:w="1543"/>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9"/>
        <w:gridCol w:w="2236"/>
        <w:gridCol w:w="2688"/>
        <w:gridCol w:w="137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Title</w:t>
            </w:r>
          </w:p>
        </w:tc>
        <w:tc>
          <w:tcPr>
            <w:tcW w:type="dxa" w:w="2236"/>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29"/>
          </w:tcPr>
          <w:p>
            <w:pPr>
              <w:spacing w:after="0"/>
              <w:jc w:val="left"/>
            </w:pPr>
            <w:r>
              <w:rPr>
                <w:sz w:val="16"/>
              </w:rPr>
              <w:t>Severe Winter Storm</w:t>
            </w:r>
          </w:p>
        </w:tc>
        <w:tc>
          <w:tcPr>
            <w:tcW w:type="dxa" w:w="2236"/>
          </w:tcPr>
          <w:p>
            <w:pPr>
              <w:spacing w:after="0"/>
              <w:jc w:val="left"/>
            </w:pPr>
            <w:r>
              <w:rPr>
                <w:sz w:val="16"/>
              </w:rPr>
              <w:t>Winter Weather</w:t>
            </w:r>
          </w:p>
        </w:tc>
        <w:tc>
          <w:tcPr>
            <w:tcW w:type="dxa" w:w="2688"/>
          </w:tcPr>
          <w:p>
            <w:pPr>
              <w:spacing w:after="0"/>
              <w:jc w:val="right"/>
            </w:pPr>
            <w:r>
              <w:rPr>
                <w:sz w:val="16"/>
              </w:rPr>
              <w:t>no Public Assistance recorded</w:t>
            </w:r>
          </w:p>
        </w:tc>
        <w:tc>
          <w:tcPr>
            <w:tcW w:type="dxa" w:w="1377"/>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0"/>
          </w:tcPr>
          <w:p>
            <w:pPr>
              <w:spacing w:after="0"/>
              <w:jc w:val="left"/>
            </w:pPr>
            <w:r>
              <w:rPr>
                <w:sz w:val="16"/>
              </w:rPr>
              <w:t>Major disaster</w:t>
            </w:r>
          </w:p>
        </w:tc>
        <w:tc>
          <w:tcPr>
            <w:tcW w:type="dxa" w:w="2429"/>
          </w:tcPr>
          <w:p>
            <w:pPr>
              <w:spacing w:after="0"/>
              <w:jc w:val="left"/>
            </w:pPr>
            <w:r>
              <w:rPr>
                <w:sz w:val="16"/>
              </w:rPr>
              <w:t>Hurricane Helene</w:t>
            </w:r>
          </w:p>
        </w:tc>
        <w:tc>
          <w:tcPr>
            <w:tcW w:type="dxa" w:w="2236"/>
          </w:tcPr>
          <w:p>
            <w:pPr>
              <w:spacing w:after="0"/>
              <w:jc w:val="left"/>
            </w:pPr>
            <w:r>
              <w:rPr>
                <w:sz w:val="16"/>
              </w:rPr>
              <w:t>Hurricane</w:t>
            </w:r>
          </w:p>
        </w:tc>
        <w:tc>
          <w:tcPr>
            <w:tcW w:type="dxa" w:w="2688"/>
          </w:tcPr>
          <w:p>
            <w:pPr>
              <w:spacing w:after="0"/>
              <w:jc w:val="right"/>
            </w:pPr>
            <w:r>
              <w:rPr>
                <w:sz w:val="16"/>
              </w:rPr>
              <w:t>no Public Assistance recorded</w:t>
            </w:r>
          </w:p>
        </w:tc>
        <w:tc>
          <w:tcPr>
            <w:tcW w:type="dxa" w:w="1377"/>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29"/>
          </w:tcPr>
          <w:p>
            <w:pPr>
              <w:spacing w:after="0"/>
              <w:jc w:val="left"/>
            </w:pPr>
            <w:r>
              <w:rPr>
                <w:sz w:val="16"/>
              </w:rPr>
              <w:t>Hurricane Helene</w:t>
            </w:r>
          </w:p>
        </w:tc>
        <w:tc>
          <w:tcPr>
            <w:tcW w:type="dxa" w:w="2236"/>
          </w:tcPr>
          <w:p>
            <w:pPr>
              <w:spacing w:after="0"/>
              <w:jc w:val="left"/>
            </w:pPr>
            <w:r>
              <w:rPr>
                <w:sz w:val="16"/>
              </w:rPr>
              <w:t>Hurricane</w:t>
            </w:r>
          </w:p>
        </w:tc>
        <w:tc>
          <w:tcPr>
            <w:tcW w:type="dxa" w:w="2688"/>
          </w:tcPr>
          <w:p>
            <w:pPr>
              <w:spacing w:after="0"/>
              <w:jc w:val="right"/>
            </w:pPr>
            <w:r>
              <w:rPr>
                <w:sz w:val="16"/>
              </w:rPr>
              <w:t>no Public Assistance recorded</w:t>
            </w:r>
          </w:p>
        </w:tc>
        <w:tc>
          <w:tcPr>
            <w:tcW w:type="dxa" w:w="1377"/>
          </w:tcPr>
          <w:p>
            <w:pPr>
              <w:spacing w:after="0"/>
              <w:jc w:val="left"/>
            </w:pPr>
            <w:r>
              <w:rPr>
                <w:sz w:val="16"/>
              </w:rPr>
              <w:t>new since last plan; 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2021-05-05</w:t>
            </w:r>
          </w:p>
        </w:tc>
        <w:tc>
          <w:tcPr>
            <w:tcW w:type="dxa" w:w="1037"/>
          </w:tcPr>
          <w:p>
            <w:pPr>
              <w:spacing w:after="0"/>
              <w:jc w:val="left"/>
            </w:pPr>
            <w:r>
              <w:rPr>
                <w:sz w:val="16"/>
              </w:rPr>
              <w:t>2021-03-25</w:t>
            </w:r>
          </w:p>
        </w:tc>
        <w:tc>
          <w:tcPr>
            <w:tcW w:type="dxa" w:w="1037"/>
          </w:tcPr>
          <w:p>
            <w:pPr>
              <w:spacing w:after="0"/>
              <w:jc w:val="left"/>
            </w:pPr>
            <w:r>
              <w:rPr>
                <w:sz w:val="16"/>
              </w:rPr>
              <w:t>DR-4600-GA</w:t>
            </w:r>
          </w:p>
        </w:tc>
        <w:tc>
          <w:tcPr>
            <w:tcW w:type="dxa" w:w="1380"/>
          </w:tcPr>
          <w:p>
            <w:pPr>
              <w:spacing w:after="0"/>
              <w:jc w:val="left"/>
            </w:pPr>
            <w:r>
              <w:rPr>
                <w:sz w:val="16"/>
              </w:rPr>
              <w:t>Major disaster</w:t>
            </w:r>
          </w:p>
        </w:tc>
        <w:tc>
          <w:tcPr>
            <w:tcW w:type="dxa" w:w="2429"/>
          </w:tcPr>
          <w:p>
            <w:pPr>
              <w:spacing w:after="0"/>
              <w:jc w:val="left"/>
            </w:pPr>
            <w:r>
              <w:rPr>
                <w:sz w:val="16"/>
              </w:rPr>
              <w:t>Severe Storms and Tornadoes</w:t>
            </w:r>
          </w:p>
        </w:tc>
        <w:tc>
          <w:tcPr>
            <w:tcW w:type="dxa" w:w="2236"/>
          </w:tcPr>
          <w:p>
            <w:pPr>
              <w:spacing w:after="0"/>
              <w:jc w:val="left"/>
            </w:pPr>
            <w:r>
              <w:rPr>
                <w:sz w:val="16"/>
              </w:rPr>
              <w:t>Tornado</w:t>
            </w:r>
          </w:p>
        </w:tc>
        <w:tc>
          <w:tcPr>
            <w:tcW w:type="dxa" w:w="2688"/>
          </w:tcPr>
          <w:p>
            <w:pPr>
              <w:spacing w:after="0"/>
              <w:jc w:val="right"/>
            </w:pPr>
            <w:r>
              <w:rPr>
                <w:sz w:val="16"/>
              </w:rPr>
              <w:t>$185,711.07</w:t>
            </w:r>
          </w:p>
        </w:tc>
        <w:tc>
          <w:tcPr>
            <w:tcW w:type="dxa" w:w="1377"/>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380"/>
          </w:tcPr>
          <w:p>
            <w:pPr>
              <w:spacing w:after="0"/>
              <w:jc w:val="left"/>
            </w:pPr>
            <w:r>
              <w:rPr>
                <w:sz w:val="16"/>
              </w:rPr>
              <w:t>Major disaster</w:t>
            </w:r>
          </w:p>
        </w:tc>
        <w:tc>
          <w:tcPr>
            <w:tcW w:type="dxa" w:w="2429"/>
          </w:tcPr>
          <w:p>
            <w:pPr>
              <w:spacing w:after="0"/>
              <w:jc w:val="left"/>
            </w:pPr>
            <w:r>
              <w:rPr>
                <w:sz w:val="16"/>
              </w:rPr>
              <w:t>Tropical Storm Zeta</w:t>
            </w:r>
          </w:p>
        </w:tc>
        <w:tc>
          <w:tcPr>
            <w:tcW w:type="dxa" w:w="2236"/>
          </w:tcPr>
          <w:p>
            <w:pPr>
              <w:spacing w:after="0"/>
              <w:jc w:val="left"/>
            </w:pPr>
            <w:r>
              <w:rPr>
                <w:sz w:val="16"/>
              </w:rPr>
              <w:t>Hurricane</w:t>
            </w:r>
          </w:p>
        </w:tc>
        <w:tc>
          <w:tcPr>
            <w:tcW w:type="dxa" w:w="2688"/>
          </w:tcPr>
          <w:p>
            <w:pPr>
              <w:spacing w:after="0"/>
              <w:jc w:val="right"/>
            </w:pPr>
            <w:r>
              <w:rPr>
                <w:sz w:val="16"/>
              </w:rPr>
              <w:t>$151,765.13</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29"/>
          </w:tcPr>
          <w:p>
            <w:pPr>
              <w:spacing w:after="0"/>
              <w:jc w:val="left"/>
            </w:pPr>
            <w:r>
              <w:rPr>
                <w:sz w:val="16"/>
              </w:rPr>
              <w:t>COVID-19 Pandemic</w:t>
            </w:r>
          </w:p>
        </w:tc>
        <w:tc>
          <w:tcPr>
            <w:tcW w:type="dxa" w:w="2236"/>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29"/>
          </w:tcPr>
          <w:p>
            <w:pPr>
              <w:spacing w:after="0"/>
              <w:jc w:val="left"/>
            </w:pPr>
            <w:r>
              <w:rPr>
                <w:sz w:val="16"/>
              </w:rPr>
              <w:t>COVID-19</w:t>
            </w:r>
          </w:p>
        </w:tc>
        <w:tc>
          <w:tcPr>
            <w:tcW w:type="dxa" w:w="2236"/>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29"/>
          </w:tcPr>
          <w:p>
            <w:pPr>
              <w:spacing w:after="0"/>
              <w:jc w:val="left"/>
            </w:pPr>
            <w:r>
              <w:rPr>
                <w:sz w:val="16"/>
              </w:rPr>
              <w:t>Hurricane Irma</w:t>
            </w:r>
          </w:p>
        </w:tc>
        <w:tc>
          <w:tcPr>
            <w:tcW w:type="dxa" w:w="2236"/>
          </w:tcPr>
          <w:p>
            <w:pPr>
              <w:spacing w:after="0"/>
              <w:jc w:val="left"/>
            </w:pPr>
            <w:r>
              <w:rPr>
                <w:sz w:val="16"/>
              </w:rPr>
              <w:t>Hurricane</w:t>
            </w:r>
          </w:p>
        </w:tc>
        <w:tc>
          <w:tcPr>
            <w:tcW w:type="dxa" w:w="2688"/>
          </w:tcPr>
          <w:p>
            <w:pPr>
              <w:spacing w:after="0"/>
              <w:jc w:val="right"/>
            </w:pPr>
            <w:r>
              <w:rPr>
                <w:sz w:val="16"/>
              </w:rPr>
              <w:t>$1,016,387.97</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29"/>
          </w:tcPr>
          <w:p>
            <w:pPr>
              <w:spacing w:after="0"/>
              <w:jc w:val="left"/>
            </w:pPr>
            <w:r>
              <w:rPr>
                <w:sz w:val="16"/>
              </w:rPr>
              <w:t>Hurricane Irma</w:t>
            </w:r>
          </w:p>
        </w:tc>
        <w:tc>
          <w:tcPr>
            <w:tcW w:type="dxa" w:w="2236"/>
          </w:tcPr>
          <w:p>
            <w:pPr>
              <w:spacing w:after="0"/>
              <w:jc w:val="left"/>
            </w:pPr>
            <w:r>
              <w:rPr>
                <w:sz w:val="16"/>
              </w:rPr>
              <w:t>Hurricane</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2015-04-20</w:t>
            </w:r>
          </w:p>
        </w:tc>
        <w:tc>
          <w:tcPr>
            <w:tcW w:type="dxa" w:w="1037"/>
          </w:tcPr>
          <w:p>
            <w:pPr>
              <w:spacing w:after="0"/>
              <w:jc w:val="left"/>
            </w:pPr>
            <w:r>
              <w:rPr>
                <w:sz w:val="16"/>
              </w:rPr>
              <w:t>2015-02-15</w:t>
            </w:r>
          </w:p>
        </w:tc>
        <w:tc>
          <w:tcPr>
            <w:tcW w:type="dxa" w:w="1037"/>
          </w:tcPr>
          <w:p>
            <w:pPr>
              <w:spacing w:after="0"/>
              <w:jc w:val="left"/>
            </w:pPr>
            <w:r>
              <w:rPr>
                <w:sz w:val="16"/>
              </w:rPr>
              <w:t>DR-4215-GA</w:t>
            </w:r>
          </w:p>
        </w:tc>
        <w:tc>
          <w:tcPr>
            <w:tcW w:type="dxa" w:w="1380"/>
          </w:tcPr>
          <w:p>
            <w:pPr>
              <w:spacing w:after="0"/>
              <w:jc w:val="left"/>
            </w:pPr>
            <w:r>
              <w:rPr>
                <w:sz w:val="16"/>
              </w:rPr>
              <w:t>Major disaster</w:t>
            </w:r>
          </w:p>
        </w:tc>
        <w:tc>
          <w:tcPr>
            <w:tcW w:type="dxa" w:w="2429"/>
          </w:tcPr>
          <w:p>
            <w:pPr>
              <w:spacing w:after="0"/>
              <w:jc w:val="left"/>
            </w:pPr>
            <w:r>
              <w:rPr>
                <w:sz w:val="16"/>
              </w:rPr>
              <w:t>Severe Winter Storm</w:t>
            </w:r>
          </w:p>
        </w:tc>
        <w:tc>
          <w:tcPr>
            <w:tcW w:type="dxa" w:w="2236"/>
          </w:tcPr>
          <w:p>
            <w:pPr>
              <w:spacing w:after="0"/>
              <w:jc w:val="left"/>
            </w:pPr>
            <w:r>
              <w:rPr>
                <w:sz w:val="16"/>
              </w:rPr>
              <w:t>Ice Storm</w:t>
            </w:r>
          </w:p>
        </w:tc>
        <w:tc>
          <w:tcPr>
            <w:tcW w:type="dxa" w:w="2688"/>
          </w:tcPr>
          <w:p>
            <w:pPr>
              <w:spacing w:after="0"/>
              <w:jc w:val="right"/>
            </w:pPr>
            <w:r>
              <w:rPr>
                <w:sz w:val="16"/>
              </w:rPr>
              <w:t>$320,345.55</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0"/>
          </w:tcPr>
          <w:p>
            <w:pPr>
              <w:spacing w:after="0"/>
              <w:jc w:val="left"/>
            </w:pPr>
            <w:r>
              <w:rPr>
                <w:sz w:val="16"/>
              </w:rPr>
              <w:t>Emergency</w:t>
            </w:r>
          </w:p>
        </w:tc>
        <w:tc>
          <w:tcPr>
            <w:tcW w:type="dxa" w:w="2429"/>
          </w:tcPr>
          <w:p>
            <w:pPr>
              <w:spacing w:after="0"/>
              <w:jc w:val="left"/>
            </w:pPr>
            <w:r>
              <w:rPr>
                <w:sz w:val="16"/>
              </w:rPr>
              <w:t>Severe Winter Storm</w:t>
            </w:r>
          </w:p>
        </w:tc>
        <w:tc>
          <w:tcPr>
            <w:tcW w:type="dxa" w:w="2236"/>
          </w:tcPr>
          <w:p>
            <w:pPr>
              <w:spacing w:after="0"/>
              <w:jc w:val="left"/>
            </w:pPr>
            <w:r>
              <w:rPr>
                <w:sz w:val="16"/>
              </w:rPr>
              <w:t>Ice Storm</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80"/>
          </w:tcPr>
          <w:p>
            <w:pPr>
              <w:spacing w:after="0"/>
              <w:jc w:val="left"/>
            </w:pPr>
            <w:r>
              <w:rPr>
                <w:sz w:val="16"/>
              </w:rPr>
              <w:t>Major disaster</w:t>
            </w:r>
          </w:p>
        </w:tc>
        <w:tc>
          <w:tcPr>
            <w:tcW w:type="dxa" w:w="2429"/>
          </w:tcPr>
          <w:p>
            <w:pPr>
              <w:spacing w:after="0"/>
              <w:jc w:val="left"/>
            </w:pPr>
            <w:r>
              <w:rPr>
                <w:sz w:val="16"/>
              </w:rPr>
              <w:t>Severe Storms, Tornadoes, Straight-Line Winds, and Associated Flooding</w:t>
            </w:r>
          </w:p>
        </w:tc>
        <w:tc>
          <w:tcPr>
            <w:tcW w:type="dxa" w:w="2236"/>
          </w:tcPr>
          <w:p>
            <w:pPr>
              <w:spacing w:after="0"/>
              <w:jc w:val="left"/>
            </w:pPr>
            <w:r>
              <w:rPr>
                <w:sz w:val="16"/>
              </w:rPr>
              <w:t>Inland Flooding; Strong Wind; Tornado</w:t>
            </w:r>
          </w:p>
        </w:tc>
        <w:tc>
          <w:tcPr>
            <w:tcW w:type="dxa" w:w="2688"/>
          </w:tcPr>
          <w:p>
            <w:pPr>
              <w:spacing w:after="0"/>
              <w:jc w:val="right"/>
            </w:pPr>
            <w:r>
              <w:rPr>
                <w:sz w:val="16"/>
              </w:rPr>
              <w:t>$15,879.90</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29"/>
          </w:tcPr>
          <w:p>
            <w:pPr>
              <w:spacing w:after="0"/>
              <w:jc w:val="left"/>
            </w:pPr>
            <w:r>
              <w:rPr>
                <w:sz w:val="16"/>
              </w:rPr>
              <w:t>Hurricane Katrina Evacuation</w:t>
            </w:r>
          </w:p>
        </w:tc>
        <w:tc>
          <w:tcPr>
            <w:tcW w:type="dxa" w:w="2236"/>
          </w:tcPr>
          <w:p>
            <w:pPr>
              <w:spacing w:after="0"/>
              <w:jc w:val="left"/>
            </w:pPr>
            <w:r>
              <w:rPr>
                <w:sz w:val="16"/>
              </w:rPr>
              <w:t>Hurricane: evacuation support, not a local hazard event; not counted</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80"/>
          </w:tcPr>
          <w:p>
            <w:pPr>
              <w:spacing w:after="0"/>
              <w:jc w:val="left"/>
            </w:pPr>
            <w:r>
              <w:rPr>
                <w:sz w:val="16"/>
              </w:rPr>
              <w:t>Major disaster</w:t>
            </w:r>
          </w:p>
        </w:tc>
        <w:tc>
          <w:tcPr>
            <w:tcW w:type="dxa" w:w="2429"/>
          </w:tcPr>
          <w:p>
            <w:pPr>
              <w:spacing w:after="0"/>
              <w:jc w:val="left"/>
            </w:pPr>
            <w:r>
              <w:rPr>
                <w:sz w:val="16"/>
              </w:rPr>
              <w:t>Hurricane Ivan</w:t>
            </w:r>
          </w:p>
        </w:tc>
        <w:tc>
          <w:tcPr>
            <w:tcW w:type="dxa" w:w="2236"/>
          </w:tcPr>
          <w:p>
            <w:pPr>
              <w:spacing w:after="0"/>
              <w:jc w:val="left"/>
            </w:pPr>
            <w:r>
              <w:rPr>
                <w:sz w:val="16"/>
              </w:rPr>
              <w:t>Hurricane</w:t>
            </w:r>
          </w:p>
        </w:tc>
        <w:tc>
          <w:tcPr>
            <w:tcW w:type="dxa" w:w="2688"/>
          </w:tcPr>
          <w:p>
            <w:pPr>
              <w:spacing w:after="0"/>
              <w:jc w:val="right"/>
            </w:pPr>
            <w:r>
              <w:rPr>
                <w:sz w:val="16"/>
              </w:rPr>
              <w:t>$250,652.94</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0"/>
          </w:tcPr>
          <w:p>
            <w:pPr>
              <w:spacing w:after="0"/>
              <w:jc w:val="left"/>
            </w:pPr>
            <w:r>
              <w:rPr>
                <w:sz w:val="16"/>
              </w:rPr>
              <w:t>Major disaster</w:t>
            </w:r>
          </w:p>
        </w:tc>
        <w:tc>
          <w:tcPr>
            <w:tcW w:type="dxa" w:w="2429"/>
          </w:tcPr>
          <w:p>
            <w:pPr>
              <w:spacing w:after="0"/>
              <w:jc w:val="left"/>
            </w:pPr>
            <w:r>
              <w:rPr>
                <w:sz w:val="16"/>
              </w:rPr>
              <w:t>Severe Winter Storm</w:t>
            </w:r>
          </w:p>
        </w:tc>
        <w:tc>
          <w:tcPr>
            <w:tcW w:type="dxa" w:w="2236"/>
          </w:tcPr>
          <w:p>
            <w:pPr>
              <w:spacing w:after="0"/>
              <w:jc w:val="left"/>
            </w:pPr>
            <w:r>
              <w:rPr>
                <w:sz w:val="16"/>
              </w:rPr>
              <w:t>Winter Weather</w:t>
            </w:r>
          </w:p>
        </w:tc>
        <w:tc>
          <w:tcPr>
            <w:tcW w:type="dxa" w:w="2688"/>
          </w:tcPr>
          <w:p>
            <w:pPr>
              <w:spacing w:after="0"/>
              <w:jc w:val="right"/>
            </w:pPr>
            <w:r>
              <w:rPr>
                <w:sz w:val="16"/>
              </w:rPr>
              <w:t>$1,766,683.73</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29"/>
          </w:tcPr>
          <w:p>
            <w:pPr>
              <w:spacing w:after="0"/>
              <w:jc w:val="left"/>
            </w:pPr>
            <w:r>
              <w:rPr>
                <w:sz w:val="16"/>
              </w:rPr>
              <w:t>Severe Storms and Flooding</w:t>
            </w:r>
          </w:p>
        </w:tc>
        <w:tc>
          <w:tcPr>
            <w:tcW w:type="dxa" w:w="2236"/>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0"/>
          </w:tcPr>
          <w:p>
            <w:pPr>
              <w:spacing w:after="0"/>
              <w:jc w:val="left"/>
            </w:pPr>
            <w:r>
              <w:rPr>
                <w:sz w:val="16"/>
              </w:rPr>
              <w:t>Major disaster</w:t>
            </w:r>
          </w:p>
        </w:tc>
        <w:tc>
          <w:tcPr>
            <w:tcW w:type="dxa" w:w="2429"/>
          </w:tcPr>
          <w:p>
            <w:pPr>
              <w:spacing w:after="0"/>
              <w:jc w:val="left"/>
            </w:pPr>
            <w:r>
              <w:rPr>
                <w:sz w:val="16"/>
              </w:rPr>
              <w:t>Hurricane Opal</w:t>
            </w:r>
          </w:p>
        </w:tc>
        <w:tc>
          <w:tcPr>
            <w:tcW w:type="dxa" w:w="2236"/>
          </w:tcPr>
          <w:p>
            <w:pPr>
              <w:spacing w:after="0"/>
              <w:jc w:val="left"/>
            </w:pPr>
            <w:r>
              <w:rPr>
                <w:sz w:val="16"/>
              </w:rPr>
              <w:t>Hurricane</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1994-03-31</w:t>
            </w:r>
          </w:p>
        </w:tc>
        <w:tc>
          <w:tcPr>
            <w:tcW w:type="dxa" w:w="1037"/>
          </w:tcPr>
          <w:p>
            <w:pPr>
              <w:spacing w:after="0"/>
              <w:jc w:val="left"/>
            </w:pPr>
            <w:r>
              <w:rPr>
                <w:sz w:val="16"/>
              </w:rPr>
              <w:t>1994-03-27</w:t>
            </w:r>
          </w:p>
        </w:tc>
        <w:tc>
          <w:tcPr>
            <w:tcW w:type="dxa" w:w="1037"/>
          </w:tcPr>
          <w:p>
            <w:pPr>
              <w:spacing w:after="0"/>
              <w:jc w:val="left"/>
            </w:pPr>
            <w:r>
              <w:rPr>
                <w:sz w:val="16"/>
              </w:rPr>
              <w:t>DR-1020-GA</w:t>
            </w:r>
          </w:p>
        </w:tc>
        <w:tc>
          <w:tcPr>
            <w:tcW w:type="dxa" w:w="1380"/>
          </w:tcPr>
          <w:p>
            <w:pPr>
              <w:spacing w:after="0"/>
              <w:jc w:val="left"/>
            </w:pPr>
            <w:r>
              <w:rPr>
                <w:sz w:val="16"/>
              </w:rPr>
              <w:t>Major disaster</w:t>
            </w:r>
          </w:p>
        </w:tc>
        <w:tc>
          <w:tcPr>
            <w:tcW w:type="dxa" w:w="2429"/>
          </w:tcPr>
          <w:p>
            <w:pPr>
              <w:spacing w:after="0"/>
              <w:jc w:val="left"/>
            </w:pPr>
            <w:r>
              <w:rPr>
                <w:sz w:val="16"/>
              </w:rPr>
              <w:t>Tornadoes, Flooding, and Severe Storms</w:t>
            </w:r>
          </w:p>
        </w:tc>
        <w:tc>
          <w:tcPr>
            <w:tcW w:type="dxa" w:w="2236"/>
          </w:tcPr>
          <w:p>
            <w:pPr>
              <w:spacing w:after="0"/>
              <w:jc w:val="left"/>
            </w:pPr>
            <w:r>
              <w:rPr>
                <w:sz w:val="16"/>
              </w:rPr>
              <w:t>Tornado (primary); also designated: Inland Flooding</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0"/>
          </w:tcPr>
          <w:p>
            <w:pPr>
              <w:spacing w:after="0"/>
              <w:jc w:val="left"/>
            </w:pPr>
            <w:r>
              <w:rPr>
                <w:sz w:val="16"/>
              </w:rPr>
              <w:t>Emergency</w:t>
            </w:r>
          </w:p>
        </w:tc>
        <w:tc>
          <w:tcPr>
            <w:tcW w:type="dxa" w:w="2429"/>
          </w:tcPr>
          <w:p>
            <w:pPr>
              <w:spacing w:after="0"/>
              <w:jc w:val="left"/>
            </w:pPr>
            <w:r>
              <w:rPr>
                <w:sz w:val="16"/>
              </w:rPr>
              <w:t>Severe Snowfall, Winter Storm</w:t>
            </w:r>
          </w:p>
        </w:tc>
        <w:tc>
          <w:tcPr>
            <w:tcW w:type="dxa" w:w="2236"/>
          </w:tcPr>
          <w:p>
            <w:pPr>
              <w:spacing w:after="0"/>
              <w:jc w:val="left"/>
            </w:pPr>
            <w:r>
              <w:rPr>
                <w:sz w:val="16"/>
              </w:rPr>
              <w:t>Winter Weather</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1992-12-01</w:t>
            </w:r>
          </w:p>
        </w:tc>
        <w:tc>
          <w:tcPr>
            <w:tcW w:type="dxa" w:w="1037"/>
          </w:tcPr>
          <w:p>
            <w:pPr>
              <w:spacing w:after="0"/>
              <w:jc w:val="left"/>
            </w:pPr>
            <w:r>
              <w:rPr>
                <w:sz w:val="16"/>
              </w:rPr>
              <w:t>1992-11-22</w:t>
            </w:r>
          </w:p>
        </w:tc>
        <w:tc>
          <w:tcPr>
            <w:tcW w:type="dxa" w:w="1037"/>
          </w:tcPr>
          <w:p>
            <w:pPr>
              <w:spacing w:after="0"/>
              <w:jc w:val="left"/>
            </w:pPr>
            <w:r>
              <w:rPr>
                <w:sz w:val="16"/>
              </w:rPr>
              <w:t>DR-969-GA</w:t>
            </w:r>
          </w:p>
        </w:tc>
        <w:tc>
          <w:tcPr>
            <w:tcW w:type="dxa" w:w="1380"/>
          </w:tcPr>
          <w:p>
            <w:pPr>
              <w:spacing w:after="0"/>
              <w:jc w:val="left"/>
            </w:pPr>
            <w:r>
              <w:rPr>
                <w:sz w:val="16"/>
              </w:rPr>
              <w:t>Major disaster</w:t>
            </w:r>
          </w:p>
        </w:tc>
        <w:tc>
          <w:tcPr>
            <w:tcW w:type="dxa" w:w="2429"/>
          </w:tcPr>
          <w:p>
            <w:pPr>
              <w:spacing w:after="0"/>
              <w:jc w:val="left"/>
            </w:pPr>
            <w:r>
              <w:rPr>
                <w:sz w:val="16"/>
              </w:rPr>
              <w:t>High Winds, Heavy Rains &amp; Tornadoes</w:t>
            </w:r>
          </w:p>
        </w:tc>
        <w:tc>
          <w:tcPr>
            <w:tcW w:type="dxa" w:w="2236"/>
          </w:tcPr>
          <w:p>
            <w:pPr>
              <w:spacing w:after="0"/>
              <w:jc w:val="left"/>
            </w:pPr>
            <w:r>
              <w:rPr>
                <w:sz w:val="16"/>
              </w:rPr>
              <w:t>Tornado (primary); also designated: Strong Wind</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29"/>
          </w:tcPr>
          <w:p>
            <w:pPr>
              <w:spacing w:after="0"/>
              <w:jc w:val="left"/>
            </w:pPr>
            <w:r>
              <w:rPr>
                <w:sz w:val="16"/>
              </w:rPr>
              <w:t>Drought</w:t>
            </w:r>
          </w:p>
        </w:tc>
        <w:tc>
          <w:tcPr>
            <w:tcW w:type="dxa" w:w="2236"/>
          </w:tcPr>
          <w:p>
            <w:pPr>
              <w:spacing w:after="0"/>
              <w:jc w:val="left"/>
            </w:pPr>
            <w:r>
              <w:rPr>
                <w:sz w:val="16"/>
              </w:rPr>
              <w:t>Drought</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1976-06-11</w:t>
            </w:r>
          </w:p>
        </w:tc>
        <w:tc>
          <w:tcPr>
            <w:tcW w:type="dxa" w:w="1037"/>
          </w:tcPr>
          <w:p>
            <w:pPr>
              <w:spacing w:after="0"/>
              <w:jc w:val="left"/>
            </w:pPr>
            <w:r>
              <w:rPr>
                <w:sz w:val="16"/>
              </w:rPr>
              <w:t>1976-06-11</w:t>
            </w:r>
          </w:p>
        </w:tc>
        <w:tc>
          <w:tcPr>
            <w:tcW w:type="dxa" w:w="1037"/>
          </w:tcPr>
          <w:p>
            <w:pPr>
              <w:spacing w:after="0"/>
              <w:jc w:val="left"/>
            </w:pPr>
            <w:r>
              <w:rPr>
                <w:sz w:val="16"/>
              </w:rPr>
              <w:t>DR-507-GA</w:t>
            </w:r>
          </w:p>
        </w:tc>
        <w:tc>
          <w:tcPr>
            <w:tcW w:type="dxa" w:w="1380"/>
          </w:tcPr>
          <w:p>
            <w:pPr>
              <w:spacing w:after="0"/>
              <w:jc w:val="left"/>
            </w:pPr>
            <w:r>
              <w:rPr>
                <w:sz w:val="16"/>
              </w:rPr>
              <w:t>Major disaster</w:t>
            </w:r>
          </w:p>
        </w:tc>
        <w:tc>
          <w:tcPr>
            <w:tcW w:type="dxa" w:w="2429"/>
          </w:tcPr>
          <w:p>
            <w:pPr>
              <w:spacing w:after="0"/>
              <w:jc w:val="left"/>
            </w:pPr>
            <w:r>
              <w:rPr>
                <w:sz w:val="16"/>
              </w:rPr>
              <w:t>Severe Storms &amp; Flooding</w:t>
            </w:r>
          </w:p>
        </w:tc>
        <w:tc>
          <w:tcPr>
            <w:tcW w:type="dxa" w:w="2236"/>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80"/>
          </w:tcPr>
          <w:p>
            <w:pPr>
              <w:spacing w:after="0"/>
              <w:jc w:val="left"/>
            </w:pPr>
            <w:r>
              <w:rPr>
                <w:sz w:val="16"/>
              </w:rPr>
              <w:t>Major disaster</w:t>
            </w:r>
          </w:p>
        </w:tc>
        <w:tc>
          <w:tcPr>
            <w:tcW w:type="dxa" w:w="2429"/>
          </w:tcPr>
          <w:p>
            <w:pPr>
              <w:spacing w:after="0"/>
              <w:jc w:val="left"/>
            </w:pPr>
            <w:r>
              <w:rPr>
                <w:sz w:val="16"/>
              </w:rPr>
              <w:t>Tornadoes</w:t>
            </w:r>
          </w:p>
        </w:tc>
        <w:tc>
          <w:tcPr>
            <w:tcW w:type="dxa" w:w="2236"/>
          </w:tcPr>
          <w:p>
            <w:pPr>
              <w:spacing w:after="0"/>
              <w:jc w:val="left"/>
            </w:pPr>
            <w:r>
              <w:rPr>
                <w:sz w:val="16"/>
              </w:rPr>
              <w:t>Tornado</w:t>
            </w:r>
          </w:p>
        </w:tc>
        <w:tc>
          <w:tcPr>
            <w:tcW w:type="dxa" w:w="2688"/>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42</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18</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108</w:t>
            </w:r>
          </w:p>
        </w:tc>
        <w:tc>
          <w:tcPr>
            <w:tcW w:type="dxa" w:w="1123"/>
          </w:tcPr>
          <w:p>
            <w:pPr>
              <w:spacing w:after="0"/>
              <w:jc w:val="right"/>
            </w:pPr>
            <w:r>
              <w:rPr>
                <w:sz w:val="16"/>
              </w:rPr>
              <w:t>22</w:t>
            </w:r>
          </w:p>
        </w:tc>
        <w:tc>
          <w:tcPr>
            <w:tcW w:type="dxa" w:w="1964"/>
          </w:tcPr>
          <w:p>
            <w:pPr>
              <w:spacing w:after="0"/>
              <w:jc w:val="right"/>
            </w:pPr>
            <w:r>
              <w:rPr>
                <w:sz w:val="16"/>
              </w:rPr>
              <w:t>1</w:t>
            </w:r>
          </w:p>
        </w:tc>
        <w:tc>
          <w:tcPr>
            <w:tcW w:type="dxa" w:w="777"/>
          </w:tcPr>
          <w:p>
            <w:pPr>
              <w:spacing w:after="0"/>
              <w:jc w:val="right"/>
            </w:pPr>
            <w:r>
              <w:rPr>
                <w:sz w:val="16"/>
              </w:rPr>
              <w:t>23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 High Wind and 12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65</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15"/>
        <w:gridCol w:w="3535"/>
        <w:gridCol w:w="949"/>
        <w:gridCol w:w="2570"/>
        <w:gridCol w:w="26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15"/>
            <w:shd w:val="clear" w:color="auto" w:fill="E8E8E8"/>
          </w:tcPr>
          <w:p>
            <w:pPr>
              <w:spacing w:after="0"/>
              <w:jc w:val="left"/>
            </w:pPr>
            <w:r>
              <w:rPr>
                <w:b/>
                <w:sz w:val="16"/>
              </w:rPr>
              <w:t>Magnitude or extent</w:t>
            </w:r>
          </w:p>
        </w:tc>
        <w:tc>
          <w:tcPr>
            <w:tcW w:type="dxa" w:w="3535"/>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0"/>
            <w:shd w:val="clear" w:color="auto" w:fill="E8E8E8"/>
          </w:tcPr>
          <w:p>
            <w:pPr>
              <w:spacing w:after="0"/>
              <w:jc w:val="left"/>
            </w:pPr>
            <w:r>
              <w:rPr>
                <w:b/>
                <w:sz w:val="16"/>
              </w:rPr>
              <w:t>Location</w:t>
            </w:r>
          </w:p>
        </w:tc>
        <w:tc>
          <w:tcPr>
            <w:tcW w:type="dxa" w:w="26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2115"/>
          </w:tcPr>
          <w:p>
            <w:pPr>
              <w:spacing w:after="0"/>
              <w:jc w:val="left"/>
            </w:pPr>
          </w:p>
        </w:tc>
        <w:tc>
          <w:tcPr>
            <w:tcW w:type="dxa" w:w="3535"/>
          </w:tcPr>
          <w:p>
            <w:pPr>
              <w:spacing w:after="0"/>
              <w:jc w:val="left"/>
            </w:pPr>
            <w:r>
              <w:rPr>
                <w:sz w:val="16"/>
              </w:rPr>
              <w:t>$0 property; $0 crops (zone total, 2016 dollars)</w:t>
            </w:r>
          </w:p>
        </w:tc>
        <w:tc>
          <w:tcPr>
            <w:tcW w:type="dxa" w:w="949"/>
          </w:tcPr>
          <w:p>
            <w:pPr>
              <w:spacing w:after="0"/>
              <w:jc w:val="right"/>
            </w:pPr>
            <w:r>
              <w:rPr>
                <w:sz w:val="16"/>
              </w:rPr>
              <w:t>0, 0</w:t>
            </w:r>
          </w:p>
        </w:tc>
        <w:tc>
          <w:tcPr>
            <w:tcW w:type="dxa" w:w="2570"/>
          </w:tcPr>
          <w:p>
            <w:pPr>
              <w:spacing w:after="0"/>
              <w:jc w:val="left"/>
            </w:pPr>
            <w:r>
              <w:rPr>
                <w:sz w:val="16"/>
              </w:rPr>
              <w:t>NWS zone GAZ015 (LUMPKIN), zone-level</w:t>
            </w:r>
          </w:p>
        </w:tc>
        <w:tc>
          <w:tcPr>
            <w:tcW w:type="dxa" w:w="2691"/>
          </w:tcPr>
          <w:p>
            <w:pPr>
              <w:spacing w:after="0"/>
              <w:jc w:val="left"/>
            </w:pPr>
            <w:r>
              <w:rPr>
                <w:sz w:val="16"/>
              </w:rPr>
              <w:t>B1-c worst recorded: Drought</w:t>
            </w:r>
          </w:p>
        </w:tc>
      </w:tr>
      <w:tr>
        <w:trPr>
          <w:cantSplit/>
        </w:trPr>
        <w:tc>
          <w:tcPr>
            <w:tcW w:type="dxa" w:w="1037"/>
          </w:tcPr>
          <w:p>
            <w:pPr>
              <w:spacing w:after="0"/>
              <w:jc w:val="left"/>
            </w:pPr>
            <w:r>
              <w:rPr>
                <w:sz w:val="16"/>
              </w:rPr>
              <w:t>2010-06-16</w:t>
            </w:r>
          </w:p>
        </w:tc>
        <w:tc>
          <w:tcPr>
            <w:tcW w:type="dxa" w:w="1215"/>
          </w:tcPr>
          <w:p>
            <w:pPr>
              <w:spacing w:after="0"/>
              <w:jc w:val="left"/>
            </w:pPr>
            <w:r>
              <w:rPr>
                <w:sz w:val="16"/>
              </w:rPr>
              <w:t>Thunderstorm Wind</w:t>
            </w:r>
          </w:p>
        </w:tc>
        <w:tc>
          <w:tcPr>
            <w:tcW w:type="dxa" w:w="2115"/>
          </w:tcPr>
          <w:p>
            <w:pPr>
              <w:spacing w:after="0"/>
              <w:jc w:val="left"/>
            </w:pPr>
            <w:r>
              <w:rPr>
                <w:sz w:val="16"/>
              </w:rPr>
              <w:t>69 kt (79 mph) estimated gust</w:t>
            </w:r>
          </w:p>
        </w:tc>
        <w:tc>
          <w:tcPr>
            <w:tcW w:type="dxa" w:w="3535"/>
          </w:tcPr>
          <w:p>
            <w:pPr>
              <w:spacing w:after="0"/>
              <w:jc w:val="left"/>
            </w:pPr>
            <w:r>
              <w:rPr>
                <w:sz w:val="16"/>
              </w:rPr>
              <w:t>$500,000 property; $0 crops (2010 dollars)</w:t>
            </w:r>
          </w:p>
        </w:tc>
        <w:tc>
          <w:tcPr>
            <w:tcW w:type="dxa" w:w="949"/>
          </w:tcPr>
          <w:p>
            <w:pPr>
              <w:spacing w:after="0"/>
              <w:jc w:val="right"/>
            </w:pPr>
            <w:r>
              <w:rPr>
                <w:sz w:val="16"/>
              </w:rPr>
              <w:t>0, 0</w:t>
            </w:r>
          </w:p>
        </w:tc>
        <w:tc>
          <w:tcPr>
            <w:tcW w:type="dxa" w:w="2570"/>
          </w:tcPr>
          <w:p>
            <w:pPr>
              <w:spacing w:after="0"/>
              <w:jc w:val="left"/>
            </w:pPr>
            <w:r>
              <w:rPr>
                <w:sz w:val="16"/>
              </w:rPr>
              <w:t>PORTER SPGS to GARLAND</w:t>
            </w:r>
          </w:p>
        </w:tc>
        <w:tc>
          <w:tcPr>
            <w:tcW w:type="dxa" w:w="2691"/>
          </w:tcPr>
          <w:p>
            <w:pPr>
              <w:spacing w:after="0"/>
              <w:jc w:val="left"/>
            </w:pPr>
            <w:r>
              <w:rPr>
                <w:sz w:val="16"/>
              </w:rPr>
              <w:t>B1-c worst recorded: Thunderstorm Wind</w:t>
            </w:r>
          </w:p>
        </w:tc>
      </w:tr>
      <w:tr>
        <w:trPr>
          <w:cantSplit/>
        </w:trPr>
        <w:tc>
          <w:tcPr>
            <w:tcW w:type="dxa" w:w="1037"/>
          </w:tcPr>
          <w:p>
            <w:pPr>
              <w:spacing w:after="0"/>
              <w:jc w:val="left"/>
            </w:pPr>
            <w:r>
              <w:rPr>
                <w:sz w:val="16"/>
              </w:rPr>
              <w:t>2004-09-16</w:t>
            </w:r>
          </w:p>
        </w:tc>
        <w:tc>
          <w:tcPr>
            <w:tcW w:type="dxa" w:w="1215"/>
          </w:tcPr>
          <w:p>
            <w:pPr>
              <w:spacing w:after="0"/>
              <w:jc w:val="left"/>
            </w:pPr>
            <w:r>
              <w:rPr>
                <w:sz w:val="16"/>
              </w:rPr>
              <w:t>Flash Flood</w:t>
            </w:r>
          </w:p>
        </w:tc>
        <w:tc>
          <w:tcPr>
            <w:tcW w:type="dxa" w:w="2115"/>
          </w:tcPr>
          <w:p>
            <w:pPr>
              <w:spacing w:after="0"/>
              <w:jc w:val="left"/>
            </w:pPr>
          </w:p>
        </w:tc>
        <w:tc>
          <w:tcPr>
            <w:tcW w:type="dxa" w:w="3535"/>
          </w:tcPr>
          <w:p>
            <w:pPr>
              <w:spacing w:after="0"/>
              <w:jc w:val="left"/>
            </w:pPr>
            <w:r>
              <w:rPr>
                <w:sz w:val="16"/>
              </w:rPr>
              <w:t>$150,000 property; crops not reported (2004 dollars)</w:t>
            </w:r>
          </w:p>
        </w:tc>
        <w:tc>
          <w:tcPr>
            <w:tcW w:type="dxa" w:w="949"/>
          </w:tcPr>
          <w:p>
            <w:pPr>
              <w:spacing w:after="0"/>
              <w:jc w:val="right"/>
            </w:pPr>
            <w:r>
              <w:rPr>
                <w:sz w:val="16"/>
              </w:rPr>
              <w:t>0, 0</w:t>
            </w:r>
          </w:p>
        </w:tc>
        <w:tc>
          <w:tcPr>
            <w:tcW w:type="dxa" w:w="2570"/>
          </w:tcPr>
          <w:p>
            <w:pPr>
              <w:spacing w:after="0"/>
              <w:jc w:val="left"/>
            </w:pPr>
            <w:r>
              <w:rPr>
                <w:sz w:val="16"/>
              </w:rPr>
              <w:t>COUNTYWIDE</w:t>
            </w:r>
          </w:p>
        </w:tc>
        <w:tc>
          <w:tcPr>
            <w:tcW w:type="dxa" w:w="26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115"/>
          </w:tcPr>
          <w:p>
            <w:pPr>
              <w:spacing w:after="0"/>
              <w:jc w:val="left"/>
            </w:pPr>
            <w:r>
              <w:rPr>
                <w:sz w:val="16"/>
              </w:rPr>
              <w:t>51 kt (59 mph) estimated gust</w:t>
            </w:r>
          </w:p>
        </w:tc>
        <w:tc>
          <w:tcPr>
            <w:tcW w:type="dxa" w:w="3535"/>
          </w:tcPr>
          <w:p>
            <w:pPr>
              <w:spacing w:after="0"/>
              <w:jc w:val="left"/>
            </w:pPr>
            <w:r>
              <w:rPr>
                <w:sz w:val="16"/>
              </w:rPr>
              <w:t>$500,000 property; crops not reported (zone total, 2004 dollars)</w:t>
            </w:r>
          </w:p>
        </w:tc>
        <w:tc>
          <w:tcPr>
            <w:tcW w:type="dxa" w:w="949"/>
          </w:tcPr>
          <w:p>
            <w:pPr>
              <w:spacing w:after="0"/>
              <w:jc w:val="right"/>
            </w:pPr>
            <w:r>
              <w:rPr>
                <w:sz w:val="16"/>
              </w:rPr>
              <w:t>0, 0</w:t>
            </w:r>
          </w:p>
        </w:tc>
        <w:tc>
          <w:tcPr>
            <w:tcW w:type="dxa" w:w="2570"/>
          </w:tcPr>
          <w:p>
            <w:pPr>
              <w:spacing w:after="0"/>
              <w:jc w:val="left"/>
            </w:pPr>
            <w:r>
              <w:rPr>
                <w:sz w:val="16"/>
              </w:rPr>
              <w:t>NWS zone GAZ015 (LUMPKIN), zone-level</w:t>
            </w:r>
          </w:p>
        </w:tc>
        <w:tc>
          <w:tcPr>
            <w:tcW w:type="dxa" w:w="2691"/>
          </w:tcPr>
          <w:p>
            <w:pPr>
              <w:spacing w:after="0"/>
              <w:jc w:val="left"/>
            </w:pPr>
            <w:r>
              <w:rPr>
                <w:sz w:val="16"/>
              </w:rPr>
              <w:t>B1-c worst recorded: High Wind and Strong Wind</w:t>
            </w:r>
          </w:p>
        </w:tc>
      </w:tr>
      <w:tr>
        <w:trPr>
          <w:cantSplit/>
        </w:trPr>
        <w:tc>
          <w:tcPr>
            <w:tcW w:type="dxa" w:w="1037"/>
          </w:tcPr>
          <w:p>
            <w:pPr>
              <w:spacing w:after="0"/>
              <w:jc w:val="left"/>
            </w:pPr>
            <w:r>
              <w:rPr>
                <w:sz w:val="16"/>
              </w:rPr>
              <w:t>2003-08-15</w:t>
            </w:r>
          </w:p>
        </w:tc>
        <w:tc>
          <w:tcPr>
            <w:tcW w:type="dxa" w:w="1215"/>
          </w:tcPr>
          <w:p>
            <w:pPr>
              <w:spacing w:after="0"/>
              <w:jc w:val="left"/>
            </w:pPr>
            <w:r>
              <w:rPr>
                <w:sz w:val="16"/>
              </w:rPr>
              <w:t>Lightning</w:t>
            </w:r>
          </w:p>
        </w:tc>
        <w:tc>
          <w:tcPr>
            <w:tcW w:type="dxa" w:w="2115"/>
          </w:tcPr>
          <w:p>
            <w:pPr>
              <w:spacing w:after="0"/>
              <w:jc w:val="left"/>
            </w:pPr>
          </w:p>
        </w:tc>
        <w:tc>
          <w:tcPr>
            <w:tcW w:type="dxa" w:w="3535"/>
          </w:tcPr>
          <w:p>
            <w:pPr>
              <w:spacing w:after="0"/>
              <w:jc w:val="left"/>
            </w:pPr>
            <w:r>
              <w:rPr>
                <w:sz w:val="16"/>
              </w:rPr>
              <w:t>$175,000 property; crops not reported (2003 dollars)</w:t>
            </w:r>
          </w:p>
        </w:tc>
        <w:tc>
          <w:tcPr>
            <w:tcW w:type="dxa" w:w="949"/>
          </w:tcPr>
          <w:p>
            <w:pPr>
              <w:spacing w:after="0"/>
              <w:jc w:val="right"/>
            </w:pPr>
            <w:r>
              <w:rPr>
                <w:sz w:val="16"/>
              </w:rPr>
              <w:t>0, 0</w:t>
            </w:r>
          </w:p>
        </w:tc>
        <w:tc>
          <w:tcPr>
            <w:tcW w:type="dxa" w:w="2570"/>
          </w:tcPr>
          <w:p>
            <w:pPr>
              <w:spacing w:after="0"/>
              <w:jc w:val="left"/>
            </w:pPr>
            <w:r>
              <w:rPr>
                <w:sz w:val="16"/>
              </w:rPr>
              <w:t>PORTER SPGS</w:t>
            </w:r>
          </w:p>
        </w:tc>
        <w:tc>
          <w:tcPr>
            <w:tcW w:type="dxa" w:w="2691"/>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115"/>
          </w:tcPr>
          <w:p>
            <w:pPr>
              <w:spacing w:after="0"/>
              <w:jc w:val="left"/>
            </w:pPr>
          </w:p>
        </w:tc>
        <w:tc>
          <w:tcPr>
            <w:tcW w:type="dxa" w:w="3535"/>
          </w:tcPr>
          <w:p>
            <w:pPr>
              <w:spacing w:after="0"/>
              <w:jc w:val="left"/>
            </w:pPr>
            <w:r>
              <w:rPr>
                <w:sz w:val="16"/>
              </w:rPr>
              <w:t>damage not reported</w:t>
            </w:r>
          </w:p>
        </w:tc>
        <w:tc>
          <w:tcPr>
            <w:tcW w:type="dxa" w:w="949"/>
          </w:tcPr>
          <w:p>
            <w:pPr>
              <w:spacing w:after="0"/>
              <w:jc w:val="right"/>
            </w:pPr>
            <w:r>
              <w:rPr>
                <w:sz w:val="16"/>
              </w:rPr>
              <w:t>0, 0</w:t>
            </w:r>
          </w:p>
        </w:tc>
        <w:tc>
          <w:tcPr>
            <w:tcW w:type="dxa" w:w="2570"/>
          </w:tcPr>
          <w:p>
            <w:pPr>
              <w:spacing w:after="0"/>
              <w:jc w:val="left"/>
            </w:pPr>
            <w:r>
              <w:rPr>
                <w:sz w:val="16"/>
              </w:rPr>
              <w:t>NWS zone GAZ015 (LUMPKIN), zone-level</w:t>
            </w:r>
          </w:p>
        </w:tc>
        <w:tc>
          <w:tcPr>
            <w:tcW w:type="dxa" w:w="26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2000-02-13</w:t>
            </w:r>
          </w:p>
        </w:tc>
        <w:tc>
          <w:tcPr>
            <w:tcW w:type="dxa" w:w="1215"/>
          </w:tcPr>
          <w:p>
            <w:pPr>
              <w:spacing w:after="0"/>
              <w:jc w:val="left"/>
            </w:pPr>
            <w:r>
              <w:rPr>
                <w:sz w:val="16"/>
              </w:rPr>
              <w:t>Lightning</w:t>
            </w:r>
          </w:p>
        </w:tc>
        <w:tc>
          <w:tcPr>
            <w:tcW w:type="dxa" w:w="2115"/>
          </w:tcPr>
          <w:p>
            <w:pPr>
              <w:spacing w:after="0"/>
              <w:jc w:val="left"/>
            </w:pPr>
          </w:p>
        </w:tc>
        <w:tc>
          <w:tcPr>
            <w:tcW w:type="dxa" w:w="3535"/>
          </w:tcPr>
          <w:p>
            <w:pPr>
              <w:spacing w:after="0"/>
              <w:jc w:val="left"/>
            </w:pPr>
            <w:r>
              <w:rPr>
                <w:sz w:val="16"/>
              </w:rPr>
              <w:t>damage not reported</w:t>
            </w:r>
          </w:p>
        </w:tc>
        <w:tc>
          <w:tcPr>
            <w:tcW w:type="dxa" w:w="949"/>
          </w:tcPr>
          <w:p>
            <w:pPr>
              <w:spacing w:after="0"/>
              <w:jc w:val="right"/>
            </w:pPr>
            <w:r>
              <w:rPr>
                <w:sz w:val="16"/>
              </w:rPr>
              <w:t>0, 51</w:t>
            </w:r>
          </w:p>
        </w:tc>
        <w:tc>
          <w:tcPr>
            <w:tcW w:type="dxa" w:w="2570"/>
          </w:tcPr>
          <w:p>
            <w:pPr>
              <w:spacing w:after="0"/>
              <w:jc w:val="left"/>
            </w:pPr>
            <w:r>
              <w:rPr>
                <w:sz w:val="16"/>
              </w:rPr>
              <w:t>CHESTATEE</w:t>
            </w:r>
          </w:p>
        </w:tc>
        <w:tc>
          <w:tcPr>
            <w:tcW w:type="dxa" w:w="2691"/>
          </w:tcPr>
          <w:p>
            <w:pPr>
              <w:spacing w:after="0"/>
              <w:jc w:val="left"/>
            </w:pPr>
            <w:r>
              <w:rPr>
                <w:sz w:val="16"/>
              </w:rPr>
              <w:t>deaths or injuries recorded</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2115"/>
          </w:tcPr>
          <w:p>
            <w:pPr>
              <w:spacing w:after="0"/>
              <w:jc w:val="left"/>
            </w:pPr>
          </w:p>
        </w:tc>
        <w:tc>
          <w:tcPr>
            <w:tcW w:type="dxa" w:w="3535"/>
          </w:tcPr>
          <w:p>
            <w:pPr>
              <w:spacing w:after="0"/>
              <w:jc w:val="left"/>
            </w:pPr>
            <w:r>
              <w:rPr>
                <w:sz w:val="16"/>
              </w:rPr>
              <w:t>$980,000 property; crops not reported (zone total, 2000 dollars)</w:t>
            </w:r>
          </w:p>
        </w:tc>
        <w:tc>
          <w:tcPr>
            <w:tcW w:type="dxa" w:w="949"/>
          </w:tcPr>
          <w:p>
            <w:pPr>
              <w:spacing w:after="0"/>
              <w:jc w:val="right"/>
            </w:pPr>
            <w:r>
              <w:rPr>
                <w:sz w:val="16"/>
              </w:rPr>
              <w:t>0, 0</w:t>
            </w:r>
          </w:p>
        </w:tc>
        <w:tc>
          <w:tcPr>
            <w:tcW w:type="dxa" w:w="2570"/>
          </w:tcPr>
          <w:p>
            <w:pPr>
              <w:spacing w:after="0"/>
              <w:jc w:val="left"/>
            </w:pPr>
            <w:r>
              <w:rPr>
                <w:sz w:val="16"/>
              </w:rPr>
              <w:t>NWS zone GAZ015 (LUMPKIN), zone-level</w:t>
            </w:r>
          </w:p>
        </w:tc>
        <w:tc>
          <w:tcPr>
            <w:tcW w:type="dxa" w:w="2691"/>
          </w:tcPr>
          <w:p>
            <w:pPr>
              <w:spacing w:after="0"/>
              <w:jc w:val="left"/>
            </w:pPr>
            <w:r>
              <w:rPr>
                <w:sz w:val="16"/>
              </w:rPr>
              <w:t>B1-c worst recorded: Ice Storm</w:t>
            </w:r>
          </w:p>
        </w:tc>
      </w:tr>
      <w:tr>
        <w:trPr>
          <w:cantSplit/>
        </w:trPr>
        <w:tc>
          <w:tcPr>
            <w:tcW w:type="dxa" w:w="1037"/>
          </w:tcPr>
          <w:p>
            <w:pPr>
              <w:spacing w:after="0"/>
              <w:jc w:val="left"/>
            </w:pPr>
            <w:r>
              <w:rPr>
                <w:sz w:val="16"/>
              </w:rPr>
              <w:t>1998-05-07</w:t>
            </w:r>
          </w:p>
        </w:tc>
        <w:tc>
          <w:tcPr>
            <w:tcW w:type="dxa" w:w="1215"/>
          </w:tcPr>
          <w:p>
            <w:pPr>
              <w:spacing w:after="0"/>
              <w:jc w:val="left"/>
            </w:pPr>
            <w:r>
              <w:rPr>
                <w:sz w:val="16"/>
              </w:rPr>
              <w:t>Hail</w:t>
            </w:r>
          </w:p>
        </w:tc>
        <w:tc>
          <w:tcPr>
            <w:tcW w:type="dxa" w:w="2115"/>
          </w:tcPr>
          <w:p>
            <w:pPr>
              <w:spacing w:after="0"/>
              <w:jc w:val="left"/>
            </w:pPr>
            <w:r>
              <w:rPr>
                <w:sz w:val="16"/>
              </w:rPr>
              <w:t>3 in</w:t>
            </w:r>
          </w:p>
        </w:tc>
        <w:tc>
          <w:tcPr>
            <w:tcW w:type="dxa" w:w="3535"/>
          </w:tcPr>
          <w:p>
            <w:pPr>
              <w:spacing w:after="0"/>
              <w:jc w:val="left"/>
            </w:pPr>
            <w:r>
              <w:rPr>
                <w:sz w:val="16"/>
              </w:rPr>
              <w:t>$5,000 property; crops not reported (1998 dollars)</w:t>
            </w:r>
          </w:p>
        </w:tc>
        <w:tc>
          <w:tcPr>
            <w:tcW w:type="dxa" w:w="949"/>
          </w:tcPr>
          <w:p>
            <w:pPr>
              <w:spacing w:after="0"/>
              <w:jc w:val="right"/>
            </w:pPr>
            <w:r>
              <w:rPr>
                <w:sz w:val="16"/>
              </w:rPr>
              <w:t>0, 0</w:t>
            </w:r>
          </w:p>
        </w:tc>
        <w:tc>
          <w:tcPr>
            <w:tcW w:type="dxa" w:w="2570"/>
          </w:tcPr>
          <w:p>
            <w:pPr>
              <w:spacing w:after="0"/>
              <w:jc w:val="left"/>
            </w:pPr>
            <w:r>
              <w:rPr>
                <w:sz w:val="16"/>
              </w:rPr>
              <w:t>DAHLONEGA</w:t>
            </w:r>
          </w:p>
        </w:tc>
        <w:tc>
          <w:tcPr>
            <w:tcW w:type="dxa" w:w="2691"/>
          </w:tcPr>
          <w:p>
            <w:pPr>
              <w:spacing w:after="0"/>
              <w:jc w:val="left"/>
            </w:pPr>
            <w:r>
              <w:rPr>
                <w:sz w:val="16"/>
              </w:rPr>
              <w:t>B1-c worst recorded: Hail</w:t>
            </w:r>
          </w:p>
        </w:tc>
      </w:tr>
      <w:tr>
        <w:trPr>
          <w:cantSplit/>
        </w:trPr>
        <w:tc>
          <w:tcPr>
            <w:tcW w:type="dxa" w:w="1037"/>
          </w:tcPr>
          <w:p>
            <w:pPr>
              <w:spacing w:after="0"/>
              <w:jc w:val="left"/>
            </w:pPr>
            <w:r>
              <w:rPr>
                <w:sz w:val="16"/>
              </w:rPr>
              <w:t>1996-11-07</w:t>
            </w:r>
          </w:p>
        </w:tc>
        <w:tc>
          <w:tcPr>
            <w:tcW w:type="dxa" w:w="1215"/>
          </w:tcPr>
          <w:p>
            <w:pPr>
              <w:spacing w:after="0"/>
              <w:jc w:val="left"/>
            </w:pPr>
            <w:r>
              <w:rPr>
                <w:sz w:val="16"/>
              </w:rPr>
              <w:t>Tornado</w:t>
            </w:r>
          </w:p>
        </w:tc>
        <w:tc>
          <w:tcPr>
            <w:tcW w:type="dxa" w:w="2115"/>
          </w:tcPr>
          <w:p>
            <w:pPr>
              <w:spacing w:after="0"/>
              <w:jc w:val="left"/>
            </w:pPr>
            <w:r>
              <w:rPr>
                <w:sz w:val="16"/>
              </w:rPr>
              <w:t>F1, 6 mi within this county, 75 yd wide</w:t>
            </w:r>
          </w:p>
        </w:tc>
        <w:tc>
          <w:tcPr>
            <w:tcW w:type="dxa" w:w="3535"/>
          </w:tcPr>
          <w:p>
            <w:pPr>
              <w:spacing w:after="0"/>
              <w:jc w:val="left"/>
            </w:pPr>
            <w:r>
              <w:rPr>
                <w:sz w:val="16"/>
              </w:rPr>
              <w:t>$400,000 property; crops not reported (1996 dollars)</w:t>
            </w:r>
          </w:p>
        </w:tc>
        <w:tc>
          <w:tcPr>
            <w:tcW w:type="dxa" w:w="949"/>
          </w:tcPr>
          <w:p>
            <w:pPr>
              <w:spacing w:after="0"/>
              <w:jc w:val="right"/>
            </w:pPr>
            <w:r>
              <w:rPr>
                <w:sz w:val="16"/>
              </w:rPr>
              <w:t>0, 12</w:t>
            </w:r>
          </w:p>
        </w:tc>
        <w:tc>
          <w:tcPr>
            <w:tcW w:type="dxa" w:w="2570"/>
          </w:tcPr>
          <w:p>
            <w:pPr>
              <w:spacing w:after="0"/>
              <w:jc w:val="left"/>
            </w:pPr>
            <w:r>
              <w:rPr>
                <w:sz w:val="16"/>
              </w:rPr>
              <w:t>DAHLONEGA</w:t>
            </w:r>
          </w:p>
        </w:tc>
        <w:tc>
          <w:tcPr>
            <w:tcW w:type="dxa" w:w="2691"/>
          </w:tcPr>
          <w:p>
            <w:pPr>
              <w:spacing w:after="0"/>
              <w:jc w:val="left"/>
            </w:pPr>
            <w:r>
              <w:rPr>
                <w:sz w:val="16"/>
              </w:rPr>
              <w:t>deaths or injuries recorded</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2115"/>
          </w:tcPr>
          <w:p>
            <w:pPr>
              <w:spacing w:after="0"/>
              <w:jc w:val="left"/>
            </w:pPr>
            <w:r>
              <w:rPr>
                <w:sz w:val="16"/>
              </w:rPr>
              <w:t>F3, 10 mi path length (whole path, pre-1996), 867 yd wide</w:t>
            </w:r>
          </w:p>
        </w:tc>
        <w:tc>
          <w:tcPr>
            <w:tcW w:type="dxa" w:w="3535"/>
          </w:tcPr>
          <w:p>
            <w:pPr>
              <w:spacing w:after="0"/>
              <w:jc w:val="left"/>
            </w:pPr>
            <w:r>
              <w:rPr>
                <w:sz w:val="16"/>
              </w:rPr>
              <w:t>$2,500,000 property; crops not recorded (1992 dollars)</w:t>
            </w:r>
          </w:p>
        </w:tc>
        <w:tc>
          <w:tcPr>
            <w:tcW w:type="dxa" w:w="949"/>
          </w:tcPr>
          <w:p>
            <w:pPr>
              <w:spacing w:after="0"/>
              <w:jc w:val="right"/>
            </w:pPr>
            <w:r>
              <w:rPr>
                <w:sz w:val="16"/>
              </w:rPr>
              <w:t>1, 7</w:t>
            </w:r>
          </w:p>
        </w:tc>
        <w:tc>
          <w:tcPr>
            <w:tcW w:type="dxa" w:w="2570"/>
          </w:tcPr>
          <w:p>
            <w:pPr>
              <w:spacing w:after="0"/>
              <w:jc w:val="left"/>
            </w:pPr>
            <w:r>
              <w:rPr>
                <w:sz w:val="16"/>
              </w:rPr>
              <w:t>location not recorded</w:t>
            </w:r>
          </w:p>
        </w:tc>
        <w:tc>
          <w:tcPr>
            <w:tcW w:type="dxa" w:w="269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115"/>
          </w:tcPr>
          <w:p>
            <w:pPr>
              <w:spacing w:after="0"/>
              <w:jc w:val="left"/>
            </w:pPr>
            <w:r>
              <w:rPr>
                <w:sz w:val="16"/>
              </w:rPr>
              <w:t>F4, 3.3 mi path length (whole path, pre-1996), 200 yd wide</w:t>
            </w:r>
          </w:p>
        </w:tc>
        <w:tc>
          <w:tcPr>
            <w:tcW w:type="dxa" w:w="3535"/>
          </w:tcPr>
          <w:p>
            <w:pPr>
              <w:spacing w:after="0"/>
              <w:jc w:val="left"/>
            </w:pPr>
            <w:r>
              <w:rPr>
                <w:sz w:val="16"/>
              </w:rPr>
              <w:t>$2,500,000 property; crops not recorded (1974 dollars)</w:t>
            </w:r>
          </w:p>
        </w:tc>
        <w:tc>
          <w:tcPr>
            <w:tcW w:type="dxa" w:w="949"/>
          </w:tcPr>
          <w:p>
            <w:pPr>
              <w:spacing w:after="0"/>
              <w:jc w:val="right"/>
            </w:pPr>
            <w:r>
              <w:rPr>
                <w:sz w:val="16"/>
              </w:rPr>
              <w:t>0, 0</w:t>
            </w:r>
          </w:p>
        </w:tc>
        <w:tc>
          <w:tcPr>
            <w:tcW w:type="dxa" w:w="2570"/>
          </w:tcPr>
          <w:p>
            <w:pPr>
              <w:spacing w:after="0"/>
              <w:jc w:val="left"/>
            </w:pPr>
            <w:r>
              <w:rPr>
                <w:sz w:val="16"/>
              </w:rPr>
              <w:t>location not recorded</w:t>
            </w:r>
          </w:p>
        </w:tc>
        <w:tc>
          <w:tcPr>
            <w:tcW w:type="dxa" w:w="269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2.37</w:t>
            </w:r>
          </w:p>
        </w:tc>
        <w:tc>
          <w:tcPr>
            <w:tcW w:type="dxa" w:w="1280"/>
          </w:tcPr>
          <w:p>
            <w:pPr>
              <w:spacing w:after="0"/>
              <w:jc w:val="left"/>
            </w:pPr>
            <w:r>
              <w:rPr>
                <w:sz w:val="16"/>
              </w:rPr>
              <w:t>event-days per year</w:t>
            </w:r>
          </w:p>
        </w:tc>
        <w:tc>
          <w:tcPr>
            <w:tcW w:type="dxa" w:w="1583"/>
          </w:tcPr>
          <w:p>
            <w:pPr>
              <w:spacing w:after="0"/>
              <w:jc w:val="left"/>
            </w:pPr>
            <w:r>
              <w:rPr>
                <w:sz w:val="16"/>
              </w:rPr>
              <w:t>about 2.37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38.2</w:t>
            </w:r>
          </w:p>
        </w:tc>
        <w:tc>
          <w:tcPr>
            <w:tcW w:type="dxa" w:w="1280"/>
          </w:tcPr>
          <w:p>
            <w:pPr>
              <w:spacing w:after="0"/>
              <w:jc w:val="left"/>
            </w:pPr>
            <w:r>
              <w:rPr>
                <w:sz w:val="16"/>
              </w:rPr>
              <w:t>event-days per year</w:t>
            </w:r>
          </w:p>
        </w:tc>
        <w:tc>
          <w:tcPr>
            <w:tcW w:type="dxa" w:w="1583"/>
          </w:tcPr>
          <w:p>
            <w:pPr>
              <w:spacing w:after="0"/>
              <w:jc w:val="left"/>
            </w:pPr>
            <w:r>
              <w:rPr>
                <w:sz w:val="16"/>
              </w:rPr>
              <w:t>about 38.2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1,106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0.00232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0.232%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4.89</w:t>
            </w:r>
          </w:p>
        </w:tc>
        <w:tc>
          <w:tcPr>
            <w:tcW w:type="dxa" w:w="1280"/>
          </w:tcPr>
          <w:p>
            <w:pPr>
              <w:spacing w:after="0"/>
              <w:jc w:val="left"/>
            </w:pPr>
            <w:r>
              <w:rPr>
                <w:sz w:val="16"/>
              </w:rPr>
              <w:t>events per year</w:t>
            </w:r>
          </w:p>
        </w:tc>
        <w:tc>
          <w:tcPr>
            <w:tcW w:type="dxa" w:w="1583"/>
          </w:tcPr>
          <w:p>
            <w:pPr>
              <w:spacing w:after="0"/>
              <w:jc w:val="left"/>
            </w:pPr>
            <w:r>
              <w:rPr>
                <w:sz w:val="16"/>
              </w:rPr>
              <w:t>about 4.89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185.9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0.421</w:t>
            </w:r>
          </w:p>
        </w:tc>
        <w:tc>
          <w:tcPr>
            <w:tcW w:type="dxa" w:w="1280"/>
          </w:tcPr>
          <w:p>
            <w:pPr>
              <w:spacing w:after="0"/>
              <w:jc w:val="left"/>
            </w:pPr>
            <w:r>
              <w:rPr>
                <w:sz w:val="16"/>
              </w:rPr>
              <w:t>event-days per year</w:t>
            </w:r>
          </w:p>
        </w:tc>
        <w:tc>
          <w:tcPr>
            <w:tcW w:type="dxa" w:w="1583"/>
          </w:tcPr>
          <w:p>
            <w:pPr>
              <w:spacing w:after="0"/>
              <w:jc w:val="left"/>
            </w:pPr>
            <w:r>
              <w:rPr>
                <w:sz w:val="16"/>
              </w:rPr>
              <w:t>about 0.421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0.0223</w:t>
            </w:r>
          </w:p>
        </w:tc>
        <w:tc>
          <w:tcPr>
            <w:tcW w:type="dxa" w:w="1280"/>
          </w:tcPr>
          <w:p>
            <w:pPr>
              <w:spacing w:after="0"/>
              <w:jc w:val="left"/>
            </w:pPr>
            <w:r>
              <w:rPr>
                <w:sz w:val="16"/>
              </w:rPr>
              <w:t>events per year</w:t>
            </w:r>
          </w:p>
        </w:tc>
        <w:tc>
          <w:tcPr>
            <w:tcW w:type="dxa" w:w="1583"/>
          </w:tcPr>
          <w:p>
            <w:pPr>
              <w:spacing w:after="0"/>
              <w:jc w:val="left"/>
            </w:pPr>
            <w:r>
              <w:rPr>
                <w:sz w:val="16"/>
              </w:rPr>
              <w:t>about 1 in 45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1.63</w:t>
            </w:r>
          </w:p>
        </w:tc>
        <w:tc>
          <w:tcPr>
            <w:tcW w:type="dxa" w:w="1280"/>
          </w:tcPr>
          <w:p>
            <w:pPr>
              <w:spacing w:after="0"/>
              <w:jc w:val="left"/>
            </w:pPr>
            <w:r>
              <w:rPr>
                <w:sz w:val="16"/>
              </w:rPr>
              <w:t>event-days per year</w:t>
            </w:r>
          </w:p>
        </w:tc>
        <w:tc>
          <w:tcPr>
            <w:tcW w:type="dxa" w:w="1583"/>
          </w:tcPr>
          <w:p>
            <w:pPr>
              <w:spacing w:after="0"/>
              <w:jc w:val="left"/>
            </w:pPr>
            <w:r>
              <w:rPr>
                <w:sz w:val="16"/>
              </w:rPr>
              <w:t>about 1.63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110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0.946</w:t>
            </w:r>
          </w:p>
        </w:tc>
        <w:tc>
          <w:tcPr>
            <w:tcW w:type="dxa" w:w="1280"/>
          </w:tcPr>
          <w:p>
            <w:pPr>
              <w:spacing w:after="0"/>
              <w:jc w:val="left"/>
            </w:pPr>
            <w:r>
              <w:rPr>
                <w:sz w:val="16"/>
              </w:rPr>
              <w:t>events per year (modeled)</w:t>
            </w:r>
          </w:p>
        </w:tc>
        <w:tc>
          <w:tcPr>
            <w:tcW w:type="dxa" w:w="1583"/>
          </w:tcPr>
          <w:p>
            <w:pPr>
              <w:spacing w:after="0"/>
              <w:jc w:val="left"/>
            </w:pPr>
            <w:r>
              <w:rPr>
                <w:sz w:val="16"/>
              </w:rPr>
              <w:t>about 0.95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w:t>
            </w:r>
          </w:p>
        </w:tc>
        <w:tc>
          <w:tcPr>
            <w:tcW w:type="dxa" w:w="1280"/>
          </w:tcPr>
          <w:p>
            <w:pPr>
              <w:spacing w:after="0"/>
              <w:jc w:val="left"/>
            </w:pPr>
            <w:r>
              <w:rPr>
                <w:sz w:val="16"/>
              </w:rPr>
              <w:t>days per year with a strike</w:t>
            </w:r>
          </w:p>
        </w:tc>
        <w:tc>
          <w:tcPr>
            <w:tcW w:type="dxa" w:w="1583"/>
          </w:tcPr>
          <w:p>
            <w:pPr>
              <w:spacing w:after="0"/>
              <w:jc w:val="left"/>
            </w:pPr>
            <w:r>
              <w:rPr>
                <w:sz w:val="16"/>
              </w:rPr>
              <w:t>about 61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2.62</w:t>
            </w:r>
          </w:p>
        </w:tc>
        <w:tc>
          <w:tcPr>
            <w:tcW w:type="dxa" w:w="1280"/>
          </w:tcPr>
          <w:p>
            <w:pPr>
              <w:spacing w:after="0"/>
              <w:jc w:val="left"/>
            </w:pPr>
            <w:r>
              <w:rPr>
                <w:sz w:val="16"/>
              </w:rPr>
              <w:t>events per year</w:t>
            </w:r>
          </w:p>
        </w:tc>
        <w:tc>
          <w:tcPr>
            <w:tcW w:type="dxa" w:w="1583"/>
          </w:tcPr>
          <w:p>
            <w:pPr>
              <w:spacing w:after="0"/>
              <w:jc w:val="left"/>
            </w:pPr>
            <w:r>
              <w:rPr>
                <w:sz w:val="16"/>
              </w:rPr>
              <w:t>about 2.62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0.159</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0.128%</w:t>
            </w:r>
          </w:p>
        </w:tc>
        <w:tc>
          <w:tcPr>
            <w:tcW w:type="dxa" w:w="1037"/>
          </w:tcPr>
          <w:p>
            <w:pPr>
              <w:spacing w:after="0"/>
              <w:jc w:val="left"/>
            </w:pPr>
            <w:r>
              <w:rPr>
                <w:sz w:val="16"/>
              </w:rPr>
              <w:t>Likely</w:t>
            </w:r>
          </w:p>
        </w:tc>
        <w:tc>
          <w:tcPr>
            <w:tcW w:type="dxa" w:w="1996"/>
          </w:tcPr>
          <w:p>
            <w:pPr>
              <w:spacing w:after="0"/>
              <w:jc w:val="left"/>
            </w:pPr>
            <w:r>
              <w:rPr>
                <w:sz w:val="16"/>
              </w:rPr>
              <w:t>Storm Events records in 7 of 30 years, 1996 to 2025 (23.3%)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7.37</w:t>
            </w:r>
          </w:p>
        </w:tc>
        <w:tc>
          <w:tcPr>
            <w:tcW w:type="dxa" w:w="1280"/>
          </w:tcPr>
          <w:p>
            <w:pPr>
              <w:spacing w:after="0"/>
              <w:jc w:val="left"/>
            </w:pPr>
            <w:r>
              <w:rPr>
                <w:sz w:val="16"/>
              </w:rPr>
              <w:t>event-days per year</w:t>
            </w:r>
          </w:p>
        </w:tc>
        <w:tc>
          <w:tcPr>
            <w:tcW w:type="dxa" w:w="1583"/>
          </w:tcPr>
          <w:p>
            <w:pPr>
              <w:spacing w:after="0"/>
              <w:jc w:val="left"/>
            </w:pPr>
            <w:r>
              <w:rPr>
                <w:sz w:val="16"/>
              </w:rPr>
              <w:t>about 7.37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140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74.4</w:t>
            </w:r>
          </w:p>
        </w:tc>
        <w:tc>
          <w:tcPr>
            <w:tcW w:type="dxa" w:w="1295"/>
          </w:tcPr>
          <w:p>
            <w:pPr>
              <w:spacing w:after="0"/>
              <w:jc w:val="right"/>
            </w:pPr>
            <w:r>
              <w:rPr>
                <w:sz w:val="16"/>
              </w:rPr>
              <w:t>80.6</w:t>
            </w:r>
          </w:p>
        </w:tc>
        <w:tc>
          <w:tcPr>
            <w:tcW w:type="dxa" w:w="1235"/>
          </w:tcPr>
          <w:p>
            <w:pPr>
              <w:spacing w:after="0"/>
              <w:jc w:val="right"/>
            </w:pPr>
            <w:r>
              <w:rPr>
                <w:sz w:val="16"/>
              </w:rPr>
              <w:t>88.5</w:t>
            </w:r>
          </w:p>
        </w:tc>
        <w:tc>
          <w:tcPr>
            <w:tcW w:type="dxa" w:w="7078"/>
          </w:tcPr>
          <w:p>
            <w:pPr>
              <w:spacing w:after="0"/>
              <w:jc w:val="left"/>
            </w:pPr>
            <w:r>
              <w:rPr>
                <w:sz w:val="16"/>
              </w:rPr>
              <w:t>Relatively High 6,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8</w:t>
            </w:r>
          </w:p>
        </w:tc>
        <w:tc>
          <w:tcPr>
            <w:tcW w:type="dxa" w:w="1235"/>
          </w:tcPr>
          <w:p>
            <w:pPr>
              <w:spacing w:after="0"/>
              <w:jc w:val="right"/>
            </w:pPr>
            <w:r>
              <w:rPr>
                <w:sz w:val="16"/>
              </w:rPr>
              <w:t>96.7</w:t>
            </w:r>
          </w:p>
        </w:tc>
        <w:tc>
          <w:tcPr>
            <w:tcW w:type="dxa" w:w="1295"/>
          </w:tcPr>
          <w:p>
            <w:pPr>
              <w:spacing w:after="0"/>
              <w:jc w:val="right"/>
            </w:pPr>
            <w:r>
              <w:rPr>
                <w:sz w:val="16"/>
              </w:rPr>
              <w:t>96.7</w:t>
            </w:r>
          </w:p>
        </w:tc>
        <w:tc>
          <w:tcPr>
            <w:tcW w:type="dxa" w:w="1235"/>
          </w:tcPr>
          <w:p>
            <w:pPr>
              <w:spacing w:after="0"/>
              <w:jc w:val="right"/>
            </w:pPr>
            <w:r>
              <w:rPr>
                <w:sz w:val="16"/>
              </w:rPr>
              <w:t>96.7</w:t>
            </w:r>
          </w:p>
        </w:tc>
        <w:tc>
          <w:tcPr>
            <w:tcW w:type="dxa" w:w="7078"/>
          </w:tcPr>
          <w:p>
            <w:pPr>
              <w:spacing w:after="0"/>
              <w:jc w:val="left"/>
            </w:pPr>
            <w:r>
              <w:rPr>
                <w:sz w:val="16"/>
              </w:rPr>
              <w:t>Relatively Moderate 1, No Rating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42.4</w:t>
            </w:r>
          </w:p>
        </w:tc>
        <w:tc>
          <w:tcPr>
            <w:tcW w:type="dxa" w:w="1295"/>
          </w:tcPr>
          <w:p>
            <w:pPr>
              <w:spacing w:after="0"/>
              <w:jc w:val="right"/>
            </w:pPr>
            <w:r>
              <w:rPr>
                <w:sz w:val="16"/>
              </w:rPr>
              <w:t>54.6</w:t>
            </w:r>
          </w:p>
        </w:tc>
        <w:tc>
          <w:tcPr>
            <w:tcW w:type="dxa" w:w="1235"/>
          </w:tcPr>
          <w:p>
            <w:pPr>
              <w:spacing w:after="0"/>
              <w:jc w:val="right"/>
            </w:pPr>
            <w:r>
              <w:rPr>
                <w:sz w:val="16"/>
              </w:rPr>
              <w:t>76.6</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62.5</w:t>
            </w:r>
          </w:p>
        </w:tc>
        <w:tc>
          <w:tcPr>
            <w:tcW w:type="dxa" w:w="1295"/>
          </w:tcPr>
          <w:p>
            <w:pPr>
              <w:spacing w:after="0"/>
              <w:jc w:val="right"/>
            </w:pPr>
            <w:r>
              <w:rPr>
                <w:sz w:val="16"/>
              </w:rPr>
              <w:t>70.3</w:t>
            </w:r>
          </w:p>
        </w:tc>
        <w:tc>
          <w:tcPr>
            <w:tcW w:type="dxa" w:w="1235"/>
          </w:tcPr>
          <w:p>
            <w:pPr>
              <w:spacing w:after="0"/>
              <w:jc w:val="right"/>
            </w:pPr>
            <w:r>
              <w:rPr>
                <w:sz w:val="16"/>
              </w:rPr>
              <w:t>88.2</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3.9</w:t>
            </w:r>
          </w:p>
        </w:tc>
        <w:tc>
          <w:tcPr>
            <w:tcW w:type="dxa" w:w="1295"/>
          </w:tcPr>
          <w:p>
            <w:pPr>
              <w:spacing w:after="0"/>
              <w:jc w:val="right"/>
            </w:pPr>
            <w:r>
              <w:rPr>
                <w:sz w:val="16"/>
              </w:rPr>
              <w:t>5.0</w:t>
            </w:r>
          </w:p>
        </w:tc>
        <w:tc>
          <w:tcPr>
            <w:tcW w:type="dxa" w:w="1235"/>
          </w:tcPr>
          <w:p>
            <w:pPr>
              <w:spacing w:after="0"/>
              <w:jc w:val="right"/>
            </w:pPr>
            <w:r>
              <w:rPr>
                <w:sz w:val="16"/>
              </w:rPr>
              <w:t>8.7</w:t>
            </w:r>
          </w:p>
        </w:tc>
        <w:tc>
          <w:tcPr>
            <w:tcW w:type="dxa" w:w="7078"/>
          </w:tcPr>
          <w:p>
            <w:pPr>
              <w:spacing w:after="0"/>
              <w:jc w:val="left"/>
            </w:pPr>
            <w:r>
              <w:rPr>
                <w:sz w:val="16"/>
              </w:rPr>
              <w:t>Very Low 8</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42.0</w:t>
            </w:r>
          </w:p>
        </w:tc>
        <w:tc>
          <w:tcPr>
            <w:tcW w:type="dxa" w:w="1295"/>
          </w:tcPr>
          <w:p>
            <w:pPr>
              <w:spacing w:after="0"/>
              <w:jc w:val="right"/>
            </w:pPr>
            <w:r>
              <w:rPr>
                <w:sz w:val="16"/>
              </w:rPr>
              <w:t>47.4</w:t>
            </w:r>
          </w:p>
        </w:tc>
        <w:tc>
          <w:tcPr>
            <w:tcW w:type="dxa" w:w="1235"/>
          </w:tcPr>
          <w:p>
            <w:pPr>
              <w:spacing w:after="0"/>
              <w:jc w:val="right"/>
            </w:pPr>
            <w:r>
              <w:rPr>
                <w:sz w:val="16"/>
              </w:rPr>
              <w:t>50.8</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69.9</w:t>
            </w:r>
          </w:p>
        </w:tc>
        <w:tc>
          <w:tcPr>
            <w:tcW w:type="dxa" w:w="1295"/>
          </w:tcPr>
          <w:p>
            <w:pPr>
              <w:spacing w:after="0"/>
              <w:jc w:val="right"/>
            </w:pPr>
            <w:r>
              <w:rPr>
                <w:sz w:val="16"/>
              </w:rPr>
              <w:t>81.1</w:t>
            </w:r>
          </w:p>
        </w:tc>
        <w:tc>
          <w:tcPr>
            <w:tcW w:type="dxa" w:w="1235"/>
          </w:tcPr>
          <w:p>
            <w:pPr>
              <w:spacing w:after="0"/>
              <w:jc w:val="right"/>
            </w:pPr>
            <w:r>
              <w:rPr>
                <w:sz w:val="16"/>
              </w:rPr>
              <w:t>95.1</w:t>
            </w:r>
          </w:p>
        </w:tc>
        <w:tc>
          <w:tcPr>
            <w:tcW w:type="dxa" w:w="7078"/>
          </w:tcPr>
          <w:p>
            <w:pPr>
              <w:spacing w:after="0"/>
              <w:jc w:val="left"/>
            </w:pPr>
            <w:r>
              <w:rPr>
                <w:sz w:val="16"/>
              </w:rPr>
              <w:t>Relatively High 1, Relatively Moderate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48.7</w:t>
            </w:r>
          </w:p>
        </w:tc>
        <w:tc>
          <w:tcPr>
            <w:tcW w:type="dxa" w:w="1295"/>
          </w:tcPr>
          <w:p>
            <w:pPr>
              <w:spacing w:after="0"/>
              <w:jc w:val="right"/>
            </w:pPr>
            <w:r>
              <w:rPr>
                <w:sz w:val="16"/>
              </w:rPr>
              <w:t>64.0</w:t>
            </w:r>
          </w:p>
        </w:tc>
        <w:tc>
          <w:tcPr>
            <w:tcW w:type="dxa" w:w="1235"/>
          </w:tcPr>
          <w:p>
            <w:pPr>
              <w:spacing w:after="0"/>
              <w:jc w:val="right"/>
            </w:pPr>
            <w:r>
              <w:rPr>
                <w:sz w:val="16"/>
              </w:rPr>
              <w:t>88.8</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85.8</w:t>
            </w:r>
          </w:p>
        </w:tc>
        <w:tc>
          <w:tcPr>
            <w:tcW w:type="dxa" w:w="1295"/>
          </w:tcPr>
          <w:p>
            <w:pPr>
              <w:spacing w:after="0"/>
              <w:jc w:val="right"/>
            </w:pPr>
            <w:r>
              <w:rPr>
                <w:sz w:val="16"/>
              </w:rPr>
              <w:t>92.1</w:t>
            </w:r>
          </w:p>
        </w:tc>
        <w:tc>
          <w:tcPr>
            <w:tcW w:type="dxa" w:w="1235"/>
          </w:tcPr>
          <w:p>
            <w:pPr>
              <w:spacing w:after="0"/>
              <w:jc w:val="right"/>
            </w:pPr>
            <w:r>
              <w:rPr>
                <w:sz w:val="16"/>
              </w:rPr>
              <w:t>96.5</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99.8</w:t>
            </w:r>
          </w:p>
        </w:tc>
        <w:tc>
          <w:tcPr>
            <w:tcW w:type="dxa" w:w="1295"/>
          </w:tcPr>
          <w:p>
            <w:pPr>
              <w:spacing w:after="0"/>
              <w:jc w:val="right"/>
            </w:pPr>
            <w:r>
              <w:rPr>
                <w:sz w:val="16"/>
              </w:rPr>
              <w:t>99.9</w:t>
            </w:r>
          </w:p>
        </w:tc>
        <w:tc>
          <w:tcPr>
            <w:tcW w:type="dxa" w:w="1235"/>
          </w:tcPr>
          <w:p>
            <w:pPr>
              <w:spacing w:after="0"/>
              <w:jc w:val="right"/>
            </w:pPr>
            <w:r>
              <w:rPr>
                <w:sz w:val="16"/>
              </w:rPr>
              <w:t>100.0</w:t>
            </w:r>
          </w:p>
        </w:tc>
        <w:tc>
          <w:tcPr>
            <w:tcW w:type="dxa" w:w="7078"/>
          </w:tcPr>
          <w:p>
            <w:pPr>
              <w:spacing w:after="0"/>
              <w:jc w:val="left"/>
            </w:pPr>
            <w:r>
              <w:rPr>
                <w:sz w:val="16"/>
              </w:rPr>
              <w:t>Very High 8</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66.3</w:t>
            </w:r>
          </w:p>
        </w:tc>
        <w:tc>
          <w:tcPr>
            <w:tcW w:type="dxa" w:w="1295"/>
          </w:tcPr>
          <w:p>
            <w:pPr>
              <w:spacing w:after="0"/>
              <w:jc w:val="right"/>
            </w:pPr>
            <w:r>
              <w:rPr>
                <w:sz w:val="16"/>
              </w:rPr>
              <w:t>74.6</w:t>
            </w:r>
          </w:p>
        </w:tc>
        <w:tc>
          <w:tcPr>
            <w:tcW w:type="dxa" w:w="1235"/>
          </w:tcPr>
          <w:p>
            <w:pPr>
              <w:spacing w:after="0"/>
              <w:jc w:val="right"/>
            </w:pPr>
            <w:r>
              <w:rPr>
                <w:sz w:val="16"/>
              </w:rPr>
              <w:t>89.7</w:t>
            </w:r>
          </w:p>
        </w:tc>
        <w:tc>
          <w:tcPr>
            <w:tcW w:type="dxa" w:w="7078"/>
          </w:tcPr>
          <w:p>
            <w:pPr>
              <w:spacing w:after="0"/>
              <w:jc w:val="left"/>
            </w:pPr>
            <w:r>
              <w:rPr>
                <w:sz w:val="16"/>
              </w:rPr>
              <w:t>Relatively High 1, Relatively Moderate 7</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67.6</w:t>
            </w:r>
          </w:p>
        </w:tc>
        <w:tc>
          <w:tcPr>
            <w:tcW w:type="dxa" w:w="1295"/>
          </w:tcPr>
          <w:p>
            <w:pPr>
              <w:spacing w:after="0"/>
              <w:jc w:val="right"/>
            </w:pPr>
            <w:r>
              <w:rPr>
                <w:sz w:val="16"/>
              </w:rPr>
              <w:t>75.7</w:t>
            </w:r>
          </w:p>
        </w:tc>
        <w:tc>
          <w:tcPr>
            <w:tcW w:type="dxa" w:w="1235"/>
          </w:tcPr>
          <w:p>
            <w:pPr>
              <w:spacing w:after="0"/>
              <w:jc w:val="right"/>
            </w:pPr>
            <w:r>
              <w:rPr>
                <w:sz w:val="16"/>
              </w:rPr>
              <w:t>95.8</w:t>
            </w:r>
          </w:p>
        </w:tc>
        <w:tc>
          <w:tcPr>
            <w:tcW w:type="dxa" w:w="7078"/>
          </w:tcPr>
          <w:p>
            <w:pPr>
              <w:spacing w:after="0"/>
              <w:jc w:val="left"/>
            </w:pPr>
            <w:r>
              <w:rPr>
                <w:sz w:val="16"/>
              </w:rPr>
              <w:t>Very High 1, Relatively High 3,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74.1</w:t>
            </w:r>
          </w:p>
        </w:tc>
        <w:tc>
          <w:tcPr>
            <w:tcW w:type="dxa" w:w="1295"/>
          </w:tcPr>
          <w:p>
            <w:pPr>
              <w:spacing w:after="0"/>
              <w:jc w:val="right"/>
            </w:pPr>
            <w:r>
              <w:rPr>
                <w:sz w:val="16"/>
              </w:rPr>
              <w:t>78.7</w:t>
            </w:r>
          </w:p>
        </w:tc>
        <w:tc>
          <w:tcPr>
            <w:tcW w:type="dxa" w:w="1235"/>
          </w:tcPr>
          <w:p>
            <w:pPr>
              <w:spacing w:after="0"/>
              <w:jc w:val="right"/>
            </w:pPr>
            <w:r>
              <w:rPr>
                <w:sz w:val="16"/>
              </w:rPr>
              <w:t>82.6</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31.8</w:t>
            </w:r>
          </w:p>
        </w:tc>
        <w:tc>
          <w:tcPr>
            <w:tcW w:type="dxa" w:w="1295"/>
          </w:tcPr>
          <w:p>
            <w:pPr>
              <w:spacing w:after="0"/>
              <w:jc w:val="right"/>
            </w:pPr>
            <w:r>
              <w:rPr>
                <w:sz w:val="16"/>
              </w:rPr>
              <w:t>36.7</w:t>
            </w:r>
          </w:p>
        </w:tc>
        <w:tc>
          <w:tcPr>
            <w:tcW w:type="dxa" w:w="1235"/>
          </w:tcPr>
          <w:p>
            <w:pPr>
              <w:spacing w:after="0"/>
              <w:jc w:val="right"/>
            </w:pPr>
            <w:r>
              <w:rPr>
                <w:sz w:val="16"/>
              </w:rPr>
              <w:t>55.9</w:t>
            </w:r>
          </w:p>
        </w:tc>
        <w:tc>
          <w:tcPr>
            <w:tcW w:type="dxa" w:w="7078"/>
          </w:tcPr>
          <w:p>
            <w:pPr>
              <w:spacing w:after="0"/>
              <w:jc w:val="left"/>
            </w:pPr>
            <w:r>
              <w:rPr>
                <w:sz w:val="16"/>
              </w:rPr>
              <w:t>Relatively Moderate 1, 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Lumpkin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2027-04-19</w:t>
            </w:r>
          </w:p>
        </w:tc>
        <w:tc>
          <w:tcPr>
            <w:tcW w:type="dxa" w:w="2442"/>
          </w:tcPr>
          <w:p>
            <w:pPr>
              <w:spacing w:after="0"/>
              <w:jc w:val="right"/>
            </w:pPr>
            <w:r>
              <w:rPr>
                <w:sz w:val="16"/>
              </w:rPr>
              <w:t>FMA RL 0, SRL 0; any 1</w:t>
            </w:r>
          </w:p>
        </w:tc>
        <w:tc>
          <w:tcPr>
            <w:tcW w:type="dxa" w:w="2524"/>
          </w:tcPr>
          <w:p>
            <w:pPr>
              <w:spacing w:after="0"/>
              <w:jc w:val="right"/>
            </w:pPr>
            <w:r>
              <w:rPr>
                <w:sz w:val="16"/>
              </w:rPr>
              <w:t>$3,186,238.93</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Dahlonega city</w:t>
            </w:r>
          </w:p>
        </w:tc>
        <w:tc>
          <w:tcPr>
            <w:tcW w:type="dxa" w:w="1614"/>
          </w:tcPr>
          <w:p>
            <w:pPr>
              <w:spacing w:after="0"/>
              <w:jc w:val="left"/>
            </w:pPr>
            <w:r>
              <w:rPr>
                <w:sz w:val="16"/>
              </w:rPr>
              <w:t>City</w:t>
            </w:r>
          </w:p>
        </w:tc>
        <w:tc>
          <w:tcPr>
            <w:tcW w:type="dxa" w:w="3062"/>
          </w:tcPr>
          <w:p>
            <w:pPr>
              <w:spacing w:after="0"/>
              <w:jc w:val="left"/>
            </w:pPr>
            <w:r>
              <w:rPr>
                <w:sz w:val="16"/>
              </w:rPr>
              <w:t>Approved, expires 2027-04-19</w:t>
            </w:r>
          </w:p>
        </w:tc>
        <w:tc>
          <w:tcPr>
            <w:tcW w:type="dxa" w:w="2442"/>
          </w:tcPr>
          <w:p>
            <w:pPr>
              <w:spacing w:after="0"/>
              <w:jc w:val="right"/>
            </w:pPr>
            <w:r>
              <w:rPr>
                <w:sz w:val="16"/>
              </w:rPr>
              <w:t>FMA RL 0, SRL 0; any 1</w:t>
            </w:r>
          </w:p>
        </w:tc>
        <w:tc>
          <w:tcPr>
            <w:tcW w:type="dxa" w:w="2524"/>
          </w:tcPr>
          <w:p>
            <w:pPr>
              <w:spacing w:after="0"/>
              <w:jc w:val="right"/>
            </w:pPr>
            <w:r>
              <w:rPr>
                <w:sz w:val="16"/>
              </w:rPr>
              <w:t>$206,118.63</w:t>
            </w:r>
          </w:p>
        </w:tc>
        <w:tc>
          <w:tcPr>
            <w:tcW w:type="dxa" w:w="2752"/>
          </w:tcPr>
          <w:p>
            <w:pPr>
              <w:spacing w:after="0"/>
              <w:jc w:val="right"/>
            </w:pPr>
            <w:r>
              <w:rPr>
                <w:sz w:val="16"/>
              </w:rPr>
              <w:t>76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2022-04-20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$6,869,924,646</w:t>
            </w:r>
          </w:p>
        </w:tc>
        <w:tc>
          <w:tcPr>
            <w:tcW w:type="dxa" w:w="1130"/>
          </w:tcPr>
          <w:p>
            <w:pPr>
              <w:spacing w:after="0"/>
              <w:jc w:val="right"/>
            </w:pPr>
            <w:r>
              <w:rPr>
                <w:sz w:val="16"/>
              </w:rPr>
              <w:t>$66,025,516</w:t>
            </w:r>
          </w:p>
        </w:tc>
        <w:tc>
          <w:tcPr>
            <w:tcW w:type="dxa" w:w="1040"/>
          </w:tcPr>
          <w:p>
            <w:pPr>
              <w:spacing w:after="0"/>
              <w:jc w:val="right"/>
            </w:pPr>
            <w:r>
              <w:rPr>
                <w:sz w:val="16"/>
              </w:rPr>
              <w:t>33,448</w:t>
            </w:r>
          </w:p>
        </w:tc>
        <w:tc>
          <w:tcPr>
            <w:tcW w:type="dxa" w:w="1037"/>
          </w:tcPr>
          <w:p>
            <w:pPr>
              <w:spacing w:after="0"/>
              <w:jc w:val="right"/>
            </w:pPr>
            <w:r>
              <w:rPr>
                <w:sz w:val="16"/>
              </w:rPr>
              <w:t>$11,395</w:t>
            </w:r>
          </w:p>
        </w:tc>
        <w:tc>
          <w:tcPr>
            <w:tcW w:type="dxa" w:w="1126"/>
          </w:tcPr>
          <w:p>
            <w:pPr>
              <w:spacing w:after="0"/>
              <w:jc w:val="right"/>
            </w:pPr>
            <w:r>
              <w:rPr>
                <w:sz w:val="16"/>
              </w:rPr>
              <w:t>$132,435</w:t>
            </w:r>
          </w:p>
        </w:tc>
        <w:tc>
          <w:tcPr>
            <w:tcW w:type="dxa" w:w="1086"/>
          </w:tcPr>
          <w:p>
            <w:pPr>
              <w:spacing w:after="0"/>
              <w:jc w:val="right"/>
            </w:pPr>
            <w:r>
              <w:rPr>
                <w:sz w:val="16"/>
              </w:rPr>
              <w:t>$1,159,614</w:t>
            </w:r>
          </w:p>
        </w:tc>
        <w:tc>
          <w:tcPr>
            <w:tcW w:type="dxa" w:w="1305"/>
          </w:tcPr>
          <w:p>
            <w:pPr>
              <w:spacing w:after="0"/>
              <w:jc w:val="right"/>
            </w:pPr>
            <w:r>
              <w:rPr>
                <w:sz w:val="16"/>
              </w:rPr>
              <w:t>0.000166%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$4,521,993</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$134,986</w:t>
            </w:r>
          </w:p>
        </w:tc>
        <w:tc>
          <w:tcPr>
            <w:tcW w:type="dxa" w:w="1086"/>
          </w:tcPr>
          <w:p>
            <w:pPr>
              <w:spacing w:after="0"/>
              <w:jc w:val="right"/>
            </w:pPr>
            <w:r>
              <w:rPr>
                <w:sz w:val="16"/>
              </w:rPr>
              <w:t>n/a</w:t>
            </w:r>
          </w:p>
        </w:tc>
        <w:tc>
          <w:tcPr>
            <w:tcW w:type="dxa" w:w="1305"/>
          </w:tcPr>
          <w:p>
            <w:pPr>
              <w:spacing w:after="0"/>
              <w:jc w:val="right"/>
            </w:pPr>
            <w:r>
              <w:rPr>
                <w:sz w:val="16"/>
              </w:rPr>
              <w:t>2.99% (agriculture)</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$12,567,104,444</w:t>
            </w:r>
          </w:p>
        </w:tc>
        <w:tc>
          <w:tcPr>
            <w:tcW w:type="dxa" w:w="1130"/>
          </w:tcPr>
          <w:p>
            <w:pPr>
              <w:spacing w:after="0"/>
              <w:jc w:val="right"/>
            </w:pPr>
            <w:r>
              <w:rPr>
                <w:sz w:val="16"/>
              </w:rPr>
              <w:t>n/a</w:t>
            </w:r>
          </w:p>
        </w:tc>
        <w:tc>
          <w:tcPr>
            <w:tcW w:type="dxa" w:w="1040"/>
          </w:tcPr>
          <w:p>
            <w:pPr>
              <w:spacing w:after="0"/>
              <w:jc w:val="right"/>
            </w:pPr>
            <w:r>
              <w:rPr>
                <w:sz w:val="16"/>
              </w:rPr>
              <w:t>33,488</w:t>
            </w:r>
          </w:p>
        </w:tc>
        <w:tc>
          <w:tcPr>
            <w:tcW w:type="dxa" w:w="1037"/>
          </w:tcPr>
          <w:p>
            <w:pPr>
              <w:spacing w:after="0"/>
              <w:jc w:val="right"/>
            </w:pPr>
            <w:r>
              <w:rPr>
                <w:sz w:val="16"/>
              </w:rPr>
              <w:t>$306,027</w:t>
            </w:r>
          </w:p>
        </w:tc>
        <w:tc>
          <w:tcPr>
            <w:tcW w:type="dxa" w:w="1126"/>
          </w:tcPr>
          <w:p>
            <w:pPr>
              <w:spacing w:after="0"/>
              <w:jc w:val="right"/>
            </w:pPr>
            <w:r>
              <w:rPr>
                <w:sz w:val="16"/>
              </w:rPr>
              <w:t>n/a</w:t>
            </w:r>
          </w:p>
        </w:tc>
        <w:tc>
          <w:tcPr>
            <w:tcW w:type="dxa" w:w="1086"/>
          </w:tcPr>
          <w:p>
            <w:pPr>
              <w:spacing w:after="0"/>
              <w:jc w:val="right"/>
            </w:pPr>
            <w:r>
              <w:rPr>
                <w:sz w:val="16"/>
              </w:rPr>
              <w:t>$70,392</w:t>
            </w:r>
          </w:p>
        </w:tc>
        <w:tc>
          <w:tcPr>
            <w:tcW w:type="dxa" w:w="1305"/>
          </w:tcPr>
          <w:p>
            <w:pPr>
              <w:spacing w:after="0"/>
              <w:jc w:val="right"/>
            </w:pPr>
            <w:r>
              <w:rPr>
                <w:sz w:val="16"/>
              </w:rPr>
              <w:t>0.00244%</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$6,869,924,646</w:t>
            </w:r>
          </w:p>
        </w:tc>
        <w:tc>
          <w:tcPr>
            <w:tcW w:type="dxa" w:w="1130"/>
          </w:tcPr>
          <w:p>
            <w:pPr>
              <w:spacing w:after="0"/>
              <w:jc w:val="right"/>
            </w:pPr>
            <w:r>
              <w:rPr>
                <w:sz w:val="16"/>
              </w:rPr>
              <w:t>$66,025,516</w:t>
            </w:r>
          </w:p>
        </w:tc>
        <w:tc>
          <w:tcPr>
            <w:tcW w:type="dxa" w:w="1040"/>
          </w:tcPr>
          <w:p>
            <w:pPr>
              <w:spacing w:after="0"/>
              <w:jc w:val="right"/>
            </w:pPr>
            <w:r>
              <w:rPr>
                <w:sz w:val="16"/>
              </w:rPr>
              <w:t>33,448</w:t>
            </w:r>
          </w:p>
        </w:tc>
        <w:tc>
          <w:tcPr>
            <w:tcW w:type="dxa" w:w="1037"/>
          </w:tcPr>
          <w:p>
            <w:pPr>
              <w:spacing w:after="0"/>
              <w:jc w:val="right"/>
            </w:pPr>
            <w:r>
              <w:rPr>
                <w:sz w:val="16"/>
              </w:rPr>
              <w:t>$175,196</w:t>
            </w:r>
          </w:p>
        </w:tc>
        <w:tc>
          <w:tcPr>
            <w:tcW w:type="dxa" w:w="1126"/>
          </w:tcPr>
          <w:p>
            <w:pPr>
              <w:spacing w:after="0"/>
              <w:jc w:val="right"/>
            </w:pPr>
            <w:r>
              <w:rPr>
                <w:sz w:val="16"/>
              </w:rPr>
              <w:t>$161</w:t>
            </w:r>
          </w:p>
        </w:tc>
        <w:tc>
          <w:tcPr>
            <w:tcW w:type="dxa" w:w="1086"/>
          </w:tcPr>
          <w:p>
            <w:pPr>
              <w:spacing w:after="0"/>
              <w:jc w:val="right"/>
            </w:pPr>
            <w:r>
              <w:rPr>
                <w:sz w:val="16"/>
              </w:rPr>
              <w:t>$10,394</w:t>
            </w:r>
          </w:p>
        </w:tc>
        <w:tc>
          <w:tcPr>
            <w:tcW w:type="dxa" w:w="1305"/>
          </w:tcPr>
          <w:p>
            <w:pPr>
              <w:spacing w:after="0"/>
              <w:jc w:val="right"/>
            </w:pPr>
            <w:r>
              <w:rPr>
                <w:sz w:val="16"/>
              </w:rPr>
              <w:t>0.00255%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$6,869,924,646</w:t>
            </w:r>
          </w:p>
        </w:tc>
        <w:tc>
          <w:tcPr>
            <w:tcW w:type="dxa" w:w="1130"/>
          </w:tcPr>
          <w:p>
            <w:pPr>
              <w:spacing w:after="0"/>
              <w:jc w:val="right"/>
            </w:pPr>
            <w:r>
              <w:rPr>
                <w:sz w:val="16"/>
              </w:rPr>
              <w:t>$66,025,516</w:t>
            </w:r>
          </w:p>
        </w:tc>
        <w:tc>
          <w:tcPr>
            <w:tcW w:type="dxa" w:w="1040"/>
          </w:tcPr>
          <w:p>
            <w:pPr>
              <w:spacing w:after="0"/>
              <w:jc w:val="right"/>
            </w:pPr>
            <w:r>
              <w:rPr>
                <w:sz w:val="16"/>
              </w:rPr>
              <w:t>33,448</w:t>
            </w:r>
          </w:p>
        </w:tc>
        <w:tc>
          <w:tcPr>
            <w:tcW w:type="dxa" w:w="1037"/>
          </w:tcPr>
          <w:p>
            <w:pPr>
              <w:spacing w:after="0"/>
              <w:jc w:val="right"/>
            </w:pPr>
            <w:r>
              <w:rPr>
                <w:sz w:val="16"/>
              </w:rPr>
              <w:t>$2</w:t>
            </w:r>
          </w:p>
        </w:tc>
        <w:tc>
          <w:tcPr>
            <w:tcW w:type="dxa" w:w="1126"/>
          </w:tcPr>
          <w:p>
            <w:pPr>
              <w:spacing w:after="0"/>
              <w:jc w:val="right"/>
            </w:pPr>
            <w:r>
              <w:rPr>
                <w:sz w:val="16"/>
              </w:rPr>
              <w:t>$17</w:t>
            </w:r>
          </w:p>
        </w:tc>
        <w:tc>
          <w:tcPr>
            <w:tcW w:type="dxa" w:w="1086"/>
          </w:tcPr>
          <w:p>
            <w:pPr>
              <w:spacing w:after="0"/>
              <w:jc w:val="right"/>
            </w:pPr>
            <w:r>
              <w:rPr>
                <w:sz w:val="16"/>
              </w:rPr>
              <w:t>$30,809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$6,842,807,221</w:t>
            </w:r>
          </w:p>
        </w:tc>
        <w:tc>
          <w:tcPr>
            <w:tcW w:type="dxa" w:w="1130"/>
          </w:tcPr>
          <w:p>
            <w:pPr>
              <w:spacing w:after="0"/>
              <w:jc w:val="right"/>
            </w:pPr>
            <w:r>
              <w:rPr>
                <w:sz w:val="16"/>
              </w:rPr>
              <w:t>$65,785,534</w:t>
            </w:r>
          </w:p>
        </w:tc>
        <w:tc>
          <w:tcPr>
            <w:tcW w:type="dxa" w:w="1040"/>
          </w:tcPr>
          <w:p>
            <w:pPr>
              <w:spacing w:after="0"/>
              <w:jc w:val="right"/>
            </w:pPr>
            <w:r>
              <w:rPr>
                <w:sz w:val="16"/>
              </w:rPr>
              <w:t>33,244</w:t>
            </w:r>
          </w:p>
        </w:tc>
        <w:tc>
          <w:tcPr>
            <w:tcW w:type="dxa" w:w="1037"/>
          </w:tcPr>
          <w:p>
            <w:pPr>
              <w:spacing w:after="0"/>
              <w:jc w:val="right"/>
            </w:pPr>
            <w:r>
              <w:rPr>
                <w:sz w:val="16"/>
              </w:rPr>
              <w:t>$16,175</w:t>
            </w:r>
          </w:p>
        </w:tc>
        <w:tc>
          <w:tcPr>
            <w:tcW w:type="dxa" w:w="1126"/>
          </w:tcPr>
          <w:p>
            <w:pPr>
              <w:spacing w:after="0"/>
              <w:jc w:val="right"/>
            </w:pPr>
            <w:r>
              <w:rPr>
                <w:sz w:val="16"/>
              </w:rPr>
              <w:t>$19,551</w:t>
            </w:r>
          </w:p>
        </w:tc>
        <w:tc>
          <w:tcPr>
            <w:tcW w:type="dxa" w:w="1086"/>
          </w:tcPr>
          <w:p>
            <w:pPr>
              <w:spacing w:after="0"/>
              <w:jc w:val="right"/>
            </w:pPr>
            <w:r>
              <w:rPr>
                <w:sz w:val="16"/>
              </w:rPr>
              <w:t>$786</w:t>
            </w:r>
          </w:p>
        </w:tc>
        <w:tc>
          <w:tcPr>
            <w:tcW w:type="dxa" w:w="1305"/>
          </w:tcPr>
          <w:p>
            <w:pPr>
              <w:spacing w:after="0"/>
              <w:jc w:val="right"/>
            </w:pPr>
            <w:r>
              <w:rPr>
                <w:sz w:val="16"/>
              </w:rPr>
              <w:t>0.000236%</w:t>
            </w:r>
          </w:p>
        </w:tc>
        <w:tc>
          <w:tcPr>
            <w:tcW w:type="dxa" w:w="1154"/>
          </w:tcPr>
          <w:p>
            <w:pPr>
              <w:spacing w:after="0"/>
              <w:jc w:val="right"/>
            </w:pPr>
          </w:p>
        </w:tc>
        <w:tc>
          <w:tcPr>
            <w:tcW w:type="dxa" w:w="1065"/>
          </w:tcPr>
          <w:p>
            <w:pPr>
              <w:spacing w:after="0"/>
              <w:jc w:val="right"/>
            </w:pPr>
            <w:r>
              <w:rPr>
                <w:sz w:val="16"/>
              </w:rPr>
              <w:t>$1,000</w:t>
            </w:r>
          </w:p>
        </w:tc>
        <w:tc>
          <w:tcPr>
            <w:tcW w:type="dxa" w:w="1321"/>
          </w:tcPr>
          <w:p>
            <w:pPr>
              <w:spacing w:after="0"/>
              <w:jc w:val="right"/>
            </w:pPr>
            <w:r>
              <w:rPr>
                <w:sz w:val="16"/>
              </w:rPr>
              <w:t>no Public Assistance recorded (2 declarations)</w:t>
            </w: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$6,869,924,646</w:t>
            </w:r>
          </w:p>
        </w:tc>
        <w:tc>
          <w:tcPr>
            <w:tcW w:type="dxa" w:w="1130"/>
          </w:tcPr>
          <w:p>
            <w:pPr>
              <w:spacing w:after="0"/>
              <w:jc w:val="right"/>
            </w:pPr>
            <w:r>
              <w:rPr>
                <w:sz w:val="16"/>
              </w:rPr>
              <w:t>n/a</w:t>
            </w:r>
          </w:p>
        </w:tc>
        <w:tc>
          <w:tcPr>
            <w:tcW w:type="dxa" w:w="1040"/>
          </w:tcPr>
          <w:p>
            <w:pPr>
              <w:spacing w:after="0"/>
              <w:jc w:val="right"/>
            </w:pPr>
            <w:r>
              <w:rPr>
                <w:sz w:val="16"/>
              </w:rPr>
              <w:t>33,448</w:t>
            </w:r>
          </w:p>
        </w:tc>
        <w:tc>
          <w:tcPr>
            <w:tcW w:type="dxa" w:w="1037"/>
          </w:tcPr>
          <w:p>
            <w:pPr>
              <w:spacing w:after="0"/>
              <w:jc w:val="right"/>
            </w:pPr>
            <w:r>
              <w:rPr>
                <w:sz w:val="16"/>
              </w:rPr>
              <w:t>$148,216</w:t>
            </w:r>
          </w:p>
        </w:tc>
        <w:tc>
          <w:tcPr>
            <w:tcW w:type="dxa" w:w="1126"/>
          </w:tcPr>
          <w:p>
            <w:pPr>
              <w:spacing w:after="0"/>
              <w:jc w:val="right"/>
            </w:pPr>
            <w:r>
              <w:rPr>
                <w:sz w:val="16"/>
              </w:rPr>
              <w:t>n/a</w:t>
            </w:r>
          </w:p>
        </w:tc>
        <w:tc>
          <w:tcPr>
            <w:tcW w:type="dxa" w:w="1086"/>
          </w:tcPr>
          <w:p>
            <w:pPr>
              <w:spacing w:after="0"/>
              <w:jc w:val="right"/>
            </w:pPr>
            <w:r>
              <w:rPr>
                <w:sz w:val="16"/>
              </w:rPr>
              <w:t>$1,604</w:t>
            </w:r>
          </w:p>
        </w:tc>
        <w:tc>
          <w:tcPr>
            <w:tcW w:type="dxa" w:w="1305"/>
          </w:tcPr>
          <w:p>
            <w:pPr>
              <w:spacing w:after="0"/>
              <w:jc w:val="right"/>
            </w:pPr>
            <w:r>
              <w:rPr>
                <w:sz w:val="16"/>
              </w:rPr>
              <w:t>0.00216%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$6,865,640,794</w:t>
            </w:r>
          </w:p>
        </w:tc>
        <w:tc>
          <w:tcPr>
            <w:tcW w:type="dxa" w:w="1130"/>
          </w:tcPr>
          <w:p>
            <w:pPr>
              <w:spacing w:after="0"/>
              <w:jc w:val="right"/>
            </w:pPr>
            <w:r>
              <w:rPr>
                <w:sz w:val="16"/>
              </w:rPr>
              <w:t>$5,383,733</w:t>
            </w:r>
          </w:p>
        </w:tc>
        <w:tc>
          <w:tcPr>
            <w:tcW w:type="dxa" w:w="1040"/>
          </w:tcPr>
          <w:p>
            <w:pPr>
              <w:spacing w:after="0"/>
              <w:jc w:val="right"/>
            </w:pPr>
            <w:r>
              <w:rPr>
                <w:sz w:val="16"/>
              </w:rPr>
              <w:t>343</w:t>
            </w:r>
          </w:p>
        </w:tc>
        <w:tc>
          <w:tcPr>
            <w:tcW w:type="dxa" w:w="1037"/>
          </w:tcPr>
          <w:p>
            <w:pPr>
              <w:spacing w:after="0"/>
              <w:jc w:val="right"/>
            </w:pPr>
            <w:r>
              <w:rPr>
                <w:sz w:val="16"/>
              </w:rPr>
              <w:t>$6,241,425</w:t>
            </w:r>
          </w:p>
        </w:tc>
        <w:tc>
          <w:tcPr>
            <w:tcW w:type="dxa" w:w="1126"/>
          </w:tcPr>
          <w:p>
            <w:pPr>
              <w:spacing w:after="0"/>
              <w:jc w:val="right"/>
            </w:pPr>
            <w:r>
              <w:rPr>
                <w:sz w:val="16"/>
              </w:rPr>
              <w:t>$23,398</w:t>
            </w:r>
          </w:p>
        </w:tc>
        <w:tc>
          <w:tcPr>
            <w:tcW w:type="dxa" w:w="1086"/>
          </w:tcPr>
          <w:p>
            <w:pPr>
              <w:spacing w:after="0"/>
              <w:jc w:val="right"/>
            </w:pPr>
            <w:r>
              <w:rPr>
                <w:sz w:val="16"/>
              </w:rPr>
              <w:t>$5,953</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$1,592,039,289</w:t>
            </w:r>
          </w:p>
        </w:tc>
        <w:tc>
          <w:tcPr>
            <w:tcW w:type="dxa" w:w="1130"/>
          </w:tcPr>
          <w:p>
            <w:pPr>
              <w:spacing w:after="0"/>
              <w:jc w:val="right"/>
            </w:pPr>
            <w:r>
              <w:rPr>
                <w:sz w:val="16"/>
              </w:rPr>
              <w:t>n/a</w:t>
            </w:r>
          </w:p>
        </w:tc>
        <w:tc>
          <w:tcPr>
            <w:tcW w:type="dxa" w:w="1040"/>
          </w:tcPr>
          <w:p>
            <w:pPr>
              <w:spacing w:after="0"/>
              <w:jc w:val="right"/>
            </w:pPr>
            <w:r>
              <w:rPr>
                <w:sz w:val="16"/>
              </w:rPr>
              <w:t>9,032</w:t>
            </w:r>
          </w:p>
        </w:tc>
        <w:tc>
          <w:tcPr>
            <w:tcW w:type="dxa" w:w="1037"/>
          </w:tcPr>
          <w:p>
            <w:pPr>
              <w:spacing w:after="0"/>
              <w:jc w:val="right"/>
            </w:pPr>
            <w:r>
              <w:rPr>
                <w:sz w:val="16"/>
              </w:rPr>
              <w:t>$7,601</w:t>
            </w:r>
          </w:p>
        </w:tc>
        <w:tc>
          <w:tcPr>
            <w:tcW w:type="dxa" w:w="1126"/>
          </w:tcPr>
          <w:p>
            <w:pPr>
              <w:spacing w:after="0"/>
              <w:jc w:val="right"/>
            </w:pPr>
            <w:r>
              <w:rPr>
                <w:sz w:val="16"/>
              </w:rPr>
              <w:t>n/a</w:t>
            </w:r>
          </w:p>
        </w:tc>
        <w:tc>
          <w:tcPr>
            <w:tcW w:type="dxa" w:w="1086"/>
          </w:tcPr>
          <w:p>
            <w:pPr>
              <w:spacing w:after="0"/>
              <w:jc w:val="right"/>
            </w:pPr>
            <w:r>
              <w:rPr>
                <w:sz w:val="16"/>
              </w:rPr>
              <w:t>$4,501</w:t>
            </w:r>
          </w:p>
        </w:tc>
        <w:tc>
          <w:tcPr>
            <w:tcW w:type="dxa" w:w="1305"/>
          </w:tcPr>
          <w:p>
            <w:pPr>
              <w:spacing w:after="0"/>
              <w:jc w:val="right"/>
            </w:pPr>
            <w:r>
              <w:rPr>
                <w:sz w:val="16"/>
              </w:rPr>
              <w:t>0.000477%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$6,869,924,646</w:t>
            </w:r>
          </w:p>
        </w:tc>
        <w:tc>
          <w:tcPr>
            <w:tcW w:type="dxa" w:w="1130"/>
          </w:tcPr>
          <w:p>
            <w:pPr>
              <w:spacing w:after="0"/>
              <w:jc w:val="right"/>
            </w:pPr>
            <w:r>
              <w:rPr>
                <w:sz w:val="16"/>
              </w:rPr>
              <w:t>n/a</w:t>
            </w:r>
          </w:p>
        </w:tc>
        <w:tc>
          <w:tcPr>
            <w:tcW w:type="dxa" w:w="1040"/>
          </w:tcPr>
          <w:p>
            <w:pPr>
              <w:spacing w:after="0"/>
              <w:jc w:val="right"/>
            </w:pPr>
            <w:r>
              <w:rPr>
                <w:sz w:val="16"/>
              </w:rPr>
              <w:t>33,448</w:t>
            </w:r>
          </w:p>
        </w:tc>
        <w:tc>
          <w:tcPr>
            <w:tcW w:type="dxa" w:w="1037"/>
          </w:tcPr>
          <w:p>
            <w:pPr>
              <w:spacing w:after="0"/>
              <w:jc w:val="right"/>
            </w:pPr>
            <w:r>
              <w:rPr>
                <w:sz w:val="16"/>
              </w:rPr>
              <w:t>$31,979</w:t>
            </w:r>
          </w:p>
        </w:tc>
        <w:tc>
          <w:tcPr>
            <w:tcW w:type="dxa" w:w="1126"/>
          </w:tcPr>
          <w:p>
            <w:pPr>
              <w:spacing w:after="0"/>
              <w:jc w:val="right"/>
            </w:pPr>
            <w:r>
              <w:rPr>
                <w:sz w:val="16"/>
              </w:rPr>
              <w:t>n/a</w:t>
            </w:r>
          </w:p>
        </w:tc>
        <w:tc>
          <w:tcPr>
            <w:tcW w:type="dxa" w:w="1086"/>
          </w:tcPr>
          <w:p>
            <w:pPr>
              <w:spacing w:after="0"/>
              <w:jc w:val="right"/>
            </w:pPr>
            <w:r>
              <w:rPr>
                <w:sz w:val="16"/>
              </w:rPr>
              <w:t>$2,495,357</w:t>
            </w:r>
          </w:p>
        </w:tc>
        <w:tc>
          <w:tcPr>
            <w:tcW w:type="dxa" w:w="1305"/>
          </w:tcPr>
          <w:p>
            <w:pPr>
              <w:spacing w:after="0"/>
              <w:jc w:val="right"/>
            </w:pPr>
            <w:r>
              <w:rPr>
                <w:sz w:val="16"/>
              </w:rPr>
              <w:t>0.000465%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$6,869,924,646</w:t>
            </w:r>
          </w:p>
        </w:tc>
        <w:tc>
          <w:tcPr>
            <w:tcW w:type="dxa" w:w="1130"/>
          </w:tcPr>
          <w:p>
            <w:pPr>
              <w:spacing w:after="0"/>
              <w:jc w:val="right"/>
            </w:pPr>
            <w:r>
              <w:rPr>
                <w:sz w:val="16"/>
              </w:rPr>
              <w:t>$66,025,516</w:t>
            </w:r>
          </w:p>
        </w:tc>
        <w:tc>
          <w:tcPr>
            <w:tcW w:type="dxa" w:w="1040"/>
          </w:tcPr>
          <w:p>
            <w:pPr>
              <w:spacing w:after="0"/>
              <w:jc w:val="right"/>
            </w:pPr>
            <w:r>
              <w:rPr>
                <w:sz w:val="16"/>
              </w:rPr>
              <w:t>33,448</w:t>
            </w:r>
          </w:p>
        </w:tc>
        <w:tc>
          <w:tcPr>
            <w:tcW w:type="dxa" w:w="1037"/>
          </w:tcPr>
          <w:p>
            <w:pPr>
              <w:spacing w:after="0"/>
              <w:jc w:val="right"/>
            </w:pPr>
            <w:r>
              <w:rPr>
                <w:sz w:val="16"/>
              </w:rPr>
              <w:t>$92,246</w:t>
            </w:r>
          </w:p>
        </w:tc>
        <w:tc>
          <w:tcPr>
            <w:tcW w:type="dxa" w:w="1126"/>
          </w:tcPr>
          <w:p>
            <w:pPr>
              <w:spacing w:after="0"/>
              <w:jc w:val="right"/>
            </w:pPr>
            <w:r>
              <w:rPr>
                <w:sz w:val="16"/>
              </w:rPr>
              <w:t>$4,839</w:t>
            </w:r>
          </w:p>
        </w:tc>
        <w:tc>
          <w:tcPr>
            <w:tcW w:type="dxa" w:w="1086"/>
          </w:tcPr>
          <w:p>
            <w:pPr>
              <w:spacing w:after="0"/>
              <w:jc w:val="right"/>
            </w:pPr>
            <w:r>
              <w:rPr>
                <w:sz w:val="16"/>
              </w:rPr>
              <w:t>$234,543</w:t>
            </w:r>
          </w:p>
        </w:tc>
        <w:tc>
          <w:tcPr>
            <w:tcW w:type="dxa" w:w="1305"/>
          </w:tcPr>
          <w:p>
            <w:pPr>
              <w:spacing w:after="0"/>
              <w:jc w:val="right"/>
            </w:pPr>
            <w:r>
              <w:rPr>
                <w:sz w:val="16"/>
              </w:rPr>
              <w:t>0.00134%</w:t>
            </w:r>
          </w:p>
        </w:tc>
        <w:tc>
          <w:tcPr>
            <w:tcW w:type="dxa" w:w="1154"/>
          </w:tcPr>
          <w:p>
            <w:pPr>
              <w:spacing w:after="0"/>
              <w:jc w:val="right"/>
            </w:pPr>
            <w:r>
              <w:rPr>
                <w:sz w:val="16"/>
              </w:rPr>
              <w:t>$73,000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$6,869,924,646</w:t>
            </w:r>
          </w:p>
        </w:tc>
        <w:tc>
          <w:tcPr>
            <w:tcW w:type="dxa" w:w="1130"/>
          </w:tcPr>
          <w:p>
            <w:pPr>
              <w:spacing w:after="0"/>
              <w:jc w:val="right"/>
            </w:pPr>
            <w:r>
              <w:rPr>
                <w:sz w:val="16"/>
              </w:rPr>
              <w:t>$66,025,516</w:t>
            </w:r>
          </w:p>
        </w:tc>
        <w:tc>
          <w:tcPr>
            <w:tcW w:type="dxa" w:w="1040"/>
          </w:tcPr>
          <w:p>
            <w:pPr>
              <w:spacing w:after="0"/>
              <w:jc w:val="right"/>
            </w:pPr>
            <w:r>
              <w:rPr>
                <w:sz w:val="16"/>
              </w:rPr>
              <w:t>33,448</w:t>
            </w:r>
          </w:p>
        </w:tc>
        <w:tc>
          <w:tcPr>
            <w:tcW w:type="dxa" w:w="1037"/>
          </w:tcPr>
          <w:p>
            <w:pPr>
              <w:spacing w:after="0"/>
              <w:jc w:val="right"/>
            </w:pPr>
            <w:r>
              <w:rPr>
                <w:sz w:val="16"/>
              </w:rPr>
              <w:t>$707,284</w:t>
            </w:r>
          </w:p>
        </w:tc>
        <w:tc>
          <w:tcPr>
            <w:tcW w:type="dxa" w:w="1126"/>
          </w:tcPr>
          <w:p>
            <w:pPr>
              <w:spacing w:after="0"/>
              <w:jc w:val="right"/>
            </w:pPr>
            <w:r>
              <w:rPr>
                <w:sz w:val="16"/>
              </w:rPr>
              <w:t>$2,516</w:t>
            </w:r>
          </w:p>
        </w:tc>
        <w:tc>
          <w:tcPr>
            <w:tcW w:type="dxa" w:w="1086"/>
          </w:tcPr>
          <w:p>
            <w:pPr>
              <w:spacing w:after="0"/>
              <w:jc w:val="right"/>
            </w:pPr>
            <w:r>
              <w:rPr>
                <w:sz w:val="16"/>
              </w:rPr>
              <w:t>$1,044,120</w:t>
            </w:r>
          </w:p>
        </w:tc>
        <w:tc>
          <w:tcPr>
            <w:tcW w:type="dxa" w:w="1305"/>
          </w:tcPr>
          <w:p>
            <w:pPr>
              <w:spacing w:after="0"/>
              <w:jc w:val="right"/>
            </w:pPr>
            <w:r>
              <w:rPr>
                <w:sz w:val="16"/>
              </w:rPr>
              <w:t>0.0103%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$284,358,702</w:t>
            </w:r>
          </w:p>
        </w:tc>
        <w:tc>
          <w:tcPr>
            <w:tcW w:type="dxa" w:w="1130"/>
          </w:tcPr>
          <w:p>
            <w:pPr>
              <w:spacing w:after="0"/>
              <w:jc w:val="right"/>
            </w:pPr>
            <w:r>
              <w:rPr>
                <w:sz w:val="16"/>
              </w:rPr>
              <w:t>$12,352,884</w:t>
            </w:r>
          </w:p>
        </w:tc>
        <w:tc>
          <w:tcPr>
            <w:tcW w:type="dxa" w:w="1040"/>
          </w:tcPr>
          <w:p>
            <w:pPr>
              <w:spacing w:after="0"/>
              <w:jc w:val="right"/>
            </w:pPr>
            <w:r>
              <w:rPr>
                <w:sz w:val="16"/>
              </w:rPr>
              <w:t>4,185</w:t>
            </w:r>
          </w:p>
        </w:tc>
        <w:tc>
          <w:tcPr>
            <w:tcW w:type="dxa" w:w="1037"/>
          </w:tcPr>
          <w:p>
            <w:pPr>
              <w:spacing w:after="0"/>
              <w:jc w:val="right"/>
            </w:pPr>
            <w:r>
              <w:rPr>
                <w:sz w:val="16"/>
              </w:rPr>
              <w:t>$26,072</w:t>
            </w:r>
          </w:p>
        </w:tc>
        <w:tc>
          <w:tcPr>
            <w:tcW w:type="dxa" w:w="1126"/>
          </w:tcPr>
          <w:p>
            <w:pPr>
              <w:spacing w:after="0"/>
              <w:jc w:val="right"/>
            </w:pPr>
            <w:r>
              <w:rPr>
                <w:sz w:val="16"/>
              </w:rPr>
              <w:t>$126</w:t>
            </w:r>
          </w:p>
        </w:tc>
        <w:tc>
          <w:tcPr>
            <w:tcW w:type="dxa" w:w="1086"/>
          </w:tcPr>
          <w:p>
            <w:pPr>
              <w:spacing w:after="0"/>
              <w:jc w:val="right"/>
            </w:pPr>
            <w:r>
              <w:rPr>
                <w:sz w:val="16"/>
              </w:rPr>
              <w:t>$7,847</w:t>
            </w:r>
          </w:p>
        </w:tc>
        <w:tc>
          <w:tcPr>
            <w:tcW w:type="dxa" w:w="1305"/>
          </w:tcPr>
          <w:p>
            <w:pPr>
              <w:spacing w:after="0"/>
              <w:jc w:val="right"/>
            </w:pPr>
            <w:r>
              <w:rPr>
                <w:sz w:val="16"/>
              </w:rPr>
              <w:t>0.00917%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$6,869,924,646</w:t>
            </w:r>
          </w:p>
        </w:tc>
        <w:tc>
          <w:tcPr>
            <w:tcW w:type="dxa" w:w="1130"/>
          </w:tcPr>
          <w:p>
            <w:pPr>
              <w:spacing w:after="0"/>
              <w:jc w:val="right"/>
            </w:pPr>
            <w:r>
              <w:rPr>
                <w:sz w:val="16"/>
              </w:rPr>
              <w:t>$66,025,516</w:t>
            </w:r>
          </w:p>
        </w:tc>
        <w:tc>
          <w:tcPr>
            <w:tcW w:type="dxa" w:w="1040"/>
          </w:tcPr>
          <w:p>
            <w:pPr>
              <w:spacing w:after="0"/>
              <w:jc w:val="right"/>
            </w:pPr>
            <w:r>
              <w:rPr>
                <w:sz w:val="16"/>
              </w:rPr>
              <w:t>33,448</w:t>
            </w:r>
          </w:p>
        </w:tc>
        <w:tc>
          <w:tcPr>
            <w:tcW w:type="dxa" w:w="1037"/>
          </w:tcPr>
          <w:p>
            <w:pPr>
              <w:spacing w:after="0"/>
              <w:jc w:val="right"/>
            </w:pPr>
            <w:r>
              <w:rPr>
                <w:sz w:val="16"/>
              </w:rPr>
              <w:t>$3,865</w:t>
            </w:r>
          </w:p>
        </w:tc>
        <w:tc>
          <w:tcPr>
            <w:tcW w:type="dxa" w:w="1126"/>
          </w:tcPr>
          <w:p>
            <w:pPr>
              <w:spacing w:after="0"/>
              <w:jc w:val="right"/>
            </w:pPr>
            <w:r>
              <w:rPr>
                <w:sz w:val="16"/>
              </w:rPr>
              <w:t>$9</w:t>
            </w:r>
          </w:p>
        </w:tc>
        <w:tc>
          <w:tcPr>
            <w:tcW w:type="dxa" w:w="1086"/>
          </w:tcPr>
          <w:p>
            <w:pPr>
              <w:spacing w:after="0"/>
              <w:jc w:val="right"/>
            </w:pPr>
            <w:r>
              <w:rPr>
                <w:sz w:val="16"/>
              </w:rPr>
              <w:t>$7,267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2022-04-20 (Storm Events through 2026-06-30): 23 county-coded records, 21 with a damage value recorded (including $0), $73,000; 11 zone-level records, 9 with a damage value recorded (including $0), $1,000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33,448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$6,869,924,646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$66,025,516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$8,085,523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$5,073,187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Dahlonega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Lumpkin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Lumpkin County (unincorporated area)</w:t>
            </w:r>
          </w:p>
        </w:tc>
        <w:tc>
          <w:tcPr>
            <w:tcW w:type="dxa" w:w="1604"/>
          </w:tcPr>
          <w:p>
            <w:pPr>
              <w:spacing w:after="0"/>
              <w:jc w:val="left"/>
            </w:pPr>
            <w:r>
              <w:rPr>
                <w:sz w:val="16"/>
              </w:rPr>
              <w:t>130354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Dahlonega city</w:t>
            </w:r>
          </w:p>
        </w:tc>
        <w:tc>
          <w:tcPr>
            <w:tcW w:type="dxa" w:w="1604"/>
          </w:tcPr>
          <w:p>
            <w:pPr>
              <w:spacing w:after="0"/>
              <w:jc w:val="left"/>
            </w:pPr>
            <w:r>
              <w:rPr>
                <w:sz w:val="16"/>
              </w:rPr>
              <w:t>130129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Lumpkin County, GA: risk-assessment baseline packet, release 2026-10 (data as of 2026-09-30; County FIPS 13187). Automated baseline. </w:t>
      </w:r>
      <w:hyperlink r:id="rId16">
        <w:r>
          <w:rPr>
            <w:color w:val="1F4E99"/>
            <w:sz w:val="17"/>
            <w:u w:val="single"/>
          </w:rPr>
          <w:t>https://hazardplain.org/ga/13187/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Lumpkin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8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Lumpkin County, GA: Risk-assessment baseline packet</dc:title>
  <dc:subject>Hazard Plain release 2026-10, as of 2026-09-30. Automated baseline</dc:subject>
  <dc:creator>Hazard Plain</dc:creator>
  <cp:keywords>Hazard Plain; hazard mitigation; risk assessment; 13187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