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Jenkins County, GA</w:t>
      </w:r>
    </w:p>
    <w:p>
      <w:pPr>
        <w:spacing w:after="120" w:before="0"/>
      </w:pPr>
      <w:r>
        <w:rPr>
          <w:color w:val="555555"/>
          <w:sz w:val="24"/>
        </w:rPr>
        <w:t>Risk-assessment baseline packet</w:t>
      </w:r>
    </w:p>
    <w:p>
      <w:pPr>
        <w:spacing w:after="120" w:before="0"/>
      </w:pPr>
      <w:r>
        <w:rPr>
          <w:b/>
          <w:sz w:val="18"/>
        </w:rPr>
        <w:t xml:space="preserve">County FIPS: </w:t>
      </w:r>
      <w:r>
        <w:rPr>
          <w:sz w:val="18"/>
        </w:rPr>
        <w:t>13165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GEMA/HS or any other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2031-02-03. Plan: Jenkins County (FEMA plan 110491), approved 2026-02-04.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2026-02-04: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0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($1,407,706 a year), Hurricane ($792,833) and Tornado ($409,672).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13165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pPr>
        <w:spacing w:after="20" w:before="0"/>
      </w:pPr>
      <w:r>
        <w:rPr>
          <w:b/>
          <w:sz w:val="17"/>
        </w:rPr>
        <w:t xml:space="preserve">GEMA/HS: </w:t>
      </w:r>
      <w:r>
        <w:rPr>
          <w:sz w:val="17"/>
        </w:rPr>
        <w:t>Georgia Emergency Management and Homeland Security Agency.</w:t>
      </w:r>
    </w:p>
    <w:p>
      <w:pPr>
        <w:spacing w:after="20" w:before="0"/>
      </w:pPr>
      <w:r>
        <w:rPr>
          <w:b/>
          <w:sz w:val="17"/>
        </w:rPr>
        <w:t xml:space="preserve">GMIS, Hazus: </w:t>
      </w:r>
      <w:r>
        <w:rPr>
          <w:sz w:val="17"/>
        </w:rPr>
        <w:t>Georgia Mitigation Information System; Hazus is FEMA's loss-estimation software.</w:t>
      </w:r>
    </w:p>
    <w:p>
      <w:r>
        <w:br w:type="page"/>
      </w:r>
    </w:p>
    <w:p>
      <w:pPr>
        <w:pStyle w:val="Heading2"/>
        <w:keepNext/>
        <w:spacing w:after="80"/>
      </w:pPr>
      <w:r>
        <w:rPr/>
        <w:t>Plan clock</w:t>
      </w:r>
    </w:p>
    <w:p>
      <w:pPr>
        <w:keepNext/>
        <w:spacing w:after="40" w:before="0"/>
      </w:pPr>
      <w:r>
        <w:rPr>
          <w:b/>
        </w:rPr>
        <w:t xml:space="preserve">Status: </w:t>
      </w:r>
      <w:r>
        <w:rPr/>
        <w:t>Approved, expires 2031-02-03</w:t>
      </w:r>
    </w:p>
    <w:p>
      <w:pPr>
        <w:keepNext/>
        <w:spacing w:after="40" w:before="0"/>
      </w:pPr>
      <w:r>
        <w:rPr>
          <w:b/>
        </w:rPr>
        <w:t xml:space="preserve">Plan: </w:t>
      </w:r>
      <w:r>
        <w:rPr/>
        <w:t>Jenkins County (FEMA plan 110491)</w:t>
      </w:r>
    </w:p>
    <w:p>
      <w:pPr>
        <w:keepNext/>
        <w:spacing w:after="40" w:before="0"/>
      </w:pPr>
      <w:r>
        <w:rPr>
          <w:b/>
        </w:rPr>
        <w:t xml:space="preserve">Approved: </w:t>
      </w:r>
      <w:r>
        <w:rPr/>
        <w:t>2026-02-04</w:t>
      </w:r>
    </w:p>
    <w:p>
      <w:pPr>
        <w:keepNext/>
        <w:spacing w:after="40" w:before="0"/>
      </w:pPr>
      <w:r>
        <w:rPr>
          <w:b/>
        </w:rPr>
        <w:t xml:space="preserve">Days to expiry: </w:t>
      </w:r>
      <w:r>
        <w:rPr/>
        <w:t>1,587</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2026-02-04)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08"/>
        <w:gridCol w:w="1699"/>
        <w:gridCol w:w="3222"/>
        <w:gridCol w:w="3766"/>
        <w:gridCol w:w="1264"/>
        <w:gridCol w:w="1264"/>
        <w:gridCol w:w="1090"/>
      </w:tblGrid>
      <w:tr>
        <w:trPr>
          <w:cantSplit/>
          <w:tblHeader/>
        </w:trPr>
        <w:tc>
          <w:tcPr>
            <w:tcW w:type="dxa" w:w="1808"/>
            <w:shd w:val="clear" w:color="auto" w:fill="E8E8E8"/>
          </w:tcPr>
          <w:p>
            <w:pPr>
              <w:spacing w:after="0"/>
              <w:jc w:val="left"/>
            </w:pPr>
            <w:r>
              <w:rPr>
                <w:b/>
                <w:sz w:val="16"/>
              </w:rPr>
              <w:t>Jurisdiction</w:t>
            </w:r>
          </w:p>
        </w:tc>
        <w:tc>
          <w:tcPr>
            <w:tcW w:type="dxa" w:w="1699"/>
            <w:shd w:val="clear" w:color="auto" w:fill="E8E8E8"/>
          </w:tcPr>
          <w:p>
            <w:pPr>
              <w:spacing w:after="0"/>
              <w:jc w:val="left"/>
            </w:pPr>
            <w:r>
              <w:rPr>
                <w:b/>
                <w:sz w:val="16"/>
              </w:rPr>
              <w:t>Type</w:t>
            </w:r>
          </w:p>
        </w:tc>
        <w:tc>
          <w:tcPr>
            <w:tcW w:type="dxa" w:w="3222"/>
            <w:shd w:val="clear" w:color="auto" w:fill="E8E8E8"/>
          </w:tcPr>
          <w:p>
            <w:pPr>
              <w:spacing w:after="0"/>
              <w:jc w:val="left"/>
            </w:pPr>
            <w:r>
              <w:rPr>
                <w:b/>
                <w:sz w:val="16"/>
              </w:rPr>
              <w:t>Status</w:t>
            </w:r>
          </w:p>
        </w:tc>
        <w:tc>
          <w:tcPr>
            <w:tcW w:type="dxa" w:w="3766"/>
            <w:shd w:val="clear" w:color="auto" w:fill="E8E8E8"/>
          </w:tcPr>
          <w:p>
            <w:pPr>
              <w:spacing w:after="0"/>
              <w:jc w:val="left"/>
            </w:pPr>
            <w:r>
              <w:rPr>
                <w:b/>
                <w:sz w:val="16"/>
              </w:rPr>
              <w:t>Plan</w:t>
            </w:r>
          </w:p>
        </w:tc>
        <w:tc>
          <w:tcPr>
            <w:tcW w:type="dxa" w:w="1264"/>
            <w:shd w:val="clear" w:color="auto" w:fill="E8E8E8"/>
          </w:tcPr>
          <w:p>
            <w:pPr>
              <w:spacing w:after="0"/>
              <w:jc w:val="left"/>
            </w:pPr>
            <w:r>
              <w:rPr>
                <w:b/>
                <w:sz w:val="16"/>
              </w:rPr>
              <w:t>Approved</w:t>
            </w:r>
          </w:p>
        </w:tc>
        <w:tc>
          <w:tcPr>
            <w:tcW w:type="dxa" w:w="1264"/>
            <w:shd w:val="clear" w:color="auto" w:fill="E8E8E8"/>
          </w:tcPr>
          <w:p>
            <w:pPr>
              <w:spacing w:after="0"/>
              <w:jc w:val="left"/>
            </w:pPr>
            <w:r>
              <w:rPr>
                <w:b/>
                <w:sz w:val="16"/>
              </w:rPr>
              <w:t>Expires</w:t>
            </w:r>
          </w:p>
        </w:tc>
        <w:tc>
          <w:tcPr>
            <w:tcW w:type="dxa" w:w="1090"/>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08"/>
          </w:tcPr>
          <w:p>
            <w:pPr>
              <w:spacing w:after="0"/>
              <w:jc w:val="left"/>
            </w:pPr>
            <w:r>
              <w:rPr>
                <w:sz w:val="16"/>
              </w:rPr>
              <w:t>Jenkins County (unincorporated area)</w:t>
            </w:r>
          </w:p>
        </w:tc>
        <w:tc>
          <w:tcPr>
            <w:tcW w:type="dxa" w:w="1699"/>
          </w:tcPr>
          <w:p>
            <w:pPr>
              <w:spacing w:after="0"/>
              <w:jc w:val="left"/>
            </w:pPr>
            <w:r>
              <w:rPr>
                <w:sz w:val="16"/>
              </w:rPr>
              <w:t>Unincorporated</w:t>
            </w:r>
          </w:p>
        </w:tc>
        <w:tc>
          <w:tcPr>
            <w:tcW w:type="dxa" w:w="3222"/>
          </w:tcPr>
          <w:p>
            <w:pPr>
              <w:spacing w:after="0"/>
              <w:jc w:val="left"/>
            </w:pPr>
            <w:r>
              <w:rPr>
                <w:sz w:val="16"/>
              </w:rPr>
              <w:t>Approved, expires 2031-02-03</w:t>
            </w:r>
          </w:p>
        </w:tc>
        <w:tc>
          <w:tcPr>
            <w:tcW w:type="dxa" w:w="3766"/>
          </w:tcPr>
          <w:p>
            <w:pPr>
              <w:spacing w:after="0"/>
              <w:jc w:val="left"/>
            </w:pPr>
            <w:r>
              <w:rPr>
                <w:sz w:val="16"/>
              </w:rPr>
              <w:t>Jenkins County (FEMA plan 110491)</w:t>
            </w:r>
          </w:p>
        </w:tc>
        <w:tc>
          <w:tcPr>
            <w:tcW w:type="dxa" w:w="1264"/>
          </w:tcPr>
          <w:p>
            <w:pPr>
              <w:spacing w:after="0"/>
              <w:jc w:val="left"/>
            </w:pPr>
            <w:r>
              <w:rPr>
                <w:sz w:val="16"/>
              </w:rPr>
              <w:t>2026-02-04</w:t>
            </w:r>
          </w:p>
        </w:tc>
        <w:tc>
          <w:tcPr>
            <w:tcW w:type="dxa" w:w="1264"/>
          </w:tcPr>
          <w:p>
            <w:pPr>
              <w:spacing w:after="0"/>
              <w:jc w:val="left"/>
            </w:pPr>
            <w:r>
              <w:rPr>
                <w:sz w:val="16"/>
              </w:rPr>
              <w:t>2031-02-03</w:t>
            </w:r>
          </w:p>
        </w:tc>
        <w:tc>
          <w:tcPr>
            <w:tcW w:type="dxa" w:w="1090"/>
          </w:tcPr>
          <w:p>
            <w:pPr>
              <w:spacing w:after="0"/>
              <w:jc w:val="right"/>
            </w:pPr>
            <w:r>
              <w:rPr>
                <w:sz w:val="16"/>
              </w:rPr>
              <w:t>1,587</w:t>
            </w:r>
          </w:p>
        </w:tc>
      </w:tr>
      <w:tr>
        <w:trPr>
          <w:cantSplit/>
        </w:trPr>
        <w:tc>
          <w:tcPr>
            <w:tcW w:type="dxa" w:w="1808"/>
          </w:tcPr>
          <w:p>
            <w:pPr>
              <w:spacing w:after="0"/>
              <w:jc w:val="left"/>
            </w:pPr>
            <w:r>
              <w:rPr>
                <w:sz w:val="16"/>
              </w:rPr>
              <w:t>Millen city</w:t>
            </w:r>
          </w:p>
        </w:tc>
        <w:tc>
          <w:tcPr>
            <w:tcW w:type="dxa" w:w="1699"/>
          </w:tcPr>
          <w:p>
            <w:pPr>
              <w:spacing w:after="0"/>
              <w:jc w:val="left"/>
            </w:pPr>
            <w:r>
              <w:rPr>
                <w:sz w:val="16"/>
              </w:rPr>
              <w:t>City</w:t>
            </w:r>
          </w:p>
        </w:tc>
        <w:tc>
          <w:tcPr>
            <w:tcW w:type="dxa" w:w="3222"/>
          </w:tcPr>
          <w:p>
            <w:pPr>
              <w:spacing w:after="0"/>
              <w:jc w:val="left"/>
            </w:pPr>
            <w:r>
              <w:rPr>
                <w:sz w:val="16"/>
              </w:rPr>
              <w:t>Approved, expires 2031-02-03</w:t>
            </w:r>
          </w:p>
        </w:tc>
        <w:tc>
          <w:tcPr>
            <w:tcW w:type="dxa" w:w="3766"/>
          </w:tcPr>
          <w:p>
            <w:pPr>
              <w:spacing w:after="0"/>
              <w:jc w:val="left"/>
            </w:pPr>
            <w:r>
              <w:rPr>
                <w:sz w:val="16"/>
              </w:rPr>
              <w:t>Jenkins County (FEMA plan 110491)</w:t>
            </w:r>
          </w:p>
        </w:tc>
        <w:tc>
          <w:tcPr>
            <w:tcW w:type="dxa" w:w="1264"/>
          </w:tcPr>
          <w:p>
            <w:pPr>
              <w:spacing w:after="0"/>
              <w:jc w:val="left"/>
            </w:pPr>
            <w:r>
              <w:rPr>
                <w:sz w:val="16"/>
              </w:rPr>
              <w:t>2026-02-04</w:t>
            </w:r>
          </w:p>
        </w:tc>
        <w:tc>
          <w:tcPr>
            <w:tcW w:type="dxa" w:w="1264"/>
          </w:tcPr>
          <w:p>
            <w:pPr>
              <w:spacing w:after="0"/>
              <w:jc w:val="left"/>
            </w:pPr>
            <w:r>
              <w:rPr>
                <w:sz w:val="16"/>
              </w:rPr>
              <w:t>2031-02-03</w:t>
            </w:r>
          </w:p>
        </w:tc>
        <w:tc>
          <w:tcPr>
            <w:tcW w:type="dxa" w:w="1090"/>
          </w:tcPr>
          <w:p>
            <w:pPr>
              <w:spacing w:after="0"/>
              <w:jc w:val="right"/>
            </w:pPr>
            <w:r>
              <w:rPr>
                <w:sz w:val="16"/>
              </w:rPr>
              <w:t>1,587</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color w:val="555555"/>
          <w:sz w:val="15"/>
        </w:rPr>
        <w:t>GEMA template letter: A</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$1,405,710</w:t>
            </w:r>
          </w:p>
        </w:tc>
        <w:tc>
          <w:tcPr>
            <w:tcW w:type="dxa" w:w="1126"/>
          </w:tcPr>
          <w:p>
            <w:pPr>
              <w:spacing w:after="0"/>
              <w:jc w:val="right"/>
            </w:pPr>
            <w:r>
              <w:rPr>
                <w:sz w:val="16"/>
              </w:rPr>
              <w:t>$1,016</w:t>
            </w:r>
          </w:p>
        </w:tc>
        <w:tc>
          <w:tcPr>
            <w:tcW w:type="dxa" w:w="1935"/>
          </w:tcPr>
          <w:p>
            <w:pPr>
              <w:spacing w:after="0"/>
              <w:jc w:val="right"/>
            </w:pPr>
            <w:r>
              <w:rPr>
                <w:sz w:val="16"/>
              </w:rPr>
              <w:t>$980</w:t>
            </w:r>
          </w:p>
        </w:tc>
        <w:tc>
          <w:tcPr>
            <w:tcW w:type="dxa" w:w="1195"/>
          </w:tcPr>
          <w:p>
            <w:pPr>
              <w:spacing w:after="0"/>
              <w:jc w:val="right"/>
            </w:pPr>
            <w:r>
              <w:rPr>
                <w:sz w:val="16"/>
              </w:rPr>
              <w:t>$1,407,706</w:t>
            </w:r>
          </w:p>
        </w:tc>
        <w:tc>
          <w:tcPr>
            <w:tcW w:type="dxa" w:w="2145"/>
          </w:tcPr>
          <w:p>
            <w:pPr>
              <w:spacing w:after="0"/>
              <w:jc w:val="right"/>
            </w:pPr>
            <w:r>
              <w:rPr>
                <w:sz w:val="16"/>
              </w:rPr>
              <w:t>7</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Hurricane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$620,854</w:t>
            </w:r>
          </w:p>
        </w:tc>
        <w:tc>
          <w:tcPr>
            <w:tcW w:type="dxa" w:w="1126"/>
          </w:tcPr>
          <w:p>
            <w:pPr>
              <w:spacing w:after="0"/>
              <w:jc w:val="right"/>
            </w:pPr>
            <w:r>
              <w:rPr>
                <w:sz w:val="16"/>
              </w:rPr>
              <w:t>$152,085</w:t>
            </w:r>
          </w:p>
        </w:tc>
        <w:tc>
          <w:tcPr>
            <w:tcW w:type="dxa" w:w="1935"/>
          </w:tcPr>
          <w:p>
            <w:pPr>
              <w:spacing w:after="0"/>
              <w:jc w:val="right"/>
            </w:pPr>
            <w:r>
              <w:rPr>
                <w:sz w:val="16"/>
              </w:rPr>
              <w:t>$19,894</w:t>
            </w:r>
          </w:p>
        </w:tc>
        <w:tc>
          <w:tcPr>
            <w:tcW w:type="dxa" w:w="1195"/>
          </w:tcPr>
          <w:p>
            <w:pPr>
              <w:spacing w:after="0"/>
              <w:jc w:val="right"/>
            </w:pPr>
            <w:r>
              <w:rPr>
                <w:sz w:val="16"/>
              </w:rPr>
              <w:t>$792,833</w:t>
            </w:r>
          </w:p>
        </w:tc>
        <w:tc>
          <w:tcPr>
            <w:tcW w:type="dxa" w:w="2145"/>
          </w:tcPr>
          <w:p>
            <w:pPr>
              <w:spacing w:after="0"/>
              <w:jc w:val="right"/>
            </w:pPr>
            <w:r>
              <w:rPr>
                <w:sz w:val="16"/>
              </w:rPr>
              <w:t>5</w:t>
            </w:r>
          </w:p>
        </w:tc>
        <w:tc>
          <w:tcPr>
            <w:tcW w:type="dxa" w:w="2206"/>
          </w:tcPr>
          <w:p>
            <w:pPr>
              <w:spacing w:after="0"/>
              <w:jc w:val="left"/>
            </w:pPr>
            <w:r>
              <w:rPr>
                <w:sz w:val="16"/>
              </w:rPr>
              <w:t>Includes 1 Tropical Depression record (outside NRI's Hurricane definition).</w:t>
            </w:r>
          </w:p>
        </w:tc>
      </w:tr>
      <w:tr>
        <w:trPr>
          <w:cantSplit/>
        </w:trPr>
        <w:tc>
          <w:tcPr>
            <w:tcW w:type="dxa" w:w="724"/>
          </w:tcPr>
          <w:p>
            <w:pPr>
              <w:spacing w:after="0"/>
              <w:jc w:val="right"/>
            </w:pPr>
            <w:r>
              <w:rPr>
                <w:sz w:val="16"/>
              </w:rPr>
              <w:t>3</w:t>
            </w:r>
          </w:p>
        </w:tc>
        <w:tc>
          <w:tcPr>
            <w:tcW w:type="dxa" w:w="1037"/>
          </w:tcPr>
          <w:p>
            <w:pPr>
              <w:spacing w:after="0"/>
              <w:jc w:val="left"/>
            </w:pPr>
            <w:r>
              <w:rPr>
                <w:sz w:val="16"/>
              </w:rPr>
              <w:t>Tornado</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$114,109</w:t>
            </w:r>
          </w:p>
        </w:tc>
        <w:tc>
          <w:tcPr>
            <w:tcW w:type="dxa" w:w="1126"/>
          </w:tcPr>
          <w:p>
            <w:pPr>
              <w:spacing w:after="0"/>
              <w:jc w:val="right"/>
            </w:pPr>
            <w:r>
              <w:rPr>
                <w:sz w:val="16"/>
              </w:rPr>
              <w:t>$776</w:t>
            </w:r>
          </w:p>
        </w:tc>
        <w:tc>
          <w:tcPr>
            <w:tcW w:type="dxa" w:w="1935"/>
          </w:tcPr>
          <w:p>
            <w:pPr>
              <w:spacing w:after="0"/>
              <w:jc w:val="right"/>
            </w:pPr>
            <w:r>
              <w:rPr>
                <w:sz w:val="16"/>
              </w:rPr>
              <w:t>$294,787</w:t>
            </w:r>
          </w:p>
        </w:tc>
        <w:tc>
          <w:tcPr>
            <w:tcW w:type="dxa" w:w="1195"/>
          </w:tcPr>
          <w:p>
            <w:pPr>
              <w:spacing w:after="0"/>
              <w:jc w:val="right"/>
            </w:pPr>
            <w:r>
              <w:rPr>
                <w:sz w:val="16"/>
              </w:rPr>
              <w:t>$409,672</w:t>
            </w:r>
          </w:p>
        </w:tc>
        <w:tc>
          <w:tcPr>
            <w:tcW w:type="dxa" w:w="2145"/>
          </w:tcPr>
          <w:p>
            <w:pPr>
              <w:spacing w:after="0"/>
              <w:jc w:val="right"/>
            </w:pPr>
            <w:r>
              <w:rPr>
                <w:sz w:val="16"/>
              </w:rPr>
              <w:t>5</w:t>
            </w:r>
          </w:p>
        </w:tc>
        <w:tc>
          <w:tcPr>
            <w:tcW w:type="dxa" w:w="2206"/>
          </w:tcPr>
          <w:p>
            <w:pPr>
              <w:spacing w:after="0"/>
              <w:jc w:val="left"/>
            </w:pPr>
          </w:p>
        </w:tc>
      </w:tr>
      <w:tr>
        <w:trPr>
          <w:cantSplit/>
        </w:trPr>
        <w:tc>
          <w:tcPr>
            <w:tcW w:type="dxa" w:w="724"/>
          </w:tcPr>
          <w:p>
            <w:pPr>
              <w:spacing w:after="0"/>
              <w:jc w:val="right"/>
            </w:pPr>
            <w:r>
              <w:rPr>
                <w:sz w:val="16"/>
              </w:rPr>
              <w:t>4</w:t>
            </w:r>
          </w:p>
        </w:tc>
        <w:tc>
          <w:tcPr>
            <w:tcW w:type="dxa" w:w="1037"/>
          </w:tcPr>
          <w:p>
            <w:pPr>
              <w:spacing w:after="0"/>
              <w:jc w:val="left"/>
            </w:pPr>
            <w:r>
              <w:rPr>
                <w:sz w:val="16"/>
              </w:rPr>
              <w:t>Drought</w:t>
            </w:r>
          </w:p>
        </w:tc>
        <w:tc>
          <w:tcPr>
            <w:tcW w:type="dxa" w:w="1354"/>
          </w:tcPr>
          <w:p>
            <w:pPr>
              <w:spacing w:after="0"/>
              <w:jc w:val="left"/>
            </w:pPr>
            <w:r>
              <w:rPr>
                <w:sz w:val="16"/>
              </w:rPr>
              <w:t>Relatively Moderate</w:t>
            </w:r>
          </w:p>
        </w:tc>
        <w:tc>
          <w:tcPr>
            <w:tcW w:type="dxa" w:w="1354"/>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$335,539</w:t>
            </w:r>
          </w:p>
        </w:tc>
        <w:tc>
          <w:tcPr>
            <w:tcW w:type="dxa" w:w="1935"/>
          </w:tcPr>
          <w:p>
            <w:pPr>
              <w:spacing w:after="0"/>
              <w:jc w:val="right"/>
            </w:pPr>
            <w:r>
              <w:rPr>
                <w:sz w:val="16"/>
              </w:rPr>
              <w:t>n/a</w:t>
            </w:r>
          </w:p>
        </w:tc>
        <w:tc>
          <w:tcPr>
            <w:tcW w:type="dxa" w:w="1195"/>
          </w:tcPr>
          <w:p>
            <w:pPr>
              <w:spacing w:after="0"/>
              <w:jc w:val="right"/>
            </w:pPr>
            <w:r>
              <w:rPr>
                <w:sz w:val="16"/>
              </w:rPr>
              <w:t>$335,539</w:t>
            </w:r>
          </w:p>
        </w:tc>
        <w:tc>
          <w:tcPr>
            <w:tcW w:type="dxa" w:w="2145"/>
          </w:tcPr>
          <w:p>
            <w:pPr>
              <w:spacing w:after="0"/>
              <w:jc w:val="right"/>
            </w:pPr>
            <w:r>
              <w:rPr>
                <w:sz w:val="16"/>
              </w:rPr>
              <w:t>20</w:t>
            </w:r>
          </w:p>
        </w:tc>
        <w:tc>
          <w:tcPr>
            <w:tcW w:type="dxa" w:w="2206"/>
          </w:tcPr>
          <w:p>
            <w:pPr>
              <w:spacing w:after="0"/>
              <w:jc w:val="left"/>
            </w:pPr>
          </w:p>
        </w:tc>
      </w:tr>
      <w:tr>
        <w:trPr>
          <w:cantSplit/>
        </w:trPr>
        <w:tc>
          <w:tcPr>
            <w:tcW w:type="dxa" w:w="724"/>
          </w:tcPr>
          <w:p>
            <w:pPr>
              <w:spacing w:after="0"/>
              <w:jc w:val="right"/>
            </w:pPr>
            <w:r>
              <w:rPr>
                <w:sz w:val="16"/>
              </w:rPr>
              <w:t>5</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Relatively Low</w:t>
            </w:r>
          </w:p>
        </w:tc>
        <w:tc>
          <w:tcPr>
            <w:tcW w:type="dxa" w:w="1037"/>
          </w:tcPr>
          <w:p>
            <w:pPr>
              <w:spacing w:after="0"/>
              <w:jc w:val="right"/>
            </w:pPr>
            <w:r>
              <w:rPr>
                <w:sz w:val="16"/>
              </w:rPr>
              <w:t>$180,020</w:t>
            </w:r>
          </w:p>
        </w:tc>
        <w:tc>
          <w:tcPr>
            <w:tcW w:type="dxa" w:w="1126"/>
          </w:tcPr>
          <w:p>
            <w:pPr>
              <w:spacing w:after="0"/>
              <w:jc w:val="right"/>
            </w:pPr>
            <w:r>
              <w:rPr>
                <w:sz w:val="16"/>
              </w:rPr>
              <w:t>n/a</w:t>
            </w:r>
          </w:p>
        </w:tc>
        <w:tc>
          <w:tcPr>
            <w:tcW w:type="dxa" w:w="1935"/>
          </w:tcPr>
          <w:p>
            <w:pPr>
              <w:spacing w:after="0"/>
              <w:jc w:val="right"/>
            </w:pPr>
            <w:r>
              <w:rPr>
                <w:sz w:val="16"/>
              </w:rPr>
              <w:t>$112,493</w:t>
            </w:r>
          </w:p>
        </w:tc>
        <w:tc>
          <w:tcPr>
            <w:tcW w:type="dxa" w:w="1195"/>
          </w:tcPr>
          <w:p>
            <w:pPr>
              <w:spacing w:after="0"/>
              <w:jc w:val="right"/>
            </w:pPr>
            <w:r>
              <w:rPr>
                <w:sz w:val="16"/>
              </w:rPr>
              <w:t>$292,514</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6</w:t>
            </w:r>
          </w:p>
        </w:tc>
        <w:tc>
          <w:tcPr>
            <w:tcW w:type="dxa" w:w="1037"/>
          </w:tcPr>
          <w:p>
            <w:pPr>
              <w:spacing w:after="0"/>
              <w:jc w:val="left"/>
            </w:pPr>
            <w:r>
              <w:rPr>
                <w:sz w:val="16"/>
              </w:rPr>
              <w:t>Heat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$8</w:t>
            </w:r>
          </w:p>
        </w:tc>
        <w:tc>
          <w:tcPr>
            <w:tcW w:type="dxa" w:w="1126"/>
          </w:tcPr>
          <w:p>
            <w:pPr>
              <w:spacing w:after="0"/>
              <w:jc w:val="right"/>
            </w:pPr>
            <w:r>
              <w:rPr>
                <w:sz w:val="16"/>
              </w:rPr>
              <w:t>$56</w:t>
            </w:r>
          </w:p>
        </w:tc>
        <w:tc>
          <w:tcPr>
            <w:tcW w:type="dxa" w:w="1935"/>
          </w:tcPr>
          <w:p>
            <w:pPr>
              <w:spacing w:after="0"/>
              <w:jc w:val="right"/>
            </w:pPr>
            <w:r>
              <w:rPr>
                <w:sz w:val="16"/>
              </w:rPr>
              <w:t>$218,872</w:t>
            </w:r>
          </w:p>
        </w:tc>
        <w:tc>
          <w:tcPr>
            <w:tcW w:type="dxa" w:w="1195"/>
          </w:tcPr>
          <w:p>
            <w:pPr>
              <w:spacing w:after="0"/>
              <w:jc w:val="right"/>
            </w:pPr>
            <w:r>
              <w:rPr>
                <w:sz w:val="16"/>
              </w:rPr>
              <w:t>$218,936</w:t>
            </w:r>
          </w:p>
        </w:tc>
        <w:tc>
          <w:tcPr>
            <w:tcW w:type="dxa" w:w="2145"/>
          </w:tcPr>
          <w:p>
            <w:pPr>
              <w:spacing w:after="0"/>
              <w:jc w:val="right"/>
            </w:pPr>
            <w:r>
              <w:rPr>
                <w:sz w:val="16"/>
              </w:rPr>
              <w:t>5</w:t>
            </w:r>
          </w:p>
        </w:tc>
        <w:tc>
          <w:tcPr>
            <w:tcW w:type="dxa" w:w="2206"/>
          </w:tcPr>
          <w:p>
            <w:pPr>
              <w:spacing w:after="0"/>
              <w:jc w:val="left"/>
            </w:pPr>
          </w:p>
        </w:tc>
      </w:tr>
      <w:tr>
        <w:trPr>
          <w:cantSplit/>
        </w:trPr>
        <w:tc>
          <w:tcPr>
            <w:tcW w:type="dxa" w:w="724"/>
          </w:tcPr>
          <w:p>
            <w:pPr>
              <w:spacing w:after="0"/>
              <w:jc w:val="right"/>
            </w:pPr>
            <w:r>
              <w:rPr>
                <w:sz w:val="16"/>
              </w:rPr>
              <w:t>7</w:t>
            </w:r>
          </w:p>
        </w:tc>
        <w:tc>
          <w:tcPr>
            <w:tcW w:type="dxa" w:w="1037"/>
          </w:tcPr>
          <w:p>
            <w:pPr>
              <w:spacing w:after="0"/>
              <w:jc w:val="left"/>
            </w:pPr>
            <w:r>
              <w:rPr>
                <w:sz w:val="16"/>
              </w:rPr>
              <w:t>Cold Wave</w:t>
            </w:r>
          </w:p>
        </w:tc>
        <w:tc>
          <w:tcPr>
            <w:tcW w:type="dxa" w:w="1354"/>
          </w:tcPr>
          <w:p>
            <w:pPr>
              <w:spacing w:after="0"/>
              <w:jc w:val="left"/>
            </w:pPr>
            <w:r>
              <w:rPr>
                <w:sz w:val="16"/>
              </w:rPr>
              <w:t>Very Low</w:t>
            </w:r>
          </w:p>
        </w:tc>
        <w:tc>
          <w:tcPr>
            <w:tcW w:type="dxa" w:w="1354"/>
          </w:tcPr>
          <w:p>
            <w:pPr>
              <w:spacing w:after="0"/>
              <w:jc w:val="left"/>
            </w:pPr>
            <w:r>
              <w:rPr>
                <w:sz w:val="16"/>
              </w:rPr>
              <w:t>Relatively Low</w:t>
            </w:r>
          </w:p>
        </w:tc>
        <w:tc>
          <w:tcPr>
            <w:tcW w:type="dxa" w:w="1037"/>
          </w:tcPr>
          <w:p>
            <w:pPr>
              <w:spacing w:after="0"/>
              <w:jc w:val="right"/>
            </w:pPr>
            <w:r>
              <w:rPr>
                <w:sz w:val="16"/>
              </w:rPr>
              <w:t>$685</w:t>
            </w:r>
          </w:p>
        </w:tc>
        <w:tc>
          <w:tcPr>
            <w:tcW w:type="dxa" w:w="1126"/>
          </w:tcPr>
          <w:p>
            <w:pPr>
              <w:spacing w:after="0"/>
              <w:jc w:val="right"/>
            </w:pPr>
            <w:r>
              <w:rPr>
                <w:sz w:val="16"/>
              </w:rPr>
              <w:t>$12,556</w:t>
            </w:r>
          </w:p>
        </w:tc>
        <w:tc>
          <w:tcPr>
            <w:tcW w:type="dxa" w:w="1935"/>
          </w:tcPr>
          <w:p>
            <w:pPr>
              <w:spacing w:after="0"/>
              <w:jc w:val="right"/>
            </w:pPr>
            <w:r>
              <w:rPr>
                <w:sz w:val="16"/>
              </w:rPr>
              <w:t>$148,907</w:t>
            </w:r>
          </w:p>
        </w:tc>
        <w:tc>
          <w:tcPr>
            <w:tcW w:type="dxa" w:w="1195"/>
          </w:tcPr>
          <w:p>
            <w:pPr>
              <w:spacing w:after="0"/>
              <w:jc w:val="right"/>
            </w:pPr>
            <w:r>
              <w:rPr>
                <w:sz w:val="16"/>
              </w:rPr>
              <w:t>$162,147</w:t>
            </w:r>
          </w:p>
        </w:tc>
        <w:tc>
          <w:tcPr>
            <w:tcW w:type="dxa" w:w="2145"/>
          </w:tcPr>
          <w:p>
            <w:pPr>
              <w:spacing w:after="0"/>
              <w:jc w:val="right"/>
            </w:pPr>
            <w:r>
              <w:rPr>
                <w:sz w:val="16"/>
              </w:rPr>
              <w:t>5</w:t>
            </w:r>
          </w:p>
        </w:tc>
        <w:tc>
          <w:tcPr>
            <w:tcW w:type="dxa" w:w="2206"/>
          </w:tcPr>
          <w:p>
            <w:pPr>
              <w:spacing w:after="0"/>
              <w:jc w:val="left"/>
            </w:pPr>
            <w:r>
              <w:rPr>
                <w:sz w:val="16"/>
              </w:rPr>
              <w:t>Includes 1 Frost/Freeze record (outside NRI's Cold Wave definition; counted in this table and in B1-d, not in the B1-e descriptor).</w:t>
            </w:r>
          </w:p>
        </w:tc>
      </w:tr>
      <w:tr>
        <w:trPr>
          <w:cantSplit/>
        </w:trPr>
        <w:tc>
          <w:tcPr>
            <w:tcW w:type="dxa" w:w="724"/>
          </w:tcPr>
          <w:p>
            <w:pPr>
              <w:spacing w:after="0"/>
              <w:jc w:val="right"/>
            </w:pPr>
            <w:r>
              <w:rPr>
                <w:sz w:val="16"/>
              </w:rPr>
              <w:t>8</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$47,069</w:t>
            </w:r>
          </w:p>
        </w:tc>
        <w:tc>
          <w:tcPr>
            <w:tcW w:type="dxa" w:w="1126"/>
          </w:tcPr>
          <w:p>
            <w:pPr>
              <w:spacing w:after="0"/>
              <w:jc w:val="right"/>
            </w:pPr>
            <w:r>
              <w:rPr>
                <w:sz w:val="16"/>
              </w:rPr>
              <w:t>$3,738</w:t>
            </w:r>
          </w:p>
        </w:tc>
        <w:tc>
          <w:tcPr>
            <w:tcW w:type="dxa" w:w="1935"/>
          </w:tcPr>
          <w:p>
            <w:pPr>
              <w:spacing w:after="0"/>
              <w:jc w:val="right"/>
            </w:pPr>
            <w:r>
              <w:rPr>
                <w:sz w:val="16"/>
              </w:rPr>
              <w:t>$79,023</w:t>
            </w:r>
          </w:p>
        </w:tc>
        <w:tc>
          <w:tcPr>
            <w:tcW w:type="dxa" w:w="1195"/>
          </w:tcPr>
          <w:p>
            <w:pPr>
              <w:spacing w:after="0"/>
              <w:jc w:val="right"/>
            </w:pPr>
            <w:r>
              <w:rPr>
                <w:sz w:val="16"/>
              </w:rPr>
              <w:t>$129,830</w:t>
            </w:r>
          </w:p>
        </w:tc>
        <w:tc>
          <w:tcPr>
            <w:tcW w:type="dxa" w:w="2145"/>
          </w:tcPr>
          <w:p>
            <w:pPr>
              <w:spacing w:after="0"/>
              <w:jc w:val="right"/>
            </w:pPr>
            <w:r>
              <w:rPr>
                <w:sz w:val="16"/>
              </w:rPr>
              <w:t>108</w:t>
            </w:r>
          </w:p>
        </w:tc>
        <w:tc>
          <w:tcPr>
            <w:tcW w:type="dxa" w:w="2206"/>
          </w:tcPr>
          <w:p>
            <w:pPr>
              <w:spacing w:after="0"/>
              <w:jc w:val="left"/>
            </w:pPr>
            <w:r>
              <w:rPr>
                <w:sz w:val="16"/>
              </w:rPr>
              <w:t>Includes 4 High Wind and 1 Strong Wind records (NOAA non-thunderstorm wind types, outside NRI's Strong Wind definition).</w:t>
            </w:r>
          </w:p>
        </w:tc>
      </w:tr>
      <w:tr>
        <w:trPr>
          <w:cantSplit/>
        </w:trPr>
        <w:tc>
          <w:tcPr>
            <w:tcW w:type="dxa" w:w="724"/>
          </w:tcPr>
          <w:p>
            <w:pPr>
              <w:spacing w:after="0"/>
              <w:jc w:val="right"/>
            </w:pPr>
            <w:r>
              <w:rPr>
                <w:sz w:val="16"/>
              </w:rPr>
              <w:t>9</w:t>
            </w:r>
          </w:p>
        </w:tc>
        <w:tc>
          <w:tcPr>
            <w:tcW w:type="dxa" w:w="1037"/>
          </w:tcPr>
          <w:p>
            <w:pPr>
              <w:spacing w:after="0"/>
              <w:jc w:val="left"/>
            </w:pPr>
            <w:r>
              <w:rPr>
                <w:sz w:val="16"/>
              </w:rPr>
              <w:t>Hail</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$15,298</w:t>
            </w:r>
          </w:p>
        </w:tc>
        <w:tc>
          <w:tcPr>
            <w:tcW w:type="dxa" w:w="1126"/>
          </w:tcPr>
          <w:p>
            <w:pPr>
              <w:spacing w:after="0"/>
              <w:jc w:val="right"/>
            </w:pPr>
            <w:r>
              <w:rPr>
                <w:sz w:val="16"/>
              </w:rPr>
              <w:t>$2,570</w:t>
            </w:r>
          </w:p>
        </w:tc>
        <w:tc>
          <w:tcPr>
            <w:tcW w:type="dxa" w:w="1935"/>
          </w:tcPr>
          <w:p>
            <w:pPr>
              <w:spacing w:after="0"/>
              <w:jc w:val="right"/>
            </w:pPr>
            <w:r>
              <w:rPr>
                <w:sz w:val="16"/>
              </w:rPr>
              <w:t>$27,958</w:t>
            </w:r>
          </w:p>
        </w:tc>
        <w:tc>
          <w:tcPr>
            <w:tcW w:type="dxa" w:w="1195"/>
          </w:tcPr>
          <w:p>
            <w:pPr>
              <w:spacing w:after="0"/>
              <w:jc w:val="right"/>
            </w:pPr>
            <w:r>
              <w:rPr>
                <w:sz w:val="16"/>
              </w:rPr>
              <w:t>$45,826</w:t>
            </w:r>
          </w:p>
        </w:tc>
        <w:tc>
          <w:tcPr>
            <w:tcW w:type="dxa" w:w="2145"/>
          </w:tcPr>
          <w:p>
            <w:pPr>
              <w:spacing w:after="0"/>
              <w:jc w:val="right"/>
            </w:pPr>
            <w:r>
              <w:rPr>
                <w:sz w:val="16"/>
              </w:rPr>
              <w:t>22</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Lightning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$6,392</w:t>
            </w:r>
          </w:p>
        </w:tc>
        <w:tc>
          <w:tcPr>
            <w:tcW w:type="dxa" w:w="1126"/>
          </w:tcPr>
          <w:p>
            <w:pPr>
              <w:spacing w:after="0"/>
              <w:jc w:val="right"/>
            </w:pPr>
            <w:r>
              <w:rPr>
                <w:sz w:val="16"/>
              </w:rPr>
              <w:t>n/a</w:t>
            </w:r>
          </w:p>
        </w:tc>
        <w:tc>
          <w:tcPr>
            <w:tcW w:type="dxa" w:w="1935"/>
          </w:tcPr>
          <w:p>
            <w:pPr>
              <w:spacing w:after="0"/>
              <w:jc w:val="right"/>
            </w:pPr>
            <w:r>
              <w:rPr>
                <w:sz w:val="16"/>
              </w:rPr>
              <w:t>$35,622</w:t>
            </w:r>
          </w:p>
        </w:tc>
        <w:tc>
          <w:tcPr>
            <w:tcW w:type="dxa" w:w="1195"/>
          </w:tcPr>
          <w:p>
            <w:pPr>
              <w:spacing w:after="0"/>
              <w:jc w:val="right"/>
            </w:pPr>
            <w:r>
              <w:rPr>
                <w:sz w:val="16"/>
              </w:rPr>
              <w:t>$42,014</w:t>
            </w:r>
          </w:p>
        </w:tc>
        <w:tc>
          <w:tcPr>
            <w:tcW w:type="dxa" w:w="2145"/>
          </w:tcPr>
          <w:p>
            <w:pPr>
              <w:spacing w:after="0"/>
              <w:jc w:val="right"/>
            </w:pPr>
            <w:r>
              <w:rPr>
                <w:sz w:val="16"/>
              </w:rPr>
              <w:t>1</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$10,579</w:t>
            </w:r>
          </w:p>
        </w:tc>
        <w:tc>
          <w:tcPr>
            <w:tcW w:type="dxa" w:w="1126"/>
          </w:tcPr>
          <w:p>
            <w:pPr>
              <w:spacing w:after="0"/>
              <w:jc w:val="right"/>
            </w:pPr>
            <w:r>
              <w:rPr>
                <w:sz w:val="16"/>
              </w:rPr>
              <w:t>$24</w:t>
            </w:r>
          </w:p>
        </w:tc>
        <w:tc>
          <w:tcPr>
            <w:tcW w:type="dxa" w:w="1935"/>
          </w:tcPr>
          <w:p>
            <w:pPr>
              <w:spacing w:after="0"/>
              <w:jc w:val="right"/>
            </w:pPr>
            <w:r>
              <w:rPr>
                <w:sz w:val="16"/>
              </w:rPr>
              <w:t>$1,968</w:t>
            </w:r>
          </w:p>
        </w:tc>
        <w:tc>
          <w:tcPr>
            <w:tcW w:type="dxa" w:w="1195"/>
          </w:tcPr>
          <w:p>
            <w:pPr>
              <w:spacing w:after="0"/>
              <w:jc w:val="right"/>
            </w:pPr>
            <w:r>
              <w:rPr>
                <w:sz w:val="16"/>
              </w:rPr>
              <w:t>$12,571</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12</w:t>
            </w:r>
          </w:p>
        </w:tc>
        <w:tc>
          <w:tcPr>
            <w:tcW w:type="dxa" w:w="1037"/>
          </w:tcPr>
          <w:p>
            <w:pPr>
              <w:spacing w:after="0"/>
              <w:jc w:val="left"/>
            </w:pPr>
            <w:r>
              <w:rPr>
                <w:sz w:val="16"/>
              </w:rPr>
              <w:t>Ice Storm</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$3,299</w:t>
            </w:r>
          </w:p>
        </w:tc>
        <w:tc>
          <w:tcPr>
            <w:tcW w:type="dxa" w:w="1126"/>
          </w:tcPr>
          <w:p>
            <w:pPr>
              <w:spacing w:after="0"/>
              <w:jc w:val="right"/>
            </w:pPr>
            <w:r>
              <w:rPr>
                <w:sz w:val="16"/>
              </w:rPr>
              <w:t>n/a</w:t>
            </w:r>
          </w:p>
        </w:tc>
        <w:tc>
          <w:tcPr>
            <w:tcW w:type="dxa" w:w="1935"/>
          </w:tcPr>
          <w:p>
            <w:pPr>
              <w:spacing w:after="0"/>
              <w:jc w:val="right"/>
            </w:pPr>
            <w:r>
              <w:rPr>
                <w:sz w:val="16"/>
              </w:rPr>
              <w:t>$3,912</w:t>
            </w:r>
          </w:p>
        </w:tc>
        <w:tc>
          <w:tcPr>
            <w:tcW w:type="dxa" w:w="1195"/>
          </w:tcPr>
          <w:p>
            <w:pPr>
              <w:spacing w:after="0"/>
              <w:jc w:val="right"/>
            </w:pPr>
            <w:r>
              <w:rPr>
                <w:sz w:val="16"/>
              </w:rPr>
              <w:t>$7,211</w:t>
            </w:r>
          </w:p>
        </w:tc>
        <w:tc>
          <w:tcPr>
            <w:tcW w:type="dxa" w:w="2145"/>
          </w:tcPr>
          <w:p>
            <w:pPr>
              <w:spacing w:after="0"/>
              <w:jc w:val="right"/>
            </w:pPr>
            <w:r>
              <w:rPr>
                <w:sz w:val="16"/>
              </w:rPr>
              <w:t>5</w:t>
            </w:r>
          </w:p>
        </w:tc>
        <w:tc>
          <w:tcPr>
            <w:tcW w:type="dxa" w:w="2206"/>
          </w:tcPr>
          <w:p>
            <w:pPr>
              <w:spacing w:after="0"/>
              <w:jc w:val="left"/>
            </w:pPr>
          </w:p>
        </w:tc>
      </w:tr>
      <w:tr>
        <w:trPr>
          <w:cantSplit/>
        </w:trPr>
        <w:tc>
          <w:tcPr>
            <w:tcW w:type="dxa" w:w="724"/>
          </w:tcPr>
          <w:p>
            <w:pPr>
              <w:spacing w:after="0"/>
              <w:jc w:val="right"/>
            </w:pPr>
            <w:r>
              <w:rPr>
                <w:sz w:val="16"/>
              </w:rPr>
              <w:t>13</w:t>
            </w:r>
          </w:p>
        </w:tc>
        <w:tc>
          <w:tcPr>
            <w:tcW w:type="dxa" w:w="1037"/>
          </w:tcPr>
          <w:p>
            <w:pPr>
              <w:spacing w:after="0"/>
              <w:jc w:val="left"/>
            </w:pPr>
            <w:r>
              <w:rPr>
                <w:sz w:val="16"/>
              </w:rPr>
              <w:t>Winter Weather</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$2,166</w:t>
            </w:r>
          </w:p>
        </w:tc>
        <w:tc>
          <w:tcPr>
            <w:tcW w:type="dxa" w:w="1126"/>
          </w:tcPr>
          <w:p>
            <w:pPr>
              <w:spacing w:after="0"/>
              <w:jc w:val="right"/>
            </w:pPr>
            <w:r>
              <w:rPr>
                <w:sz w:val="16"/>
              </w:rPr>
              <w:t>$14</w:t>
            </w:r>
          </w:p>
        </w:tc>
        <w:tc>
          <w:tcPr>
            <w:tcW w:type="dxa" w:w="1935"/>
          </w:tcPr>
          <w:p>
            <w:pPr>
              <w:spacing w:after="0"/>
              <w:jc w:val="right"/>
            </w:pPr>
            <w:r>
              <w:rPr>
                <w:sz w:val="16"/>
              </w:rPr>
              <w:t>$1,142</w:t>
            </w:r>
          </w:p>
        </w:tc>
        <w:tc>
          <w:tcPr>
            <w:tcW w:type="dxa" w:w="1195"/>
          </w:tcPr>
          <w:p>
            <w:pPr>
              <w:spacing w:after="0"/>
              <w:jc w:val="right"/>
            </w:pPr>
            <w:r>
              <w:rPr>
                <w:sz w:val="16"/>
              </w:rPr>
              <w:t>$3,323</w:t>
            </w:r>
          </w:p>
        </w:tc>
        <w:tc>
          <w:tcPr>
            <w:tcW w:type="dxa" w:w="2145"/>
          </w:tcPr>
          <w:p>
            <w:pPr>
              <w:spacing w:after="0"/>
              <w:jc w:val="right"/>
            </w:pPr>
            <w:r>
              <w:rPr>
                <w:sz w:val="16"/>
              </w:rPr>
              <w:t>5</w:t>
            </w:r>
          </w:p>
        </w:tc>
        <w:tc>
          <w:tcPr>
            <w:tcW w:type="dxa" w:w="2206"/>
          </w:tcPr>
          <w:p>
            <w:pPr>
              <w:spacing w:after="0"/>
              <w:jc w:val="left"/>
            </w:pPr>
          </w:p>
        </w:tc>
      </w:tr>
      <w:tr>
        <w:trPr>
          <w:cantSplit/>
        </w:trPr>
        <w:tc>
          <w:tcPr>
            <w:tcW w:type="dxa" w:w="724"/>
          </w:tcPr>
          <w:p>
            <w:pPr>
              <w:spacing w:after="0"/>
              <w:jc w:val="right"/>
            </w:pPr>
            <w:r>
              <w:rPr>
                <w:sz w:val="16"/>
              </w:rPr>
              <w:t>14</w:t>
            </w:r>
          </w:p>
        </w:tc>
        <w:tc>
          <w:tcPr>
            <w:tcW w:type="dxa" w:w="1037"/>
          </w:tcPr>
          <w:p>
            <w:pPr>
              <w:spacing w:after="0"/>
              <w:jc w:val="left"/>
            </w:pPr>
            <w:r>
              <w:rPr>
                <w:sz w:val="16"/>
              </w:rPr>
              <w:t>Landslide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$14</w:t>
            </w:r>
          </w:p>
        </w:tc>
        <w:tc>
          <w:tcPr>
            <w:tcW w:type="dxa" w:w="1126"/>
          </w:tcPr>
          <w:p>
            <w:pPr>
              <w:spacing w:after="0"/>
              <w:jc w:val="right"/>
            </w:pPr>
            <w:r>
              <w:rPr>
                <w:sz w:val="16"/>
              </w:rPr>
              <w:t>n/a</w:t>
            </w:r>
          </w:p>
        </w:tc>
        <w:tc>
          <w:tcPr>
            <w:tcW w:type="dxa" w:w="1935"/>
          </w:tcPr>
          <w:p>
            <w:pPr>
              <w:spacing w:after="0"/>
              <w:jc w:val="right"/>
            </w:pPr>
            <w:r>
              <w:rPr>
                <w:sz w:val="16"/>
              </w:rPr>
              <w:t>$3</w:t>
            </w:r>
          </w:p>
        </w:tc>
        <w:tc>
          <w:tcPr>
            <w:tcW w:type="dxa" w:w="1195"/>
          </w:tcPr>
          <w:p>
            <w:pPr>
              <w:spacing w:after="0"/>
              <w:jc w:val="right"/>
            </w:pPr>
            <w:r>
              <w:rPr>
                <w:sz w:val="16"/>
              </w:rPr>
              <w:t>$17</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color w:val="555555"/>
          <w:sz w:val="15"/>
        </w:rPr>
        <w:t>GEMA template letter: B</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325"/>
        <w:gridCol w:w="9787"/>
      </w:tblGrid>
      <w:tr>
        <w:trPr>
          <w:cantSplit/>
          <w:tblHeader/>
        </w:trPr>
        <w:tc>
          <w:tcPr>
            <w:tcW w:type="dxa" w:w="4325"/>
            <w:shd w:val="clear" w:color="auto" w:fill="E8E8E8"/>
          </w:tcPr>
          <w:p>
            <w:pPr>
              <w:spacing w:after="0"/>
              <w:jc w:val="left"/>
            </w:pPr>
            <w:r>
              <w:rPr>
                <w:b/>
                <w:sz w:val="16"/>
              </w:rPr>
              <w:t>Hazard</w:t>
            </w:r>
          </w:p>
        </w:tc>
        <w:tc>
          <w:tcPr>
            <w:tcW w:type="dxa" w:w="978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325"/>
          </w:tcPr>
          <w:p>
            <w:pPr>
              <w:spacing w:after="0"/>
              <w:jc w:val="left"/>
            </w:pPr>
            <w:r>
              <w:rPr>
                <w:sz w:val="16"/>
              </w:rPr>
              <w:t>Earthquake</w:t>
            </w:r>
          </w:p>
        </w:tc>
        <w:tc>
          <w:tcPr>
            <w:tcW w:type="dxa" w:w="9787"/>
          </w:tcPr>
          <w:p>
            <w:pPr>
              <w:spacing w:after="0"/>
              <w:jc w:val="left"/>
            </w:pPr>
            <w:r>
              <w:rPr>
                <w:sz w:val="16"/>
              </w:rPr>
              <w:t>tract 9601 (Relatively Moderate, 83.5); tract 9602 (Relatively Low, 63.2)</w:t>
            </w:r>
          </w:p>
        </w:tc>
      </w:tr>
      <w:tr>
        <w:trPr>
          <w:cantSplit/>
        </w:trPr>
        <w:tc>
          <w:tcPr>
            <w:tcW w:type="dxa" w:w="4325"/>
          </w:tcPr>
          <w:p>
            <w:pPr>
              <w:spacing w:after="0"/>
              <w:jc w:val="left"/>
            </w:pPr>
            <w:r>
              <w:rPr>
                <w:sz w:val="16"/>
              </w:rPr>
              <w:t>Hurricane</w:t>
            </w:r>
          </w:p>
        </w:tc>
        <w:tc>
          <w:tcPr>
            <w:tcW w:type="dxa" w:w="9787"/>
          </w:tcPr>
          <w:p>
            <w:pPr>
              <w:spacing w:after="0"/>
              <w:jc w:val="left"/>
            </w:pPr>
            <w:r>
              <w:rPr>
                <w:sz w:val="16"/>
              </w:rPr>
              <w:t>tract 9601 (Relatively High, 93.1); tract 9602 (Relatively Moderate, 85.6)</w:t>
            </w:r>
          </w:p>
        </w:tc>
      </w:tr>
      <w:tr>
        <w:trPr>
          <w:cantSplit/>
        </w:trPr>
        <w:tc>
          <w:tcPr>
            <w:tcW w:type="dxa" w:w="4325"/>
          </w:tcPr>
          <w:p>
            <w:pPr>
              <w:spacing w:after="0"/>
              <w:jc w:val="left"/>
            </w:pPr>
            <w:r>
              <w:rPr>
                <w:sz w:val="16"/>
              </w:rPr>
              <w:t>Landslide</w:t>
            </w:r>
          </w:p>
        </w:tc>
        <w:tc>
          <w:tcPr>
            <w:tcW w:type="dxa" w:w="9787"/>
          </w:tcPr>
          <w:p>
            <w:pPr>
              <w:spacing w:after="0"/>
              <w:jc w:val="left"/>
            </w:pPr>
            <w:r>
              <w:rPr>
                <w:sz w:val="16"/>
              </w:rPr>
              <w:t>tract 9601 (Very Low, 68.7); tract 9602 (Very Low, 46.5)</w:t>
            </w:r>
          </w:p>
        </w:tc>
      </w:tr>
      <w:tr>
        <w:trPr>
          <w:cantSplit/>
        </w:trPr>
        <w:tc>
          <w:tcPr>
            <w:tcW w:type="dxa" w:w="4325"/>
          </w:tcPr>
          <w:p>
            <w:pPr>
              <w:spacing w:after="0"/>
              <w:jc w:val="left"/>
            </w:pPr>
            <w:r>
              <w:rPr>
                <w:sz w:val="16"/>
              </w:rPr>
              <w:t>Tornado</w:t>
            </w:r>
          </w:p>
        </w:tc>
        <w:tc>
          <w:tcPr>
            <w:tcW w:type="dxa" w:w="9787"/>
          </w:tcPr>
          <w:p>
            <w:pPr>
              <w:spacing w:after="0"/>
              <w:jc w:val="left"/>
            </w:pPr>
            <w:r>
              <w:rPr>
                <w:sz w:val="16"/>
              </w:rPr>
              <w:t>tract 9601 (Relatively High, 92.6); tract 9602 (Relatively Moderate, 60.0)</w:t>
            </w:r>
          </w:p>
        </w:tc>
      </w:tr>
      <w:tr>
        <w:trPr>
          <w:cantSplit/>
        </w:trPr>
        <w:tc>
          <w:tcPr>
            <w:tcW w:type="dxa" w:w="4325"/>
          </w:tcPr>
          <w:p>
            <w:pPr>
              <w:spacing w:after="0"/>
              <w:jc w:val="left"/>
            </w:pPr>
            <w:r>
              <w:rPr>
                <w:sz w:val="16"/>
              </w:rPr>
              <w:t>Wildfire</w:t>
            </w:r>
          </w:p>
        </w:tc>
        <w:tc>
          <w:tcPr>
            <w:tcW w:type="dxa" w:w="9787"/>
          </w:tcPr>
          <w:p>
            <w:pPr>
              <w:spacing w:after="0"/>
              <w:jc w:val="left"/>
            </w:pPr>
            <w:r>
              <w:rPr>
                <w:sz w:val="16"/>
              </w:rPr>
              <w:t>tract 9601 (Relatively Low, 84.5); tract 9602 (Relatively Low, 79.5)</w:t>
            </w:r>
          </w:p>
        </w:tc>
      </w:tr>
    </w:tbl>
    <w:p>
      <w:pPr>
        <w:spacing w:after="40" w:before="60"/>
      </w:pPr>
      <w:r>
        <w:rPr>
          <w:sz w:val="15"/>
        </w:rPr>
        <w:t xml:space="preserve">Up to 3 census tracts per hazard, highest National Risk Index rating first, then highest score; a tract number is the Census tract number (for example 9601 is Census Tract 9601).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04"/>
        <w:gridCol w:w="1911"/>
        <w:gridCol w:w="1790"/>
        <w:gridCol w:w="2113"/>
        <w:gridCol w:w="1584"/>
        <w:gridCol w:w="1355"/>
        <w:gridCol w:w="1567"/>
        <w:gridCol w:w="1888"/>
      </w:tblGrid>
      <w:tr>
        <w:trPr>
          <w:cantSplit/>
          <w:tblHeader/>
        </w:trPr>
        <w:tc>
          <w:tcPr>
            <w:tcW w:type="dxa" w:w="1904"/>
            <w:shd w:val="clear" w:color="auto" w:fill="E8E8E8"/>
          </w:tcPr>
          <w:p>
            <w:pPr>
              <w:spacing w:after="0"/>
              <w:jc w:val="left"/>
            </w:pPr>
            <w:r>
              <w:rPr>
                <w:b/>
                <w:sz w:val="16"/>
              </w:rPr>
              <w:t>Hazard</w:t>
            </w:r>
          </w:p>
        </w:tc>
        <w:tc>
          <w:tcPr>
            <w:tcW w:type="dxa" w:w="1911"/>
            <w:shd w:val="clear" w:color="auto" w:fill="E8E8E8"/>
          </w:tcPr>
          <w:p>
            <w:pPr>
              <w:spacing w:after="0"/>
              <w:jc w:val="left"/>
            </w:pPr>
            <w:r>
              <w:rPr>
                <w:b/>
                <w:sz w:val="16"/>
              </w:rPr>
              <w:t>Scale</w:t>
            </w:r>
          </w:p>
        </w:tc>
        <w:tc>
          <w:tcPr>
            <w:tcW w:type="dxa" w:w="179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113"/>
            <w:shd w:val="clear" w:color="auto" w:fill="E8E8E8"/>
          </w:tcPr>
          <w:p>
            <w:pPr>
              <w:spacing w:after="0"/>
              <w:jc w:val="left"/>
            </w:pPr>
            <w:r>
              <w:rPr>
                <w:b/>
                <w:sz w:val="16"/>
              </w:rPr>
              <w:t>Observed range</w:t>
            </w:r>
          </w:p>
        </w:tc>
        <w:tc>
          <w:tcPr>
            <w:tcW w:type="dxa" w:w="1584"/>
            <w:shd w:val="clear" w:color="auto" w:fill="E8E8E8"/>
          </w:tcPr>
          <w:p>
            <w:pPr>
              <w:spacing w:after="0"/>
              <w:jc w:val="left"/>
            </w:pPr>
            <w:r>
              <w:rPr>
                <w:b/>
                <w:sz w:val="16"/>
              </w:rPr>
              <w:t>Worst recorded event</w:t>
            </w:r>
          </w:p>
        </w:tc>
        <w:tc>
          <w:tcPr>
            <w:tcW w:type="dxa" w:w="1355"/>
            <w:shd w:val="clear" w:color="auto" w:fill="E8E8E8"/>
          </w:tcPr>
          <w:p>
            <w:pPr>
              <w:spacing w:after="0"/>
              <w:jc w:val="left"/>
            </w:pPr>
            <w:r>
              <w:rPr>
                <w:b/>
                <w:sz w:val="16"/>
              </w:rPr>
              <w:t>Most damaging (when different)</w:t>
            </w:r>
          </w:p>
        </w:tc>
        <w:tc>
          <w:tcPr>
            <w:tcW w:type="dxa" w:w="1567"/>
            <w:shd w:val="clear" w:color="auto" w:fill="E8E8E8"/>
          </w:tcPr>
          <w:p>
            <w:pPr>
              <w:spacing w:after="0"/>
              <w:jc w:val="left"/>
            </w:pPr>
            <w:r>
              <w:rPr>
                <w:b/>
                <w:sz w:val="16"/>
              </w:rPr>
              <w:t>How it applies to jurisdictions</w:t>
            </w:r>
          </w:p>
        </w:tc>
        <w:tc>
          <w:tcPr>
            <w:tcW w:type="dxa" w:w="1888"/>
            <w:shd w:val="clear" w:color="auto" w:fill="E8E8E8"/>
          </w:tcPr>
          <w:p>
            <w:pPr>
              <w:spacing w:after="0"/>
              <w:jc w:val="left"/>
            </w:pPr>
            <w:r>
              <w:rPr>
                <w:b/>
                <w:sz w:val="16"/>
              </w:rPr>
              <w:t>Note</w:t>
            </w:r>
          </w:p>
        </w:tc>
      </w:tr>
      <w:tr>
        <w:trPr>
          <w:cantSplit/>
        </w:trPr>
        <w:tc>
          <w:tcPr>
            <w:tcW w:type="dxa" w:w="1904"/>
          </w:tcPr>
          <w:p>
            <w:pPr>
              <w:spacing w:after="0"/>
              <w:jc w:val="left"/>
            </w:pPr>
            <w:r>
              <w:rPr>
                <w:sz w:val="16"/>
              </w:rPr>
              <w:t>Cold/Wind Chill, Extreme Cold/Wind Chill</w:t>
            </w:r>
          </w:p>
        </w:tc>
        <w:tc>
          <w:tcPr>
            <w:tcW w:type="dxa" w:w="1911"/>
          </w:tcPr>
          <w:p>
            <w:pPr>
              <w:spacing w:after="0"/>
              <w:jc w:val="left"/>
            </w:pPr>
            <w:r>
              <w:rPr>
                <w:sz w:val="16"/>
              </w:rPr>
              <w:t>wind chill</w:t>
            </w:r>
          </w:p>
        </w:tc>
        <w:tc>
          <w:tcPr>
            <w:tcW w:type="dxa" w:w="1790"/>
          </w:tcPr>
          <w:p>
            <w:pPr>
              <w:spacing w:after="0"/>
              <w:jc w:val="right"/>
            </w:pPr>
            <w:r>
              <w:rPr>
                <w:sz w:val="16"/>
              </w:rPr>
              <w:t>4 records, 1996 to 2026 (4 zone-level)</w:t>
            </w:r>
          </w:p>
        </w:tc>
        <w:tc>
          <w:tcPr>
            <w:tcW w:type="dxa" w:w="2113"/>
          </w:tcPr>
          <w:p>
            <w:pPr>
              <w:spacing w:after="0"/>
              <w:jc w:val="left"/>
            </w:pPr>
            <w:r>
              <w:rPr>
                <w:sz w:val="16"/>
              </w:rPr>
              <w:t>1 day to 3 days (median 2 days); 3 with a recorded value</w:t>
            </w:r>
          </w:p>
        </w:tc>
        <w:tc>
          <w:tcPr>
            <w:tcW w:type="dxa" w:w="1584"/>
          </w:tcPr>
          <w:p>
            <w:pPr>
              <w:spacing w:after="0"/>
              <w:jc w:val="left"/>
            </w:pPr>
            <w:r>
              <w:rPr>
                <w:sz w:val="16"/>
              </w:rPr>
              <w:t>3 consecutive days, 1996-02-03 to 1996-02-05, zone-level</w:t>
            </w:r>
          </w:p>
        </w:tc>
        <w:tc>
          <w:tcPr>
            <w:tcW w:type="dxa" w:w="1355"/>
          </w:tcPr>
          <w:p>
            <w:pPr>
              <w:spacing w:after="0"/>
              <w:jc w:val="left"/>
            </w:pPr>
          </w:p>
        </w:tc>
        <w:tc>
          <w:tcPr>
            <w:tcW w:type="dxa" w:w="1567"/>
          </w:tcPr>
          <w:p>
            <w:pPr>
              <w:spacing w:after="0"/>
              <w:jc w:val="left"/>
            </w:pPr>
            <w:r>
              <w:rPr>
                <w:sz w:val="16"/>
              </w:rPr>
              <w:t>Countywide (zone-level records).</w:t>
            </w:r>
          </w:p>
        </w:tc>
        <w:tc>
          <w:tcPr>
            <w:tcW w:type="dxa" w:w="1888"/>
          </w:tcPr>
          <w:p>
            <w:pPr>
              <w:spacing w:after="0"/>
              <w:jc w:val="left"/>
            </w:pPr>
            <w:r>
              <w:rPr>
                <w:sz w:val="16"/>
              </w:rPr>
              <w:t>Wind chill: in event narratives only (local data needed).</w:t>
            </w:r>
          </w:p>
        </w:tc>
      </w:tr>
      <w:tr>
        <w:trPr>
          <w:cantSplit/>
        </w:trPr>
        <w:tc>
          <w:tcPr>
            <w:tcW w:type="dxa" w:w="1904"/>
          </w:tcPr>
          <w:p>
            <w:pPr>
              <w:spacing w:after="0"/>
              <w:jc w:val="left"/>
            </w:pPr>
            <w:r>
              <w:rPr>
                <w:sz w:val="16"/>
              </w:rPr>
              <w:t>Frost/Freeze (outside NRI's Cold Wave definition)</w:t>
            </w:r>
          </w:p>
        </w:tc>
        <w:tc>
          <w:tcPr>
            <w:tcW w:type="dxa" w:w="1911"/>
          </w:tcPr>
          <w:p>
            <w:pPr>
              <w:spacing w:after="0"/>
              <w:jc w:val="left"/>
            </w:pPr>
            <w:r>
              <w:rPr>
                <w:sz w:val="16"/>
              </w:rPr>
              <w:t>crop damage</w:t>
            </w:r>
          </w:p>
        </w:tc>
        <w:tc>
          <w:tcPr>
            <w:tcW w:type="dxa" w:w="1790"/>
          </w:tcPr>
          <w:p>
            <w:pPr>
              <w:spacing w:after="0"/>
              <w:jc w:val="right"/>
            </w:pPr>
            <w:r>
              <w:rPr>
                <w:sz w:val="16"/>
              </w:rPr>
              <w:t>1 record, 2007 (1 zone-level)</w:t>
            </w:r>
          </w:p>
        </w:tc>
        <w:tc>
          <w:tcPr>
            <w:tcW w:type="dxa" w:w="2113"/>
          </w:tcPr>
          <w:p>
            <w:pPr>
              <w:spacing w:after="0"/>
              <w:jc w:val="left"/>
            </w:pPr>
          </w:p>
        </w:tc>
        <w:tc>
          <w:tcPr>
            <w:tcW w:type="dxa" w:w="1584"/>
          </w:tcPr>
          <w:p>
            <w:pPr>
              <w:spacing w:after="0"/>
              <w:jc w:val="left"/>
            </w:pPr>
            <w:r>
              <w:rPr>
                <w:sz w:val="16"/>
              </w:rPr>
              <w:t>No crop damage reported in 1 record.</w:t>
            </w:r>
          </w:p>
        </w:tc>
        <w:tc>
          <w:tcPr>
            <w:tcW w:type="dxa" w:w="1355"/>
          </w:tcPr>
          <w:p>
            <w:pPr>
              <w:spacing w:after="0"/>
              <w:jc w:val="left"/>
            </w:pPr>
          </w:p>
        </w:tc>
        <w:tc>
          <w:tcPr>
            <w:tcW w:type="dxa" w:w="1567"/>
          </w:tcPr>
          <w:p>
            <w:pPr>
              <w:spacing w:after="0"/>
              <w:jc w:val="left"/>
            </w:pPr>
            <w:r>
              <w:rPr>
                <w:sz w:val="16"/>
              </w:rPr>
              <w:t>Countywide (zone-level records).</w:t>
            </w:r>
          </w:p>
        </w:tc>
        <w:tc>
          <w:tcPr>
            <w:tcW w:type="dxa" w:w="1888"/>
          </w:tcPr>
          <w:p>
            <w:pPr>
              <w:spacing w:after="0"/>
              <w:jc w:val="left"/>
            </w:pPr>
            <w:r>
              <w:rPr>
                <w:sz w:val="16"/>
              </w:rPr>
              <w:t>Temperature: in event narratives only (local data needed).</w:t>
            </w:r>
          </w:p>
        </w:tc>
      </w:tr>
      <w:tr>
        <w:trPr>
          <w:cantSplit/>
        </w:trPr>
        <w:tc>
          <w:tcPr>
            <w:tcW w:type="dxa" w:w="1904"/>
          </w:tcPr>
          <w:p>
            <w:pPr>
              <w:spacing w:after="0"/>
              <w:jc w:val="left"/>
            </w:pPr>
            <w:r>
              <w:rPr>
                <w:sz w:val="16"/>
              </w:rPr>
              <w:t>Drought</w:t>
            </w:r>
          </w:p>
        </w:tc>
        <w:tc>
          <w:tcPr>
            <w:tcW w:type="dxa" w:w="1911"/>
          </w:tcPr>
          <w:p>
            <w:pPr>
              <w:spacing w:after="0"/>
              <w:jc w:val="left"/>
            </w:pPr>
            <w:r>
              <w:rPr>
                <w:sz w:val="16"/>
              </w:rPr>
              <w:t>U.S. Drought Monitor scale (D0 to D4)</w:t>
            </w:r>
          </w:p>
        </w:tc>
        <w:tc>
          <w:tcPr>
            <w:tcW w:type="dxa" w:w="1790"/>
          </w:tcPr>
          <w:p>
            <w:pPr>
              <w:spacing w:after="0"/>
              <w:jc w:val="right"/>
            </w:pPr>
            <w:r>
              <w:rPr>
                <w:sz w:val="16"/>
              </w:rPr>
              <w:t>20 records, 1996 to 2002 (20 zone-level)</w:t>
            </w:r>
          </w:p>
        </w:tc>
        <w:tc>
          <w:tcPr>
            <w:tcW w:type="dxa" w:w="2113"/>
          </w:tcPr>
          <w:p>
            <w:pPr>
              <w:spacing w:after="0"/>
              <w:jc w:val="left"/>
            </w:pPr>
            <w:r>
              <w:rPr>
                <w:sz w:val="16"/>
              </w:rPr>
              <w:t>31 days to 214 days (median 85 days); 6 with a recorded value</w:t>
            </w:r>
          </w:p>
        </w:tc>
        <w:tc>
          <w:tcPr>
            <w:tcW w:type="dxa" w:w="1584"/>
          </w:tcPr>
          <w:p>
            <w:pPr>
              <w:spacing w:after="0"/>
              <w:jc w:val="left"/>
            </w:pPr>
            <w:r>
              <w:rPr>
                <w:sz w:val="16"/>
              </w:rPr>
              <w:t>214 days (7 months), 2002-03-01 to 2002-09-30, a run of 7 consecutive Storm Events drought records, zone-level</w:t>
            </w:r>
          </w:p>
        </w:tc>
        <w:tc>
          <w:tcPr>
            <w:tcW w:type="dxa" w:w="1355"/>
          </w:tcPr>
          <w:p>
            <w:pPr>
              <w:spacing w:after="0"/>
              <w:jc w:val="left"/>
            </w:pPr>
          </w:p>
        </w:tc>
        <w:tc>
          <w:tcPr>
            <w:tcW w:type="dxa" w:w="1567"/>
          </w:tcPr>
          <w:p>
            <w:pPr>
              <w:spacing w:after="0"/>
              <w:jc w:val="left"/>
            </w:pPr>
            <w:r>
              <w:rPr>
                <w:sz w:val="16"/>
              </w:rPr>
              <w:t>Countywide (zone-level records).</w:t>
            </w:r>
          </w:p>
        </w:tc>
        <w:tc>
          <w:tcPr>
            <w:tcW w:type="dxa" w:w="188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04"/>
          </w:tcPr>
          <w:p>
            <w:pPr>
              <w:spacing w:after="0"/>
              <w:jc w:val="left"/>
            </w:pPr>
            <w:r>
              <w:rPr>
                <w:sz w:val="16"/>
              </w:rPr>
              <w:t>Earthquake</w:t>
            </w:r>
          </w:p>
        </w:tc>
        <w:tc>
          <w:tcPr>
            <w:tcW w:type="dxa" w:w="1911"/>
          </w:tcPr>
          <w:p>
            <w:pPr>
              <w:spacing w:after="0"/>
              <w:jc w:val="left"/>
            </w:pPr>
            <w:r>
              <w:rPr>
                <w:sz w:val="16"/>
              </w:rPr>
              <w:t>Modified Mercalli (local data)</w:t>
            </w:r>
          </w:p>
        </w:tc>
        <w:tc>
          <w:tcPr>
            <w:tcW w:type="dxa" w:w="1790"/>
          </w:tcPr>
          <w:p>
            <w:pPr>
              <w:spacing w:after="0"/>
              <w:jc w:val="right"/>
            </w:pPr>
            <w:r>
              <w:rPr>
                <w:sz w:val="16"/>
              </w:rPr>
              <w:t>0</w:t>
            </w:r>
          </w:p>
        </w:tc>
        <w:tc>
          <w:tcPr>
            <w:tcW w:type="dxa" w:w="2113"/>
          </w:tcPr>
          <w:p>
            <w:pPr>
              <w:spacing w:after="0"/>
              <w:jc w:val="left"/>
            </w:pPr>
          </w:p>
        </w:tc>
        <w:tc>
          <w:tcPr>
            <w:tcW w:type="dxa" w:w="1584"/>
          </w:tcPr>
          <w:p>
            <w:pPr>
              <w:spacing w:after="0"/>
              <w:jc w:val="left"/>
            </w:pPr>
          </w:p>
        </w:tc>
        <w:tc>
          <w:tcPr>
            <w:tcW w:type="dxa" w:w="1355"/>
          </w:tcPr>
          <w:p>
            <w:pPr>
              <w:spacing w:after="0"/>
              <w:jc w:val="left"/>
            </w:pPr>
          </w:p>
        </w:tc>
        <w:tc>
          <w:tcPr>
            <w:tcW w:type="dxa" w:w="1567"/>
          </w:tcPr>
          <w:p>
            <w:pPr>
              <w:spacing w:after="0"/>
              <w:jc w:val="left"/>
            </w:pPr>
          </w:p>
        </w:tc>
        <w:tc>
          <w:tcPr>
            <w:tcW w:type="dxa" w:w="1888"/>
          </w:tcPr>
          <w:p>
            <w:pPr>
              <w:spacing w:after="0"/>
              <w:jc w:val="left"/>
            </w:pPr>
            <w:r>
              <w:rPr>
                <w:sz w:val="16"/>
              </w:rPr>
              <w:t>Storm Events does not record earthquakes; the USGS earthquake catalog is the source.</w:t>
            </w:r>
          </w:p>
        </w:tc>
      </w:tr>
      <w:tr>
        <w:trPr>
          <w:cantSplit/>
        </w:trPr>
        <w:tc>
          <w:tcPr>
            <w:tcW w:type="dxa" w:w="1904"/>
          </w:tcPr>
          <w:p>
            <w:pPr>
              <w:spacing w:after="0"/>
              <w:jc w:val="left"/>
            </w:pPr>
            <w:r>
              <w:rPr>
                <w:sz w:val="16"/>
              </w:rPr>
              <w:t>Hail</w:t>
            </w:r>
          </w:p>
        </w:tc>
        <w:tc>
          <w:tcPr>
            <w:tcW w:type="dxa" w:w="1911"/>
          </w:tcPr>
          <w:p>
            <w:pPr>
              <w:spacing w:after="0"/>
              <w:jc w:val="left"/>
            </w:pPr>
            <w:r>
              <w:rPr>
                <w:sz w:val="16"/>
              </w:rPr>
              <w:t>hail size (inches)</w:t>
            </w:r>
          </w:p>
        </w:tc>
        <w:tc>
          <w:tcPr>
            <w:tcW w:type="dxa" w:w="1790"/>
          </w:tcPr>
          <w:p>
            <w:pPr>
              <w:spacing w:after="0"/>
              <w:jc w:val="right"/>
            </w:pPr>
            <w:r>
              <w:rPr>
                <w:sz w:val="16"/>
              </w:rPr>
              <w:t>23 records, 1987 to 2022</w:t>
            </w:r>
          </w:p>
        </w:tc>
        <w:tc>
          <w:tcPr>
            <w:tcW w:type="dxa" w:w="2113"/>
          </w:tcPr>
          <w:p>
            <w:pPr>
              <w:spacing w:after="0"/>
              <w:jc w:val="left"/>
            </w:pPr>
            <w:r>
              <w:rPr>
                <w:sz w:val="16"/>
              </w:rPr>
              <w:t>0.75 in to 1.75 in (median 0.88 in); 23 with a recorded value</w:t>
            </w:r>
          </w:p>
        </w:tc>
        <w:tc>
          <w:tcPr>
            <w:tcW w:type="dxa" w:w="1584"/>
          </w:tcPr>
          <w:p>
            <w:pPr>
              <w:spacing w:after="0"/>
              <w:jc w:val="left"/>
            </w:pPr>
            <w:r>
              <w:rPr>
                <w:sz w:val="16"/>
              </w:rPr>
              <w:t>1.75 in hail, 2011-03-26; same size also recorded on 1987-06-19, 2008-05-20, 2009-02-18</w:t>
            </w:r>
          </w:p>
        </w:tc>
        <w:tc>
          <w:tcPr>
            <w:tcW w:type="dxa" w:w="1355"/>
          </w:tcPr>
          <w:p>
            <w:pPr>
              <w:spacing w:after="0"/>
              <w:jc w:val="left"/>
            </w:pPr>
            <w:r>
              <w:rPr>
                <w:sz w:val="16"/>
              </w:rPr>
              <w:t>Hail, 2009-06-11, $1,000 property; $0 crops (2009 dollars)</w:t>
            </w:r>
          </w:p>
        </w:tc>
        <w:tc>
          <w:tcPr>
            <w:tcW w:type="dxa" w:w="1567"/>
          </w:tcPr>
          <w:p>
            <w:pPr>
              <w:spacing w:after="0"/>
              <w:jc w:val="left"/>
            </w:pPr>
            <w:r>
              <w:rPr>
                <w:sz w:val="16"/>
              </w:rPr>
              <w:t>Event records naming jurisdictions in the plan: Millen city (14 records).</w:t>
            </w:r>
          </w:p>
        </w:tc>
        <w:tc>
          <w:tcPr>
            <w:tcW w:type="dxa" w:w="1888"/>
          </w:tcPr>
          <w:p>
            <w:pPr>
              <w:spacing w:after="0"/>
              <w:jc w:val="left"/>
            </w:pPr>
          </w:p>
        </w:tc>
      </w:tr>
      <w:tr>
        <w:trPr>
          <w:cantSplit/>
        </w:trPr>
        <w:tc>
          <w:tcPr>
            <w:tcW w:type="dxa" w:w="1904"/>
          </w:tcPr>
          <w:p>
            <w:pPr>
              <w:spacing w:after="0"/>
              <w:jc w:val="left"/>
            </w:pPr>
            <w:r>
              <w:rPr>
                <w:sz w:val="16"/>
              </w:rPr>
              <w:t>Excessive Heat, Heat</w:t>
            </w:r>
          </w:p>
        </w:tc>
        <w:tc>
          <w:tcPr>
            <w:tcW w:type="dxa" w:w="1911"/>
          </w:tcPr>
          <w:p>
            <w:pPr>
              <w:spacing w:after="0"/>
              <w:jc w:val="left"/>
            </w:pPr>
            <w:r>
              <w:rPr>
                <w:sz w:val="16"/>
              </w:rPr>
              <w:t>heat index (in event narratives)</w:t>
            </w:r>
          </w:p>
        </w:tc>
        <w:tc>
          <w:tcPr>
            <w:tcW w:type="dxa" w:w="1790"/>
          </w:tcPr>
          <w:p>
            <w:pPr>
              <w:spacing w:after="0"/>
              <w:jc w:val="right"/>
            </w:pPr>
            <w:r>
              <w:rPr>
                <w:sz w:val="16"/>
              </w:rPr>
              <w:t>5 records, 1996 to 2006 (5 zone-level)</w:t>
            </w:r>
          </w:p>
        </w:tc>
        <w:tc>
          <w:tcPr>
            <w:tcW w:type="dxa" w:w="2113"/>
          </w:tcPr>
          <w:p>
            <w:pPr>
              <w:spacing w:after="0"/>
              <w:jc w:val="left"/>
            </w:pPr>
            <w:r>
              <w:rPr>
                <w:sz w:val="16"/>
              </w:rPr>
              <w:t>2 days to 31 days (median 30 days); 5 with a recorded value</w:t>
            </w:r>
          </w:p>
        </w:tc>
        <w:tc>
          <w:tcPr>
            <w:tcW w:type="dxa" w:w="1584"/>
          </w:tcPr>
          <w:p>
            <w:pPr>
              <w:spacing w:after="0"/>
              <w:jc w:val="left"/>
            </w:pPr>
            <w:r>
              <w:rPr>
                <w:sz w:val="16"/>
              </w:rPr>
              <w:t>August 1999 (1 monthly summary record), zone-level</w:t>
            </w:r>
          </w:p>
        </w:tc>
        <w:tc>
          <w:tcPr>
            <w:tcW w:type="dxa" w:w="1355"/>
          </w:tcPr>
          <w:p>
            <w:pPr>
              <w:spacing w:after="0"/>
              <w:jc w:val="left"/>
            </w:pPr>
          </w:p>
        </w:tc>
        <w:tc>
          <w:tcPr>
            <w:tcW w:type="dxa" w:w="1567"/>
          </w:tcPr>
          <w:p>
            <w:pPr>
              <w:spacing w:after="0"/>
              <w:jc w:val="left"/>
            </w:pPr>
            <w:r>
              <w:rPr>
                <w:sz w:val="16"/>
              </w:rPr>
              <w:t>Countywide (zone-level records).</w:t>
            </w:r>
          </w:p>
        </w:tc>
        <w:tc>
          <w:tcPr>
            <w:tcW w:type="dxa" w:w="1888"/>
          </w:tcPr>
          <w:p>
            <w:pPr>
              <w:spacing w:after="0"/>
              <w:jc w:val="left"/>
            </w:pPr>
            <w:r>
              <w:rPr>
                <w:sz w:val="16"/>
              </w:rPr>
              <w:t>Heat index: in event narratives only (local data needed).</w:t>
            </w:r>
          </w:p>
        </w:tc>
      </w:tr>
      <w:tr>
        <w:trPr>
          <w:cantSplit/>
        </w:trPr>
        <w:tc>
          <w:tcPr>
            <w:tcW w:type="dxa" w:w="1904"/>
          </w:tcPr>
          <w:p>
            <w:pPr>
              <w:spacing w:after="0"/>
              <w:jc w:val="left"/>
            </w:pPr>
            <w:r>
              <w:rPr>
                <w:sz w:val="16"/>
              </w:rPr>
              <w:t>Hurricane, Tropical Storm, Tropical Depression</w:t>
            </w:r>
          </w:p>
        </w:tc>
        <w:tc>
          <w:tcPr>
            <w:tcW w:type="dxa" w:w="1911"/>
          </w:tcPr>
          <w:p>
            <w:pPr>
              <w:spacing w:after="0"/>
              <w:jc w:val="left"/>
            </w:pPr>
            <w:r>
              <w:rPr>
                <w:sz w:val="16"/>
              </w:rPr>
              <w:t>Saffir-Simpson</w:t>
            </w:r>
          </w:p>
        </w:tc>
        <w:tc>
          <w:tcPr>
            <w:tcW w:type="dxa" w:w="1790"/>
          </w:tcPr>
          <w:p>
            <w:pPr>
              <w:spacing w:after="0"/>
              <w:jc w:val="right"/>
            </w:pPr>
            <w:r>
              <w:rPr>
                <w:sz w:val="16"/>
              </w:rPr>
              <w:t>5 records, 1999 to 2024 (5 zone-level)</w:t>
            </w:r>
          </w:p>
        </w:tc>
        <w:tc>
          <w:tcPr>
            <w:tcW w:type="dxa" w:w="2113"/>
          </w:tcPr>
          <w:p>
            <w:pPr>
              <w:spacing w:after="0"/>
              <w:jc w:val="left"/>
            </w:pPr>
          </w:p>
        </w:tc>
        <w:tc>
          <w:tcPr>
            <w:tcW w:type="dxa" w:w="1584"/>
          </w:tcPr>
          <w:p>
            <w:pPr>
              <w:spacing w:after="0"/>
              <w:jc w:val="left"/>
            </w:pPr>
            <w:r>
              <w:rPr>
                <w:sz w:val="16"/>
              </w:rPr>
              <w:t>Strongest recorded: Tropical Depression record, 2017-09-11, $200,000 property; $0 crops (2017 dollars); NWS zone GAZ087</w:t>
            </w:r>
          </w:p>
        </w:tc>
        <w:tc>
          <w:tcPr>
            <w:tcW w:type="dxa" w:w="1355"/>
          </w:tcPr>
          <w:p>
            <w:pPr>
              <w:spacing w:after="0"/>
              <w:jc w:val="left"/>
            </w:pPr>
          </w:p>
        </w:tc>
        <w:tc>
          <w:tcPr>
            <w:tcW w:type="dxa" w:w="1567"/>
          </w:tcPr>
          <w:p>
            <w:pPr>
              <w:spacing w:after="0"/>
              <w:jc w:val="left"/>
            </w:pPr>
            <w:r>
              <w:rPr>
                <w:sz w:val="16"/>
              </w:rPr>
              <w:t>Countywide (zone-level records).</w:t>
            </w:r>
          </w:p>
        </w:tc>
        <w:tc>
          <w:tcPr>
            <w:tcW w:type="dxa" w:w="188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04"/>
          </w:tcPr>
          <w:p>
            <w:pPr>
              <w:spacing w:after="0"/>
              <w:jc w:val="left"/>
            </w:pPr>
            <w:r>
              <w:rPr>
                <w:sz w:val="16"/>
              </w:rPr>
              <w:t>Ice Storm</w:t>
            </w:r>
          </w:p>
        </w:tc>
        <w:tc>
          <w:tcPr>
            <w:tcW w:type="dxa" w:w="1911"/>
          </w:tcPr>
          <w:p>
            <w:pPr>
              <w:spacing w:after="0"/>
              <w:jc w:val="left"/>
            </w:pPr>
            <w:r>
              <w:rPr>
                <w:sz w:val="16"/>
              </w:rPr>
              <w:t>Sperry-Piltz ice scale (local data)</w:t>
            </w:r>
          </w:p>
        </w:tc>
        <w:tc>
          <w:tcPr>
            <w:tcW w:type="dxa" w:w="1790"/>
          </w:tcPr>
          <w:p>
            <w:pPr>
              <w:spacing w:after="0"/>
              <w:jc w:val="right"/>
            </w:pPr>
            <w:r>
              <w:rPr>
                <w:sz w:val="16"/>
              </w:rPr>
              <w:t>5 records, 2002 to 2014 (5 zone-level)</w:t>
            </w:r>
          </w:p>
        </w:tc>
        <w:tc>
          <w:tcPr>
            <w:tcW w:type="dxa" w:w="2113"/>
          </w:tcPr>
          <w:p>
            <w:pPr>
              <w:spacing w:after="0"/>
              <w:jc w:val="left"/>
            </w:pPr>
          </w:p>
        </w:tc>
        <w:tc>
          <w:tcPr>
            <w:tcW w:type="dxa" w:w="1584"/>
          </w:tcPr>
          <w:p>
            <w:pPr>
              <w:spacing w:after="0"/>
              <w:jc w:val="left"/>
            </w:pPr>
            <w:r>
              <w:rPr>
                <w:sz w:val="16"/>
              </w:rPr>
              <w:t>Ice Storm, 2011-01-10, $15,000 property; $0 crops (2011 dollars); NWS zone GAZ087</w:t>
            </w:r>
          </w:p>
        </w:tc>
        <w:tc>
          <w:tcPr>
            <w:tcW w:type="dxa" w:w="1355"/>
          </w:tcPr>
          <w:p>
            <w:pPr>
              <w:spacing w:after="0"/>
              <w:jc w:val="left"/>
            </w:pPr>
          </w:p>
        </w:tc>
        <w:tc>
          <w:tcPr>
            <w:tcW w:type="dxa" w:w="1567"/>
          </w:tcPr>
          <w:p>
            <w:pPr>
              <w:spacing w:after="0"/>
              <w:jc w:val="left"/>
            </w:pPr>
            <w:r>
              <w:rPr>
                <w:sz w:val="16"/>
              </w:rPr>
              <w:t>Countywide (zone-level records).</w:t>
            </w:r>
          </w:p>
        </w:tc>
        <w:tc>
          <w:tcPr>
            <w:tcW w:type="dxa" w:w="1888"/>
          </w:tcPr>
          <w:p>
            <w:pPr>
              <w:spacing w:after="0"/>
              <w:jc w:val="left"/>
            </w:pPr>
            <w:r>
              <w:rPr>
                <w:sz w:val="16"/>
              </w:rPr>
              <w:t>Ice thickness: in event narratives only (local data needed).</w:t>
            </w:r>
          </w:p>
        </w:tc>
      </w:tr>
      <w:tr>
        <w:trPr>
          <w:cantSplit/>
        </w:trPr>
        <w:tc>
          <w:tcPr>
            <w:tcW w:type="dxa" w:w="1904"/>
          </w:tcPr>
          <w:p>
            <w:pPr>
              <w:spacing w:after="0"/>
              <w:jc w:val="left"/>
            </w:pPr>
            <w:r>
              <w:rPr>
                <w:sz w:val="16"/>
              </w:rPr>
              <w:t>Flash Flood, Flood, Lakeshore Flood</w:t>
            </w:r>
          </w:p>
        </w:tc>
        <w:tc>
          <w:tcPr>
            <w:tcW w:type="dxa" w:w="1911"/>
          </w:tcPr>
          <w:p>
            <w:pPr>
              <w:spacing w:after="0"/>
              <w:jc w:val="left"/>
            </w:pPr>
            <w:r>
              <w:rPr>
                <w:sz w:val="16"/>
              </w:rPr>
              <w:t>damage and flood days (flood depth: FIRM)</w:t>
            </w:r>
          </w:p>
        </w:tc>
        <w:tc>
          <w:tcPr>
            <w:tcW w:type="dxa" w:w="1790"/>
          </w:tcPr>
          <w:p>
            <w:pPr>
              <w:spacing w:after="0"/>
              <w:jc w:val="right"/>
            </w:pPr>
            <w:r>
              <w:rPr>
                <w:sz w:val="16"/>
              </w:rPr>
              <w:t>7 records, 2003 to 2024 (1 zone-level)</w:t>
            </w:r>
          </w:p>
        </w:tc>
        <w:tc>
          <w:tcPr>
            <w:tcW w:type="dxa" w:w="2113"/>
          </w:tcPr>
          <w:p>
            <w:pPr>
              <w:spacing w:after="0"/>
              <w:jc w:val="left"/>
            </w:pPr>
          </w:p>
        </w:tc>
        <w:tc>
          <w:tcPr>
            <w:tcW w:type="dxa" w:w="1584"/>
          </w:tcPr>
          <w:p>
            <w:pPr>
              <w:spacing w:after="0"/>
              <w:jc w:val="left"/>
            </w:pPr>
            <w:r>
              <w:rPr>
                <w:sz w:val="16"/>
              </w:rPr>
              <w:t>Flash Flood, 2024-08-06, $250,000 property; $0 crops (2024 dollars)</w:t>
            </w:r>
          </w:p>
        </w:tc>
        <w:tc>
          <w:tcPr>
            <w:tcW w:type="dxa" w:w="1355"/>
          </w:tcPr>
          <w:p>
            <w:pPr>
              <w:spacing w:after="0"/>
              <w:jc w:val="left"/>
            </w:pPr>
          </w:p>
        </w:tc>
        <w:tc>
          <w:tcPr>
            <w:tcW w:type="dxa" w:w="1567"/>
          </w:tcPr>
          <w:p>
            <w:pPr>
              <w:spacing w:after="0"/>
              <w:jc w:val="left"/>
            </w:pPr>
            <w:r>
              <w:rPr>
                <w:sz w:val="16"/>
              </w:rPr>
              <w:t>Event records naming jurisdictions in the plan: Millen city (3 records). Zone-level records (1) apply countywide.</w:t>
            </w:r>
          </w:p>
        </w:tc>
        <w:tc>
          <w:tcPr>
            <w:tcW w:type="dxa" w:w="188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04"/>
          </w:tcPr>
          <w:p>
            <w:pPr>
              <w:spacing w:after="0"/>
              <w:jc w:val="left"/>
            </w:pPr>
            <w:r>
              <w:rPr>
                <w:sz w:val="16"/>
              </w:rPr>
              <w:t>Debris Flow</w:t>
            </w:r>
          </w:p>
        </w:tc>
        <w:tc>
          <w:tcPr>
            <w:tcW w:type="dxa" w:w="1911"/>
          </w:tcPr>
          <w:p>
            <w:pPr>
              <w:spacing w:after="0"/>
              <w:jc w:val="left"/>
            </w:pPr>
            <w:r>
              <w:rPr>
                <w:sz w:val="16"/>
              </w:rPr>
              <w:t>none (count and damage only)</w:t>
            </w:r>
          </w:p>
        </w:tc>
        <w:tc>
          <w:tcPr>
            <w:tcW w:type="dxa" w:w="1790"/>
          </w:tcPr>
          <w:p>
            <w:pPr>
              <w:spacing w:after="0"/>
              <w:jc w:val="right"/>
            </w:pPr>
            <w:r>
              <w:rPr>
                <w:sz w:val="16"/>
              </w:rPr>
              <w:t>0</w:t>
            </w:r>
          </w:p>
        </w:tc>
        <w:tc>
          <w:tcPr>
            <w:tcW w:type="dxa" w:w="2113"/>
          </w:tcPr>
          <w:p>
            <w:pPr>
              <w:spacing w:after="0"/>
              <w:jc w:val="left"/>
            </w:pPr>
          </w:p>
        </w:tc>
        <w:tc>
          <w:tcPr>
            <w:tcW w:type="dxa" w:w="1584"/>
          </w:tcPr>
          <w:p>
            <w:pPr>
              <w:spacing w:after="0"/>
              <w:jc w:val="left"/>
            </w:pPr>
          </w:p>
        </w:tc>
        <w:tc>
          <w:tcPr>
            <w:tcW w:type="dxa" w:w="1355"/>
          </w:tcPr>
          <w:p>
            <w:pPr>
              <w:spacing w:after="0"/>
              <w:jc w:val="left"/>
            </w:pPr>
          </w:p>
        </w:tc>
        <w:tc>
          <w:tcPr>
            <w:tcW w:type="dxa" w:w="1567"/>
          </w:tcPr>
          <w:p>
            <w:pPr>
              <w:spacing w:after="0"/>
              <w:jc w:val="left"/>
            </w:pPr>
          </w:p>
        </w:tc>
        <w:tc>
          <w:tcPr>
            <w:tcW w:type="dxa" w:w="1888"/>
          </w:tcPr>
          <w:p>
            <w:pPr>
              <w:spacing w:after="0"/>
              <w:jc w:val="left"/>
            </w:pPr>
            <w:r>
              <w:rPr>
                <w:sz w:val="16"/>
              </w:rPr>
              <w:t>Physical measure: in event narratives only (local data needed).</w:t>
            </w:r>
          </w:p>
        </w:tc>
      </w:tr>
      <w:tr>
        <w:trPr>
          <w:cantSplit/>
        </w:trPr>
        <w:tc>
          <w:tcPr>
            <w:tcW w:type="dxa" w:w="1904"/>
          </w:tcPr>
          <w:p>
            <w:pPr>
              <w:spacing w:after="0"/>
              <w:jc w:val="left"/>
            </w:pPr>
            <w:r>
              <w:rPr>
                <w:sz w:val="16"/>
              </w:rPr>
              <w:t>Lightning</w:t>
            </w:r>
          </w:p>
        </w:tc>
        <w:tc>
          <w:tcPr>
            <w:tcW w:type="dxa" w:w="1911"/>
          </w:tcPr>
          <w:p>
            <w:pPr>
              <w:spacing w:after="0"/>
              <w:jc w:val="left"/>
            </w:pPr>
            <w:r>
              <w:rPr>
                <w:sz w:val="16"/>
              </w:rPr>
              <w:t>annualized frequency (the measure FEMA's Local Mitigation Planning Handbook names)</w:t>
            </w:r>
          </w:p>
        </w:tc>
        <w:tc>
          <w:tcPr>
            <w:tcW w:type="dxa" w:w="1790"/>
          </w:tcPr>
          <w:p>
            <w:pPr>
              <w:spacing w:after="0"/>
              <w:jc w:val="right"/>
            </w:pPr>
            <w:r>
              <w:rPr>
                <w:sz w:val="16"/>
              </w:rPr>
              <w:t>1 record, 2018</w:t>
            </w:r>
          </w:p>
        </w:tc>
        <w:tc>
          <w:tcPr>
            <w:tcW w:type="dxa" w:w="2113"/>
          </w:tcPr>
          <w:p>
            <w:pPr>
              <w:spacing w:after="0"/>
              <w:jc w:val="left"/>
            </w:pPr>
          </w:p>
        </w:tc>
        <w:tc>
          <w:tcPr>
            <w:tcW w:type="dxa" w:w="1584"/>
          </w:tcPr>
          <w:p>
            <w:pPr>
              <w:spacing w:after="0"/>
              <w:jc w:val="left"/>
            </w:pPr>
            <w:r>
              <w:rPr>
                <w:sz w:val="16"/>
              </w:rPr>
              <w:t>Lightning, 2018-08-01, $2,000 property; crops not reported (2018 dollars)</w:t>
            </w:r>
          </w:p>
        </w:tc>
        <w:tc>
          <w:tcPr>
            <w:tcW w:type="dxa" w:w="1355"/>
          </w:tcPr>
          <w:p>
            <w:pPr>
              <w:spacing w:after="0"/>
              <w:jc w:val="left"/>
            </w:pPr>
          </w:p>
        </w:tc>
        <w:tc>
          <w:tcPr>
            <w:tcW w:type="dxa" w:w="1567"/>
          </w:tcPr>
          <w:p>
            <w:pPr>
              <w:spacing w:after="0"/>
              <w:jc w:val="left"/>
            </w:pPr>
            <w:r>
              <w:rPr>
                <w:sz w:val="16"/>
              </w:rPr>
              <w:t>Event records naming jurisdictions in the plan: Millen city (1 record).</w:t>
            </w:r>
          </w:p>
        </w:tc>
        <w:tc>
          <w:tcPr>
            <w:tcW w:type="dxa" w:w="1888"/>
          </w:tcPr>
          <w:p>
            <w:pPr>
              <w:spacing w:after="0"/>
              <w:jc w:val="left"/>
            </w:pPr>
            <w:r>
              <w:rPr>
                <w:sz w:val="16"/>
              </w:rPr>
              <w:t>Storm Events lists lightning with damage or casualties; physical measure in event narratives only (local data needed).</w:t>
            </w:r>
          </w:p>
        </w:tc>
      </w:tr>
      <w:tr>
        <w:trPr>
          <w:cantSplit/>
        </w:trPr>
        <w:tc>
          <w:tcPr>
            <w:tcW w:type="dxa" w:w="1904"/>
          </w:tcPr>
          <w:p>
            <w:pPr>
              <w:spacing w:after="0"/>
              <w:jc w:val="left"/>
            </w:pPr>
            <w:r>
              <w:rPr>
                <w:sz w:val="16"/>
              </w:rPr>
              <w:t>High Wind and Strong Wind (outside NRI's Strong Wind definition)</w:t>
            </w:r>
          </w:p>
        </w:tc>
        <w:tc>
          <w:tcPr>
            <w:tcW w:type="dxa" w:w="1911"/>
          </w:tcPr>
          <w:p>
            <w:pPr>
              <w:spacing w:after="0"/>
              <w:jc w:val="left"/>
            </w:pPr>
            <w:r>
              <w:rPr>
                <w:sz w:val="16"/>
              </w:rPr>
              <w:t>wind speed (kt and mph)</w:t>
            </w:r>
          </w:p>
        </w:tc>
        <w:tc>
          <w:tcPr>
            <w:tcW w:type="dxa" w:w="1790"/>
          </w:tcPr>
          <w:p>
            <w:pPr>
              <w:spacing w:after="0"/>
              <w:jc w:val="right"/>
            </w:pPr>
            <w:r>
              <w:rPr>
                <w:sz w:val="16"/>
              </w:rPr>
              <w:t>5 records, 2004 to 2010 (5 zone-level)</w:t>
            </w:r>
          </w:p>
        </w:tc>
        <w:tc>
          <w:tcPr>
            <w:tcW w:type="dxa" w:w="2113"/>
          </w:tcPr>
          <w:p>
            <w:pPr>
              <w:spacing w:after="0"/>
              <w:jc w:val="left"/>
            </w:pPr>
            <w:r>
              <w:rPr>
                <w:sz w:val="16"/>
              </w:rPr>
              <w:t>43 kt (49 mph) to 55 kt (63 mph) (median 50 kt (58 mph)); 5 with a recorded value</w:t>
            </w:r>
          </w:p>
        </w:tc>
        <w:tc>
          <w:tcPr>
            <w:tcW w:type="dxa" w:w="1584"/>
          </w:tcPr>
          <w:p>
            <w:pPr>
              <w:spacing w:after="0"/>
              <w:jc w:val="left"/>
            </w:pPr>
            <w:r>
              <w:rPr>
                <w:sz w:val="16"/>
              </w:rPr>
              <w:t>55 kt (63 mph) estimated gust, High Wind, 2008-10-24; NWS zone GAZ087</w:t>
            </w:r>
          </w:p>
        </w:tc>
        <w:tc>
          <w:tcPr>
            <w:tcW w:type="dxa" w:w="1355"/>
          </w:tcPr>
          <w:p>
            <w:pPr>
              <w:spacing w:after="0"/>
              <w:jc w:val="left"/>
            </w:pPr>
          </w:p>
        </w:tc>
        <w:tc>
          <w:tcPr>
            <w:tcW w:type="dxa" w:w="1567"/>
          </w:tcPr>
          <w:p>
            <w:pPr>
              <w:spacing w:after="0"/>
              <w:jc w:val="left"/>
            </w:pPr>
            <w:r>
              <w:rPr>
                <w:sz w:val="16"/>
              </w:rPr>
              <w:t>Countywide (zone-level records).</w:t>
            </w:r>
          </w:p>
        </w:tc>
        <w:tc>
          <w:tcPr>
            <w:tcW w:type="dxa" w:w="1888"/>
          </w:tcPr>
          <w:p>
            <w:pPr>
              <w:spacing w:after="0"/>
              <w:jc w:val="left"/>
            </w:pPr>
          </w:p>
        </w:tc>
      </w:tr>
      <w:tr>
        <w:trPr>
          <w:cantSplit/>
        </w:trPr>
        <w:tc>
          <w:tcPr>
            <w:tcW w:type="dxa" w:w="1904"/>
          </w:tcPr>
          <w:p>
            <w:pPr>
              <w:spacing w:after="0"/>
              <w:jc w:val="left"/>
            </w:pPr>
            <w:r>
              <w:rPr>
                <w:sz w:val="16"/>
              </w:rPr>
              <w:t>Thunderstorm Wind</w:t>
            </w:r>
          </w:p>
        </w:tc>
        <w:tc>
          <w:tcPr>
            <w:tcW w:type="dxa" w:w="1911"/>
          </w:tcPr>
          <w:p>
            <w:pPr>
              <w:spacing w:after="0"/>
              <w:jc w:val="left"/>
            </w:pPr>
            <w:r>
              <w:rPr>
                <w:sz w:val="16"/>
              </w:rPr>
              <w:t>wind speed (kt and mph)</w:t>
            </w:r>
          </w:p>
        </w:tc>
        <w:tc>
          <w:tcPr>
            <w:tcW w:type="dxa" w:w="1790"/>
          </w:tcPr>
          <w:p>
            <w:pPr>
              <w:spacing w:after="0"/>
              <w:jc w:val="right"/>
            </w:pPr>
            <w:r>
              <w:rPr>
                <w:sz w:val="16"/>
              </w:rPr>
              <w:t>118 records, 1975 to 2025</w:t>
            </w:r>
          </w:p>
        </w:tc>
        <w:tc>
          <w:tcPr>
            <w:tcW w:type="dxa" w:w="2113"/>
          </w:tcPr>
          <w:p>
            <w:pPr>
              <w:spacing w:after="0"/>
              <w:jc w:val="left"/>
            </w:pPr>
            <w:r>
              <w:rPr>
                <w:sz w:val="16"/>
              </w:rPr>
              <w:t>45 kt (52 mph) to 96 kt (110 mph) (median 50 kt (58 mph)); 106 with a recorded value</w:t>
            </w:r>
          </w:p>
        </w:tc>
        <w:tc>
          <w:tcPr>
            <w:tcW w:type="dxa" w:w="1584"/>
          </w:tcPr>
          <w:p>
            <w:pPr>
              <w:spacing w:after="0"/>
              <w:jc w:val="left"/>
            </w:pPr>
            <w:r>
              <w:rPr>
                <w:sz w:val="16"/>
              </w:rPr>
              <w:t>96 kt (110 mph) estimated gust, Thunderstorm Wind, 2008-05-11, 1 direct injury</w:t>
            </w:r>
          </w:p>
        </w:tc>
        <w:tc>
          <w:tcPr>
            <w:tcW w:type="dxa" w:w="1355"/>
          </w:tcPr>
          <w:p>
            <w:pPr>
              <w:spacing w:after="0"/>
              <w:jc w:val="left"/>
            </w:pPr>
          </w:p>
        </w:tc>
        <w:tc>
          <w:tcPr>
            <w:tcW w:type="dxa" w:w="1567"/>
          </w:tcPr>
          <w:p>
            <w:pPr>
              <w:spacing w:after="0"/>
              <w:jc w:val="left"/>
            </w:pPr>
            <w:r>
              <w:rPr>
                <w:sz w:val="16"/>
              </w:rPr>
              <w:t>Event records naming jurisdictions in the plan: Millen city (51 records).</w:t>
            </w:r>
          </w:p>
        </w:tc>
        <w:tc>
          <w:tcPr>
            <w:tcW w:type="dxa" w:w="1888"/>
          </w:tcPr>
          <w:p>
            <w:pPr>
              <w:spacing w:after="0"/>
              <w:jc w:val="left"/>
            </w:pPr>
          </w:p>
        </w:tc>
      </w:tr>
      <w:tr>
        <w:trPr>
          <w:cantSplit/>
        </w:trPr>
        <w:tc>
          <w:tcPr>
            <w:tcW w:type="dxa" w:w="1904"/>
          </w:tcPr>
          <w:p>
            <w:pPr>
              <w:spacing w:after="0"/>
              <w:jc w:val="left"/>
            </w:pPr>
            <w:r>
              <w:rPr>
                <w:sz w:val="16"/>
              </w:rPr>
              <w:t>Tornado</w:t>
            </w:r>
          </w:p>
        </w:tc>
        <w:tc>
          <w:tcPr>
            <w:tcW w:type="dxa" w:w="1911"/>
          </w:tcPr>
          <w:p>
            <w:pPr>
              <w:spacing w:after="0"/>
              <w:jc w:val="left"/>
            </w:pPr>
            <w:r>
              <w:rPr>
                <w:sz w:val="16"/>
              </w:rPr>
              <w:t>Enhanced Fujita (Fujita before Feb 2007)</w:t>
            </w:r>
          </w:p>
        </w:tc>
        <w:tc>
          <w:tcPr>
            <w:tcW w:type="dxa" w:w="1790"/>
          </w:tcPr>
          <w:p>
            <w:pPr>
              <w:spacing w:after="0"/>
              <w:jc w:val="right"/>
            </w:pPr>
            <w:r>
              <w:rPr>
                <w:sz w:val="16"/>
              </w:rPr>
              <w:t>9 records, 1971 to 2008</w:t>
            </w:r>
          </w:p>
        </w:tc>
        <w:tc>
          <w:tcPr>
            <w:tcW w:type="dxa" w:w="2113"/>
          </w:tcPr>
          <w:p>
            <w:pPr>
              <w:spacing w:after="0"/>
              <w:jc w:val="left"/>
            </w:pPr>
            <w:r>
              <w:rPr>
                <w:sz w:val="16"/>
              </w:rPr>
              <w:t>F/EF0 to F/EF2 (median F/EF1); 9 with a recorded value</w:t>
            </w:r>
          </w:p>
        </w:tc>
        <w:tc>
          <w:tcPr>
            <w:tcW w:type="dxa" w:w="1584"/>
          </w:tcPr>
          <w:p>
            <w:pPr>
              <w:spacing w:after="0"/>
              <w:jc w:val="left"/>
            </w:pPr>
            <w:r>
              <w:rPr>
                <w:sz w:val="16"/>
              </w:rPr>
              <w:t>F2 tornado, 1976-03-16, 0.8 mi path length (whole path, pre-1996), 400 yd wide, $250,000 property; crops not recorded (1976 dollars); same rating, casualties and property damage also recorded on 1976-03-16</w:t>
            </w:r>
          </w:p>
        </w:tc>
        <w:tc>
          <w:tcPr>
            <w:tcW w:type="dxa" w:w="1355"/>
          </w:tcPr>
          <w:p>
            <w:pPr>
              <w:spacing w:after="0"/>
              <w:jc w:val="left"/>
            </w:pPr>
          </w:p>
        </w:tc>
        <w:tc>
          <w:tcPr>
            <w:tcW w:type="dxa" w:w="1567"/>
          </w:tcPr>
          <w:p>
            <w:pPr>
              <w:spacing w:after="0"/>
              <w:jc w:val="left"/>
            </w:pPr>
            <w:r>
              <w:rPr>
                <w:sz w:val="16"/>
              </w:rPr>
              <w:t>Event records naming jurisdictions in the plan: Millen city (1 record).</w:t>
            </w:r>
          </w:p>
        </w:tc>
        <w:tc>
          <w:tcPr>
            <w:tcW w:type="dxa" w:w="188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04"/>
          </w:tcPr>
          <w:p>
            <w:pPr>
              <w:spacing w:after="0"/>
              <w:jc w:val="left"/>
            </w:pPr>
            <w:r>
              <w:rPr>
                <w:sz w:val="16"/>
              </w:rPr>
              <w:t>Wildfire</w:t>
            </w:r>
          </w:p>
        </w:tc>
        <w:tc>
          <w:tcPr>
            <w:tcW w:type="dxa" w:w="1911"/>
          </w:tcPr>
          <w:p>
            <w:pPr>
              <w:spacing w:after="0"/>
              <w:jc w:val="left"/>
            </w:pPr>
            <w:r>
              <w:rPr>
                <w:sz w:val="16"/>
              </w:rPr>
              <w:t>acres burned (local data)</w:t>
            </w:r>
          </w:p>
        </w:tc>
        <w:tc>
          <w:tcPr>
            <w:tcW w:type="dxa" w:w="1790"/>
          </w:tcPr>
          <w:p>
            <w:pPr>
              <w:spacing w:after="0"/>
              <w:jc w:val="right"/>
            </w:pPr>
            <w:r>
              <w:rPr>
                <w:sz w:val="16"/>
              </w:rPr>
              <w:t>0</w:t>
            </w:r>
          </w:p>
        </w:tc>
        <w:tc>
          <w:tcPr>
            <w:tcW w:type="dxa" w:w="2113"/>
          </w:tcPr>
          <w:p>
            <w:pPr>
              <w:spacing w:after="0"/>
              <w:jc w:val="left"/>
            </w:pPr>
          </w:p>
        </w:tc>
        <w:tc>
          <w:tcPr>
            <w:tcW w:type="dxa" w:w="1584"/>
          </w:tcPr>
          <w:p>
            <w:pPr>
              <w:spacing w:after="0"/>
              <w:jc w:val="left"/>
            </w:pPr>
          </w:p>
        </w:tc>
        <w:tc>
          <w:tcPr>
            <w:tcW w:type="dxa" w:w="1355"/>
          </w:tcPr>
          <w:p>
            <w:pPr>
              <w:spacing w:after="0"/>
              <w:jc w:val="left"/>
            </w:pPr>
          </w:p>
        </w:tc>
        <w:tc>
          <w:tcPr>
            <w:tcW w:type="dxa" w:w="1567"/>
          </w:tcPr>
          <w:p>
            <w:pPr>
              <w:spacing w:after="0"/>
              <w:jc w:val="left"/>
            </w:pPr>
          </w:p>
        </w:tc>
        <w:tc>
          <w:tcPr>
            <w:tcW w:type="dxa" w:w="1888"/>
          </w:tcPr>
          <w:p>
            <w:pPr>
              <w:spacing w:after="0"/>
              <w:jc w:val="left"/>
            </w:pPr>
            <w:r>
              <w:rPr>
                <w:sz w:val="16"/>
              </w:rPr>
              <w:t>Acres burned: in event narratives only (local data needed).</w:t>
            </w:r>
          </w:p>
        </w:tc>
      </w:tr>
      <w:tr>
        <w:trPr>
          <w:cantSplit/>
        </w:trPr>
        <w:tc>
          <w:tcPr>
            <w:tcW w:type="dxa" w:w="1904"/>
          </w:tcPr>
          <w:p>
            <w:pPr>
              <w:spacing w:after="0"/>
              <w:jc w:val="left"/>
            </w:pPr>
            <w:r>
              <w:rPr>
                <w:sz w:val="16"/>
              </w:rPr>
              <w:t>Winter Storm, Heavy Snow, Blizzard, Lake-Effect Snow, Winter Weather, Sleet</w:t>
            </w:r>
          </w:p>
        </w:tc>
        <w:tc>
          <w:tcPr>
            <w:tcW w:type="dxa" w:w="1911"/>
          </w:tcPr>
          <w:p>
            <w:pPr>
              <w:spacing w:after="0"/>
              <w:jc w:val="left"/>
            </w:pPr>
            <w:r>
              <w:rPr>
                <w:sz w:val="16"/>
              </w:rPr>
              <w:t>none in data (snowfall: local data)</w:t>
            </w:r>
          </w:p>
        </w:tc>
        <w:tc>
          <w:tcPr>
            <w:tcW w:type="dxa" w:w="1790"/>
          </w:tcPr>
          <w:p>
            <w:pPr>
              <w:spacing w:after="0"/>
              <w:jc w:val="right"/>
            </w:pPr>
            <w:r>
              <w:rPr>
                <w:sz w:val="16"/>
              </w:rPr>
              <w:t>5 records, 2010 to 2026 (5 zone-level)</w:t>
            </w:r>
          </w:p>
        </w:tc>
        <w:tc>
          <w:tcPr>
            <w:tcW w:type="dxa" w:w="2113"/>
          </w:tcPr>
          <w:p>
            <w:pPr>
              <w:spacing w:after="0"/>
              <w:jc w:val="left"/>
            </w:pPr>
          </w:p>
        </w:tc>
        <w:tc>
          <w:tcPr>
            <w:tcW w:type="dxa" w:w="1584"/>
          </w:tcPr>
          <w:p>
            <w:pPr>
              <w:spacing w:after="0"/>
              <w:jc w:val="left"/>
            </w:pPr>
            <w:r>
              <w:rPr>
                <w:sz w:val="16"/>
              </w:rPr>
              <w:t>No damage reported in 5 records.</w:t>
            </w:r>
          </w:p>
        </w:tc>
        <w:tc>
          <w:tcPr>
            <w:tcW w:type="dxa" w:w="1355"/>
          </w:tcPr>
          <w:p>
            <w:pPr>
              <w:spacing w:after="0"/>
              <w:jc w:val="left"/>
            </w:pPr>
          </w:p>
        </w:tc>
        <w:tc>
          <w:tcPr>
            <w:tcW w:type="dxa" w:w="1567"/>
          </w:tcPr>
          <w:p>
            <w:pPr>
              <w:spacing w:after="0"/>
              <w:jc w:val="left"/>
            </w:pPr>
            <w:r>
              <w:rPr>
                <w:sz w:val="16"/>
              </w:rPr>
              <w:t>Countywide (zone-level records).</w:t>
            </w:r>
          </w:p>
        </w:tc>
        <w:tc>
          <w:tcPr>
            <w:tcW w:type="dxa" w:w="1888"/>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i/>
          <w:color w:val="555555"/>
          <w:sz w:val="15"/>
        </w:rPr>
        <w:t>GEMA template letter: B</w:t>
      </w:r>
    </w:p>
    <w:p>
      <w:pPr>
        <w:keepNext/>
        <w:spacing w:after="80" w:before="0"/>
      </w:pPr>
      <w:r>
        <w:rPr/>
        <w:t>Federal declarations for this county: 21 declarations covering 12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4"/>
        <w:gridCol w:w="1624"/>
        <w:gridCol w:w="2145"/>
        <w:gridCol w:w="2372"/>
        <w:gridCol w:w="1685"/>
        <w:gridCol w:w="190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4"/>
            <w:shd w:val="clear" w:color="auto" w:fill="E8E8E8"/>
          </w:tcPr>
          <w:p>
            <w:pPr>
              <w:spacing w:after="0"/>
              <w:jc w:val="left"/>
            </w:pPr>
            <w:r>
              <w:rPr>
                <w:b/>
                <w:sz w:val="16"/>
              </w:rPr>
              <w:t>Type</w:t>
            </w:r>
          </w:p>
        </w:tc>
        <w:tc>
          <w:tcPr>
            <w:tcW w:type="dxa" w:w="1624"/>
            <w:shd w:val="clear" w:color="auto" w:fill="E8E8E8"/>
          </w:tcPr>
          <w:p>
            <w:pPr>
              <w:spacing w:after="0"/>
              <w:jc w:val="left"/>
            </w:pPr>
            <w:r>
              <w:rPr>
                <w:b/>
                <w:sz w:val="16"/>
              </w:rPr>
              <w:t>Title</w:t>
            </w:r>
          </w:p>
        </w:tc>
        <w:tc>
          <w:tcPr>
            <w:tcW w:type="dxa" w:w="2145"/>
            <w:shd w:val="clear" w:color="auto" w:fill="E8E8E8"/>
          </w:tcPr>
          <w:p>
            <w:pPr>
              <w:spacing w:after="0"/>
              <w:jc w:val="left"/>
            </w:pPr>
            <w:r>
              <w:rPr>
                <w:b/>
                <w:sz w:val="16"/>
              </w:rPr>
              <w:t>Mapped hazard</w:t>
            </w:r>
          </w:p>
        </w:tc>
        <w:tc>
          <w:tcPr>
            <w:tcW w:type="dxa" w:w="237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85"/>
            <w:shd w:val="clear" w:color="auto" w:fill="E8E8E8"/>
          </w:tcPr>
          <w:p>
            <w:pPr>
              <w:spacing w:after="0"/>
              <w:jc w:val="left"/>
            </w:pPr>
            <w:r>
              <w:rPr>
                <w:b/>
                <w:sz w:val="16"/>
              </w:rPr>
              <w:t>Flags</w:t>
            </w:r>
          </w:p>
        </w:tc>
        <w:tc>
          <w:tcPr>
            <w:tcW w:type="dxa" w:w="1902"/>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EM-3642-GA</w:t>
            </w:r>
          </w:p>
        </w:tc>
        <w:tc>
          <w:tcPr>
            <w:tcW w:type="dxa" w:w="1274"/>
          </w:tcPr>
          <w:p>
            <w:pPr>
              <w:spacing w:after="0"/>
              <w:jc w:val="left"/>
            </w:pPr>
            <w:r>
              <w:rPr>
                <w:sz w:val="16"/>
              </w:rPr>
              <w:t>Emergency</w:t>
            </w:r>
          </w:p>
        </w:tc>
        <w:tc>
          <w:tcPr>
            <w:tcW w:type="dxa" w:w="1624"/>
          </w:tcPr>
          <w:p>
            <w:pPr>
              <w:spacing w:after="0"/>
              <w:jc w:val="left"/>
            </w:pPr>
            <w:r>
              <w:rPr>
                <w:sz w:val="16"/>
              </w:rPr>
              <w:t>Severe Winter Storm</w:t>
            </w:r>
          </w:p>
        </w:tc>
        <w:tc>
          <w:tcPr>
            <w:tcW w:type="dxa" w:w="2145"/>
          </w:tcPr>
          <w:p>
            <w:pPr>
              <w:spacing w:after="0"/>
              <w:jc w:val="left"/>
            </w:pPr>
            <w:r>
              <w:rPr>
                <w:sz w:val="16"/>
              </w:rPr>
              <w:t>Winter Weather</w:t>
            </w:r>
          </w:p>
        </w:tc>
        <w:tc>
          <w:tcPr>
            <w:tcW w:type="dxa" w:w="2372"/>
          </w:tcPr>
          <w:p>
            <w:pPr>
              <w:spacing w:after="0"/>
              <w:jc w:val="right"/>
            </w:pPr>
            <w:r>
              <w:rPr>
                <w:sz w:val="16"/>
              </w:rPr>
              <w:t>no Public Assistance recorded</w:t>
            </w:r>
          </w:p>
        </w:tc>
        <w:tc>
          <w:tcPr>
            <w:tcW w:type="dxa" w:w="1685"/>
          </w:tcPr>
          <w:p>
            <w:pPr>
              <w:spacing w:after="0"/>
              <w:jc w:val="left"/>
            </w:pPr>
            <w:r>
              <w:rPr>
                <w:sz w:val="16"/>
              </w:rPr>
              <w:t>in the 12 months before plan approval; within last 5 years</w:t>
            </w:r>
          </w:p>
        </w:tc>
        <w:tc>
          <w:tcPr>
            <w:tcW w:type="dxa" w:w="1902"/>
          </w:tcPr>
          <w:p>
            <w:pPr>
              <w:spacing w:after="0"/>
              <w:jc w:val="left"/>
            </w:pPr>
          </w:p>
        </w:tc>
      </w:tr>
      <w:tr>
        <w:trPr>
          <w:cantSplit/>
        </w:trPr>
        <w:tc>
          <w:tcPr>
            <w:tcW w:type="dxa" w:w="1037"/>
          </w:tcPr>
          <w:p>
            <w:pPr>
              <w:spacing w:after="0"/>
              <w:jc w:val="left"/>
            </w:pPr>
            <w:r>
              <w:rPr>
                <w:sz w:val="16"/>
              </w:rPr>
              <w:t>2024-09-30</w:t>
            </w:r>
          </w:p>
        </w:tc>
        <w:tc>
          <w:tcPr>
            <w:tcW w:type="dxa" w:w="1037"/>
          </w:tcPr>
          <w:p>
            <w:pPr>
              <w:spacing w:after="0"/>
              <w:jc w:val="left"/>
            </w:pPr>
            <w:r>
              <w:rPr>
                <w:sz w:val="16"/>
              </w:rPr>
              <w:t>2024-09-24</w:t>
            </w:r>
          </w:p>
        </w:tc>
        <w:tc>
          <w:tcPr>
            <w:tcW w:type="dxa" w:w="1037"/>
          </w:tcPr>
          <w:p>
            <w:pPr>
              <w:spacing w:after="0"/>
              <w:jc w:val="left"/>
            </w:pPr>
            <w:r>
              <w:rPr>
                <w:sz w:val="16"/>
              </w:rPr>
              <w:t>DR-4830-GA</w:t>
            </w:r>
          </w:p>
        </w:tc>
        <w:tc>
          <w:tcPr>
            <w:tcW w:type="dxa" w:w="1274"/>
          </w:tcPr>
          <w:p>
            <w:pPr>
              <w:spacing w:after="0"/>
              <w:jc w:val="left"/>
            </w:pPr>
            <w:r>
              <w:rPr>
                <w:sz w:val="16"/>
              </w:rPr>
              <w:t>Major disaster</w:t>
            </w:r>
          </w:p>
        </w:tc>
        <w:tc>
          <w:tcPr>
            <w:tcW w:type="dxa" w:w="1624"/>
          </w:tcPr>
          <w:p>
            <w:pPr>
              <w:spacing w:after="0"/>
              <w:jc w:val="left"/>
            </w:pPr>
            <w:r>
              <w:rPr>
                <w:sz w:val="16"/>
              </w:rPr>
              <w:t>Hurricane Helene</w:t>
            </w:r>
          </w:p>
        </w:tc>
        <w:tc>
          <w:tcPr>
            <w:tcW w:type="dxa" w:w="2145"/>
          </w:tcPr>
          <w:p>
            <w:pPr>
              <w:spacing w:after="0"/>
              <w:jc w:val="left"/>
            </w:pPr>
            <w:r>
              <w:rPr>
                <w:sz w:val="16"/>
              </w:rPr>
              <w:t>Hurricane</w:t>
            </w:r>
          </w:p>
        </w:tc>
        <w:tc>
          <w:tcPr>
            <w:tcW w:type="dxa" w:w="2372"/>
          </w:tcPr>
          <w:p>
            <w:pPr>
              <w:spacing w:after="0"/>
              <w:jc w:val="right"/>
            </w:pPr>
            <w:r>
              <w:rPr>
                <w:sz w:val="16"/>
              </w:rPr>
              <w:t>$14,996,076.23</w:t>
            </w:r>
          </w:p>
        </w:tc>
        <w:tc>
          <w:tcPr>
            <w:tcW w:type="dxa" w:w="1685"/>
          </w:tcPr>
          <w:p>
            <w:pPr>
              <w:spacing w:after="0"/>
              <w:jc w:val="left"/>
            </w:pPr>
            <w:r>
              <w:rPr>
                <w:sz w:val="16"/>
              </w:rPr>
              <w:t>within last 5 years</w:t>
            </w:r>
          </w:p>
        </w:tc>
        <w:tc>
          <w:tcPr>
            <w:tcW w:type="dxa" w:w="1902"/>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2024-09-24</w:t>
            </w:r>
          </w:p>
        </w:tc>
        <w:tc>
          <w:tcPr>
            <w:tcW w:type="dxa" w:w="1037"/>
          </w:tcPr>
          <w:p>
            <w:pPr>
              <w:spacing w:after="0"/>
              <w:jc w:val="left"/>
            </w:pPr>
            <w:r>
              <w:rPr>
                <w:sz w:val="16"/>
              </w:rPr>
              <w:t>EM-3616-GA</w:t>
            </w:r>
          </w:p>
        </w:tc>
        <w:tc>
          <w:tcPr>
            <w:tcW w:type="dxa" w:w="1274"/>
          </w:tcPr>
          <w:p>
            <w:pPr>
              <w:spacing w:after="0"/>
              <w:jc w:val="left"/>
            </w:pPr>
            <w:r>
              <w:rPr>
                <w:sz w:val="16"/>
              </w:rPr>
              <w:t>Emergency</w:t>
            </w:r>
          </w:p>
        </w:tc>
        <w:tc>
          <w:tcPr>
            <w:tcW w:type="dxa" w:w="1624"/>
          </w:tcPr>
          <w:p>
            <w:pPr>
              <w:spacing w:after="0"/>
              <w:jc w:val="left"/>
            </w:pPr>
            <w:r>
              <w:rPr>
                <w:sz w:val="16"/>
              </w:rPr>
              <w:t>Hurricane Helene</w:t>
            </w:r>
          </w:p>
        </w:tc>
        <w:tc>
          <w:tcPr>
            <w:tcW w:type="dxa" w:w="2145"/>
          </w:tcPr>
          <w:p>
            <w:pPr>
              <w:spacing w:after="0"/>
              <w:jc w:val="left"/>
            </w:pPr>
            <w:r>
              <w:rPr>
                <w:sz w:val="16"/>
              </w:rPr>
              <w:t>Hurricane</w:t>
            </w:r>
          </w:p>
        </w:tc>
        <w:tc>
          <w:tcPr>
            <w:tcW w:type="dxa" w:w="2372"/>
          </w:tcPr>
          <w:p>
            <w:pPr>
              <w:spacing w:after="0"/>
              <w:jc w:val="right"/>
            </w:pPr>
            <w:r>
              <w:rPr>
                <w:sz w:val="16"/>
              </w:rPr>
              <w:t>no Public Assistance recorded</w:t>
            </w:r>
          </w:p>
        </w:tc>
        <w:tc>
          <w:tcPr>
            <w:tcW w:type="dxa" w:w="1685"/>
          </w:tcPr>
          <w:p>
            <w:pPr>
              <w:spacing w:after="0"/>
              <w:jc w:val="left"/>
            </w:pPr>
            <w:r>
              <w:rPr>
                <w:sz w:val="16"/>
              </w:rPr>
              <w:t>within last 5 years</w:t>
            </w:r>
          </w:p>
        </w:tc>
        <w:tc>
          <w:tcPr>
            <w:tcW w:type="dxa" w:w="1902"/>
          </w:tcPr>
          <w:p>
            <w:pPr>
              <w:spacing w:after="0"/>
              <w:jc w:val="left"/>
            </w:pPr>
            <w:r>
              <w:rPr>
                <w:sz w:val="16"/>
              </w:rPr>
              <w:t>same incident as DR-4830</w:t>
            </w:r>
          </w:p>
        </w:tc>
      </w:tr>
      <w:tr>
        <w:trPr>
          <w:cantSplit/>
        </w:trPr>
        <w:tc>
          <w:tcPr>
            <w:tcW w:type="dxa" w:w="1037"/>
          </w:tcPr>
          <w:p>
            <w:pPr>
              <w:spacing w:after="0"/>
              <w:jc w:val="left"/>
            </w:pPr>
            <w:r>
              <w:rPr>
                <w:sz w:val="16"/>
              </w:rPr>
              <w:t>2024-09-24</w:t>
            </w:r>
          </w:p>
        </w:tc>
        <w:tc>
          <w:tcPr>
            <w:tcW w:type="dxa" w:w="1037"/>
          </w:tcPr>
          <w:p>
            <w:pPr>
              <w:spacing w:after="0"/>
              <w:jc w:val="left"/>
            </w:pPr>
            <w:r>
              <w:rPr>
                <w:sz w:val="16"/>
              </w:rPr>
              <w:t>2024-08-04</w:t>
            </w:r>
          </w:p>
        </w:tc>
        <w:tc>
          <w:tcPr>
            <w:tcW w:type="dxa" w:w="1037"/>
          </w:tcPr>
          <w:p>
            <w:pPr>
              <w:spacing w:after="0"/>
              <w:jc w:val="left"/>
            </w:pPr>
            <w:r>
              <w:rPr>
                <w:sz w:val="16"/>
              </w:rPr>
              <w:t>DR-4821-GA</w:t>
            </w:r>
          </w:p>
        </w:tc>
        <w:tc>
          <w:tcPr>
            <w:tcW w:type="dxa" w:w="1274"/>
          </w:tcPr>
          <w:p>
            <w:pPr>
              <w:spacing w:after="0"/>
              <w:jc w:val="left"/>
            </w:pPr>
            <w:r>
              <w:rPr>
                <w:sz w:val="16"/>
              </w:rPr>
              <w:t>Major disaster</w:t>
            </w:r>
          </w:p>
        </w:tc>
        <w:tc>
          <w:tcPr>
            <w:tcW w:type="dxa" w:w="1624"/>
          </w:tcPr>
          <w:p>
            <w:pPr>
              <w:spacing w:after="0"/>
              <w:jc w:val="left"/>
            </w:pPr>
            <w:r>
              <w:rPr>
                <w:sz w:val="16"/>
              </w:rPr>
              <w:t>Tropical Storm Debby</w:t>
            </w:r>
          </w:p>
        </w:tc>
        <w:tc>
          <w:tcPr>
            <w:tcW w:type="dxa" w:w="2145"/>
          </w:tcPr>
          <w:p>
            <w:pPr>
              <w:spacing w:after="0"/>
              <w:jc w:val="left"/>
            </w:pPr>
            <w:r>
              <w:rPr>
                <w:sz w:val="16"/>
              </w:rPr>
              <w:t>Hurricane</w:t>
            </w:r>
          </w:p>
        </w:tc>
        <w:tc>
          <w:tcPr>
            <w:tcW w:type="dxa" w:w="2372"/>
          </w:tcPr>
          <w:p>
            <w:pPr>
              <w:spacing w:after="0"/>
              <w:jc w:val="right"/>
            </w:pPr>
            <w:r>
              <w:rPr>
                <w:sz w:val="16"/>
              </w:rPr>
              <w:t>$1,614,340.40</w:t>
            </w:r>
          </w:p>
        </w:tc>
        <w:tc>
          <w:tcPr>
            <w:tcW w:type="dxa" w:w="1685"/>
          </w:tcPr>
          <w:p>
            <w:pPr>
              <w:spacing w:after="0"/>
              <w:jc w:val="left"/>
            </w:pPr>
            <w:r>
              <w:rPr>
                <w:sz w:val="16"/>
              </w:rPr>
              <w:t>within last 5 years</w:t>
            </w:r>
          </w:p>
        </w:tc>
        <w:tc>
          <w:tcPr>
            <w:tcW w:type="dxa" w:w="1902"/>
          </w:tcPr>
          <w:p>
            <w:pPr>
              <w:spacing w:after="0"/>
              <w:jc w:val="left"/>
            </w:pPr>
          </w:p>
        </w:tc>
      </w:tr>
      <w:tr>
        <w:trPr>
          <w:cantSplit/>
        </w:trPr>
        <w:tc>
          <w:tcPr>
            <w:tcW w:type="dxa" w:w="1037"/>
          </w:tcPr>
          <w:p>
            <w:pPr>
              <w:spacing w:after="0"/>
              <w:jc w:val="left"/>
            </w:pPr>
            <w:r>
              <w:rPr>
                <w:sz w:val="16"/>
              </w:rPr>
              <w:t>2024-08-05</w:t>
            </w:r>
          </w:p>
        </w:tc>
        <w:tc>
          <w:tcPr>
            <w:tcW w:type="dxa" w:w="1037"/>
          </w:tcPr>
          <w:p>
            <w:pPr>
              <w:spacing w:after="0"/>
              <w:jc w:val="left"/>
            </w:pPr>
            <w:r>
              <w:rPr>
                <w:sz w:val="16"/>
              </w:rPr>
              <w:t>2024-08-04</w:t>
            </w:r>
          </w:p>
        </w:tc>
        <w:tc>
          <w:tcPr>
            <w:tcW w:type="dxa" w:w="1037"/>
          </w:tcPr>
          <w:p>
            <w:pPr>
              <w:spacing w:after="0"/>
              <w:jc w:val="left"/>
            </w:pPr>
            <w:r>
              <w:rPr>
                <w:sz w:val="16"/>
              </w:rPr>
              <w:t>EM-3607-GA</w:t>
            </w:r>
          </w:p>
        </w:tc>
        <w:tc>
          <w:tcPr>
            <w:tcW w:type="dxa" w:w="1274"/>
          </w:tcPr>
          <w:p>
            <w:pPr>
              <w:spacing w:after="0"/>
              <w:jc w:val="left"/>
            </w:pPr>
            <w:r>
              <w:rPr>
                <w:sz w:val="16"/>
              </w:rPr>
              <w:t>Emergency</w:t>
            </w:r>
          </w:p>
        </w:tc>
        <w:tc>
          <w:tcPr>
            <w:tcW w:type="dxa" w:w="1624"/>
          </w:tcPr>
          <w:p>
            <w:pPr>
              <w:spacing w:after="0"/>
              <w:jc w:val="left"/>
            </w:pPr>
            <w:r>
              <w:rPr>
                <w:sz w:val="16"/>
              </w:rPr>
              <w:t>Hurricane Debby</w:t>
            </w:r>
          </w:p>
        </w:tc>
        <w:tc>
          <w:tcPr>
            <w:tcW w:type="dxa" w:w="2145"/>
          </w:tcPr>
          <w:p>
            <w:pPr>
              <w:spacing w:after="0"/>
              <w:jc w:val="left"/>
            </w:pPr>
            <w:r>
              <w:rPr>
                <w:sz w:val="16"/>
              </w:rPr>
              <w:t>Hurricane</w:t>
            </w:r>
          </w:p>
        </w:tc>
        <w:tc>
          <w:tcPr>
            <w:tcW w:type="dxa" w:w="2372"/>
          </w:tcPr>
          <w:p>
            <w:pPr>
              <w:spacing w:after="0"/>
              <w:jc w:val="right"/>
            </w:pPr>
            <w:r>
              <w:rPr>
                <w:sz w:val="16"/>
              </w:rPr>
              <w:t>no Public Assistance recorded</w:t>
            </w:r>
          </w:p>
        </w:tc>
        <w:tc>
          <w:tcPr>
            <w:tcW w:type="dxa" w:w="1685"/>
          </w:tcPr>
          <w:p>
            <w:pPr>
              <w:spacing w:after="0"/>
              <w:jc w:val="left"/>
            </w:pPr>
            <w:r>
              <w:rPr>
                <w:sz w:val="16"/>
              </w:rPr>
              <w:t>within last 5 years</w:t>
            </w:r>
          </w:p>
        </w:tc>
        <w:tc>
          <w:tcPr>
            <w:tcW w:type="dxa" w:w="1902"/>
          </w:tcPr>
          <w:p>
            <w:pPr>
              <w:spacing w:after="0"/>
              <w:jc w:val="left"/>
            </w:pPr>
            <w:r>
              <w:rPr>
                <w:sz w:val="16"/>
              </w:rPr>
              <w:t>same incident as DR-4821</w:t>
            </w:r>
          </w:p>
        </w:tc>
      </w:tr>
      <w:tr>
        <w:trPr>
          <w:cantSplit/>
        </w:trPr>
        <w:tc>
          <w:tcPr>
            <w:tcW w:type="dxa" w:w="1037"/>
          </w:tcPr>
          <w:p>
            <w:pPr>
              <w:spacing w:after="0"/>
              <w:jc w:val="left"/>
            </w:pPr>
            <w:r>
              <w:rPr>
                <w:sz w:val="16"/>
              </w:rPr>
              <w:t>2023-09-07</w:t>
            </w:r>
          </w:p>
        </w:tc>
        <w:tc>
          <w:tcPr>
            <w:tcW w:type="dxa" w:w="1037"/>
          </w:tcPr>
          <w:p>
            <w:pPr>
              <w:spacing w:after="0"/>
              <w:jc w:val="left"/>
            </w:pPr>
            <w:r>
              <w:rPr>
                <w:sz w:val="16"/>
              </w:rPr>
              <w:t>2023-08-30</w:t>
            </w:r>
          </w:p>
        </w:tc>
        <w:tc>
          <w:tcPr>
            <w:tcW w:type="dxa" w:w="1037"/>
          </w:tcPr>
          <w:p>
            <w:pPr>
              <w:spacing w:after="0"/>
              <w:jc w:val="left"/>
            </w:pPr>
            <w:r>
              <w:rPr>
                <w:sz w:val="16"/>
              </w:rPr>
              <w:t>DR-4738-GA</w:t>
            </w:r>
          </w:p>
        </w:tc>
        <w:tc>
          <w:tcPr>
            <w:tcW w:type="dxa" w:w="1274"/>
          </w:tcPr>
          <w:p>
            <w:pPr>
              <w:spacing w:after="0"/>
              <w:jc w:val="left"/>
            </w:pPr>
            <w:r>
              <w:rPr>
                <w:sz w:val="16"/>
              </w:rPr>
              <w:t>Major disaster</w:t>
            </w:r>
          </w:p>
        </w:tc>
        <w:tc>
          <w:tcPr>
            <w:tcW w:type="dxa" w:w="1624"/>
          </w:tcPr>
          <w:p>
            <w:pPr>
              <w:spacing w:after="0"/>
              <w:jc w:val="left"/>
            </w:pPr>
            <w:r>
              <w:rPr>
                <w:sz w:val="16"/>
              </w:rPr>
              <w:t>Hurricane Idalia</w:t>
            </w:r>
          </w:p>
        </w:tc>
        <w:tc>
          <w:tcPr>
            <w:tcW w:type="dxa" w:w="2145"/>
          </w:tcPr>
          <w:p>
            <w:pPr>
              <w:spacing w:after="0"/>
              <w:jc w:val="left"/>
            </w:pPr>
            <w:r>
              <w:rPr>
                <w:sz w:val="16"/>
              </w:rPr>
              <w:t>Hurricane (primary); also designated: Inland Flooding, Strong Wind, Tornado</w:t>
            </w:r>
          </w:p>
        </w:tc>
        <w:tc>
          <w:tcPr>
            <w:tcW w:type="dxa" w:w="2372"/>
          </w:tcPr>
          <w:p>
            <w:pPr>
              <w:spacing w:after="0"/>
              <w:jc w:val="right"/>
            </w:pPr>
            <w:r>
              <w:rPr>
                <w:sz w:val="16"/>
              </w:rPr>
              <w:t>$278,059.90</w:t>
            </w:r>
          </w:p>
        </w:tc>
        <w:tc>
          <w:tcPr>
            <w:tcW w:type="dxa" w:w="1685"/>
          </w:tcPr>
          <w:p>
            <w:pPr>
              <w:spacing w:after="0"/>
              <w:jc w:val="left"/>
            </w:pPr>
            <w:r>
              <w:rPr>
                <w:sz w:val="16"/>
              </w:rPr>
              <w:t>within last 5 years</w:t>
            </w:r>
          </w:p>
        </w:tc>
        <w:tc>
          <w:tcPr>
            <w:tcW w:type="dxa" w:w="1902"/>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DR-4501-GA</w:t>
            </w:r>
          </w:p>
        </w:tc>
        <w:tc>
          <w:tcPr>
            <w:tcW w:type="dxa" w:w="1274"/>
          </w:tcPr>
          <w:p>
            <w:pPr>
              <w:spacing w:after="0"/>
              <w:jc w:val="left"/>
            </w:pPr>
            <w:r>
              <w:rPr>
                <w:sz w:val="16"/>
              </w:rPr>
              <w:t>Major disaster</w:t>
            </w:r>
          </w:p>
        </w:tc>
        <w:tc>
          <w:tcPr>
            <w:tcW w:type="dxa" w:w="1624"/>
          </w:tcPr>
          <w:p>
            <w:pPr>
              <w:spacing w:after="0"/>
              <w:jc w:val="left"/>
            </w:pPr>
            <w:r>
              <w:rPr>
                <w:sz w:val="16"/>
              </w:rPr>
              <w:t>COVID-19 Pandemic</w:t>
            </w:r>
          </w:p>
        </w:tc>
        <w:tc>
          <w:tcPr>
            <w:tcW w:type="dxa" w:w="2145"/>
          </w:tcPr>
          <w:p>
            <w:pPr>
              <w:spacing w:after="0"/>
              <w:jc w:val="left"/>
            </w:pPr>
            <w:r>
              <w:rPr>
                <w:sz w:val="16"/>
              </w:rPr>
              <w:t>Non-natural, not counted</w:t>
            </w:r>
          </w:p>
        </w:tc>
        <w:tc>
          <w:tcPr>
            <w:tcW w:type="dxa" w:w="2372"/>
          </w:tcPr>
          <w:p>
            <w:pPr>
              <w:spacing w:after="0"/>
              <w:jc w:val="right"/>
            </w:pPr>
            <w:r>
              <w:rPr>
                <w:sz w:val="16"/>
              </w:rPr>
              <w:t>$4,898.44</w:t>
            </w:r>
          </w:p>
        </w:tc>
        <w:tc>
          <w:tcPr>
            <w:tcW w:type="dxa" w:w="1685"/>
          </w:tcPr>
          <w:p>
            <w:pPr>
              <w:spacing w:after="0"/>
              <w:jc w:val="left"/>
            </w:pPr>
          </w:p>
        </w:tc>
        <w:tc>
          <w:tcPr>
            <w:tcW w:type="dxa" w:w="190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EM-3464-GA</w:t>
            </w:r>
          </w:p>
        </w:tc>
        <w:tc>
          <w:tcPr>
            <w:tcW w:type="dxa" w:w="1274"/>
          </w:tcPr>
          <w:p>
            <w:pPr>
              <w:spacing w:after="0"/>
              <w:jc w:val="left"/>
            </w:pPr>
            <w:r>
              <w:rPr>
                <w:sz w:val="16"/>
              </w:rPr>
              <w:t>Emergency</w:t>
            </w:r>
          </w:p>
        </w:tc>
        <w:tc>
          <w:tcPr>
            <w:tcW w:type="dxa" w:w="1624"/>
          </w:tcPr>
          <w:p>
            <w:pPr>
              <w:spacing w:after="0"/>
              <w:jc w:val="left"/>
            </w:pPr>
            <w:r>
              <w:rPr>
                <w:sz w:val="16"/>
              </w:rPr>
              <w:t>COVID-19</w:t>
            </w:r>
          </w:p>
        </w:tc>
        <w:tc>
          <w:tcPr>
            <w:tcW w:type="dxa" w:w="2145"/>
          </w:tcPr>
          <w:p>
            <w:pPr>
              <w:spacing w:after="0"/>
              <w:jc w:val="left"/>
            </w:pPr>
            <w:r>
              <w:rPr>
                <w:sz w:val="16"/>
              </w:rPr>
              <w:t>Non-natural, not counted</w:t>
            </w:r>
          </w:p>
        </w:tc>
        <w:tc>
          <w:tcPr>
            <w:tcW w:type="dxa" w:w="2372"/>
          </w:tcPr>
          <w:p>
            <w:pPr>
              <w:spacing w:after="0"/>
              <w:jc w:val="right"/>
            </w:pPr>
            <w:r>
              <w:rPr>
                <w:sz w:val="16"/>
              </w:rPr>
              <w:t>no Public Assistance recorded</w:t>
            </w:r>
          </w:p>
        </w:tc>
        <w:tc>
          <w:tcPr>
            <w:tcW w:type="dxa" w:w="1685"/>
          </w:tcPr>
          <w:p>
            <w:pPr>
              <w:spacing w:after="0"/>
              <w:jc w:val="left"/>
            </w:pPr>
          </w:p>
        </w:tc>
        <w:tc>
          <w:tcPr>
            <w:tcW w:type="dxa" w:w="1902"/>
          </w:tcPr>
          <w:p>
            <w:pPr>
              <w:spacing w:after="0"/>
              <w:jc w:val="left"/>
            </w:pPr>
            <w:r>
              <w:rPr>
                <w:sz w:val="16"/>
              </w:rPr>
              <w:t>same incident as DR-4501</w:t>
            </w:r>
          </w:p>
        </w:tc>
      </w:tr>
      <w:tr>
        <w:trPr>
          <w:cantSplit/>
        </w:trPr>
        <w:tc>
          <w:tcPr>
            <w:tcW w:type="dxa" w:w="1037"/>
          </w:tcPr>
          <w:p>
            <w:pPr>
              <w:spacing w:after="0"/>
              <w:jc w:val="left"/>
            </w:pPr>
            <w:r>
              <w:rPr>
                <w:sz w:val="16"/>
              </w:rPr>
              <w:t>2018-10-14</w:t>
            </w:r>
          </w:p>
        </w:tc>
        <w:tc>
          <w:tcPr>
            <w:tcW w:type="dxa" w:w="1037"/>
          </w:tcPr>
          <w:p>
            <w:pPr>
              <w:spacing w:after="0"/>
              <w:jc w:val="left"/>
            </w:pPr>
            <w:r>
              <w:rPr>
                <w:sz w:val="16"/>
              </w:rPr>
              <w:t>2018-10-09</w:t>
            </w:r>
          </w:p>
        </w:tc>
        <w:tc>
          <w:tcPr>
            <w:tcW w:type="dxa" w:w="1037"/>
          </w:tcPr>
          <w:p>
            <w:pPr>
              <w:spacing w:after="0"/>
              <w:jc w:val="left"/>
            </w:pPr>
            <w:r>
              <w:rPr>
                <w:sz w:val="16"/>
              </w:rPr>
              <w:t>DR-4400-GA</w:t>
            </w:r>
          </w:p>
        </w:tc>
        <w:tc>
          <w:tcPr>
            <w:tcW w:type="dxa" w:w="1274"/>
          </w:tcPr>
          <w:p>
            <w:pPr>
              <w:spacing w:after="0"/>
              <w:jc w:val="left"/>
            </w:pPr>
            <w:r>
              <w:rPr>
                <w:sz w:val="16"/>
              </w:rPr>
              <w:t>Major disaster</w:t>
            </w:r>
          </w:p>
        </w:tc>
        <w:tc>
          <w:tcPr>
            <w:tcW w:type="dxa" w:w="1624"/>
          </w:tcPr>
          <w:p>
            <w:pPr>
              <w:spacing w:after="0"/>
              <w:jc w:val="left"/>
            </w:pPr>
            <w:r>
              <w:rPr>
                <w:sz w:val="16"/>
              </w:rPr>
              <w:t>Hurricane Michael</w:t>
            </w:r>
          </w:p>
        </w:tc>
        <w:tc>
          <w:tcPr>
            <w:tcW w:type="dxa" w:w="2145"/>
          </w:tcPr>
          <w:p>
            <w:pPr>
              <w:spacing w:after="0"/>
              <w:jc w:val="left"/>
            </w:pPr>
            <w:r>
              <w:rPr>
                <w:sz w:val="16"/>
              </w:rPr>
              <w:t>Hurricane</w:t>
            </w:r>
          </w:p>
        </w:tc>
        <w:tc>
          <w:tcPr>
            <w:tcW w:type="dxa" w:w="2372"/>
          </w:tcPr>
          <w:p>
            <w:pPr>
              <w:spacing w:after="0"/>
              <w:jc w:val="right"/>
            </w:pPr>
            <w:r>
              <w:rPr>
                <w:sz w:val="16"/>
              </w:rPr>
              <w:t>$209,987.90</w:t>
            </w:r>
          </w:p>
        </w:tc>
        <w:tc>
          <w:tcPr>
            <w:tcW w:type="dxa" w:w="1685"/>
          </w:tcPr>
          <w:p>
            <w:pPr>
              <w:spacing w:after="0"/>
              <w:jc w:val="left"/>
            </w:pPr>
          </w:p>
        </w:tc>
        <w:tc>
          <w:tcPr>
            <w:tcW w:type="dxa" w:w="1902"/>
          </w:tcPr>
          <w:p>
            <w:pPr>
              <w:spacing w:after="0"/>
              <w:jc w:val="left"/>
            </w:pPr>
          </w:p>
        </w:tc>
      </w:tr>
      <w:tr>
        <w:trPr>
          <w:cantSplit/>
        </w:trPr>
        <w:tc>
          <w:tcPr>
            <w:tcW w:type="dxa" w:w="1037"/>
          </w:tcPr>
          <w:p>
            <w:pPr>
              <w:spacing w:after="0"/>
              <w:jc w:val="left"/>
            </w:pPr>
            <w:r>
              <w:rPr>
                <w:sz w:val="16"/>
              </w:rPr>
              <w:t>2018-10-10</w:t>
            </w:r>
          </w:p>
        </w:tc>
        <w:tc>
          <w:tcPr>
            <w:tcW w:type="dxa" w:w="1037"/>
          </w:tcPr>
          <w:p>
            <w:pPr>
              <w:spacing w:after="0"/>
              <w:jc w:val="left"/>
            </w:pPr>
            <w:r>
              <w:rPr>
                <w:sz w:val="16"/>
              </w:rPr>
              <w:t>2018-10-09</w:t>
            </w:r>
          </w:p>
        </w:tc>
        <w:tc>
          <w:tcPr>
            <w:tcW w:type="dxa" w:w="1037"/>
          </w:tcPr>
          <w:p>
            <w:pPr>
              <w:spacing w:after="0"/>
              <w:jc w:val="left"/>
            </w:pPr>
            <w:r>
              <w:rPr>
                <w:sz w:val="16"/>
              </w:rPr>
              <w:t>EM-3406-GA</w:t>
            </w:r>
          </w:p>
        </w:tc>
        <w:tc>
          <w:tcPr>
            <w:tcW w:type="dxa" w:w="1274"/>
          </w:tcPr>
          <w:p>
            <w:pPr>
              <w:spacing w:after="0"/>
              <w:jc w:val="left"/>
            </w:pPr>
            <w:r>
              <w:rPr>
                <w:sz w:val="16"/>
              </w:rPr>
              <w:t>Emergency</w:t>
            </w:r>
          </w:p>
        </w:tc>
        <w:tc>
          <w:tcPr>
            <w:tcW w:type="dxa" w:w="1624"/>
          </w:tcPr>
          <w:p>
            <w:pPr>
              <w:spacing w:after="0"/>
              <w:jc w:val="left"/>
            </w:pPr>
            <w:r>
              <w:rPr>
                <w:sz w:val="16"/>
              </w:rPr>
              <w:t>Hurricane Michael</w:t>
            </w:r>
          </w:p>
        </w:tc>
        <w:tc>
          <w:tcPr>
            <w:tcW w:type="dxa" w:w="2145"/>
          </w:tcPr>
          <w:p>
            <w:pPr>
              <w:spacing w:after="0"/>
              <w:jc w:val="left"/>
            </w:pPr>
            <w:r>
              <w:rPr>
                <w:sz w:val="16"/>
              </w:rPr>
              <w:t>Hurricane</w:t>
            </w:r>
          </w:p>
        </w:tc>
        <w:tc>
          <w:tcPr>
            <w:tcW w:type="dxa" w:w="2372"/>
          </w:tcPr>
          <w:p>
            <w:pPr>
              <w:spacing w:after="0"/>
              <w:jc w:val="right"/>
            </w:pPr>
            <w:r>
              <w:rPr>
                <w:sz w:val="16"/>
              </w:rPr>
              <w:t>no Public Assistance recorded</w:t>
            </w:r>
          </w:p>
        </w:tc>
        <w:tc>
          <w:tcPr>
            <w:tcW w:type="dxa" w:w="1685"/>
          </w:tcPr>
          <w:p>
            <w:pPr>
              <w:spacing w:after="0"/>
              <w:jc w:val="left"/>
            </w:pPr>
          </w:p>
        </w:tc>
        <w:tc>
          <w:tcPr>
            <w:tcW w:type="dxa" w:w="1902"/>
          </w:tcPr>
          <w:p>
            <w:pPr>
              <w:spacing w:after="0"/>
              <w:jc w:val="left"/>
            </w:pPr>
            <w:r>
              <w:rPr>
                <w:sz w:val="16"/>
              </w:rPr>
              <w:t>same incident as DR-4400</w:t>
            </w:r>
          </w:p>
        </w:tc>
      </w:tr>
      <w:tr>
        <w:trPr>
          <w:cantSplit/>
        </w:trPr>
        <w:tc>
          <w:tcPr>
            <w:tcW w:type="dxa" w:w="1037"/>
          </w:tcPr>
          <w:p>
            <w:pPr>
              <w:spacing w:after="0"/>
              <w:jc w:val="left"/>
            </w:pPr>
            <w:r>
              <w:rPr>
                <w:sz w:val="16"/>
              </w:rPr>
              <w:t>2017-09-15</w:t>
            </w:r>
          </w:p>
        </w:tc>
        <w:tc>
          <w:tcPr>
            <w:tcW w:type="dxa" w:w="1037"/>
          </w:tcPr>
          <w:p>
            <w:pPr>
              <w:spacing w:after="0"/>
              <w:jc w:val="left"/>
            </w:pPr>
            <w:r>
              <w:rPr>
                <w:sz w:val="16"/>
              </w:rPr>
              <w:t>2017-09-07</w:t>
            </w:r>
          </w:p>
        </w:tc>
        <w:tc>
          <w:tcPr>
            <w:tcW w:type="dxa" w:w="1037"/>
          </w:tcPr>
          <w:p>
            <w:pPr>
              <w:spacing w:after="0"/>
              <w:jc w:val="left"/>
            </w:pPr>
            <w:r>
              <w:rPr>
                <w:sz w:val="16"/>
              </w:rPr>
              <w:t>DR-4338-GA</w:t>
            </w:r>
          </w:p>
        </w:tc>
        <w:tc>
          <w:tcPr>
            <w:tcW w:type="dxa" w:w="1274"/>
          </w:tcPr>
          <w:p>
            <w:pPr>
              <w:spacing w:after="0"/>
              <w:jc w:val="left"/>
            </w:pPr>
            <w:r>
              <w:rPr>
                <w:sz w:val="16"/>
              </w:rPr>
              <w:t>Major disaster</w:t>
            </w:r>
          </w:p>
        </w:tc>
        <w:tc>
          <w:tcPr>
            <w:tcW w:type="dxa" w:w="1624"/>
          </w:tcPr>
          <w:p>
            <w:pPr>
              <w:spacing w:after="0"/>
              <w:jc w:val="left"/>
            </w:pPr>
            <w:r>
              <w:rPr>
                <w:sz w:val="16"/>
              </w:rPr>
              <w:t>Hurricane Irma</w:t>
            </w:r>
          </w:p>
        </w:tc>
        <w:tc>
          <w:tcPr>
            <w:tcW w:type="dxa" w:w="2145"/>
          </w:tcPr>
          <w:p>
            <w:pPr>
              <w:spacing w:after="0"/>
              <w:jc w:val="left"/>
            </w:pPr>
            <w:r>
              <w:rPr>
                <w:sz w:val="16"/>
              </w:rPr>
              <w:t>Hurricane</w:t>
            </w:r>
          </w:p>
        </w:tc>
        <w:tc>
          <w:tcPr>
            <w:tcW w:type="dxa" w:w="2372"/>
          </w:tcPr>
          <w:p>
            <w:pPr>
              <w:spacing w:after="0"/>
              <w:jc w:val="right"/>
            </w:pPr>
            <w:r>
              <w:rPr>
                <w:sz w:val="16"/>
              </w:rPr>
              <w:t>$265,139.60</w:t>
            </w:r>
          </w:p>
        </w:tc>
        <w:tc>
          <w:tcPr>
            <w:tcW w:type="dxa" w:w="1685"/>
          </w:tcPr>
          <w:p>
            <w:pPr>
              <w:spacing w:after="0"/>
              <w:jc w:val="left"/>
            </w:pPr>
          </w:p>
        </w:tc>
        <w:tc>
          <w:tcPr>
            <w:tcW w:type="dxa" w:w="1902"/>
          </w:tcPr>
          <w:p>
            <w:pPr>
              <w:spacing w:after="0"/>
              <w:jc w:val="left"/>
            </w:pPr>
          </w:p>
        </w:tc>
      </w:tr>
      <w:tr>
        <w:trPr>
          <w:cantSplit/>
        </w:trPr>
        <w:tc>
          <w:tcPr>
            <w:tcW w:type="dxa" w:w="1037"/>
          </w:tcPr>
          <w:p>
            <w:pPr>
              <w:spacing w:after="0"/>
              <w:jc w:val="left"/>
            </w:pPr>
            <w:r>
              <w:rPr>
                <w:sz w:val="16"/>
              </w:rPr>
              <w:t>2017-09-08</w:t>
            </w:r>
          </w:p>
        </w:tc>
        <w:tc>
          <w:tcPr>
            <w:tcW w:type="dxa" w:w="1037"/>
          </w:tcPr>
          <w:p>
            <w:pPr>
              <w:spacing w:after="0"/>
              <w:jc w:val="left"/>
            </w:pPr>
            <w:r>
              <w:rPr>
                <w:sz w:val="16"/>
              </w:rPr>
              <w:t>2017-09-07</w:t>
            </w:r>
          </w:p>
        </w:tc>
        <w:tc>
          <w:tcPr>
            <w:tcW w:type="dxa" w:w="1037"/>
          </w:tcPr>
          <w:p>
            <w:pPr>
              <w:spacing w:after="0"/>
              <w:jc w:val="left"/>
            </w:pPr>
            <w:r>
              <w:rPr>
                <w:sz w:val="16"/>
              </w:rPr>
              <w:t>EM-3387-GA</w:t>
            </w:r>
          </w:p>
        </w:tc>
        <w:tc>
          <w:tcPr>
            <w:tcW w:type="dxa" w:w="1274"/>
          </w:tcPr>
          <w:p>
            <w:pPr>
              <w:spacing w:after="0"/>
              <w:jc w:val="left"/>
            </w:pPr>
            <w:r>
              <w:rPr>
                <w:sz w:val="16"/>
              </w:rPr>
              <w:t>Emergency</w:t>
            </w:r>
          </w:p>
        </w:tc>
        <w:tc>
          <w:tcPr>
            <w:tcW w:type="dxa" w:w="1624"/>
          </w:tcPr>
          <w:p>
            <w:pPr>
              <w:spacing w:after="0"/>
              <w:jc w:val="left"/>
            </w:pPr>
            <w:r>
              <w:rPr>
                <w:sz w:val="16"/>
              </w:rPr>
              <w:t>Hurricane Irma</w:t>
            </w:r>
          </w:p>
        </w:tc>
        <w:tc>
          <w:tcPr>
            <w:tcW w:type="dxa" w:w="2145"/>
          </w:tcPr>
          <w:p>
            <w:pPr>
              <w:spacing w:after="0"/>
              <w:jc w:val="left"/>
            </w:pPr>
            <w:r>
              <w:rPr>
                <w:sz w:val="16"/>
              </w:rPr>
              <w:t>Hurricane</w:t>
            </w:r>
          </w:p>
        </w:tc>
        <w:tc>
          <w:tcPr>
            <w:tcW w:type="dxa" w:w="2372"/>
          </w:tcPr>
          <w:p>
            <w:pPr>
              <w:spacing w:after="0"/>
              <w:jc w:val="right"/>
            </w:pPr>
            <w:r>
              <w:rPr>
                <w:sz w:val="16"/>
              </w:rPr>
              <w:t>no Public Assistance recorded</w:t>
            </w:r>
          </w:p>
        </w:tc>
        <w:tc>
          <w:tcPr>
            <w:tcW w:type="dxa" w:w="1685"/>
          </w:tcPr>
          <w:p>
            <w:pPr>
              <w:spacing w:after="0"/>
              <w:jc w:val="left"/>
            </w:pPr>
          </w:p>
        </w:tc>
        <w:tc>
          <w:tcPr>
            <w:tcW w:type="dxa" w:w="1902"/>
          </w:tcPr>
          <w:p>
            <w:pPr>
              <w:spacing w:after="0"/>
              <w:jc w:val="left"/>
            </w:pPr>
            <w:r>
              <w:rPr>
                <w:sz w:val="16"/>
              </w:rPr>
              <w:t>same incident as DR-4338</w:t>
            </w:r>
          </w:p>
        </w:tc>
      </w:tr>
      <w:tr>
        <w:trPr>
          <w:cantSplit/>
        </w:trPr>
        <w:tc>
          <w:tcPr>
            <w:tcW w:type="dxa" w:w="1037"/>
          </w:tcPr>
          <w:p>
            <w:pPr>
              <w:spacing w:after="0"/>
              <w:jc w:val="left"/>
            </w:pPr>
            <w:r>
              <w:rPr>
                <w:sz w:val="16"/>
              </w:rPr>
              <w:t>2016-10-08</w:t>
            </w:r>
          </w:p>
        </w:tc>
        <w:tc>
          <w:tcPr>
            <w:tcW w:type="dxa" w:w="1037"/>
          </w:tcPr>
          <w:p>
            <w:pPr>
              <w:spacing w:after="0"/>
              <w:jc w:val="left"/>
            </w:pPr>
            <w:r>
              <w:rPr>
                <w:sz w:val="16"/>
              </w:rPr>
              <w:t>2016-10-04</w:t>
            </w:r>
          </w:p>
        </w:tc>
        <w:tc>
          <w:tcPr>
            <w:tcW w:type="dxa" w:w="1037"/>
          </w:tcPr>
          <w:p>
            <w:pPr>
              <w:spacing w:after="0"/>
              <w:jc w:val="left"/>
            </w:pPr>
            <w:r>
              <w:rPr>
                <w:sz w:val="16"/>
              </w:rPr>
              <w:t>DR-4284-GA</w:t>
            </w:r>
          </w:p>
        </w:tc>
        <w:tc>
          <w:tcPr>
            <w:tcW w:type="dxa" w:w="1274"/>
          </w:tcPr>
          <w:p>
            <w:pPr>
              <w:spacing w:after="0"/>
              <w:jc w:val="left"/>
            </w:pPr>
            <w:r>
              <w:rPr>
                <w:sz w:val="16"/>
              </w:rPr>
              <w:t>Major disaster</w:t>
            </w:r>
          </w:p>
        </w:tc>
        <w:tc>
          <w:tcPr>
            <w:tcW w:type="dxa" w:w="1624"/>
          </w:tcPr>
          <w:p>
            <w:pPr>
              <w:spacing w:after="0"/>
              <w:jc w:val="left"/>
            </w:pPr>
            <w:r>
              <w:rPr>
                <w:sz w:val="16"/>
              </w:rPr>
              <w:t>Hurricane Matthew</w:t>
            </w:r>
          </w:p>
        </w:tc>
        <w:tc>
          <w:tcPr>
            <w:tcW w:type="dxa" w:w="2145"/>
          </w:tcPr>
          <w:p>
            <w:pPr>
              <w:spacing w:after="0"/>
              <w:jc w:val="left"/>
            </w:pPr>
            <w:r>
              <w:rPr>
                <w:sz w:val="16"/>
              </w:rPr>
              <w:t>Hurricane</w:t>
            </w:r>
          </w:p>
        </w:tc>
        <w:tc>
          <w:tcPr>
            <w:tcW w:type="dxa" w:w="2372"/>
          </w:tcPr>
          <w:p>
            <w:pPr>
              <w:spacing w:after="0"/>
              <w:jc w:val="right"/>
            </w:pPr>
            <w:r>
              <w:rPr>
                <w:sz w:val="16"/>
              </w:rPr>
              <w:t>$511,388.39</w:t>
            </w:r>
          </w:p>
        </w:tc>
        <w:tc>
          <w:tcPr>
            <w:tcW w:type="dxa" w:w="1685"/>
          </w:tcPr>
          <w:p>
            <w:pPr>
              <w:spacing w:after="0"/>
              <w:jc w:val="left"/>
            </w:pPr>
          </w:p>
        </w:tc>
        <w:tc>
          <w:tcPr>
            <w:tcW w:type="dxa" w:w="1902"/>
          </w:tcPr>
          <w:p>
            <w:pPr>
              <w:spacing w:after="0"/>
              <w:jc w:val="left"/>
            </w:pPr>
          </w:p>
        </w:tc>
      </w:tr>
      <w:tr>
        <w:trPr>
          <w:cantSplit/>
        </w:trPr>
        <w:tc>
          <w:tcPr>
            <w:tcW w:type="dxa" w:w="1037"/>
          </w:tcPr>
          <w:p>
            <w:pPr>
              <w:spacing w:after="0"/>
              <w:jc w:val="left"/>
            </w:pPr>
            <w:r>
              <w:rPr>
                <w:sz w:val="16"/>
              </w:rPr>
              <w:t>2016-10-06</w:t>
            </w:r>
          </w:p>
        </w:tc>
        <w:tc>
          <w:tcPr>
            <w:tcW w:type="dxa" w:w="1037"/>
          </w:tcPr>
          <w:p>
            <w:pPr>
              <w:spacing w:after="0"/>
              <w:jc w:val="left"/>
            </w:pPr>
            <w:r>
              <w:rPr>
                <w:sz w:val="16"/>
              </w:rPr>
              <w:t>2016-10-04</w:t>
            </w:r>
          </w:p>
        </w:tc>
        <w:tc>
          <w:tcPr>
            <w:tcW w:type="dxa" w:w="1037"/>
          </w:tcPr>
          <w:p>
            <w:pPr>
              <w:spacing w:after="0"/>
              <w:jc w:val="left"/>
            </w:pPr>
            <w:r>
              <w:rPr>
                <w:sz w:val="16"/>
              </w:rPr>
              <w:t>EM-3379-GA</w:t>
            </w:r>
          </w:p>
        </w:tc>
        <w:tc>
          <w:tcPr>
            <w:tcW w:type="dxa" w:w="1274"/>
          </w:tcPr>
          <w:p>
            <w:pPr>
              <w:spacing w:after="0"/>
              <w:jc w:val="left"/>
            </w:pPr>
            <w:r>
              <w:rPr>
                <w:sz w:val="16"/>
              </w:rPr>
              <w:t>Emergency</w:t>
            </w:r>
          </w:p>
        </w:tc>
        <w:tc>
          <w:tcPr>
            <w:tcW w:type="dxa" w:w="1624"/>
          </w:tcPr>
          <w:p>
            <w:pPr>
              <w:spacing w:after="0"/>
              <w:jc w:val="left"/>
            </w:pPr>
            <w:r>
              <w:rPr>
                <w:sz w:val="16"/>
              </w:rPr>
              <w:t>Hurricane Matthew</w:t>
            </w:r>
          </w:p>
        </w:tc>
        <w:tc>
          <w:tcPr>
            <w:tcW w:type="dxa" w:w="2145"/>
          </w:tcPr>
          <w:p>
            <w:pPr>
              <w:spacing w:after="0"/>
              <w:jc w:val="left"/>
            </w:pPr>
            <w:r>
              <w:rPr>
                <w:sz w:val="16"/>
              </w:rPr>
              <w:t>Hurricane</w:t>
            </w:r>
          </w:p>
        </w:tc>
        <w:tc>
          <w:tcPr>
            <w:tcW w:type="dxa" w:w="2372"/>
          </w:tcPr>
          <w:p>
            <w:pPr>
              <w:spacing w:after="0"/>
              <w:jc w:val="right"/>
            </w:pPr>
            <w:r>
              <w:rPr>
                <w:sz w:val="16"/>
              </w:rPr>
              <w:t>no Public Assistance recorded</w:t>
            </w:r>
          </w:p>
        </w:tc>
        <w:tc>
          <w:tcPr>
            <w:tcW w:type="dxa" w:w="1685"/>
          </w:tcPr>
          <w:p>
            <w:pPr>
              <w:spacing w:after="0"/>
              <w:jc w:val="left"/>
            </w:pPr>
          </w:p>
        </w:tc>
        <w:tc>
          <w:tcPr>
            <w:tcW w:type="dxa" w:w="1902"/>
          </w:tcPr>
          <w:p>
            <w:pPr>
              <w:spacing w:after="0"/>
              <w:jc w:val="left"/>
            </w:pPr>
            <w:r>
              <w:rPr>
                <w:sz w:val="16"/>
              </w:rPr>
              <w:t>same incident as DR-4284</w:t>
            </w:r>
          </w:p>
        </w:tc>
      </w:tr>
      <w:tr>
        <w:trPr>
          <w:cantSplit/>
        </w:trPr>
        <w:tc>
          <w:tcPr>
            <w:tcW w:type="dxa" w:w="1037"/>
          </w:tcPr>
          <w:p>
            <w:pPr>
              <w:spacing w:after="0"/>
              <w:jc w:val="left"/>
            </w:pPr>
            <w:r>
              <w:rPr>
                <w:sz w:val="16"/>
              </w:rPr>
              <w:t>2014-03-06</w:t>
            </w:r>
          </w:p>
        </w:tc>
        <w:tc>
          <w:tcPr>
            <w:tcW w:type="dxa" w:w="1037"/>
          </w:tcPr>
          <w:p>
            <w:pPr>
              <w:spacing w:after="0"/>
              <w:jc w:val="left"/>
            </w:pPr>
            <w:r>
              <w:rPr>
                <w:sz w:val="16"/>
              </w:rPr>
              <w:t>2014-02-10</w:t>
            </w:r>
          </w:p>
        </w:tc>
        <w:tc>
          <w:tcPr>
            <w:tcW w:type="dxa" w:w="1037"/>
          </w:tcPr>
          <w:p>
            <w:pPr>
              <w:spacing w:after="0"/>
              <w:jc w:val="left"/>
            </w:pPr>
            <w:r>
              <w:rPr>
                <w:sz w:val="16"/>
              </w:rPr>
              <w:t>DR-4165-GA</w:t>
            </w:r>
          </w:p>
        </w:tc>
        <w:tc>
          <w:tcPr>
            <w:tcW w:type="dxa" w:w="1274"/>
          </w:tcPr>
          <w:p>
            <w:pPr>
              <w:spacing w:after="0"/>
              <w:jc w:val="left"/>
            </w:pPr>
            <w:r>
              <w:rPr>
                <w:sz w:val="16"/>
              </w:rPr>
              <w:t>Major disaster</w:t>
            </w:r>
          </w:p>
        </w:tc>
        <w:tc>
          <w:tcPr>
            <w:tcW w:type="dxa" w:w="1624"/>
          </w:tcPr>
          <w:p>
            <w:pPr>
              <w:spacing w:after="0"/>
              <w:jc w:val="left"/>
            </w:pPr>
            <w:r>
              <w:rPr>
                <w:sz w:val="16"/>
              </w:rPr>
              <w:t>Severe Winter Storm</w:t>
            </w:r>
          </w:p>
        </w:tc>
        <w:tc>
          <w:tcPr>
            <w:tcW w:type="dxa" w:w="2145"/>
          </w:tcPr>
          <w:p>
            <w:pPr>
              <w:spacing w:after="0"/>
              <w:jc w:val="left"/>
            </w:pPr>
            <w:r>
              <w:rPr>
                <w:sz w:val="16"/>
              </w:rPr>
              <w:t>Ice Storm</w:t>
            </w:r>
          </w:p>
        </w:tc>
        <w:tc>
          <w:tcPr>
            <w:tcW w:type="dxa" w:w="2372"/>
          </w:tcPr>
          <w:p>
            <w:pPr>
              <w:spacing w:after="0"/>
              <w:jc w:val="right"/>
            </w:pPr>
            <w:r>
              <w:rPr>
                <w:sz w:val="16"/>
              </w:rPr>
              <w:t>$2,863,572.81</w:t>
            </w:r>
          </w:p>
        </w:tc>
        <w:tc>
          <w:tcPr>
            <w:tcW w:type="dxa" w:w="1685"/>
          </w:tcPr>
          <w:p>
            <w:pPr>
              <w:spacing w:after="0"/>
              <w:jc w:val="left"/>
            </w:pPr>
          </w:p>
        </w:tc>
        <w:tc>
          <w:tcPr>
            <w:tcW w:type="dxa" w:w="1902"/>
          </w:tcPr>
          <w:p>
            <w:pPr>
              <w:spacing w:after="0"/>
              <w:jc w:val="left"/>
            </w:pPr>
          </w:p>
        </w:tc>
      </w:tr>
      <w:tr>
        <w:trPr>
          <w:cantSplit/>
        </w:trPr>
        <w:tc>
          <w:tcPr>
            <w:tcW w:type="dxa" w:w="1037"/>
          </w:tcPr>
          <w:p>
            <w:pPr>
              <w:spacing w:after="0"/>
              <w:jc w:val="left"/>
            </w:pPr>
            <w:r>
              <w:rPr>
                <w:sz w:val="16"/>
              </w:rPr>
              <w:t>2014-02-11</w:t>
            </w:r>
          </w:p>
        </w:tc>
        <w:tc>
          <w:tcPr>
            <w:tcW w:type="dxa" w:w="1037"/>
          </w:tcPr>
          <w:p>
            <w:pPr>
              <w:spacing w:after="0"/>
              <w:jc w:val="left"/>
            </w:pPr>
            <w:r>
              <w:rPr>
                <w:sz w:val="16"/>
              </w:rPr>
              <w:t>2014-02-10</w:t>
            </w:r>
          </w:p>
        </w:tc>
        <w:tc>
          <w:tcPr>
            <w:tcW w:type="dxa" w:w="1037"/>
          </w:tcPr>
          <w:p>
            <w:pPr>
              <w:spacing w:after="0"/>
              <w:jc w:val="left"/>
            </w:pPr>
            <w:r>
              <w:rPr>
                <w:sz w:val="16"/>
              </w:rPr>
              <w:t>EM-3368-GA</w:t>
            </w:r>
          </w:p>
        </w:tc>
        <w:tc>
          <w:tcPr>
            <w:tcW w:type="dxa" w:w="1274"/>
          </w:tcPr>
          <w:p>
            <w:pPr>
              <w:spacing w:after="0"/>
              <w:jc w:val="left"/>
            </w:pPr>
            <w:r>
              <w:rPr>
                <w:sz w:val="16"/>
              </w:rPr>
              <w:t>Emergency</w:t>
            </w:r>
          </w:p>
        </w:tc>
        <w:tc>
          <w:tcPr>
            <w:tcW w:type="dxa" w:w="1624"/>
          </w:tcPr>
          <w:p>
            <w:pPr>
              <w:spacing w:after="0"/>
              <w:jc w:val="left"/>
            </w:pPr>
            <w:r>
              <w:rPr>
                <w:sz w:val="16"/>
              </w:rPr>
              <w:t>Severe Winter Storm</w:t>
            </w:r>
          </w:p>
        </w:tc>
        <w:tc>
          <w:tcPr>
            <w:tcW w:type="dxa" w:w="2145"/>
          </w:tcPr>
          <w:p>
            <w:pPr>
              <w:spacing w:after="0"/>
              <w:jc w:val="left"/>
            </w:pPr>
            <w:r>
              <w:rPr>
                <w:sz w:val="16"/>
              </w:rPr>
              <w:t>Ice Storm</w:t>
            </w:r>
          </w:p>
        </w:tc>
        <w:tc>
          <w:tcPr>
            <w:tcW w:type="dxa" w:w="2372"/>
          </w:tcPr>
          <w:p>
            <w:pPr>
              <w:spacing w:after="0"/>
              <w:jc w:val="right"/>
            </w:pPr>
            <w:r>
              <w:rPr>
                <w:sz w:val="16"/>
              </w:rPr>
              <w:t>no Public Assistance recorded</w:t>
            </w:r>
          </w:p>
        </w:tc>
        <w:tc>
          <w:tcPr>
            <w:tcW w:type="dxa" w:w="1685"/>
          </w:tcPr>
          <w:p>
            <w:pPr>
              <w:spacing w:after="0"/>
              <w:jc w:val="left"/>
            </w:pPr>
          </w:p>
        </w:tc>
        <w:tc>
          <w:tcPr>
            <w:tcW w:type="dxa" w:w="1902"/>
          </w:tcPr>
          <w:p>
            <w:pPr>
              <w:spacing w:after="0"/>
              <w:jc w:val="left"/>
            </w:pPr>
            <w:r>
              <w:rPr>
                <w:sz w:val="16"/>
              </w:rPr>
              <w:t>same incident as DR-4165</w:t>
            </w:r>
          </w:p>
        </w:tc>
      </w:tr>
      <w:tr>
        <w:trPr>
          <w:cantSplit/>
        </w:trPr>
        <w:tc>
          <w:tcPr>
            <w:tcW w:type="dxa" w:w="1037"/>
          </w:tcPr>
          <w:p>
            <w:pPr>
              <w:spacing w:after="0"/>
              <w:jc w:val="left"/>
            </w:pPr>
            <w:r>
              <w:rPr>
                <w:sz w:val="16"/>
              </w:rPr>
              <w:t>2008-05-23</w:t>
            </w:r>
          </w:p>
        </w:tc>
        <w:tc>
          <w:tcPr>
            <w:tcW w:type="dxa" w:w="1037"/>
          </w:tcPr>
          <w:p>
            <w:pPr>
              <w:spacing w:after="0"/>
              <w:jc w:val="left"/>
            </w:pPr>
            <w:r>
              <w:rPr>
                <w:sz w:val="16"/>
              </w:rPr>
              <w:t>2008-05-11</w:t>
            </w:r>
          </w:p>
        </w:tc>
        <w:tc>
          <w:tcPr>
            <w:tcW w:type="dxa" w:w="1037"/>
          </w:tcPr>
          <w:p>
            <w:pPr>
              <w:spacing w:after="0"/>
              <w:jc w:val="left"/>
            </w:pPr>
            <w:r>
              <w:rPr>
                <w:sz w:val="16"/>
              </w:rPr>
              <w:t>DR-1761-GA</w:t>
            </w:r>
          </w:p>
        </w:tc>
        <w:tc>
          <w:tcPr>
            <w:tcW w:type="dxa" w:w="1274"/>
          </w:tcPr>
          <w:p>
            <w:pPr>
              <w:spacing w:after="0"/>
              <w:jc w:val="left"/>
            </w:pPr>
            <w:r>
              <w:rPr>
                <w:sz w:val="16"/>
              </w:rPr>
              <w:t>Major disaster</w:t>
            </w:r>
          </w:p>
        </w:tc>
        <w:tc>
          <w:tcPr>
            <w:tcW w:type="dxa" w:w="1624"/>
          </w:tcPr>
          <w:p>
            <w:pPr>
              <w:spacing w:after="0"/>
              <w:jc w:val="left"/>
            </w:pPr>
            <w:r>
              <w:rPr>
                <w:sz w:val="16"/>
              </w:rPr>
              <w:t>Severe Storms and Tornadoes</w:t>
            </w:r>
          </w:p>
        </w:tc>
        <w:tc>
          <w:tcPr>
            <w:tcW w:type="dxa" w:w="2145"/>
          </w:tcPr>
          <w:p>
            <w:pPr>
              <w:spacing w:after="0"/>
              <w:jc w:val="left"/>
            </w:pPr>
            <w:r>
              <w:rPr>
                <w:sz w:val="16"/>
              </w:rPr>
              <w:t>Tornado</w:t>
            </w:r>
          </w:p>
        </w:tc>
        <w:tc>
          <w:tcPr>
            <w:tcW w:type="dxa" w:w="2372"/>
          </w:tcPr>
          <w:p>
            <w:pPr>
              <w:spacing w:after="0"/>
              <w:jc w:val="right"/>
            </w:pPr>
            <w:r>
              <w:rPr>
                <w:sz w:val="16"/>
              </w:rPr>
              <w:t>$100,319.22</w:t>
            </w:r>
          </w:p>
        </w:tc>
        <w:tc>
          <w:tcPr>
            <w:tcW w:type="dxa" w:w="1685"/>
          </w:tcPr>
          <w:p>
            <w:pPr>
              <w:spacing w:after="0"/>
              <w:jc w:val="left"/>
            </w:pPr>
          </w:p>
        </w:tc>
        <w:tc>
          <w:tcPr>
            <w:tcW w:type="dxa" w:w="1902"/>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2005-08-27</w:t>
            </w:r>
          </w:p>
        </w:tc>
        <w:tc>
          <w:tcPr>
            <w:tcW w:type="dxa" w:w="1037"/>
          </w:tcPr>
          <w:p>
            <w:pPr>
              <w:spacing w:after="0"/>
              <w:jc w:val="left"/>
            </w:pPr>
            <w:r>
              <w:rPr>
                <w:sz w:val="16"/>
              </w:rPr>
              <w:t>EM-3218-GA</w:t>
            </w:r>
          </w:p>
        </w:tc>
        <w:tc>
          <w:tcPr>
            <w:tcW w:type="dxa" w:w="1274"/>
          </w:tcPr>
          <w:p>
            <w:pPr>
              <w:spacing w:after="0"/>
              <w:jc w:val="left"/>
            </w:pPr>
            <w:r>
              <w:rPr>
                <w:sz w:val="16"/>
              </w:rPr>
              <w:t>Emergency</w:t>
            </w:r>
          </w:p>
        </w:tc>
        <w:tc>
          <w:tcPr>
            <w:tcW w:type="dxa" w:w="1624"/>
          </w:tcPr>
          <w:p>
            <w:pPr>
              <w:spacing w:after="0"/>
              <w:jc w:val="left"/>
            </w:pPr>
            <w:r>
              <w:rPr>
                <w:sz w:val="16"/>
              </w:rPr>
              <w:t>Hurricane Katrina Evacuation</w:t>
            </w:r>
          </w:p>
        </w:tc>
        <w:tc>
          <w:tcPr>
            <w:tcW w:type="dxa" w:w="2145"/>
          </w:tcPr>
          <w:p>
            <w:pPr>
              <w:spacing w:after="0"/>
              <w:jc w:val="left"/>
            </w:pPr>
            <w:r>
              <w:rPr>
                <w:sz w:val="16"/>
              </w:rPr>
              <w:t>Hurricane: evacuation support, not a local hazard event; not counted</w:t>
            </w:r>
          </w:p>
        </w:tc>
        <w:tc>
          <w:tcPr>
            <w:tcW w:type="dxa" w:w="2372"/>
          </w:tcPr>
          <w:p>
            <w:pPr>
              <w:spacing w:after="0"/>
              <w:jc w:val="right"/>
            </w:pPr>
            <w:r>
              <w:rPr>
                <w:sz w:val="16"/>
              </w:rPr>
              <w:t>no Public Assistance recorded</w:t>
            </w:r>
          </w:p>
        </w:tc>
        <w:tc>
          <w:tcPr>
            <w:tcW w:type="dxa" w:w="1685"/>
          </w:tcPr>
          <w:p>
            <w:pPr>
              <w:spacing w:after="0"/>
              <w:jc w:val="left"/>
            </w:pPr>
          </w:p>
        </w:tc>
        <w:tc>
          <w:tcPr>
            <w:tcW w:type="dxa" w:w="1902"/>
          </w:tcPr>
          <w:p>
            <w:pPr>
              <w:spacing w:after="0"/>
              <w:jc w:val="left"/>
            </w:pPr>
          </w:p>
        </w:tc>
      </w:tr>
      <w:tr>
        <w:trPr>
          <w:cantSplit/>
        </w:trPr>
        <w:tc>
          <w:tcPr>
            <w:tcW w:type="dxa" w:w="1037"/>
          </w:tcPr>
          <w:p>
            <w:pPr>
              <w:spacing w:after="0"/>
              <w:jc w:val="left"/>
            </w:pPr>
            <w:r>
              <w:rPr>
                <w:sz w:val="16"/>
              </w:rPr>
              <w:t>1998-03-11</w:t>
            </w:r>
          </w:p>
        </w:tc>
        <w:tc>
          <w:tcPr>
            <w:tcW w:type="dxa" w:w="1037"/>
          </w:tcPr>
          <w:p>
            <w:pPr>
              <w:spacing w:after="0"/>
              <w:jc w:val="left"/>
            </w:pPr>
            <w:r>
              <w:rPr>
                <w:sz w:val="16"/>
              </w:rPr>
              <w:t>1998-02-14</w:t>
            </w:r>
          </w:p>
        </w:tc>
        <w:tc>
          <w:tcPr>
            <w:tcW w:type="dxa" w:w="1037"/>
          </w:tcPr>
          <w:p>
            <w:pPr>
              <w:spacing w:after="0"/>
              <w:jc w:val="left"/>
            </w:pPr>
            <w:r>
              <w:rPr>
                <w:sz w:val="16"/>
              </w:rPr>
              <w:t>DR-1209-GA</w:t>
            </w:r>
          </w:p>
        </w:tc>
        <w:tc>
          <w:tcPr>
            <w:tcW w:type="dxa" w:w="1274"/>
          </w:tcPr>
          <w:p>
            <w:pPr>
              <w:spacing w:after="0"/>
              <w:jc w:val="left"/>
            </w:pPr>
            <w:r>
              <w:rPr>
                <w:sz w:val="16"/>
              </w:rPr>
              <w:t>Major disaster</w:t>
            </w:r>
          </w:p>
        </w:tc>
        <w:tc>
          <w:tcPr>
            <w:tcW w:type="dxa" w:w="1624"/>
          </w:tcPr>
          <w:p>
            <w:pPr>
              <w:spacing w:after="0"/>
              <w:jc w:val="left"/>
            </w:pPr>
            <w:r>
              <w:rPr>
                <w:sz w:val="16"/>
              </w:rPr>
              <w:t>Severe Storms and Flooding</w:t>
            </w:r>
          </w:p>
        </w:tc>
        <w:tc>
          <w:tcPr>
            <w:tcW w:type="dxa" w:w="2145"/>
          </w:tcPr>
          <w:p>
            <w:pPr>
              <w:spacing w:after="0"/>
              <w:jc w:val="left"/>
            </w:pPr>
            <w:r>
              <w:rPr>
                <w:sz w:val="16"/>
              </w:rPr>
              <w:t>Inland Flooding</w:t>
            </w:r>
          </w:p>
        </w:tc>
        <w:tc>
          <w:tcPr>
            <w:tcW w:type="dxa" w:w="2372"/>
          </w:tcPr>
          <w:p>
            <w:pPr>
              <w:spacing w:after="0"/>
              <w:jc w:val="right"/>
            </w:pPr>
            <w:r>
              <w:rPr>
                <w:sz w:val="16"/>
              </w:rPr>
              <w:t>no Public Assistance recorded</w:t>
            </w:r>
          </w:p>
        </w:tc>
        <w:tc>
          <w:tcPr>
            <w:tcW w:type="dxa" w:w="1685"/>
          </w:tcPr>
          <w:p>
            <w:pPr>
              <w:spacing w:after="0"/>
              <w:jc w:val="left"/>
            </w:pPr>
          </w:p>
        </w:tc>
        <w:tc>
          <w:tcPr>
            <w:tcW w:type="dxa" w:w="1902"/>
          </w:tcPr>
          <w:p>
            <w:pPr>
              <w:spacing w:after="0"/>
              <w:jc w:val="left"/>
            </w:pPr>
          </w:p>
        </w:tc>
      </w:tr>
      <w:tr>
        <w:trPr>
          <w:cantSplit/>
        </w:trPr>
        <w:tc>
          <w:tcPr>
            <w:tcW w:type="dxa" w:w="1037"/>
          </w:tcPr>
          <w:p>
            <w:pPr>
              <w:spacing w:after="0"/>
              <w:jc w:val="left"/>
            </w:pPr>
            <w:r>
              <w:rPr>
                <w:sz w:val="16"/>
              </w:rPr>
              <w:t>1990-10-19</w:t>
            </w:r>
          </w:p>
        </w:tc>
        <w:tc>
          <w:tcPr>
            <w:tcW w:type="dxa" w:w="1037"/>
          </w:tcPr>
          <w:p>
            <w:pPr>
              <w:spacing w:after="0"/>
              <w:jc w:val="left"/>
            </w:pPr>
            <w:r>
              <w:rPr>
                <w:sz w:val="16"/>
              </w:rPr>
              <w:t>1990-10-11</w:t>
            </w:r>
          </w:p>
        </w:tc>
        <w:tc>
          <w:tcPr>
            <w:tcW w:type="dxa" w:w="1037"/>
          </w:tcPr>
          <w:p>
            <w:pPr>
              <w:spacing w:after="0"/>
              <w:jc w:val="left"/>
            </w:pPr>
            <w:r>
              <w:rPr>
                <w:sz w:val="16"/>
              </w:rPr>
              <w:t>DR-880-GA</w:t>
            </w:r>
          </w:p>
        </w:tc>
        <w:tc>
          <w:tcPr>
            <w:tcW w:type="dxa" w:w="1274"/>
          </w:tcPr>
          <w:p>
            <w:pPr>
              <w:spacing w:after="0"/>
              <w:jc w:val="left"/>
            </w:pPr>
            <w:r>
              <w:rPr>
                <w:sz w:val="16"/>
              </w:rPr>
              <w:t>Major disaster</w:t>
            </w:r>
          </w:p>
        </w:tc>
        <w:tc>
          <w:tcPr>
            <w:tcW w:type="dxa" w:w="1624"/>
          </w:tcPr>
          <w:p>
            <w:pPr>
              <w:spacing w:after="0"/>
              <w:jc w:val="left"/>
            </w:pPr>
            <w:r>
              <w:rPr>
                <w:sz w:val="16"/>
              </w:rPr>
              <w:t>Severe Storms &amp; Flooding</w:t>
            </w:r>
          </w:p>
        </w:tc>
        <w:tc>
          <w:tcPr>
            <w:tcW w:type="dxa" w:w="2145"/>
          </w:tcPr>
          <w:p>
            <w:pPr>
              <w:spacing w:after="0"/>
              <w:jc w:val="left"/>
            </w:pPr>
            <w:r>
              <w:rPr>
                <w:sz w:val="16"/>
              </w:rPr>
              <w:t>Inland Flooding</w:t>
            </w:r>
          </w:p>
        </w:tc>
        <w:tc>
          <w:tcPr>
            <w:tcW w:type="dxa" w:w="2372"/>
          </w:tcPr>
          <w:p>
            <w:pPr>
              <w:spacing w:after="0"/>
              <w:jc w:val="right"/>
            </w:pPr>
            <w:r>
              <w:rPr>
                <w:sz w:val="16"/>
              </w:rPr>
              <w:t>PA not declared for this county</w:t>
            </w:r>
          </w:p>
        </w:tc>
        <w:tc>
          <w:tcPr>
            <w:tcW w:type="dxa" w:w="1685"/>
          </w:tcPr>
          <w:p>
            <w:pPr>
              <w:spacing w:after="0"/>
              <w:jc w:val="left"/>
            </w:pPr>
          </w:p>
        </w:tc>
        <w:tc>
          <w:tcPr>
            <w:tcW w:type="dxa" w:w="1902"/>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EM-3044-GA</w:t>
            </w:r>
          </w:p>
        </w:tc>
        <w:tc>
          <w:tcPr>
            <w:tcW w:type="dxa" w:w="1274"/>
          </w:tcPr>
          <w:p>
            <w:pPr>
              <w:spacing w:after="0"/>
              <w:jc w:val="left"/>
            </w:pPr>
            <w:r>
              <w:rPr>
                <w:sz w:val="16"/>
              </w:rPr>
              <w:t>Emergency</w:t>
            </w:r>
          </w:p>
        </w:tc>
        <w:tc>
          <w:tcPr>
            <w:tcW w:type="dxa" w:w="1624"/>
          </w:tcPr>
          <w:p>
            <w:pPr>
              <w:spacing w:after="0"/>
              <w:jc w:val="left"/>
            </w:pPr>
            <w:r>
              <w:rPr>
                <w:sz w:val="16"/>
              </w:rPr>
              <w:t>Drought</w:t>
            </w:r>
          </w:p>
        </w:tc>
        <w:tc>
          <w:tcPr>
            <w:tcW w:type="dxa" w:w="2145"/>
          </w:tcPr>
          <w:p>
            <w:pPr>
              <w:spacing w:after="0"/>
              <w:jc w:val="left"/>
            </w:pPr>
            <w:r>
              <w:rPr>
                <w:sz w:val="16"/>
              </w:rPr>
              <w:t>Drought</w:t>
            </w:r>
          </w:p>
        </w:tc>
        <w:tc>
          <w:tcPr>
            <w:tcW w:type="dxa" w:w="2372"/>
          </w:tcPr>
          <w:p>
            <w:pPr>
              <w:spacing w:after="0"/>
              <w:jc w:val="right"/>
            </w:pPr>
            <w:r>
              <w:rPr>
                <w:sz w:val="16"/>
              </w:rPr>
              <w:t>no Public Assistance recorded</w:t>
            </w:r>
          </w:p>
        </w:tc>
        <w:tc>
          <w:tcPr>
            <w:tcW w:type="dxa" w:w="1685"/>
          </w:tcPr>
          <w:p>
            <w:pPr>
              <w:spacing w:after="0"/>
              <w:jc w:val="left"/>
            </w:pPr>
          </w:p>
        </w:tc>
        <w:tc>
          <w:tcPr>
            <w:tcW w:type="dxa" w:w="190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43"/>
        <w:gridCol w:w="2043"/>
        <w:gridCol w:w="1867"/>
        <w:gridCol w:w="2746"/>
        <w:gridCol w:w="1867"/>
        <w:gridCol w:w="3547"/>
      </w:tblGrid>
      <w:tr>
        <w:trPr>
          <w:cantSplit/>
          <w:tblHeader/>
        </w:trPr>
        <w:tc>
          <w:tcPr>
            <w:tcW w:type="dxa" w:w="2043"/>
            <w:shd w:val="clear" w:color="auto" w:fill="E8E8E8"/>
          </w:tcPr>
          <w:p>
            <w:pPr>
              <w:spacing w:after="0"/>
              <w:jc w:val="left"/>
            </w:pPr>
            <w:r>
              <w:rPr>
                <w:b/>
                <w:sz w:val="16"/>
              </w:rPr>
              <w:t>Declared</w:t>
            </w:r>
          </w:p>
        </w:tc>
        <w:tc>
          <w:tcPr>
            <w:tcW w:type="dxa" w:w="2043"/>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2746"/>
            <w:shd w:val="clear" w:color="auto" w:fill="E8E8E8"/>
          </w:tcPr>
          <w:p>
            <w:pPr>
              <w:spacing w:after="0"/>
              <w:jc w:val="left"/>
            </w:pPr>
            <w:r>
              <w:rPr>
                <w:b/>
                <w:sz w:val="16"/>
              </w:rPr>
              <w:t>Type</w:t>
            </w:r>
          </w:p>
        </w:tc>
        <w:tc>
          <w:tcPr>
            <w:tcW w:type="dxa" w:w="1867"/>
            <w:shd w:val="clear" w:color="auto" w:fill="E8E8E8"/>
          </w:tcPr>
          <w:p>
            <w:pPr>
              <w:spacing w:after="0"/>
              <w:jc w:val="left"/>
            </w:pPr>
            <w:r>
              <w:rPr>
                <w:b/>
                <w:sz w:val="16"/>
              </w:rPr>
              <w:t>Title</w:t>
            </w:r>
          </w:p>
        </w:tc>
        <w:tc>
          <w:tcPr>
            <w:tcW w:type="dxa" w:w="3547"/>
            <w:shd w:val="clear" w:color="auto" w:fill="E8E8E8"/>
          </w:tcPr>
          <w:p>
            <w:pPr>
              <w:spacing w:after="0"/>
              <w:jc w:val="left"/>
            </w:pPr>
            <w:r>
              <w:rPr>
                <w:b/>
                <w:sz w:val="16"/>
              </w:rPr>
              <w:t>Mapped hazard</w:t>
            </w:r>
          </w:p>
        </w:tc>
      </w:tr>
      <w:tr>
        <w:trPr>
          <w:cantSplit/>
        </w:trPr>
        <w:tc>
          <w:tcPr>
            <w:tcW w:type="dxa" w:w="2043"/>
          </w:tcPr>
          <w:p>
            <w:pPr>
              <w:spacing w:after="0"/>
              <w:jc w:val="left"/>
            </w:pPr>
            <w:r>
              <w:rPr>
                <w:sz w:val="16"/>
              </w:rPr>
              <w:t>1964-11-04</w:t>
            </w:r>
          </w:p>
        </w:tc>
        <w:tc>
          <w:tcPr>
            <w:tcW w:type="dxa" w:w="2043"/>
          </w:tcPr>
          <w:p>
            <w:pPr>
              <w:spacing w:after="0"/>
              <w:jc w:val="left"/>
            </w:pPr>
            <w:r>
              <w:rPr>
                <w:sz w:val="16"/>
              </w:rPr>
              <w:t>1964-11-04</w:t>
            </w:r>
          </w:p>
        </w:tc>
        <w:tc>
          <w:tcPr>
            <w:tcW w:type="dxa" w:w="1867"/>
          </w:tcPr>
          <w:p>
            <w:pPr>
              <w:spacing w:after="0"/>
              <w:jc w:val="left"/>
            </w:pPr>
            <w:r>
              <w:rPr>
                <w:sz w:val="16"/>
              </w:rPr>
              <w:t>DR-180-GA</w:t>
            </w:r>
          </w:p>
        </w:tc>
        <w:tc>
          <w:tcPr>
            <w:tcW w:type="dxa" w:w="2746"/>
          </w:tcPr>
          <w:p>
            <w:pPr>
              <w:spacing w:after="0"/>
              <w:jc w:val="left"/>
            </w:pPr>
            <w:r>
              <w:rPr>
                <w:sz w:val="16"/>
              </w:rPr>
              <w:t>Major disaster</w:t>
            </w:r>
          </w:p>
        </w:tc>
        <w:tc>
          <w:tcPr>
            <w:tcW w:type="dxa" w:w="1867"/>
          </w:tcPr>
          <w:p>
            <w:pPr>
              <w:spacing w:after="0"/>
              <w:jc w:val="left"/>
            </w:pPr>
            <w:r>
              <w:rPr>
                <w:sz w:val="16"/>
              </w:rPr>
              <w:t>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1964-09-10</w:t>
            </w:r>
          </w:p>
        </w:tc>
        <w:tc>
          <w:tcPr>
            <w:tcW w:type="dxa" w:w="2043"/>
          </w:tcPr>
          <w:p>
            <w:pPr>
              <w:spacing w:after="0"/>
              <w:jc w:val="left"/>
            </w:pPr>
            <w:r>
              <w:rPr>
                <w:sz w:val="16"/>
              </w:rPr>
              <w:t>1964-09-10</w:t>
            </w:r>
          </w:p>
        </w:tc>
        <w:tc>
          <w:tcPr>
            <w:tcW w:type="dxa" w:w="1867"/>
          </w:tcPr>
          <w:p>
            <w:pPr>
              <w:spacing w:after="0"/>
              <w:jc w:val="left"/>
            </w:pPr>
            <w:r>
              <w:rPr>
                <w:sz w:val="16"/>
              </w:rPr>
              <w:t>DR-177-GA</w:t>
            </w:r>
          </w:p>
        </w:tc>
        <w:tc>
          <w:tcPr>
            <w:tcW w:type="dxa" w:w="2746"/>
          </w:tcPr>
          <w:p>
            <w:pPr>
              <w:spacing w:after="0"/>
              <w:jc w:val="left"/>
            </w:pPr>
            <w:r>
              <w:rPr>
                <w:sz w:val="16"/>
              </w:rPr>
              <w:t>Major disaster</w:t>
            </w:r>
          </w:p>
        </w:tc>
        <w:tc>
          <w:tcPr>
            <w:tcW w:type="dxa" w:w="1867"/>
          </w:tcPr>
          <w:p>
            <w:pPr>
              <w:spacing w:after="0"/>
              <w:jc w:val="left"/>
            </w:pPr>
            <w:r>
              <w:rPr>
                <w:sz w:val="16"/>
              </w:rPr>
              <w:t>Hurricane Dora</w:t>
            </w:r>
          </w:p>
        </w:tc>
        <w:tc>
          <w:tcPr>
            <w:tcW w:type="dxa" w:w="3547"/>
          </w:tcPr>
          <w:p>
            <w:pPr>
              <w:spacing w:after="0"/>
              <w:jc w:val="left"/>
            </w:pPr>
            <w:r>
              <w:rPr>
                <w:sz w:val="16"/>
              </w:rPr>
              <w:t>Hurricane (primary); also designated: Inland Flooding</w:t>
            </w:r>
          </w:p>
        </w:tc>
      </w:tr>
      <w:tr>
        <w:trPr>
          <w:cantSplit/>
        </w:trPr>
        <w:tc>
          <w:tcPr>
            <w:tcW w:type="dxa" w:w="2043"/>
          </w:tcPr>
          <w:p>
            <w:pPr>
              <w:spacing w:after="0"/>
              <w:jc w:val="left"/>
            </w:pPr>
            <w:r>
              <w:rPr>
                <w:sz w:val="16"/>
              </w:rPr>
              <w:t>1963-03-26</w:t>
            </w:r>
          </w:p>
        </w:tc>
        <w:tc>
          <w:tcPr>
            <w:tcW w:type="dxa" w:w="2043"/>
          </w:tcPr>
          <w:p>
            <w:pPr>
              <w:spacing w:after="0"/>
              <w:jc w:val="left"/>
            </w:pPr>
            <w:r>
              <w:rPr>
                <w:sz w:val="16"/>
              </w:rPr>
              <w:t>1963-03-26</w:t>
            </w:r>
          </w:p>
        </w:tc>
        <w:tc>
          <w:tcPr>
            <w:tcW w:type="dxa" w:w="1867"/>
          </w:tcPr>
          <w:p>
            <w:pPr>
              <w:spacing w:after="0"/>
              <w:jc w:val="left"/>
            </w:pPr>
            <w:r>
              <w:rPr>
                <w:sz w:val="16"/>
              </w:rPr>
              <w:t>DR-150-GA</w:t>
            </w:r>
          </w:p>
        </w:tc>
        <w:tc>
          <w:tcPr>
            <w:tcW w:type="dxa" w:w="2746"/>
          </w:tcPr>
          <w:p>
            <w:pPr>
              <w:spacing w:after="0"/>
              <w:jc w:val="left"/>
            </w:pPr>
            <w:r>
              <w:rPr>
                <w:sz w:val="16"/>
              </w:rPr>
              <w:t>Major disaster</w:t>
            </w:r>
          </w:p>
        </w:tc>
        <w:tc>
          <w:tcPr>
            <w:tcW w:type="dxa" w:w="1867"/>
          </w:tcPr>
          <w:p>
            <w:pPr>
              <w:spacing w:after="0"/>
              <w:jc w:val="left"/>
            </w:pPr>
            <w:r>
              <w:rPr>
                <w:sz w:val="16"/>
              </w:rPr>
              <w:t>Severe Storms &amp; 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1961-03-02</w:t>
            </w:r>
          </w:p>
        </w:tc>
        <w:tc>
          <w:tcPr>
            <w:tcW w:type="dxa" w:w="2043"/>
          </w:tcPr>
          <w:p>
            <w:pPr>
              <w:spacing w:after="0"/>
              <w:jc w:val="left"/>
            </w:pPr>
            <w:r>
              <w:rPr>
                <w:sz w:val="16"/>
              </w:rPr>
              <w:t>1961-03-02</w:t>
            </w:r>
          </w:p>
        </w:tc>
        <w:tc>
          <w:tcPr>
            <w:tcW w:type="dxa" w:w="1867"/>
          </w:tcPr>
          <w:p>
            <w:pPr>
              <w:spacing w:after="0"/>
              <w:jc w:val="left"/>
            </w:pPr>
            <w:r>
              <w:rPr>
                <w:sz w:val="16"/>
              </w:rPr>
              <w:t>DR-110-GA</w:t>
            </w:r>
          </w:p>
        </w:tc>
        <w:tc>
          <w:tcPr>
            <w:tcW w:type="dxa" w:w="2746"/>
          </w:tcPr>
          <w:p>
            <w:pPr>
              <w:spacing w:after="0"/>
              <w:jc w:val="left"/>
            </w:pPr>
            <w:r>
              <w:rPr>
                <w:sz w:val="16"/>
              </w:rPr>
              <w:t>Major disaster</w:t>
            </w:r>
          </w:p>
        </w:tc>
        <w:tc>
          <w:tcPr>
            <w:tcW w:type="dxa" w:w="1867"/>
          </w:tcPr>
          <w:p>
            <w:pPr>
              <w:spacing w:after="0"/>
              <w:jc w:val="left"/>
            </w:pPr>
            <w:r>
              <w:rPr>
                <w:sz w:val="16"/>
              </w:rPr>
              <w:t>Floods</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1954-03-17</w:t>
            </w:r>
          </w:p>
        </w:tc>
        <w:tc>
          <w:tcPr>
            <w:tcW w:type="dxa" w:w="2043"/>
          </w:tcPr>
          <w:p>
            <w:pPr>
              <w:spacing w:after="0"/>
              <w:jc w:val="left"/>
            </w:pPr>
            <w:r>
              <w:rPr>
                <w:sz w:val="16"/>
              </w:rPr>
              <w:t>1954-03-17</w:t>
            </w:r>
          </w:p>
        </w:tc>
        <w:tc>
          <w:tcPr>
            <w:tcW w:type="dxa" w:w="1867"/>
          </w:tcPr>
          <w:p>
            <w:pPr>
              <w:spacing w:after="0"/>
              <w:jc w:val="left"/>
            </w:pPr>
            <w:r>
              <w:rPr>
                <w:sz w:val="16"/>
              </w:rPr>
              <w:t>DR-16-GA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r>
        <w:trPr>
          <w:cantSplit/>
        </w:trPr>
        <w:tc>
          <w:tcPr>
            <w:tcW w:type="dxa" w:w="2043"/>
          </w:tcPr>
          <w:p>
            <w:pPr>
              <w:spacing w:after="0"/>
              <w:jc w:val="left"/>
            </w:pPr>
            <w:r>
              <w:rPr>
                <w:sz w:val="16"/>
              </w:rPr>
              <w:t>1953-05-02</w:t>
            </w:r>
          </w:p>
        </w:tc>
        <w:tc>
          <w:tcPr>
            <w:tcW w:type="dxa" w:w="2043"/>
          </w:tcPr>
          <w:p>
            <w:pPr>
              <w:spacing w:after="0"/>
              <w:jc w:val="left"/>
            </w:pPr>
            <w:r>
              <w:rPr>
                <w:sz w:val="16"/>
              </w:rPr>
              <w:t>1953-05-02</w:t>
            </w:r>
          </w:p>
        </w:tc>
        <w:tc>
          <w:tcPr>
            <w:tcW w:type="dxa" w:w="1867"/>
          </w:tcPr>
          <w:p>
            <w:pPr>
              <w:spacing w:after="0"/>
              <w:jc w:val="left"/>
            </w:pPr>
            <w:r>
              <w:rPr>
                <w:sz w:val="16"/>
              </w:rPr>
              <w:t>DR-1-GA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$31,960.41</w:t>
      </w:r>
    </w:p>
    <w:p>
      <w:pPr>
        <w:keepNext/>
        <w:spacing w:after="20" w:before="0"/>
      </w:pPr>
      <w:r>
        <w:rPr>
          <w:b/>
          <w:color w:val="555555"/>
          <w:sz w:val="15"/>
        </w:rPr>
        <w:t xml:space="preserve">Sources: </w:t>
      </w:r>
      <w:r>
        <w:rPr>
          <w:color w:val="555555"/>
          <w:sz w:val="15"/>
        </w:rPr>
        <w:t>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31,960.41"/>
        <w:tblDescription w:val="Hazard Plain table b1d_pa_other"/>
      </w:tblPr>
      <w:tblGrid>
        <w:gridCol w:w="1560"/>
        <w:gridCol w:w="1560"/>
        <w:gridCol w:w="3843"/>
        <w:gridCol w:w="5589"/>
        <w:gridCol w:w="1560"/>
      </w:tblGrid>
      <w:tr>
        <w:trPr>
          <w:cantSplit/>
          <w:tblHeader/>
        </w:trPr>
        <w:tc>
          <w:tcPr>
            <w:tcW w:type="dxa" w:w="1560"/>
            <w:shd w:val="clear" w:color="auto" w:fill="E8E8E8"/>
          </w:tcPr>
          <w:p>
            <w:pPr>
              <w:spacing w:after="0"/>
              <w:jc w:val="left"/>
            </w:pPr>
            <w:r>
              <w:rPr>
                <w:b/>
                <w:sz w:val="16"/>
              </w:rPr>
              <w:t>FEMA number</w:t>
            </w:r>
          </w:p>
        </w:tc>
        <w:tc>
          <w:tcPr>
            <w:tcW w:type="dxa" w:w="1560"/>
            <w:shd w:val="clear" w:color="auto" w:fill="E8E8E8"/>
          </w:tcPr>
          <w:p>
            <w:pPr>
              <w:spacing w:after="0"/>
              <w:jc w:val="left"/>
            </w:pPr>
            <w:r>
              <w:rPr>
                <w:b/>
                <w:sz w:val="16"/>
              </w:rPr>
              <w:t>Declared</w:t>
            </w:r>
          </w:p>
        </w:tc>
        <w:tc>
          <w:tcPr>
            <w:tcW w:type="dxa" w:w="3843"/>
            <w:shd w:val="clear" w:color="auto" w:fill="E8E8E8"/>
          </w:tcPr>
          <w:p>
            <w:pPr>
              <w:spacing w:after="0"/>
              <w:jc w:val="left"/>
            </w:pPr>
            <w:r>
              <w:rPr>
                <w:b/>
                <w:sz w:val="16"/>
              </w:rPr>
              <w:t>Title</w:t>
            </w:r>
          </w:p>
        </w:tc>
        <w:tc>
          <w:tcPr>
            <w:tcW w:type="dxa" w:w="5589"/>
            <w:shd w:val="clear" w:color="auto" w:fill="E8E8E8"/>
          </w:tcPr>
          <w:p>
            <w:pPr>
              <w:spacing w:after="0"/>
              <w:jc w:val="left"/>
            </w:pPr>
            <w:r>
              <w:rPr>
                <w:b/>
                <w:sz w:val="16"/>
              </w:rPr>
              <w:t>Applicant</w:t>
            </w:r>
          </w:p>
        </w:tc>
        <w:tc>
          <w:tcPr>
            <w:tcW w:type="dxa" w:w="156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560"/>
          </w:tcPr>
          <w:p>
            <w:pPr>
              <w:spacing w:after="0"/>
              <w:jc w:val="left"/>
            </w:pPr>
            <w:r>
              <w:rPr>
                <w:sz w:val="16"/>
              </w:rPr>
              <w:t>DR-1750-GA</w:t>
            </w:r>
          </w:p>
        </w:tc>
        <w:tc>
          <w:tcPr>
            <w:tcW w:type="dxa" w:w="1560"/>
          </w:tcPr>
          <w:p>
            <w:pPr>
              <w:spacing w:after="0"/>
              <w:jc w:val="left"/>
            </w:pPr>
            <w:r>
              <w:rPr>
                <w:sz w:val="16"/>
              </w:rPr>
              <w:t>2008-03-20</w:t>
            </w:r>
          </w:p>
        </w:tc>
        <w:tc>
          <w:tcPr>
            <w:tcW w:type="dxa" w:w="3843"/>
          </w:tcPr>
          <w:p>
            <w:pPr>
              <w:spacing w:after="0"/>
              <w:jc w:val="left"/>
            </w:pPr>
            <w:r>
              <w:rPr>
                <w:sz w:val="16"/>
              </w:rPr>
              <w:t>Severe Storms and Tornadoes</w:t>
            </w:r>
          </w:p>
        </w:tc>
        <w:tc>
          <w:tcPr>
            <w:tcW w:type="dxa" w:w="5589"/>
          </w:tcPr>
          <w:p>
            <w:pPr>
              <w:spacing w:after="0"/>
              <w:jc w:val="left"/>
            </w:pPr>
            <w:r>
              <w:rPr>
                <w:sz w:val="16"/>
              </w:rPr>
              <w:t>Planters Electric Membership Corporation</w:t>
            </w:r>
          </w:p>
        </w:tc>
        <w:tc>
          <w:tcPr>
            <w:tcW w:type="dxa" w:w="1560"/>
          </w:tcPr>
          <w:p>
            <w:pPr>
              <w:spacing w:after="0"/>
              <w:jc w:val="right"/>
            </w:pPr>
            <w:r>
              <w:rPr>
                <w:sz w:val="16"/>
              </w:rPr>
              <w:t>$31,960.41</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930"/>
        <w:gridCol w:w="1095"/>
        <w:gridCol w:w="1847"/>
        <w:gridCol w:w="769"/>
        <w:gridCol w:w="1552"/>
        <w:gridCol w:w="1264"/>
        <w:gridCol w:w="1594"/>
        <w:gridCol w:w="3025"/>
      </w:tblGrid>
      <w:tr>
        <w:trPr>
          <w:cantSplit/>
          <w:tblHeader/>
        </w:trPr>
        <w:tc>
          <w:tcPr>
            <w:tcW w:type="dxa" w:w="1037"/>
            <w:shd w:val="clear" w:color="auto" w:fill="E8E8E8"/>
          </w:tcPr>
          <w:p>
            <w:pPr>
              <w:spacing w:after="0"/>
              <w:jc w:val="left"/>
            </w:pPr>
            <w:r>
              <w:rPr>
                <w:b/>
                <w:sz w:val="16"/>
              </w:rPr>
              <w:t>Hazard</w:t>
            </w:r>
          </w:p>
        </w:tc>
        <w:tc>
          <w:tcPr>
            <w:tcW w:type="dxa" w:w="1930"/>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9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847"/>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9"/>
            <w:shd w:val="clear" w:color="auto" w:fill="E8E8E8"/>
          </w:tcPr>
          <w:p>
            <w:pPr>
              <w:spacing w:after="0"/>
              <w:jc w:val="right"/>
            </w:pPr>
            <w:r>
              <w:rPr>
                <w:b/>
                <w:sz w:val="16"/>
              </w:rPr>
              <w:t>Last 5 years</w:t>
            </w:r>
          </w:p>
          <w:p>
            <w:pPr>
              <w:spacing w:after="0"/>
              <w:jc w:val="right"/>
            </w:pPr>
            <w:r>
              <w:rPr>
                <w:i/>
                <w:color w:val="555555"/>
                <w:sz w:val="14"/>
              </w:rPr>
              <w:t>records</w:t>
            </w:r>
          </w:p>
        </w:tc>
        <w:tc>
          <w:tcPr>
            <w:tcW w:type="dxa" w:w="155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94"/>
            <w:shd w:val="clear" w:color="auto" w:fill="E8E8E8"/>
          </w:tcPr>
          <w:p>
            <w:pPr>
              <w:spacing w:after="0"/>
              <w:jc w:val="left"/>
            </w:pPr>
            <w:r>
              <w:rPr>
                <w:b/>
                <w:sz w:val="16"/>
              </w:rPr>
              <w:t>Period</w:t>
            </w:r>
          </w:p>
        </w:tc>
        <w:tc>
          <w:tcPr>
            <w:tcW w:type="dxa" w:w="3025"/>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930"/>
          </w:tcPr>
          <w:p>
            <w:pPr>
              <w:spacing w:after="0"/>
              <w:jc w:val="right"/>
            </w:pPr>
            <w:r>
              <w:rPr>
                <w:sz w:val="16"/>
              </w:rPr>
              <w:t>5</w:t>
            </w:r>
          </w:p>
        </w:tc>
        <w:tc>
          <w:tcPr>
            <w:tcW w:type="dxa" w:w="1095"/>
          </w:tcPr>
          <w:p>
            <w:pPr>
              <w:spacing w:after="0"/>
              <w:jc w:val="right"/>
            </w:pPr>
            <w:r>
              <w:rPr>
                <w:sz w:val="16"/>
              </w:rPr>
              <w:t>0</w:t>
            </w:r>
          </w:p>
        </w:tc>
        <w:tc>
          <w:tcPr>
            <w:tcW w:type="dxa" w:w="1847"/>
          </w:tcPr>
          <w:p>
            <w:pPr>
              <w:spacing w:after="0"/>
              <w:jc w:val="right"/>
            </w:pPr>
            <w:r>
              <w:rPr>
                <w:sz w:val="16"/>
              </w:rPr>
              <w:t>3</w:t>
            </w:r>
          </w:p>
        </w:tc>
        <w:tc>
          <w:tcPr>
            <w:tcW w:type="dxa" w:w="769"/>
          </w:tcPr>
          <w:p>
            <w:pPr>
              <w:spacing w:after="0"/>
              <w:jc w:val="right"/>
            </w:pPr>
            <w:r>
              <w:rPr>
                <w:sz w:val="16"/>
              </w:rPr>
              <w:t>3</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930"/>
          </w:tcPr>
          <w:p>
            <w:pPr>
              <w:spacing w:after="0"/>
              <w:jc w:val="right"/>
            </w:pPr>
            <w:r>
              <w:rPr>
                <w:sz w:val="16"/>
              </w:rPr>
              <w:t>20</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1</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Earthquake</w:t>
            </w:r>
          </w:p>
        </w:tc>
        <w:tc>
          <w:tcPr>
            <w:tcW w:type="dxa" w:w="1930"/>
          </w:tcPr>
          <w:p>
            <w:pPr>
              <w:spacing w:after="0"/>
              <w:jc w:val="right"/>
            </w:pPr>
            <w:r>
              <w:rPr>
                <w:sz w:val="16"/>
              </w:rPr>
              <w:t>0</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p>
        </w:tc>
        <w:tc>
          <w:tcPr>
            <w:tcW w:type="dxa" w:w="3025"/>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930"/>
          </w:tcPr>
          <w:p>
            <w:pPr>
              <w:spacing w:after="0"/>
              <w:jc w:val="right"/>
            </w:pPr>
            <w:r>
              <w:rPr>
                <w:sz w:val="16"/>
              </w:rPr>
              <w:t>23</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2</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1955 to 2026-06-30</w:t>
            </w:r>
          </w:p>
        </w:tc>
        <w:tc>
          <w:tcPr>
            <w:tcW w:type="dxa" w:w="3025"/>
          </w:tcPr>
          <w:p>
            <w:pPr>
              <w:spacing w:after="0"/>
              <w:jc w:val="left"/>
            </w:pPr>
          </w:p>
        </w:tc>
      </w:tr>
      <w:tr>
        <w:trPr>
          <w:cantSplit/>
        </w:trPr>
        <w:tc>
          <w:tcPr>
            <w:tcW w:type="dxa" w:w="1037"/>
          </w:tcPr>
          <w:p>
            <w:pPr>
              <w:spacing w:after="0"/>
              <w:jc w:val="left"/>
            </w:pPr>
            <w:r>
              <w:rPr>
                <w:sz w:val="16"/>
              </w:rPr>
              <w:t>Heat Wave</w:t>
            </w:r>
          </w:p>
        </w:tc>
        <w:tc>
          <w:tcPr>
            <w:tcW w:type="dxa" w:w="1930"/>
          </w:tcPr>
          <w:p>
            <w:pPr>
              <w:spacing w:after="0"/>
              <w:jc w:val="right"/>
            </w:pPr>
            <w:r>
              <w:rPr>
                <w:sz w:val="16"/>
              </w:rPr>
              <w:t>5</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Hurricane</w:t>
            </w:r>
          </w:p>
        </w:tc>
        <w:tc>
          <w:tcPr>
            <w:tcW w:type="dxa" w:w="1930"/>
          </w:tcPr>
          <w:p>
            <w:pPr>
              <w:spacing w:after="0"/>
              <w:jc w:val="right"/>
            </w:pPr>
            <w:r>
              <w:rPr>
                <w:sz w:val="16"/>
              </w:rPr>
              <w:t>5</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1</w:t>
            </w:r>
          </w:p>
        </w:tc>
        <w:tc>
          <w:tcPr>
            <w:tcW w:type="dxa" w:w="1552"/>
          </w:tcPr>
          <w:p>
            <w:pPr>
              <w:spacing w:after="0"/>
              <w:jc w:val="right"/>
            </w:pPr>
            <w:r>
              <w:rPr>
                <w:sz w:val="16"/>
              </w:rPr>
              <w:t>6</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r>
              <w:rPr>
                <w:sz w:val="16"/>
              </w:rPr>
              <w:t>Includes 1 Tropical Depression record.</w:t>
            </w:r>
          </w:p>
        </w:tc>
      </w:tr>
      <w:tr>
        <w:trPr>
          <w:cantSplit/>
        </w:trPr>
        <w:tc>
          <w:tcPr>
            <w:tcW w:type="dxa" w:w="1037"/>
          </w:tcPr>
          <w:p>
            <w:pPr>
              <w:spacing w:after="0"/>
              <w:jc w:val="left"/>
            </w:pPr>
            <w:r>
              <w:rPr>
                <w:sz w:val="16"/>
              </w:rPr>
              <w:t>Ice Storm</w:t>
            </w:r>
          </w:p>
        </w:tc>
        <w:tc>
          <w:tcPr>
            <w:tcW w:type="dxa" w:w="1930"/>
          </w:tcPr>
          <w:p>
            <w:pPr>
              <w:spacing w:after="0"/>
              <w:jc w:val="right"/>
            </w:pPr>
            <w:r>
              <w:rPr>
                <w:sz w:val="16"/>
              </w:rPr>
              <w:t>5</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1</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Inland Flooding</w:t>
            </w:r>
          </w:p>
        </w:tc>
        <w:tc>
          <w:tcPr>
            <w:tcW w:type="dxa" w:w="1930"/>
          </w:tcPr>
          <w:p>
            <w:pPr>
              <w:spacing w:after="0"/>
              <w:jc w:val="right"/>
            </w:pPr>
            <w:r>
              <w:rPr>
                <w:sz w:val="16"/>
              </w:rPr>
              <w:t>7</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2</w:t>
            </w:r>
          </w:p>
        </w:tc>
        <w:tc>
          <w:tcPr>
            <w:tcW w:type="dxa" w:w="1552"/>
          </w:tcPr>
          <w:p>
            <w:pPr>
              <w:spacing w:after="0"/>
              <w:jc w:val="right"/>
            </w:pPr>
            <w:r>
              <w:rPr>
                <w:sz w:val="16"/>
              </w:rPr>
              <w:t>3</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Landslide</w:t>
            </w:r>
          </w:p>
        </w:tc>
        <w:tc>
          <w:tcPr>
            <w:tcW w:type="dxa" w:w="1930"/>
          </w:tcPr>
          <w:p>
            <w:pPr>
              <w:spacing w:after="0"/>
              <w:jc w:val="right"/>
            </w:pPr>
            <w:r>
              <w:rPr>
                <w:sz w:val="16"/>
              </w:rPr>
              <w:t>0</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930"/>
          </w:tcPr>
          <w:p>
            <w:pPr>
              <w:spacing w:after="0"/>
              <w:jc w:val="right"/>
            </w:pPr>
            <w:r>
              <w:rPr>
                <w:sz w:val="16"/>
              </w:rPr>
              <w:t>1</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Strong Wind</w:t>
            </w:r>
          </w:p>
        </w:tc>
        <w:tc>
          <w:tcPr>
            <w:tcW w:type="dxa" w:w="1930"/>
          </w:tcPr>
          <w:p>
            <w:pPr>
              <w:spacing w:after="0"/>
              <w:jc w:val="right"/>
            </w:pPr>
            <w:r>
              <w:rPr>
                <w:sz w:val="16"/>
              </w:rPr>
              <w:t>123</w:t>
            </w:r>
          </w:p>
        </w:tc>
        <w:tc>
          <w:tcPr>
            <w:tcW w:type="dxa" w:w="1095"/>
          </w:tcPr>
          <w:p>
            <w:pPr>
              <w:spacing w:after="0"/>
              <w:jc w:val="right"/>
            </w:pPr>
            <w:r>
              <w:rPr>
                <w:sz w:val="16"/>
              </w:rPr>
              <w:t>0</w:t>
            </w:r>
          </w:p>
        </w:tc>
        <w:tc>
          <w:tcPr>
            <w:tcW w:type="dxa" w:w="1847"/>
          </w:tcPr>
          <w:p>
            <w:pPr>
              <w:spacing w:after="0"/>
              <w:jc w:val="right"/>
            </w:pPr>
            <w:r>
              <w:rPr>
                <w:sz w:val="16"/>
              </w:rPr>
              <w:t>1</w:t>
            </w:r>
          </w:p>
        </w:tc>
        <w:tc>
          <w:tcPr>
            <w:tcW w:type="dxa" w:w="769"/>
          </w:tcPr>
          <w:p>
            <w:pPr>
              <w:spacing w:after="0"/>
              <w:jc w:val="right"/>
            </w:pPr>
            <w:r>
              <w:rPr>
                <w:sz w:val="16"/>
              </w:rPr>
              <w:t>7</w:t>
            </w:r>
          </w:p>
        </w:tc>
        <w:tc>
          <w:tcPr>
            <w:tcW w:type="dxa" w:w="1552"/>
          </w:tcPr>
          <w:p>
            <w:pPr>
              <w:spacing w:after="0"/>
              <w:jc w:val="right"/>
            </w:pPr>
            <w:r>
              <w:rPr>
                <w:sz w:val="16"/>
              </w:rPr>
              <w:t>1</w:t>
            </w:r>
          </w:p>
        </w:tc>
        <w:tc>
          <w:tcPr>
            <w:tcW w:type="dxa" w:w="1264"/>
          </w:tcPr>
          <w:p>
            <w:pPr>
              <w:spacing w:after="0"/>
              <w:jc w:val="right"/>
            </w:pPr>
            <w:r>
              <w:rPr>
                <w:sz w:val="16"/>
              </w:rPr>
              <w:t>0</w:t>
            </w:r>
          </w:p>
        </w:tc>
        <w:tc>
          <w:tcPr>
            <w:tcW w:type="dxa" w:w="1594"/>
          </w:tcPr>
          <w:p>
            <w:pPr>
              <w:spacing w:after="0"/>
              <w:jc w:val="left"/>
            </w:pPr>
            <w:r>
              <w:rPr>
                <w:sz w:val="16"/>
              </w:rPr>
              <w:t>1955 to 2026-06-30</w:t>
            </w:r>
          </w:p>
        </w:tc>
        <w:tc>
          <w:tcPr>
            <w:tcW w:type="dxa" w:w="3025"/>
          </w:tcPr>
          <w:p>
            <w:pPr>
              <w:spacing w:after="0"/>
              <w:jc w:val="left"/>
            </w:pPr>
            <w:r>
              <w:rPr>
                <w:sz w:val="16"/>
              </w:rPr>
              <w:t>Includes 4 High Wind and 1 Strong Wind records.</w:t>
            </w:r>
          </w:p>
        </w:tc>
      </w:tr>
      <w:tr>
        <w:trPr>
          <w:cantSplit/>
        </w:trPr>
        <w:tc>
          <w:tcPr>
            <w:tcW w:type="dxa" w:w="1037"/>
          </w:tcPr>
          <w:p>
            <w:pPr>
              <w:spacing w:after="0"/>
              <w:jc w:val="left"/>
            </w:pPr>
            <w:r>
              <w:rPr>
                <w:sz w:val="16"/>
              </w:rPr>
              <w:t>Tornado</w:t>
            </w:r>
          </w:p>
        </w:tc>
        <w:tc>
          <w:tcPr>
            <w:tcW w:type="dxa" w:w="1930"/>
          </w:tcPr>
          <w:p>
            <w:pPr>
              <w:spacing w:after="0"/>
              <w:jc w:val="right"/>
            </w:pPr>
            <w:r>
              <w:rPr>
                <w:sz w:val="16"/>
              </w:rPr>
              <w:t>9</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2</w:t>
            </w:r>
          </w:p>
        </w:tc>
        <w:tc>
          <w:tcPr>
            <w:tcW w:type="dxa" w:w="1264"/>
          </w:tcPr>
          <w:p>
            <w:pPr>
              <w:spacing w:after="0"/>
              <w:jc w:val="right"/>
            </w:pPr>
            <w:r>
              <w:rPr>
                <w:sz w:val="16"/>
              </w:rPr>
              <w:t>0</w:t>
            </w:r>
          </w:p>
        </w:tc>
        <w:tc>
          <w:tcPr>
            <w:tcW w:type="dxa" w:w="1594"/>
          </w:tcPr>
          <w:p>
            <w:pPr>
              <w:spacing w:after="0"/>
              <w:jc w:val="left"/>
            </w:pPr>
            <w:r>
              <w:rPr>
                <w:sz w:val="16"/>
              </w:rPr>
              <w:t>1950 to 2026-06-30</w:t>
            </w:r>
          </w:p>
        </w:tc>
        <w:tc>
          <w:tcPr>
            <w:tcW w:type="dxa" w:w="3025"/>
          </w:tcPr>
          <w:p>
            <w:pPr>
              <w:spacing w:after="0"/>
              <w:jc w:val="left"/>
            </w:pPr>
          </w:p>
        </w:tc>
      </w:tr>
      <w:tr>
        <w:trPr>
          <w:cantSplit/>
        </w:trPr>
        <w:tc>
          <w:tcPr>
            <w:tcW w:type="dxa" w:w="1037"/>
          </w:tcPr>
          <w:p>
            <w:pPr>
              <w:spacing w:after="0"/>
              <w:jc w:val="left"/>
            </w:pPr>
            <w:r>
              <w:rPr>
                <w:sz w:val="16"/>
              </w:rPr>
              <w:t>Wildfire</w:t>
            </w:r>
          </w:p>
        </w:tc>
        <w:tc>
          <w:tcPr>
            <w:tcW w:type="dxa" w:w="1930"/>
          </w:tcPr>
          <w:p>
            <w:pPr>
              <w:spacing w:after="0"/>
              <w:jc w:val="right"/>
            </w:pPr>
            <w:r>
              <w:rPr>
                <w:sz w:val="16"/>
              </w:rPr>
              <w:t>0</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930"/>
          </w:tcPr>
          <w:p>
            <w:pPr>
              <w:spacing w:after="0"/>
              <w:jc w:val="right"/>
            </w:pPr>
            <w:r>
              <w:rPr>
                <w:sz w:val="16"/>
              </w:rPr>
              <w:t>5</w:t>
            </w:r>
          </w:p>
        </w:tc>
        <w:tc>
          <w:tcPr>
            <w:tcW w:type="dxa" w:w="1095"/>
          </w:tcPr>
          <w:p>
            <w:pPr>
              <w:spacing w:after="0"/>
              <w:jc w:val="right"/>
            </w:pPr>
            <w:r>
              <w:rPr>
                <w:sz w:val="16"/>
              </w:rPr>
              <w:t>0</w:t>
            </w:r>
          </w:p>
        </w:tc>
        <w:tc>
          <w:tcPr>
            <w:tcW w:type="dxa" w:w="1847"/>
          </w:tcPr>
          <w:p>
            <w:pPr>
              <w:spacing w:after="0"/>
              <w:jc w:val="right"/>
            </w:pPr>
            <w:r>
              <w:rPr>
                <w:sz w:val="16"/>
              </w:rPr>
              <w:t>2</w:t>
            </w:r>
          </w:p>
        </w:tc>
        <w:tc>
          <w:tcPr>
            <w:tcW w:type="dxa" w:w="769"/>
          </w:tcPr>
          <w:p>
            <w:pPr>
              <w:spacing w:after="0"/>
              <w:jc w:val="right"/>
            </w:pPr>
            <w:r>
              <w:rPr>
                <w:sz w:val="16"/>
              </w:rPr>
              <w:t>3</w:t>
            </w:r>
          </w:p>
        </w:tc>
        <w:tc>
          <w:tcPr>
            <w:tcW w:type="dxa" w:w="1552"/>
          </w:tcPr>
          <w:p>
            <w:pPr>
              <w:spacing w:after="0"/>
              <w:jc w:val="right"/>
            </w:pPr>
            <w:r>
              <w:rPr>
                <w:sz w:val="16"/>
              </w:rPr>
              <w:t>1</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72"/>
        <w:gridCol w:w="3064"/>
        <w:gridCol w:w="937"/>
        <w:gridCol w:w="2366"/>
        <w:gridCol w:w="712"/>
        <w:gridCol w:w="280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72"/>
            <w:shd w:val="clear" w:color="auto" w:fill="E8E8E8"/>
          </w:tcPr>
          <w:p>
            <w:pPr>
              <w:spacing w:after="0"/>
              <w:jc w:val="left"/>
            </w:pPr>
            <w:r>
              <w:rPr>
                <w:b/>
                <w:sz w:val="16"/>
              </w:rPr>
              <w:t>Magnitude or extent</w:t>
            </w:r>
          </w:p>
        </w:tc>
        <w:tc>
          <w:tcPr>
            <w:tcW w:type="dxa" w:w="3064"/>
            <w:shd w:val="clear" w:color="auto" w:fill="E8E8E8"/>
          </w:tcPr>
          <w:p>
            <w:pPr>
              <w:spacing w:after="0"/>
              <w:jc w:val="left"/>
            </w:pPr>
            <w:r>
              <w:rPr>
                <w:b/>
                <w:sz w:val="16"/>
              </w:rPr>
              <w:t>Damage</w:t>
            </w:r>
          </w:p>
          <w:p>
            <w:pPr>
              <w:spacing w:after="0"/>
              <w:jc w:val="left"/>
            </w:pPr>
            <w:r>
              <w:rPr>
                <w:i/>
                <w:color w:val="555555"/>
                <w:sz w:val="14"/>
              </w:rPr>
              <w:t>nominal dollars</w:t>
            </w:r>
          </w:p>
        </w:tc>
        <w:tc>
          <w:tcPr>
            <w:tcW w:type="dxa" w:w="93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66"/>
            <w:shd w:val="clear" w:color="auto" w:fill="E8E8E8"/>
          </w:tcPr>
          <w:p>
            <w:pPr>
              <w:spacing w:after="0"/>
              <w:jc w:val="left"/>
            </w:pPr>
            <w:r>
              <w:rPr>
                <w:b/>
                <w:sz w:val="16"/>
              </w:rPr>
              <w:t>Location</w:t>
            </w:r>
          </w:p>
        </w:tc>
        <w:tc>
          <w:tcPr>
            <w:tcW w:type="dxa" w:w="712"/>
            <w:shd w:val="clear" w:color="auto" w:fill="E8E8E8"/>
          </w:tcPr>
          <w:p>
            <w:pPr>
              <w:spacing w:after="0"/>
              <w:jc w:val="left"/>
            </w:pPr>
            <w:r>
              <w:rPr>
                <w:b/>
                <w:sz w:val="16"/>
              </w:rPr>
              <w:t>Flags</w:t>
            </w:r>
          </w:p>
        </w:tc>
        <w:tc>
          <w:tcPr>
            <w:tcW w:type="dxa" w:w="280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2024-08-06</w:t>
            </w:r>
          </w:p>
        </w:tc>
        <w:tc>
          <w:tcPr>
            <w:tcW w:type="dxa" w:w="1215"/>
          </w:tcPr>
          <w:p>
            <w:pPr>
              <w:spacing w:after="0"/>
              <w:jc w:val="left"/>
            </w:pPr>
            <w:r>
              <w:rPr>
                <w:sz w:val="16"/>
              </w:rPr>
              <w:t>Flash Flood</w:t>
            </w:r>
          </w:p>
        </w:tc>
        <w:tc>
          <w:tcPr>
            <w:tcW w:type="dxa" w:w="1972"/>
          </w:tcPr>
          <w:p>
            <w:pPr>
              <w:spacing w:after="0"/>
              <w:jc w:val="left"/>
            </w:pPr>
          </w:p>
        </w:tc>
        <w:tc>
          <w:tcPr>
            <w:tcW w:type="dxa" w:w="3064"/>
          </w:tcPr>
          <w:p>
            <w:pPr>
              <w:spacing w:after="0"/>
              <w:jc w:val="left"/>
            </w:pPr>
            <w:r>
              <w:rPr>
                <w:sz w:val="16"/>
              </w:rPr>
              <w:t>$250,000 property; $0 crops (2024 dollars)</w:t>
            </w:r>
          </w:p>
        </w:tc>
        <w:tc>
          <w:tcPr>
            <w:tcW w:type="dxa" w:w="937"/>
          </w:tcPr>
          <w:p>
            <w:pPr>
              <w:spacing w:after="0"/>
              <w:jc w:val="right"/>
            </w:pPr>
            <w:r>
              <w:rPr>
                <w:sz w:val="16"/>
              </w:rPr>
              <w:t>0, 0</w:t>
            </w:r>
          </w:p>
        </w:tc>
        <w:tc>
          <w:tcPr>
            <w:tcW w:type="dxa" w:w="2366"/>
          </w:tcPr>
          <w:p>
            <w:pPr>
              <w:spacing w:after="0"/>
              <w:jc w:val="left"/>
            </w:pPr>
            <w:r>
              <w:rPr>
                <w:sz w:val="16"/>
              </w:rPr>
              <w:t>MILLEN ARPT to PERKINS</w:t>
            </w:r>
          </w:p>
        </w:tc>
        <w:tc>
          <w:tcPr>
            <w:tcW w:type="dxa" w:w="712"/>
          </w:tcPr>
          <w:p>
            <w:pPr>
              <w:spacing w:after="0"/>
              <w:jc w:val="left"/>
            </w:pPr>
            <w:r>
              <w:rPr>
                <w:sz w:val="16"/>
              </w:rPr>
              <w:t>within last 5 years</w:t>
            </w:r>
          </w:p>
        </w:tc>
        <w:tc>
          <w:tcPr>
            <w:tcW w:type="dxa" w:w="280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2018-08-01</w:t>
            </w:r>
          </w:p>
        </w:tc>
        <w:tc>
          <w:tcPr>
            <w:tcW w:type="dxa" w:w="1215"/>
          </w:tcPr>
          <w:p>
            <w:pPr>
              <w:spacing w:after="0"/>
              <w:jc w:val="left"/>
            </w:pPr>
            <w:r>
              <w:rPr>
                <w:sz w:val="16"/>
              </w:rPr>
              <w:t>Lightning</w:t>
            </w:r>
          </w:p>
        </w:tc>
        <w:tc>
          <w:tcPr>
            <w:tcW w:type="dxa" w:w="1972"/>
          </w:tcPr>
          <w:p>
            <w:pPr>
              <w:spacing w:after="0"/>
              <w:jc w:val="left"/>
            </w:pPr>
          </w:p>
        </w:tc>
        <w:tc>
          <w:tcPr>
            <w:tcW w:type="dxa" w:w="3064"/>
          </w:tcPr>
          <w:p>
            <w:pPr>
              <w:spacing w:after="0"/>
              <w:jc w:val="left"/>
            </w:pPr>
            <w:r>
              <w:rPr>
                <w:sz w:val="16"/>
              </w:rPr>
              <w:t>$2,000 property; crops not reported (2018 dollars)</w:t>
            </w:r>
          </w:p>
        </w:tc>
        <w:tc>
          <w:tcPr>
            <w:tcW w:type="dxa" w:w="937"/>
          </w:tcPr>
          <w:p>
            <w:pPr>
              <w:spacing w:after="0"/>
              <w:jc w:val="right"/>
            </w:pPr>
            <w:r>
              <w:rPr>
                <w:sz w:val="16"/>
              </w:rPr>
              <w:t>0, 0</w:t>
            </w:r>
          </w:p>
        </w:tc>
        <w:tc>
          <w:tcPr>
            <w:tcW w:type="dxa" w:w="2366"/>
          </w:tcPr>
          <w:p>
            <w:pPr>
              <w:spacing w:after="0"/>
              <w:jc w:val="left"/>
            </w:pPr>
            <w:r>
              <w:rPr>
                <w:sz w:val="16"/>
              </w:rPr>
              <w:t>MILLEN</w:t>
            </w:r>
          </w:p>
        </w:tc>
        <w:tc>
          <w:tcPr>
            <w:tcW w:type="dxa" w:w="712"/>
          </w:tcPr>
          <w:p>
            <w:pPr>
              <w:spacing w:after="0"/>
              <w:jc w:val="left"/>
            </w:pPr>
          </w:p>
        </w:tc>
        <w:tc>
          <w:tcPr>
            <w:tcW w:type="dxa" w:w="2809"/>
          </w:tcPr>
          <w:p>
            <w:pPr>
              <w:spacing w:after="0"/>
              <w:jc w:val="left"/>
            </w:pPr>
            <w:r>
              <w:rPr>
                <w:sz w:val="16"/>
              </w:rPr>
              <w:t>B1-c worst recorded: Lightning</w:t>
            </w:r>
          </w:p>
        </w:tc>
      </w:tr>
      <w:tr>
        <w:trPr>
          <w:cantSplit/>
        </w:trPr>
        <w:tc>
          <w:tcPr>
            <w:tcW w:type="dxa" w:w="1037"/>
          </w:tcPr>
          <w:p>
            <w:pPr>
              <w:spacing w:after="0"/>
              <w:jc w:val="left"/>
            </w:pPr>
            <w:r>
              <w:rPr>
                <w:sz w:val="16"/>
              </w:rPr>
              <w:t>2017-09-11</w:t>
            </w:r>
          </w:p>
        </w:tc>
        <w:tc>
          <w:tcPr>
            <w:tcW w:type="dxa" w:w="1215"/>
          </w:tcPr>
          <w:p>
            <w:pPr>
              <w:spacing w:after="0"/>
              <w:jc w:val="left"/>
            </w:pPr>
            <w:r>
              <w:rPr>
                <w:sz w:val="16"/>
              </w:rPr>
              <w:t>Tropical Depression</w:t>
            </w:r>
          </w:p>
        </w:tc>
        <w:tc>
          <w:tcPr>
            <w:tcW w:type="dxa" w:w="1972"/>
          </w:tcPr>
          <w:p>
            <w:pPr>
              <w:spacing w:after="0"/>
              <w:jc w:val="left"/>
            </w:pPr>
          </w:p>
        </w:tc>
        <w:tc>
          <w:tcPr>
            <w:tcW w:type="dxa" w:w="3064"/>
          </w:tcPr>
          <w:p>
            <w:pPr>
              <w:spacing w:after="0"/>
              <w:jc w:val="left"/>
            </w:pPr>
            <w:r>
              <w:rPr>
                <w:sz w:val="16"/>
              </w:rPr>
              <w:t>$200,000 property; $0 crops, reported for the zone (2017 dollars)</w:t>
            </w:r>
          </w:p>
        </w:tc>
        <w:tc>
          <w:tcPr>
            <w:tcW w:type="dxa" w:w="937"/>
          </w:tcPr>
          <w:p>
            <w:pPr>
              <w:spacing w:after="0"/>
              <w:jc w:val="right"/>
            </w:pPr>
            <w:r>
              <w:rPr>
                <w:sz w:val="16"/>
              </w:rPr>
              <w:t>0, 0</w:t>
            </w:r>
          </w:p>
        </w:tc>
        <w:tc>
          <w:tcPr>
            <w:tcW w:type="dxa" w:w="2366"/>
          </w:tcPr>
          <w:p>
            <w:pPr>
              <w:spacing w:after="0"/>
              <w:jc w:val="left"/>
            </w:pPr>
            <w:r>
              <w:rPr>
                <w:sz w:val="16"/>
              </w:rPr>
              <w:t>NWS zone GAZ087 (JENKINS), zone-level</w:t>
            </w:r>
          </w:p>
        </w:tc>
        <w:tc>
          <w:tcPr>
            <w:tcW w:type="dxa" w:w="712"/>
          </w:tcPr>
          <w:p>
            <w:pPr>
              <w:spacing w:after="0"/>
              <w:jc w:val="left"/>
            </w:pPr>
          </w:p>
        </w:tc>
        <w:tc>
          <w:tcPr>
            <w:tcW w:type="dxa" w:w="2809"/>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2011-03-26</w:t>
            </w:r>
          </w:p>
        </w:tc>
        <w:tc>
          <w:tcPr>
            <w:tcW w:type="dxa" w:w="1215"/>
          </w:tcPr>
          <w:p>
            <w:pPr>
              <w:spacing w:after="0"/>
              <w:jc w:val="left"/>
            </w:pPr>
            <w:r>
              <w:rPr>
                <w:sz w:val="16"/>
              </w:rPr>
              <w:t>Hail</w:t>
            </w:r>
          </w:p>
        </w:tc>
        <w:tc>
          <w:tcPr>
            <w:tcW w:type="dxa" w:w="1972"/>
          </w:tcPr>
          <w:p>
            <w:pPr>
              <w:spacing w:after="0"/>
              <w:jc w:val="left"/>
            </w:pPr>
            <w:r>
              <w:rPr>
                <w:sz w:val="16"/>
              </w:rPr>
              <w:t>1.75 in</w:t>
            </w:r>
          </w:p>
        </w:tc>
        <w:tc>
          <w:tcPr>
            <w:tcW w:type="dxa" w:w="3064"/>
          </w:tcPr>
          <w:p>
            <w:pPr>
              <w:spacing w:after="0"/>
              <w:jc w:val="left"/>
            </w:pPr>
            <w:r>
              <w:rPr>
                <w:sz w:val="16"/>
              </w:rPr>
              <w:t>damage not reported</w:t>
            </w:r>
          </w:p>
        </w:tc>
        <w:tc>
          <w:tcPr>
            <w:tcW w:type="dxa" w:w="937"/>
          </w:tcPr>
          <w:p>
            <w:pPr>
              <w:spacing w:after="0"/>
              <w:jc w:val="right"/>
            </w:pPr>
            <w:r>
              <w:rPr>
                <w:sz w:val="16"/>
              </w:rPr>
              <w:t>0, 0</w:t>
            </w:r>
          </w:p>
        </w:tc>
        <w:tc>
          <w:tcPr>
            <w:tcW w:type="dxa" w:w="2366"/>
          </w:tcPr>
          <w:p>
            <w:pPr>
              <w:spacing w:after="0"/>
              <w:jc w:val="left"/>
            </w:pPr>
            <w:r>
              <w:rPr>
                <w:sz w:val="16"/>
              </w:rPr>
              <w:t>SCARBORO</w:t>
            </w:r>
          </w:p>
        </w:tc>
        <w:tc>
          <w:tcPr>
            <w:tcW w:type="dxa" w:w="712"/>
          </w:tcPr>
          <w:p>
            <w:pPr>
              <w:spacing w:after="0"/>
              <w:jc w:val="left"/>
            </w:pPr>
          </w:p>
        </w:tc>
        <w:tc>
          <w:tcPr>
            <w:tcW w:type="dxa" w:w="2809"/>
          </w:tcPr>
          <w:p>
            <w:pPr>
              <w:spacing w:after="0"/>
              <w:jc w:val="left"/>
            </w:pPr>
            <w:r>
              <w:rPr>
                <w:sz w:val="16"/>
              </w:rPr>
              <w:t>B1-c worst recorded: Hail</w:t>
            </w:r>
          </w:p>
        </w:tc>
      </w:tr>
      <w:tr>
        <w:trPr>
          <w:cantSplit/>
        </w:trPr>
        <w:tc>
          <w:tcPr>
            <w:tcW w:type="dxa" w:w="1037"/>
          </w:tcPr>
          <w:p>
            <w:pPr>
              <w:spacing w:after="0"/>
              <w:jc w:val="left"/>
            </w:pPr>
            <w:r>
              <w:rPr>
                <w:sz w:val="16"/>
              </w:rPr>
              <w:t>2011-01-10</w:t>
            </w:r>
          </w:p>
        </w:tc>
        <w:tc>
          <w:tcPr>
            <w:tcW w:type="dxa" w:w="1215"/>
          </w:tcPr>
          <w:p>
            <w:pPr>
              <w:spacing w:after="0"/>
              <w:jc w:val="left"/>
            </w:pPr>
            <w:r>
              <w:rPr>
                <w:sz w:val="16"/>
              </w:rPr>
              <w:t>Ice Storm</w:t>
            </w:r>
          </w:p>
        </w:tc>
        <w:tc>
          <w:tcPr>
            <w:tcW w:type="dxa" w:w="1972"/>
          </w:tcPr>
          <w:p>
            <w:pPr>
              <w:spacing w:after="0"/>
              <w:jc w:val="left"/>
            </w:pPr>
          </w:p>
        </w:tc>
        <w:tc>
          <w:tcPr>
            <w:tcW w:type="dxa" w:w="3064"/>
          </w:tcPr>
          <w:p>
            <w:pPr>
              <w:spacing w:after="0"/>
              <w:jc w:val="left"/>
            </w:pPr>
            <w:r>
              <w:rPr>
                <w:sz w:val="16"/>
              </w:rPr>
              <w:t>$15,000 property; $0 crops, reported for the zone (2011 dollars)</w:t>
            </w:r>
          </w:p>
        </w:tc>
        <w:tc>
          <w:tcPr>
            <w:tcW w:type="dxa" w:w="937"/>
          </w:tcPr>
          <w:p>
            <w:pPr>
              <w:spacing w:after="0"/>
              <w:jc w:val="right"/>
            </w:pPr>
            <w:r>
              <w:rPr>
                <w:sz w:val="16"/>
              </w:rPr>
              <w:t>0, 0</w:t>
            </w:r>
          </w:p>
        </w:tc>
        <w:tc>
          <w:tcPr>
            <w:tcW w:type="dxa" w:w="2366"/>
          </w:tcPr>
          <w:p>
            <w:pPr>
              <w:spacing w:after="0"/>
              <w:jc w:val="left"/>
            </w:pPr>
            <w:r>
              <w:rPr>
                <w:sz w:val="16"/>
              </w:rPr>
              <w:t>NWS zone GAZ087 (JENKINS), zone-level</w:t>
            </w:r>
          </w:p>
        </w:tc>
        <w:tc>
          <w:tcPr>
            <w:tcW w:type="dxa" w:w="712"/>
          </w:tcPr>
          <w:p>
            <w:pPr>
              <w:spacing w:after="0"/>
              <w:jc w:val="left"/>
            </w:pPr>
          </w:p>
        </w:tc>
        <w:tc>
          <w:tcPr>
            <w:tcW w:type="dxa" w:w="2809"/>
          </w:tcPr>
          <w:p>
            <w:pPr>
              <w:spacing w:after="0"/>
              <w:jc w:val="left"/>
            </w:pPr>
            <w:r>
              <w:rPr>
                <w:sz w:val="16"/>
              </w:rPr>
              <w:t>B1-c worst recorded: Ice Storm</w:t>
            </w:r>
          </w:p>
        </w:tc>
      </w:tr>
      <w:tr>
        <w:trPr>
          <w:cantSplit/>
        </w:trPr>
        <w:tc>
          <w:tcPr>
            <w:tcW w:type="dxa" w:w="1037"/>
          </w:tcPr>
          <w:p>
            <w:pPr>
              <w:spacing w:after="0"/>
              <w:jc w:val="left"/>
            </w:pPr>
            <w:r>
              <w:rPr>
                <w:sz w:val="16"/>
              </w:rPr>
              <w:t>2008-10-24</w:t>
            </w:r>
          </w:p>
        </w:tc>
        <w:tc>
          <w:tcPr>
            <w:tcW w:type="dxa" w:w="1215"/>
          </w:tcPr>
          <w:p>
            <w:pPr>
              <w:spacing w:after="0"/>
              <w:jc w:val="left"/>
            </w:pPr>
            <w:r>
              <w:rPr>
                <w:sz w:val="16"/>
              </w:rPr>
              <w:t>High Wind</w:t>
            </w:r>
          </w:p>
        </w:tc>
        <w:tc>
          <w:tcPr>
            <w:tcW w:type="dxa" w:w="1972"/>
          </w:tcPr>
          <w:p>
            <w:pPr>
              <w:spacing w:after="0"/>
              <w:jc w:val="left"/>
            </w:pPr>
            <w:r>
              <w:rPr>
                <w:sz w:val="16"/>
              </w:rPr>
              <w:t>55 kt (63 mph) estimated gust</w:t>
            </w:r>
          </w:p>
        </w:tc>
        <w:tc>
          <w:tcPr>
            <w:tcW w:type="dxa" w:w="3064"/>
          </w:tcPr>
          <w:p>
            <w:pPr>
              <w:spacing w:after="0"/>
              <w:jc w:val="left"/>
            </w:pPr>
            <w:r>
              <w:rPr>
                <w:sz w:val="16"/>
              </w:rPr>
              <w:t>$10,000 property; $0 crops, reported for the zone (2008 dollars)</w:t>
            </w:r>
          </w:p>
        </w:tc>
        <w:tc>
          <w:tcPr>
            <w:tcW w:type="dxa" w:w="937"/>
          </w:tcPr>
          <w:p>
            <w:pPr>
              <w:spacing w:after="0"/>
              <w:jc w:val="right"/>
            </w:pPr>
            <w:r>
              <w:rPr>
                <w:sz w:val="16"/>
              </w:rPr>
              <w:t>0, 0</w:t>
            </w:r>
          </w:p>
        </w:tc>
        <w:tc>
          <w:tcPr>
            <w:tcW w:type="dxa" w:w="2366"/>
          </w:tcPr>
          <w:p>
            <w:pPr>
              <w:spacing w:after="0"/>
              <w:jc w:val="left"/>
            </w:pPr>
            <w:r>
              <w:rPr>
                <w:sz w:val="16"/>
              </w:rPr>
              <w:t>NWS zone GAZ087 (JENKINS), zone-level</w:t>
            </w:r>
          </w:p>
        </w:tc>
        <w:tc>
          <w:tcPr>
            <w:tcW w:type="dxa" w:w="712"/>
          </w:tcPr>
          <w:p>
            <w:pPr>
              <w:spacing w:after="0"/>
              <w:jc w:val="left"/>
            </w:pPr>
          </w:p>
        </w:tc>
        <w:tc>
          <w:tcPr>
            <w:tcW w:type="dxa" w:w="2809"/>
          </w:tcPr>
          <w:p>
            <w:pPr>
              <w:spacing w:after="0"/>
              <w:jc w:val="left"/>
            </w:pPr>
            <w:r>
              <w:rPr>
                <w:sz w:val="16"/>
              </w:rPr>
              <w:t>B1-c worst recorded: High Wind and Strong Wind</w:t>
            </w:r>
          </w:p>
        </w:tc>
      </w:tr>
      <w:tr>
        <w:trPr>
          <w:cantSplit/>
        </w:trPr>
        <w:tc>
          <w:tcPr>
            <w:tcW w:type="dxa" w:w="1037"/>
          </w:tcPr>
          <w:p>
            <w:pPr>
              <w:spacing w:after="0"/>
              <w:jc w:val="left"/>
            </w:pPr>
            <w:r>
              <w:rPr>
                <w:sz w:val="16"/>
              </w:rPr>
              <w:t>2008-05-11</w:t>
            </w:r>
          </w:p>
        </w:tc>
        <w:tc>
          <w:tcPr>
            <w:tcW w:type="dxa" w:w="1215"/>
          </w:tcPr>
          <w:p>
            <w:pPr>
              <w:spacing w:after="0"/>
              <w:jc w:val="left"/>
            </w:pPr>
            <w:r>
              <w:rPr>
                <w:sz w:val="16"/>
              </w:rPr>
              <w:t>Thunderstorm Wind</w:t>
            </w:r>
          </w:p>
        </w:tc>
        <w:tc>
          <w:tcPr>
            <w:tcW w:type="dxa" w:w="1972"/>
          </w:tcPr>
          <w:p>
            <w:pPr>
              <w:spacing w:after="0"/>
              <w:jc w:val="left"/>
            </w:pPr>
            <w:r>
              <w:rPr>
                <w:sz w:val="16"/>
              </w:rPr>
              <w:t>96 kt (110 mph) estimated gust</w:t>
            </w:r>
          </w:p>
        </w:tc>
        <w:tc>
          <w:tcPr>
            <w:tcW w:type="dxa" w:w="3064"/>
          </w:tcPr>
          <w:p>
            <w:pPr>
              <w:spacing w:after="0"/>
              <w:jc w:val="left"/>
            </w:pPr>
            <w:r>
              <w:rPr>
                <w:sz w:val="16"/>
              </w:rPr>
              <w:t>$780,000 property; $0 crops (2008 dollars)</w:t>
            </w:r>
          </w:p>
        </w:tc>
        <w:tc>
          <w:tcPr>
            <w:tcW w:type="dxa" w:w="937"/>
          </w:tcPr>
          <w:p>
            <w:pPr>
              <w:spacing w:after="0"/>
              <w:jc w:val="right"/>
            </w:pPr>
            <w:r>
              <w:rPr>
                <w:sz w:val="16"/>
              </w:rPr>
              <w:t>0, 1</w:t>
            </w:r>
          </w:p>
        </w:tc>
        <w:tc>
          <w:tcPr>
            <w:tcW w:type="dxa" w:w="2366"/>
          </w:tcPr>
          <w:p>
            <w:pPr>
              <w:spacing w:after="0"/>
              <w:jc w:val="left"/>
            </w:pPr>
            <w:r>
              <w:rPr>
                <w:sz w:val="16"/>
              </w:rPr>
              <w:t>PARAMORE STATION to THRIFT</w:t>
            </w:r>
          </w:p>
        </w:tc>
        <w:tc>
          <w:tcPr>
            <w:tcW w:type="dxa" w:w="712"/>
          </w:tcPr>
          <w:p>
            <w:pPr>
              <w:spacing w:after="0"/>
              <w:jc w:val="left"/>
            </w:pPr>
          </w:p>
        </w:tc>
        <w:tc>
          <w:tcPr>
            <w:tcW w:type="dxa" w:w="2809"/>
          </w:tcPr>
          <w:p>
            <w:pPr>
              <w:spacing w:after="0"/>
              <w:jc w:val="left"/>
            </w:pPr>
            <w:r>
              <w:rPr>
                <w:sz w:val="16"/>
              </w:rPr>
              <w:t>deaths or injuries recorded</w:t>
            </w:r>
          </w:p>
        </w:tc>
      </w:tr>
      <w:tr>
        <w:trPr>
          <w:cantSplit/>
        </w:trPr>
        <w:tc>
          <w:tcPr>
            <w:tcW w:type="dxa" w:w="1037"/>
          </w:tcPr>
          <w:p>
            <w:pPr>
              <w:spacing w:after="0"/>
              <w:jc w:val="left"/>
            </w:pPr>
            <w:r>
              <w:rPr>
                <w:sz w:val="16"/>
              </w:rPr>
              <w:t>2008-05-11</w:t>
            </w:r>
          </w:p>
        </w:tc>
        <w:tc>
          <w:tcPr>
            <w:tcW w:type="dxa" w:w="1215"/>
          </w:tcPr>
          <w:p>
            <w:pPr>
              <w:spacing w:after="0"/>
              <w:jc w:val="left"/>
            </w:pPr>
            <w:r>
              <w:rPr>
                <w:sz w:val="16"/>
              </w:rPr>
              <w:t>Tornado</w:t>
            </w:r>
          </w:p>
        </w:tc>
        <w:tc>
          <w:tcPr>
            <w:tcW w:type="dxa" w:w="1972"/>
          </w:tcPr>
          <w:p>
            <w:pPr>
              <w:spacing w:after="0"/>
              <w:jc w:val="left"/>
            </w:pPr>
            <w:r>
              <w:rPr>
                <w:sz w:val="16"/>
              </w:rPr>
              <w:t>EF0, 1.7 mi within this county, 1,200 yd wide</w:t>
            </w:r>
          </w:p>
        </w:tc>
        <w:tc>
          <w:tcPr>
            <w:tcW w:type="dxa" w:w="3064"/>
          </w:tcPr>
          <w:p>
            <w:pPr>
              <w:spacing w:after="0"/>
              <w:jc w:val="left"/>
            </w:pPr>
            <w:r>
              <w:rPr>
                <w:sz w:val="16"/>
              </w:rPr>
              <w:t>$50,000 property; $0 crops (2008 dollars)</w:t>
            </w:r>
          </w:p>
        </w:tc>
        <w:tc>
          <w:tcPr>
            <w:tcW w:type="dxa" w:w="937"/>
          </w:tcPr>
          <w:p>
            <w:pPr>
              <w:spacing w:after="0"/>
              <w:jc w:val="right"/>
            </w:pPr>
            <w:r>
              <w:rPr>
                <w:sz w:val="16"/>
              </w:rPr>
              <w:t>0, 1</w:t>
            </w:r>
          </w:p>
        </w:tc>
        <w:tc>
          <w:tcPr>
            <w:tcW w:type="dxa" w:w="2366"/>
          </w:tcPr>
          <w:p>
            <w:pPr>
              <w:spacing w:after="0"/>
              <w:jc w:val="left"/>
            </w:pPr>
            <w:r>
              <w:rPr>
                <w:sz w:val="16"/>
              </w:rPr>
              <w:t>EMMALANE</w:t>
            </w:r>
          </w:p>
        </w:tc>
        <w:tc>
          <w:tcPr>
            <w:tcW w:type="dxa" w:w="712"/>
          </w:tcPr>
          <w:p>
            <w:pPr>
              <w:spacing w:after="0"/>
              <w:jc w:val="left"/>
            </w:pPr>
          </w:p>
        </w:tc>
        <w:tc>
          <w:tcPr>
            <w:tcW w:type="dxa" w:w="2809"/>
          </w:tcPr>
          <w:p>
            <w:pPr>
              <w:spacing w:after="0"/>
              <w:jc w:val="left"/>
            </w:pPr>
            <w:r>
              <w:rPr>
                <w:sz w:val="16"/>
              </w:rPr>
              <w:t>deaths or injuries recorded</w:t>
            </w:r>
          </w:p>
        </w:tc>
      </w:tr>
      <w:tr>
        <w:trPr>
          <w:cantSplit/>
        </w:trPr>
        <w:tc>
          <w:tcPr>
            <w:tcW w:type="dxa" w:w="1037"/>
          </w:tcPr>
          <w:p>
            <w:pPr>
              <w:spacing w:after="0"/>
              <w:jc w:val="left"/>
            </w:pPr>
            <w:r>
              <w:rPr>
                <w:sz w:val="16"/>
              </w:rPr>
              <w:t>2002-03-01</w:t>
            </w:r>
          </w:p>
        </w:tc>
        <w:tc>
          <w:tcPr>
            <w:tcW w:type="dxa" w:w="1215"/>
          </w:tcPr>
          <w:p>
            <w:pPr>
              <w:spacing w:after="0"/>
              <w:jc w:val="left"/>
            </w:pPr>
            <w:r>
              <w:rPr>
                <w:sz w:val="16"/>
              </w:rPr>
              <w:t>Drought</w:t>
            </w:r>
          </w:p>
        </w:tc>
        <w:tc>
          <w:tcPr>
            <w:tcW w:type="dxa" w:w="1972"/>
          </w:tcPr>
          <w:p>
            <w:pPr>
              <w:spacing w:after="0"/>
              <w:jc w:val="left"/>
            </w:pPr>
          </w:p>
        </w:tc>
        <w:tc>
          <w:tcPr>
            <w:tcW w:type="dxa" w:w="3064"/>
          </w:tcPr>
          <w:p>
            <w:pPr>
              <w:spacing w:after="0"/>
              <w:jc w:val="left"/>
            </w:pPr>
            <w:r>
              <w:rPr>
                <w:sz w:val="16"/>
              </w:rPr>
              <w:t>damage not reported</w:t>
            </w:r>
          </w:p>
        </w:tc>
        <w:tc>
          <w:tcPr>
            <w:tcW w:type="dxa" w:w="937"/>
          </w:tcPr>
          <w:p>
            <w:pPr>
              <w:spacing w:after="0"/>
              <w:jc w:val="right"/>
            </w:pPr>
            <w:r>
              <w:rPr>
                <w:sz w:val="16"/>
              </w:rPr>
              <w:t>0, 0</w:t>
            </w:r>
          </w:p>
        </w:tc>
        <w:tc>
          <w:tcPr>
            <w:tcW w:type="dxa" w:w="2366"/>
          </w:tcPr>
          <w:p>
            <w:pPr>
              <w:spacing w:after="0"/>
              <w:jc w:val="left"/>
            </w:pPr>
            <w:r>
              <w:rPr>
                <w:sz w:val="16"/>
              </w:rPr>
              <w:t>NWS zone GAZ087 (JENKINS), zone-level</w:t>
            </w:r>
          </w:p>
        </w:tc>
        <w:tc>
          <w:tcPr>
            <w:tcW w:type="dxa" w:w="712"/>
          </w:tcPr>
          <w:p>
            <w:pPr>
              <w:spacing w:after="0"/>
              <w:jc w:val="left"/>
            </w:pPr>
          </w:p>
        </w:tc>
        <w:tc>
          <w:tcPr>
            <w:tcW w:type="dxa" w:w="2809"/>
          </w:tcPr>
          <w:p>
            <w:pPr>
              <w:spacing w:after="0"/>
              <w:jc w:val="left"/>
            </w:pPr>
            <w:r>
              <w:rPr>
                <w:sz w:val="16"/>
              </w:rPr>
              <w:t>B1-c worst recorded: Drought</w:t>
            </w:r>
          </w:p>
        </w:tc>
      </w:tr>
      <w:tr>
        <w:trPr>
          <w:cantSplit/>
        </w:trPr>
        <w:tc>
          <w:tcPr>
            <w:tcW w:type="dxa" w:w="1037"/>
          </w:tcPr>
          <w:p>
            <w:pPr>
              <w:spacing w:after="0"/>
              <w:jc w:val="left"/>
            </w:pPr>
            <w:r>
              <w:rPr>
                <w:sz w:val="16"/>
              </w:rPr>
              <w:t>1999-08-01</w:t>
            </w:r>
          </w:p>
        </w:tc>
        <w:tc>
          <w:tcPr>
            <w:tcW w:type="dxa" w:w="1215"/>
          </w:tcPr>
          <w:p>
            <w:pPr>
              <w:spacing w:after="0"/>
              <w:jc w:val="left"/>
            </w:pPr>
            <w:r>
              <w:rPr>
                <w:sz w:val="16"/>
              </w:rPr>
              <w:t>Heat</w:t>
            </w:r>
          </w:p>
        </w:tc>
        <w:tc>
          <w:tcPr>
            <w:tcW w:type="dxa" w:w="1972"/>
          </w:tcPr>
          <w:p>
            <w:pPr>
              <w:spacing w:after="0"/>
              <w:jc w:val="left"/>
            </w:pPr>
          </w:p>
        </w:tc>
        <w:tc>
          <w:tcPr>
            <w:tcW w:type="dxa" w:w="3064"/>
          </w:tcPr>
          <w:p>
            <w:pPr>
              <w:spacing w:after="0"/>
              <w:jc w:val="left"/>
            </w:pPr>
            <w:r>
              <w:rPr>
                <w:sz w:val="16"/>
              </w:rPr>
              <w:t>damage not reported</w:t>
            </w:r>
          </w:p>
        </w:tc>
        <w:tc>
          <w:tcPr>
            <w:tcW w:type="dxa" w:w="937"/>
          </w:tcPr>
          <w:p>
            <w:pPr>
              <w:spacing w:after="0"/>
              <w:jc w:val="right"/>
            </w:pPr>
            <w:r>
              <w:rPr>
                <w:sz w:val="16"/>
              </w:rPr>
              <w:t>0, 0</w:t>
            </w:r>
          </w:p>
        </w:tc>
        <w:tc>
          <w:tcPr>
            <w:tcW w:type="dxa" w:w="2366"/>
          </w:tcPr>
          <w:p>
            <w:pPr>
              <w:spacing w:after="0"/>
              <w:jc w:val="left"/>
            </w:pPr>
            <w:r>
              <w:rPr>
                <w:sz w:val="16"/>
              </w:rPr>
              <w:t>NWS zone GAZ087 (JENKINS), zone-level</w:t>
            </w:r>
          </w:p>
        </w:tc>
        <w:tc>
          <w:tcPr>
            <w:tcW w:type="dxa" w:w="712"/>
          </w:tcPr>
          <w:p>
            <w:pPr>
              <w:spacing w:after="0"/>
              <w:jc w:val="left"/>
            </w:pPr>
          </w:p>
        </w:tc>
        <w:tc>
          <w:tcPr>
            <w:tcW w:type="dxa" w:w="2809"/>
          </w:tcPr>
          <w:p>
            <w:pPr>
              <w:spacing w:after="0"/>
              <w:jc w:val="left"/>
            </w:pPr>
            <w:r>
              <w:rPr>
                <w:sz w:val="16"/>
              </w:rPr>
              <w:t>B1-c worst recorded: Excessive Heat, Heat</w:t>
            </w:r>
          </w:p>
        </w:tc>
      </w:tr>
      <w:tr>
        <w:trPr>
          <w:cantSplit/>
        </w:trPr>
        <w:tc>
          <w:tcPr>
            <w:tcW w:type="dxa" w:w="1037"/>
          </w:tcPr>
          <w:p>
            <w:pPr>
              <w:spacing w:after="0"/>
              <w:jc w:val="left"/>
            </w:pPr>
            <w:r>
              <w:rPr>
                <w:sz w:val="16"/>
              </w:rPr>
              <w:t>1996-02-03</w:t>
            </w:r>
          </w:p>
        </w:tc>
        <w:tc>
          <w:tcPr>
            <w:tcW w:type="dxa" w:w="1215"/>
          </w:tcPr>
          <w:p>
            <w:pPr>
              <w:spacing w:after="0"/>
              <w:jc w:val="left"/>
            </w:pPr>
            <w:r>
              <w:rPr>
                <w:sz w:val="16"/>
              </w:rPr>
              <w:t>Cold/Wind Chill</w:t>
            </w:r>
          </w:p>
        </w:tc>
        <w:tc>
          <w:tcPr>
            <w:tcW w:type="dxa" w:w="1972"/>
          </w:tcPr>
          <w:p>
            <w:pPr>
              <w:spacing w:after="0"/>
              <w:jc w:val="left"/>
            </w:pPr>
          </w:p>
        </w:tc>
        <w:tc>
          <w:tcPr>
            <w:tcW w:type="dxa" w:w="3064"/>
          </w:tcPr>
          <w:p>
            <w:pPr>
              <w:spacing w:after="0"/>
              <w:jc w:val="left"/>
            </w:pPr>
            <w:r>
              <w:rPr>
                <w:sz w:val="16"/>
              </w:rPr>
              <w:t>damage not reported</w:t>
            </w:r>
          </w:p>
        </w:tc>
        <w:tc>
          <w:tcPr>
            <w:tcW w:type="dxa" w:w="937"/>
          </w:tcPr>
          <w:p>
            <w:pPr>
              <w:spacing w:after="0"/>
              <w:jc w:val="right"/>
            </w:pPr>
            <w:r>
              <w:rPr>
                <w:sz w:val="16"/>
              </w:rPr>
              <w:t>0, 0</w:t>
            </w:r>
          </w:p>
        </w:tc>
        <w:tc>
          <w:tcPr>
            <w:tcW w:type="dxa" w:w="2366"/>
          </w:tcPr>
          <w:p>
            <w:pPr>
              <w:spacing w:after="0"/>
              <w:jc w:val="left"/>
            </w:pPr>
            <w:r>
              <w:rPr>
                <w:sz w:val="16"/>
              </w:rPr>
              <w:t>NWS zone GAZ087 (JENKINS), zone-level</w:t>
            </w:r>
          </w:p>
        </w:tc>
        <w:tc>
          <w:tcPr>
            <w:tcW w:type="dxa" w:w="712"/>
          </w:tcPr>
          <w:p>
            <w:pPr>
              <w:spacing w:after="0"/>
              <w:jc w:val="left"/>
            </w:pPr>
          </w:p>
        </w:tc>
        <w:tc>
          <w:tcPr>
            <w:tcW w:type="dxa" w:w="280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1976-03-16</w:t>
            </w:r>
          </w:p>
        </w:tc>
        <w:tc>
          <w:tcPr>
            <w:tcW w:type="dxa" w:w="1215"/>
          </w:tcPr>
          <w:p>
            <w:pPr>
              <w:spacing w:after="0"/>
              <w:jc w:val="left"/>
            </w:pPr>
            <w:r>
              <w:rPr>
                <w:sz w:val="16"/>
              </w:rPr>
              <w:t>Tornado</w:t>
            </w:r>
          </w:p>
        </w:tc>
        <w:tc>
          <w:tcPr>
            <w:tcW w:type="dxa" w:w="1972"/>
          </w:tcPr>
          <w:p>
            <w:pPr>
              <w:spacing w:after="0"/>
              <w:jc w:val="left"/>
            </w:pPr>
            <w:r>
              <w:rPr>
                <w:sz w:val="16"/>
              </w:rPr>
              <w:t>F2, 0.8 mi path length (whole path, pre-1996), 400 yd wide</w:t>
            </w:r>
          </w:p>
        </w:tc>
        <w:tc>
          <w:tcPr>
            <w:tcW w:type="dxa" w:w="3064"/>
          </w:tcPr>
          <w:p>
            <w:pPr>
              <w:spacing w:after="0"/>
              <w:jc w:val="left"/>
            </w:pPr>
            <w:r>
              <w:rPr>
                <w:sz w:val="16"/>
              </w:rPr>
              <w:t>$250,000 property; crops not recorded (1976 dollars)</w:t>
            </w:r>
          </w:p>
        </w:tc>
        <w:tc>
          <w:tcPr>
            <w:tcW w:type="dxa" w:w="937"/>
          </w:tcPr>
          <w:p>
            <w:pPr>
              <w:spacing w:after="0"/>
              <w:jc w:val="right"/>
            </w:pPr>
            <w:r>
              <w:rPr>
                <w:sz w:val="16"/>
              </w:rPr>
              <w:t>0, 0</w:t>
            </w:r>
          </w:p>
        </w:tc>
        <w:tc>
          <w:tcPr>
            <w:tcW w:type="dxa" w:w="2366"/>
          </w:tcPr>
          <w:p>
            <w:pPr>
              <w:spacing w:after="0"/>
              <w:jc w:val="left"/>
            </w:pPr>
            <w:r>
              <w:rPr>
                <w:sz w:val="16"/>
              </w:rPr>
              <w:t>location not recorded</w:t>
            </w:r>
          </w:p>
        </w:tc>
        <w:tc>
          <w:tcPr>
            <w:tcW w:type="dxa" w:w="712"/>
          </w:tcPr>
          <w:p>
            <w:pPr>
              <w:spacing w:after="0"/>
              <w:jc w:val="left"/>
            </w:pPr>
          </w:p>
        </w:tc>
        <w:tc>
          <w:tcPr>
            <w:tcW w:type="dxa" w:w="2809"/>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(208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3"/>
        <w:gridCol w:w="1261"/>
        <w:gridCol w:w="1539"/>
        <w:gridCol w:w="1561"/>
        <w:gridCol w:w="1696"/>
        <w:gridCol w:w="1509"/>
        <w:gridCol w:w="1460"/>
        <w:gridCol w:w="1037"/>
        <w:gridCol w:w="1789"/>
      </w:tblGrid>
      <w:tr>
        <w:trPr>
          <w:cantSplit/>
          <w:tblHeader/>
        </w:trPr>
        <w:tc>
          <w:tcPr>
            <w:tcW w:type="dxa" w:w="1037"/>
            <w:shd w:val="clear" w:color="auto" w:fill="E8E8E8"/>
          </w:tcPr>
          <w:p>
            <w:pPr>
              <w:spacing w:after="0"/>
              <w:jc w:val="left"/>
            </w:pPr>
            <w:r>
              <w:rPr>
                <w:b/>
                <w:sz w:val="16"/>
              </w:rPr>
              <w:t>Hazard</w:t>
            </w:r>
          </w:p>
        </w:tc>
        <w:tc>
          <w:tcPr>
            <w:tcW w:type="dxa" w:w="12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1"/>
            <w:shd w:val="clear" w:color="auto" w:fill="E8E8E8"/>
          </w:tcPr>
          <w:p>
            <w:pPr>
              <w:spacing w:after="0"/>
              <w:jc w:val="left"/>
            </w:pPr>
            <w:r>
              <w:rPr>
                <w:b/>
                <w:sz w:val="16"/>
              </w:rPr>
              <w:t>Unit</w:t>
            </w:r>
          </w:p>
        </w:tc>
        <w:tc>
          <w:tcPr>
            <w:tcW w:type="dxa" w:w="1539"/>
            <w:shd w:val="clear" w:color="auto" w:fill="E8E8E8"/>
          </w:tcPr>
          <w:p>
            <w:pPr>
              <w:spacing w:after="0"/>
              <w:jc w:val="left"/>
            </w:pPr>
            <w:r>
              <w:rPr>
                <w:b/>
                <w:sz w:val="16"/>
              </w:rPr>
              <w:t>In plain terms</w:t>
            </w:r>
          </w:p>
        </w:tc>
        <w:tc>
          <w:tcPr>
            <w:tcW w:type="dxa" w:w="1561"/>
            <w:shd w:val="clear" w:color="auto" w:fill="E8E8E8"/>
          </w:tcPr>
          <w:p>
            <w:pPr>
              <w:spacing w:after="0"/>
              <w:jc w:val="left"/>
            </w:pPr>
            <w:r>
              <w:rPr>
                <w:b/>
                <w:sz w:val="16"/>
              </w:rPr>
              <w:t>Descriptor</w:t>
            </w:r>
          </w:p>
        </w:tc>
        <w:tc>
          <w:tcPr>
            <w:tcW w:type="dxa" w:w="1696"/>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6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8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3"/>
          </w:tcPr>
          <w:p>
            <w:pPr>
              <w:spacing w:after="0"/>
              <w:jc w:val="right"/>
            </w:pPr>
            <w:r>
              <w:rPr>
                <w:sz w:val="16"/>
              </w:rPr>
              <w:t>0.579</w:t>
            </w:r>
          </w:p>
        </w:tc>
        <w:tc>
          <w:tcPr>
            <w:tcW w:type="dxa" w:w="1261"/>
          </w:tcPr>
          <w:p>
            <w:pPr>
              <w:spacing w:after="0"/>
              <w:jc w:val="left"/>
            </w:pPr>
            <w:r>
              <w:rPr>
                <w:sz w:val="16"/>
              </w:rPr>
              <w:t>event-days per year</w:t>
            </w:r>
          </w:p>
        </w:tc>
        <w:tc>
          <w:tcPr>
            <w:tcW w:type="dxa" w:w="1539"/>
          </w:tcPr>
          <w:p>
            <w:pPr>
              <w:spacing w:after="0"/>
              <w:jc w:val="left"/>
            </w:pPr>
            <w:r>
              <w:rPr>
                <w:sz w:val="16"/>
              </w:rPr>
              <w:t>about 0.579 days per year</w:t>
            </w:r>
          </w:p>
        </w:tc>
        <w:tc>
          <w:tcPr>
            <w:tcW w:type="dxa" w:w="1561"/>
          </w:tcPr>
          <w:p>
            <w:pPr>
              <w:spacing w:after="0"/>
              <w:jc w:val="left"/>
            </w:pPr>
            <w:r>
              <w:rPr>
                <w:sz w:val="16"/>
              </w:rPr>
              <w:t>Possible (from Storm Events: 2 of 30 years)</w:t>
            </w:r>
          </w:p>
        </w:tc>
        <w:tc>
          <w:tcPr>
            <w:tcW w:type="dxa" w:w="1696"/>
          </w:tcPr>
          <w:p>
            <w:pPr>
              <w:spacing w:after="0"/>
              <w:jc w:val="left"/>
            </w:pPr>
            <w:r>
              <w:rPr>
                <w:sz w:val="16"/>
              </w:rPr>
              <w:t>event-days in 2 of 30 years, 1996 to 2025 (6.67%)</w:t>
            </w:r>
          </w:p>
        </w:tc>
        <w:tc>
          <w:tcPr>
            <w:tcW w:type="dxa" w:w="1509"/>
          </w:tcPr>
          <w:p>
            <w:pPr>
              <w:spacing w:after="0"/>
              <w:jc w:val="right"/>
            </w:pPr>
            <w:r>
              <w:rPr>
                <w:sz w:val="16"/>
              </w:rPr>
              <w:t>11</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Drought</w:t>
            </w:r>
          </w:p>
        </w:tc>
        <w:tc>
          <w:tcPr>
            <w:tcW w:type="dxa" w:w="1223"/>
          </w:tcPr>
          <w:p>
            <w:pPr>
              <w:spacing w:after="0"/>
              <w:jc w:val="right"/>
            </w:pPr>
            <w:r>
              <w:rPr>
                <w:sz w:val="16"/>
              </w:rPr>
              <w:t>34.8</w:t>
            </w:r>
          </w:p>
        </w:tc>
        <w:tc>
          <w:tcPr>
            <w:tcW w:type="dxa" w:w="1261"/>
          </w:tcPr>
          <w:p>
            <w:pPr>
              <w:spacing w:after="0"/>
              <w:jc w:val="left"/>
            </w:pPr>
            <w:r>
              <w:rPr>
                <w:sz w:val="16"/>
              </w:rPr>
              <w:t>event-days per year</w:t>
            </w:r>
          </w:p>
        </w:tc>
        <w:tc>
          <w:tcPr>
            <w:tcW w:type="dxa" w:w="1539"/>
          </w:tcPr>
          <w:p>
            <w:pPr>
              <w:spacing w:after="0"/>
              <w:jc w:val="left"/>
            </w:pPr>
            <w:r>
              <w:rPr>
                <w:sz w:val="16"/>
              </w:rPr>
              <w:t>about 34.8 days per year</w:t>
            </w:r>
          </w:p>
        </w:tc>
        <w:tc>
          <w:tcPr>
            <w:tcW w:type="dxa" w:w="1561"/>
          </w:tcPr>
          <w:p>
            <w:pPr>
              <w:spacing w:after="0"/>
              <w:jc w:val="left"/>
            </w:pPr>
            <w:r>
              <w:rPr>
                <w:sz w:val="16"/>
              </w:rPr>
              <w:t>Likely (from Storm Events: 5 of 30 years)</w:t>
            </w:r>
          </w:p>
        </w:tc>
        <w:tc>
          <w:tcPr>
            <w:tcW w:type="dxa" w:w="1696"/>
          </w:tcPr>
          <w:p>
            <w:pPr>
              <w:spacing w:after="0"/>
              <w:jc w:val="left"/>
            </w:pPr>
            <w:r>
              <w:rPr>
                <w:sz w:val="16"/>
              </w:rPr>
              <w:t>event-days in 5 of 30 years, 1996 to 2025 (16.7%)</w:t>
            </w:r>
          </w:p>
        </w:tc>
        <w:tc>
          <w:tcPr>
            <w:tcW w:type="dxa" w:w="1509"/>
          </w:tcPr>
          <w:p>
            <w:pPr>
              <w:spacing w:after="0"/>
              <w:jc w:val="right"/>
            </w:pPr>
            <w:r>
              <w:rPr>
                <w:sz w:val="16"/>
              </w:rPr>
              <w:t>938</w:t>
            </w:r>
          </w:p>
        </w:tc>
        <w:tc>
          <w:tcPr>
            <w:tcW w:type="dxa" w:w="146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Earthquake</w:t>
            </w:r>
          </w:p>
        </w:tc>
        <w:tc>
          <w:tcPr>
            <w:tcW w:type="dxa" w:w="1223"/>
          </w:tcPr>
          <w:p>
            <w:pPr>
              <w:spacing w:after="0"/>
              <w:jc w:val="right"/>
            </w:pPr>
            <w:r>
              <w:rPr>
                <w:sz w:val="16"/>
              </w:rPr>
              <w:t>0.00247</w:t>
            </w:r>
          </w:p>
        </w:tc>
        <w:tc>
          <w:tcPr>
            <w:tcW w:type="dxa" w:w="1261"/>
          </w:tcPr>
          <w:p>
            <w:pPr>
              <w:spacing w:after="0"/>
              <w:jc w:val="left"/>
            </w:pPr>
            <w:r>
              <w:rPr>
                <w:sz w:val="16"/>
              </w:rPr>
              <w:t>annual probability at a location</w:t>
            </w:r>
          </w:p>
        </w:tc>
        <w:tc>
          <w:tcPr>
            <w:tcW w:type="dxa" w:w="1539"/>
          </w:tcPr>
          <w:p>
            <w:pPr>
              <w:spacing w:after="0"/>
              <w:jc w:val="left"/>
            </w:pPr>
            <w:r>
              <w:rPr>
                <w:sz w:val="16"/>
              </w:rPr>
              <w:t>chance a given location in the county has at least minor-damage shaking in a year: 0.247%</w:t>
            </w:r>
          </w:p>
        </w:tc>
        <w:tc>
          <w:tcPr>
            <w:tcW w:type="dxa" w:w="1561"/>
          </w:tcPr>
          <w:p>
            <w:pPr>
              <w:spacing w:after="0"/>
              <w:jc w:val="left"/>
            </w:pPr>
          </w:p>
        </w:tc>
        <w:tc>
          <w:tcPr>
            <w:tcW w:type="dxa" w:w="1696"/>
          </w:tcPr>
          <w:p>
            <w:pPr>
              <w:spacing w:after="0"/>
              <w:jc w:val="left"/>
            </w:pP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3"/>
          </w:tcPr>
          <w:p>
            <w:pPr>
              <w:spacing w:after="0"/>
              <w:jc w:val="right"/>
            </w:pPr>
            <w:r>
              <w:rPr>
                <w:sz w:val="16"/>
              </w:rPr>
              <w:t>2.48</w:t>
            </w:r>
          </w:p>
        </w:tc>
        <w:tc>
          <w:tcPr>
            <w:tcW w:type="dxa" w:w="1261"/>
          </w:tcPr>
          <w:p>
            <w:pPr>
              <w:spacing w:after="0"/>
              <w:jc w:val="left"/>
            </w:pPr>
            <w:r>
              <w:rPr>
                <w:sz w:val="16"/>
              </w:rPr>
              <w:t>events per year</w:t>
            </w:r>
          </w:p>
        </w:tc>
        <w:tc>
          <w:tcPr>
            <w:tcW w:type="dxa" w:w="1539"/>
          </w:tcPr>
          <w:p>
            <w:pPr>
              <w:spacing w:after="0"/>
              <w:jc w:val="left"/>
            </w:pPr>
            <w:r>
              <w:rPr>
                <w:sz w:val="16"/>
              </w:rPr>
              <w:t>about 2.48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94.3 (modeled)</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Heat Wave</w:t>
            </w:r>
          </w:p>
        </w:tc>
        <w:tc>
          <w:tcPr>
            <w:tcW w:type="dxa" w:w="1223"/>
          </w:tcPr>
          <w:p>
            <w:pPr>
              <w:spacing w:after="0"/>
              <w:jc w:val="right"/>
            </w:pPr>
            <w:r>
              <w:rPr>
                <w:sz w:val="16"/>
              </w:rPr>
              <w:t>7.32</w:t>
            </w:r>
          </w:p>
        </w:tc>
        <w:tc>
          <w:tcPr>
            <w:tcW w:type="dxa" w:w="1261"/>
          </w:tcPr>
          <w:p>
            <w:pPr>
              <w:spacing w:after="0"/>
              <w:jc w:val="left"/>
            </w:pPr>
            <w:r>
              <w:rPr>
                <w:sz w:val="16"/>
              </w:rPr>
              <w:t>event-days per year</w:t>
            </w:r>
          </w:p>
        </w:tc>
        <w:tc>
          <w:tcPr>
            <w:tcW w:type="dxa" w:w="1539"/>
          </w:tcPr>
          <w:p>
            <w:pPr>
              <w:spacing w:after="0"/>
              <w:jc w:val="left"/>
            </w:pPr>
            <w:r>
              <w:rPr>
                <w:sz w:val="16"/>
              </w:rPr>
              <w:t>about 7.32 days per year</w:t>
            </w:r>
          </w:p>
        </w:tc>
        <w:tc>
          <w:tcPr>
            <w:tcW w:type="dxa" w:w="1561"/>
          </w:tcPr>
          <w:p>
            <w:pPr>
              <w:spacing w:after="0"/>
              <w:jc w:val="left"/>
            </w:pPr>
            <w:r>
              <w:rPr>
                <w:sz w:val="16"/>
              </w:rPr>
              <w:t>Likely (from Storm Events: 5 of 30 years)</w:t>
            </w:r>
          </w:p>
        </w:tc>
        <w:tc>
          <w:tcPr>
            <w:tcW w:type="dxa" w:w="1696"/>
          </w:tcPr>
          <w:p>
            <w:pPr>
              <w:spacing w:after="0"/>
              <w:jc w:val="left"/>
            </w:pPr>
            <w:r>
              <w:rPr>
                <w:sz w:val="16"/>
              </w:rPr>
              <w:t>event-days in 5 of 30 years, 1996 to 2025 (16.7%)</w:t>
            </w:r>
          </w:p>
        </w:tc>
        <w:tc>
          <w:tcPr>
            <w:tcW w:type="dxa" w:w="1509"/>
          </w:tcPr>
          <w:p>
            <w:pPr>
              <w:spacing w:after="0"/>
              <w:jc w:val="right"/>
            </w:pPr>
            <w:r>
              <w:rPr>
                <w:sz w:val="16"/>
              </w:rPr>
              <w:t>128</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Hurricane</w:t>
            </w:r>
          </w:p>
        </w:tc>
        <w:tc>
          <w:tcPr>
            <w:tcW w:type="dxa" w:w="1223"/>
          </w:tcPr>
          <w:p>
            <w:pPr>
              <w:spacing w:after="0"/>
              <w:jc w:val="right"/>
            </w:pPr>
            <w:r>
              <w:rPr>
                <w:sz w:val="16"/>
              </w:rPr>
              <w:t>0.174</w:t>
            </w:r>
          </w:p>
        </w:tc>
        <w:tc>
          <w:tcPr>
            <w:tcW w:type="dxa" w:w="1261"/>
          </w:tcPr>
          <w:p>
            <w:pPr>
              <w:spacing w:after="0"/>
              <w:jc w:val="left"/>
            </w:pPr>
            <w:r>
              <w:rPr>
                <w:sz w:val="16"/>
              </w:rPr>
              <w:t>events per year</w:t>
            </w:r>
          </w:p>
        </w:tc>
        <w:tc>
          <w:tcPr>
            <w:tcW w:type="dxa" w:w="1539"/>
          </w:tcPr>
          <w:p>
            <w:pPr>
              <w:spacing w:after="0"/>
              <w:jc w:val="left"/>
            </w:pPr>
            <w:r>
              <w:rPr>
                <w:sz w:val="16"/>
              </w:rPr>
              <w:t>about 1 in 6 years</w:t>
            </w:r>
          </w:p>
        </w:tc>
        <w:tc>
          <w:tcPr>
            <w:tcW w:type="dxa" w:w="1561"/>
          </w:tcPr>
          <w:p>
            <w:pPr>
              <w:spacing w:after="0"/>
              <w:jc w:val="left"/>
            </w:pPr>
            <w:r>
              <w:rPr>
                <w:sz w:val="16"/>
              </w:rPr>
              <w:t>Likely</w:t>
            </w:r>
          </w:p>
        </w:tc>
        <w:tc>
          <w:tcPr>
            <w:tcW w:type="dxa" w:w="1696"/>
          </w:tcPr>
          <w:p>
            <w:pPr>
              <w:spacing w:after="0"/>
              <w:jc w:val="left"/>
            </w:pPr>
            <w:r>
              <w:rPr>
                <w:sz w:val="16"/>
              </w:rPr>
              <w:t>FEMA annualized frequency (modeled)</w:t>
            </w:r>
          </w:p>
        </w:tc>
        <w:tc>
          <w:tcPr>
            <w:tcW w:type="dxa" w:w="1509"/>
          </w:tcPr>
          <w:p>
            <w:pPr>
              <w:spacing w:after="0"/>
              <w:jc w:val="right"/>
            </w:pPr>
            <w:r>
              <w:rPr>
                <w:sz w:val="16"/>
              </w:rPr>
              <w:t>56</w:t>
            </w:r>
          </w:p>
        </w:tc>
        <w:tc>
          <w:tcPr>
            <w:tcW w:type="dxa" w:w="1460"/>
          </w:tcPr>
          <w:p>
            <w:pPr>
              <w:spacing w:after="0"/>
              <w:jc w:val="left"/>
            </w:pPr>
            <w:r>
              <w:rPr>
                <w:sz w:val="16"/>
              </w:rPr>
              <w:t>1851 to 2024 (Atlantic)</w:t>
            </w:r>
          </w:p>
        </w:tc>
        <w:tc>
          <w:tcPr>
            <w:tcW w:type="dxa" w:w="1037"/>
          </w:tcPr>
          <w:p>
            <w:pPr>
              <w:spacing w:after="0"/>
              <w:jc w:val="left"/>
            </w:pPr>
            <w:r>
              <w:rPr>
                <w:sz w:val="16"/>
              </w:rPr>
              <w:t>see B1-f</w:t>
            </w:r>
          </w:p>
        </w:tc>
        <w:tc>
          <w:tcPr>
            <w:tcW w:type="dxa" w:w="1789"/>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3"/>
          </w:tcPr>
          <w:p>
            <w:pPr>
              <w:spacing w:after="0"/>
              <w:jc w:val="right"/>
            </w:pPr>
            <w:r>
              <w:rPr>
                <w:sz w:val="16"/>
              </w:rPr>
              <w:t>0.94</w:t>
            </w:r>
          </w:p>
        </w:tc>
        <w:tc>
          <w:tcPr>
            <w:tcW w:type="dxa" w:w="1261"/>
          </w:tcPr>
          <w:p>
            <w:pPr>
              <w:spacing w:after="0"/>
              <w:jc w:val="left"/>
            </w:pPr>
            <w:r>
              <w:rPr>
                <w:sz w:val="16"/>
              </w:rPr>
              <w:t>event-days per year</w:t>
            </w:r>
          </w:p>
        </w:tc>
        <w:tc>
          <w:tcPr>
            <w:tcW w:type="dxa" w:w="1539"/>
          </w:tcPr>
          <w:p>
            <w:pPr>
              <w:spacing w:after="0"/>
              <w:jc w:val="left"/>
            </w:pPr>
            <w:r>
              <w:rPr>
                <w:sz w:val="16"/>
              </w:rPr>
              <w:t>about 0.94 days per year</w:t>
            </w:r>
          </w:p>
        </w:tc>
        <w:tc>
          <w:tcPr>
            <w:tcW w:type="dxa" w:w="1561"/>
          </w:tcPr>
          <w:p>
            <w:pPr>
              <w:spacing w:after="0"/>
              <w:jc w:val="left"/>
            </w:pPr>
            <w:r>
              <w:rPr>
                <w:sz w:val="16"/>
              </w:rPr>
              <w:t>Likely (from Storm Events: 4 of 30 years)</w:t>
            </w:r>
          </w:p>
        </w:tc>
        <w:tc>
          <w:tcPr>
            <w:tcW w:type="dxa" w:w="1696"/>
          </w:tcPr>
          <w:p>
            <w:pPr>
              <w:spacing w:after="0"/>
              <w:jc w:val="left"/>
            </w:pPr>
            <w:r>
              <w:rPr>
                <w:sz w:val="16"/>
              </w:rPr>
              <w:t>event-days in 4 of 30 years, 1996 to 2025 (13.3%)</w:t>
            </w:r>
          </w:p>
        </w:tc>
        <w:tc>
          <w:tcPr>
            <w:tcW w:type="dxa" w:w="1509"/>
          </w:tcPr>
          <w:p>
            <w:pPr>
              <w:spacing w:after="0"/>
              <w:jc w:val="right"/>
            </w:pPr>
            <w:r>
              <w:rPr>
                <w:sz w:val="16"/>
              </w:rPr>
              <w:t>64</w:t>
            </w:r>
          </w:p>
        </w:tc>
        <w:tc>
          <w:tcPr>
            <w:tcW w:type="dxa" w:w="1460"/>
          </w:tcPr>
          <w:p>
            <w:pPr>
              <w:spacing w:after="0"/>
              <w:jc w:val="left"/>
            </w:pPr>
            <w:r>
              <w:rPr>
                <w:sz w:val="16"/>
              </w:rPr>
              <w:t>1946-12-31 to 2014-02-12 (67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Inland Flooding</w:t>
            </w:r>
          </w:p>
        </w:tc>
        <w:tc>
          <w:tcPr>
            <w:tcW w:type="dxa" w:w="1223"/>
          </w:tcPr>
          <w:p>
            <w:pPr>
              <w:spacing w:after="0"/>
              <w:jc w:val="right"/>
            </w:pPr>
            <w:r>
              <w:rPr>
                <w:sz w:val="16"/>
              </w:rPr>
              <w:t>0.143</w:t>
            </w:r>
          </w:p>
        </w:tc>
        <w:tc>
          <w:tcPr>
            <w:tcW w:type="dxa" w:w="1261"/>
          </w:tcPr>
          <w:p>
            <w:pPr>
              <w:spacing w:after="0"/>
              <w:jc w:val="left"/>
            </w:pPr>
            <w:r>
              <w:rPr>
                <w:sz w:val="16"/>
              </w:rPr>
              <w:t>event-days per year</w:t>
            </w:r>
          </w:p>
        </w:tc>
        <w:tc>
          <w:tcPr>
            <w:tcW w:type="dxa" w:w="1539"/>
          </w:tcPr>
          <w:p>
            <w:pPr>
              <w:spacing w:after="0"/>
              <w:jc w:val="left"/>
            </w:pPr>
            <w:r>
              <w:rPr>
                <w:sz w:val="16"/>
              </w:rPr>
              <w:t>about 0.143 days per year</w:t>
            </w:r>
          </w:p>
        </w:tc>
        <w:tc>
          <w:tcPr>
            <w:tcW w:type="dxa" w:w="1561"/>
          </w:tcPr>
          <w:p>
            <w:pPr>
              <w:spacing w:after="0"/>
              <w:jc w:val="left"/>
            </w:pPr>
            <w:r>
              <w:rPr>
                <w:sz w:val="16"/>
              </w:rPr>
              <w:t>Likely (from Storm Events: 4 of 30 years)</w:t>
            </w:r>
          </w:p>
        </w:tc>
        <w:tc>
          <w:tcPr>
            <w:tcW w:type="dxa" w:w="1696"/>
          </w:tcPr>
          <w:p>
            <w:pPr>
              <w:spacing w:after="0"/>
              <w:jc w:val="left"/>
            </w:pPr>
            <w:r>
              <w:rPr>
                <w:sz w:val="16"/>
              </w:rPr>
              <w:t>event-days in 4 of 30 years, 1996 to 2025 (13.3%)</w:t>
            </w:r>
          </w:p>
        </w:tc>
        <w:tc>
          <w:tcPr>
            <w:tcW w:type="dxa" w:w="1509"/>
          </w:tcPr>
          <w:p>
            <w:pPr>
              <w:spacing w:after="0"/>
              <w:jc w:val="right"/>
            </w:pPr>
            <w:r>
              <w:rPr>
                <w:sz w:val="16"/>
              </w:rPr>
              <w:t>4</w:t>
            </w:r>
          </w:p>
        </w:tc>
        <w:tc>
          <w:tcPr>
            <w:tcW w:type="dxa" w:w="1460"/>
          </w:tcPr>
          <w:p>
            <w:pPr>
              <w:spacing w:after="0"/>
              <w:jc w:val="left"/>
            </w:pPr>
            <w:r>
              <w:rPr>
                <w:sz w:val="16"/>
              </w:rPr>
              <w:t>1996 to 2023 (28 years)</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Landslide</w:t>
            </w:r>
          </w:p>
        </w:tc>
        <w:tc>
          <w:tcPr>
            <w:tcW w:type="dxa" w:w="1223"/>
          </w:tcPr>
          <w:p>
            <w:pPr>
              <w:spacing w:after="0"/>
              <w:jc w:val="right"/>
            </w:pPr>
            <w:r>
              <w:rPr>
                <w:sz w:val="16"/>
              </w:rPr>
              <w:t>0.0649</w:t>
            </w:r>
          </w:p>
        </w:tc>
        <w:tc>
          <w:tcPr>
            <w:tcW w:type="dxa" w:w="1261"/>
          </w:tcPr>
          <w:p>
            <w:pPr>
              <w:spacing w:after="0"/>
              <w:jc w:val="left"/>
            </w:pPr>
            <w:r>
              <w:rPr>
                <w:sz w:val="16"/>
              </w:rPr>
              <w:t>events per year (modeled)</w:t>
            </w:r>
          </w:p>
        </w:tc>
        <w:tc>
          <w:tcPr>
            <w:tcW w:type="dxa" w:w="1539"/>
          </w:tcPr>
          <w:p>
            <w:pPr>
              <w:spacing w:after="0"/>
              <w:jc w:val="left"/>
            </w:pPr>
            <w:r>
              <w:rPr>
                <w:sz w:val="16"/>
              </w:rPr>
              <w:t>about 1 in 15 years</w:t>
            </w:r>
          </w:p>
        </w:tc>
        <w:tc>
          <w:tcPr>
            <w:tcW w:type="dxa" w:w="1561"/>
          </w:tcPr>
          <w:p>
            <w:pPr>
              <w:spacing w:after="0"/>
              <w:jc w:val="left"/>
            </w:pPr>
            <w:r>
              <w:rPr>
                <w:sz w:val="16"/>
              </w:rPr>
              <w:t>Possible</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Lightning</w:t>
            </w:r>
          </w:p>
        </w:tc>
        <w:tc>
          <w:tcPr>
            <w:tcW w:type="dxa" w:w="1223"/>
          </w:tcPr>
          <w:p>
            <w:pPr>
              <w:spacing w:after="0"/>
              <w:jc w:val="right"/>
            </w:pPr>
            <w:r>
              <w:rPr>
                <w:sz w:val="16"/>
              </w:rPr>
              <w:t>64.5</w:t>
            </w:r>
          </w:p>
        </w:tc>
        <w:tc>
          <w:tcPr>
            <w:tcW w:type="dxa" w:w="1261"/>
          </w:tcPr>
          <w:p>
            <w:pPr>
              <w:spacing w:after="0"/>
              <w:jc w:val="left"/>
            </w:pPr>
            <w:r>
              <w:rPr>
                <w:sz w:val="16"/>
              </w:rPr>
              <w:t>days per year with a strike</w:t>
            </w:r>
          </w:p>
        </w:tc>
        <w:tc>
          <w:tcPr>
            <w:tcW w:type="dxa" w:w="1539"/>
          </w:tcPr>
          <w:p>
            <w:pPr>
              <w:spacing w:after="0"/>
              <w:jc w:val="left"/>
            </w:pPr>
            <w:r>
              <w:rPr>
                <w:sz w:val="16"/>
              </w:rPr>
              <w:t>about 64.5 days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1995 to 2023 (29 years; CONUS)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Strong Wind</w:t>
            </w:r>
          </w:p>
        </w:tc>
        <w:tc>
          <w:tcPr>
            <w:tcW w:type="dxa" w:w="1223"/>
          </w:tcPr>
          <w:p>
            <w:pPr>
              <w:spacing w:after="0"/>
              <w:jc w:val="right"/>
            </w:pPr>
            <w:r>
              <w:rPr>
                <w:sz w:val="16"/>
              </w:rPr>
              <w:t>2.61</w:t>
            </w:r>
          </w:p>
        </w:tc>
        <w:tc>
          <w:tcPr>
            <w:tcW w:type="dxa" w:w="1261"/>
          </w:tcPr>
          <w:p>
            <w:pPr>
              <w:spacing w:after="0"/>
              <w:jc w:val="left"/>
            </w:pPr>
            <w:r>
              <w:rPr>
                <w:sz w:val="16"/>
              </w:rPr>
              <w:t>events per year</w:t>
            </w:r>
          </w:p>
        </w:tc>
        <w:tc>
          <w:tcPr>
            <w:tcW w:type="dxa" w:w="1539"/>
          </w:tcPr>
          <w:p>
            <w:pPr>
              <w:spacing w:after="0"/>
              <w:jc w:val="left"/>
            </w:pPr>
            <w:r>
              <w:rPr>
                <w:sz w:val="16"/>
              </w:rPr>
              <w:t>about 2.61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100</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Tornado</w:t>
            </w:r>
          </w:p>
        </w:tc>
        <w:tc>
          <w:tcPr>
            <w:tcW w:type="dxa" w:w="1223"/>
          </w:tcPr>
          <w:p>
            <w:pPr>
              <w:spacing w:after="0"/>
              <w:jc w:val="right"/>
            </w:pPr>
            <w:r>
              <w:rPr>
                <w:sz w:val="16"/>
              </w:rPr>
              <w:t>0.167</w:t>
            </w:r>
          </w:p>
        </w:tc>
        <w:tc>
          <w:tcPr>
            <w:tcW w:type="dxa" w:w="1261"/>
          </w:tcPr>
          <w:p>
            <w:pPr>
              <w:spacing w:after="0"/>
              <w:jc w:val="left"/>
            </w:pPr>
            <w:r>
              <w:rPr>
                <w:sz w:val="16"/>
              </w:rPr>
              <w:t>events per year</w:t>
            </w:r>
          </w:p>
        </w:tc>
        <w:tc>
          <w:tcPr>
            <w:tcW w:type="dxa" w:w="1539"/>
          </w:tcPr>
          <w:p>
            <w:pPr>
              <w:spacing w:after="0"/>
              <w:jc w:val="left"/>
            </w:pPr>
            <w:r>
              <w:rPr>
                <w:sz w:val="16"/>
              </w:rPr>
              <w:t>about 1 in 6 years</w:t>
            </w:r>
          </w:p>
        </w:tc>
        <w:tc>
          <w:tcPr>
            <w:tcW w:type="dxa" w:w="1561"/>
          </w:tcPr>
          <w:p>
            <w:pPr>
              <w:spacing w:after="0"/>
              <w:jc w:val="left"/>
            </w:pPr>
            <w:r>
              <w:rPr>
                <w:sz w:val="16"/>
              </w:rPr>
              <w:t>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1950 to 2023 (EF2+); 1986 to 2023 (EF0-1)</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Wildfire</w:t>
            </w:r>
          </w:p>
        </w:tc>
        <w:tc>
          <w:tcPr>
            <w:tcW w:type="dxa" w:w="1223"/>
          </w:tcPr>
          <w:p>
            <w:pPr>
              <w:spacing w:after="0"/>
              <w:jc w:val="right"/>
            </w:pPr>
            <w:r>
              <w:rPr>
                <w:sz w:val="16"/>
              </w:rPr>
              <w:t>0.000667</w:t>
            </w:r>
          </w:p>
        </w:tc>
        <w:tc>
          <w:tcPr>
            <w:tcW w:type="dxa" w:w="1261"/>
          </w:tcPr>
          <w:p>
            <w:pPr>
              <w:spacing w:after="0"/>
              <w:jc w:val="left"/>
            </w:pPr>
            <w:r>
              <w:rPr>
                <w:sz w:val="16"/>
              </w:rPr>
              <w:t>annual probability at a location</w:t>
            </w:r>
          </w:p>
        </w:tc>
        <w:tc>
          <w:tcPr>
            <w:tcW w:type="dxa" w:w="1539"/>
          </w:tcPr>
          <w:p>
            <w:pPr>
              <w:spacing w:after="0"/>
              <w:jc w:val="left"/>
            </w:pPr>
            <w:r>
              <w:rPr>
                <w:sz w:val="16"/>
              </w:rPr>
              <w:t>chance a given location in the county burns in a year: 0.0667%</w:t>
            </w:r>
          </w:p>
        </w:tc>
        <w:tc>
          <w:tcPr>
            <w:tcW w:type="dxa" w:w="1561"/>
          </w:tcPr>
          <w:p>
            <w:pPr>
              <w:spacing w:after="0"/>
              <w:jc w:val="left"/>
            </w:pPr>
          </w:p>
        </w:tc>
        <w:tc>
          <w:tcPr>
            <w:tcW w:type="dxa" w:w="1696"/>
          </w:tcPr>
          <w:p>
            <w:pPr>
              <w:spacing w:after="0"/>
              <w:jc w:val="left"/>
            </w:pPr>
            <w:r>
              <w:rPr>
                <w:sz w:val="16"/>
              </w:rPr>
              <w:t>Storm Events records in 0 of 30 years, 1996 to 2025 (0%)</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3"/>
          </w:tcPr>
          <w:p>
            <w:pPr>
              <w:spacing w:after="0"/>
              <w:jc w:val="right"/>
            </w:pPr>
            <w:r>
              <w:rPr>
                <w:sz w:val="16"/>
              </w:rPr>
              <w:t>0.947</w:t>
            </w:r>
          </w:p>
        </w:tc>
        <w:tc>
          <w:tcPr>
            <w:tcW w:type="dxa" w:w="1261"/>
          </w:tcPr>
          <w:p>
            <w:pPr>
              <w:spacing w:after="0"/>
              <w:jc w:val="left"/>
            </w:pPr>
            <w:r>
              <w:rPr>
                <w:sz w:val="16"/>
              </w:rPr>
              <w:t>event-days per year</w:t>
            </w:r>
          </w:p>
        </w:tc>
        <w:tc>
          <w:tcPr>
            <w:tcW w:type="dxa" w:w="1539"/>
          </w:tcPr>
          <w:p>
            <w:pPr>
              <w:spacing w:after="0"/>
              <w:jc w:val="left"/>
            </w:pPr>
            <w:r>
              <w:rPr>
                <w:sz w:val="16"/>
              </w:rPr>
              <w:t>about 0.947 days per year</w:t>
            </w:r>
          </w:p>
        </w:tc>
        <w:tc>
          <w:tcPr>
            <w:tcW w:type="dxa" w:w="1561"/>
          </w:tcPr>
          <w:p>
            <w:pPr>
              <w:spacing w:after="0"/>
              <w:jc w:val="left"/>
            </w:pPr>
            <w:r>
              <w:rPr>
                <w:sz w:val="16"/>
              </w:rPr>
              <w:t>Likely (from Storm Events: 3 of 30 years)</w:t>
            </w:r>
          </w:p>
        </w:tc>
        <w:tc>
          <w:tcPr>
            <w:tcW w:type="dxa" w:w="1696"/>
          </w:tcPr>
          <w:p>
            <w:pPr>
              <w:spacing w:after="0"/>
              <w:jc w:val="left"/>
            </w:pPr>
            <w:r>
              <w:rPr>
                <w:sz w:val="16"/>
              </w:rPr>
              <w:t>event-days in 3 of 30 years, 1996 to 2025 (10%)</w:t>
            </w:r>
          </w:p>
        </w:tc>
        <w:tc>
          <w:tcPr>
            <w:tcW w:type="dxa" w:w="1509"/>
          </w:tcPr>
          <w:p>
            <w:pPr>
              <w:spacing w:after="0"/>
              <w:jc w:val="right"/>
            </w:pPr>
            <w:r>
              <w:rPr>
                <w:sz w:val="16"/>
              </w:rPr>
              <w:t>18</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98</w:t>
            </w:r>
          </w:p>
        </w:tc>
        <w:tc>
          <w:tcPr>
            <w:tcW w:type="dxa" w:w="1381"/>
          </w:tcPr>
          <w:p>
            <w:pPr>
              <w:spacing w:after="0"/>
              <w:jc w:val="right"/>
            </w:pPr>
            <w:r>
              <w:rPr>
                <w:sz w:val="16"/>
              </w:rPr>
              <w:t>30</w:t>
            </w:r>
          </w:p>
        </w:tc>
        <w:tc>
          <w:tcPr>
            <w:tcW w:type="dxa" w:w="1381"/>
          </w:tcPr>
          <w:p>
            <w:pPr>
              <w:spacing w:after="0"/>
              <w:jc w:val="right"/>
            </w:pPr>
            <w:r>
              <w:rPr>
                <w:sz w:val="16"/>
              </w:rPr>
              <w:t>3.27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keepNext/>
        <w:spacing w:after="80" w:before="0"/>
      </w:pPr>
      <w:r>
        <w:rPr>
          <w:i/>
          <w:color w:val="555555"/>
          <w:sz w:val="15"/>
        </w:rPr>
        <w:t>GEMA template letter: F</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2 of 2</w:t>
            </w:r>
          </w:p>
        </w:tc>
        <w:tc>
          <w:tcPr>
            <w:tcW w:type="dxa" w:w="1235"/>
          </w:tcPr>
          <w:p>
            <w:pPr>
              <w:spacing w:after="0"/>
              <w:jc w:val="right"/>
            </w:pPr>
            <w:r>
              <w:rPr>
                <w:sz w:val="16"/>
              </w:rPr>
              <w:t>48.7</w:t>
            </w:r>
          </w:p>
        </w:tc>
        <w:tc>
          <w:tcPr>
            <w:tcW w:type="dxa" w:w="1295"/>
          </w:tcPr>
          <w:p>
            <w:pPr>
              <w:spacing w:after="0"/>
              <w:jc w:val="right"/>
            </w:pPr>
            <w:r>
              <w:rPr>
                <w:sz w:val="16"/>
              </w:rPr>
              <w:t>63.7</w:t>
            </w:r>
          </w:p>
        </w:tc>
        <w:tc>
          <w:tcPr>
            <w:tcW w:type="dxa" w:w="1235"/>
          </w:tcPr>
          <w:p>
            <w:pPr>
              <w:spacing w:after="0"/>
              <w:jc w:val="right"/>
            </w:pPr>
            <w:r>
              <w:rPr>
                <w:sz w:val="16"/>
              </w:rPr>
              <w:t>78.6</w:t>
            </w:r>
          </w:p>
        </w:tc>
        <w:tc>
          <w:tcPr>
            <w:tcW w:type="dxa" w:w="7078"/>
          </w:tcPr>
          <w:p>
            <w:pPr>
              <w:spacing w:after="0"/>
              <w:jc w:val="left"/>
            </w:pPr>
            <w:r>
              <w:rPr>
                <w:sz w:val="16"/>
              </w:rPr>
              <w:t>Relatively High 1, Relatively Moderate 1</w:t>
            </w:r>
          </w:p>
        </w:tc>
      </w:tr>
      <w:tr>
        <w:trPr>
          <w:cantSplit/>
        </w:trPr>
        <w:tc>
          <w:tcPr>
            <w:tcW w:type="dxa" w:w="1975"/>
          </w:tcPr>
          <w:p>
            <w:pPr>
              <w:spacing w:after="0"/>
              <w:jc w:val="left"/>
            </w:pPr>
            <w:r>
              <w:rPr>
                <w:sz w:val="16"/>
              </w:rPr>
              <w:t>Drought</w:t>
            </w:r>
          </w:p>
        </w:tc>
        <w:tc>
          <w:tcPr>
            <w:tcW w:type="dxa" w:w="1295"/>
          </w:tcPr>
          <w:p>
            <w:pPr>
              <w:spacing w:after="0"/>
              <w:jc w:val="right"/>
            </w:pPr>
            <w:r>
              <w:rPr>
                <w:sz w:val="16"/>
              </w:rPr>
              <w:t>2 of 2</w:t>
            </w:r>
          </w:p>
        </w:tc>
        <w:tc>
          <w:tcPr>
            <w:tcW w:type="dxa" w:w="1235"/>
          </w:tcPr>
          <w:p>
            <w:pPr>
              <w:spacing w:after="0"/>
              <w:jc w:val="right"/>
            </w:pPr>
            <w:r>
              <w:rPr>
                <w:sz w:val="16"/>
              </w:rPr>
              <w:t>96.8</w:t>
            </w:r>
          </w:p>
        </w:tc>
        <w:tc>
          <w:tcPr>
            <w:tcW w:type="dxa" w:w="1295"/>
          </w:tcPr>
          <w:p>
            <w:pPr>
              <w:spacing w:after="0"/>
              <w:jc w:val="right"/>
            </w:pPr>
            <w:r>
              <w:rPr>
                <w:sz w:val="16"/>
              </w:rPr>
              <w:t>97.3</w:t>
            </w:r>
          </w:p>
        </w:tc>
        <w:tc>
          <w:tcPr>
            <w:tcW w:type="dxa" w:w="1235"/>
          </w:tcPr>
          <w:p>
            <w:pPr>
              <w:spacing w:after="0"/>
              <w:jc w:val="right"/>
            </w:pPr>
            <w:r>
              <w:rPr>
                <w:sz w:val="16"/>
              </w:rPr>
              <w:t>97.8</w:t>
            </w:r>
          </w:p>
        </w:tc>
        <w:tc>
          <w:tcPr>
            <w:tcW w:type="dxa" w:w="7078"/>
          </w:tcPr>
          <w:p>
            <w:pPr>
              <w:spacing w:after="0"/>
              <w:jc w:val="left"/>
            </w:pPr>
            <w:r>
              <w:rPr>
                <w:sz w:val="16"/>
              </w:rPr>
              <w:t>Relatively High 1, Relatively Moderate 1</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2 of 2</w:t>
            </w:r>
          </w:p>
        </w:tc>
        <w:tc>
          <w:tcPr>
            <w:tcW w:type="dxa" w:w="1235"/>
          </w:tcPr>
          <w:p>
            <w:pPr>
              <w:spacing w:after="0"/>
              <w:jc w:val="right"/>
            </w:pPr>
            <w:r>
              <w:rPr>
                <w:sz w:val="16"/>
              </w:rPr>
              <w:t>63.2</w:t>
            </w:r>
          </w:p>
        </w:tc>
        <w:tc>
          <w:tcPr>
            <w:tcW w:type="dxa" w:w="1295"/>
          </w:tcPr>
          <w:p>
            <w:pPr>
              <w:spacing w:after="0"/>
              <w:jc w:val="right"/>
            </w:pPr>
            <w:r>
              <w:rPr>
                <w:sz w:val="16"/>
              </w:rPr>
              <w:t>73.4</w:t>
            </w:r>
          </w:p>
        </w:tc>
        <w:tc>
          <w:tcPr>
            <w:tcW w:type="dxa" w:w="1235"/>
          </w:tcPr>
          <w:p>
            <w:pPr>
              <w:spacing w:after="0"/>
              <w:jc w:val="right"/>
            </w:pPr>
            <w:r>
              <w:rPr>
                <w:sz w:val="16"/>
              </w:rPr>
              <w:t>83.5</w:t>
            </w:r>
          </w:p>
        </w:tc>
        <w:tc>
          <w:tcPr>
            <w:tcW w:type="dxa" w:w="7078"/>
          </w:tcPr>
          <w:p>
            <w:pPr>
              <w:spacing w:after="0"/>
              <w:jc w:val="left"/>
            </w:pPr>
            <w:r>
              <w:rPr>
                <w:sz w:val="16"/>
              </w:rPr>
              <w:t>Relatively Moderate 1, Relatively Low 1</w:t>
            </w:r>
          </w:p>
        </w:tc>
      </w:tr>
      <w:tr>
        <w:trPr>
          <w:cantSplit/>
        </w:trPr>
        <w:tc>
          <w:tcPr>
            <w:tcW w:type="dxa" w:w="1975"/>
          </w:tcPr>
          <w:p>
            <w:pPr>
              <w:spacing w:after="0"/>
              <w:jc w:val="left"/>
            </w:pPr>
            <w:r>
              <w:rPr>
                <w:sz w:val="16"/>
              </w:rPr>
              <w:t>Hail</w:t>
            </w:r>
          </w:p>
        </w:tc>
        <w:tc>
          <w:tcPr>
            <w:tcW w:type="dxa" w:w="1295"/>
          </w:tcPr>
          <w:p>
            <w:pPr>
              <w:spacing w:after="0"/>
              <w:jc w:val="right"/>
            </w:pPr>
            <w:r>
              <w:rPr>
                <w:sz w:val="16"/>
              </w:rPr>
              <w:t>2 of 2</w:t>
            </w:r>
          </w:p>
        </w:tc>
        <w:tc>
          <w:tcPr>
            <w:tcW w:type="dxa" w:w="1235"/>
          </w:tcPr>
          <w:p>
            <w:pPr>
              <w:spacing w:after="0"/>
              <w:jc w:val="right"/>
            </w:pPr>
            <w:r>
              <w:rPr>
                <w:sz w:val="16"/>
              </w:rPr>
              <w:t>60.3</w:t>
            </w:r>
          </w:p>
        </w:tc>
        <w:tc>
          <w:tcPr>
            <w:tcW w:type="dxa" w:w="1295"/>
          </w:tcPr>
          <w:p>
            <w:pPr>
              <w:spacing w:after="0"/>
              <w:jc w:val="right"/>
            </w:pPr>
            <w:r>
              <w:rPr>
                <w:sz w:val="16"/>
              </w:rPr>
              <w:t>71.2</w:t>
            </w:r>
          </w:p>
        </w:tc>
        <w:tc>
          <w:tcPr>
            <w:tcW w:type="dxa" w:w="1235"/>
          </w:tcPr>
          <w:p>
            <w:pPr>
              <w:spacing w:after="0"/>
              <w:jc w:val="right"/>
            </w:pPr>
            <w:r>
              <w:rPr>
                <w:sz w:val="16"/>
              </w:rPr>
              <w:t>82.2</w:t>
            </w:r>
          </w:p>
        </w:tc>
        <w:tc>
          <w:tcPr>
            <w:tcW w:type="dxa" w:w="7078"/>
          </w:tcPr>
          <w:p>
            <w:pPr>
              <w:spacing w:after="0"/>
              <w:jc w:val="left"/>
            </w:pPr>
            <w:r>
              <w:rPr>
                <w:sz w:val="16"/>
              </w:rPr>
              <w:t>Relatively Moderate 1, Relatively Low 1</w:t>
            </w:r>
          </w:p>
        </w:tc>
      </w:tr>
      <w:tr>
        <w:trPr>
          <w:cantSplit/>
        </w:trPr>
        <w:tc>
          <w:tcPr>
            <w:tcW w:type="dxa" w:w="1975"/>
          </w:tcPr>
          <w:p>
            <w:pPr>
              <w:spacing w:after="0"/>
              <w:jc w:val="left"/>
            </w:pPr>
            <w:r>
              <w:rPr>
                <w:sz w:val="16"/>
              </w:rPr>
              <w:t>Heat Wave</w:t>
            </w:r>
          </w:p>
        </w:tc>
        <w:tc>
          <w:tcPr>
            <w:tcW w:type="dxa" w:w="1295"/>
          </w:tcPr>
          <w:p>
            <w:pPr>
              <w:spacing w:after="0"/>
              <w:jc w:val="right"/>
            </w:pPr>
            <w:r>
              <w:rPr>
                <w:sz w:val="16"/>
              </w:rPr>
              <w:t>2 of 2</w:t>
            </w:r>
          </w:p>
        </w:tc>
        <w:tc>
          <w:tcPr>
            <w:tcW w:type="dxa" w:w="1235"/>
          </w:tcPr>
          <w:p>
            <w:pPr>
              <w:spacing w:after="0"/>
              <w:jc w:val="right"/>
            </w:pPr>
            <w:r>
              <w:rPr>
                <w:sz w:val="16"/>
              </w:rPr>
              <w:t>65.7</w:t>
            </w:r>
          </w:p>
        </w:tc>
        <w:tc>
          <w:tcPr>
            <w:tcW w:type="dxa" w:w="1295"/>
          </w:tcPr>
          <w:p>
            <w:pPr>
              <w:spacing w:after="0"/>
              <w:jc w:val="right"/>
            </w:pPr>
            <w:r>
              <w:rPr>
                <w:sz w:val="16"/>
              </w:rPr>
              <w:t>79.0</w:t>
            </w:r>
          </w:p>
        </w:tc>
        <w:tc>
          <w:tcPr>
            <w:tcW w:type="dxa" w:w="1235"/>
          </w:tcPr>
          <w:p>
            <w:pPr>
              <w:spacing w:after="0"/>
              <w:jc w:val="right"/>
            </w:pPr>
            <w:r>
              <w:rPr>
                <w:sz w:val="16"/>
              </w:rPr>
              <w:t>92.4</w:t>
            </w:r>
          </w:p>
        </w:tc>
        <w:tc>
          <w:tcPr>
            <w:tcW w:type="dxa" w:w="7078"/>
          </w:tcPr>
          <w:p>
            <w:pPr>
              <w:spacing w:after="0"/>
              <w:jc w:val="left"/>
            </w:pPr>
            <w:r>
              <w:rPr>
                <w:sz w:val="16"/>
              </w:rPr>
              <w:t>Relatively High 1, Relatively Moderate 1</w:t>
            </w:r>
          </w:p>
        </w:tc>
      </w:tr>
      <w:tr>
        <w:trPr>
          <w:cantSplit/>
        </w:trPr>
        <w:tc>
          <w:tcPr>
            <w:tcW w:type="dxa" w:w="1975"/>
          </w:tcPr>
          <w:p>
            <w:pPr>
              <w:spacing w:after="0"/>
              <w:jc w:val="left"/>
            </w:pPr>
            <w:r>
              <w:rPr>
                <w:sz w:val="16"/>
              </w:rPr>
              <w:t>Hurricane</w:t>
            </w:r>
          </w:p>
        </w:tc>
        <w:tc>
          <w:tcPr>
            <w:tcW w:type="dxa" w:w="1295"/>
          </w:tcPr>
          <w:p>
            <w:pPr>
              <w:spacing w:after="0"/>
              <w:jc w:val="right"/>
            </w:pPr>
            <w:r>
              <w:rPr>
                <w:sz w:val="16"/>
              </w:rPr>
              <w:t>2 of 2</w:t>
            </w:r>
          </w:p>
        </w:tc>
        <w:tc>
          <w:tcPr>
            <w:tcW w:type="dxa" w:w="1235"/>
          </w:tcPr>
          <w:p>
            <w:pPr>
              <w:spacing w:after="0"/>
              <w:jc w:val="right"/>
            </w:pPr>
            <w:r>
              <w:rPr>
                <w:sz w:val="16"/>
              </w:rPr>
              <w:t>85.6</w:t>
            </w:r>
          </w:p>
        </w:tc>
        <w:tc>
          <w:tcPr>
            <w:tcW w:type="dxa" w:w="1295"/>
          </w:tcPr>
          <w:p>
            <w:pPr>
              <w:spacing w:after="0"/>
              <w:jc w:val="right"/>
            </w:pPr>
            <w:r>
              <w:rPr>
                <w:sz w:val="16"/>
              </w:rPr>
              <w:t>89.3</w:t>
            </w:r>
          </w:p>
        </w:tc>
        <w:tc>
          <w:tcPr>
            <w:tcW w:type="dxa" w:w="1235"/>
          </w:tcPr>
          <w:p>
            <w:pPr>
              <w:spacing w:after="0"/>
              <w:jc w:val="right"/>
            </w:pPr>
            <w:r>
              <w:rPr>
                <w:sz w:val="16"/>
              </w:rPr>
              <w:t>93.1</w:t>
            </w:r>
          </w:p>
        </w:tc>
        <w:tc>
          <w:tcPr>
            <w:tcW w:type="dxa" w:w="7078"/>
          </w:tcPr>
          <w:p>
            <w:pPr>
              <w:spacing w:after="0"/>
              <w:jc w:val="left"/>
            </w:pPr>
            <w:r>
              <w:rPr>
                <w:sz w:val="16"/>
              </w:rPr>
              <w:t>Relatively High 1, Relatively Moderate 1</w:t>
            </w:r>
          </w:p>
        </w:tc>
      </w:tr>
      <w:tr>
        <w:trPr>
          <w:cantSplit/>
        </w:trPr>
        <w:tc>
          <w:tcPr>
            <w:tcW w:type="dxa" w:w="1975"/>
          </w:tcPr>
          <w:p>
            <w:pPr>
              <w:spacing w:after="0"/>
              <w:jc w:val="left"/>
            </w:pPr>
            <w:r>
              <w:rPr>
                <w:sz w:val="16"/>
              </w:rPr>
              <w:t>Ice Storm</w:t>
            </w:r>
          </w:p>
        </w:tc>
        <w:tc>
          <w:tcPr>
            <w:tcW w:type="dxa" w:w="1295"/>
          </w:tcPr>
          <w:p>
            <w:pPr>
              <w:spacing w:after="0"/>
              <w:jc w:val="right"/>
            </w:pPr>
            <w:r>
              <w:rPr>
                <w:sz w:val="16"/>
              </w:rPr>
              <w:t>2 of 2</w:t>
            </w:r>
          </w:p>
        </w:tc>
        <w:tc>
          <w:tcPr>
            <w:tcW w:type="dxa" w:w="1235"/>
          </w:tcPr>
          <w:p>
            <w:pPr>
              <w:spacing w:after="0"/>
              <w:jc w:val="right"/>
            </w:pPr>
            <w:r>
              <w:rPr>
                <w:sz w:val="16"/>
              </w:rPr>
              <w:t>20.4</w:t>
            </w:r>
          </w:p>
        </w:tc>
        <w:tc>
          <w:tcPr>
            <w:tcW w:type="dxa" w:w="1295"/>
          </w:tcPr>
          <w:p>
            <w:pPr>
              <w:spacing w:after="0"/>
              <w:jc w:val="right"/>
            </w:pPr>
            <w:r>
              <w:rPr>
                <w:sz w:val="16"/>
              </w:rPr>
              <w:t>42.0</w:t>
            </w:r>
          </w:p>
        </w:tc>
        <w:tc>
          <w:tcPr>
            <w:tcW w:type="dxa" w:w="1235"/>
          </w:tcPr>
          <w:p>
            <w:pPr>
              <w:spacing w:after="0"/>
              <w:jc w:val="right"/>
            </w:pPr>
            <w:r>
              <w:rPr>
                <w:sz w:val="16"/>
              </w:rPr>
              <w:t>63.6</w:t>
            </w:r>
          </w:p>
        </w:tc>
        <w:tc>
          <w:tcPr>
            <w:tcW w:type="dxa" w:w="7078"/>
          </w:tcPr>
          <w:p>
            <w:pPr>
              <w:spacing w:after="0"/>
              <w:jc w:val="left"/>
            </w:pPr>
            <w:r>
              <w:rPr>
                <w:sz w:val="16"/>
              </w:rPr>
              <w:t>Relatively Low 1, Very Low 1</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2 of 2</w:t>
            </w:r>
          </w:p>
        </w:tc>
        <w:tc>
          <w:tcPr>
            <w:tcW w:type="dxa" w:w="1235"/>
          </w:tcPr>
          <w:p>
            <w:pPr>
              <w:spacing w:after="0"/>
              <w:jc w:val="right"/>
            </w:pPr>
            <w:r>
              <w:rPr>
                <w:sz w:val="16"/>
              </w:rPr>
              <w:t>30.8</w:t>
            </w:r>
          </w:p>
        </w:tc>
        <w:tc>
          <w:tcPr>
            <w:tcW w:type="dxa" w:w="1295"/>
          </w:tcPr>
          <w:p>
            <w:pPr>
              <w:spacing w:after="0"/>
              <w:jc w:val="right"/>
            </w:pPr>
            <w:r>
              <w:rPr>
                <w:sz w:val="16"/>
              </w:rPr>
              <w:t>59.3</w:t>
            </w:r>
          </w:p>
        </w:tc>
        <w:tc>
          <w:tcPr>
            <w:tcW w:type="dxa" w:w="1235"/>
          </w:tcPr>
          <w:p>
            <w:pPr>
              <w:spacing w:after="0"/>
              <w:jc w:val="right"/>
            </w:pPr>
            <w:r>
              <w:rPr>
                <w:sz w:val="16"/>
              </w:rPr>
              <w:t>87.8</w:t>
            </w:r>
          </w:p>
        </w:tc>
        <w:tc>
          <w:tcPr>
            <w:tcW w:type="dxa" w:w="7078"/>
          </w:tcPr>
          <w:p>
            <w:pPr>
              <w:spacing w:after="0"/>
              <w:jc w:val="left"/>
            </w:pPr>
            <w:r>
              <w:rPr>
                <w:sz w:val="16"/>
              </w:rPr>
              <w:t>Relatively High 1, Relatively Low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2 of 2</w:t>
            </w:r>
          </w:p>
        </w:tc>
        <w:tc>
          <w:tcPr>
            <w:tcW w:type="dxa" w:w="1235"/>
          </w:tcPr>
          <w:p>
            <w:pPr>
              <w:spacing w:after="0"/>
              <w:jc w:val="right"/>
            </w:pPr>
            <w:r>
              <w:rPr>
                <w:sz w:val="16"/>
              </w:rPr>
              <w:t>46.5</w:t>
            </w:r>
          </w:p>
        </w:tc>
        <w:tc>
          <w:tcPr>
            <w:tcW w:type="dxa" w:w="1295"/>
          </w:tcPr>
          <w:p>
            <w:pPr>
              <w:spacing w:after="0"/>
              <w:jc w:val="right"/>
            </w:pPr>
            <w:r>
              <w:rPr>
                <w:sz w:val="16"/>
              </w:rPr>
              <w:t>57.6</w:t>
            </w:r>
          </w:p>
        </w:tc>
        <w:tc>
          <w:tcPr>
            <w:tcW w:type="dxa" w:w="1235"/>
          </w:tcPr>
          <w:p>
            <w:pPr>
              <w:spacing w:after="0"/>
              <w:jc w:val="right"/>
            </w:pPr>
            <w:r>
              <w:rPr>
                <w:sz w:val="16"/>
              </w:rPr>
              <w:t>68.7</w:t>
            </w:r>
          </w:p>
        </w:tc>
        <w:tc>
          <w:tcPr>
            <w:tcW w:type="dxa" w:w="7078"/>
          </w:tcPr>
          <w:p>
            <w:pPr>
              <w:spacing w:after="0"/>
              <w:jc w:val="left"/>
            </w:pPr>
            <w:r>
              <w:rPr>
                <w:sz w:val="16"/>
              </w:rPr>
              <w:t>Very Low 2</w:t>
            </w:r>
          </w:p>
        </w:tc>
      </w:tr>
      <w:tr>
        <w:trPr>
          <w:cantSplit/>
        </w:trPr>
        <w:tc>
          <w:tcPr>
            <w:tcW w:type="dxa" w:w="1975"/>
          </w:tcPr>
          <w:p>
            <w:pPr>
              <w:spacing w:after="0"/>
              <w:jc w:val="left"/>
            </w:pPr>
            <w:r>
              <w:rPr>
                <w:sz w:val="16"/>
              </w:rPr>
              <w:t>Lightning</w:t>
            </w:r>
          </w:p>
        </w:tc>
        <w:tc>
          <w:tcPr>
            <w:tcW w:type="dxa" w:w="1295"/>
          </w:tcPr>
          <w:p>
            <w:pPr>
              <w:spacing w:after="0"/>
              <w:jc w:val="right"/>
            </w:pPr>
            <w:r>
              <w:rPr>
                <w:sz w:val="16"/>
              </w:rPr>
              <w:t>2 of 2</w:t>
            </w:r>
          </w:p>
        </w:tc>
        <w:tc>
          <w:tcPr>
            <w:tcW w:type="dxa" w:w="1235"/>
          </w:tcPr>
          <w:p>
            <w:pPr>
              <w:spacing w:after="0"/>
              <w:jc w:val="right"/>
            </w:pPr>
            <w:r>
              <w:rPr>
                <w:sz w:val="16"/>
              </w:rPr>
              <w:t>49.8</w:t>
            </w:r>
          </w:p>
        </w:tc>
        <w:tc>
          <w:tcPr>
            <w:tcW w:type="dxa" w:w="1295"/>
          </w:tcPr>
          <w:p>
            <w:pPr>
              <w:spacing w:after="0"/>
              <w:jc w:val="right"/>
            </w:pPr>
            <w:r>
              <w:rPr>
                <w:sz w:val="16"/>
              </w:rPr>
              <w:t>69.4</w:t>
            </w:r>
          </w:p>
        </w:tc>
        <w:tc>
          <w:tcPr>
            <w:tcW w:type="dxa" w:w="1235"/>
          </w:tcPr>
          <w:p>
            <w:pPr>
              <w:spacing w:after="0"/>
              <w:jc w:val="right"/>
            </w:pPr>
            <w:r>
              <w:rPr>
                <w:sz w:val="16"/>
              </w:rPr>
              <w:t>89.1</w:t>
            </w:r>
          </w:p>
        </w:tc>
        <w:tc>
          <w:tcPr>
            <w:tcW w:type="dxa" w:w="7078"/>
          </w:tcPr>
          <w:p>
            <w:pPr>
              <w:spacing w:after="0"/>
              <w:jc w:val="left"/>
            </w:pPr>
            <w:r>
              <w:rPr>
                <w:sz w:val="16"/>
              </w:rPr>
              <w:t>Relatively High 1, Relatively Moderate 1</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2 of 2</w:t>
            </w:r>
          </w:p>
        </w:tc>
        <w:tc>
          <w:tcPr>
            <w:tcW w:type="dxa" w:w="1235"/>
          </w:tcPr>
          <w:p>
            <w:pPr>
              <w:spacing w:after="0"/>
              <w:jc w:val="right"/>
            </w:pPr>
            <w:r>
              <w:rPr>
                <w:sz w:val="16"/>
              </w:rPr>
              <w:t>63.8</w:t>
            </w:r>
          </w:p>
        </w:tc>
        <w:tc>
          <w:tcPr>
            <w:tcW w:type="dxa" w:w="1295"/>
          </w:tcPr>
          <w:p>
            <w:pPr>
              <w:spacing w:after="0"/>
              <w:jc w:val="right"/>
            </w:pPr>
            <w:r>
              <w:rPr>
                <w:sz w:val="16"/>
              </w:rPr>
              <w:t>79.2</w:t>
            </w:r>
          </w:p>
        </w:tc>
        <w:tc>
          <w:tcPr>
            <w:tcW w:type="dxa" w:w="1235"/>
          </w:tcPr>
          <w:p>
            <w:pPr>
              <w:spacing w:after="0"/>
              <w:jc w:val="right"/>
            </w:pPr>
            <w:r>
              <w:rPr>
                <w:sz w:val="16"/>
              </w:rPr>
              <w:t>94.7</w:t>
            </w:r>
          </w:p>
        </w:tc>
        <w:tc>
          <w:tcPr>
            <w:tcW w:type="dxa" w:w="7078"/>
          </w:tcPr>
          <w:p>
            <w:pPr>
              <w:spacing w:after="0"/>
              <w:jc w:val="left"/>
            </w:pPr>
            <w:r>
              <w:rPr>
                <w:sz w:val="16"/>
              </w:rPr>
              <w:t>Relatively High 1, Relatively Moderate 1</w:t>
            </w:r>
          </w:p>
        </w:tc>
      </w:tr>
      <w:tr>
        <w:trPr>
          <w:cantSplit/>
        </w:trPr>
        <w:tc>
          <w:tcPr>
            <w:tcW w:type="dxa" w:w="1975"/>
          </w:tcPr>
          <w:p>
            <w:pPr>
              <w:spacing w:after="0"/>
              <w:jc w:val="left"/>
            </w:pPr>
            <w:r>
              <w:rPr>
                <w:sz w:val="16"/>
              </w:rPr>
              <w:t>Tornado</w:t>
            </w:r>
          </w:p>
        </w:tc>
        <w:tc>
          <w:tcPr>
            <w:tcW w:type="dxa" w:w="1295"/>
          </w:tcPr>
          <w:p>
            <w:pPr>
              <w:spacing w:after="0"/>
              <w:jc w:val="right"/>
            </w:pPr>
            <w:r>
              <w:rPr>
                <w:sz w:val="16"/>
              </w:rPr>
              <w:t>2 of 2</w:t>
            </w:r>
          </w:p>
        </w:tc>
        <w:tc>
          <w:tcPr>
            <w:tcW w:type="dxa" w:w="1235"/>
          </w:tcPr>
          <w:p>
            <w:pPr>
              <w:spacing w:after="0"/>
              <w:jc w:val="right"/>
            </w:pPr>
            <w:r>
              <w:rPr>
                <w:sz w:val="16"/>
              </w:rPr>
              <w:t>60.0</w:t>
            </w:r>
          </w:p>
        </w:tc>
        <w:tc>
          <w:tcPr>
            <w:tcW w:type="dxa" w:w="1295"/>
          </w:tcPr>
          <w:p>
            <w:pPr>
              <w:spacing w:after="0"/>
              <w:jc w:val="right"/>
            </w:pPr>
            <w:r>
              <w:rPr>
                <w:sz w:val="16"/>
              </w:rPr>
              <w:t>76.3</w:t>
            </w:r>
          </w:p>
        </w:tc>
        <w:tc>
          <w:tcPr>
            <w:tcW w:type="dxa" w:w="1235"/>
          </w:tcPr>
          <w:p>
            <w:pPr>
              <w:spacing w:after="0"/>
              <w:jc w:val="right"/>
            </w:pPr>
            <w:r>
              <w:rPr>
                <w:sz w:val="16"/>
              </w:rPr>
              <w:t>92.6</w:t>
            </w:r>
          </w:p>
        </w:tc>
        <w:tc>
          <w:tcPr>
            <w:tcW w:type="dxa" w:w="7078"/>
          </w:tcPr>
          <w:p>
            <w:pPr>
              <w:spacing w:after="0"/>
              <w:jc w:val="left"/>
            </w:pPr>
            <w:r>
              <w:rPr>
                <w:sz w:val="16"/>
              </w:rPr>
              <w:t>Relatively High 1, Relatively Moderate 1</w:t>
            </w:r>
          </w:p>
        </w:tc>
      </w:tr>
      <w:tr>
        <w:trPr>
          <w:cantSplit/>
        </w:trPr>
        <w:tc>
          <w:tcPr>
            <w:tcW w:type="dxa" w:w="1975"/>
          </w:tcPr>
          <w:p>
            <w:pPr>
              <w:spacing w:after="0"/>
              <w:jc w:val="left"/>
            </w:pPr>
            <w:r>
              <w:rPr>
                <w:sz w:val="16"/>
              </w:rPr>
              <w:t>Wildfire</w:t>
            </w:r>
          </w:p>
        </w:tc>
        <w:tc>
          <w:tcPr>
            <w:tcW w:type="dxa" w:w="1295"/>
          </w:tcPr>
          <w:p>
            <w:pPr>
              <w:spacing w:after="0"/>
              <w:jc w:val="right"/>
            </w:pPr>
            <w:r>
              <w:rPr>
                <w:sz w:val="16"/>
              </w:rPr>
              <w:t>2 of 2</w:t>
            </w:r>
          </w:p>
        </w:tc>
        <w:tc>
          <w:tcPr>
            <w:tcW w:type="dxa" w:w="1235"/>
          </w:tcPr>
          <w:p>
            <w:pPr>
              <w:spacing w:after="0"/>
              <w:jc w:val="right"/>
            </w:pPr>
            <w:r>
              <w:rPr>
                <w:sz w:val="16"/>
              </w:rPr>
              <w:t>79.5</w:t>
            </w:r>
          </w:p>
        </w:tc>
        <w:tc>
          <w:tcPr>
            <w:tcW w:type="dxa" w:w="1295"/>
          </w:tcPr>
          <w:p>
            <w:pPr>
              <w:spacing w:after="0"/>
              <w:jc w:val="right"/>
            </w:pPr>
            <w:r>
              <w:rPr>
                <w:sz w:val="16"/>
              </w:rPr>
              <w:t>82.0</w:t>
            </w:r>
          </w:p>
        </w:tc>
        <w:tc>
          <w:tcPr>
            <w:tcW w:type="dxa" w:w="1235"/>
          </w:tcPr>
          <w:p>
            <w:pPr>
              <w:spacing w:after="0"/>
              <w:jc w:val="right"/>
            </w:pPr>
            <w:r>
              <w:rPr>
                <w:sz w:val="16"/>
              </w:rPr>
              <w:t>84.5</w:t>
            </w:r>
          </w:p>
        </w:tc>
        <w:tc>
          <w:tcPr>
            <w:tcW w:type="dxa" w:w="7078"/>
          </w:tcPr>
          <w:p>
            <w:pPr>
              <w:spacing w:after="0"/>
              <w:jc w:val="left"/>
            </w:pPr>
            <w:r>
              <w:rPr>
                <w:sz w:val="16"/>
              </w:rPr>
              <w:t>Relatively Low 2</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2 of 2</w:t>
            </w:r>
          </w:p>
        </w:tc>
        <w:tc>
          <w:tcPr>
            <w:tcW w:type="dxa" w:w="1235"/>
          </w:tcPr>
          <w:p>
            <w:pPr>
              <w:spacing w:after="0"/>
              <w:jc w:val="right"/>
            </w:pPr>
            <w:r>
              <w:rPr>
                <w:sz w:val="16"/>
              </w:rPr>
              <w:t>29.4</w:t>
            </w:r>
          </w:p>
        </w:tc>
        <w:tc>
          <w:tcPr>
            <w:tcW w:type="dxa" w:w="1295"/>
          </w:tcPr>
          <w:p>
            <w:pPr>
              <w:spacing w:after="0"/>
              <w:jc w:val="right"/>
            </w:pPr>
            <w:r>
              <w:rPr>
                <w:sz w:val="16"/>
              </w:rPr>
              <w:t>43.3</w:t>
            </w:r>
          </w:p>
        </w:tc>
        <w:tc>
          <w:tcPr>
            <w:tcW w:type="dxa" w:w="1235"/>
          </w:tcPr>
          <w:p>
            <w:pPr>
              <w:spacing w:after="0"/>
              <w:jc w:val="right"/>
            </w:pPr>
            <w:r>
              <w:rPr>
                <w:sz w:val="16"/>
              </w:rPr>
              <w:t>57.3</w:t>
            </w:r>
          </w:p>
        </w:tc>
        <w:tc>
          <w:tcPr>
            <w:tcW w:type="dxa" w:w="7078"/>
          </w:tcPr>
          <w:p>
            <w:pPr>
              <w:spacing w:after="0"/>
              <w:jc w:val="left"/>
            </w:pPr>
            <w:r>
              <w:rPr>
                <w:sz w:val="16"/>
              </w:rPr>
              <w:t>Relatively Moderate 1, Relatively Low 1</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18"/>
        <w:gridCol w:w="1614"/>
        <w:gridCol w:w="3062"/>
        <w:gridCol w:w="2442"/>
        <w:gridCol w:w="2524"/>
        <w:gridCol w:w="2752"/>
      </w:tblGrid>
      <w:tr>
        <w:trPr>
          <w:cantSplit/>
          <w:tblHeader/>
        </w:trPr>
        <w:tc>
          <w:tcPr>
            <w:tcW w:type="dxa" w:w="1718"/>
            <w:shd w:val="clear" w:color="auto" w:fill="E8E8E8"/>
          </w:tcPr>
          <w:p>
            <w:pPr>
              <w:spacing w:after="0"/>
              <w:jc w:val="left"/>
            </w:pPr>
            <w:r>
              <w:rPr>
                <w:b/>
                <w:sz w:val="16"/>
              </w:rPr>
              <w:t>Jurisdiction</w:t>
            </w:r>
          </w:p>
        </w:tc>
        <w:tc>
          <w:tcPr>
            <w:tcW w:type="dxa" w:w="1614"/>
            <w:shd w:val="clear" w:color="auto" w:fill="E8E8E8"/>
          </w:tcPr>
          <w:p>
            <w:pPr>
              <w:spacing w:after="0"/>
              <w:jc w:val="left"/>
            </w:pPr>
            <w:r>
              <w:rPr>
                <w:b/>
                <w:sz w:val="16"/>
              </w:rPr>
              <w:t>Type</w:t>
            </w:r>
          </w:p>
        </w:tc>
        <w:tc>
          <w:tcPr>
            <w:tcW w:type="dxa" w:w="3062"/>
            <w:shd w:val="clear" w:color="auto" w:fill="E8E8E8"/>
          </w:tcPr>
          <w:p>
            <w:pPr>
              <w:spacing w:after="0"/>
              <w:jc w:val="left"/>
            </w:pPr>
            <w:r>
              <w:rPr>
                <w:b/>
                <w:sz w:val="16"/>
              </w:rPr>
              <w:t>Plan status</w:t>
            </w:r>
          </w:p>
        </w:tc>
        <w:tc>
          <w:tcPr>
            <w:tcW w:type="dxa" w:w="24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2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5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18"/>
          </w:tcPr>
          <w:p>
            <w:pPr>
              <w:spacing w:after="0"/>
              <w:jc w:val="left"/>
            </w:pPr>
            <w:r>
              <w:rPr>
                <w:sz w:val="16"/>
              </w:rPr>
              <w:t>Jenkins County (unincorporated area)</w:t>
            </w:r>
          </w:p>
        </w:tc>
        <w:tc>
          <w:tcPr>
            <w:tcW w:type="dxa" w:w="1614"/>
          </w:tcPr>
          <w:p>
            <w:pPr>
              <w:spacing w:after="0"/>
              <w:jc w:val="left"/>
            </w:pPr>
            <w:r>
              <w:rPr>
                <w:sz w:val="16"/>
              </w:rPr>
              <w:t>Unincorporated</w:t>
            </w:r>
          </w:p>
        </w:tc>
        <w:tc>
          <w:tcPr>
            <w:tcW w:type="dxa" w:w="3062"/>
          </w:tcPr>
          <w:p>
            <w:pPr>
              <w:spacing w:after="0"/>
              <w:jc w:val="left"/>
            </w:pPr>
            <w:r>
              <w:rPr>
                <w:sz w:val="16"/>
              </w:rPr>
              <w:t>Approved, expires 2031-02-03</w:t>
            </w:r>
          </w:p>
        </w:tc>
        <w:tc>
          <w:tcPr>
            <w:tcW w:type="dxa" w:w="2442"/>
          </w:tcPr>
          <w:p>
            <w:pPr>
              <w:spacing w:after="0"/>
              <w:jc w:val="right"/>
            </w:pPr>
            <w:r>
              <w:rPr>
                <w:sz w:val="16"/>
              </w:rPr>
              <w:t>FMA RL 0, SRL 0; any 0</w:t>
            </w:r>
          </w:p>
        </w:tc>
        <w:tc>
          <w:tcPr>
            <w:tcW w:type="dxa" w:w="2524"/>
          </w:tcPr>
          <w:p>
            <w:pPr>
              <w:spacing w:after="0"/>
              <w:jc w:val="right"/>
            </w:pPr>
            <w:r>
              <w:rPr>
                <w:sz w:val="16"/>
              </w:rPr>
              <w:t>$2,441,931.58</w:t>
            </w:r>
          </w:p>
        </w:tc>
        <w:tc>
          <w:tcPr>
            <w:tcW w:type="dxa" w:w="2752"/>
          </w:tcPr>
          <w:p>
            <w:pPr>
              <w:spacing w:after="0"/>
              <w:jc w:val="right"/>
            </w:pPr>
            <w:r>
              <w:rPr>
                <w:sz w:val="16"/>
              </w:rPr>
              <w:t>0 total; 0 since its plan</w:t>
            </w:r>
          </w:p>
        </w:tc>
      </w:tr>
      <w:tr>
        <w:trPr>
          <w:cantSplit/>
        </w:trPr>
        <w:tc>
          <w:tcPr>
            <w:tcW w:type="dxa" w:w="1718"/>
          </w:tcPr>
          <w:p>
            <w:pPr>
              <w:spacing w:after="0"/>
              <w:jc w:val="left"/>
            </w:pPr>
            <w:r>
              <w:rPr>
                <w:sz w:val="16"/>
              </w:rPr>
              <w:t>Millen city</w:t>
            </w:r>
          </w:p>
        </w:tc>
        <w:tc>
          <w:tcPr>
            <w:tcW w:type="dxa" w:w="1614"/>
          </w:tcPr>
          <w:p>
            <w:pPr>
              <w:spacing w:after="0"/>
              <w:jc w:val="left"/>
            </w:pPr>
            <w:r>
              <w:rPr>
                <w:sz w:val="16"/>
              </w:rPr>
              <w:t>City</w:t>
            </w:r>
          </w:p>
        </w:tc>
        <w:tc>
          <w:tcPr>
            <w:tcW w:type="dxa" w:w="3062"/>
          </w:tcPr>
          <w:p>
            <w:pPr>
              <w:spacing w:after="0"/>
              <w:jc w:val="left"/>
            </w:pPr>
            <w:r>
              <w:rPr>
                <w:sz w:val="16"/>
              </w:rPr>
              <w:t>Approved, expires 2031-02-03</w:t>
            </w:r>
          </w:p>
        </w:tc>
        <w:tc>
          <w:tcPr>
            <w:tcW w:type="dxa" w:w="2442"/>
          </w:tcPr>
          <w:p>
            <w:pPr>
              <w:spacing w:after="0"/>
              <w:jc w:val="right"/>
            </w:pPr>
            <w:r>
              <w:rPr>
                <w:sz w:val="16"/>
              </w:rPr>
              <w:t>FMA RL 0, SRL 0; any 0</w:t>
            </w:r>
          </w:p>
        </w:tc>
        <w:tc>
          <w:tcPr>
            <w:tcW w:type="dxa" w:w="2524"/>
          </w:tcPr>
          <w:p>
            <w:pPr>
              <w:spacing w:after="0"/>
              <w:jc w:val="right"/>
            </w:pPr>
            <w:r>
              <w:rPr>
                <w:sz w:val="16"/>
              </w:rPr>
              <w:t>$480,463.83</w:t>
            </w:r>
          </w:p>
        </w:tc>
        <w:tc>
          <w:tcPr>
            <w:tcW w:type="dxa" w:w="2752"/>
          </w:tcPr>
          <w:p>
            <w:pPr>
              <w:spacing w:after="0"/>
              <w:jc w:val="right"/>
            </w:pPr>
            <w:r>
              <w:rPr>
                <w:sz w:val="16"/>
              </w:rPr>
              <w:t>70 total; 0 since its plan</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i/>
          <w:color w:val="555555"/>
          <w:sz w:val="15"/>
        </w:rPr>
        <w:t>GEMA template letters: C/D</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 xml:space="preserve">The 2024 Georgia Hazard Mitigation Strategy says the State provides a Level 2 Hazus analysis as part of each county's plan update, and GMIS holds critical-facility data. Use them for B2-a and B2-b. </w:t>
      </w:r>
      <w:hyperlink r:id="rId14">
        <w:r>
          <w:rPr>
            <w:color w:val="1F4E99"/>
            <w:u w:val="single"/>
          </w:rPr>
          <w:t>https://gema.georgia.gov/document/document/georgia-hazard-mitigation-strategy-2024/download</w:t>
        </w:r>
      </w:hyperlink>
    </w:p>
    <w:p>
      <w:pPr>
        <w:pStyle w:val="ListBullet"/>
        <w:spacing w:after="20"/>
      </w:pPr>
      <w:r>
        <w:rPr/>
        <w:t xml:space="preserve">The 2024 Georgia Hazard Mitigation Strategy notes that FEMA restricted access to repetitive-loss property data. The current list comes from GEMA/HS or the state NFIP coordinator. </w:t>
      </w:r>
      <w:hyperlink r:id="rId14">
        <w:r>
          <w:rPr>
            <w:color w:val="1F4E99"/>
            <w:u w:val="single"/>
          </w:rPr>
          <w:t>https://gema.georgia.gov/document/document/georgia-hazard-mitigation-strategy-2024/download</w:t>
        </w:r>
      </w:hyperlink>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6"/>
        <w:gridCol w:w="1045"/>
        <w:gridCol w:w="1037"/>
        <w:gridCol w:w="1126"/>
        <w:gridCol w:w="995"/>
        <w:gridCol w:w="1305"/>
        <w:gridCol w:w="1217"/>
        <w:gridCol w:w="1105"/>
        <w:gridCol w:w="1105"/>
        <w:gridCol w:w="161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9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7"/>
            <w:shd w:val="clear" w:color="auto" w:fill="E8E8E8"/>
          </w:tcPr>
          <w:p>
            <w:pPr>
              <w:spacing w:after="0"/>
              <w:jc w:val="right"/>
            </w:pPr>
            <w:r>
              <w:rPr>
                <w:b/>
                <w:sz w:val="16"/>
              </w:rPr>
              <w:t>Storm Events damage since 2026-02-04</w:t>
            </w:r>
          </w:p>
          <w:p>
            <w:pPr>
              <w:spacing w:after="0"/>
              <w:jc w:val="right"/>
            </w:pPr>
            <w:r>
              <w:rPr>
                <w:i/>
                <w:color w:val="555555"/>
                <w:sz w:val="14"/>
              </w:rPr>
              <w:t>county-coded records, property plus crops, nominal dollars</w:t>
            </w:r>
          </w:p>
        </w:tc>
        <w:tc>
          <w:tcPr>
            <w:tcW w:type="dxa" w:w="110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$1,688,500,330</w:t>
            </w:r>
          </w:p>
        </w:tc>
        <w:tc>
          <w:tcPr>
            <w:tcW w:type="dxa" w:w="1136"/>
          </w:tcPr>
          <w:p>
            <w:pPr>
              <w:spacing w:after="0"/>
              <w:jc w:val="right"/>
            </w:pPr>
            <w:r>
              <w:rPr>
                <w:sz w:val="16"/>
              </w:rPr>
              <w:t>$27,863,933</w:t>
            </w:r>
          </w:p>
        </w:tc>
        <w:tc>
          <w:tcPr>
            <w:tcW w:type="dxa" w:w="1045"/>
          </w:tcPr>
          <w:p>
            <w:pPr>
              <w:spacing w:after="0"/>
              <w:jc w:val="right"/>
            </w:pPr>
            <w:r>
              <w:rPr>
                <w:sz w:val="16"/>
              </w:rPr>
              <w:t>8,650</w:t>
            </w:r>
          </w:p>
        </w:tc>
        <w:tc>
          <w:tcPr>
            <w:tcW w:type="dxa" w:w="1037"/>
          </w:tcPr>
          <w:p>
            <w:pPr>
              <w:spacing w:after="0"/>
              <w:jc w:val="right"/>
            </w:pPr>
            <w:r>
              <w:rPr>
                <w:sz w:val="16"/>
              </w:rPr>
              <w:t>$685</w:t>
            </w:r>
          </w:p>
        </w:tc>
        <w:tc>
          <w:tcPr>
            <w:tcW w:type="dxa" w:w="1126"/>
          </w:tcPr>
          <w:p>
            <w:pPr>
              <w:spacing w:after="0"/>
              <w:jc w:val="right"/>
            </w:pPr>
            <w:r>
              <w:rPr>
                <w:sz w:val="16"/>
              </w:rPr>
              <w:t>$12,556</w:t>
            </w:r>
          </w:p>
        </w:tc>
        <w:tc>
          <w:tcPr>
            <w:tcW w:type="dxa" w:w="995"/>
          </w:tcPr>
          <w:p>
            <w:pPr>
              <w:spacing w:after="0"/>
              <w:jc w:val="right"/>
            </w:pPr>
            <w:r>
              <w:rPr>
                <w:sz w:val="16"/>
              </w:rPr>
              <w:t>$148,907</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6"/>
          </w:tcPr>
          <w:p>
            <w:pPr>
              <w:spacing w:after="0"/>
              <w:jc w:val="right"/>
            </w:pPr>
            <w:r>
              <w:rPr>
                <w:sz w:val="16"/>
              </w:rPr>
              <w:t>$18,740,069</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$335,539</w:t>
            </w:r>
          </w:p>
        </w:tc>
        <w:tc>
          <w:tcPr>
            <w:tcW w:type="dxa" w:w="995"/>
          </w:tcPr>
          <w:p>
            <w:pPr>
              <w:spacing w:after="0"/>
              <w:jc w:val="right"/>
            </w:pPr>
            <w:r>
              <w:rPr>
                <w:sz w:val="16"/>
              </w:rPr>
              <w:t>n/a</w:t>
            </w:r>
          </w:p>
        </w:tc>
        <w:tc>
          <w:tcPr>
            <w:tcW w:type="dxa" w:w="1305"/>
          </w:tcPr>
          <w:p>
            <w:pPr>
              <w:spacing w:after="0"/>
              <w:jc w:val="right"/>
            </w:pPr>
            <w:r>
              <w:rPr>
                <w:sz w:val="16"/>
              </w:rPr>
              <w:t>1.79% (agriculture)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$2,898,292,670</w:t>
            </w:r>
          </w:p>
        </w:tc>
        <w:tc>
          <w:tcPr>
            <w:tcW w:type="dxa" w:w="1136"/>
          </w:tcPr>
          <w:p>
            <w:pPr>
              <w:spacing w:after="0"/>
              <w:jc w:val="right"/>
            </w:pPr>
            <w:r>
              <w:rPr>
                <w:sz w:val="16"/>
              </w:rPr>
              <w:t>n/a</w:t>
            </w:r>
          </w:p>
        </w:tc>
        <w:tc>
          <w:tcPr>
            <w:tcW w:type="dxa" w:w="1045"/>
          </w:tcPr>
          <w:p>
            <w:pPr>
              <w:spacing w:after="0"/>
              <w:jc w:val="right"/>
            </w:pPr>
            <w:r>
              <w:rPr>
                <w:sz w:val="16"/>
              </w:rPr>
              <w:t>8,674</w:t>
            </w:r>
          </w:p>
        </w:tc>
        <w:tc>
          <w:tcPr>
            <w:tcW w:type="dxa" w:w="1037"/>
          </w:tcPr>
          <w:p>
            <w:pPr>
              <w:spacing w:after="0"/>
              <w:jc w:val="right"/>
            </w:pPr>
            <w:r>
              <w:rPr>
                <w:sz w:val="16"/>
              </w:rPr>
              <w:t>$180,020</w:t>
            </w:r>
          </w:p>
        </w:tc>
        <w:tc>
          <w:tcPr>
            <w:tcW w:type="dxa" w:w="1126"/>
          </w:tcPr>
          <w:p>
            <w:pPr>
              <w:spacing w:after="0"/>
              <w:jc w:val="right"/>
            </w:pPr>
            <w:r>
              <w:rPr>
                <w:sz w:val="16"/>
              </w:rPr>
              <w:t>n/a</w:t>
            </w:r>
          </w:p>
        </w:tc>
        <w:tc>
          <w:tcPr>
            <w:tcW w:type="dxa" w:w="995"/>
          </w:tcPr>
          <w:p>
            <w:pPr>
              <w:spacing w:after="0"/>
              <w:jc w:val="right"/>
            </w:pPr>
            <w:r>
              <w:rPr>
                <w:sz w:val="16"/>
              </w:rPr>
              <w:t>$112,493</w:t>
            </w:r>
          </w:p>
        </w:tc>
        <w:tc>
          <w:tcPr>
            <w:tcW w:type="dxa" w:w="1305"/>
          </w:tcPr>
          <w:p>
            <w:pPr>
              <w:spacing w:after="0"/>
              <w:jc w:val="right"/>
            </w:pPr>
            <w:r>
              <w:rPr>
                <w:sz w:val="16"/>
              </w:rPr>
              <w:t>0.00621%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$1,688,500,330</w:t>
            </w:r>
          </w:p>
        </w:tc>
        <w:tc>
          <w:tcPr>
            <w:tcW w:type="dxa" w:w="1136"/>
          </w:tcPr>
          <w:p>
            <w:pPr>
              <w:spacing w:after="0"/>
              <w:jc w:val="right"/>
            </w:pPr>
            <w:r>
              <w:rPr>
                <w:sz w:val="16"/>
              </w:rPr>
              <w:t>$27,863,933</w:t>
            </w:r>
          </w:p>
        </w:tc>
        <w:tc>
          <w:tcPr>
            <w:tcW w:type="dxa" w:w="1045"/>
          </w:tcPr>
          <w:p>
            <w:pPr>
              <w:spacing w:after="0"/>
              <w:jc w:val="right"/>
            </w:pPr>
            <w:r>
              <w:rPr>
                <w:sz w:val="16"/>
              </w:rPr>
              <w:t>8,650</w:t>
            </w:r>
          </w:p>
        </w:tc>
        <w:tc>
          <w:tcPr>
            <w:tcW w:type="dxa" w:w="1037"/>
          </w:tcPr>
          <w:p>
            <w:pPr>
              <w:spacing w:after="0"/>
              <w:jc w:val="right"/>
            </w:pPr>
            <w:r>
              <w:rPr>
                <w:sz w:val="16"/>
              </w:rPr>
              <w:t>$15,298</w:t>
            </w:r>
          </w:p>
        </w:tc>
        <w:tc>
          <w:tcPr>
            <w:tcW w:type="dxa" w:w="1126"/>
          </w:tcPr>
          <w:p>
            <w:pPr>
              <w:spacing w:after="0"/>
              <w:jc w:val="right"/>
            </w:pPr>
            <w:r>
              <w:rPr>
                <w:sz w:val="16"/>
              </w:rPr>
              <w:t>$2,570</w:t>
            </w:r>
          </w:p>
        </w:tc>
        <w:tc>
          <w:tcPr>
            <w:tcW w:type="dxa" w:w="995"/>
          </w:tcPr>
          <w:p>
            <w:pPr>
              <w:spacing w:after="0"/>
              <w:jc w:val="right"/>
            </w:pPr>
            <w:r>
              <w:rPr>
                <w:sz w:val="16"/>
              </w:rPr>
              <w:t>$27,958</w:t>
            </w:r>
          </w:p>
        </w:tc>
        <w:tc>
          <w:tcPr>
            <w:tcW w:type="dxa" w:w="1305"/>
          </w:tcPr>
          <w:p>
            <w:pPr>
              <w:spacing w:after="0"/>
              <w:jc w:val="right"/>
            </w:pPr>
            <w:r>
              <w:rPr>
                <w:sz w:val="16"/>
              </w:rPr>
              <w:t>0.000906%</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$1,688,500,330</w:t>
            </w:r>
          </w:p>
        </w:tc>
        <w:tc>
          <w:tcPr>
            <w:tcW w:type="dxa" w:w="1136"/>
          </w:tcPr>
          <w:p>
            <w:pPr>
              <w:spacing w:after="0"/>
              <w:jc w:val="right"/>
            </w:pPr>
            <w:r>
              <w:rPr>
                <w:sz w:val="16"/>
              </w:rPr>
              <w:t>$27,863,933</w:t>
            </w:r>
          </w:p>
        </w:tc>
        <w:tc>
          <w:tcPr>
            <w:tcW w:type="dxa" w:w="1045"/>
          </w:tcPr>
          <w:p>
            <w:pPr>
              <w:spacing w:after="0"/>
              <w:jc w:val="right"/>
            </w:pPr>
            <w:r>
              <w:rPr>
                <w:sz w:val="16"/>
              </w:rPr>
              <w:t>8,650</w:t>
            </w:r>
          </w:p>
        </w:tc>
        <w:tc>
          <w:tcPr>
            <w:tcW w:type="dxa" w:w="1037"/>
          </w:tcPr>
          <w:p>
            <w:pPr>
              <w:spacing w:after="0"/>
              <w:jc w:val="right"/>
            </w:pPr>
            <w:r>
              <w:rPr>
                <w:sz w:val="16"/>
              </w:rPr>
              <w:t>$8</w:t>
            </w:r>
          </w:p>
        </w:tc>
        <w:tc>
          <w:tcPr>
            <w:tcW w:type="dxa" w:w="1126"/>
          </w:tcPr>
          <w:p>
            <w:pPr>
              <w:spacing w:after="0"/>
              <w:jc w:val="right"/>
            </w:pPr>
            <w:r>
              <w:rPr>
                <w:sz w:val="16"/>
              </w:rPr>
              <w:t>$56</w:t>
            </w:r>
          </w:p>
        </w:tc>
        <w:tc>
          <w:tcPr>
            <w:tcW w:type="dxa" w:w="995"/>
          </w:tcPr>
          <w:p>
            <w:pPr>
              <w:spacing w:after="0"/>
              <w:jc w:val="right"/>
            </w:pPr>
            <w:r>
              <w:rPr>
                <w:sz w:val="16"/>
              </w:rPr>
              <w:t>$218,872</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$1,688,500,330</w:t>
            </w:r>
          </w:p>
        </w:tc>
        <w:tc>
          <w:tcPr>
            <w:tcW w:type="dxa" w:w="1136"/>
          </w:tcPr>
          <w:p>
            <w:pPr>
              <w:spacing w:after="0"/>
              <w:jc w:val="right"/>
            </w:pPr>
            <w:r>
              <w:rPr>
                <w:sz w:val="16"/>
              </w:rPr>
              <w:t>$27,863,933</w:t>
            </w:r>
          </w:p>
        </w:tc>
        <w:tc>
          <w:tcPr>
            <w:tcW w:type="dxa" w:w="1045"/>
          </w:tcPr>
          <w:p>
            <w:pPr>
              <w:spacing w:after="0"/>
              <w:jc w:val="right"/>
            </w:pPr>
            <w:r>
              <w:rPr>
                <w:sz w:val="16"/>
              </w:rPr>
              <w:t>8,650</w:t>
            </w:r>
          </w:p>
        </w:tc>
        <w:tc>
          <w:tcPr>
            <w:tcW w:type="dxa" w:w="1037"/>
          </w:tcPr>
          <w:p>
            <w:pPr>
              <w:spacing w:after="0"/>
              <w:jc w:val="right"/>
            </w:pPr>
            <w:r>
              <w:rPr>
                <w:sz w:val="16"/>
              </w:rPr>
              <w:t>$620,854</w:t>
            </w:r>
          </w:p>
        </w:tc>
        <w:tc>
          <w:tcPr>
            <w:tcW w:type="dxa" w:w="1126"/>
          </w:tcPr>
          <w:p>
            <w:pPr>
              <w:spacing w:after="0"/>
              <w:jc w:val="right"/>
            </w:pPr>
            <w:r>
              <w:rPr>
                <w:sz w:val="16"/>
              </w:rPr>
              <w:t>$152,085</w:t>
            </w:r>
          </w:p>
        </w:tc>
        <w:tc>
          <w:tcPr>
            <w:tcW w:type="dxa" w:w="995"/>
          </w:tcPr>
          <w:p>
            <w:pPr>
              <w:spacing w:after="0"/>
              <w:jc w:val="right"/>
            </w:pPr>
            <w:r>
              <w:rPr>
                <w:sz w:val="16"/>
              </w:rPr>
              <w:t>$19,894</w:t>
            </w:r>
          </w:p>
        </w:tc>
        <w:tc>
          <w:tcPr>
            <w:tcW w:type="dxa" w:w="1305"/>
          </w:tcPr>
          <w:p>
            <w:pPr>
              <w:spacing w:after="0"/>
              <w:jc w:val="right"/>
            </w:pPr>
            <w:r>
              <w:rPr>
                <w:sz w:val="16"/>
              </w:rPr>
              <w:t>0.0368%</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$1,688,500,330</w:t>
            </w:r>
          </w:p>
        </w:tc>
        <w:tc>
          <w:tcPr>
            <w:tcW w:type="dxa" w:w="1136"/>
          </w:tcPr>
          <w:p>
            <w:pPr>
              <w:spacing w:after="0"/>
              <w:jc w:val="right"/>
            </w:pPr>
            <w:r>
              <w:rPr>
                <w:sz w:val="16"/>
              </w:rPr>
              <w:t>n/a</w:t>
            </w:r>
          </w:p>
        </w:tc>
        <w:tc>
          <w:tcPr>
            <w:tcW w:type="dxa" w:w="1045"/>
          </w:tcPr>
          <w:p>
            <w:pPr>
              <w:spacing w:after="0"/>
              <w:jc w:val="right"/>
            </w:pPr>
            <w:r>
              <w:rPr>
                <w:sz w:val="16"/>
              </w:rPr>
              <w:t>8,650</w:t>
            </w:r>
          </w:p>
        </w:tc>
        <w:tc>
          <w:tcPr>
            <w:tcW w:type="dxa" w:w="1037"/>
          </w:tcPr>
          <w:p>
            <w:pPr>
              <w:spacing w:after="0"/>
              <w:jc w:val="right"/>
            </w:pPr>
            <w:r>
              <w:rPr>
                <w:sz w:val="16"/>
              </w:rPr>
              <w:t>$3,299</w:t>
            </w:r>
          </w:p>
        </w:tc>
        <w:tc>
          <w:tcPr>
            <w:tcW w:type="dxa" w:w="1126"/>
          </w:tcPr>
          <w:p>
            <w:pPr>
              <w:spacing w:after="0"/>
              <w:jc w:val="right"/>
            </w:pPr>
            <w:r>
              <w:rPr>
                <w:sz w:val="16"/>
              </w:rPr>
              <w:t>n/a</w:t>
            </w:r>
          </w:p>
        </w:tc>
        <w:tc>
          <w:tcPr>
            <w:tcW w:type="dxa" w:w="995"/>
          </w:tcPr>
          <w:p>
            <w:pPr>
              <w:spacing w:after="0"/>
              <w:jc w:val="right"/>
            </w:pPr>
            <w:r>
              <w:rPr>
                <w:sz w:val="16"/>
              </w:rPr>
              <w:t>$3,912</w:t>
            </w:r>
          </w:p>
        </w:tc>
        <w:tc>
          <w:tcPr>
            <w:tcW w:type="dxa" w:w="1305"/>
          </w:tcPr>
          <w:p>
            <w:pPr>
              <w:spacing w:after="0"/>
              <w:jc w:val="right"/>
            </w:pPr>
            <w:r>
              <w:rPr>
                <w:sz w:val="16"/>
              </w:rPr>
              <w:t>0.000195%</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$1,687,139,912</w:t>
            </w:r>
          </w:p>
        </w:tc>
        <w:tc>
          <w:tcPr>
            <w:tcW w:type="dxa" w:w="1136"/>
          </w:tcPr>
          <w:p>
            <w:pPr>
              <w:spacing w:after="0"/>
              <w:jc w:val="right"/>
            </w:pPr>
            <w:r>
              <w:rPr>
                <w:sz w:val="16"/>
              </w:rPr>
              <w:t>$612,247</w:t>
            </w:r>
          </w:p>
        </w:tc>
        <w:tc>
          <w:tcPr>
            <w:tcW w:type="dxa" w:w="1045"/>
          </w:tcPr>
          <w:p>
            <w:pPr>
              <w:spacing w:after="0"/>
              <w:jc w:val="right"/>
            </w:pPr>
            <w:r>
              <w:rPr>
                <w:sz w:val="16"/>
              </w:rPr>
              <w:t>335</w:t>
            </w:r>
          </w:p>
        </w:tc>
        <w:tc>
          <w:tcPr>
            <w:tcW w:type="dxa" w:w="1037"/>
          </w:tcPr>
          <w:p>
            <w:pPr>
              <w:spacing w:after="0"/>
              <w:jc w:val="right"/>
            </w:pPr>
            <w:r>
              <w:rPr>
                <w:sz w:val="16"/>
              </w:rPr>
              <w:t>$1,405,710</w:t>
            </w:r>
          </w:p>
        </w:tc>
        <w:tc>
          <w:tcPr>
            <w:tcW w:type="dxa" w:w="1126"/>
          </w:tcPr>
          <w:p>
            <w:pPr>
              <w:spacing w:after="0"/>
              <w:jc w:val="right"/>
            </w:pPr>
            <w:r>
              <w:rPr>
                <w:sz w:val="16"/>
              </w:rPr>
              <w:t>$1,016</w:t>
            </w:r>
          </w:p>
        </w:tc>
        <w:tc>
          <w:tcPr>
            <w:tcW w:type="dxa" w:w="995"/>
          </w:tcPr>
          <w:p>
            <w:pPr>
              <w:spacing w:after="0"/>
              <w:jc w:val="right"/>
            </w:pPr>
            <w:r>
              <w:rPr>
                <w:sz w:val="16"/>
              </w:rPr>
              <w:t>$980</w:t>
            </w:r>
          </w:p>
        </w:tc>
        <w:tc>
          <w:tcPr>
            <w:tcW w:type="dxa" w:w="1305"/>
          </w:tcPr>
          <w:p>
            <w:pPr>
              <w:spacing w:after="0"/>
              <w:jc w:val="right"/>
            </w:pPr>
            <w:r>
              <w:rPr>
                <w:sz w:val="16"/>
              </w:rPr>
              <w:t>n/a (see note)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$3,889,277</w:t>
            </w:r>
          </w:p>
        </w:tc>
        <w:tc>
          <w:tcPr>
            <w:tcW w:type="dxa" w:w="1136"/>
          </w:tcPr>
          <w:p>
            <w:pPr>
              <w:spacing w:after="0"/>
              <w:jc w:val="right"/>
            </w:pPr>
            <w:r>
              <w:rPr>
                <w:sz w:val="16"/>
              </w:rPr>
              <w:t>n/a</w:t>
            </w:r>
          </w:p>
        </w:tc>
        <w:tc>
          <w:tcPr>
            <w:tcW w:type="dxa" w:w="1045"/>
          </w:tcPr>
          <w:p>
            <w:pPr>
              <w:spacing w:after="0"/>
              <w:jc w:val="right"/>
            </w:pPr>
            <w:r>
              <w:rPr>
                <w:sz w:val="16"/>
              </w:rPr>
              <w:t>21</w:t>
            </w:r>
          </w:p>
        </w:tc>
        <w:tc>
          <w:tcPr>
            <w:tcW w:type="dxa" w:w="1037"/>
          </w:tcPr>
          <w:p>
            <w:pPr>
              <w:spacing w:after="0"/>
              <w:jc w:val="right"/>
            </w:pPr>
            <w:r>
              <w:rPr>
                <w:sz w:val="16"/>
              </w:rPr>
              <w:t>$14</w:t>
            </w:r>
          </w:p>
        </w:tc>
        <w:tc>
          <w:tcPr>
            <w:tcW w:type="dxa" w:w="1126"/>
          </w:tcPr>
          <w:p>
            <w:pPr>
              <w:spacing w:after="0"/>
              <w:jc w:val="right"/>
            </w:pPr>
            <w:r>
              <w:rPr>
                <w:sz w:val="16"/>
              </w:rPr>
              <w:t>n/a</w:t>
            </w:r>
          </w:p>
        </w:tc>
        <w:tc>
          <w:tcPr>
            <w:tcW w:type="dxa" w:w="995"/>
          </w:tcPr>
          <w:p>
            <w:pPr>
              <w:spacing w:after="0"/>
              <w:jc w:val="right"/>
            </w:pPr>
            <w:r>
              <w:rPr>
                <w:sz w:val="16"/>
              </w:rPr>
              <w:t>$3</w:t>
            </w:r>
          </w:p>
        </w:tc>
        <w:tc>
          <w:tcPr>
            <w:tcW w:type="dxa" w:w="1305"/>
          </w:tcPr>
          <w:p>
            <w:pPr>
              <w:spacing w:after="0"/>
              <w:jc w:val="right"/>
            </w:pPr>
            <w:r>
              <w:rPr>
                <w:sz w:val="16"/>
              </w:rPr>
              <w:t>0.000354%</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$1,688,500,330</w:t>
            </w:r>
          </w:p>
        </w:tc>
        <w:tc>
          <w:tcPr>
            <w:tcW w:type="dxa" w:w="1136"/>
          </w:tcPr>
          <w:p>
            <w:pPr>
              <w:spacing w:after="0"/>
              <w:jc w:val="right"/>
            </w:pPr>
            <w:r>
              <w:rPr>
                <w:sz w:val="16"/>
              </w:rPr>
              <w:t>n/a</w:t>
            </w:r>
          </w:p>
        </w:tc>
        <w:tc>
          <w:tcPr>
            <w:tcW w:type="dxa" w:w="1045"/>
          </w:tcPr>
          <w:p>
            <w:pPr>
              <w:spacing w:after="0"/>
              <w:jc w:val="right"/>
            </w:pPr>
            <w:r>
              <w:rPr>
                <w:sz w:val="16"/>
              </w:rPr>
              <w:t>8,650</w:t>
            </w:r>
          </w:p>
        </w:tc>
        <w:tc>
          <w:tcPr>
            <w:tcW w:type="dxa" w:w="1037"/>
          </w:tcPr>
          <w:p>
            <w:pPr>
              <w:spacing w:after="0"/>
              <w:jc w:val="right"/>
            </w:pPr>
            <w:r>
              <w:rPr>
                <w:sz w:val="16"/>
              </w:rPr>
              <w:t>$6,392</w:t>
            </w:r>
          </w:p>
        </w:tc>
        <w:tc>
          <w:tcPr>
            <w:tcW w:type="dxa" w:w="1126"/>
          </w:tcPr>
          <w:p>
            <w:pPr>
              <w:spacing w:after="0"/>
              <w:jc w:val="right"/>
            </w:pPr>
            <w:r>
              <w:rPr>
                <w:sz w:val="16"/>
              </w:rPr>
              <w:t>n/a</w:t>
            </w:r>
          </w:p>
        </w:tc>
        <w:tc>
          <w:tcPr>
            <w:tcW w:type="dxa" w:w="995"/>
          </w:tcPr>
          <w:p>
            <w:pPr>
              <w:spacing w:after="0"/>
              <w:jc w:val="right"/>
            </w:pPr>
            <w:r>
              <w:rPr>
                <w:sz w:val="16"/>
              </w:rPr>
              <w:t>$35,622</w:t>
            </w:r>
          </w:p>
        </w:tc>
        <w:tc>
          <w:tcPr>
            <w:tcW w:type="dxa" w:w="1305"/>
          </w:tcPr>
          <w:p>
            <w:pPr>
              <w:spacing w:after="0"/>
              <w:jc w:val="right"/>
            </w:pPr>
            <w:r>
              <w:rPr>
                <w:sz w:val="16"/>
              </w:rPr>
              <w:t>0.000379%</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$1,688,500,330</w:t>
            </w:r>
          </w:p>
        </w:tc>
        <w:tc>
          <w:tcPr>
            <w:tcW w:type="dxa" w:w="1136"/>
          </w:tcPr>
          <w:p>
            <w:pPr>
              <w:spacing w:after="0"/>
              <w:jc w:val="right"/>
            </w:pPr>
            <w:r>
              <w:rPr>
                <w:sz w:val="16"/>
              </w:rPr>
              <w:t>$27,863,933</w:t>
            </w:r>
          </w:p>
        </w:tc>
        <w:tc>
          <w:tcPr>
            <w:tcW w:type="dxa" w:w="1045"/>
          </w:tcPr>
          <w:p>
            <w:pPr>
              <w:spacing w:after="0"/>
              <w:jc w:val="right"/>
            </w:pPr>
            <w:r>
              <w:rPr>
                <w:sz w:val="16"/>
              </w:rPr>
              <w:t>8,650</w:t>
            </w:r>
          </w:p>
        </w:tc>
        <w:tc>
          <w:tcPr>
            <w:tcW w:type="dxa" w:w="1037"/>
          </w:tcPr>
          <w:p>
            <w:pPr>
              <w:spacing w:after="0"/>
              <w:jc w:val="right"/>
            </w:pPr>
            <w:r>
              <w:rPr>
                <w:sz w:val="16"/>
              </w:rPr>
              <w:t>$47,069</w:t>
            </w:r>
          </w:p>
        </w:tc>
        <w:tc>
          <w:tcPr>
            <w:tcW w:type="dxa" w:w="1126"/>
          </w:tcPr>
          <w:p>
            <w:pPr>
              <w:spacing w:after="0"/>
              <w:jc w:val="right"/>
            </w:pPr>
            <w:r>
              <w:rPr>
                <w:sz w:val="16"/>
              </w:rPr>
              <w:t>$3,738</w:t>
            </w:r>
          </w:p>
        </w:tc>
        <w:tc>
          <w:tcPr>
            <w:tcW w:type="dxa" w:w="995"/>
          </w:tcPr>
          <w:p>
            <w:pPr>
              <w:spacing w:after="0"/>
              <w:jc w:val="right"/>
            </w:pPr>
            <w:r>
              <w:rPr>
                <w:sz w:val="16"/>
              </w:rPr>
              <w:t>$79,023</w:t>
            </w:r>
          </w:p>
        </w:tc>
        <w:tc>
          <w:tcPr>
            <w:tcW w:type="dxa" w:w="1305"/>
          </w:tcPr>
          <w:p>
            <w:pPr>
              <w:spacing w:after="0"/>
              <w:jc w:val="right"/>
            </w:pPr>
            <w:r>
              <w:rPr>
                <w:sz w:val="16"/>
              </w:rPr>
              <w:t>0.00279%</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$1,688,500,330</w:t>
            </w:r>
          </w:p>
        </w:tc>
        <w:tc>
          <w:tcPr>
            <w:tcW w:type="dxa" w:w="1136"/>
          </w:tcPr>
          <w:p>
            <w:pPr>
              <w:spacing w:after="0"/>
              <w:jc w:val="right"/>
            </w:pPr>
            <w:r>
              <w:rPr>
                <w:sz w:val="16"/>
              </w:rPr>
              <w:t>$27,863,933</w:t>
            </w:r>
          </w:p>
        </w:tc>
        <w:tc>
          <w:tcPr>
            <w:tcW w:type="dxa" w:w="1045"/>
          </w:tcPr>
          <w:p>
            <w:pPr>
              <w:spacing w:after="0"/>
              <w:jc w:val="right"/>
            </w:pPr>
            <w:r>
              <w:rPr>
                <w:sz w:val="16"/>
              </w:rPr>
              <w:t>8,650</w:t>
            </w:r>
          </w:p>
        </w:tc>
        <w:tc>
          <w:tcPr>
            <w:tcW w:type="dxa" w:w="1037"/>
          </w:tcPr>
          <w:p>
            <w:pPr>
              <w:spacing w:after="0"/>
              <w:jc w:val="right"/>
            </w:pPr>
            <w:r>
              <w:rPr>
                <w:sz w:val="16"/>
              </w:rPr>
              <w:t>$114,109</w:t>
            </w:r>
          </w:p>
        </w:tc>
        <w:tc>
          <w:tcPr>
            <w:tcW w:type="dxa" w:w="1126"/>
          </w:tcPr>
          <w:p>
            <w:pPr>
              <w:spacing w:after="0"/>
              <w:jc w:val="right"/>
            </w:pPr>
            <w:r>
              <w:rPr>
                <w:sz w:val="16"/>
              </w:rPr>
              <w:t>$776</w:t>
            </w:r>
          </w:p>
        </w:tc>
        <w:tc>
          <w:tcPr>
            <w:tcW w:type="dxa" w:w="995"/>
          </w:tcPr>
          <w:p>
            <w:pPr>
              <w:spacing w:after="0"/>
              <w:jc w:val="right"/>
            </w:pPr>
            <w:r>
              <w:rPr>
                <w:sz w:val="16"/>
              </w:rPr>
              <w:t>$294,787</w:t>
            </w:r>
          </w:p>
        </w:tc>
        <w:tc>
          <w:tcPr>
            <w:tcW w:type="dxa" w:w="1305"/>
          </w:tcPr>
          <w:p>
            <w:pPr>
              <w:spacing w:after="0"/>
              <w:jc w:val="right"/>
            </w:pPr>
            <w:r>
              <w:rPr>
                <w:sz w:val="16"/>
              </w:rPr>
              <w:t>0.00676%</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$188,741,287</w:t>
            </w:r>
          </w:p>
        </w:tc>
        <w:tc>
          <w:tcPr>
            <w:tcW w:type="dxa" w:w="1136"/>
          </w:tcPr>
          <w:p>
            <w:pPr>
              <w:spacing w:after="0"/>
              <w:jc w:val="right"/>
            </w:pPr>
            <w:r>
              <w:rPr>
                <w:sz w:val="16"/>
              </w:rPr>
              <w:t>$4,992,530</w:t>
            </w:r>
          </w:p>
        </w:tc>
        <w:tc>
          <w:tcPr>
            <w:tcW w:type="dxa" w:w="1045"/>
          </w:tcPr>
          <w:p>
            <w:pPr>
              <w:spacing w:after="0"/>
              <w:jc w:val="right"/>
            </w:pPr>
            <w:r>
              <w:rPr>
                <w:sz w:val="16"/>
              </w:rPr>
              <w:t>2,065</w:t>
            </w:r>
          </w:p>
        </w:tc>
        <w:tc>
          <w:tcPr>
            <w:tcW w:type="dxa" w:w="1037"/>
          </w:tcPr>
          <w:p>
            <w:pPr>
              <w:spacing w:after="0"/>
              <w:jc w:val="right"/>
            </w:pPr>
            <w:r>
              <w:rPr>
                <w:sz w:val="16"/>
              </w:rPr>
              <w:t>$10,579</w:t>
            </w:r>
          </w:p>
        </w:tc>
        <w:tc>
          <w:tcPr>
            <w:tcW w:type="dxa" w:w="1126"/>
          </w:tcPr>
          <w:p>
            <w:pPr>
              <w:spacing w:after="0"/>
              <w:jc w:val="right"/>
            </w:pPr>
            <w:r>
              <w:rPr>
                <w:sz w:val="16"/>
              </w:rPr>
              <w:t>$24</w:t>
            </w:r>
          </w:p>
        </w:tc>
        <w:tc>
          <w:tcPr>
            <w:tcW w:type="dxa" w:w="995"/>
          </w:tcPr>
          <w:p>
            <w:pPr>
              <w:spacing w:after="0"/>
              <w:jc w:val="right"/>
            </w:pPr>
            <w:r>
              <w:rPr>
                <w:sz w:val="16"/>
              </w:rPr>
              <w:t>$1,968</w:t>
            </w:r>
          </w:p>
        </w:tc>
        <w:tc>
          <w:tcPr>
            <w:tcW w:type="dxa" w:w="1305"/>
          </w:tcPr>
          <w:p>
            <w:pPr>
              <w:spacing w:after="0"/>
              <w:jc w:val="right"/>
            </w:pPr>
            <w:r>
              <w:rPr>
                <w:sz w:val="16"/>
              </w:rPr>
              <w:t>0.0056%</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$1,688,500,330</w:t>
            </w:r>
          </w:p>
        </w:tc>
        <w:tc>
          <w:tcPr>
            <w:tcW w:type="dxa" w:w="1136"/>
          </w:tcPr>
          <w:p>
            <w:pPr>
              <w:spacing w:after="0"/>
              <w:jc w:val="right"/>
            </w:pPr>
            <w:r>
              <w:rPr>
                <w:sz w:val="16"/>
              </w:rPr>
              <w:t>$27,863,933</w:t>
            </w:r>
          </w:p>
        </w:tc>
        <w:tc>
          <w:tcPr>
            <w:tcW w:type="dxa" w:w="1045"/>
          </w:tcPr>
          <w:p>
            <w:pPr>
              <w:spacing w:after="0"/>
              <w:jc w:val="right"/>
            </w:pPr>
            <w:r>
              <w:rPr>
                <w:sz w:val="16"/>
              </w:rPr>
              <w:t>8,650</w:t>
            </w:r>
          </w:p>
        </w:tc>
        <w:tc>
          <w:tcPr>
            <w:tcW w:type="dxa" w:w="1037"/>
          </w:tcPr>
          <w:p>
            <w:pPr>
              <w:spacing w:after="0"/>
              <w:jc w:val="right"/>
            </w:pPr>
            <w:r>
              <w:rPr>
                <w:sz w:val="16"/>
              </w:rPr>
              <w:t>$2,166</w:t>
            </w:r>
          </w:p>
        </w:tc>
        <w:tc>
          <w:tcPr>
            <w:tcW w:type="dxa" w:w="1126"/>
          </w:tcPr>
          <w:p>
            <w:pPr>
              <w:spacing w:after="0"/>
              <w:jc w:val="right"/>
            </w:pPr>
            <w:r>
              <w:rPr>
                <w:sz w:val="16"/>
              </w:rPr>
              <w:t>$14</w:t>
            </w:r>
          </w:p>
        </w:tc>
        <w:tc>
          <w:tcPr>
            <w:tcW w:type="dxa" w:w="995"/>
          </w:tcPr>
          <w:p>
            <w:pPr>
              <w:spacing w:after="0"/>
              <w:jc w:val="right"/>
            </w:pPr>
            <w:r>
              <w:rPr>
                <w:sz w:val="16"/>
              </w:rPr>
              <w:t>$1,142</w:t>
            </w:r>
          </w:p>
        </w:tc>
        <w:tc>
          <w:tcPr>
            <w:tcW w:type="dxa" w:w="1305"/>
          </w:tcPr>
          <w:p>
            <w:pPr>
              <w:spacing w:after="0"/>
              <w:jc w:val="right"/>
            </w:pPr>
            <w:r>
              <w:rPr>
                <w:sz w:val="16"/>
              </w:rPr>
              <w:t>0.000128%</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bl>
    <w:p>
      <w:pPr>
        <w:spacing w:after="40" w:before="60"/>
      </w:pPr>
      <w:r>
        <w:rPr>
          <w:sz w:val="15"/>
        </w:rPr>
        <w:t>Totals since 2026-02-04 (Storm Events through 2026-06-30): 0 county-coded records, 0 with a damage value recorded (including $0), $0;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color w:val="555555"/>
          <w:sz w:val="15"/>
        </w:rPr>
        <w:t>GEMA template letter: I</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8,650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$1,688,500,330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$27,863,933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$2,914,578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$945,560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2</w:t>
            </w:r>
          </w:p>
        </w:tc>
        <w:tc>
          <w:tcPr>
            <w:tcW w:type="dxa" w:w="1676"/>
          </w:tcPr>
          <w:p>
            <w:pPr>
              <w:spacing w:after="0"/>
              <w:jc w:val="right"/>
            </w:pPr>
            <w:r>
              <w:rPr>
                <w:sz w:val="16"/>
              </w:rPr>
              <w:t>2</w:t>
            </w:r>
          </w:p>
        </w:tc>
        <w:tc>
          <w:tcPr>
            <w:tcW w:type="dxa" w:w="1676"/>
          </w:tcPr>
          <w:p>
            <w:pPr>
              <w:spacing w:after="0"/>
              <w:jc w:val="right"/>
            </w:pPr>
            <w:r>
              <w:rPr>
                <w:sz w:val="16"/>
              </w:rPr>
              <w:t>5</w:t>
            </w:r>
          </w:p>
        </w:tc>
        <w:tc>
          <w:tcPr>
            <w:tcW w:type="dxa" w:w="1676"/>
          </w:tcPr>
          <w:p>
            <w:pPr>
              <w:spacing w:after="0"/>
              <w:jc w:val="right"/>
            </w:pPr>
            <w:r>
              <w:rPr>
                <w:sz w:val="16"/>
              </w:rPr>
              <w:t>2</w:t>
            </w:r>
          </w:p>
        </w:tc>
        <w:tc>
          <w:tcPr>
            <w:tcW w:type="dxa" w:w="1676"/>
          </w:tcPr>
          <w:p>
            <w:pPr>
              <w:spacing w:after="0"/>
              <w:jc w:val="right"/>
            </w:pPr>
            <w:r>
              <w:rPr>
                <w:sz w:val="16"/>
              </w:rPr>
              <w:t>6</w:t>
            </w:r>
          </w:p>
        </w:tc>
        <w:tc>
          <w:tcPr>
            <w:tcW w:type="dxa" w:w="1676"/>
          </w:tcPr>
          <w:p>
            <w:pPr>
              <w:spacing w:after="0"/>
              <w:jc w:val="right"/>
            </w:pPr>
            <w:r>
              <w:rPr>
                <w:sz w:val="16"/>
              </w:rPr>
              <w:t>1</w:t>
            </w:r>
          </w:p>
        </w:tc>
        <w:tc>
          <w:tcPr>
            <w:tcW w:type="dxa" w:w="1866"/>
          </w:tcPr>
          <w:p>
            <w:pPr>
              <w:spacing w:after="0"/>
              <w:jc w:val="right"/>
            </w:pPr>
            <w:r>
              <w:rPr>
                <w:sz w:val="16"/>
              </w:rPr>
              <w:t>6</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Jenkins County (unincorporated area)</w:t>
            </w:r>
          </w:p>
        </w:tc>
        <w:tc>
          <w:tcPr>
            <w:tcW w:type="dxa" w:w="1604"/>
          </w:tcPr>
          <w:p>
            <w:pPr>
              <w:spacing w:after="0"/>
              <w:jc w:val="left"/>
            </w:pPr>
            <w:r>
              <w:rPr>
                <w:sz w:val="16"/>
              </w:rPr>
              <w:t>130118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Millen city</w:t>
            </w:r>
          </w:p>
        </w:tc>
        <w:tc>
          <w:tcPr>
            <w:tcW w:type="dxa" w:w="1604"/>
          </w:tcPr>
          <w:p>
            <w:pPr>
              <w:spacing w:after="0"/>
              <w:jc w:val="left"/>
            </w:pPr>
            <w:r>
              <w:rPr>
                <w:sz w:val="16"/>
              </w:rPr>
              <w:t>130119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Jenkins County, GA: risk-assessment baseline packet, release 2026-10 (data as of 2026-09-30; County FIPS 13165). Automated baseline. </w:t>
      </w:r>
      <w:hyperlink r:id="rId16">
        <w:r>
          <w:rPr>
            <w:color w:val="1F4E99"/>
            <w:sz w:val="17"/>
            <w:u w:val="single"/>
          </w:rPr>
          <w:t>https://hazardplain.org/ga/13165/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p>
      <w:pPr>
        <w:spacing w:after="40" w:before="0"/>
      </w:pPr>
      <w:r>
        <w:rPr>
          <w:sz w:val="17"/>
        </w:rPr>
        <w:t xml:space="preserve">Section headings show the GEMA local hazard mitigation plan template letter (A to I) next to the FEMA checklist item (template: </w:t>
      </w:r>
      <w:hyperlink r:id="rId37">
        <w:r>
          <w:rPr>
            <w:color w:val="1F4E99"/>
            <w:sz w:val="17"/>
            <w:u w:val="single"/>
          </w:rPr>
          <w:t>https://gema.georgia.gov/document/publication/local-hazard-mitigation-plan-update-template/download</w:t>
        </w:r>
      </w:hyperlink>
      <w:r>
        <w:rPr>
          <w:sz w:val="17"/>
        </w:rPr>
        <w:t>). No letter is documented for repetitive loss; place B2-c where your GEMA template puts it. The letters cross-reference the GEMA local plan template.</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hazard-plain_2026-10_GA_13165.docx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Jenkins County, GA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gema.georgia.gov/document/document/georgia-hazard-mitigation-strategy-2024/download"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ga/13165/"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 Id="rId37" Type="http://schemas.openxmlformats.org/officeDocument/2006/relationships/hyperlink" Target="https://gema.georgia.gov/document/publication/local-hazard-mitigation-plan-update-template/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Jenkins County, GA: Risk-assessment baseline packet</dc:title>
  <dc:subject>Hazard Plain release 2026-10, as of 2026-09-30. Automated baseline</dc:subject>
  <dc:creator>Hazard Plain</dc:creator>
  <cp:keywords>Hazard Plain; hazard mitigation; risk assessment; 13165</cp:keywords>
  <dc:description>Hazard Plain is an independent product built from public federal data. It is not a FEMA document and is not reviewed or endorsed by FEMA, GEMA/HS or any other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