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Chatham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2031-06-08</w:t>
      </w:r>
    </w:p>
    <w:p>
      <w:pPr>
        <w:keepNext/>
        <w:spacing w:after="40" w:before="0"/>
      </w:pPr>
      <w:r>
        <w:rPr>
          <w:b/>
        </w:rPr>
        <w:t xml:space="preserve">Plan: </w:t>
      </w:r>
      <w:r>
        <w:rPr/>
        <w:t>Chatham County (FEMA plan 111619)</w:t>
      </w:r>
    </w:p>
    <w:p>
      <w:pPr>
        <w:keepNext/>
        <w:spacing w:after="40" w:before="0"/>
      </w:pPr>
      <w:r>
        <w:rPr>
          <w:b/>
        </w:rPr>
        <w:t xml:space="preserve">Approved: </w:t>
      </w:r>
      <w:r>
        <w:rPr/>
        <w:t>2026-06-09</w:t>
      </w:r>
    </w:p>
    <w:p>
      <w:pPr>
        <w:keepNext/>
        <w:spacing w:after="40" w:before="0"/>
      </w:pPr>
      <w:r>
        <w:rPr>
          <w:b/>
        </w:rPr>
        <w:t xml:space="preserve">Expires: </w:t>
      </w:r>
      <w:r>
        <w:rPr/>
        <w:t>2031-06-08</w:t>
      </w:r>
    </w:p>
    <w:p>
      <w:pPr>
        <w:keepNext/>
        <w:spacing w:after="40" w:before="0"/>
      </w:pPr>
      <w:r>
        <w:rPr>
          <w:b/>
        </w:rPr>
        <w:t xml:space="preserve">As of: </w:t>
      </w:r>
      <w:r>
        <w:rPr/>
        <w:t>2026-09-28</w:t>
      </w:r>
    </w:p>
    <w:p>
      <w:pPr>
        <w:keepNext/>
        <w:spacing w:after="40" w:before="0"/>
      </w:pPr>
      <w:r>
        <w:rPr>
          <w:b/>
        </w:rPr>
        <w:t xml:space="preserve">Days: </w:t>
      </w:r>
      <w:r>
        <w:rPr/>
        <w:t>1,714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60, SRL 52 (44 CFR 77.2); any definition: 492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9"/>
        <w:gridCol w:w="1394"/>
        <w:gridCol w:w="2347"/>
        <w:gridCol w:w="2662"/>
        <w:gridCol w:w="1037"/>
        <w:gridCol w:w="1037"/>
        <w:gridCol w:w="874"/>
        <w:gridCol w:w="931"/>
        <w:gridCol w:w="2202"/>
      </w:tblGrid>
      <w:tr>
        <w:trPr>
          <w:cantSplit/>
          <w:tblHeader/>
        </w:trPr>
        <w:tc>
          <w:tcPr>
            <w:tcW w:type="dxa" w:w="162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47"/>
            <w:shd w:val="clear" w:color="auto" w:fill="E8E8E8"/>
          </w:tcPr>
          <w:p>
            <w:pPr>
              <w:spacing w:after="0"/>
              <w:jc w:val="left"/>
            </w:pPr>
            <w:r>
              <w:rPr>
                <w:b/>
                <w:sz w:val="16"/>
              </w:rPr>
              <w:t>Status</w:t>
            </w:r>
          </w:p>
        </w:tc>
        <w:tc>
          <w:tcPr>
            <w:tcW w:type="dxa" w:w="26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1"/>
            <w:shd w:val="clear" w:color="auto" w:fill="E8E8E8"/>
          </w:tcPr>
          <w:p>
            <w:pPr>
              <w:spacing w:after="0"/>
              <w:jc w:val="left"/>
            </w:pPr>
            <w:r>
              <w:rPr>
                <w:b/>
                <w:sz w:val="16"/>
              </w:rPr>
              <w:t>Update underway</w:t>
            </w:r>
          </w:p>
        </w:tc>
        <w:tc>
          <w:tcPr>
            <w:tcW w:type="dxa" w:w="2202"/>
            <w:shd w:val="clear" w:color="auto" w:fill="E8E8E8"/>
          </w:tcPr>
          <w:p>
            <w:pPr>
              <w:spacing w:after="0"/>
              <w:jc w:val="left"/>
            </w:pPr>
            <w:r>
              <w:rPr>
                <w:b/>
                <w:sz w:val="16"/>
              </w:rPr>
              <w:t>Notes</w:t>
            </w:r>
          </w:p>
        </w:tc>
      </w:tr>
      <w:tr>
        <w:trPr>
          <w:cantSplit/>
        </w:trPr>
        <w:tc>
          <w:tcPr>
            <w:tcW w:type="dxa" w:w="1629"/>
          </w:tcPr>
          <w:p>
            <w:pPr>
              <w:spacing w:after="0"/>
              <w:jc w:val="left"/>
            </w:pPr>
            <w:r>
              <w:rPr>
                <w:sz w:val="16"/>
              </w:rPr>
              <w:t>Chatham County (unincorporated area)</w:t>
            </w:r>
          </w:p>
        </w:tc>
        <w:tc>
          <w:tcPr>
            <w:tcW w:type="dxa" w:w="1394"/>
          </w:tcPr>
          <w:p>
            <w:pPr>
              <w:spacing w:after="0"/>
              <w:jc w:val="left"/>
            </w:pPr>
            <w:r>
              <w:rPr>
                <w:sz w:val="16"/>
              </w:rPr>
              <w:t>Unincorporated</w:t>
            </w:r>
          </w:p>
        </w:tc>
        <w:tc>
          <w:tcPr>
            <w:tcW w:type="dxa" w:w="2347"/>
          </w:tcPr>
          <w:p>
            <w:pPr>
              <w:spacing w:after="0"/>
              <w:jc w:val="left"/>
            </w:pPr>
            <w:r>
              <w:rPr>
                <w:sz w:val="16"/>
              </w:rPr>
              <w:t>Approved, expires 2031-06-08</w:t>
            </w:r>
          </w:p>
        </w:tc>
        <w:tc>
          <w:tcPr>
            <w:tcW w:type="dxa" w:w="2662"/>
          </w:tcPr>
          <w:p>
            <w:pPr>
              <w:spacing w:after="0"/>
              <w:jc w:val="left"/>
            </w:pPr>
            <w:r>
              <w:rPr>
                <w:sz w:val="16"/>
              </w:rPr>
              <w:t>Chatham County (FEMA plan 111619)</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74"/>
          </w:tcPr>
          <w:p>
            <w:pPr>
              <w:spacing w:after="0"/>
              <w:jc w:val="right"/>
            </w:pPr>
            <w:r>
              <w:rPr>
                <w:sz w:val="16"/>
              </w:rPr>
              <w:t>1,714</w:t>
            </w:r>
          </w:p>
        </w:tc>
        <w:tc>
          <w:tcPr>
            <w:tcW w:type="dxa" w:w="931"/>
          </w:tcPr>
          <w:p>
            <w:pPr>
              <w:spacing w:after="0"/>
              <w:jc w:val="left"/>
            </w:pPr>
          </w:p>
        </w:tc>
        <w:tc>
          <w:tcPr>
            <w:tcW w:type="dxa" w:w="2202"/>
          </w:tcPr>
          <w:p>
            <w:pPr>
              <w:spacing w:after="0"/>
              <w:jc w:val="left"/>
            </w:pPr>
          </w:p>
        </w:tc>
      </w:tr>
      <w:tr>
        <w:trPr>
          <w:cantSplit/>
        </w:trPr>
        <w:tc>
          <w:tcPr>
            <w:tcW w:type="dxa" w:w="1629"/>
          </w:tcPr>
          <w:p>
            <w:pPr>
              <w:spacing w:after="0"/>
              <w:jc w:val="left"/>
            </w:pPr>
            <w:r>
              <w:rPr>
                <w:sz w:val="16"/>
              </w:rPr>
              <w:t>Bloomingdale city</w:t>
            </w:r>
          </w:p>
        </w:tc>
        <w:tc>
          <w:tcPr>
            <w:tcW w:type="dxa" w:w="1394"/>
          </w:tcPr>
          <w:p>
            <w:pPr>
              <w:spacing w:after="0"/>
              <w:jc w:val="left"/>
            </w:pPr>
            <w:r>
              <w:rPr>
                <w:sz w:val="16"/>
              </w:rPr>
              <w:t>Town</w:t>
            </w:r>
          </w:p>
        </w:tc>
        <w:tc>
          <w:tcPr>
            <w:tcW w:type="dxa" w:w="2347"/>
          </w:tcPr>
          <w:p>
            <w:pPr>
              <w:spacing w:after="0"/>
              <w:jc w:val="left"/>
            </w:pPr>
            <w:r>
              <w:rPr>
                <w:sz w:val="16"/>
              </w:rPr>
              <w:t>Approved, expires 2031-06-08</w:t>
            </w:r>
          </w:p>
        </w:tc>
        <w:tc>
          <w:tcPr>
            <w:tcW w:type="dxa" w:w="2662"/>
          </w:tcPr>
          <w:p>
            <w:pPr>
              <w:spacing w:after="0"/>
              <w:jc w:val="left"/>
            </w:pPr>
            <w:r>
              <w:rPr>
                <w:sz w:val="16"/>
              </w:rPr>
              <w:t>Chatham County (FEMA plan 111619)</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74"/>
          </w:tcPr>
          <w:p>
            <w:pPr>
              <w:spacing w:after="0"/>
              <w:jc w:val="right"/>
            </w:pPr>
            <w:r>
              <w:rPr>
                <w:sz w:val="16"/>
              </w:rPr>
              <w:t>1,714</w:t>
            </w:r>
          </w:p>
        </w:tc>
        <w:tc>
          <w:tcPr>
            <w:tcW w:type="dxa" w:w="931"/>
          </w:tcPr>
          <w:p>
            <w:pPr>
              <w:spacing w:after="0"/>
              <w:jc w:val="left"/>
            </w:pPr>
          </w:p>
        </w:tc>
        <w:tc>
          <w:tcPr>
            <w:tcW w:type="dxa" w:w="2202"/>
          </w:tcPr>
          <w:p>
            <w:pPr>
              <w:spacing w:after="0"/>
              <w:jc w:val="left"/>
            </w:pPr>
            <w:r>
              <w:rPr>
                <w:sz w:val="16"/>
              </w:rPr>
              <w:t>member approved 2026-07-14</w:t>
            </w:r>
          </w:p>
        </w:tc>
      </w:tr>
      <w:tr>
        <w:trPr>
          <w:cantSplit/>
        </w:trPr>
        <w:tc>
          <w:tcPr>
            <w:tcW w:type="dxa" w:w="1629"/>
          </w:tcPr>
          <w:p>
            <w:pPr>
              <w:spacing w:after="0"/>
              <w:jc w:val="left"/>
            </w:pPr>
            <w:r>
              <w:rPr>
                <w:sz w:val="16"/>
              </w:rPr>
              <w:t>Garden City city</w:t>
            </w:r>
          </w:p>
        </w:tc>
        <w:tc>
          <w:tcPr>
            <w:tcW w:type="dxa" w:w="1394"/>
          </w:tcPr>
          <w:p>
            <w:pPr>
              <w:spacing w:after="0"/>
              <w:jc w:val="left"/>
            </w:pPr>
            <w:r>
              <w:rPr>
                <w:sz w:val="16"/>
              </w:rPr>
              <w:t>City</w:t>
            </w:r>
          </w:p>
        </w:tc>
        <w:tc>
          <w:tcPr>
            <w:tcW w:type="dxa" w:w="2347"/>
          </w:tcPr>
          <w:p>
            <w:pPr>
              <w:spacing w:after="0"/>
              <w:jc w:val="left"/>
            </w:pPr>
            <w:r>
              <w:rPr>
                <w:sz w:val="16"/>
              </w:rPr>
              <w:t>Approved, expires 2031-06-08</w:t>
            </w:r>
          </w:p>
        </w:tc>
        <w:tc>
          <w:tcPr>
            <w:tcW w:type="dxa" w:w="2662"/>
          </w:tcPr>
          <w:p>
            <w:pPr>
              <w:spacing w:after="0"/>
              <w:jc w:val="left"/>
            </w:pPr>
            <w:r>
              <w:rPr>
                <w:sz w:val="16"/>
              </w:rPr>
              <w:t>Chatham County (FEMA plan 111619)</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74"/>
          </w:tcPr>
          <w:p>
            <w:pPr>
              <w:spacing w:after="0"/>
              <w:jc w:val="right"/>
            </w:pPr>
            <w:r>
              <w:rPr>
                <w:sz w:val="16"/>
              </w:rPr>
              <w:t>1,714</w:t>
            </w:r>
          </w:p>
        </w:tc>
        <w:tc>
          <w:tcPr>
            <w:tcW w:type="dxa" w:w="931"/>
          </w:tcPr>
          <w:p>
            <w:pPr>
              <w:spacing w:after="0"/>
              <w:jc w:val="left"/>
            </w:pPr>
          </w:p>
        </w:tc>
        <w:tc>
          <w:tcPr>
            <w:tcW w:type="dxa" w:w="2202"/>
          </w:tcPr>
          <w:p>
            <w:pPr>
              <w:spacing w:after="0"/>
              <w:jc w:val="left"/>
            </w:pPr>
          </w:p>
        </w:tc>
      </w:tr>
      <w:tr>
        <w:trPr>
          <w:cantSplit/>
        </w:trPr>
        <w:tc>
          <w:tcPr>
            <w:tcW w:type="dxa" w:w="1629"/>
          </w:tcPr>
          <w:p>
            <w:pPr>
              <w:spacing w:after="0"/>
              <w:jc w:val="left"/>
            </w:pPr>
            <w:r>
              <w:rPr>
                <w:sz w:val="16"/>
              </w:rPr>
              <w:t>Pooler city</w:t>
            </w:r>
          </w:p>
        </w:tc>
        <w:tc>
          <w:tcPr>
            <w:tcW w:type="dxa" w:w="1394"/>
          </w:tcPr>
          <w:p>
            <w:pPr>
              <w:spacing w:after="0"/>
              <w:jc w:val="left"/>
            </w:pPr>
            <w:r>
              <w:rPr>
                <w:sz w:val="16"/>
              </w:rPr>
              <w:t>City</w:t>
            </w:r>
          </w:p>
        </w:tc>
        <w:tc>
          <w:tcPr>
            <w:tcW w:type="dxa" w:w="2347"/>
          </w:tcPr>
          <w:p>
            <w:pPr>
              <w:spacing w:after="0"/>
              <w:jc w:val="left"/>
            </w:pPr>
            <w:r>
              <w:rPr>
                <w:sz w:val="16"/>
              </w:rPr>
              <w:t>Approved, expires 2031-06-08</w:t>
            </w:r>
          </w:p>
        </w:tc>
        <w:tc>
          <w:tcPr>
            <w:tcW w:type="dxa" w:w="2662"/>
          </w:tcPr>
          <w:p>
            <w:pPr>
              <w:spacing w:after="0"/>
              <w:jc w:val="left"/>
            </w:pPr>
            <w:r>
              <w:rPr>
                <w:sz w:val="16"/>
              </w:rPr>
              <w:t>Chatham County (FEMA plan 111619)</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74"/>
          </w:tcPr>
          <w:p>
            <w:pPr>
              <w:spacing w:after="0"/>
              <w:jc w:val="right"/>
            </w:pPr>
            <w:r>
              <w:rPr>
                <w:sz w:val="16"/>
              </w:rPr>
              <w:t>1,714</w:t>
            </w:r>
          </w:p>
        </w:tc>
        <w:tc>
          <w:tcPr>
            <w:tcW w:type="dxa" w:w="931"/>
          </w:tcPr>
          <w:p>
            <w:pPr>
              <w:spacing w:after="0"/>
              <w:jc w:val="left"/>
            </w:pPr>
          </w:p>
        </w:tc>
        <w:tc>
          <w:tcPr>
            <w:tcW w:type="dxa" w:w="2202"/>
          </w:tcPr>
          <w:p>
            <w:pPr>
              <w:spacing w:after="0"/>
              <w:jc w:val="left"/>
            </w:pPr>
          </w:p>
        </w:tc>
      </w:tr>
      <w:tr>
        <w:trPr>
          <w:cantSplit/>
        </w:trPr>
        <w:tc>
          <w:tcPr>
            <w:tcW w:type="dxa" w:w="1629"/>
          </w:tcPr>
          <w:p>
            <w:pPr>
              <w:spacing w:after="0"/>
              <w:jc w:val="left"/>
            </w:pPr>
            <w:r>
              <w:rPr>
                <w:sz w:val="16"/>
              </w:rPr>
              <w:t>Port Wentworth city</w:t>
            </w:r>
          </w:p>
        </w:tc>
        <w:tc>
          <w:tcPr>
            <w:tcW w:type="dxa" w:w="1394"/>
          </w:tcPr>
          <w:p>
            <w:pPr>
              <w:spacing w:after="0"/>
              <w:jc w:val="left"/>
            </w:pPr>
            <w:r>
              <w:rPr>
                <w:sz w:val="16"/>
              </w:rPr>
              <w:t>City</w:t>
            </w:r>
          </w:p>
        </w:tc>
        <w:tc>
          <w:tcPr>
            <w:tcW w:type="dxa" w:w="2347"/>
          </w:tcPr>
          <w:p>
            <w:pPr>
              <w:spacing w:after="0"/>
              <w:jc w:val="left"/>
            </w:pPr>
            <w:r>
              <w:rPr>
                <w:sz w:val="16"/>
              </w:rPr>
              <w:t>Approved, expires 2031-06-08</w:t>
            </w:r>
          </w:p>
        </w:tc>
        <w:tc>
          <w:tcPr>
            <w:tcW w:type="dxa" w:w="2662"/>
          </w:tcPr>
          <w:p>
            <w:pPr>
              <w:spacing w:after="0"/>
              <w:jc w:val="left"/>
            </w:pPr>
            <w:r>
              <w:rPr>
                <w:sz w:val="16"/>
              </w:rPr>
              <w:t>Chatham County (FEMA plan 111619)</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74"/>
          </w:tcPr>
          <w:p>
            <w:pPr>
              <w:spacing w:after="0"/>
              <w:jc w:val="right"/>
            </w:pPr>
            <w:r>
              <w:rPr>
                <w:sz w:val="16"/>
              </w:rPr>
              <w:t>1,714</w:t>
            </w:r>
          </w:p>
        </w:tc>
        <w:tc>
          <w:tcPr>
            <w:tcW w:type="dxa" w:w="931"/>
          </w:tcPr>
          <w:p>
            <w:pPr>
              <w:spacing w:after="0"/>
              <w:jc w:val="left"/>
            </w:pPr>
          </w:p>
        </w:tc>
        <w:tc>
          <w:tcPr>
            <w:tcW w:type="dxa" w:w="2202"/>
          </w:tcPr>
          <w:p>
            <w:pPr>
              <w:spacing w:after="0"/>
              <w:jc w:val="left"/>
            </w:pPr>
          </w:p>
        </w:tc>
      </w:tr>
      <w:tr>
        <w:trPr>
          <w:cantSplit/>
        </w:trPr>
        <w:tc>
          <w:tcPr>
            <w:tcW w:type="dxa" w:w="1629"/>
          </w:tcPr>
          <w:p>
            <w:pPr>
              <w:spacing w:after="0"/>
              <w:jc w:val="left"/>
            </w:pPr>
            <w:r>
              <w:rPr>
                <w:sz w:val="16"/>
              </w:rPr>
              <w:t>Savannah city</w:t>
            </w:r>
          </w:p>
        </w:tc>
        <w:tc>
          <w:tcPr>
            <w:tcW w:type="dxa" w:w="1394"/>
          </w:tcPr>
          <w:p>
            <w:pPr>
              <w:spacing w:after="0"/>
              <w:jc w:val="left"/>
            </w:pPr>
            <w:r>
              <w:rPr>
                <w:sz w:val="16"/>
              </w:rPr>
              <w:t>City</w:t>
            </w:r>
          </w:p>
        </w:tc>
        <w:tc>
          <w:tcPr>
            <w:tcW w:type="dxa" w:w="2347"/>
          </w:tcPr>
          <w:p>
            <w:pPr>
              <w:spacing w:after="0"/>
              <w:jc w:val="left"/>
            </w:pPr>
            <w:r>
              <w:rPr>
                <w:sz w:val="16"/>
              </w:rPr>
              <w:t>Approved, expires 2031-06-08</w:t>
            </w:r>
          </w:p>
        </w:tc>
        <w:tc>
          <w:tcPr>
            <w:tcW w:type="dxa" w:w="2662"/>
          </w:tcPr>
          <w:p>
            <w:pPr>
              <w:spacing w:after="0"/>
              <w:jc w:val="left"/>
            </w:pPr>
            <w:r>
              <w:rPr>
                <w:sz w:val="16"/>
              </w:rPr>
              <w:t>Chatham County (FEMA plan 111619)</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74"/>
          </w:tcPr>
          <w:p>
            <w:pPr>
              <w:spacing w:after="0"/>
              <w:jc w:val="right"/>
            </w:pPr>
            <w:r>
              <w:rPr>
                <w:sz w:val="16"/>
              </w:rPr>
              <w:t>1,714</w:t>
            </w:r>
          </w:p>
        </w:tc>
        <w:tc>
          <w:tcPr>
            <w:tcW w:type="dxa" w:w="931"/>
          </w:tcPr>
          <w:p>
            <w:pPr>
              <w:spacing w:after="0"/>
              <w:jc w:val="left"/>
            </w:pPr>
          </w:p>
        </w:tc>
        <w:tc>
          <w:tcPr>
            <w:tcW w:type="dxa" w:w="2202"/>
          </w:tcPr>
          <w:p>
            <w:pPr>
              <w:spacing w:after="0"/>
              <w:jc w:val="left"/>
            </w:pPr>
          </w:p>
        </w:tc>
      </w:tr>
      <w:tr>
        <w:trPr>
          <w:cantSplit/>
        </w:trPr>
        <w:tc>
          <w:tcPr>
            <w:tcW w:type="dxa" w:w="1629"/>
          </w:tcPr>
          <w:p>
            <w:pPr>
              <w:spacing w:after="0"/>
              <w:jc w:val="left"/>
            </w:pPr>
            <w:r>
              <w:rPr>
                <w:sz w:val="16"/>
              </w:rPr>
              <w:t>Thunderbolt town</w:t>
            </w:r>
          </w:p>
        </w:tc>
        <w:tc>
          <w:tcPr>
            <w:tcW w:type="dxa" w:w="1394"/>
          </w:tcPr>
          <w:p>
            <w:pPr>
              <w:spacing w:after="0"/>
              <w:jc w:val="left"/>
            </w:pPr>
            <w:r>
              <w:rPr>
                <w:sz w:val="16"/>
              </w:rPr>
              <w:t>Town</w:t>
            </w:r>
          </w:p>
        </w:tc>
        <w:tc>
          <w:tcPr>
            <w:tcW w:type="dxa" w:w="2347"/>
          </w:tcPr>
          <w:p>
            <w:pPr>
              <w:spacing w:after="0"/>
              <w:jc w:val="left"/>
            </w:pPr>
            <w:r>
              <w:rPr>
                <w:sz w:val="16"/>
              </w:rPr>
              <w:t>Approved, expires 2031-06-08</w:t>
            </w:r>
          </w:p>
        </w:tc>
        <w:tc>
          <w:tcPr>
            <w:tcW w:type="dxa" w:w="2662"/>
          </w:tcPr>
          <w:p>
            <w:pPr>
              <w:spacing w:after="0"/>
              <w:jc w:val="left"/>
            </w:pPr>
            <w:r>
              <w:rPr>
                <w:sz w:val="16"/>
              </w:rPr>
              <w:t>Chatham County (FEMA plan 111619)</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74"/>
          </w:tcPr>
          <w:p>
            <w:pPr>
              <w:spacing w:after="0"/>
              <w:jc w:val="right"/>
            </w:pPr>
            <w:r>
              <w:rPr>
                <w:sz w:val="16"/>
              </w:rPr>
              <w:t>1,714</w:t>
            </w:r>
          </w:p>
        </w:tc>
        <w:tc>
          <w:tcPr>
            <w:tcW w:type="dxa" w:w="931"/>
          </w:tcPr>
          <w:p>
            <w:pPr>
              <w:spacing w:after="0"/>
              <w:jc w:val="left"/>
            </w:pPr>
          </w:p>
        </w:tc>
        <w:tc>
          <w:tcPr>
            <w:tcW w:type="dxa" w:w="2202"/>
          </w:tcPr>
          <w:p>
            <w:pPr>
              <w:spacing w:after="0"/>
              <w:jc w:val="left"/>
            </w:pPr>
            <w:r>
              <w:rPr>
                <w:sz w:val="16"/>
              </w:rPr>
              <w:t>member approved 2026-07-14</w:t>
            </w:r>
          </w:p>
        </w:tc>
      </w:tr>
      <w:tr>
        <w:trPr>
          <w:cantSplit/>
        </w:trPr>
        <w:tc>
          <w:tcPr>
            <w:tcW w:type="dxa" w:w="1629"/>
          </w:tcPr>
          <w:p>
            <w:pPr>
              <w:spacing w:after="0"/>
              <w:jc w:val="left"/>
            </w:pPr>
            <w:r>
              <w:rPr>
                <w:sz w:val="16"/>
              </w:rPr>
              <w:t>Tybee Island city</w:t>
            </w:r>
          </w:p>
        </w:tc>
        <w:tc>
          <w:tcPr>
            <w:tcW w:type="dxa" w:w="1394"/>
          </w:tcPr>
          <w:p>
            <w:pPr>
              <w:spacing w:after="0"/>
              <w:jc w:val="left"/>
            </w:pPr>
            <w:r>
              <w:rPr>
                <w:sz w:val="16"/>
              </w:rPr>
              <w:t>City</w:t>
            </w:r>
          </w:p>
        </w:tc>
        <w:tc>
          <w:tcPr>
            <w:tcW w:type="dxa" w:w="2347"/>
          </w:tcPr>
          <w:p>
            <w:pPr>
              <w:spacing w:after="0"/>
              <w:jc w:val="left"/>
            </w:pPr>
            <w:r>
              <w:rPr>
                <w:sz w:val="16"/>
              </w:rPr>
              <w:t>Approved, expires 2031-06-08</w:t>
            </w:r>
          </w:p>
        </w:tc>
        <w:tc>
          <w:tcPr>
            <w:tcW w:type="dxa" w:w="2662"/>
          </w:tcPr>
          <w:p>
            <w:pPr>
              <w:spacing w:after="0"/>
              <w:jc w:val="left"/>
            </w:pPr>
            <w:r>
              <w:rPr>
                <w:sz w:val="16"/>
              </w:rPr>
              <w:t>Chatham County (FEMA plan 111619)</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74"/>
          </w:tcPr>
          <w:p>
            <w:pPr>
              <w:spacing w:after="0"/>
              <w:jc w:val="right"/>
            </w:pPr>
            <w:r>
              <w:rPr>
                <w:sz w:val="16"/>
              </w:rPr>
              <w:t>1,714</w:t>
            </w:r>
          </w:p>
        </w:tc>
        <w:tc>
          <w:tcPr>
            <w:tcW w:type="dxa" w:w="931"/>
          </w:tcPr>
          <w:p>
            <w:pPr>
              <w:spacing w:after="0"/>
              <w:jc w:val="left"/>
            </w:pPr>
          </w:p>
        </w:tc>
        <w:tc>
          <w:tcPr>
            <w:tcW w:type="dxa" w:w="2202"/>
          </w:tcPr>
          <w:p>
            <w:pPr>
              <w:spacing w:after="0"/>
              <w:jc w:val="left"/>
            </w:pPr>
          </w:p>
        </w:tc>
      </w:tr>
      <w:tr>
        <w:trPr>
          <w:cantSplit/>
        </w:trPr>
        <w:tc>
          <w:tcPr>
            <w:tcW w:type="dxa" w:w="1629"/>
          </w:tcPr>
          <w:p>
            <w:pPr>
              <w:spacing w:after="0"/>
              <w:jc w:val="left"/>
            </w:pPr>
            <w:r>
              <w:rPr>
                <w:sz w:val="16"/>
              </w:rPr>
              <w:t>Vernonburg town</w:t>
            </w:r>
          </w:p>
        </w:tc>
        <w:tc>
          <w:tcPr>
            <w:tcW w:type="dxa" w:w="1394"/>
          </w:tcPr>
          <w:p>
            <w:pPr>
              <w:spacing w:after="0"/>
              <w:jc w:val="left"/>
            </w:pPr>
            <w:r>
              <w:rPr>
                <w:sz w:val="16"/>
              </w:rPr>
              <w:t>Town</w:t>
            </w:r>
          </w:p>
        </w:tc>
        <w:tc>
          <w:tcPr>
            <w:tcW w:type="dxa" w:w="2347"/>
          </w:tcPr>
          <w:p>
            <w:pPr>
              <w:spacing w:after="0"/>
              <w:jc w:val="left"/>
            </w:pPr>
            <w:r>
              <w:rPr>
                <w:sz w:val="16"/>
              </w:rPr>
              <w:t>Approved, expires 2031-06-08</w:t>
            </w:r>
          </w:p>
        </w:tc>
        <w:tc>
          <w:tcPr>
            <w:tcW w:type="dxa" w:w="2662"/>
          </w:tcPr>
          <w:p>
            <w:pPr>
              <w:spacing w:after="0"/>
              <w:jc w:val="left"/>
            </w:pPr>
            <w:r>
              <w:rPr>
                <w:sz w:val="16"/>
              </w:rPr>
              <w:t>Chatham County (FEMA plan 111619)</w:t>
            </w:r>
          </w:p>
        </w:tc>
        <w:tc>
          <w:tcPr>
            <w:tcW w:type="dxa" w:w="1037"/>
          </w:tcPr>
          <w:p>
            <w:pPr>
              <w:spacing w:after="0"/>
              <w:jc w:val="left"/>
            </w:pPr>
            <w:r>
              <w:rPr>
                <w:sz w:val="16"/>
              </w:rPr>
              <w:t>2026-06-09</w:t>
            </w:r>
          </w:p>
        </w:tc>
        <w:tc>
          <w:tcPr>
            <w:tcW w:type="dxa" w:w="1037"/>
          </w:tcPr>
          <w:p>
            <w:pPr>
              <w:spacing w:after="0"/>
              <w:jc w:val="left"/>
            </w:pPr>
            <w:r>
              <w:rPr>
                <w:sz w:val="16"/>
              </w:rPr>
              <w:t>2031-06-08</w:t>
            </w:r>
          </w:p>
        </w:tc>
        <w:tc>
          <w:tcPr>
            <w:tcW w:type="dxa" w:w="874"/>
          </w:tcPr>
          <w:p>
            <w:pPr>
              <w:spacing w:after="0"/>
              <w:jc w:val="right"/>
            </w:pPr>
            <w:r>
              <w:rPr>
                <w:sz w:val="16"/>
              </w:rPr>
              <w:t>1,714</w:t>
            </w:r>
          </w:p>
        </w:tc>
        <w:tc>
          <w:tcPr>
            <w:tcW w:type="dxa" w:w="931"/>
          </w:tcPr>
          <w:p>
            <w:pPr>
              <w:spacing w:after="0"/>
              <w:jc w:val="left"/>
            </w:pPr>
          </w:p>
        </w:tc>
        <w:tc>
          <w:tcPr>
            <w:tcW w:type="dxa" w:w="2202"/>
          </w:tcPr>
          <w:p>
            <w:pPr>
              <w:spacing w:after="0"/>
              <w:jc w:val="left"/>
            </w:pPr>
            <w:r>
              <w:rPr>
                <w:sz w:val="16"/>
              </w:rPr>
              <w:t>member approved 2026-07-14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402"/>
        <w:gridCol w:w="1402"/>
        <w:gridCol w:w="1215"/>
        <w:gridCol w:w="1126"/>
        <w:gridCol w:w="1249"/>
        <w:gridCol w:w="1215"/>
        <w:gridCol w:w="1078"/>
        <w:gridCol w:w="1877"/>
        <w:gridCol w:w="1837"/>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7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7"/>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Hurricane</w:t>
            </w:r>
          </w:p>
        </w:tc>
        <w:tc>
          <w:tcPr>
            <w:tcW w:type="dxa" w:w="1402"/>
          </w:tcPr>
          <w:p>
            <w:pPr>
              <w:spacing w:after="0"/>
              <w:jc w:val="left"/>
            </w:pPr>
            <w:r>
              <w:rPr>
                <w:sz w:val="16"/>
              </w:rPr>
              <w:t>Very High</w:t>
            </w:r>
          </w:p>
        </w:tc>
        <w:tc>
          <w:tcPr>
            <w:tcW w:type="dxa" w:w="1402"/>
          </w:tcPr>
          <w:p>
            <w:pPr>
              <w:spacing w:after="0"/>
              <w:jc w:val="left"/>
            </w:pPr>
            <w:r>
              <w:rPr>
                <w:sz w:val="16"/>
              </w:rPr>
              <w:t>Very High</w:t>
            </w:r>
          </w:p>
        </w:tc>
        <w:tc>
          <w:tcPr>
            <w:tcW w:type="dxa" w:w="1215"/>
          </w:tcPr>
          <w:p>
            <w:pPr>
              <w:spacing w:after="0"/>
              <w:jc w:val="right"/>
            </w:pPr>
            <w:r>
              <w:rPr>
                <w:sz w:val="16"/>
              </w:rPr>
              <w:t>$176,345,604</w:t>
            </w:r>
          </w:p>
        </w:tc>
        <w:tc>
          <w:tcPr>
            <w:tcW w:type="dxa" w:w="1126"/>
          </w:tcPr>
          <w:p>
            <w:pPr>
              <w:spacing w:after="0"/>
              <w:jc w:val="right"/>
            </w:pPr>
            <w:r>
              <w:rPr>
                <w:sz w:val="16"/>
              </w:rPr>
              <w:t>$243,429</w:t>
            </w:r>
          </w:p>
        </w:tc>
        <w:tc>
          <w:tcPr>
            <w:tcW w:type="dxa" w:w="1249"/>
          </w:tcPr>
          <w:p>
            <w:pPr>
              <w:spacing w:after="0"/>
              <w:jc w:val="right"/>
            </w:pPr>
            <w:r>
              <w:rPr>
                <w:sz w:val="16"/>
              </w:rPr>
              <w:t>$12,428,923</w:t>
            </w:r>
          </w:p>
        </w:tc>
        <w:tc>
          <w:tcPr>
            <w:tcW w:type="dxa" w:w="1215"/>
          </w:tcPr>
          <w:p>
            <w:pPr>
              <w:spacing w:after="0"/>
              <w:jc w:val="right"/>
            </w:pPr>
            <w:r>
              <w:rPr>
                <w:sz w:val="16"/>
              </w:rPr>
              <w:t>$189,017,956</w:t>
            </w:r>
          </w:p>
        </w:tc>
        <w:tc>
          <w:tcPr>
            <w:tcW w:type="dxa" w:w="1078"/>
          </w:tcPr>
          <w:p>
            <w:pPr>
              <w:spacing w:after="0"/>
              <w:jc w:val="right"/>
            </w:pPr>
            <w:r>
              <w:rPr>
                <w:sz w:val="16"/>
              </w:rPr>
              <w:t>27</w:t>
            </w:r>
          </w:p>
        </w:tc>
        <w:tc>
          <w:tcPr>
            <w:tcW w:type="dxa" w:w="1877"/>
          </w:tcPr>
          <w:p>
            <w:pPr>
              <w:spacing w:after="0"/>
              <w:jc w:val="left"/>
            </w:pPr>
          </w:p>
        </w:tc>
        <w:tc>
          <w:tcPr>
            <w:tcW w:type="dxa" w:w="1837"/>
          </w:tcPr>
          <w:p>
            <w:pPr>
              <w:spacing w:after="0"/>
              <w:jc w:val="left"/>
            </w:pPr>
            <w:r>
              <w:rPr>
                <w:sz w:val="16"/>
              </w:rPr>
              <w:t>Includes 2 Tropical Depression records, event types the NRI definition of this hazard leaves out.</w:t>
            </w:r>
          </w:p>
        </w:tc>
      </w:tr>
      <w:tr>
        <w:trPr>
          <w:cantSplit/>
        </w:trPr>
        <w:tc>
          <w:tcPr>
            <w:tcW w:type="dxa" w:w="673"/>
          </w:tcPr>
          <w:p>
            <w:pPr>
              <w:spacing w:after="0"/>
              <w:jc w:val="right"/>
            </w:pPr>
            <w:r>
              <w:rPr>
                <w:sz w:val="16"/>
              </w:rPr>
              <w:t>2</w:t>
            </w:r>
          </w:p>
        </w:tc>
        <w:tc>
          <w:tcPr>
            <w:tcW w:type="dxa" w:w="1037"/>
          </w:tcPr>
          <w:p>
            <w:pPr>
              <w:spacing w:after="0"/>
              <w:jc w:val="left"/>
            </w:pPr>
            <w:r>
              <w:rPr>
                <w:sz w:val="16"/>
              </w:rPr>
              <w:t>Inland Flooding</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215"/>
          </w:tcPr>
          <w:p>
            <w:pPr>
              <w:spacing w:after="0"/>
              <w:jc w:val="right"/>
            </w:pPr>
            <w:r>
              <w:rPr>
                <w:sz w:val="16"/>
              </w:rPr>
              <w:t>$41,489,569</w:t>
            </w:r>
          </w:p>
        </w:tc>
        <w:tc>
          <w:tcPr>
            <w:tcW w:type="dxa" w:w="1126"/>
          </w:tcPr>
          <w:p>
            <w:pPr>
              <w:spacing w:after="0"/>
              <w:jc w:val="right"/>
            </w:pPr>
            <w:r>
              <w:rPr>
                <w:sz w:val="16"/>
              </w:rPr>
              <w:t>$102,014</w:t>
            </w:r>
          </w:p>
        </w:tc>
        <w:tc>
          <w:tcPr>
            <w:tcW w:type="dxa" w:w="1249"/>
          </w:tcPr>
          <w:p>
            <w:pPr>
              <w:spacing w:after="0"/>
              <w:jc w:val="right"/>
            </w:pPr>
            <w:r>
              <w:rPr>
                <w:sz w:val="16"/>
              </w:rPr>
              <w:t>$300,960</w:t>
            </w:r>
          </w:p>
        </w:tc>
        <w:tc>
          <w:tcPr>
            <w:tcW w:type="dxa" w:w="1215"/>
          </w:tcPr>
          <w:p>
            <w:pPr>
              <w:spacing w:after="0"/>
              <w:jc w:val="right"/>
            </w:pPr>
            <w:r>
              <w:rPr>
                <w:sz w:val="16"/>
              </w:rPr>
              <w:t>$41,892,542</w:t>
            </w:r>
          </w:p>
        </w:tc>
        <w:tc>
          <w:tcPr>
            <w:tcW w:type="dxa" w:w="1078"/>
          </w:tcPr>
          <w:p>
            <w:pPr>
              <w:spacing w:after="0"/>
              <w:jc w:val="right"/>
            </w:pPr>
            <w:r>
              <w:rPr>
                <w:sz w:val="16"/>
              </w:rPr>
              <w:t>97</w:t>
            </w:r>
          </w:p>
        </w:tc>
        <w:tc>
          <w:tcPr>
            <w:tcW w:type="dxa" w:w="1877"/>
          </w:tcPr>
          <w:p>
            <w:pPr>
              <w:spacing w:after="0"/>
              <w:jc w:val="left"/>
            </w:pPr>
          </w:p>
        </w:tc>
        <w:tc>
          <w:tcPr>
            <w:tcW w:type="dxa" w:w="1837"/>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Coastal Flooding</w:t>
            </w:r>
          </w:p>
        </w:tc>
        <w:tc>
          <w:tcPr>
            <w:tcW w:type="dxa" w:w="1402"/>
          </w:tcPr>
          <w:p>
            <w:pPr>
              <w:spacing w:after="0"/>
              <w:jc w:val="left"/>
            </w:pPr>
            <w:r>
              <w:rPr>
                <w:sz w:val="16"/>
              </w:rPr>
              <w:t>Very High</w:t>
            </w:r>
          </w:p>
        </w:tc>
        <w:tc>
          <w:tcPr>
            <w:tcW w:type="dxa" w:w="1402"/>
          </w:tcPr>
          <w:p>
            <w:pPr>
              <w:spacing w:after="0"/>
              <w:jc w:val="left"/>
            </w:pPr>
            <w:r>
              <w:rPr>
                <w:sz w:val="16"/>
              </w:rPr>
              <w:t>Very High</w:t>
            </w:r>
          </w:p>
        </w:tc>
        <w:tc>
          <w:tcPr>
            <w:tcW w:type="dxa" w:w="1215"/>
          </w:tcPr>
          <w:p>
            <w:pPr>
              <w:spacing w:after="0"/>
              <w:jc w:val="right"/>
            </w:pPr>
            <w:r>
              <w:rPr>
                <w:sz w:val="16"/>
              </w:rPr>
              <w:t>$10,939,919</w:t>
            </w:r>
          </w:p>
        </w:tc>
        <w:tc>
          <w:tcPr>
            <w:tcW w:type="dxa" w:w="1126"/>
          </w:tcPr>
          <w:p>
            <w:pPr>
              <w:spacing w:after="0"/>
              <w:jc w:val="right"/>
            </w:pPr>
          </w:p>
        </w:tc>
        <w:tc>
          <w:tcPr>
            <w:tcW w:type="dxa" w:w="1249"/>
          </w:tcPr>
          <w:p>
            <w:pPr>
              <w:spacing w:after="0"/>
              <w:jc w:val="right"/>
            </w:pPr>
            <w:r>
              <w:rPr>
                <w:sz w:val="16"/>
              </w:rPr>
              <w:t>$2,134,675</w:t>
            </w:r>
          </w:p>
        </w:tc>
        <w:tc>
          <w:tcPr>
            <w:tcW w:type="dxa" w:w="1215"/>
          </w:tcPr>
          <w:p>
            <w:pPr>
              <w:spacing w:after="0"/>
              <w:jc w:val="right"/>
            </w:pPr>
            <w:r>
              <w:rPr>
                <w:sz w:val="16"/>
              </w:rPr>
              <w:t>$13,074,596</w:t>
            </w:r>
          </w:p>
        </w:tc>
        <w:tc>
          <w:tcPr>
            <w:tcW w:type="dxa" w:w="1078"/>
          </w:tcPr>
          <w:p>
            <w:pPr>
              <w:spacing w:after="0"/>
              <w:jc w:val="right"/>
            </w:pPr>
            <w:r>
              <w:rPr>
                <w:sz w:val="16"/>
              </w:rPr>
              <w:t>28</w:t>
            </w:r>
          </w:p>
        </w:tc>
        <w:tc>
          <w:tcPr>
            <w:tcW w:type="dxa" w:w="1877"/>
          </w:tcPr>
          <w:p>
            <w:pPr>
              <w:spacing w:after="0"/>
              <w:jc w:val="left"/>
            </w:pPr>
          </w:p>
        </w:tc>
        <w:tc>
          <w:tcPr>
            <w:tcW w:type="dxa" w:w="1837"/>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Earthquake</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215"/>
          </w:tcPr>
          <w:p>
            <w:pPr>
              <w:spacing w:after="0"/>
              <w:jc w:val="right"/>
            </w:pPr>
            <w:r>
              <w:rPr>
                <w:sz w:val="16"/>
              </w:rPr>
              <w:t>$7,989,870</w:t>
            </w:r>
          </w:p>
        </w:tc>
        <w:tc>
          <w:tcPr>
            <w:tcW w:type="dxa" w:w="1126"/>
          </w:tcPr>
          <w:p>
            <w:pPr>
              <w:spacing w:after="0"/>
              <w:jc w:val="right"/>
            </w:pPr>
          </w:p>
        </w:tc>
        <w:tc>
          <w:tcPr>
            <w:tcW w:type="dxa" w:w="1249"/>
          </w:tcPr>
          <w:p>
            <w:pPr>
              <w:spacing w:after="0"/>
              <w:jc w:val="right"/>
            </w:pPr>
            <w:r>
              <w:rPr>
                <w:sz w:val="16"/>
              </w:rPr>
              <w:t>$4,471,658</w:t>
            </w:r>
          </w:p>
        </w:tc>
        <w:tc>
          <w:tcPr>
            <w:tcW w:type="dxa" w:w="1215"/>
          </w:tcPr>
          <w:p>
            <w:pPr>
              <w:spacing w:after="0"/>
              <w:jc w:val="right"/>
            </w:pPr>
            <w:r>
              <w:rPr>
                <w:sz w:val="16"/>
              </w:rPr>
              <w:t>$12,461,529</w:t>
            </w:r>
          </w:p>
        </w:tc>
        <w:tc>
          <w:tcPr>
            <w:tcW w:type="dxa" w:w="1078"/>
          </w:tcPr>
          <w:p>
            <w:pPr>
              <w:spacing w:after="0"/>
              <w:jc w:val="right"/>
            </w:pPr>
          </w:p>
        </w:tc>
        <w:tc>
          <w:tcPr>
            <w:tcW w:type="dxa" w:w="1877"/>
          </w:tcPr>
          <w:p>
            <w:pPr>
              <w:spacing w:after="0"/>
              <w:jc w:val="left"/>
            </w:pPr>
          </w:p>
        </w:tc>
        <w:tc>
          <w:tcPr>
            <w:tcW w:type="dxa" w:w="1837"/>
          </w:tcPr>
          <w:p>
            <w:pPr>
              <w:spacing w:after="0"/>
              <w:jc w:val="left"/>
            </w:pPr>
            <w:r>
              <w:rPr>
                <w:sz w:val="16"/>
              </w:rPr>
              <w:t>Not in Storm Events. Storm Events coverage of this hazard is limited; absence is not evidence of low risk.</w:t>
            </w:r>
          </w:p>
        </w:tc>
      </w:tr>
      <w:tr>
        <w:trPr>
          <w:cantSplit/>
        </w:trPr>
        <w:tc>
          <w:tcPr>
            <w:tcW w:type="dxa" w:w="673"/>
          </w:tcPr>
          <w:p>
            <w:pPr>
              <w:spacing w:after="0"/>
              <w:jc w:val="right"/>
            </w:pPr>
            <w:r>
              <w:rPr>
                <w:sz w:val="16"/>
              </w:rPr>
              <w:t>5</w:t>
            </w:r>
          </w:p>
        </w:tc>
        <w:tc>
          <w:tcPr>
            <w:tcW w:type="dxa" w:w="1037"/>
          </w:tcPr>
          <w:p>
            <w:pPr>
              <w:spacing w:after="0"/>
              <w:jc w:val="left"/>
            </w:pPr>
            <w:r>
              <w:rPr>
                <w:sz w:val="16"/>
              </w:rPr>
              <w:t>Heat Wave</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215"/>
          </w:tcPr>
          <w:p>
            <w:pPr>
              <w:spacing w:after="0"/>
              <w:jc w:val="right"/>
            </w:pPr>
            <w:r>
              <w:rPr>
                <w:sz w:val="16"/>
              </w:rPr>
              <w:t>$406</w:t>
            </w:r>
          </w:p>
        </w:tc>
        <w:tc>
          <w:tcPr>
            <w:tcW w:type="dxa" w:w="1126"/>
          </w:tcPr>
          <w:p>
            <w:pPr>
              <w:spacing w:after="0"/>
              <w:jc w:val="right"/>
            </w:pPr>
            <w:r>
              <w:rPr>
                <w:sz w:val="16"/>
              </w:rPr>
              <w:t>$42</w:t>
            </w:r>
          </w:p>
        </w:tc>
        <w:tc>
          <w:tcPr>
            <w:tcW w:type="dxa" w:w="1249"/>
          </w:tcPr>
          <w:p>
            <w:pPr>
              <w:spacing w:after="0"/>
              <w:jc w:val="right"/>
            </w:pPr>
            <w:r>
              <w:rPr>
                <w:sz w:val="16"/>
              </w:rPr>
              <w:t>$6,390,585</w:t>
            </w:r>
          </w:p>
        </w:tc>
        <w:tc>
          <w:tcPr>
            <w:tcW w:type="dxa" w:w="1215"/>
          </w:tcPr>
          <w:p>
            <w:pPr>
              <w:spacing w:after="0"/>
              <w:jc w:val="right"/>
            </w:pPr>
            <w:r>
              <w:rPr>
                <w:sz w:val="16"/>
              </w:rPr>
              <w:t>$6,391,033</w:t>
            </w:r>
          </w:p>
        </w:tc>
        <w:tc>
          <w:tcPr>
            <w:tcW w:type="dxa" w:w="1078"/>
          </w:tcPr>
          <w:p>
            <w:pPr>
              <w:spacing w:after="0"/>
              <w:jc w:val="right"/>
            </w:pPr>
            <w:r>
              <w:rPr>
                <w:sz w:val="16"/>
              </w:rPr>
              <w:t>14</w:t>
            </w:r>
          </w:p>
        </w:tc>
        <w:tc>
          <w:tcPr>
            <w:tcW w:type="dxa" w:w="1877"/>
          </w:tcPr>
          <w:p>
            <w:pPr>
              <w:spacing w:after="0"/>
              <w:jc w:val="left"/>
            </w:pPr>
          </w:p>
        </w:tc>
        <w:tc>
          <w:tcPr>
            <w:tcW w:type="dxa" w:w="1837"/>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Cold Wave</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215"/>
          </w:tcPr>
          <w:p>
            <w:pPr>
              <w:spacing w:after="0"/>
              <w:jc w:val="right"/>
            </w:pPr>
            <w:r>
              <w:rPr>
                <w:sz w:val="16"/>
              </w:rPr>
              <w:t>$26,800</w:t>
            </w:r>
          </w:p>
        </w:tc>
        <w:tc>
          <w:tcPr>
            <w:tcW w:type="dxa" w:w="1126"/>
          </w:tcPr>
          <w:p>
            <w:pPr>
              <w:spacing w:after="0"/>
              <w:jc w:val="right"/>
            </w:pPr>
            <w:r>
              <w:rPr>
                <w:sz w:val="16"/>
              </w:rPr>
              <w:t>$7,737</w:t>
            </w:r>
          </w:p>
        </w:tc>
        <w:tc>
          <w:tcPr>
            <w:tcW w:type="dxa" w:w="1249"/>
          </w:tcPr>
          <w:p>
            <w:pPr>
              <w:spacing w:after="0"/>
              <w:jc w:val="right"/>
            </w:pPr>
            <w:r>
              <w:rPr>
                <w:sz w:val="16"/>
              </w:rPr>
              <w:t>$3,551,392</w:t>
            </w:r>
          </w:p>
        </w:tc>
        <w:tc>
          <w:tcPr>
            <w:tcW w:type="dxa" w:w="1215"/>
          </w:tcPr>
          <w:p>
            <w:pPr>
              <w:spacing w:after="0"/>
              <w:jc w:val="right"/>
            </w:pPr>
            <w:r>
              <w:rPr>
                <w:sz w:val="16"/>
              </w:rPr>
              <w:t>$3,585,930</w:t>
            </w:r>
          </w:p>
        </w:tc>
        <w:tc>
          <w:tcPr>
            <w:tcW w:type="dxa" w:w="1078"/>
          </w:tcPr>
          <w:p>
            <w:pPr>
              <w:spacing w:after="0"/>
              <w:jc w:val="right"/>
            </w:pPr>
            <w:r>
              <w:rPr>
                <w:sz w:val="16"/>
              </w:rPr>
              <w:t>5</w:t>
            </w:r>
          </w:p>
        </w:tc>
        <w:tc>
          <w:tcPr>
            <w:tcW w:type="dxa" w:w="1877"/>
          </w:tcPr>
          <w:p>
            <w:pPr>
              <w:spacing w:after="0"/>
              <w:jc w:val="left"/>
            </w:pPr>
          </w:p>
        </w:tc>
        <w:tc>
          <w:tcPr>
            <w:tcW w:type="dxa" w:w="1837"/>
          </w:tcPr>
          <w:p>
            <w:pPr>
              <w:spacing w:after="0"/>
              <w:jc w:val="left"/>
            </w:pPr>
            <w:r>
              <w:rPr>
                <w:sz w:val="16"/>
              </w:rPr>
              <w:t>Includes 2 Frost/Freeze records, event types the NRI definition of this hazard leaves out.</w:t>
            </w:r>
          </w:p>
        </w:tc>
      </w:tr>
      <w:tr>
        <w:trPr>
          <w:cantSplit/>
        </w:trPr>
        <w:tc>
          <w:tcPr>
            <w:tcW w:type="dxa" w:w="673"/>
          </w:tcPr>
          <w:p>
            <w:pPr>
              <w:spacing w:after="0"/>
              <w:jc w:val="right"/>
            </w:pPr>
            <w:r>
              <w:rPr>
                <w:sz w:val="16"/>
              </w:rPr>
              <w:t>7</w:t>
            </w:r>
          </w:p>
        </w:tc>
        <w:tc>
          <w:tcPr>
            <w:tcW w:type="dxa" w:w="1037"/>
          </w:tcPr>
          <w:p>
            <w:pPr>
              <w:spacing w:after="0"/>
              <w:jc w:val="left"/>
            </w:pPr>
            <w:r>
              <w:rPr>
                <w:sz w:val="16"/>
              </w:rPr>
              <w:t>Tornado</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215"/>
          </w:tcPr>
          <w:p>
            <w:pPr>
              <w:spacing w:after="0"/>
              <w:jc w:val="right"/>
            </w:pPr>
            <w:r>
              <w:rPr>
                <w:sz w:val="16"/>
              </w:rPr>
              <w:t>$1,644,114</w:t>
            </w:r>
          </w:p>
        </w:tc>
        <w:tc>
          <w:tcPr>
            <w:tcW w:type="dxa" w:w="1126"/>
          </w:tcPr>
          <w:p>
            <w:pPr>
              <w:spacing w:after="0"/>
              <w:jc w:val="right"/>
            </w:pPr>
            <w:r>
              <w:rPr>
                <w:sz w:val="16"/>
              </w:rPr>
              <w:t>$181</w:t>
            </w:r>
          </w:p>
        </w:tc>
        <w:tc>
          <w:tcPr>
            <w:tcW w:type="dxa" w:w="1249"/>
          </w:tcPr>
          <w:p>
            <w:pPr>
              <w:spacing w:after="0"/>
              <w:jc w:val="right"/>
            </w:pPr>
            <w:r>
              <w:rPr>
                <w:sz w:val="16"/>
              </w:rPr>
              <w:t>$1,778,325</w:t>
            </w:r>
          </w:p>
        </w:tc>
        <w:tc>
          <w:tcPr>
            <w:tcW w:type="dxa" w:w="1215"/>
          </w:tcPr>
          <w:p>
            <w:pPr>
              <w:spacing w:after="0"/>
              <w:jc w:val="right"/>
            </w:pPr>
            <w:r>
              <w:rPr>
                <w:sz w:val="16"/>
              </w:rPr>
              <w:t>$3,422,620</w:t>
            </w:r>
          </w:p>
        </w:tc>
        <w:tc>
          <w:tcPr>
            <w:tcW w:type="dxa" w:w="1078"/>
          </w:tcPr>
          <w:p>
            <w:pPr>
              <w:spacing w:after="0"/>
              <w:jc w:val="right"/>
            </w:pPr>
            <w:r>
              <w:rPr>
                <w:sz w:val="16"/>
              </w:rPr>
              <w:t>14</w:t>
            </w:r>
          </w:p>
        </w:tc>
        <w:tc>
          <w:tcPr>
            <w:tcW w:type="dxa" w:w="1877"/>
          </w:tcPr>
          <w:p>
            <w:pPr>
              <w:spacing w:after="0"/>
              <w:jc w:val="left"/>
            </w:pPr>
          </w:p>
        </w:tc>
        <w:tc>
          <w:tcPr>
            <w:tcW w:type="dxa" w:w="1837"/>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Wildfire</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215"/>
          </w:tcPr>
          <w:p>
            <w:pPr>
              <w:spacing w:after="0"/>
              <w:jc w:val="right"/>
            </w:pPr>
            <w:r>
              <w:rPr>
                <w:sz w:val="16"/>
              </w:rPr>
              <w:t>$1,837,206</w:t>
            </w:r>
          </w:p>
        </w:tc>
        <w:tc>
          <w:tcPr>
            <w:tcW w:type="dxa" w:w="1126"/>
          </w:tcPr>
          <w:p>
            <w:pPr>
              <w:spacing w:after="0"/>
              <w:jc w:val="right"/>
            </w:pPr>
            <w:r>
              <w:rPr>
                <w:sz w:val="16"/>
              </w:rPr>
              <w:t>$178</w:t>
            </w:r>
          </w:p>
        </w:tc>
        <w:tc>
          <w:tcPr>
            <w:tcW w:type="dxa" w:w="1249"/>
          </w:tcPr>
          <w:p>
            <w:pPr>
              <w:spacing w:after="0"/>
              <w:jc w:val="right"/>
            </w:pPr>
            <w:r>
              <w:rPr>
                <w:sz w:val="16"/>
              </w:rPr>
              <w:t>$185,434</w:t>
            </w:r>
          </w:p>
        </w:tc>
        <w:tc>
          <w:tcPr>
            <w:tcW w:type="dxa" w:w="1215"/>
          </w:tcPr>
          <w:p>
            <w:pPr>
              <w:spacing w:after="0"/>
              <w:jc w:val="right"/>
            </w:pPr>
            <w:r>
              <w:rPr>
                <w:sz w:val="16"/>
              </w:rPr>
              <w:t>$2,022,818</w:t>
            </w:r>
          </w:p>
        </w:tc>
        <w:tc>
          <w:tcPr>
            <w:tcW w:type="dxa" w:w="1078"/>
          </w:tcPr>
          <w:p>
            <w:pPr>
              <w:spacing w:after="0"/>
              <w:jc w:val="right"/>
            </w:pPr>
            <w:r>
              <w:rPr>
                <w:sz w:val="16"/>
              </w:rPr>
              <w:t>0</w:t>
            </w:r>
          </w:p>
        </w:tc>
        <w:tc>
          <w:tcPr>
            <w:tcW w:type="dxa" w:w="1877"/>
          </w:tcPr>
          <w:p>
            <w:pPr>
              <w:spacing w:after="0"/>
              <w:jc w:val="left"/>
            </w:pPr>
          </w:p>
        </w:tc>
        <w:tc>
          <w:tcPr>
            <w:tcW w:type="dxa" w:w="18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r>
              <w:rPr>
                <w:sz w:val="16"/>
              </w:rPr>
              <w:t>9</w:t>
            </w:r>
          </w:p>
        </w:tc>
        <w:tc>
          <w:tcPr>
            <w:tcW w:type="dxa" w:w="1037"/>
          </w:tcPr>
          <w:p>
            <w:pPr>
              <w:spacing w:after="0"/>
              <w:jc w:val="left"/>
            </w:pPr>
            <w:r>
              <w:rPr>
                <w:sz w:val="16"/>
              </w:rPr>
              <w:t>Lightning</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215"/>
          </w:tcPr>
          <w:p>
            <w:pPr>
              <w:spacing w:after="0"/>
              <w:jc w:val="right"/>
            </w:pPr>
            <w:r>
              <w:rPr>
                <w:sz w:val="16"/>
              </w:rPr>
              <w:t>$234,366</w:t>
            </w:r>
          </w:p>
        </w:tc>
        <w:tc>
          <w:tcPr>
            <w:tcW w:type="dxa" w:w="1126"/>
          </w:tcPr>
          <w:p>
            <w:pPr>
              <w:spacing w:after="0"/>
              <w:jc w:val="right"/>
            </w:pPr>
          </w:p>
        </w:tc>
        <w:tc>
          <w:tcPr>
            <w:tcW w:type="dxa" w:w="1249"/>
          </w:tcPr>
          <w:p>
            <w:pPr>
              <w:spacing w:after="0"/>
              <w:jc w:val="right"/>
            </w:pPr>
            <w:r>
              <w:rPr>
                <w:sz w:val="16"/>
              </w:rPr>
              <w:t>$1,721,034</w:t>
            </w:r>
          </w:p>
        </w:tc>
        <w:tc>
          <w:tcPr>
            <w:tcW w:type="dxa" w:w="1215"/>
          </w:tcPr>
          <w:p>
            <w:pPr>
              <w:spacing w:after="0"/>
              <w:jc w:val="right"/>
            </w:pPr>
            <w:r>
              <w:rPr>
                <w:sz w:val="16"/>
              </w:rPr>
              <w:t>$1,955,400</w:t>
            </w:r>
          </w:p>
        </w:tc>
        <w:tc>
          <w:tcPr>
            <w:tcW w:type="dxa" w:w="1078"/>
          </w:tcPr>
          <w:p>
            <w:pPr>
              <w:spacing w:after="0"/>
              <w:jc w:val="right"/>
            </w:pPr>
            <w:r>
              <w:rPr>
                <w:sz w:val="16"/>
              </w:rPr>
              <w:t>48</w:t>
            </w:r>
          </w:p>
        </w:tc>
        <w:tc>
          <w:tcPr>
            <w:tcW w:type="dxa" w:w="1877"/>
          </w:tcPr>
          <w:p>
            <w:pPr>
              <w:spacing w:after="0"/>
              <w:jc w:val="left"/>
            </w:pPr>
          </w:p>
        </w:tc>
        <w:tc>
          <w:tcPr>
            <w:tcW w:type="dxa" w:w="1837"/>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Strong Wind</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215"/>
          </w:tcPr>
          <w:p>
            <w:pPr>
              <w:spacing w:after="0"/>
              <w:jc w:val="right"/>
            </w:pPr>
            <w:r>
              <w:rPr>
                <w:sz w:val="16"/>
              </w:rPr>
              <w:t>$100,783</w:t>
            </w:r>
          </w:p>
        </w:tc>
        <w:tc>
          <w:tcPr>
            <w:tcW w:type="dxa" w:w="1126"/>
          </w:tcPr>
          <w:p>
            <w:pPr>
              <w:spacing w:after="0"/>
              <w:jc w:val="right"/>
            </w:pPr>
            <w:r>
              <w:rPr>
                <w:sz w:val="16"/>
              </w:rPr>
              <w:t>$56</w:t>
            </w:r>
          </w:p>
        </w:tc>
        <w:tc>
          <w:tcPr>
            <w:tcW w:type="dxa" w:w="1249"/>
          </w:tcPr>
          <w:p>
            <w:pPr>
              <w:spacing w:after="0"/>
              <w:jc w:val="right"/>
            </w:pPr>
            <w:r>
              <w:rPr>
                <w:sz w:val="16"/>
              </w:rPr>
              <w:t>$1,223,207</w:t>
            </w:r>
          </w:p>
        </w:tc>
        <w:tc>
          <w:tcPr>
            <w:tcW w:type="dxa" w:w="1215"/>
          </w:tcPr>
          <w:p>
            <w:pPr>
              <w:spacing w:after="0"/>
              <w:jc w:val="right"/>
            </w:pPr>
            <w:r>
              <w:rPr>
                <w:sz w:val="16"/>
              </w:rPr>
              <w:t>$1,324,046</w:t>
            </w:r>
          </w:p>
        </w:tc>
        <w:tc>
          <w:tcPr>
            <w:tcW w:type="dxa" w:w="1078"/>
          </w:tcPr>
          <w:p>
            <w:pPr>
              <w:spacing w:after="0"/>
              <w:jc w:val="right"/>
            </w:pPr>
            <w:r>
              <w:rPr>
                <w:sz w:val="16"/>
              </w:rPr>
              <w:t>541</w:t>
            </w:r>
          </w:p>
        </w:tc>
        <w:tc>
          <w:tcPr>
            <w:tcW w:type="dxa" w:w="1877"/>
          </w:tcPr>
          <w:p>
            <w:pPr>
              <w:spacing w:after="0"/>
              <w:jc w:val="left"/>
            </w:pPr>
          </w:p>
        </w:tc>
        <w:tc>
          <w:tcPr>
            <w:tcW w:type="dxa" w:w="1837"/>
          </w:tcPr>
          <w:p>
            <w:pPr>
              <w:spacing w:after="0"/>
              <w:jc w:val="left"/>
            </w:pPr>
            <w:r>
              <w:rPr>
                <w:sz w:val="16"/>
              </w:rPr>
              <w:t>Includes 8 High Wind records and 18 Strong Wind records, event types the NRI definition of this hazard leaves out.</w:t>
            </w:r>
          </w:p>
        </w:tc>
      </w:tr>
      <w:tr>
        <w:trPr>
          <w:cantSplit/>
        </w:trPr>
        <w:tc>
          <w:tcPr>
            <w:tcW w:type="dxa" w:w="673"/>
          </w:tcPr>
          <w:p>
            <w:pPr>
              <w:spacing w:after="0"/>
              <w:jc w:val="right"/>
            </w:pPr>
            <w:r>
              <w:rPr>
                <w:sz w:val="16"/>
              </w:rPr>
              <w:t>11</w:t>
            </w:r>
          </w:p>
        </w:tc>
        <w:tc>
          <w:tcPr>
            <w:tcW w:type="dxa" w:w="1037"/>
          </w:tcPr>
          <w:p>
            <w:pPr>
              <w:spacing w:after="0"/>
              <w:jc w:val="left"/>
            </w:pPr>
            <w:r>
              <w:rPr>
                <w:sz w:val="16"/>
              </w:rPr>
              <w:t>Ice Storm</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215"/>
          </w:tcPr>
          <w:p>
            <w:pPr>
              <w:spacing w:after="0"/>
              <w:jc w:val="right"/>
            </w:pPr>
            <w:r>
              <w:rPr>
                <w:sz w:val="16"/>
              </w:rPr>
              <w:t>$810,811</w:t>
            </w:r>
          </w:p>
        </w:tc>
        <w:tc>
          <w:tcPr>
            <w:tcW w:type="dxa" w:w="1126"/>
          </w:tcPr>
          <w:p>
            <w:pPr>
              <w:spacing w:after="0"/>
              <w:jc w:val="right"/>
            </w:pPr>
          </w:p>
        </w:tc>
        <w:tc>
          <w:tcPr>
            <w:tcW w:type="dxa" w:w="1249"/>
          </w:tcPr>
          <w:p>
            <w:pPr>
              <w:spacing w:after="0"/>
              <w:jc w:val="right"/>
            </w:pPr>
            <w:r>
              <w:rPr>
                <w:sz w:val="16"/>
              </w:rPr>
              <w:t>$80,549</w:t>
            </w:r>
          </w:p>
        </w:tc>
        <w:tc>
          <w:tcPr>
            <w:tcW w:type="dxa" w:w="1215"/>
          </w:tcPr>
          <w:p>
            <w:pPr>
              <w:spacing w:after="0"/>
              <w:jc w:val="right"/>
            </w:pPr>
            <w:r>
              <w:rPr>
                <w:sz w:val="16"/>
              </w:rPr>
              <w:t>$891,361</w:t>
            </w:r>
          </w:p>
        </w:tc>
        <w:tc>
          <w:tcPr>
            <w:tcW w:type="dxa" w:w="1078"/>
          </w:tcPr>
          <w:p>
            <w:pPr>
              <w:spacing w:after="0"/>
              <w:jc w:val="right"/>
            </w:pPr>
            <w:r>
              <w:rPr>
                <w:sz w:val="16"/>
              </w:rPr>
              <w:t>1</w:t>
            </w:r>
          </w:p>
        </w:tc>
        <w:tc>
          <w:tcPr>
            <w:tcW w:type="dxa" w:w="1877"/>
          </w:tcPr>
          <w:p>
            <w:pPr>
              <w:spacing w:after="0"/>
              <w:jc w:val="left"/>
            </w:pPr>
          </w:p>
        </w:tc>
        <w:tc>
          <w:tcPr>
            <w:tcW w:type="dxa" w:w="1837"/>
          </w:tcPr>
          <w:p>
            <w:pPr>
              <w:spacing w:after="0"/>
              <w:jc w:val="left"/>
            </w:pPr>
          </w:p>
        </w:tc>
      </w:tr>
      <w:tr>
        <w:trPr>
          <w:cantSplit/>
        </w:trPr>
        <w:tc>
          <w:tcPr>
            <w:tcW w:type="dxa" w:w="673"/>
          </w:tcPr>
          <w:p>
            <w:pPr>
              <w:spacing w:after="0"/>
              <w:jc w:val="right"/>
            </w:pPr>
            <w:r>
              <w:rPr>
                <w:sz w:val="16"/>
              </w:rPr>
              <w:t>12</w:t>
            </w:r>
          </w:p>
        </w:tc>
        <w:tc>
          <w:tcPr>
            <w:tcW w:type="dxa" w:w="1037"/>
          </w:tcPr>
          <w:p>
            <w:pPr>
              <w:spacing w:after="0"/>
              <w:jc w:val="left"/>
            </w:pPr>
            <w:r>
              <w:rPr>
                <w:sz w:val="16"/>
              </w:rPr>
              <w:t>Hail</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215"/>
          </w:tcPr>
          <w:p>
            <w:pPr>
              <w:spacing w:after="0"/>
              <w:jc w:val="right"/>
            </w:pPr>
            <w:r>
              <w:rPr>
                <w:sz w:val="16"/>
              </w:rPr>
              <w:t>$222,175</w:t>
            </w:r>
          </w:p>
        </w:tc>
        <w:tc>
          <w:tcPr>
            <w:tcW w:type="dxa" w:w="1126"/>
          </w:tcPr>
          <w:p>
            <w:pPr>
              <w:spacing w:after="0"/>
              <w:jc w:val="right"/>
            </w:pPr>
            <w:r>
              <w:rPr>
                <w:sz w:val="16"/>
              </w:rPr>
              <w:t>$92</w:t>
            </w:r>
          </w:p>
        </w:tc>
        <w:tc>
          <w:tcPr>
            <w:tcW w:type="dxa" w:w="1249"/>
          </w:tcPr>
          <w:p>
            <w:pPr>
              <w:spacing w:after="0"/>
              <w:jc w:val="right"/>
            </w:pPr>
            <w:r>
              <w:rPr>
                <w:sz w:val="16"/>
              </w:rPr>
              <w:t>$310,179</w:t>
            </w:r>
          </w:p>
        </w:tc>
        <w:tc>
          <w:tcPr>
            <w:tcW w:type="dxa" w:w="1215"/>
          </w:tcPr>
          <w:p>
            <w:pPr>
              <w:spacing w:after="0"/>
              <w:jc w:val="right"/>
            </w:pPr>
            <w:r>
              <w:rPr>
                <w:sz w:val="16"/>
              </w:rPr>
              <w:t>$532,445</w:t>
            </w:r>
          </w:p>
        </w:tc>
        <w:tc>
          <w:tcPr>
            <w:tcW w:type="dxa" w:w="1078"/>
          </w:tcPr>
          <w:p>
            <w:pPr>
              <w:spacing w:after="0"/>
              <w:jc w:val="right"/>
            </w:pPr>
            <w:r>
              <w:rPr>
                <w:sz w:val="16"/>
              </w:rPr>
              <w:t>148</w:t>
            </w:r>
          </w:p>
        </w:tc>
        <w:tc>
          <w:tcPr>
            <w:tcW w:type="dxa" w:w="1877"/>
          </w:tcPr>
          <w:p>
            <w:pPr>
              <w:spacing w:after="0"/>
              <w:jc w:val="left"/>
            </w:pPr>
          </w:p>
        </w:tc>
        <w:tc>
          <w:tcPr>
            <w:tcW w:type="dxa" w:w="1837"/>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Winter Weather</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215"/>
          </w:tcPr>
          <w:p>
            <w:pPr>
              <w:spacing w:after="0"/>
              <w:jc w:val="right"/>
            </w:pPr>
            <w:r>
              <w:rPr>
                <w:sz w:val="16"/>
              </w:rPr>
              <w:t>$54,158</w:t>
            </w:r>
          </w:p>
        </w:tc>
        <w:tc>
          <w:tcPr>
            <w:tcW w:type="dxa" w:w="1126"/>
          </w:tcPr>
          <w:p>
            <w:pPr>
              <w:spacing w:after="0"/>
              <w:jc w:val="right"/>
            </w:pPr>
            <w:r>
              <w:rPr>
                <w:sz w:val="16"/>
              </w:rPr>
              <w:t>$6</w:t>
            </w:r>
          </w:p>
        </w:tc>
        <w:tc>
          <w:tcPr>
            <w:tcW w:type="dxa" w:w="1249"/>
          </w:tcPr>
          <w:p>
            <w:pPr>
              <w:spacing w:after="0"/>
              <w:jc w:val="right"/>
            </w:pPr>
            <w:r>
              <w:rPr>
                <w:sz w:val="16"/>
              </w:rPr>
              <w:t>$65,771</w:t>
            </w:r>
          </w:p>
        </w:tc>
        <w:tc>
          <w:tcPr>
            <w:tcW w:type="dxa" w:w="1215"/>
          </w:tcPr>
          <w:p>
            <w:pPr>
              <w:spacing w:after="0"/>
              <w:jc w:val="right"/>
            </w:pPr>
            <w:r>
              <w:rPr>
                <w:sz w:val="16"/>
              </w:rPr>
              <w:t>$119,935</w:t>
            </w:r>
          </w:p>
        </w:tc>
        <w:tc>
          <w:tcPr>
            <w:tcW w:type="dxa" w:w="1078"/>
          </w:tcPr>
          <w:p>
            <w:pPr>
              <w:spacing w:after="0"/>
              <w:jc w:val="right"/>
            </w:pPr>
            <w:r>
              <w:rPr>
                <w:sz w:val="16"/>
              </w:rPr>
              <w:t>4</w:t>
            </w:r>
          </w:p>
        </w:tc>
        <w:tc>
          <w:tcPr>
            <w:tcW w:type="dxa" w:w="1877"/>
          </w:tcPr>
          <w:p>
            <w:pPr>
              <w:spacing w:after="0"/>
              <w:jc w:val="left"/>
            </w:pPr>
          </w:p>
        </w:tc>
        <w:tc>
          <w:tcPr>
            <w:tcW w:type="dxa" w:w="1837"/>
          </w:tcPr>
          <w:p>
            <w:pPr>
              <w:spacing w:after="0"/>
              <w:jc w:val="left"/>
            </w:pPr>
          </w:p>
        </w:tc>
      </w:tr>
      <w:tr>
        <w:trPr>
          <w:cantSplit/>
        </w:trPr>
        <w:tc>
          <w:tcPr>
            <w:tcW w:type="dxa" w:w="673"/>
          </w:tcPr>
          <w:p>
            <w:pPr>
              <w:spacing w:after="0"/>
              <w:jc w:val="right"/>
            </w:pPr>
            <w:r>
              <w:rPr>
                <w:sz w:val="16"/>
              </w:rPr>
              <w:t>14</w:t>
            </w:r>
          </w:p>
        </w:tc>
        <w:tc>
          <w:tcPr>
            <w:tcW w:type="dxa" w:w="1037"/>
          </w:tcPr>
          <w:p>
            <w:pPr>
              <w:spacing w:after="0"/>
              <w:jc w:val="left"/>
            </w:pPr>
            <w:r>
              <w:rPr>
                <w:sz w:val="16"/>
              </w:rPr>
              <w:t>Drought</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$54,056</w:t>
            </w:r>
          </w:p>
        </w:tc>
        <w:tc>
          <w:tcPr>
            <w:tcW w:type="dxa" w:w="1249"/>
          </w:tcPr>
          <w:p>
            <w:pPr>
              <w:spacing w:after="0"/>
              <w:jc w:val="right"/>
            </w:pPr>
          </w:p>
        </w:tc>
        <w:tc>
          <w:tcPr>
            <w:tcW w:type="dxa" w:w="1215"/>
          </w:tcPr>
          <w:p>
            <w:pPr>
              <w:spacing w:after="0"/>
              <w:jc w:val="right"/>
            </w:pPr>
            <w:r>
              <w:rPr>
                <w:sz w:val="16"/>
              </w:rPr>
              <w:t>$54,056</w:t>
            </w:r>
          </w:p>
        </w:tc>
        <w:tc>
          <w:tcPr>
            <w:tcW w:type="dxa" w:w="1078"/>
          </w:tcPr>
          <w:p>
            <w:pPr>
              <w:spacing w:after="0"/>
              <w:jc w:val="right"/>
            </w:pPr>
            <w:r>
              <w:rPr>
                <w:sz w:val="16"/>
              </w:rPr>
              <w:t>23</w:t>
            </w:r>
          </w:p>
        </w:tc>
        <w:tc>
          <w:tcPr>
            <w:tcW w:type="dxa" w:w="1877"/>
          </w:tcPr>
          <w:p>
            <w:pPr>
              <w:spacing w:after="0"/>
              <w:jc w:val="left"/>
            </w:pPr>
          </w:p>
        </w:tc>
        <w:tc>
          <w:tcPr>
            <w:tcW w:type="dxa" w:w="1837"/>
          </w:tcPr>
          <w:p>
            <w:pPr>
              <w:spacing w:after="0"/>
              <w:jc w:val="left"/>
            </w:pPr>
          </w:p>
        </w:tc>
      </w:tr>
      <w:tr>
        <w:trPr>
          <w:cantSplit/>
        </w:trPr>
        <w:tc>
          <w:tcPr>
            <w:tcW w:type="dxa" w:w="673"/>
          </w:tcPr>
          <w:p>
            <w:pPr>
              <w:spacing w:after="0"/>
              <w:jc w:val="right"/>
            </w:pPr>
            <w:r>
              <w:rPr>
                <w:sz w:val="16"/>
              </w:rPr>
              <w:t>15</w:t>
            </w:r>
          </w:p>
        </w:tc>
        <w:tc>
          <w:tcPr>
            <w:tcW w:type="dxa" w:w="1037"/>
          </w:tcPr>
          <w:p>
            <w:pPr>
              <w:spacing w:after="0"/>
              <w:jc w:val="left"/>
            </w:pPr>
            <w:r>
              <w:rPr>
                <w:sz w:val="16"/>
              </w:rPr>
              <w:t>Landslide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215"/>
          </w:tcPr>
          <w:p>
            <w:pPr>
              <w:spacing w:after="0"/>
              <w:jc w:val="right"/>
            </w:pPr>
            <w:r>
              <w:rPr>
                <w:sz w:val="16"/>
              </w:rPr>
              <w:t>$101</w:t>
            </w:r>
          </w:p>
        </w:tc>
        <w:tc>
          <w:tcPr>
            <w:tcW w:type="dxa" w:w="1126"/>
          </w:tcPr>
          <w:p>
            <w:pPr>
              <w:spacing w:after="0"/>
              <w:jc w:val="right"/>
            </w:pPr>
          </w:p>
        </w:tc>
        <w:tc>
          <w:tcPr>
            <w:tcW w:type="dxa" w:w="1249"/>
          </w:tcPr>
          <w:p>
            <w:pPr>
              <w:spacing w:after="0"/>
              <w:jc w:val="right"/>
            </w:pPr>
            <w:r>
              <w:rPr>
                <w:sz w:val="16"/>
              </w:rPr>
              <w:t>under $1</w:t>
            </w:r>
          </w:p>
        </w:tc>
        <w:tc>
          <w:tcPr>
            <w:tcW w:type="dxa" w:w="1215"/>
          </w:tcPr>
          <w:p>
            <w:pPr>
              <w:spacing w:after="0"/>
              <w:jc w:val="right"/>
            </w:pPr>
            <w:r>
              <w:rPr>
                <w:sz w:val="16"/>
              </w:rPr>
              <w:t>$102</w:t>
            </w:r>
          </w:p>
        </w:tc>
        <w:tc>
          <w:tcPr>
            <w:tcW w:type="dxa" w:w="1078"/>
          </w:tcPr>
          <w:p>
            <w:pPr>
              <w:spacing w:after="0"/>
              <w:jc w:val="right"/>
            </w:pPr>
            <w:r>
              <w:rPr>
                <w:sz w:val="16"/>
              </w:rPr>
              <w:t>0</w:t>
            </w:r>
          </w:p>
        </w:tc>
        <w:tc>
          <w:tcPr>
            <w:tcW w:type="dxa" w:w="1877"/>
          </w:tcPr>
          <w:p>
            <w:pPr>
              <w:spacing w:after="0"/>
              <w:jc w:val="left"/>
            </w:pPr>
          </w:p>
        </w:tc>
        <w:tc>
          <w:tcPr>
            <w:tcW w:type="dxa" w:w="18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p>
        </w:tc>
        <w:tc>
          <w:tcPr>
            <w:tcW w:type="dxa" w:w="1037"/>
          </w:tcPr>
          <w:p>
            <w:pPr>
              <w:spacing w:after="0"/>
              <w:jc w:val="left"/>
            </w:pPr>
            <w:r>
              <w:rPr>
                <w:sz w:val="16"/>
              </w:rPr>
              <w:t>Avalanche</w:t>
            </w:r>
          </w:p>
        </w:tc>
        <w:tc>
          <w:tcPr>
            <w:tcW w:type="dxa" w:w="1402"/>
          </w:tcPr>
          <w:p>
            <w:pPr>
              <w:spacing w:after="0"/>
              <w:jc w:val="left"/>
            </w:pPr>
            <w:r>
              <w:rPr>
                <w:sz w:val="16"/>
              </w:rPr>
              <w:t>Not Applicable</w:t>
            </w:r>
          </w:p>
        </w:tc>
        <w:tc>
          <w:tcPr>
            <w:tcW w:type="dxa" w:w="140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49"/>
          </w:tcPr>
          <w:p>
            <w:pPr>
              <w:spacing w:after="0"/>
              <w:jc w:val="right"/>
            </w:pPr>
          </w:p>
        </w:tc>
        <w:tc>
          <w:tcPr>
            <w:tcW w:type="dxa" w:w="1215"/>
          </w:tcPr>
          <w:p>
            <w:pPr>
              <w:spacing w:after="0"/>
              <w:jc w:val="right"/>
            </w:pPr>
          </w:p>
        </w:tc>
        <w:tc>
          <w:tcPr>
            <w:tcW w:type="dxa" w:w="1078"/>
          </w:tcPr>
          <w:p>
            <w:pPr>
              <w:spacing w:after="0"/>
              <w:jc w:val="right"/>
            </w:pPr>
            <w:r>
              <w:rPr>
                <w:sz w:val="16"/>
              </w:rPr>
              <w:t>0</w:t>
            </w:r>
          </w:p>
        </w:tc>
        <w:tc>
          <w:tcPr>
            <w:tcW w:type="dxa" w:w="1877"/>
          </w:tcPr>
          <w:p>
            <w:pPr>
              <w:spacing w:after="0"/>
              <w:jc w:val="left"/>
            </w:pPr>
            <w:r>
              <w:rPr>
                <w:sz w:val="16"/>
              </w:rPr>
              <w:t>NRI rates avalanche Not Applicable for this county, and no federal declaration for this county names it.</w:t>
            </w:r>
          </w:p>
        </w:tc>
        <w:tc>
          <w:tcPr>
            <w:tcW w:type="dxa" w:w="1837"/>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Tsunami</w:t>
            </w:r>
          </w:p>
        </w:tc>
        <w:tc>
          <w:tcPr>
            <w:tcW w:type="dxa" w:w="1402"/>
          </w:tcPr>
          <w:p>
            <w:pPr>
              <w:spacing w:after="0"/>
              <w:jc w:val="left"/>
            </w:pPr>
            <w:r>
              <w:rPr>
                <w:sz w:val="16"/>
              </w:rPr>
              <w:t>Insufficient Data</w:t>
            </w:r>
          </w:p>
        </w:tc>
        <w:tc>
          <w:tcPr>
            <w:tcW w:type="dxa" w:w="1402"/>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49"/>
          </w:tcPr>
          <w:p>
            <w:pPr>
              <w:spacing w:after="0"/>
              <w:jc w:val="right"/>
            </w:pPr>
          </w:p>
        </w:tc>
        <w:tc>
          <w:tcPr>
            <w:tcW w:type="dxa" w:w="1215"/>
          </w:tcPr>
          <w:p>
            <w:pPr>
              <w:spacing w:after="0"/>
              <w:jc w:val="right"/>
            </w:pPr>
          </w:p>
        </w:tc>
        <w:tc>
          <w:tcPr>
            <w:tcW w:type="dxa" w:w="1078"/>
          </w:tcPr>
          <w:p>
            <w:pPr>
              <w:spacing w:after="0"/>
              <w:jc w:val="right"/>
            </w:pPr>
            <w:r>
              <w:rPr>
                <w:sz w:val="16"/>
              </w:rPr>
              <w:t>0</w:t>
            </w:r>
          </w:p>
        </w:tc>
        <w:tc>
          <w:tcPr>
            <w:tcW w:type="dxa" w:w="1877"/>
          </w:tcPr>
          <w:p>
            <w:pPr>
              <w:spacing w:after="0"/>
              <w:jc w:val="left"/>
            </w:pPr>
          </w:p>
        </w:tc>
        <w:tc>
          <w:tcPr>
            <w:tcW w:type="dxa" w:w="18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3"/>
          </w:tcPr>
          <w:p>
            <w:pPr>
              <w:spacing w:after="0"/>
              <w:jc w:val="right"/>
            </w:pPr>
          </w:p>
        </w:tc>
        <w:tc>
          <w:tcPr>
            <w:tcW w:type="dxa" w:w="1037"/>
          </w:tcPr>
          <w:p>
            <w:pPr>
              <w:spacing w:after="0"/>
              <w:jc w:val="left"/>
            </w:pPr>
            <w:r>
              <w:rPr>
                <w:sz w:val="16"/>
              </w:rPr>
              <w:t>Volcanic Activity</w:t>
            </w:r>
          </w:p>
        </w:tc>
        <w:tc>
          <w:tcPr>
            <w:tcW w:type="dxa" w:w="1402"/>
          </w:tcPr>
          <w:p>
            <w:pPr>
              <w:spacing w:after="0"/>
              <w:jc w:val="left"/>
            </w:pPr>
            <w:r>
              <w:rPr>
                <w:sz w:val="16"/>
              </w:rPr>
              <w:t>Not Applicable</w:t>
            </w:r>
          </w:p>
        </w:tc>
        <w:tc>
          <w:tcPr>
            <w:tcW w:type="dxa" w:w="140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49"/>
          </w:tcPr>
          <w:p>
            <w:pPr>
              <w:spacing w:after="0"/>
              <w:jc w:val="right"/>
            </w:pPr>
          </w:p>
        </w:tc>
        <w:tc>
          <w:tcPr>
            <w:tcW w:type="dxa" w:w="1215"/>
          </w:tcPr>
          <w:p>
            <w:pPr>
              <w:spacing w:after="0"/>
              <w:jc w:val="right"/>
            </w:pPr>
          </w:p>
        </w:tc>
        <w:tc>
          <w:tcPr>
            <w:tcW w:type="dxa" w:w="1078"/>
          </w:tcPr>
          <w:p>
            <w:pPr>
              <w:spacing w:after="0"/>
              <w:jc w:val="right"/>
            </w:pPr>
            <w:r>
              <w:rPr>
                <w:sz w:val="16"/>
              </w:rPr>
              <w:t>0</w:t>
            </w:r>
          </w:p>
        </w:tc>
        <w:tc>
          <w:tcPr>
            <w:tcW w:type="dxa" w:w="1877"/>
          </w:tcPr>
          <w:p>
            <w:pPr>
              <w:spacing w:after="0"/>
              <w:jc w:val="left"/>
            </w:pPr>
            <w:r>
              <w:rPr>
                <w:sz w:val="16"/>
              </w:rPr>
              <w:t>NRI rates volcanic activity Not Applicable for this county, and no federal declaration for this county names it.</w:t>
            </w:r>
          </w:p>
        </w:tc>
        <w:tc>
          <w:tcPr>
            <w:tcW w:type="dxa" w:w="183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79 of 87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87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87 of 87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57 of 87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87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83 of 87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87 of 87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0"/>
        <w:gridCol w:w="1729"/>
        <w:gridCol w:w="1551"/>
        <w:gridCol w:w="1976"/>
        <w:gridCol w:w="1784"/>
        <w:gridCol w:w="1431"/>
        <w:gridCol w:w="1685"/>
        <w:gridCol w:w="2225"/>
      </w:tblGrid>
      <w:tr>
        <w:trPr>
          <w:cantSplit/>
          <w:tblHeader/>
        </w:trPr>
        <w:tc>
          <w:tcPr>
            <w:tcW w:type="dxa" w:w="1730"/>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51"/>
            <w:shd w:val="clear" w:color="auto" w:fill="E8E8E8"/>
          </w:tcPr>
          <w:p>
            <w:pPr>
              <w:spacing w:after="0"/>
              <w:jc w:val="right"/>
            </w:pPr>
            <w:r>
              <w:rPr>
                <w:b/>
                <w:sz w:val="16"/>
              </w:rPr>
              <w:t>Records</w:t>
            </w:r>
          </w:p>
          <w:p>
            <w:pPr>
              <w:spacing w:after="0"/>
              <w:jc w:val="right"/>
            </w:pPr>
            <w:r>
              <w:rPr>
                <w:i/>
                <w:color w:val="555555"/>
                <w:sz w:val="14"/>
              </w:rPr>
              <w:t>count, years</w:t>
            </w:r>
          </w:p>
        </w:tc>
        <w:tc>
          <w:tcPr>
            <w:tcW w:type="dxa" w:w="1976"/>
            <w:shd w:val="clear" w:color="auto" w:fill="E8E8E8"/>
          </w:tcPr>
          <w:p>
            <w:pPr>
              <w:spacing w:after="0"/>
              <w:jc w:val="left"/>
            </w:pPr>
            <w:r>
              <w:rPr>
                <w:b/>
                <w:sz w:val="16"/>
              </w:rPr>
              <w:t>Observed range</w:t>
            </w:r>
          </w:p>
        </w:tc>
        <w:tc>
          <w:tcPr>
            <w:tcW w:type="dxa" w:w="1784"/>
            <w:shd w:val="clear" w:color="auto" w:fill="E8E8E8"/>
          </w:tcPr>
          <w:p>
            <w:pPr>
              <w:spacing w:after="0"/>
              <w:jc w:val="left"/>
            </w:pPr>
            <w:r>
              <w:rPr>
                <w:b/>
                <w:sz w:val="16"/>
              </w:rPr>
              <w:t>Worst recorded event</w:t>
            </w:r>
          </w:p>
        </w:tc>
        <w:tc>
          <w:tcPr>
            <w:tcW w:type="dxa" w:w="1431"/>
            <w:shd w:val="clear" w:color="auto" w:fill="E8E8E8"/>
          </w:tcPr>
          <w:p>
            <w:pPr>
              <w:spacing w:after="0"/>
              <w:jc w:val="left"/>
            </w:pPr>
            <w:r>
              <w:rPr>
                <w:b/>
                <w:sz w:val="16"/>
              </w:rPr>
              <w:t>Most damaging (when different)</w:t>
            </w:r>
          </w:p>
        </w:tc>
        <w:tc>
          <w:tcPr>
            <w:tcW w:type="dxa" w:w="1685"/>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730"/>
          </w:tcPr>
          <w:p>
            <w:pPr>
              <w:spacing w:after="0"/>
              <w:jc w:val="left"/>
            </w:pPr>
            <w:r>
              <w:rPr>
                <w:sz w:val="16"/>
              </w:rPr>
              <w:t>Avalanche</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76"/>
          </w:tcPr>
          <w:p>
            <w:pPr>
              <w:spacing w:after="0"/>
              <w:jc w:val="left"/>
            </w:pPr>
          </w:p>
        </w:tc>
        <w:tc>
          <w:tcPr>
            <w:tcW w:type="dxa" w:w="1784"/>
          </w:tcPr>
          <w:p>
            <w:pPr>
              <w:spacing w:after="0"/>
              <w:jc w:val="left"/>
            </w:pPr>
          </w:p>
        </w:tc>
        <w:tc>
          <w:tcPr>
            <w:tcW w:type="dxa" w:w="1431"/>
          </w:tcPr>
          <w:p>
            <w:pPr>
              <w:spacing w:after="0"/>
              <w:jc w:val="left"/>
            </w:pPr>
          </w:p>
        </w:tc>
        <w:tc>
          <w:tcPr>
            <w:tcW w:type="dxa" w:w="1685"/>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51"/>
          </w:tcPr>
          <w:p>
            <w:pPr>
              <w:spacing w:after="0"/>
              <w:jc w:val="right"/>
            </w:pPr>
            <w:r>
              <w:rPr>
                <w:sz w:val="16"/>
              </w:rPr>
              <w:t>28, 2007 to 2025 (28 zone-level)</w:t>
            </w:r>
          </w:p>
        </w:tc>
        <w:tc>
          <w:tcPr>
            <w:tcW w:type="dxa" w:w="1976"/>
          </w:tcPr>
          <w:p>
            <w:pPr>
              <w:spacing w:after="0"/>
              <w:jc w:val="left"/>
            </w:pPr>
          </w:p>
        </w:tc>
        <w:tc>
          <w:tcPr>
            <w:tcW w:type="dxa" w:w="1784"/>
          </w:tcPr>
          <w:p>
            <w:pPr>
              <w:spacing w:after="0"/>
              <w:jc w:val="left"/>
            </w:pPr>
            <w:r>
              <w:rPr>
                <w:sz w:val="16"/>
              </w:rPr>
              <w:t>Storm Surge/Tide, 2017-09-11, $5,000,000 property; $0 crops, reported for the zone (2017 dollars); NWS zone GAZ119 (COASTAL CHATHAM), zone-level: may include parts of neighboring counties</w:t>
            </w:r>
          </w:p>
        </w:tc>
        <w:tc>
          <w:tcPr>
            <w:tcW w:type="dxa" w:w="143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Flood depth: see the FEMA Flood Insurance Rate Map.</w:t>
            </w:r>
          </w:p>
        </w:tc>
      </w:tr>
      <w:tr>
        <w:trPr>
          <w:cantSplit/>
        </w:trPr>
        <w:tc>
          <w:tcPr>
            <w:tcW w:type="dxa" w:w="1730"/>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51"/>
          </w:tcPr>
          <w:p>
            <w:pPr>
              <w:spacing w:after="0"/>
              <w:jc w:val="right"/>
            </w:pPr>
            <w:r>
              <w:rPr>
                <w:sz w:val="16"/>
              </w:rPr>
              <w:t>3, 1996 to 2026 (3 zone-level)</w:t>
            </w:r>
          </w:p>
        </w:tc>
        <w:tc>
          <w:tcPr>
            <w:tcW w:type="dxa" w:w="1976"/>
          </w:tcPr>
          <w:p>
            <w:pPr>
              <w:spacing w:after="0"/>
              <w:jc w:val="left"/>
            </w:pPr>
            <w:r>
              <w:rPr>
                <w:sz w:val="16"/>
              </w:rPr>
              <w:t>2 days to 3 days (median 2.5 days); 2 with a recorded value</w:t>
            </w:r>
          </w:p>
        </w:tc>
        <w:tc>
          <w:tcPr>
            <w:tcW w:type="dxa" w:w="1784"/>
          </w:tcPr>
          <w:p>
            <w:pPr>
              <w:spacing w:after="0"/>
              <w:jc w:val="left"/>
            </w:pPr>
            <w:r>
              <w:rPr>
                <w:sz w:val="16"/>
              </w:rPr>
              <w:t>3 consecutive days, 1996-02-03 to 1996-02-05, zone-level</w:t>
            </w:r>
          </w:p>
        </w:tc>
        <w:tc>
          <w:tcPr>
            <w:tcW w:type="dxa" w:w="143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w:t>
            </w:r>
          </w:p>
        </w:tc>
      </w:tr>
      <w:tr>
        <w:trPr>
          <w:cantSplit/>
        </w:trPr>
        <w:tc>
          <w:tcPr>
            <w:tcW w:type="dxa" w:w="1730"/>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51"/>
          </w:tcPr>
          <w:p>
            <w:pPr>
              <w:spacing w:after="0"/>
              <w:jc w:val="right"/>
            </w:pPr>
            <w:r>
              <w:rPr>
                <w:sz w:val="16"/>
              </w:rPr>
              <w:t>2, 2007 to 2022 (2 zone-level)</w:t>
            </w:r>
          </w:p>
        </w:tc>
        <w:tc>
          <w:tcPr>
            <w:tcW w:type="dxa" w:w="1976"/>
          </w:tcPr>
          <w:p>
            <w:pPr>
              <w:spacing w:after="0"/>
              <w:jc w:val="left"/>
            </w:pPr>
          </w:p>
        </w:tc>
        <w:tc>
          <w:tcPr>
            <w:tcW w:type="dxa" w:w="1784"/>
          </w:tcPr>
          <w:p>
            <w:pPr>
              <w:spacing w:after="0"/>
              <w:jc w:val="left"/>
            </w:pPr>
            <w:r>
              <w:rPr>
                <w:sz w:val="16"/>
              </w:rPr>
              <w:t>No crop damage reported in 2 records.</w:t>
            </w:r>
          </w:p>
        </w:tc>
        <w:tc>
          <w:tcPr>
            <w:tcW w:type="dxa" w:w="143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Temperature: in event narratives only; local data required.</w:t>
            </w:r>
          </w:p>
        </w:tc>
      </w:tr>
      <w:tr>
        <w:trPr>
          <w:cantSplit/>
        </w:trPr>
        <w:tc>
          <w:tcPr>
            <w:tcW w:type="dxa" w:w="1730"/>
          </w:tcPr>
          <w:p>
            <w:pPr>
              <w:spacing w:after="0"/>
              <w:jc w:val="left"/>
            </w:pPr>
            <w:r>
              <w:rPr>
                <w:sz w:val="16"/>
              </w:rPr>
              <w:t>Drought</w:t>
            </w:r>
          </w:p>
        </w:tc>
        <w:tc>
          <w:tcPr>
            <w:tcW w:type="dxa" w:w="1729"/>
          </w:tcPr>
          <w:p>
            <w:pPr>
              <w:spacing w:after="0"/>
              <w:jc w:val="left"/>
            </w:pPr>
            <w:r>
              <w:rPr>
                <w:sz w:val="16"/>
              </w:rPr>
              <w:t>US Drought Monitor D-scale</w:t>
            </w:r>
          </w:p>
        </w:tc>
        <w:tc>
          <w:tcPr>
            <w:tcW w:type="dxa" w:w="1551"/>
          </w:tcPr>
          <w:p>
            <w:pPr>
              <w:spacing w:after="0"/>
              <w:jc w:val="right"/>
            </w:pPr>
            <w:r>
              <w:rPr>
                <w:sz w:val="16"/>
              </w:rPr>
              <w:t>23, 1996 to 2002 (23 zone-level)</w:t>
            </w:r>
          </w:p>
        </w:tc>
        <w:tc>
          <w:tcPr>
            <w:tcW w:type="dxa" w:w="1976"/>
          </w:tcPr>
          <w:p>
            <w:pPr>
              <w:spacing w:after="0"/>
              <w:jc w:val="left"/>
            </w:pPr>
            <w:r>
              <w:rPr>
                <w:sz w:val="16"/>
              </w:rPr>
              <w:t>31 days to 365 days (median 84 days); 5 with a recorded value</w:t>
            </w:r>
          </w:p>
        </w:tc>
        <w:tc>
          <w:tcPr>
            <w:tcW w:type="dxa" w:w="1784"/>
          </w:tcPr>
          <w:p>
            <w:pPr>
              <w:spacing w:after="0"/>
              <w:jc w:val="left"/>
            </w:pPr>
            <w:r>
              <w:rPr>
                <w:sz w:val="16"/>
              </w:rPr>
              <w:t>365 days (12 months), 2001-10-01 to 2002-09-30, a run of 12 consecutive Storm Events drought records, zone-level</w:t>
            </w:r>
          </w:p>
        </w:tc>
        <w:tc>
          <w:tcPr>
            <w:tcW w:type="dxa" w:w="143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0"/>
          </w:tcPr>
          <w:p>
            <w:pPr>
              <w:spacing w:after="0"/>
              <w:jc w:val="left"/>
            </w:pPr>
            <w:r>
              <w:rPr>
                <w:sz w:val="16"/>
              </w:rPr>
              <w:t>Earthquake</w:t>
            </w:r>
          </w:p>
        </w:tc>
        <w:tc>
          <w:tcPr>
            <w:tcW w:type="dxa" w:w="1729"/>
          </w:tcPr>
          <w:p>
            <w:pPr>
              <w:spacing w:after="0"/>
              <w:jc w:val="left"/>
            </w:pPr>
            <w:r>
              <w:rPr>
                <w:sz w:val="16"/>
              </w:rPr>
              <w:t>Modified Mercalli (local data)</w:t>
            </w:r>
          </w:p>
        </w:tc>
        <w:tc>
          <w:tcPr>
            <w:tcW w:type="dxa" w:w="1551"/>
          </w:tcPr>
          <w:p>
            <w:pPr>
              <w:spacing w:after="0"/>
              <w:jc w:val="right"/>
            </w:pPr>
            <w:r>
              <w:rPr>
                <w:sz w:val="16"/>
              </w:rPr>
              <w:t>0</w:t>
            </w:r>
          </w:p>
        </w:tc>
        <w:tc>
          <w:tcPr>
            <w:tcW w:type="dxa" w:w="1976"/>
          </w:tcPr>
          <w:p>
            <w:pPr>
              <w:spacing w:after="0"/>
              <w:jc w:val="left"/>
            </w:pPr>
          </w:p>
        </w:tc>
        <w:tc>
          <w:tcPr>
            <w:tcW w:type="dxa" w:w="1784"/>
          </w:tcPr>
          <w:p>
            <w:pPr>
              <w:spacing w:after="0"/>
              <w:jc w:val="left"/>
            </w:pPr>
          </w:p>
        </w:tc>
        <w:tc>
          <w:tcPr>
            <w:tcW w:type="dxa" w:w="1431"/>
          </w:tcPr>
          <w:p>
            <w:pPr>
              <w:spacing w:after="0"/>
              <w:jc w:val="left"/>
            </w:pPr>
          </w:p>
        </w:tc>
        <w:tc>
          <w:tcPr>
            <w:tcW w:type="dxa" w:w="1685"/>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730"/>
          </w:tcPr>
          <w:p>
            <w:pPr>
              <w:spacing w:after="0"/>
              <w:jc w:val="left"/>
            </w:pPr>
            <w:r>
              <w:rPr>
                <w:sz w:val="16"/>
              </w:rPr>
              <w:t>Hail</w:t>
            </w:r>
          </w:p>
        </w:tc>
        <w:tc>
          <w:tcPr>
            <w:tcW w:type="dxa" w:w="1729"/>
          </w:tcPr>
          <w:p>
            <w:pPr>
              <w:spacing w:after="0"/>
              <w:jc w:val="left"/>
            </w:pPr>
            <w:r>
              <w:rPr>
                <w:sz w:val="16"/>
              </w:rPr>
              <w:t>hail size (inches)</w:t>
            </w:r>
          </w:p>
        </w:tc>
        <w:tc>
          <w:tcPr>
            <w:tcW w:type="dxa" w:w="1551"/>
          </w:tcPr>
          <w:p>
            <w:pPr>
              <w:spacing w:after="0"/>
              <w:jc w:val="right"/>
            </w:pPr>
            <w:r>
              <w:rPr>
                <w:sz w:val="16"/>
              </w:rPr>
              <w:t>183, 1957 to 2025</w:t>
            </w:r>
          </w:p>
        </w:tc>
        <w:tc>
          <w:tcPr>
            <w:tcW w:type="dxa" w:w="1976"/>
          </w:tcPr>
          <w:p>
            <w:pPr>
              <w:spacing w:after="0"/>
              <w:jc w:val="left"/>
            </w:pPr>
            <w:r>
              <w:rPr>
                <w:sz w:val="16"/>
              </w:rPr>
              <w:t>0.75 in to 3.5 in (median 1 in); 183 with a recorded value</w:t>
            </w:r>
          </w:p>
        </w:tc>
        <w:tc>
          <w:tcPr>
            <w:tcW w:type="dxa" w:w="1784"/>
          </w:tcPr>
          <w:p>
            <w:pPr>
              <w:spacing w:after="0"/>
              <w:jc w:val="left"/>
            </w:pPr>
            <w:r>
              <w:rPr>
                <w:sz w:val="16"/>
              </w:rPr>
              <w:t>3.5 in hail, 1993-04-05</w:t>
            </w:r>
          </w:p>
        </w:tc>
        <w:tc>
          <w:tcPr>
            <w:tcW w:type="dxa" w:w="1431"/>
          </w:tcPr>
          <w:p>
            <w:pPr>
              <w:spacing w:after="0"/>
              <w:jc w:val="left"/>
            </w:pPr>
            <w:r>
              <w:rPr>
                <w:sz w:val="16"/>
              </w:rPr>
              <w:t>Hail, 1993-04-05, $500,000 property; crops not recorded (1993 dollars)</w:t>
            </w:r>
          </w:p>
        </w:tc>
        <w:tc>
          <w:tcPr>
            <w:tcW w:type="dxa" w:w="1685"/>
          </w:tcPr>
          <w:p>
            <w:pPr>
              <w:spacing w:after="0"/>
              <w:jc w:val="left"/>
            </w:pPr>
            <w:r>
              <w:rPr>
                <w:sz w:val="16"/>
              </w:rPr>
              <w:t>Event records naming member places: Savannah city (38 records), Thunderbolt town (14 records), Port Wentworth city (12 records), Pooler city (10 records), Bloomingdale city (8 records), Vernonburg town (5 records), Garden City city (1 record).</w:t>
            </w:r>
          </w:p>
        </w:tc>
        <w:tc>
          <w:tcPr>
            <w:tcW w:type="dxa" w:w="2225"/>
          </w:tcPr>
          <w:p>
            <w:pPr>
              <w:spacing w:after="0"/>
              <w:jc w:val="left"/>
            </w:pPr>
          </w:p>
        </w:tc>
      </w:tr>
      <w:tr>
        <w:trPr>
          <w:cantSplit/>
        </w:trPr>
        <w:tc>
          <w:tcPr>
            <w:tcW w:type="dxa" w:w="1730"/>
          </w:tcPr>
          <w:p>
            <w:pPr>
              <w:spacing w:after="0"/>
              <w:jc w:val="left"/>
            </w:pPr>
            <w:r>
              <w:rPr>
                <w:sz w:val="16"/>
              </w:rPr>
              <w:t>Excessive Heat, Heat</w:t>
            </w:r>
          </w:p>
        </w:tc>
        <w:tc>
          <w:tcPr>
            <w:tcW w:type="dxa" w:w="1729"/>
          </w:tcPr>
          <w:p>
            <w:pPr>
              <w:spacing w:after="0"/>
              <w:jc w:val="left"/>
            </w:pPr>
            <w:r>
              <w:rPr>
                <w:sz w:val="16"/>
              </w:rPr>
              <w:t>heat index (narratives)</w:t>
            </w:r>
          </w:p>
        </w:tc>
        <w:tc>
          <w:tcPr>
            <w:tcW w:type="dxa" w:w="1551"/>
          </w:tcPr>
          <w:p>
            <w:pPr>
              <w:spacing w:after="0"/>
              <w:jc w:val="right"/>
            </w:pPr>
            <w:r>
              <w:rPr>
                <w:sz w:val="16"/>
              </w:rPr>
              <w:t>14, 1996 to 2011 (14 zone-level)</w:t>
            </w:r>
          </w:p>
        </w:tc>
        <w:tc>
          <w:tcPr>
            <w:tcW w:type="dxa" w:w="1976"/>
          </w:tcPr>
          <w:p>
            <w:pPr>
              <w:spacing w:after="0"/>
              <w:jc w:val="left"/>
            </w:pPr>
            <w:r>
              <w:rPr>
                <w:sz w:val="16"/>
              </w:rPr>
              <w:t>1 day to 31 days (median 2 days); 10 with a recorded value</w:t>
            </w:r>
          </w:p>
        </w:tc>
        <w:tc>
          <w:tcPr>
            <w:tcW w:type="dxa" w:w="1784"/>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43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w:t>
            </w:r>
          </w:p>
        </w:tc>
      </w:tr>
      <w:tr>
        <w:trPr>
          <w:cantSplit/>
        </w:trPr>
        <w:tc>
          <w:tcPr>
            <w:tcW w:type="dxa" w:w="1730"/>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51"/>
          </w:tcPr>
          <w:p>
            <w:pPr>
              <w:spacing w:after="0"/>
              <w:jc w:val="right"/>
            </w:pPr>
            <w:r>
              <w:rPr>
                <w:sz w:val="16"/>
              </w:rPr>
              <w:t>27, 1996 to 2024 (27 zone-level)</w:t>
            </w:r>
          </w:p>
        </w:tc>
        <w:tc>
          <w:tcPr>
            <w:tcW w:type="dxa" w:w="1976"/>
          </w:tcPr>
          <w:p>
            <w:pPr>
              <w:spacing w:after="0"/>
              <w:jc w:val="left"/>
            </w:pPr>
          </w:p>
        </w:tc>
        <w:tc>
          <w:tcPr>
            <w:tcW w:type="dxa" w:w="1784"/>
          </w:tcPr>
          <w:p>
            <w:pPr>
              <w:spacing w:after="0"/>
              <w:jc w:val="left"/>
            </w:pPr>
            <w:r>
              <w:rPr>
                <w:sz w:val="16"/>
              </w:rPr>
              <w:t>Strongest recorded (records with damage, a wind speed or direct casualties first, then storm type, category and wind): Hurricane (Typhoon) record, 2016-10-08, category 1, damage not reported, 1 direct injury (reported for the zone); NWS zone GAZ119 (COASTAL CHATHAM), zone-level: may include parts of neighboring counties</w:t>
            </w:r>
          </w:p>
        </w:tc>
        <w:tc>
          <w:tcPr>
            <w:tcW w:type="dxa" w:w="1431"/>
          </w:tcPr>
          <w:p>
            <w:pPr>
              <w:spacing w:after="0"/>
              <w:jc w:val="left"/>
            </w:pPr>
            <w:r>
              <w:rPr>
                <w:sz w:val="16"/>
              </w:rPr>
              <w:t>Most damaging recorded: Tropical Storm, 2017-09-11, $5,000,000 property; $0 crops, reported for the zone (2017 dollars)</w:t>
            </w:r>
          </w:p>
        </w:tc>
        <w:tc>
          <w:tcPr>
            <w:tcW w:type="dxa" w:w="1685"/>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0"/>
          </w:tcPr>
          <w:p>
            <w:pPr>
              <w:spacing w:after="0"/>
              <w:jc w:val="left"/>
            </w:pPr>
            <w:r>
              <w:rPr>
                <w:sz w:val="16"/>
              </w:rPr>
              <w:t>Ice Storm</w:t>
            </w:r>
          </w:p>
        </w:tc>
        <w:tc>
          <w:tcPr>
            <w:tcW w:type="dxa" w:w="1729"/>
          </w:tcPr>
          <w:p>
            <w:pPr>
              <w:spacing w:after="0"/>
              <w:jc w:val="left"/>
            </w:pPr>
            <w:r>
              <w:rPr>
                <w:sz w:val="16"/>
              </w:rPr>
              <w:t>Sperry-Piltz (local data)</w:t>
            </w:r>
          </w:p>
        </w:tc>
        <w:tc>
          <w:tcPr>
            <w:tcW w:type="dxa" w:w="1551"/>
          </w:tcPr>
          <w:p>
            <w:pPr>
              <w:spacing w:after="0"/>
              <w:jc w:val="right"/>
            </w:pPr>
            <w:r>
              <w:rPr>
                <w:sz w:val="16"/>
              </w:rPr>
              <w:t>1, 2014 to 2014 (1 zone-level)</w:t>
            </w:r>
          </w:p>
        </w:tc>
        <w:tc>
          <w:tcPr>
            <w:tcW w:type="dxa" w:w="1976"/>
          </w:tcPr>
          <w:p>
            <w:pPr>
              <w:spacing w:after="0"/>
              <w:jc w:val="left"/>
            </w:pPr>
          </w:p>
        </w:tc>
        <w:tc>
          <w:tcPr>
            <w:tcW w:type="dxa" w:w="1784"/>
          </w:tcPr>
          <w:p>
            <w:pPr>
              <w:spacing w:after="0"/>
              <w:jc w:val="left"/>
            </w:pPr>
            <w:r>
              <w:rPr>
                <w:sz w:val="16"/>
              </w:rPr>
              <w:t>No damage reported in 1 records.</w:t>
            </w:r>
          </w:p>
        </w:tc>
        <w:tc>
          <w:tcPr>
            <w:tcW w:type="dxa" w:w="143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730"/>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51"/>
          </w:tcPr>
          <w:p>
            <w:pPr>
              <w:spacing w:after="0"/>
              <w:jc w:val="right"/>
            </w:pPr>
            <w:r>
              <w:rPr>
                <w:sz w:val="16"/>
              </w:rPr>
              <w:t>97, 1996 to 2026</w:t>
            </w:r>
          </w:p>
        </w:tc>
        <w:tc>
          <w:tcPr>
            <w:tcW w:type="dxa" w:w="1976"/>
          </w:tcPr>
          <w:p>
            <w:pPr>
              <w:spacing w:after="0"/>
              <w:jc w:val="left"/>
            </w:pPr>
          </w:p>
        </w:tc>
        <w:tc>
          <w:tcPr>
            <w:tcW w:type="dxa" w:w="1784"/>
          </w:tcPr>
          <w:p>
            <w:pPr>
              <w:spacing w:after="0"/>
              <w:jc w:val="left"/>
            </w:pPr>
            <w:r>
              <w:rPr>
                <w:sz w:val="16"/>
              </w:rPr>
              <w:t>Flash Flood, 1999-06-29, $7,000,000 property; crops not reported (1999 dollars)</w:t>
            </w:r>
          </w:p>
        </w:tc>
        <w:tc>
          <w:tcPr>
            <w:tcW w:type="dxa" w:w="1431"/>
          </w:tcPr>
          <w:p>
            <w:pPr>
              <w:spacing w:after="0"/>
              <w:jc w:val="left"/>
            </w:pPr>
          </w:p>
        </w:tc>
        <w:tc>
          <w:tcPr>
            <w:tcW w:type="dxa" w:w="1685"/>
          </w:tcPr>
          <w:p>
            <w:pPr>
              <w:spacing w:after="0"/>
              <w:jc w:val="left"/>
            </w:pPr>
            <w:r>
              <w:rPr>
                <w:sz w:val="16"/>
              </w:rPr>
              <w:t>Event records naming member places: Savannah city (41 records), Vernonburg town (8 records), Pooler city (5 records), Garden City city (4 records), Thunderbolt town (2 records), Bloomingdale city (1 record), Port Wentworth city (1 record).</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0"/>
          </w:tcPr>
          <w:p>
            <w:pPr>
              <w:spacing w:after="0"/>
              <w:jc w:val="left"/>
            </w:pPr>
            <w:r>
              <w:rPr>
                <w:sz w:val="16"/>
              </w:rPr>
              <w:t>Debris Flow</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76"/>
          </w:tcPr>
          <w:p>
            <w:pPr>
              <w:spacing w:after="0"/>
              <w:jc w:val="left"/>
            </w:pPr>
          </w:p>
        </w:tc>
        <w:tc>
          <w:tcPr>
            <w:tcW w:type="dxa" w:w="1784"/>
          </w:tcPr>
          <w:p>
            <w:pPr>
              <w:spacing w:after="0"/>
              <w:jc w:val="left"/>
            </w:pPr>
          </w:p>
        </w:tc>
        <w:tc>
          <w:tcPr>
            <w:tcW w:type="dxa" w:w="1431"/>
          </w:tcPr>
          <w:p>
            <w:pPr>
              <w:spacing w:after="0"/>
              <w:jc w:val="left"/>
            </w:pPr>
          </w:p>
        </w:tc>
        <w:tc>
          <w:tcPr>
            <w:tcW w:type="dxa" w:w="1685"/>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51"/>
          </w:tcPr>
          <w:p>
            <w:pPr>
              <w:spacing w:after="0"/>
              <w:jc w:val="right"/>
            </w:pPr>
            <w:r>
              <w:rPr>
                <w:sz w:val="16"/>
              </w:rPr>
              <w:t>48, 1996 to 2025</w:t>
            </w:r>
          </w:p>
        </w:tc>
        <w:tc>
          <w:tcPr>
            <w:tcW w:type="dxa" w:w="1976"/>
          </w:tcPr>
          <w:p>
            <w:pPr>
              <w:spacing w:after="0"/>
              <w:jc w:val="left"/>
            </w:pPr>
          </w:p>
        </w:tc>
        <w:tc>
          <w:tcPr>
            <w:tcW w:type="dxa" w:w="1784"/>
          </w:tcPr>
          <w:p>
            <w:pPr>
              <w:spacing w:after="0"/>
              <w:jc w:val="left"/>
            </w:pPr>
            <w:r>
              <w:rPr>
                <w:sz w:val="16"/>
              </w:rPr>
              <w:t>Lightning, 2021-06-12, damage not reported, 1 direct death, 1 direct injury</w:t>
            </w:r>
          </w:p>
        </w:tc>
        <w:tc>
          <w:tcPr>
            <w:tcW w:type="dxa" w:w="1431"/>
          </w:tcPr>
          <w:p>
            <w:pPr>
              <w:spacing w:after="0"/>
              <w:jc w:val="left"/>
            </w:pPr>
            <w:r>
              <w:rPr>
                <w:sz w:val="16"/>
              </w:rPr>
              <w:t>Lightning, 2019-08-24, $2,000,000 property; crops not reported (2019 dollars)</w:t>
            </w:r>
          </w:p>
        </w:tc>
        <w:tc>
          <w:tcPr>
            <w:tcW w:type="dxa" w:w="1685"/>
          </w:tcPr>
          <w:p>
            <w:pPr>
              <w:spacing w:after="0"/>
              <w:jc w:val="left"/>
            </w:pPr>
            <w:r>
              <w:rPr>
                <w:sz w:val="16"/>
              </w:rPr>
              <w:t>Event records naming member places: Savannah city (11 records), Pooler city (4 records), Thunderbolt town (2 records), Vernonburg town (1 record).</w:t>
            </w: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730"/>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51"/>
          </w:tcPr>
          <w:p>
            <w:pPr>
              <w:spacing w:after="0"/>
              <w:jc w:val="right"/>
            </w:pPr>
            <w:r>
              <w:rPr>
                <w:sz w:val="16"/>
              </w:rPr>
              <w:t>26, 2004 to 2026 (26 zone-level)</w:t>
            </w:r>
          </w:p>
        </w:tc>
        <w:tc>
          <w:tcPr>
            <w:tcW w:type="dxa" w:w="1976"/>
          </w:tcPr>
          <w:p>
            <w:pPr>
              <w:spacing w:after="0"/>
              <w:jc w:val="left"/>
            </w:pPr>
            <w:r>
              <w:rPr>
                <w:sz w:val="16"/>
              </w:rPr>
              <w:t>30 kt (35 mph) to 55 kt (63 mph) (median 43 kt (49 mph)); 26 with a recorded value</w:t>
            </w:r>
          </w:p>
        </w:tc>
        <w:tc>
          <w:tcPr>
            <w:tcW w:type="dxa" w:w="1784"/>
          </w:tcPr>
          <w:p>
            <w:pPr>
              <w:spacing w:after="0"/>
              <w:jc w:val="left"/>
            </w:pPr>
            <w:r>
              <w:rPr>
                <w:sz w:val="16"/>
              </w:rPr>
              <w:t>55 kt (63 mph) estimated gust, High Wind, 2008-10-24; NWS zone GAZ119 (COASTAL CHATHAM), zone-level: may include parts of neighboring counties</w:t>
            </w:r>
          </w:p>
        </w:tc>
        <w:tc>
          <w:tcPr>
            <w:tcW w:type="dxa" w:w="1431"/>
          </w:tcPr>
          <w:p>
            <w:pPr>
              <w:spacing w:after="0"/>
              <w:jc w:val="left"/>
            </w:pPr>
            <w:r>
              <w:rPr>
                <w:sz w:val="16"/>
              </w:rPr>
              <w:t>Strong Wind, 2024-01-09, $10,000 property; $0 crops, reported for the zone (2024 dollars)</w:t>
            </w:r>
          </w:p>
        </w:tc>
        <w:tc>
          <w:tcPr>
            <w:tcW w:type="dxa" w:w="1685"/>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730"/>
          </w:tcPr>
          <w:p>
            <w:pPr>
              <w:spacing w:after="0"/>
              <w:jc w:val="left"/>
            </w:pPr>
            <w:r>
              <w:rPr>
                <w:sz w:val="16"/>
              </w:rPr>
              <w:t>Thunderstorm Wind</w:t>
            </w:r>
          </w:p>
        </w:tc>
        <w:tc>
          <w:tcPr>
            <w:tcW w:type="dxa" w:w="1729"/>
          </w:tcPr>
          <w:p>
            <w:pPr>
              <w:spacing w:after="0"/>
              <w:jc w:val="left"/>
            </w:pPr>
            <w:r>
              <w:rPr>
                <w:sz w:val="16"/>
              </w:rPr>
              <w:t>wind speed (kt and mph)</w:t>
            </w:r>
          </w:p>
        </w:tc>
        <w:tc>
          <w:tcPr>
            <w:tcW w:type="dxa" w:w="1551"/>
          </w:tcPr>
          <w:p>
            <w:pPr>
              <w:spacing w:after="0"/>
              <w:jc w:val="right"/>
            </w:pPr>
            <w:r>
              <w:rPr>
                <w:sz w:val="16"/>
              </w:rPr>
              <w:t>617, 1960 to 2026</w:t>
            </w:r>
          </w:p>
        </w:tc>
        <w:tc>
          <w:tcPr>
            <w:tcW w:type="dxa" w:w="1976"/>
          </w:tcPr>
          <w:p>
            <w:pPr>
              <w:spacing w:after="0"/>
              <w:jc w:val="left"/>
            </w:pPr>
            <w:r>
              <w:rPr>
                <w:sz w:val="16"/>
              </w:rPr>
              <w:t>39 kt (45 mph) to 110 kt (127 mph) (median 50 kt (58 mph)); 542 with a recorded value</w:t>
            </w:r>
          </w:p>
        </w:tc>
        <w:tc>
          <w:tcPr>
            <w:tcW w:type="dxa" w:w="1784"/>
          </w:tcPr>
          <w:p>
            <w:pPr>
              <w:spacing w:after="0"/>
              <w:jc w:val="left"/>
            </w:pPr>
            <w:r>
              <w:rPr>
                <w:sz w:val="16"/>
              </w:rPr>
              <w:t>110 kt (127 mph), measurement type not recorded, Thunderstorm Wind, 1980-09-08</w:t>
            </w:r>
          </w:p>
        </w:tc>
        <w:tc>
          <w:tcPr>
            <w:tcW w:type="dxa" w:w="1431"/>
          </w:tcPr>
          <w:p>
            <w:pPr>
              <w:spacing w:after="0"/>
              <w:jc w:val="left"/>
            </w:pPr>
            <w:r>
              <w:rPr>
                <w:sz w:val="16"/>
              </w:rPr>
              <w:t>Thunderstorm Wind, 1998-09-03, $1,250,000 property; crops not reported (1998 dollars)</w:t>
            </w:r>
          </w:p>
        </w:tc>
        <w:tc>
          <w:tcPr>
            <w:tcW w:type="dxa" w:w="1685"/>
          </w:tcPr>
          <w:p>
            <w:pPr>
              <w:spacing w:after="0"/>
              <w:jc w:val="left"/>
            </w:pPr>
            <w:r>
              <w:rPr>
                <w:sz w:val="16"/>
              </w:rPr>
              <w:t>Event records naming member places: Savannah city (101 records), Bloomingdale city (32 records), Vernonburg town (31 records), Pooler city (25 records), Thunderbolt town (24 records), Port Wentworth city (21 records), Garden City city (17 records).</w:t>
            </w:r>
          </w:p>
        </w:tc>
        <w:tc>
          <w:tcPr>
            <w:tcW w:type="dxa" w:w="2225"/>
          </w:tcPr>
          <w:p>
            <w:pPr>
              <w:spacing w:after="0"/>
              <w:jc w:val="left"/>
            </w:pPr>
            <w:r>
              <w:rPr>
                <w:sz w:val="16"/>
              </w:rPr>
              <w:t>Speeds under 20 kt (likely entry errors) are left out of the observed range.</w:t>
            </w:r>
          </w:p>
        </w:tc>
      </w:tr>
      <w:tr>
        <w:trPr>
          <w:cantSplit/>
        </w:trPr>
        <w:tc>
          <w:tcPr>
            <w:tcW w:type="dxa" w:w="1730"/>
          </w:tcPr>
          <w:p>
            <w:pPr>
              <w:spacing w:after="0"/>
              <w:jc w:val="left"/>
            </w:pPr>
            <w:r>
              <w:rPr>
                <w:sz w:val="16"/>
              </w:rPr>
              <w:t>Tornado</w:t>
            </w:r>
          </w:p>
        </w:tc>
        <w:tc>
          <w:tcPr>
            <w:tcW w:type="dxa" w:w="1729"/>
          </w:tcPr>
          <w:p>
            <w:pPr>
              <w:spacing w:after="0"/>
              <w:jc w:val="left"/>
            </w:pPr>
            <w:r>
              <w:rPr>
                <w:sz w:val="16"/>
              </w:rPr>
              <w:t>Enhanced Fujita (F before Feb 2007)</w:t>
            </w:r>
          </w:p>
        </w:tc>
        <w:tc>
          <w:tcPr>
            <w:tcW w:type="dxa" w:w="1551"/>
          </w:tcPr>
          <w:p>
            <w:pPr>
              <w:spacing w:after="0"/>
              <w:jc w:val="right"/>
            </w:pPr>
            <w:r>
              <w:rPr>
                <w:sz w:val="16"/>
              </w:rPr>
              <w:t>32, 1955 to 2019</w:t>
            </w:r>
          </w:p>
        </w:tc>
        <w:tc>
          <w:tcPr>
            <w:tcW w:type="dxa" w:w="1976"/>
          </w:tcPr>
          <w:p>
            <w:pPr>
              <w:spacing w:after="0"/>
              <w:jc w:val="left"/>
            </w:pPr>
            <w:r>
              <w:rPr>
                <w:sz w:val="16"/>
              </w:rPr>
              <w:t>F/EF0 to F/EF2 (median F/EF1); 31 with a recorded value</w:t>
            </w:r>
          </w:p>
        </w:tc>
        <w:tc>
          <w:tcPr>
            <w:tcW w:type="dxa" w:w="1784"/>
          </w:tcPr>
          <w:p>
            <w:pPr>
              <w:spacing w:after="0"/>
              <w:jc w:val="left"/>
            </w:pPr>
            <w:r>
              <w:rPr>
                <w:sz w:val="16"/>
              </w:rPr>
              <w:t>F2 tornado, 1980-05-23, 1 mi path length (records before 1996 may include the whole path; rating and listing come from the county where the tornado began), 100 yd wide, $250,000 property; crops not recorded (1980 dollars), 2 direct injuries</w:t>
            </w:r>
          </w:p>
        </w:tc>
        <w:tc>
          <w:tcPr>
            <w:tcW w:type="dxa" w:w="1431"/>
          </w:tcPr>
          <w:p>
            <w:pPr>
              <w:spacing w:after="0"/>
              <w:jc w:val="left"/>
            </w:pPr>
            <w:r>
              <w:rPr>
                <w:sz w:val="16"/>
              </w:rPr>
              <w:t>Tornado, 2008-06-19, $3,100,000 property; $0 crops (2008 dollars)</w:t>
            </w:r>
          </w:p>
        </w:tc>
        <w:tc>
          <w:tcPr>
            <w:tcW w:type="dxa" w:w="1685"/>
          </w:tcPr>
          <w:p>
            <w:pPr>
              <w:spacing w:after="0"/>
              <w:jc w:val="left"/>
            </w:pPr>
            <w:r>
              <w:rPr>
                <w:sz w:val="16"/>
              </w:rPr>
              <w:t>Event records naming member places: Thunderbolt town (3 records), Savannah city (2 records), Bloomingdale city (1 record), Garden City city (1 record).</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0"/>
          </w:tcPr>
          <w:p>
            <w:pPr>
              <w:spacing w:after="0"/>
              <w:jc w:val="left"/>
            </w:pPr>
            <w:r>
              <w:rPr>
                <w:sz w:val="16"/>
              </w:rPr>
              <w:t>Tsunami</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76"/>
          </w:tcPr>
          <w:p>
            <w:pPr>
              <w:spacing w:after="0"/>
              <w:jc w:val="left"/>
            </w:pPr>
          </w:p>
        </w:tc>
        <w:tc>
          <w:tcPr>
            <w:tcW w:type="dxa" w:w="1784"/>
          </w:tcPr>
          <w:p>
            <w:pPr>
              <w:spacing w:after="0"/>
              <w:jc w:val="left"/>
            </w:pPr>
          </w:p>
        </w:tc>
        <w:tc>
          <w:tcPr>
            <w:tcW w:type="dxa" w:w="1431"/>
          </w:tcPr>
          <w:p>
            <w:pPr>
              <w:spacing w:after="0"/>
              <w:jc w:val="left"/>
            </w:pPr>
          </w:p>
        </w:tc>
        <w:tc>
          <w:tcPr>
            <w:tcW w:type="dxa" w:w="1685"/>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51"/>
          </w:tcPr>
          <w:p>
            <w:pPr>
              <w:spacing w:after="0"/>
              <w:jc w:val="right"/>
            </w:pPr>
            <w:r>
              <w:rPr>
                <w:sz w:val="16"/>
              </w:rPr>
              <w:t>0</w:t>
            </w:r>
          </w:p>
        </w:tc>
        <w:tc>
          <w:tcPr>
            <w:tcW w:type="dxa" w:w="1976"/>
          </w:tcPr>
          <w:p>
            <w:pPr>
              <w:spacing w:after="0"/>
              <w:jc w:val="left"/>
            </w:pPr>
          </w:p>
        </w:tc>
        <w:tc>
          <w:tcPr>
            <w:tcW w:type="dxa" w:w="1784"/>
          </w:tcPr>
          <w:p>
            <w:pPr>
              <w:spacing w:after="0"/>
              <w:jc w:val="left"/>
            </w:pPr>
          </w:p>
        </w:tc>
        <w:tc>
          <w:tcPr>
            <w:tcW w:type="dxa" w:w="1431"/>
          </w:tcPr>
          <w:p>
            <w:pPr>
              <w:spacing w:after="0"/>
              <w:jc w:val="left"/>
            </w:pPr>
          </w:p>
        </w:tc>
        <w:tc>
          <w:tcPr>
            <w:tcW w:type="dxa" w:w="1685"/>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Wildfire</w:t>
            </w:r>
          </w:p>
        </w:tc>
        <w:tc>
          <w:tcPr>
            <w:tcW w:type="dxa" w:w="1729"/>
          </w:tcPr>
          <w:p>
            <w:pPr>
              <w:spacing w:after="0"/>
              <w:jc w:val="left"/>
            </w:pPr>
            <w:r>
              <w:rPr>
                <w:sz w:val="16"/>
              </w:rPr>
              <w:t>acres burned (local data)</w:t>
            </w:r>
          </w:p>
        </w:tc>
        <w:tc>
          <w:tcPr>
            <w:tcW w:type="dxa" w:w="1551"/>
          </w:tcPr>
          <w:p>
            <w:pPr>
              <w:spacing w:after="0"/>
              <w:jc w:val="right"/>
            </w:pPr>
            <w:r>
              <w:rPr>
                <w:sz w:val="16"/>
              </w:rPr>
              <w:t>0</w:t>
            </w:r>
          </w:p>
        </w:tc>
        <w:tc>
          <w:tcPr>
            <w:tcW w:type="dxa" w:w="1976"/>
          </w:tcPr>
          <w:p>
            <w:pPr>
              <w:spacing w:after="0"/>
              <w:jc w:val="left"/>
            </w:pPr>
          </w:p>
        </w:tc>
        <w:tc>
          <w:tcPr>
            <w:tcW w:type="dxa" w:w="1784"/>
          </w:tcPr>
          <w:p>
            <w:pPr>
              <w:spacing w:after="0"/>
              <w:jc w:val="left"/>
            </w:pPr>
          </w:p>
        </w:tc>
        <w:tc>
          <w:tcPr>
            <w:tcW w:type="dxa" w:w="1431"/>
          </w:tcPr>
          <w:p>
            <w:pPr>
              <w:spacing w:after="0"/>
              <w:jc w:val="left"/>
            </w:pPr>
          </w:p>
        </w:tc>
        <w:tc>
          <w:tcPr>
            <w:tcW w:type="dxa" w:w="1685"/>
          </w:tcPr>
          <w:p>
            <w:pPr>
              <w:spacing w:after="0"/>
              <w:jc w:val="left"/>
            </w:pPr>
          </w:p>
        </w:tc>
        <w:tc>
          <w:tcPr>
            <w:tcW w:type="dxa" w:w="2225"/>
          </w:tcPr>
          <w:p>
            <w:pPr>
              <w:spacing w:after="0"/>
              <w:jc w:val="left"/>
            </w:pPr>
            <w:r>
              <w:rPr>
                <w:sz w:val="16"/>
              </w:rPr>
              <w:t>Acres burned: in event narratives only; local data required.</w:t>
            </w:r>
          </w:p>
        </w:tc>
      </w:tr>
      <w:tr>
        <w:trPr>
          <w:cantSplit/>
        </w:trPr>
        <w:tc>
          <w:tcPr>
            <w:tcW w:type="dxa" w:w="1730"/>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51"/>
          </w:tcPr>
          <w:p>
            <w:pPr>
              <w:spacing w:after="0"/>
              <w:jc w:val="right"/>
            </w:pPr>
            <w:r>
              <w:rPr>
                <w:sz w:val="16"/>
              </w:rPr>
              <w:t>4, 2010 to 2026 (4 zone-level)</w:t>
            </w:r>
          </w:p>
        </w:tc>
        <w:tc>
          <w:tcPr>
            <w:tcW w:type="dxa" w:w="1976"/>
          </w:tcPr>
          <w:p>
            <w:pPr>
              <w:spacing w:after="0"/>
              <w:jc w:val="left"/>
            </w:pPr>
          </w:p>
        </w:tc>
        <w:tc>
          <w:tcPr>
            <w:tcW w:type="dxa" w:w="1784"/>
          </w:tcPr>
          <w:p>
            <w:pPr>
              <w:spacing w:after="0"/>
              <w:jc w:val="left"/>
            </w:pPr>
            <w:r>
              <w:rPr>
                <w:sz w:val="16"/>
              </w:rPr>
              <w:t>No damage reported in 4 records.</w:t>
            </w:r>
          </w:p>
        </w:tc>
        <w:tc>
          <w:tcPr>
            <w:tcW w:type="dxa" w:w="1431"/>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0"/>
        <w:gridCol w:w="1190"/>
        <w:gridCol w:w="1190"/>
        <w:gridCol w:w="1599"/>
        <w:gridCol w:w="2829"/>
        <w:gridCol w:w="2603"/>
        <w:gridCol w:w="1640"/>
        <w:gridCol w:w="846"/>
        <w:gridCol w:w="1026"/>
      </w:tblGrid>
      <w:tr>
        <w:trPr>
          <w:cantSplit/>
          <w:tblHeader/>
        </w:trPr>
        <w:tc>
          <w:tcPr>
            <w:tcW w:type="dxa" w:w="1190"/>
            <w:shd w:val="clear" w:color="auto" w:fill="E8E8E8"/>
          </w:tcPr>
          <w:p>
            <w:pPr>
              <w:spacing w:after="0"/>
              <w:jc w:val="left"/>
            </w:pPr>
            <w:r>
              <w:rPr>
                <w:b/>
                <w:sz w:val="16"/>
              </w:rPr>
              <w:t>Declared</w:t>
            </w:r>
          </w:p>
        </w:tc>
        <w:tc>
          <w:tcPr>
            <w:tcW w:type="dxa" w:w="1190"/>
            <w:shd w:val="clear" w:color="auto" w:fill="E8E8E8"/>
          </w:tcPr>
          <w:p>
            <w:pPr>
              <w:spacing w:after="0"/>
              <w:jc w:val="left"/>
            </w:pPr>
            <w:r>
              <w:rPr>
                <w:b/>
                <w:sz w:val="16"/>
              </w:rPr>
              <w:t>Incident began</w:t>
            </w:r>
          </w:p>
        </w:tc>
        <w:tc>
          <w:tcPr>
            <w:tcW w:type="dxa" w:w="1190"/>
            <w:shd w:val="clear" w:color="auto" w:fill="E8E8E8"/>
          </w:tcPr>
          <w:p>
            <w:pPr>
              <w:spacing w:after="0"/>
              <w:jc w:val="left"/>
            </w:pPr>
            <w:r>
              <w:rPr>
                <w:b/>
                <w:sz w:val="16"/>
              </w:rPr>
              <w:t>FEMA number</w:t>
            </w:r>
          </w:p>
        </w:tc>
        <w:tc>
          <w:tcPr>
            <w:tcW w:type="dxa" w:w="1599"/>
            <w:shd w:val="clear" w:color="auto" w:fill="E8E8E8"/>
          </w:tcPr>
          <w:p>
            <w:pPr>
              <w:spacing w:after="0"/>
              <w:jc w:val="left"/>
            </w:pPr>
            <w:r>
              <w:rPr>
                <w:b/>
                <w:sz w:val="16"/>
              </w:rPr>
              <w:t>Type</w:t>
            </w:r>
          </w:p>
        </w:tc>
        <w:tc>
          <w:tcPr>
            <w:tcW w:type="dxa" w:w="2829"/>
            <w:shd w:val="clear" w:color="auto" w:fill="E8E8E8"/>
          </w:tcPr>
          <w:p>
            <w:pPr>
              <w:spacing w:after="0"/>
              <w:jc w:val="left"/>
            </w:pPr>
            <w:r>
              <w:rPr>
                <w:b/>
                <w:sz w:val="16"/>
              </w:rPr>
              <w:t>Title</w:t>
            </w:r>
          </w:p>
        </w:tc>
        <w:tc>
          <w:tcPr>
            <w:tcW w:type="dxa" w:w="2603"/>
            <w:shd w:val="clear" w:color="auto" w:fill="E8E8E8"/>
          </w:tcPr>
          <w:p>
            <w:pPr>
              <w:spacing w:after="0"/>
              <w:jc w:val="left"/>
            </w:pPr>
            <w:r>
              <w:rPr>
                <w:b/>
                <w:sz w:val="16"/>
              </w:rPr>
              <w:t>Mapped hazard</w:t>
            </w:r>
          </w:p>
        </w:tc>
        <w:tc>
          <w:tcPr>
            <w:tcW w:type="dxa" w:w="16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6"/>
            <w:shd w:val="clear" w:color="auto" w:fill="E8E8E8"/>
          </w:tcPr>
          <w:p>
            <w:pPr>
              <w:spacing w:after="0"/>
              <w:jc w:val="left"/>
            </w:pPr>
            <w:r>
              <w:rPr>
                <w:b/>
                <w:sz w:val="16"/>
              </w:rPr>
              <w:t>Flags</w:t>
            </w:r>
          </w:p>
        </w:tc>
        <w:tc>
          <w:tcPr>
            <w:tcW w:type="dxa" w:w="1026"/>
            <w:shd w:val="clear" w:color="auto" w:fill="E8E8E8"/>
          </w:tcPr>
          <w:p>
            <w:pPr>
              <w:spacing w:after="0"/>
              <w:jc w:val="left"/>
            </w:pPr>
            <w:r>
              <w:rPr>
                <w:b/>
                <w:sz w:val="16"/>
              </w:rPr>
              <w:t>Notes</w:t>
            </w:r>
          </w:p>
        </w:tc>
      </w:tr>
      <w:tr>
        <w:trPr>
          <w:cantSplit/>
        </w:trPr>
        <w:tc>
          <w:tcPr>
            <w:tcW w:type="dxa" w:w="1190"/>
          </w:tcPr>
          <w:p>
            <w:pPr>
              <w:spacing w:after="0"/>
              <w:jc w:val="left"/>
            </w:pPr>
            <w:r>
              <w:rPr>
                <w:sz w:val="16"/>
              </w:rPr>
              <w:t>2024-09-30</w:t>
            </w:r>
          </w:p>
        </w:tc>
        <w:tc>
          <w:tcPr>
            <w:tcW w:type="dxa" w:w="1190"/>
          </w:tcPr>
          <w:p>
            <w:pPr>
              <w:spacing w:after="0"/>
              <w:jc w:val="left"/>
            </w:pPr>
            <w:r>
              <w:rPr>
                <w:sz w:val="16"/>
              </w:rPr>
              <w:t>2024-09-24</w:t>
            </w:r>
          </w:p>
        </w:tc>
        <w:tc>
          <w:tcPr>
            <w:tcW w:type="dxa" w:w="1190"/>
          </w:tcPr>
          <w:p>
            <w:pPr>
              <w:spacing w:after="0"/>
              <w:jc w:val="left"/>
            </w:pPr>
            <w:r>
              <w:rPr>
                <w:sz w:val="16"/>
              </w:rPr>
              <w:t>DR-4830-GA</w:t>
            </w:r>
          </w:p>
        </w:tc>
        <w:tc>
          <w:tcPr>
            <w:tcW w:type="dxa" w:w="1599"/>
          </w:tcPr>
          <w:p>
            <w:pPr>
              <w:spacing w:after="0"/>
              <w:jc w:val="left"/>
            </w:pPr>
            <w:r>
              <w:rPr>
                <w:sz w:val="16"/>
              </w:rPr>
              <w:t>Major disaster</w:t>
            </w:r>
          </w:p>
        </w:tc>
        <w:tc>
          <w:tcPr>
            <w:tcW w:type="dxa" w:w="2829"/>
          </w:tcPr>
          <w:p>
            <w:pPr>
              <w:spacing w:after="0"/>
              <w:jc w:val="left"/>
            </w:pPr>
            <w:r>
              <w:rPr>
                <w:sz w:val="16"/>
              </w:rPr>
              <w:t>HURRICANE HELENE</w:t>
            </w:r>
          </w:p>
        </w:tc>
        <w:tc>
          <w:tcPr>
            <w:tcW w:type="dxa" w:w="2603"/>
          </w:tcPr>
          <w:p>
            <w:pPr>
              <w:spacing w:after="0"/>
              <w:jc w:val="left"/>
            </w:pPr>
            <w:r>
              <w:rPr>
                <w:sz w:val="16"/>
              </w:rPr>
              <w:t>Hurricane</w:t>
            </w:r>
          </w:p>
        </w:tc>
        <w:tc>
          <w:tcPr>
            <w:tcW w:type="dxa" w:w="1640"/>
          </w:tcPr>
          <w:p>
            <w:pPr>
              <w:spacing w:after="0"/>
              <w:jc w:val="right"/>
            </w:pPr>
            <w:r>
              <w:rPr>
                <w:sz w:val="16"/>
              </w:rPr>
              <w:t>$15,002,866.85</w:t>
            </w:r>
          </w:p>
        </w:tc>
        <w:tc>
          <w:tcPr>
            <w:tcW w:type="dxa" w:w="846"/>
          </w:tcPr>
          <w:p>
            <w:pPr>
              <w:spacing w:after="0"/>
              <w:jc w:val="left"/>
            </w:pPr>
            <w:r>
              <w:rPr>
                <w:sz w:val="16"/>
              </w:rPr>
              <w:t>within last 5 years</w:t>
            </w:r>
          </w:p>
        </w:tc>
        <w:tc>
          <w:tcPr>
            <w:tcW w:type="dxa" w:w="1026"/>
          </w:tcPr>
          <w:p>
            <w:pPr>
              <w:spacing w:after="0"/>
              <w:jc w:val="left"/>
            </w:pPr>
          </w:p>
        </w:tc>
      </w:tr>
      <w:tr>
        <w:trPr>
          <w:cantSplit/>
        </w:trPr>
        <w:tc>
          <w:tcPr>
            <w:tcW w:type="dxa" w:w="1190"/>
          </w:tcPr>
          <w:p>
            <w:pPr>
              <w:spacing w:after="0"/>
              <w:jc w:val="left"/>
            </w:pPr>
            <w:r>
              <w:rPr>
                <w:sz w:val="16"/>
              </w:rPr>
              <w:t>2024-09-26</w:t>
            </w:r>
          </w:p>
        </w:tc>
        <w:tc>
          <w:tcPr>
            <w:tcW w:type="dxa" w:w="1190"/>
          </w:tcPr>
          <w:p>
            <w:pPr>
              <w:spacing w:after="0"/>
              <w:jc w:val="left"/>
            </w:pPr>
            <w:r>
              <w:rPr>
                <w:sz w:val="16"/>
              </w:rPr>
              <w:t>2024-09-24</w:t>
            </w:r>
          </w:p>
        </w:tc>
        <w:tc>
          <w:tcPr>
            <w:tcW w:type="dxa" w:w="1190"/>
          </w:tcPr>
          <w:p>
            <w:pPr>
              <w:spacing w:after="0"/>
              <w:jc w:val="left"/>
            </w:pPr>
            <w:r>
              <w:rPr>
                <w:sz w:val="16"/>
              </w:rPr>
              <w:t>EM-3616-GA</w:t>
            </w:r>
          </w:p>
        </w:tc>
        <w:tc>
          <w:tcPr>
            <w:tcW w:type="dxa" w:w="1599"/>
          </w:tcPr>
          <w:p>
            <w:pPr>
              <w:spacing w:after="0"/>
              <w:jc w:val="left"/>
            </w:pPr>
            <w:r>
              <w:rPr>
                <w:sz w:val="16"/>
              </w:rPr>
              <w:t>Emergency</w:t>
            </w:r>
          </w:p>
        </w:tc>
        <w:tc>
          <w:tcPr>
            <w:tcW w:type="dxa" w:w="2829"/>
          </w:tcPr>
          <w:p>
            <w:pPr>
              <w:spacing w:after="0"/>
              <w:jc w:val="left"/>
            </w:pPr>
            <w:r>
              <w:rPr>
                <w:sz w:val="16"/>
              </w:rPr>
              <w:t>HURRICANE HELENE</w:t>
            </w:r>
          </w:p>
        </w:tc>
        <w:tc>
          <w:tcPr>
            <w:tcW w:type="dxa" w:w="2603"/>
          </w:tcPr>
          <w:p>
            <w:pPr>
              <w:spacing w:after="0"/>
              <w:jc w:val="left"/>
            </w:pPr>
            <w:r>
              <w:rPr>
                <w:sz w:val="16"/>
              </w:rPr>
              <w:t>Hurricane</w:t>
            </w:r>
          </w:p>
        </w:tc>
        <w:tc>
          <w:tcPr>
            <w:tcW w:type="dxa" w:w="1640"/>
          </w:tcPr>
          <w:p>
            <w:pPr>
              <w:spacing w:after="0"/>
              <w:jc w:val="right"/>
            </w:pPr>
            <w:r>
              <w:rPr>
                <w:sz w:val="16"/>
              </w:rPr>
              <w:t>none found</w:t>
            </w:r>
          </w:p>
        </w:tc>
        <w:tc>
          <w:tcPr>
            <w:tcW w:type="dxa" w:w="846"/>
          </w:tcPr>
          <w:p>
            <w:pPr>
              <w:spacing w:after="0"/>
              <w:jc w:val="left"/>
            </w:pPr>
            <w:r>
              <w:rPr>
                <w:sz w:val="16"/>
              </w:rPr>
              <w:t>within last 5 years</w:t>
            </w:r>
          </w:p>
        </w:tc>
        <w:tc>
          <w:tcPr>
            <w:tcW w:type="dxa" w:w="1026"/>
          </w:tcPr>
          <w:p>
            <w:pPr>
              <w:spacing w:after="0"/>
              <w:jc w:val="left"/>
            </w:pPr>
            <w:r>
              <w:rPr>
                <w:sz w:val="16"/>
              </w:rPr>
              <w:t>same incident as DR-4830</w:t>
            </w:r>
          </w:p>
        </w:tc>
      </w:tr>
      <w:tr>
        <w:trPr>
          <w:cantSplit/>
        </w:trPr>
        <w:tc>
          <w:tcPr>
            <w:tcW w:type="dxa" w:w="1190"/>
          </w:tcPr>
          <w:p>
            <w:pPr>
              <w:spacing w:after="0"/>
              <w:jc w:val="left"/>
            </w:pPr>
            <w:r>
              <w:rPr>
                <w:sz w:val="16"/>
              </w:rPr>
              <w:t>2024-09-24</w:t>
            </w:r>
          </w:p>
        </w:tc>
        <w:tc>
          <w:tcPr>
            <w:tcW w:type="dxa" w:w="1190"/>
          </w:tcPr>
          <w:p>
            <w:pPr>
              <w:spacing w:after="0"/>
              <w:jc w:val="left"/>
            </w:pPr>
            <w:r>
              <w:rPr>
                <w:sz w:val="16"/>
              </w:rPr>
              <w:t>2024-08-04</w:t>
            </w:r>
          </w:p>
        </w:tc>
        <w:tc>
          <w:tcPr>
            <w:tcW w:type="dxa" w:w="1190"/>
          </w:tcPr>
          <w:p>
            <w:pPr>
              <w:spacing w:after="0"/>
              <w:jc w:val="left"/>
            </w:pPr>
            <w:r>
              <w:rPr>
                <w:sz w:val="16"/>
              </w:rPr>
              <w:t>DR-4821-GA</w:t>
            </w:r>
          </w:p>
        </w:tc>
        <w:tc>
          <w:tcPr>
            <w:tcW w:type="dxa" w:w="1599"/>
          </w:tcPr>
          <w:p>
            <w:pPr>
              <w:spacing w:after="0"/>
              <w:jc w:val="left"/>
            </w:pPr>
            <w:r>
              <w:rPr>
                <w:sz w:val="16"/>
              </w:rPr>
              <w:t>Major disaster</w:t>
            </w:r>
          </w:p>
        </w:tc>
        <w:tc>
          <w:tcPr>
            <w:tcW w:type="dxa" w:w="2829"/>
          </w:tcPr>
          <w:p>
            <w:pPr>
              <w:spacing w:after="0"/>
              <w:jc w:val="left"/>
            </w:pPr>
            <w:r>
              <w:rPr>
                <w:sz w:val="16"/>
              </w:rPr>
              <w:t>TROPICAL STORM DEBBY</w:t>
            </w:r>
          </w:p>
        </w:tc>
        <w:tc>
          <w:tcPr>
            <w:tcW w:type="dxa" w:w="2603"/>
          </w:tcPr>
          <w:p>
            <w:pPr>
              <w:spacing w:after="0"/>
              <w:jc w:val="left"/>
            </w:pPr>
            <w:r>
              <w:rPr>
                <w:sz w:val="16"/>
              </w:rPr>
              <w:t>Hurricane</w:t>
            </w:r>
          </w:p>
        </w:tc>
        <w:tc>
          <w:tcPr>
            <w:tcW w:type="dxa" w:w="1640"/>
          </w:tcPr>
          <w:p>
            <w:pPr>
              <w:spacing w:after="0"/>
              <w:jc w:val="right"/>
            </w:pPr>
            <w:r>
              <w:rPr>
                <w:sz w:val="16"/>
              </w:rPr>
              <w:t>$3,247,198.27</w:t>
            </w:r>
          </w:p>
        </w:tc>
        <w:tc>
          <w:tcPr>
            <w:tcW w:type="dxa" w:w="846"/>
          </w:tcPr>
          <w:p>
            <w:pPr>
              <w:spacing w:after="0"/>
              <w:jc w:val="left"/>
            </w:pPr>
            <w:r>
              <w:rPr>
                <w:sz w:val="16"/>
              </w:rPr>
              <w:t>within last 5 years</w:t>
            </w:r>
          </w:p>
        </w:tc>
        <w:tc>
          <w:tcPr>
            <w:tcW w:type="dxa" w:w="1026"/>
          </w:tcPr>
          <w:p>
            <w:pPr>
              <w:spacing w:after="0"/>
              <w:jc w:val="left"/>
            </w:pPr>
          </w:p>
        </w:tc>
      </w:tr>
      <w:tr>
        <w:trPr>
          <w:cantSplit/>
        </w:trPr>
        <w:tc>
          <w:tcPr>
            <w:tcW w:type="dxa" w:w="1190"/>
          </w:tcPr>
          <w:p>
            <w:pPr>
              <w:spacing w:after="0"/>
              <w:jc w:val="left"/>
            </w:pPr>
            <w:r>
              <w:rPr>
                <w:sz w:val="16"/>
              </w:rPr>
              <w:t>2024-08-05</w:t>
            </w:r>
          </w:p>
        </w:tc>
        <w:tc>
          <w:tcPr>
            <w:tcW w:type="dxa" w:w="1190"/>
          </w:tcPr>
          <w:p>
            <w:pPr>
              <w:spacing w:after="0"/>
              <w:jc w:val="left"/>
            </w:pPr>
            <w:r>
              <w:rPr>
                <w:sz w:val="16"/>
              </w:rPr>
              <w:t>2024-08-04</w:t>
            </w:r>
          </w:p>
        </w:tc>
        <w:tc>
          <w:tcPr>
            <w:tcW w:type="dxa" w:w="1190"/>
          </w:tcPr>
          <w:p>
            <w:pPr>
              <w:spacing w:after="0"/>
              <w:jc w:val="left"/>
            </w:pPr>
            <w:r>
              <w:rPr>
                <w:sz w:val="16"/>
              </w:rPr>
              <w:t>EM-3607-GA</w:t>
            </w:r>
          </w:p>
        </w:tc>
        <w:tc>
          <w:tcPr>
            <w:tcW w:type="dxa" w:w="1599"/>
          </w:tcPr>
          <w:p>
            <w:pPr>
              <w:spacing w:after="0"/>
              <w:jc w:val="left"/>
            </w:pPr>
            <w:r>
              <w:rPr>
                <w:sz w:val="16"/>
              </w:rPr>
              <w:t>Emergency</w:t>
            </w:r>
          </w:p>
        </w:tc>
        <w:tc>
          <w:tcPr>
            <w:tcW w:type="dxa" w:w="2829"/>
          </w:tcPr>
          <w:p>
            <w:pPr>
              <w:spacing w:after="0"/>
              <w:jc w:val="left"/>
            </w:pPr>
            <w:r>
              <w:rPr>
                <w:sz w:val="16"/>
              </w:rPr>
              <w:t>HURRICANE DEBBY</w:t>
            </w:r>
          </w:p>
        </w:tc>
        <w:tc>
          <w:tcPr>
            <w:tcW w:type="dxa" w:w="2603"/>
          </w:tcPr>
          <w:p>
            <w:pPr>
              <w:spacing w:after="0"/>
              <w:jc w:val="left"/>
            </w:pPr>
            <w:r>
              <w:rPr>
                <w:sz w:val="16"/>
              </w:rPr>
              <w:t>Hurricane</w:t>
            </w:r>
          </w:p>
        </w:tc>
        <w:tc>
          <w:tcPr>
            <w:tcW w:type="dxa" w:w="1640"/>
          </w:tcPr>
          <w:p>
            <w:pPr>
              <w:spacing w:after="0"/>
              <w:jc w:val="right"/>
            </w:pPr>
            <w:r>
              <w:rPr>
                <w:sz w:val="16"/>
              </w:rPr>
              <w:t>none found</w:t>
            </w:r>
          </w:p>
        </w:tc>
        <w:tc>
          <w:tcPr>
            <w:tcW w:type="dxa" w:w="846"/>
          </w:tcPr>
          <w:p>
            <w:pPr>
              <w:spacing w:after="0"/>
              <w:jc w:val="left"/>
            </w:pPr>
            <w:r>
              <w:rPr>
                <w:sz w:val="16"/>
              </w:rPr>
              <w:t>within last 5 years</w:t>
            </w:r>
          </w:p>
        </w:tc>
        <w:tc>
          <w:tcPr>
            <w:tcW w:type="dxa" w:w="1026"/>
          </w:tcPr>
          <w:p>
            <w:pPr>
              <w:spacing w:after="0"/>
              <w:jc w:val="left"/>
            </w:pPr>
            <w:r>
              <w:rPr>
                <w:sz w:val="16"/>
              </w:rPr>
              <w:t>same incident as DR-4821</w:t>
            </w:r>
          </w:p>
        </w:tc>
      </w:tr>
      <w:tr>
        <w:trPr>
          <w:cantSplit/>
        </w:trPr>
        <w:tc>
          <w:tcPr>
            <w:tcW w:type="dxa" w:w="1190"/>
          </w:tcPr>
          <w:p>
            <w:pPr>
              <w:spacing w:after="0"/>
              <w:jc w:val="left"/>
            </w:pPr>
            <w:r>
              <w:rPr>
                <w:sz w:val="16"/>
              </w:rPr>
              <w:t>2020-03-29</w:t>
            </w:r>
          </w:p>
        </w:tc>
        <w:tc>
          <w:tcPr>
            <w:tcW w:type="dxa" w:w="1190"/>
          </w:tcPr>
          <w:p>
            <w:pPr>
              <w:spacing w:after="0"/>
              <w:jc w:val="left"/>
            </w:pPr>
            <w:r>
              <w:rPr>
                <w:sz w:val="16"/>
              </w:rPr>
              <w:t>2020-01-20</w:t>
            </w:r>
          </w:p>
        </w:tc>
        <w:tc>
          <w:tcPr>
            <w:tcW w:type="dxa" w:w="1190"/>
          </w:tcPr>
          <w:p>
            <w:pPr>
              <w:spacing w:after="0"/>
              <w:jc w:val="left"/>
            </w:pPr>
            <w:r>
              <w:rPr>
                <w:sz w:val="16"/>
              </w:rPr>
              <w:t>DR-4501-GA</w:t>
            </w:r>
          </w:p>
        </w:tc>
        <w:tc>
          <w:tcPr>
            <w:tcW w:type="dxa" w:w="1599"/>
          </w:tcPr>
          <w:p>
            <w:pPr>
              <w:spacing w:after="0"/>
              <w:jc w:val="left"/>
            </w:pPr>
            <w:r>
              <w:rPr>
                <w:sz w:val="16"/>
              </w:rPr>
              <w:t>Major disaster</w:t>
            </w:r>
          </w:p>
        </w:tc>
        <w:tc>
          <w:tcPr>
            <w:tcW w:type="dxa" w:w="2829"/>
          </w:tcPr>
          <w:p>
            <w:pPr>
              <w:spacing w:after="0"/>
              <w:jc w:val="left"/>
            </w:pPr>
            <w:r>
              <w:rPr>
                <w:sz w:val="16"/>
              </w:rPr>
              <w:t>COVID-19 PANDEMIC</w:t>
            </w:r>
          </w:p>
        </w:tc>
        <w:tc>
          <w:tcPr>
            <w:tcW w:type="dxa" w:w="2603"/>
          </w:tcPr>
          <w:p>
            <w:pPr>
              <w:spacing w:after="0"/>
              <w:jc w:val="left"/>
            </w:pPr>
            <w:r>
              <w:rPr>
                <w:sz w:val="16"/>
              </w:rPr>
              <w:t>Non-natural, not counted</w:t>
            </w:r>
          </w:p>
        </w:tc>
        <w:tc>
          <w:tcPr>
            <w:tcW w:type="dxa" w:w="1640"/>
          </w:tcPr>
          <w:p>
            <w:pPr>
              <w:spacing w:after="0"/>
              <w:jc w:val="right"/>
            </w:pPr>
            <w:r>
              <w:rPr>
                <w:sz w:val="16"/>
              </w:rPr>
              <w:t>$3,955,892.74</w:t>
            </w:r>
          </w:p>
        </w:tc>
        <w:tc>
          <w:tcPr>
            <w:tcW w:type="dxa" w:w="846"/>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2020-03-13</w:t>
            </w:r>
          </w:p>
        </w:tc>
        <w:tc>
          <w:tcPr>
            <w:tcW w:type="dxa" w:w="1190"/>
          </w:tcPr>
          <w:p>
            <w:pPr>
              <w:spacing w:after="0"/>
              <w:jc w:val="left"/>
            </w:pPr>
            <w:r>
              <w:rPr>
                <w:sz w:val="16"/>
              </w:rPr>
              <w:t>2020-01-20</w:t>
            </w:r>
          </w:p>
        </w:tc>
        <w:tc>
          <w:tcPr>
            <w:tcW w:type="dxa" w:w="1190"/>
          </w:tcPr>
          <w:p>
            <w:pPr>
              <w:spacing w:after="0"/>
              <w:jc w:val="left"/>
            </w:pPr>
            <w:r>
              <w:rPr>
                <w:sz w:val="16"/>
              </w:rPr>
              <w:t>EM-3464-GA</w:t>
            </w:r>
          </w:p>
        </w:tc>
        <w:tc>
          <w:tcPr>
            <w:tcW w:type="dxa" w:w="1599"/>
          </w:tcPr>
          <w:p>
            <w:pPr>
              <w:spacing w:after="0"/>
              <w:jc w:val="left"/>
            </w:pPr>
            <w:r>
              <w:rPr>
                <w:sz w:val="16"/>
              </w:rPr>
              <w:t>Emergency</w:t>
            </w:r>
          </w:p>
        </w:tc>
        <w:tc>
          <w:tcPr>
            <w:tcW w:type="dxa" w:w="2829"/>
          </w:tcPr>
          <w:p>
            <w:pPr>
              <w:spacing w:after="0"/>
              <w:jc w:val="left"/>
            </w:pPr>
            <w:r>
              <w:rPr>
                <w:sz w:val="16"/>
              </w:rPr>
              <w:t>COVID-19</w:t>
            </w:r>
          </w:p>
        </w:tc>
        <w:tc>
          <w:tcPr>
            <w:tcW w:type="dxa" w:w="2603"/>
          </w:tcPr>
          <w:p>
            <w:pPr>
              <w:spacing w:after="0"/>
              <w:jc w:val="left"/>
            </w:pPr>
            <w:r>
              <w:rPr>
                <w:sz w:val="16"/>
              </w:rPr>
              <w:t>Non-natural, not counted</w:t>
            </w:r>
          </w:p>
        </w:tc>
        <w:tc>
          <w:tcPr>
            <w:tcW w:type="dxa" w:w="1640"/>
          </w:tcPr>
          <w:p>
            <w:pPr>
              <w:spacing w:after="0"/>
              <w:jc w:val="right"/>
            </w:pPr>
            <w:r>
              <w:rPr>
                <w:sz w:val="16"/>
              </w:rPr>
              <w:t>none found</w:t>
            </w:r>
          </w:p>
        </w:tc>
        <w:tc>
          <w:tcPr>
            <w:tcW w:type="dxa" w:w="846"/>
          </w:tcPr>
          <w:p>
            <w:pPr>
              <w:spacing w:after="0"/>
              <w:jc w:val="left"/>
            </w:pPr>
          </w:p>
        </w:tc>
        <w:tc>
          <w:tcPr>
            <w:tcW w:type="dxa" w:w="1026"/>
          </w:tcPr>
          <w:p>
            <w:pPr>
              <w:spacing w:after="0"/>
              <w:jc w:val="left"/>
            </w:pPr>
            <w:r>
              <w:rPr>
                <w:sz w:val="16"/>
              </w:rPr>
              <w:t>same incident as DR-4501</w:t>
            </w:r>
          </w:p>
        </w:tc>
      </w:tr>
      <w:tr>
        <w:trPr>
          <w:cantSplit/>
        </w:trPr>
        <w:tc>
          <w:tcPr>
            <w:tcW w:type="dxa" w:w="1190"/>
          </w:tcPr>
          <w:p>
            <w:pPr>
              <w:spacing w:after="0"/>
              <w:jc w:val="left"/>
            </w:pPr>
            <w:r>
              <w:rPr>
                <w:sz w:val="16"/>
              </w:rPr>
              <w:t>2019-09-01</w:t>
            </w:r>
          </w:p>
        </w:tc>
        <w:tc>
          <w:tcPr>
            <w:tcW w:type="dxa" w:w="1190"/>
          </w:tcPr>
          <w:p>
            <w:pPr>
              <w:spacing w:after="0"/>
              <w:jc w:val="left"/>
            </w:pPr>
            <w:r>
              <w:rPr>
                <w:sz w:val="16"/>
              </w:rPr>
              <w:t>2019-08-29</w:t>
            </w:r>
          </w:p>
        </w:tc>
        <w:tc>
          <w:tcPr>
            <w:tcW w:type="dxa" w:w="1190"/>
          </w:tcPr>
          <w:p>
            <w:pPr>
              <w:spacing w:after="0"/>
              <w:jc w:val="left"/>
            </w:pPr>
            <w:r>
              <w:rPr>
                <w:sz w:val="16"/>
              </w:rPr>
              <w:t>EM-3422-GA</w:t>
            </w:r>
          </w:p>
        </w:tc>
        <w:tc>
          <w:tcPr>
            <w:tcW w:type="dxa" w:w="1599"/>
          </w:tcPr>
          <w:p>
            <w:pPr>
              <w:spacing w:after="0"/>
              <w:jc w:val="left"/>
            </w:pPr>
            <w:r>
              <w:rPr>
                <w:sz w:val="16"/>
              </w:rPr>
              <w:t>Emergency</w:t>
            </w:r>
          </w:p>
        </w:tc>
        <w:tc>
          <w:tcPr>
            <w:tcW w:type="dxa" w:w="2829"/>
          </w:tcPr>
          <w:p>
            <w:pPr>
              <w:spacing w:after="0"/>
              <w:jc w:val="left"/>
            </w:pPr>
            <w:r>
              <w:rPr>
                <w:sz w:val="16"/>
              </w:rPr>
              <w:t>HURRICANE DORIAN</w:t>
            </w:r>
          </w:p>
        </w:tc>
        <w:tc>
          <w:tcPr>
            <w:tcW w:type="dxa" w:w="2603"/>
          </w:tcPr>
          <w:p>
            <w:pPr>
              <w:spacing w:after="0"/>
              <w:jc w:val="left"/>
            </w:pPr>
            <w:r>
              <w:rPr>
                <w:sz w:val="16"/>
              </w:rPr>
              <w:t>Hurricane</w:t>
            </w:r>
          </w:p>
        </w:tc>
        <w:tc>
          <w:tcPr>
            <w:tcW w:type="dxa" w:w="1640"/>
          </w:tcPr>
          <w:p>
            <w:pPr>
              <w:spacing w:after="0"/>
              <w:jc w:val="right"/>
            </w:pPr>
            <w:r>
              <w:rPr>
                <w:sz w:val="16"/>
              </w:rPr>
              <w:t>none found</w:t>
            </w:r>
          </w:p>
        </w:tc>
        <w:tc>
          <w:tcPr>
            <w:tcW w:type="dxa" w:w="846"/>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2018-10-10</w:t>
            </w:r>
          </w:p>
        </w:tc>
        <w:tc>
          <w:tcPr>
            <w:tcW w:type="dxa" w:w="1190"/>
          </w:tcPr>
          <w:p>
            <w:pPr>
              <w:spacing w:after="0"/>
              <w:jc w:val="left"/>
            </w:pPr>
            <w:r>
              <w:rPr>
                <w:sz w:val="16"/>
              </w:rPr>
              <w:t>2018-10-09</w:t>
            </w:r>
          </w:p>
        </w:tc>
        <w:tc>
          <w:tcPr>
            <w:tcW w:type="dxa" w:w="1190"/>
          </w:tcPr>
          <w:p>
            <w:pPr>
              <w:spacing w:after="0"/>
              <w:jc w:val="left"/>
            </w:pPr>
            <w:r>
              <w:rPr>
                <w:sz w:val="16"/>
              </w:rPr>
              <w:t>EM-3406-GA</w:t>
            </w:r>
          </w:p>
        </w:tc>
        <w:tc>
          <w:tcPr>
            <w:tcW w:type="dxa" w:w="1599"/>
          </w:tcPr>
          <w:p>
            <w:pPr>
              <w:spacing w:after="0"/>
              <w:jc w:val="left"/>
            </w:pPr>
            <w:r>
              <w:rPr>
                <w:sz w:val="16"/>
              </w:rPr>
              <w:t>Emergency</w:t>
            </w:r>
          </w:p>
        </w:tc>
        <w:tc>
          <w:tcPr>
            <w:tcW w:type="dxa" w:w="2829"/>
          </w:tcPr>
          <w:p>
            <w:pPr>
              <w:spacing w:after="0"/>
              <w:jc w:val="left"/>
            </w:pPr>
            <w:r>
              <w:rPr>
                <w:sz w:val="16"/>
              </w:rPr>
              <w:t>HURRICANE MICHAEL</w:t>
            </w:r>
          </w:p>
        </w:tc>
        <w:tc>
          <w:tcPr>
            <w:tcW w:type="dxa" w:w="2603"/>
          </w:tcPr>
          <w:p>
            <w:pPr>
              <w:spacing w:after="0"/>
              <w:jc w:val="left"/>
            </w:pPr>
            <w:r>
              <w:rPr>
                <w:sz w:val="16"/>
              </w:rPr>
              <w:t>Hurricane</w:t>
            </w:r>
          </w:p>
        </w:tc>
        <w:tc>
          <w:tcPr>
            <w:tcW w:type="dxa" w:w="1640"/>
          </w:tcPr>
          <w:p>
            <w:pPr>
              <w:spacing w:after="0"/>
              <w:jc w:val="right"/>
            </w:pPr>
            <w:r>
              <w:rPr>
                <w:sz w:val="16"/>
              </w:rPr>
              <w:t>none found</w:t>
            </w:r>
          </w:p>
        </w:tc>
        <w:tc>
          <w:tcPr>
            <w:tcW w:type="dxa" w:w="846"/>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2017-09-15</w:t>
            </w:r>
          </w:p>
        </w:tc>
        <w:tc>
          <w:tcPr>
            <w:tcW w:type="dxa" w:w="1190"/>
          </w:tcPr>
          <w:p>
            <w:pPr>
              <w:spacing w:after="0"/>
              <w:jc w:val="left"/>
            </w:pPr>
            <w:r>
              <w:rPr>
                <w:sz w:val="16"/>
              </w:rPr>
              <w:t>2017-09-07</w:t>
            </w:r>
          </w:p>
        </w:tc>
        <w:tc>
          <w:tcPr>
            <w:tcW w:type="dxa" w:w="1190"/>
          </w:tcPr>
          <w:p>
            <w:pPr>
              <w:spacing w:after="0"/>
              <w:jc w:val="left"/>
            </w:pPr>
            <w:r>
              <w:rPr>
                <w:sz w:val="16"/>
              </w:rPr>
              <w:t>DR-4338-GA</w:t>
            </w:r>
          </w:p>
        </w:tc>
        <w:tc>
          <w:tcPr>
            <w:tcW w:type="dxa" w:w="1599"/>
          </w:tcPr>
          <w:p>
            <w:pPr>
              <w:spacing w:after="0"/>
              <w:jc w:val="left"/>
            </w:pPr>
            <w:r>
              <w:rPr>
                <w:sz w:val="16"/>
              </w:rPr>
              <w:t>Major disaster</w:t>
            </w:r>
          </w:p>
        </w:tc>
        <w:tc>
          <w:tcPr>
            <w:tcW w:type="dxa" w:w="2829"/>
          </w:tcPr>
          <w:p>
            <w:pPr>
              <w:spacing w:after="0"/>
              <w:jc w:val="left"/>
            </w:pPr>
            <w:r>
              <w:rPr>
                <w:sz w:val="16"/>
              </w:rPr>
              <w:t>HURRICANE IRMA</w:t>
            </w:r>
          </w:p>
        </w:tc>
        <w:tc>
          <w:tcPr>
            <w:tcW w:type="dxa" w:w="2603"/>
          </w:tcPr>
          <w:p>
            <w:pPr>
              <w:spacing w:after="0"/>
              <w:jc w:val="left"/>
            </w:pPr>
            <w:r>
              <w:rPr>
                <w:sz w:val="16"/>
              </w:rPr>
              <w:t>Hurricane</w:t>
            </w:r>
          </w:p>
        </w:tc>
        <w:tc>
          <w:tcPr>
            <w:tcW w:type="dxa" w:w="1640"/>
          </w:tcPr>
          <w:p>
            <w:pPr>
              <w:spacing w:after="0"/>
              <w:jc w:val="right"/>
            </w:pPr>
            <w:r>
              <w:rPr>
                <w:sz w:val="16"/>
              </w:rPr>
              <w:t>$6,010,081.02</w:t>
            </w:r>
          </w:p>
        </w:tc>
        <w:tc>
          <w:tcPr>
            <w:tcW w:type="dxa" w:w="846"/>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2017-09-08</w:t>
            </w:r>
          </w:p>
        </w:tc>
        <w:tc>
          <w:tcPr>
            <w:tcW w:type="dxa" w:w="1190"/>
          </w:tcPr>
          <w:p>
            <w:pPr>
              <w:spacing w:after="0"/>
              <w:jc w:val="left"/>
            </w:pPr>
            <w:r>
              <w:rPr>
                <w:sz w:val="16"/>
              </w:rPr>
              <w:t>2017-09-07</w:t>
            </w:r>
          </w:p>
        </w:tc>
        <w:tc>
          <w:tcPr>
            <w:tcW w:type="dxa" w:w="1190"/>
          </w:tcPr>
          <w:p>
            <w:pPr>
              <w:spacing w:after="0"/>
              <w:jc w:val="left"/>
            </w:pPr>
            <w:r>
              <w:rPr>
                <w:sz w:val="16"/>
              </w:rPr>
              <w:t>EM-3387-GA</w:t>
            </w:r>
          </w:p>
        </w:tc>
        <w:tc>
          <w:tcPr>
            <w:tcW w:type="dxa" w:w="1599"/>
          </w:tcPr>
          <w:p>
            <w:pPr>
              <w:spacing w:after="0"/>
              <w:jc w:val="left"/>
            </w:pPr>
            <w:r>
              <w:rPr>
                <w:sz w:val="16"/>
              </w:rPr>
              <w:t>Emergency</w:t>
            </w:r>
          </w:p>
        </w:tc>
        <w:tc>
          <w:tcPr>
            <w:tcW w:type="dxa" w:w="2829"/>
          </w:tcPr>
          <w:p>
            <w:pPr>
              <w:spacing w:after="0"/>
              <w:jc w:val="left"/>
            </w:pPr>
            <w:r>
              <w:rPr>
                <w:sz w:val="16"/>
              </w:rPr>
              <w:t>HURRICANE IRMA</w:t>
            </w:r>
          </w:p>
        </w:tc>
        <w:tc>
          <w:tcPr>
            <w:tcW w:type="dxa" w:w="2603"/>
          </w:tcPr>
          <w:p>
            <w:pPr>
              <w:spacing w:after="0"/>
              <w:jc w:val="left"/>
            </w:pPr>
            <w:r>
              <w:rPr>
                <w:sz w:val="16"/>
              </w:rPr>
              <w:t>Hurricane</w:t>
            </w:r>
          </w:p>
        </w:tc>
        <w:tc>
          <w:tcPr>
            <w:tcW w:type="dxa" w:w="1640"/>
          </w:tcPr>
          <w:p>
            <w:pPr>
              <w:spacing w:after="0"/>
              <w:jc w:val="right"/>
            </w:pPr>
            <w:r>
              <w:rPr>
                <w:sz w:val="16"/>
              </w:rPr>
              <w:t>none found</w:t>
            </w:r>
          </w:p>
        </w:tc>
        <w:tc>
          <w:tcPr>
            <w:tcW w:type="dxa" w:w="846"/>
          </w:tcPr>
          <w:p>
            <w:pPr>
              <w:spacing w:after="0"/>
              <w:jc w:val="left"/>
            </w:pPr>
          </w:p>
        </w:tc>
        <w:tc>
          <w:tcPr>
            <w:tcW w:type="dxa" w:w="1026"/>
          </w:tcPr>
          <w:p>
            <w:pPr>
              <w:spacing w:after="0"/>
              <w:jc w:val="left"/>
            </w:pPr>
            <w:r>
              <w:rPr>
                <w:sz w:val="16"/>
              </w:rPr>
              <w:t>same incident as DR-4338</w:t>
            </w:r>
          </w:p>
        </w:tc>
      </w:tr>
      <w:tr>
        <w:trPr>
          <w:cantSplit/>
        </w:trPr>
        <w:tc>
          <w:tcPr>
            <w:tcW w:type="dxa" w:w="1190"/>
          </w:tcPr>
          <w:p>
            <w:pPr>
              <w:spacing w:after="0"/>
              <w:jc w:val="left"/>
            </w:pPr>
            <w:r>
              <w:rPr>
                <w:sz w:val="16"/>
              </w:rPr>
              <w:t>2016-10-08</w:t>
            </w:r>
          </w:p>
        </w:tc>
        <w:tc>
          <w:tcPr>
            <w:tcW w:type="dxa" w:w="1190"/>
          </w:tcPr>
          <w:p>
            <w:pPr>
              <w:spacing w:after="0"/>
              <w:jc w:val="left"/>
            </w:pPr>
            <w:r>
              <w:rPr>
                <w:sz w:val="16"/>
              </w:rPr>
              <w:t>2016-10-04</w:t>
            </w:r>
          </w:p>
        </w:tc>
        <w:tc>
          <w:tcPr>
            <w:tcW w:type="dxa" w:w="1190"/>
          </w:tcPr>
          <w:p>
            <w:pPr>
              <w:spacing w:after="0"/>
              <w:jc w:val="left"/>
            </w:pPr>
            <w:r>
              <w:rPr>
                <w:sz w:val="16"/>
              </w:rPr>
              <w:t>DR-4284-GA</w:t>
            </w:r>
          </w:p>
        </w:tc>
        <w:tc>
          <w:tcPr>
            <w:tcW w:type="dxa" w:w="1599"/>
          </w:tcPr>
          <w:p>
            <w:pPr>
              <w:spacing w:after="0"/>
              <w:jc w:val="left"/>
            </w:pPr>
            <w:r>
              <w:rPr>
                <w:sz w:val="16"/>
              </w:rPr>
              <w:t>Major disaster</w:t>
            </w:r>
          </w:p>
        </w:tc>
        <w:tc>
          <w:tcPr>
            <w:tcW w:type="dxa" w:w="2829"/>
          </w:tcPr>
          <w:p>
            <w:pPr>
              <w:spacing w:after="0"/>
              <w:jc w:val="left"/>
            </w:pPr>
            <w:r>
              <w:rPr>
                <w:sz w:val="16"/>
              </w:rPr>
              <w:t>HURRICANE MATTHEW</w:t>
            </w:r>
          </w:p>
        </w:tc>
        <w:tc>
          <w:tcPr>
            <w:tcW w:type="dxa" w:w="2603"/>
          </w:tcPr>
          <w:p>
            <w:pPr>
              <w:spacing w:after="0"/>
              <w:jc w:val="left"/>
            </w:pPr>
            <w:r>
              <w:rPr>
                <w:sz w:val="16"/>
              </w:rPr>
              <w:t>Hurricane</w:t>
            </w:r>
          </w:p>
        </w:tc>
        <w:tc>
          <w:tcPr>
            <w:tcW w:type="dxa" w:w="1640"/>
          </w:tcPr>
          <w:p>
            <w:pPr>
              <w:spacing w:after="0"/>
              <w:jc w:val="right"/>
            </w:pPr>
            <w:r>
              <w:rPr>
                <w:sz w:val="16"/>
              </w:rPr>
              <w:t>$45,520,791.79</w:t>
            </w:r>
          </w:p>
        </w:tc>
        <w:tc>
          <w:tcPr>
            <w:tcW w:type="dxa" w:w="846"/>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2016-10-06</w:t>
            </w:r>
          </w:p>
        </w:tc>
        <w:tc>
          <w:tcPr>
            <w:tcW w:type="dxa" w:w="1190"/>
          </w:tcPr>
          <w:p>
            <w:pPr>
              <w:spacing w:after="0"/>
              <w:jc w:val="left"/>
            </w:pPr>
            <w:r>
              <w:rPr>
                <w:sz w:val="16"/>
              </w:rPr>
              <w:t>2016-10-04</w:t>
            </w:r>
          </w:p>
        </w:tc>
        <w:tc>
          <w:tcPr>
            <w:tcW w:type="dxa" w:w="1190"/>
          </w:tcPr>
          <w:p>
            <w:pPr>
              <w:spacing w:after="0"/>
              <w:jc w:val="left"/>
            </w:pPr>
            <w:r>
              <w:rPr>
                <w:sz w:val="16"/>
              </w:rPr>
              <w:t>EM-3379-GA</w:t>
            </w:r>
          </w:p>
        </w:tc>
        <w:tc>
          <w:tcPr>
            <w:tcW w:type="dxa" w:w="1599"/>
          </w:tcPr>
          <w:p>
            <w:pPr>
              <w:spacing w:after="0"/>
              <w:jc w:val="left"/>
            </w:pPr>
            <w:r>
              <w:rPr>
                <w:sz w:val="16"/>
              </w:rPr>
              <w:t>Emergency</w:t>
            </w:r>
          </w:p>
        </w:tc>
        <w:tc>
          <w:tcPr>
            <w:tcW w:type="dxa" w:w="2829"/>
          </w:tcPr>
          <w:p>
            <w:pPr>
              <w:spacing w:after="0"/>
              <w:jc w:val="left"/>
            </w:pPr>
            <w:r>
              <w:rPr>
                <w:sz w:val="16"/>
              </w:rPr>
              <w:t>HURRICANE MATTHEW</w:t>
            </w:r>
          </w:p>
        </w:tc>
        <w:tc>
          <w:tcPr>
            <w:tcW w:type="dxa" w:w="2603"/>
          </w:tcPr>
          <w:p>
            <w:pPr>
              <w:spacing w:after="0"/>
              <w:jc w:val="left"/>
            </w:pPr>
            <w:r>
              <w:rPr>
                <w:sz w:val="16"/>
              </w:rPr>
              <w:t>Hurricane</w:t>
            </w:r>
          </w:p>
        </w:tc>
        <w:tc>
          <w:tcPr>
            <w:tcW w:type="dxa" w:w="1640"/>
          </w:tcPr>
          <w:p>
            <w:pPr>
              <w:spacing w:after="0"/>
              <w:jc w:val="right"/>
            </w:pPr>
            <w:r>
              <w:rPr>
                <w:sz w:val="16"/>
              </w:rPr>
              <w:t>none found</w:t>
            </w:r>
          </w:p>
        </w:tc>
        <w:tc>
          <w:tcPr>
            <w:tcW w:type="dxa" w:w="846"/>
          </w:tcPr>
          <w:p>
            <w:pPr>
              <w:spacing w:after="0"/>
              <w:jc w:val="left"/>
            </w:pPr>
          </w:p>
        </w:tc>
        <w:tc>
          <w:tcPr>
            <w:tcW w:type="dxa" w:w="1026"/>
          </w:tcPr>
          <w:p>
            <w:pPr>
              <w:spacing w:after="0"/>
              <w:jc w:val="left"/>
            </w:pPr>
            <w:r>
              <w:rPr>
                <w:sz w:val="16"/>
              </w:rPr>
              <w:t>same incident as DR-4284</w:t>
            </w:r>
          </w:p>
        </w:tc>
      </w:tr>
      <w:tr>
        <w:trPr>
          <w:cantSplit/>
        </w:trPr>
        <w:tc>
          <w:tcPr>
            <w:tcW w:type="dxa" w:w="1190"/>
          </w:tcPr>
          <w:p>
            <w:pPr>
              <w:spacing w:after="0"/>
              <w:jc w:val="left"/>
            </w:pPr>
            <w:r>
              <w:rPr>
                <w:sz w:val="16"/>
              </w:rPr>
              <w:t>2005-09-05</w:t>
            </w:r>
          </w:p>
        </w:tc>
        <w:tc>
          <w:tcPr>
            <w:tcW w:type="dxa" w:w="1190"/>
          </w:tcPr>
          <w:p>
            <w:pPr>
              <w:spacing w:after="0"/>
              <w:jc w:val="left"/>
            </w:pPr>
            <w:r>
              <w:rPr>
                <w:sz w:val="16"/>
              </w:rPr>
              <w:t>2005-08-27</w:t>
            </w:r>
          </w:p>
        </w:tc>
        <w:tc>
          <w:tcPr>
            <w:tcW w:type="dxa" w:w="1190"/>
          </w:tcPr>
          <w:p>
            <w:pPr>
              <w:spacing w:after="0"/>
              <w:jc w:val="left"/>
            </w:pPr>
            <w:r>
              <w:rPr>
                <w:sz w:val="16"/>
              </w:rPr>
              <w:t>EM-3218-GA</w:t>
            </w:r>
          </w:p>
        </w:tc>
        <w:tc>
          <w:tcPr>
            <w:tcW w:type="dxa" w:w="1599"/>
          </w:tcPr>
          <w:p>
            <w:pPr>
              <w:spacing w:after="0"/>
              <w:jc w:val="left"/>
            </w:pPr>
            <w:r>
              <w:rPr>
                <w:sz w:val="16"/>
              </w:rPr>
              <w:t>Emergency</w:t>
            </w:r>
          </w:p>
        </w:tc>
        <w:tc>
          <w:tcPr>
            <w:tcW w:type="dxa" w:w="2829"/>
          </w:tcPr>
          <w:p>
            <w:pPr>
              <w:spacing w:after="0"/>
              <w:jc w:val="left"/>
            </w:pPr>
            <w:r>
              <w:rPr>
                <w:sz w:val="16"/>
              </w:rPr>
              <w:t>HURRICANE KATRINA EVACUATION</w:t>
            </w:r>
          </w:p>
        </w:tc>
        <w:tc>
          <w:tcPr>
            <w:tcW w:type="dxa" w:w="2603"/>
          </w:tcPr>
          <w:p>
            <w:pPr>
              <w:spacing w:after="0"/>
              <w:jc w:val="left"/>
            </w:pPr>
            <w:r>
              <w:rPr>
                <w:sz w:val="16"/>
              </w:rPr>
              <w:t>Hurricane: evacuation support, not a local hazard event; not counted</w:t>
            </w:r>
          </w:p>
        </w:tc>
        <w:tc>
          <w:tcPr>
            <w:tcW w:type="dxa" w:w="1640"/>
          </w:tcPr>
          <w:p>
            <w:pPr>
              <w:spacing w:after="0"/>
              <w:jc w:val="right"/>
            </w:pPr>
            <w:r>
              <w:rPr>
                <w:sz w:val="16"/>
              </w:rPr>
              <w:t>$25,791.22</w:t>
            </w:r>
          </w:p>
        </w:tc>
        <w:tc>
          <w:tcPr>
            <w:tcW w:type="dxa" w:w="846"/>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1999-09-14</w:t>
            </w:r>
          </w:p>
        </w:tc>
        <w:tc>
          <w:tcPr>
            <w:tcW w:type="dxa" w:w="1190"/>
          </w:tcPr>
          <w:p>
            <w:pPr>
              <w:spacing w:after="0"/>
              <w:jc w:val="left"/>
            </w:pPr>
            <w:r>
              <w:rPr>
                <w:sz w:val="16"/>
              </w:rPr>
              <w:t>1999-09-14</w:t>
            </w:r>
          </w:p>
        </w:tc>
        <w:tc>
          <w:tcPr>
            <w:tcW w:type="dxa" w:w="1190"/>
          </w:tcPr>
          <w:p>
            <w:pPr>
              <w:spacing w:after="0"/>
              <w:jc w:val="left"/>
            </w:pPr>
            <w:r>
              <w:rPr>
                <w:sz w:val="16"/>
              </w:rPr>
              <w:t>EM-3144-GA</w:t>
            </w:r>
          </w:p>
        </w:tc>
        <w:tc>
          <w:tcPr>
            <w:tcW w:type="dxa" w:w="1599"/>
          </w:tcPr>
          <w:p>
            <w:pPr>
              <w:spacing w:after="0"/>
              <w:jc w:val="left"/>
            </w:pPr>
            <w:r>
              <w:rPr>
                <w:sz w:val="16"/>
              </w:rPr>
              <w:t>Emergency</w:t>
            </w:r>
          </w:p>
        </w:tc>
        <w:tc>
          <w:tcPr>
            <w:tcW w:type="dxa" w:w="2829"/>
          </w:tcPr>
          <w:p>
            <w:pPr>
              <w:spacing w:after="0"/>
              <w:jc w:val="left"/>
            </w:pPr>
            <w:r>
              <w:rPr>
                <w:sz w:val="16"/>
              </w:rPr>
              <w:t>HURRICANE FLOYD EMERGENCY DECLARATIONS</w:t>
            </w:r>
          </w:p>
        </w:tc>
        <w:tc>
          <w:tcPr>
            <w:tcW w:type="dxa" w:w="2603"/>
          </w:tcPr>
          <w:p>
            <w:pPr>
              <w:spacing w:after="0"/>
              <w:jc w:val="left"/>
            </w:pPr>
            <w:r>
              <w:rPr>
                <w:sz w:val="16"/>
              </w:rPr>
              <w:t>Hurricane</w:t>
            </w:r>
          </w:p>
        </w:tc>
        <w:tc>
          <w:tcPr>
            <w:tcW w:type="dxa" w:w="1640"/>
          </w:tcPr>
          <w:p>
            <w:pPr>
              <w:spacing w:after="0"/>
              <w:jc w:val="right"/>
            </w:pPr>
            <w:r>
              <w:rPr>
                <w:sz w:val="16"/>
              </w:rPr>
              <w:t>$1,868,429.17</w:t>
            </w:r>
          </w:p>
        </w:tc>
        <w:tc>
          <w:tcPr>
            <w:tcW w:type="dxa" w:w="846"/>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1998-03-11</w:t>
            </w:r>
          </w:p>
        </w:tc>
        <w:tc>
          <w:tcPr>
            <w:tcW w:type="dxa" w:w="1190"/>
          </w:tcPr>
          <w:p>
            <w:pPr>
              <w:spacing w:after="0"/>
              <w:jc w:val="left"/>
            </w:pPr>
            <w:r>
              <w:rPr>
                <w:sz w:val="16"/>
              </w:rPr>
              <w:t>1998-02-14</w:t>
            </w:r>
          </w:p>
        </w:tc>
        <w:tc>
          <w:tcPr>
            <w:tcW w:type="dxa" w:w="1190"/>
          </w:tcPr>
          <w:p>
            <w:pPr>
              <w:spacing w:after="0"/>
              <w:jc w:val="left"/>
            </w:pPr>
            <w:r>
              <w:rPr>
                <w:sz w:val="16"/>
              </w:rPr>
              <w:t>DR-1209-GA</w:t>
            </w:r>
          </w:p>
        </w:tc>
        <w:tc>
          <w:tcPr>
            <w:tcW w:type="dxa" w:w="1599"/>
          </w:tcPr>
          <w:p>
            <w:pPr>
              <w:spacing w:after="0"/>
              <w:jc w:val="left"/>
            </w:pPr>
            <w:r>
              <w:rPr>
                <w:sz w:val="16"/>
              </w:rPr>
              <w:t>Major disaster</w:t>
            </w:r>
          </w:p>
        </w:tc>
        <w:tc>
          <w:tcPr>
            <w:tcW w:type="dxa" w:w="2829"/>
          </w:tcPr>
          <w:p>
            <w:pPr>
              <w:spacing w:after="0"/>
              <w:jc w:val="left"/>
            </w:pPr>
            <w:r>
              <w:rPr>
                <w:sz w:val="16"/>
              </w:rPr>
              <w:t>SEVERE STORMS AND FLOODING</w:t>
            </w:r>
          </w:p>
        </w:tc>
        <w:tc>
          <w:tcPr>
            <w:tcW w:type="dxa" w:w="2603"/>
          </w:tcPr>
          <w:p>
            <w:pPr>
              <w:spacing w:after="0"/>
              <w:jc w:val="left"/>
            </w:pPr>
            <w:r>
              <w:rPr>
                <w:sz w:val="16"/>
              </w:rPr>
              <w:t>Inland Flooding</w:t>
            </w:r>
          </w:p>
        </w:tc>
        <w:tc>
          <w:tcPr>
            <w:tcW w:type="dxa" w:w="1640"/>
          </w:tcPr>
          <w:p>
            <w:pPr>
              <w:spacing w:after="0"/>
              <w:jc w:val="right"/>
            </w:pPr>
            <w:r>
              <w:rPr>
                <w:sz w:val="16"/>
              </w:rPr>
              <w:t>PA not declared for this county</w:t>
            </w:r>
          </w:p>
        </w:tc>
        <w:tc>
          <w:tcPr>
            <w:tcW w:type="dxa" w:w="846"/>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1994-10-19</w:t>
            </w:r>
          </w:p>
        </w:tc>
        <w:tc>
          <w:tcPr>
            <w:tcW w:type="dxa" w:w="1190"/>
          </w:tcPr>
          <w:p>
            <w:pPr>
              <w:spacing w:after="0"/>
              <w:jc w:val="left"/>
            </w:pPr>
            <w:r>
              <w:rPr>
                <w:sz w:val="16"/>
              </w:rPr>
              <w:t>1994-10-01</w:t>
            </w:r>
          </w:p>
        </w:tc>
        <w:tc>
          <w:tcPr>
            <w:tcW w:type="dxa" w:w="1190"/>
          </w:tcPr>
          <w:p>
            <w:pPr>
              <w:spacing w:after="0"/>
              <w:jc w:val="left"/>
            </w:pPr>
            <w:r>
              <w:rPr>
                <w:sz w:val="16"/>
              </w:rPr>
              <w:t>DR-1042-GA</w:t>
            </w:r>
          </w:p>
        </w:tc>
        <w:tc>
          <w:tcPr>
            <w:tcW w:type="dxa" w:w="1599"/>
          </w:tcPr>
          <w:p>
            <w:pPr>
              <w:spacing w:after="0"/>
              <w:jc w:val="left"/>
            </w:pPr>
            <w:r>
              <w:rPr>
                <w:sz w:val="16"/>
              </w:rPr>
              <w:t>Major disaster</w:t>
            </w:r>
          </w:p>
        </w:tc>
        <w:tc>
          <w:tcPr>
            <w:tcW w:type="dxa" w:w="2829"/>
          </w:tcPr>
          <w:p>
            <w:pPr>
              <w:spacing w:after="0"/>
              <w:jc w:val="left"/>
            </w:pPr>
            <w:r>
              <w:rPr>
                <w:sz w:val="16"/>
              </w:rPr>
              <w:t>HEAVY RAINS, TORNADOS, FLOODING, HIGH WINDS</w:t>
            </w:r>
          </w:p>
        </w:tc>
        <w:tc>
          <w:tcPr>
            <w:tcW w:type="dxa" w:w="2603"/>
          </w:tcPr>
          <w:p>
            <w:pPr>
              <w:spacing w:after="0"/>
              <w:jc w:val="left"/>
            </w:pPr>
            <w:r>
              <w:rPr>
                <w:sz w:val="16"/>
              </w:rPr>
              <w:t>Inland Flooding; Strong Wind; Tornado</w:t>
            </w:r>
          </w:p>
        </w:tc>
        <w:tc>
          <w:tcPr>
            <w:tcW w:type="dxa" w:w="1640"/>
          </w:tcPr>
          <w:p>
            <w:pPr>
              <w:spacing w:after="0"/>
              <w:jc w:val="right"/>
            </w:pPr>
            <w:r>
              <w:rPr>
                <w:sz w:val="16"/>
              </w:rPr>
              <w:t>none found</w:t>
            </w:r>
          </w:p>
        </w:tc>
        <w:tc>
          <w:tcPr>
            <w:tcW w:type="dxa" w:w="846"/>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1993-03-15</w:t>
            </w:r>
          </w:p>
        </w:tc>
        <w:tc>
          <w:tcPr>
            <w:tcW w:type="dxa" w:w="1190"/>
          </w:tcPr>
          <w:p>
            <w:pPr>
              <w:spacing w:after="0"/>
              <w:jc w:val="left"/>
            </w:pPr>
            <w:r>
              <w:rPr>
                <w:sz w:val="16"/>
              </w:rPr>
              <w:t>1993-03-13</w:t>
            </w:r>
          </w:p>
        </w:tc>
        <w:tc>
          <w:tcPr>
            <w:tcW w:type="dxa" w:w="1190"/>
          </w:tcPr>
          <w:p>
            <w:pPr>
              <w:spacing w:after="0"/>
              <w:jc w:val="left"/>
            </w:pPr>
            <w:r>
              <w:rPr>
                <w:sz w:val="16"/>
              </w:rPr>
              <w:t>EM-3097-GA</w:t>
            </w:r>
          </w:p>
        </w:tc>
        <w:tc>
          <w:tcPr>
            <w:tcW w:type="dxa" w:w="1599"/>
          </w:tcPr>
          <w:p>
            <w:pPr>
              <w:spacing w:after="0"/>
              <w:jc w:val="left"/>
            </w:pPr>
            <w:r>
              <w:rPr>
                <w:sz w:val="16"/>
              </w:rPr>
              <w:t>Emergency</w:t>
            </w:r>
          </w:p>
        </w:tc>
        <w:tc>
          <w:tcPr>
            <w:tcW w:type="dxa" w:w="2829"/>
          </w:tcPr>
          <w:p>
            <w:pPr>
              <w:spacing w:after="0"/>
              <w:jc w:val="left"/>
            </w:pPr>
            <w:r>
              <w:rPr>
                <w:sz w:val="16"/>
              </w:rPr>
              <w:t>SEVERE SNOWFALL, WINTER STORM</w:t>
            </w:r>
          </w:p>
        </w:tc>
        <w:tc>
          <w:tcPr>
            <w:tcW w:type="dxa" w:w="2603"/>
          </w:tcPr>
          <w:p>
            <w:pPr>
              <w:spacing w:after="0"/>
              <w:jc w:val="left"/>
            </w:pPr>
            <w:r>
              <w:rPr>
                <w:sz w:val="16"/>
              </w:rPr>
              <w:t>Winter Weather</w:t>
            </w:r>
          </w:p>
        </w:tc>
        <w:tc>
          <w:tcPr>
            <w:tcW w:type="dxa" w:w="1640"/>
          </w:tcPr>
          <w:p>
            <w:pPr>
              <w:spacing w:after="0"/>
              <w:jc w:val="right"/>
            </w:pPr>
            <w:r>
              <w:rPr>
                <w:sz w:val="16"/>
              </w:rPr>
              <w:t>none found</w:t>
            </w:r>
          </w:p>
        </w:tc>
        <w:tc>
          <w:tcPr>
            <w:tcW w:type="dxa" w:w="846"/>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1977-07-20</w:t>
            </w:r>
          </w:p>
        </w:tc>
        <w:tc>
          <w:tcPr>
            <w:tcW w:type="dxa" w:w="1190"/>
          </w:tcPr>
          <w:p>
            <w:pPr>
              <w:spacing w:after="0"/>
              <w:jc w:val="left"/>
            </w:pPr>
            <w:r>
              <w:rPr>
                <w:sz w:val="16"/>
              </w:rPr>
              <w:t>1977-07-20</w:t>
            </w:r>
          </w:p>
        </w:tc>
        <w:tc>
          <w:tcPr>
            <w:tcW w:type="dxa" w:w="1190"/>
          </w:tcPr>
          <w:p>
            <w:pPr>
              <w:spacing w:after="0"/>
              <w:jc w:val="left"/>
            </w:pPr>
            <w:r>
              <w:rPr>
                <w:sz w:val="16"/>
              </w:rPr>
              <w:t>EM-3044-GA</w:t>
            </w:r>
          </w:p>
        </w:tc>
        <w:tc>
          <w:tcPr>
            <w:tcW w:type="dxa" w:w="1599"/>
          </w:tcPr>
          <w:p>
            <w:pPr>
              <w:spacing w:after="0"/>
              <w:jc w:val="left"/>
            </w:pPr>
            <w:r>
              <w:rPr>
                <w:sz w:val="16"/>
              </w:rPr>
              <w:t>Emergency</w:t>
            </w:r>
          </w:p>
        </w:tc>
        <w:tc>
          <w:tcPr>
            <w:tcW w:type="dxa" w:w="2829"/>
          </w:tcPr>
          <w:p>
            <w:pPr>
              <w:spacing w:after="0"/>
              <w:jc w:val="left"/>
            </w:pPr>
            <w:r>
              <w:rPr>
                <w:sz w:val="16"/>
              </w:rPr>
              <w:t>DROUGHT</w:t>
            </w:r>
          </w:p>
        </w:tc>
        <w:tc>
          <w:tcPr>
            <w:tcW w:type="dxa" w:w="2603"/>
          </w:tcPr>
          <w:p>
            <w:pPr>
              <w:spacing w:after="0"/>
              <w:jc w:val="left"/>
            </w:pPr>
            <w:r>
              <w:rPr>
                <w:sz w:val="16"/>
              </w:rPr>
              <w:t>Drought</w:t>
            </w:r>
          </w:p>
        </w:tc>
        <w:tc>
          <w:tcPr>
            <w:tcW w:type="dxa" w:w="1640"/>
          </w:tcPr>
          <w:p>
            <w:pPr>
              <w:spacing w:after="0"/>
              <w:jc w:val="right"/>
            </w:pPr>
            <w:r>
              <w:rPr>
                <w:sz w:val="16"/>
              </w:rPr>
              <w:t>none found</w:t>
            </w:r>
          </w:p>
        </w:tc>
        <w:tc>
          <w:tcPr>
            <w:tcW w:type="dxa" w:w="846"/>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1977-06-02</w:t>
            </w:r>
          </w:p>
        </w:tc>
        <w:tc>
          <w:tcPr>
            <w:tcW w:type="dxa" w:w="1190"/>
          </w:tcPr>
          <w:p>
            <w:pPr>
              <w:spacing w:after="0"/>
              <w:jc w:val="left"/>
            </w:pPr>
            <w:r>
              <w:rPr>
                <w:sz w:val="16"/>
              </w:rPr>
              <w:t>1977-06-02</w:t>
            </w:r>
          </w:p>
        </w:tc>
        <w:tc>
          <w:tcPr>
            <w:tcW w:type="dxa" w:w="1190"/>
          </w:tcPr>
          <w:p>
            <w:pPr>
              <w:spacing w:after="0"/>
              <w:jc w:val="left"/>
            </w:pPr>
            <w:r>
              <w:rPr>
                <w:sz w:val="16"/>
              </w:rPr>
              <w:t>DR-536-GA</w:t>
            </w:r>
          </w:p>
        </w:tc>
        <w:tc>
          <w:tcPr>
            <w:tcW w:type="dxa" w:w="1599"/>
          </w:tcPr>
          <w:p>
            <w:pPr>
              <w:spacing w:after="0"/>
              <w:jc w:val="left"/>
            </w:pPr>
            <w:r>
              <w:rPr>
                <w:sz w:val="16"/>
              </w:rPr>
              <w:t>Major disaster</w:t>
            </w:r>
          </w:p>
        </w:tc>
        <w:tc>
          <w:tcPr>
            <w:tcW w:type="dxa" w:w="2829"/>
          </w:tcPr>
          <w:p>
            <w:pPr>
              <w:spacing w:after="0"/>
              <w:jc w:val="left"/>
            </w:pPr>
            <w:r>
              <w:rPr>
                <w:sz w:val="16"/>
              </w:rPr>
              <w:t>SHRIMP LOSS DUE TO COLD WEATHER</w:t>
            </w:r>
          </w:p>
        </w:tc>
        <w:tc>
          <w:tcPr>
            <w:tcW w:type="dxa" w:w="2603"/>
          </w:tcPr>
          <w:p>
            <w:pPr>
              <w:spacing w:after="0"/>
              <w:jc w:val="left"/>
            </w:pPr>
            <w:r>
              <w:rPr>
                <w:sz w:val="16"/>
              </w:rPr>
              <w:t>Cold Wave</w:t>
            </w:r>
          </w:p>
        </w:tc>
        <w:tc>
          <w:tcPr>
            <w:tcW w:type="dxa" w:w="1640"/>
          </w:tcPr>
          <w:p>
            <w:pPr>
              <w:spacing w:after="0"/>
              <w:jc w:val="right"/>
            </w:pPr>
            <w:r>
              <w:rPr>
                <w:sz w:val="16"/>
              </w:rPr>
              <w:t>PA not declared for this county</w:t>
            </w:r>
          </w:p>
        </w:tc>
        <w:tc>
          <w:tcPr>
            <w:tcW w:type="dxa" w:w="846"/>
          </w:tcPr>
          <w:p>
            <w:pPr>
              <w:spacing w:after="0"/>
              <w:jc w:val="left"/>
            </w:pPr>
          </w:p>
        </w:tc>
        <w:tc>
          <w:tcPr>
            <w:tcW w:type="dxa" w:w="102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97</w:t>
            </w:r>
          </w:p>
        </w:tc>
        <w:tc>
          <w:tcPr>
            <w:tcW w:type="dxa" w:w="1422"/>
          </w:tcPr>
          <w:p>
            <w:pPr>
              <w:spacing w:after="0"/>
              <w:jc w:val="right"/>
            </w:pPr>
            <w:r>
              <w:rPr>
                <w:sz w:val="16"/>
              </w:rPr>
              <w:t>0</w:t>
            </w:r>
          </w:p>
        </w:tc>
        <w:tc>
          <w:tcPr>
            <w:tcW w:type="dxa" w:w="1356"/>
          </w:tcPr>
          <w:p>
            <w:pPr>
              <w:spacing w:after="0"/>
              <w:jc w:val="right"/>
            </w:pPr>
            <w:r>
              <w:rPr>
                <w:sz w:val="16"/>
              </w:rPr>
              <w:t>26</w:t>
            </w:r>
          </w:p>
        </w:tc>
        <w:tc>
          <w:tcPr>
            <w:tcW w:type="dxa" w:w="963"/>
          </w:tcPr>
          <w:p>
            <w:pPr>
              <w:spacing w:after="0"/>
              <w:jc w:val="right"/>
            </w:pPr>
            <w:r>
              <w:rPr>
                <w:sz w:val="16"/>
              </w:rPr>
              <w:t>30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643</w:t>
            </w:r>
          </w:p>
        </w:tc>
        <w:tc>
          <w:tcPr>
            <w:tcW w:type="dxa" w:w="1422"/>
          </w:tcPr>
          <w:p>
            <w:pPr>
              <w:spacing w:after="0"/>
              <w:jc w:val="right"/>
            </w:pPr>
            <w:r>
              <w:rPr>
                <w:sz w:val="16"/>
              </w:rPr>
              <w:t>5</w:t>
            </w:r>
          </w:p>
        </w:tc>
        <w:tc>
          <w:tcPr>
            <w:tcW w:type="dxa" w:w="1356"/>
          </w:tcPr>
          <w:p>
            <w:pPr>
              <w:spacing w:after="0"/>
              <w:jc w:val="right"/>
            </w:pPr>
            <w:r>
              <w:rPr>
                <w:sz w:val="16"/>
              </w:rPr>
              <w:t>21</w:t>
            </w:r>
          </w:p>
        </w:tc>
        <w:tc>
          <w:tcPr>
            <w:tcW w:type="dxa" w:w="963"/>
          </w:tcPr>
          <w:p>
            <w:pPr>
              <w:spacing w:after="0"/>
              <w:jc w:val="right"/>
            </w:pPr>
            <w:r>
              <w:rPr>
                <w:sz w:val="16"/>
              </w:rPr>
              <w:t>99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7"/>
        <w:gridCol w:w="2657"/>
        <w:gridCol w:w="2626"/>
        <w:gridCol w:w="1078"/>
        <w:gridCol w:w="1820"/>
        <w:gridCol w:w="648"/>
        <w:gridCol w:w="2880"/>
      </w:tblGrid>
      <w:tr>
        <w:trPr>
          <w:cantSplit/>
          <w:tblHeader/>
        </w:trPr>
        <w:tc>
          <w:tcPr>
            <w:tcW w:type="dxa" w:w="1037"/>
            <w:shd w:val="clear" w:color="auto" w:fill="E8E8E8"/>
          </w:tcPr>
          <w:p>
            <w:pPr>
              <w:spacing w:after="0"/>
              <w:jc w:val="left"/>
            </w:pPr>
            <w:r>
              <w:rPr>
                <w:b/>
                <w:sz w:val="16"/>
              </w:rPr>
              <w:t>Date</w:t>
            </w:r>
          </w:p>
        </w:tc>
        <w:tc>
          <w:tcPr>
            <w:tcW w:type="dxa" w:w="1367"/>
            <w:shd w:val="clear" w:color="auto" w:fill="E8E8E8"/>
          </w:tcPr>
          <w:p>
            <w:pPr>
              <w:spacing w:after="0"/>
              <w:jc w:val="left"/>
            </w:pPr>
            <w:r>
              <w:rPr>
                <w:b/>
                <w:sz w:val="16"/>
              </w:rPr>
              <w:t>Event type</w:t>
            </w:r>
          </w:p>
        </w:tc>
        <w:tc>
          <w:tcPr>
            <w:tcW w:type="dxa" w:w="2657"/>
            <w:shd w:val="clear" w:color="auto" w:fill="E8E8E8"/>
          </w:tcPr>
          <w:p>
            <w:pPr>
              <w:spacing w:after="0"/>
              <w:jc w:val="left"/>
            </w:pPr>
            <w:r>
              <w:rPr>
                <w:b/>
                <w:sz w:val="16"/>
              </w:rPr>
              <w:t>Magnitude or extent</w:t>
            </w:r>
          </w:p>
        </w:tc>
        <w:tc>
          <w:tcPr>
            <w:tcW w:type="dxa" w:w="2626"/>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2021-06-12</w:t>
            </w:r>
          </w:p>
        </w:tc>
        <w:tc>
          <w:tcPr>
            <w:tcW w:type="dxa" w:w="1367"/>
          </w:tcPr>
          <w:p>
            <w:pPr>
              <w:spacing w:after="0"/>
              <w:jc w:val="left"/>
            </w:pPr>
            <w:r>
              <w:rPr>
                <w:sz w:val="16"/>
              </w:rPr>
              <w:t>Lightning</w:t>
            </w:r>
          </w:p>
        </w:tc>
        <w:tc>
          <w:tcPr>
            <w:tcW w:type="dxa" w:w="2657"/>
          </w:tcPr>
          <w:p>
            <w:pPr>
              <w:spacing w:after="0"/>
              <w:jc w:val="left"/>
            </w:pPr>
          </w:p>
        </w:tc>
        <w:tc>
          <w:tcPr>
            <w:tcW w:type="dxa" w:w="2626"/>
          </w:tcPr>
          <w:p>
            <w:pPr>
              <w:spacing w:after="0"/>
              <w:jc w:val="left"/>
            </w:pPr>
            <w:r>
              <w:rPr>
                <w:sz w:val="16"/>
              </w:rPr>
              <w:t>damage not reported</w:t>
            </w:r>
          </w:p>
        </w:tc>
        <w:tc>
          <w:tcPr>
            <w:tcW w:type="dxa" w:w="1078"/>
          </w:tcPr>
          <w:p>
            <w:pPr>
              <w:spacing w:after="0"/>
              <w:jc w:val="right"/>
            </w:pPr>
            <w:r>
              <w:rPr>
                <w:sz w:val="16"/>
              </w:rPr>
              <w:t>1, 1</w:t>
            </w:r>
          </w:p>
        </w:tc>
        <w:tc>
          <w:tcPr>
            <w:tcW w:type="dxa" w:w="1820"/>
          </w:tcPr>
          <w:p>
            <w:pPr>
              <w:spacing w:after="0"/>
              <w:jc w:val="left"/>
            </w:pPr>
            <w:r>
              <w:rPr>
                <w:sz w:val="16"/>
              </w:rPr>
              <w:t>SAVANNAH BEACH</w:t>
            </w:r>
          </w:p>
        </w:tc>
        <w:tc>
          <w:tcPr>
            <w:tcW w:type="dxa" w:w="648"/>
          </w:tcPr>
          <w:p>
            <w:pPr>
              <w:spacing w:after="0"/>
              <w:jc w:val="left"/>
            </w:pPr>
          </w:p>
        </w:tc>
        <w:tc>
          <w:tcPr>
            <w:tcW w:type="dxa" w:w="2880"/>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367"/>
          </w:tcPr>
          <w:p>
            <w:pPr>
              <w:spacing w:after="0"/>
              <w:jc w:val="left"/>
            </w:pPr>
            <w:r>
              <w:rPr>
                <w:sz w:val="16"/>
              </w:rPr>
              <w:t>Storm Surge/Tide</w:t>
            </w:r>
          </w:p>
        </w:tc>
        <w:tc>
          <w:tcPr>
            <w:tcW w:type="dxa" w:w="2657"/>
          </w:tcPr>
          <w:p>
            <w:pPr>
              <w:spacing w:after="0"/>
              <w:jc w:val="left"/>
            </w:pPr>
          </w:p>
        </w:tc>
        <w:tc>
          <w:tcPr>
            <w:tcW w:type="dxa" w:w="2626"/>
          </w:tcPr>
          <w:p>
            <w:pPr>
              <w:spacing w:after="0"/>
              <w:jc w:val="left"/>
            </w:pPr>
            <w:r>
              <w:rPr>
                <w:sz w:val="16"/>
              </w:rPr>
              <w:t>$5,000,000 property; $0 crops, reported for the zone (2017 dollars)</w:t>
            </w:r>
          </w:p>
        </w:tc>
        <w:tc>
          <w:tcPr>
            <w:tcW w:type="dxa" w:w="1078"/>
          </w:tcPr>
          <w:p>
            <w:pPr>
              <w:spacing w:after="0"/>
              <w:jc w:val="right"/>
            </w:pPr>
            <w:r>
              <w:rPr>
                <w:sz w:val="16"/>
              </w:rPr>
              <w:t>0, 0</w:t>
            </w:r>
          </w:p>
        </w:tc>
        <w:tc>
          <w:tcPr>
            <w:tcW w:type="dxa" w:w="1820"/>
          </w:tcPr>
          <w:p>
            <w:pPr>
              <w:spacing w:after="0"/>
              <w:jc w:val="left"/>
            </w:pPr>
            <w:r>
              <w:rPr>
                <w:sz w:val="16"/>
              </w:rPr>
              <w:t>NWS zone GAZ119 (COASTAL CHATHAM), zone-level: may include parts of neighboring counties</w:t>
            </w:r>
          </w:p>
        </w:tc>
        <w:tc>
          <w:tcPr>
            <w:tcW w:type="dxa" w:w="648"/>
          </w:tcPr>
          <w:p>
            <w:pPr>
              <w:spacing w:after="0"/>
              <w:jc w:val="left"/>
            </w:pPr>
          </w:p>
        </w:tc>
        <w:tc>
          <w:tcPr>
            <w:tcW w:type="dxa" w:w="2880"/>
          </w:tcPr>
          <w:p>
            <w:pPr>
              <w:spacing w:after="0"/>
              <w:jc w:val="left"/>
            </w:pPr>
            <w:r>
              <w:rPr>
                <w:sz w:val="16"/>
              </w:rPr>
              <w:t>B1-c worst recorded: Coastal Flood, Storm Surge/Tide</w:t>
            </w:r>
          </w:p>
        </w:tc>
      </w:tr>
      <w:tr>
        <w:trPr>
          <w:cantSplit/>
        </w:trPr>
        <w:tc>
          <w:tcPr>
            <w:tcW w:type="dxa" w:w="1037"/>
          </w:tcPr>
          <w:p>
            <w:pPr>
              <w:spacing w:after="0"/>
              <w:jc w:val="left"/>
            </w:pPr>
            <w:r>
              <w:rPr>
                <w:sz w:val="16"/>
              </w:rPr>
              <w:t>2016-10-08</w:t>
            </w:r>
          </w:p>
        </w:tc>
        <w:tc>
          <w:tcPr>
            <w:tcW w:type="dxa" w:w="1367"/>
          </w:tcPr>
          <w:p>
            <w:pPr>
              <w:spacing w:after="0"/>
              <w:jc w:val="left"/>
            </w:pPr>
            <w:r>
              <w:rPr>
                <w:sz w:val="16"/>
              </w:rPr>
              <w:t>Hurricane (Typhoon)</w:t>
            </w:r>
          </w:p>
        </w:tc>
        <w:tc>
          <w:tcPr>
            <w:tcW w:type="dxa" w:w="2657"/>
          </w:tcPr>
          <w:p>
            <w:pPr>
              <w:spacing w:after="0"/>
              <w:jc w:val="left"/>
            </w:pPr>
            <w:r>
              <w:rPr>
                <w:sz w:val="16"/>
              </w:rPr>
              <w:t>category 1</w:t>
            </w:r>
          </w:p>
        </w:tc>
        <w:tc>
          <w:tcPr>
            <w:tcW w:type="dxa" w:w="2626"/>
          </w:tcPr>
          <w:p>
            <w:pPr>
              <w:spacing w:after="0"/>
              <w:jc w:val="left"/>
            </w:pPr>
            <w:r>
              <w:rPr>
                <w:sz w:val="16"/>
              </w:rPr>
              <w:t>damage not reported</w:t>
            </w:r>
          </w:p>
        </w:tc>
        <w:tc>
          <w:tcPr>
            <w:tcW w:type="dxa" w:w="1078"/>
          </w:tcPr>
          <w:p>
            <w:pPr>
              <w:spacing w:after="0"/>
              <w:jc w:val="right"/>
            </w:pPr>
            <w:r>
              <w:rPr>
                <w:sz w:val="16"/>
              </w:rPr>
              <w:t>0, 1</w:t>
            </w:r>
          </w:p>
        </w:tc>
        <w:tc>
          <w:tcPr>
            <w:tcW w:type="dxa" w:w="1820"/>
          </w:tcPr>
          <w:p>
            <w:pPr>
              <w:spacing w:after="0"/>
              <w:jc w:val="left"/>
            </w:pPr>
            <w:r>
              <w:rPr>
                <w:sz w:val="16"/>
              </w:rPr>
              <w:t>NWS zone GAZ119 (COASTAL CHATHAM), zone-level: may include parts of neighboring counties</w:t>
            </w:r>
          </w:p>
        </w:tc>
        <w:tc>
          <w:tcPr>
            <w:tcW w:type="dxa" w:w="648"/>
          </w:tcPr>
          <w:p>
            <w:pPr>
              <w:spacing w:after="0"/>
              <w:jc w:val="left"/>
            </w:pPr>
          </w:p>
        </w:tc>
        <w:tc>
          <w:tcPr>
            <w:tcW w:type="dxa" w:w="28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2008-10-24</w:t>
            </w:r>
          </w:p>
        </w:tc>
        <w:tc>
          <w:tcPr>
            <w:tcW w:type="dxa" w:w="1367"/>
          </w:tcPr>
          <w:p>
            <w:pPr>
              <w:spacing w:after="0"/>
              <w:jc w:val="left"/>
            </w:pPr>
            <w:r>
              <w:rPr>
                <w:sz w:val="16"/>
              </w:rPr>
              <w:t>High Wind</w:t>
            </w:r>
          </w:p>
        </w:tc>
        <w:tc>
          <w:tcPr>
            <w:tcW w:type="dxa" w:w="2657"/>
          </w:tcPr>
          <w:p>
            <w:pPr>
              <w:spacing w:after="0"/>
              <w:jc w:val="left"/>
            </w:pPr>
            <w:r>
              <w:rPr>
                <w:sz w:val="16"/>
              </w:rPr>
              <w:t>55 kt (63 mph) estimated gust</w:t>
            </w:r>
          </w:p>
        </w:tc>
        <w:tc>
          <w:tcPr>
            <w:tcW w:type="dxa" w:w="2626"/>
          </w:tcPr>
          <w:p>
            <w:pPr>
              <w:spacing w:after="0"/>
              <w:jc w:val="left"/>
            </w:pPr>
            <w:r>
              <w:rPr>
                <w:sz w:val="16"/>
              </w:rPr>
              <w:t>$8,000 property; $0 crops, reported for the zone (2008 dollars)</w:t>
            </w:r>
          </w:p>
        </w:tc>
        <w:tc>
          <w:tcPr>
            <w:tcW w:type="dxa" w:w="1078"/>
          </w:tcPr>
          <w:p>
            <w:pPr>
              <w:spacing w:after="0"/>
              <w:jc w:val="right"/>
            </w:pPr>
            <w:r>
              <w:rPr>
                <w:sz w:val="16"/>
              </w:rPr>
              <w:t>0, 0</w:t>
            </w:r>
          </w:p>
        </w:tc>
        <w:tc>
          <w:tcPr>
            <w:tcW w:type="dxa" w:w="1820"/>
          </w:tcPr>
          <w:p>
            <w:pPr>
              <w:spacing w:after="0"/>
              <w:jc w:val="left"/>
            </w:pPr>
            <w:r>
              <w:rPr>
                <w:sz w:val="16"/>
              </w:rPr>
              <w:t>NWS zone GAZ119 (COASTAL CHATHAM), zone-level: may include parts of neighboring counties</w:t>
            </w:r>
          </w:p>
        </w:tc>
        <w:tc>
          <w:tcPr>
            <w:tcW w:type="dxa" w:w="648"/>
          </w:tcPr>
          <w:p>
            <w:pPr>
              <w:spacing w:after="0"/>
              <w:jc w:val="left"/>
            </w:pPr>
          </w:p>
        </w:tc>
        <w:tc>
          <w:tcPr>
            <w:tcW w:type="dxa" w:w="28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2005-05-17</w:t>
            </w:r>
          </w:p>
        </w:tc>
        <w:tc>
          <w:tcPr>
            <w:tcW w:type="dxa" w:w="1367"/>
          </w:tcPr>
          <w:p>
            <w:pPr>
              <w:spacing w:after="0"/>
              <w:jc w:val="left"/>
            </w:pPr>
            <w:r>
              <w:rPr>
                <w:sz w:val="16"/>
              </w:rPr>
              <w:t>Thunderstorm Wind</w:t>
            </w:r>
          </w:p>
        </w:tc>
        <w:tc>
          <w:tcPr>
            <w:tcW w:type="dxa" w:w="2657"/>
          </w:tcPr>
          <w:p>
            <w:pPr>
              <w:spacing w:after="0"/>
              <w:jc w:val="left"/>
            </w:pPr>
            <w:r>
              <w:rPr>
                <w:sz w:val="16"/>
              </w:rPr>
              <w:t>45 kt (52 mph) estimated gust</w:t>
            </w:r>
          </w:p>
        </w:tc>
        <w:tc>
          <w:tcPr>
            <w:tcW w:type="dxa" w:w="2626"/>
          </w:tcPr>
          <w:p>
            <w:pPr>
              <w:spacing w:after="0"/>
              <w:jc w:val="left"/>
            </w:pPr>
            <w:r>
              <w:rPr>
                <w:sz w:val="16"/>
              </w:rPr>
              <w:t>damage not reported</w:t>
            </w:r>
          </w:p>
        </w:tc>
        <w:tc>
          <w:tcPr>
            <w:tcW w:type="dxa" w:w="1078"/>
          </w:tcPr>
          <w:p>
            <w:pPr>
              <w:spacing w:after="0"/>
              <w:jc w:val="right"/>
            </w:pPr>
            <w:r>
              <w:rPr>
                <w:sz w:val="16"/>
              </w:rPr>
              <w:t>1, 1</w:t>
            </w:r>
          </w:p>
        </w:tc>
        <w:tc>
          <w:tcPr>
            <w:tcW w:type="dxa" w:w="1820"/>
          </w:tcPr>
          <w:p>
            <w:pPr>
              <w:spacing w:after="0"/>
              <w:jc w:val="left"/>
            </w:pPr>
            <w:r>
              <w:rPr>
                <w:sz w:val="16"/>
              </w:rPr>
              <w:t>SAVANNAH</w:t>
            </w:r>
          </w:p>
        </w:tc>
        <w:tc>
          <w:tcPr>
            <w:tcW w:type="dxa" w:w="648"/>
          </w:tcPr>
          <w:p>
            <w:pPr>
              <w:spacing w:after="0"/>
              <w:jc w:val="left"/>
            </w:pPr>
          </w:p>
        </w:tc>
        <w:tc>
          <w:tcPr>
            <w:tcW w:type="dxa" w:w="2880"/>
          </w:tcPr>
          <w:p>
            <w:pPr>
              <w:spacing w:after="0"/>
              <w:jc w:val="left"/>
            </w:pPr>
            <w:r>
              <w:rPr>
                <w:sz w:val="16"/>
              </w:rPr>
              <w:t>deaths or injuries recorded</w:t>
            </w:r>
          </w:p>
        </w:tc>
      </w:tr>
      <w:tr>
        <w:trPr>
          <w:cantSplit/>
        </w:trPr>
        <w:tc>
          <w:tcPr>
            <w:tcW w:type="dxa" w:w="1037"/>
          </w:tcPr>
          <w:p>
            <w:pPr>
              <w:spacing w:after="0"/>
              <w:jc w:val="left"/>
            </w:pPr>
            <w:r>
              <w:rPr>
                <w:sz w:val="16"/>
              </w:rPr>
              <w:t>2001-06-25</w:t>
            </w:r>
          </w:p>
        </w:tc>
        <w:tc>
          <w:tcPr>
            <w:tcW w:type="dxa" w:w="1367"/>
          </w:tcPr>
          <w:p>
            <w:pPr>
              <w:spacing w:after="0"/>
              <w:jc w:val="left"/>
            </w:pPr>
            <w:r>
              <w:rPr>
                <w:sz w:val="16"/>
              </w:rPr>
              <w:t>Lightning</w:t>
            </w:r>
          </w:p>
        </w:tc>
        <w:tc>
          <w:tcPr>
            <w:tcW w:type="dxa" w:w="2657"/>
          </w:tcPr>
          <w:p>
            <w:pPr>
              <w:spacing w:after="0"/>
              <w:jc w:val="left"/>
            </w:pPr>
          </w:p>
        </w:tc>
        <w:tc>
          <w:tcPr>
            <w:tcW w:type="dxa" w:w="2626"/>
          </w:tcPr>
          <w:p>
            <w:pPr>
              <w:spacing w:after="0"/>
              <w:jc w:val="left"/>
            </w:pPr>
            <w:r>
              <w:rPr>
                <w:sz w:val="16"/>
              </w:rPr>
              <w:t>damage not reported</w:t>
            </w:r>
          </w:p>
        </w:tc>
        <w:tc>
          <w:tcPr>
            <w:tcW w:type="dxa" w:w="1078"/>
          </w:tcPr>
          <w:p>
            <w:pPr>
              <w:spacing w:after="0"/>
              <w:jc w:val="right"/>
            </w:pPr>
            <w:r>
              <w:rPr>
                <w:sz w:val="16"/>
              </w:rPr>
              <w:t>1, 1</w:t>
            </w:r>
          </w:p>
        </w:tc>
        <w:tc>
          <w:tcPr>
            <w:tcW w:type="dxa" w:w="1820"/>
          </w:tcPr>
          <w:p>
            <w:pPr>
              <w:spacing w:after="0"/>
              <w:jc w:val="left"/>
            </w:pPr>
            <w:r>
              <w:rPr>
                <w:sz w:val="16"/>
              </w:rPr>
              <w:t>SAVANNAH</w:t>
            </w:r>
          </w:p>
        </w:tc>
        <w:tc>
          <w:tcPr>
            <w:tcW w:type="dxa" w:w="648"/>
          </w:tcPr>
          <w:p>
            <w:pPr>
              <w:spacing w:after="0"/>
              <w:jc w:val="left"/>
            </w:pPr>
          </w:p>
        </w:tc>
        <w:tc>
          <w:tcPr>
            <w:tcW w:type="dxa" w:w="2880"/>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367"/>
          </w:tcPr>
          <w:p>
            <w:pPr>
              <w:spacing w:after="0"/>
              <w:jc w:val="left"/>
            </w:pPr>
            <w:r>
              <w:rPr>
                <w:sz w:val="16"/>
              </w:rPr>
              <w:t>Heat</w:t>
            </w:r>
          </w:p>
        </w:tc>
        <w:tc>
          <w:tcPr>
            <w:tcW w:type="dxa" w:w="2657"/>
          </w:tcPr>
          <w:p>
            <w:pPr>
              <w:spacing w:after="0"/>
              <w:jc w:val="left"/>
            </w:pPr>
          </w:p>
        </w:tc>
        <w:tc>
          <w:tcPr>
            <w:tcW w:type="dxa" w:w="2626"/>
          </w:tcPr>
          <w:p>
            <w:pPr>
              <w:spacing w:after="0"/>
              <w:jc w:val="left"/>
            </w:pPr>
            <w:r>
              <w:rPr>
                <w:sz w:val="16"/>
              </w:rPr>
              <w:t>damage not reported</w:t>
            </w:r>
          </w:p>
        </w:tc>
        <w:tc>
          <w:tcPr>
            <w:tcW w:type="dxa" w:w="1078"/>
          </w:tcPr>
          <w:p>
            <w:pPr>
              <w:spacing w:after="0"/>
              <w:jc w:val="right"/>
            </w:pPr>
            <w:r>
              <w:rPr>
                <w:sz w:val="16"/>
              </w:rPr>
              <w:t>0, 0</w:t>
            </w:r>
          </w:p>
        </w:tc>
        <w:tc>
          <w:tcPr>
            <w:tcW w:type="dxa" w:w="1820"/>
          </w:tcPr>
          <w:p>
            <w:pPr>
              <w:spacing w:after="0"/>
              <w:jc w:val="left"/>
            </w:pPr>
            <w:r>
              <w:rPr>
                <w:sz w:val="16"/>
              </w:rPr>
              <w:t>NWS zone GAZ119 (COASTAL CHATHAM), zone-level: may include parts of neighboring counties</w:t>
            </w:r>
          </w:p>
        </w:tc>
        <w:tc>
          <w:tcPr>
            <w:tcW w:type="dxa" w:w="648"/>
          </w:tcPr>
          <w:p>
            <w:pPr>
              <w:spacing w:after="0"/>
              <w:jc w:val="left"/>
            </w:pPr>
          </w:p>
        </w:tc>
        <w:tc>
          <w:tcPr>
            <w:tcW w:type="dxa" w:w="2880"/>
          </w:tcPr>
          <w:p>
            <w:pPr>
              <w:spacing w:after="0"/>
              <w:jc w:val="left"/>
            </w:pPr>
            <w:r>
              <w:rPr>
                <w:sz w:val="16"/>
              </w:rPr>
              <w:t>B1-c worst recorded: Excessive Heat, Heat</w:t>
            </w:r>
          </w:p>
        </w:tc>
      </w:tr>
      <w:tr>
        <w:trPr>
          <w:cantSplit/>
        </w:trPr>
        <w:tc>
          <w:tcPr>
            <w:tcW w:type="dxa" w:w="1037"/>
          </w:tcPr>
          <w:p>
            <w:pPr>
              <w:spacing w:after="0"/>
              <w:jc w:val="left"/>
            </w:pPr>
            <w:r>
              <w:rPr>
                <w:sz w:val="16"/>
              </w:rPr>
              <w:t>1999-06-29</w:t>
            </w:r>
          </w:p>
        </w:tc>
        <w:tc>
          <w:tcPr>
            <w:tcW w:type="dxa" w:w="1367"/>
          </w:tcPr>
          <w:p>
            <w:pPr>
              <w:spacing w:after="0"/>
              <w:jc w:val="left"/>
            </w:pPr>
            <w:r>
              <w:rPr>
                <w:sz w:val="16"/>
              </w:rPr>
              <w:t>Flash Flood</w:t>
            </w:r>
          </w:p>
        </w:tc>
        <w:tc>
          <w:tcPr>
            <w:tcW w:type="dxa" w:w="2657"/>
          </w:tcPr>
          <w:p>
            <w:pPr>
              <w:spacing w:after="0"/>
              <w:jc w:val="left"/>
            </w:pPr>
          </w:p>
        </w:tc>
        <w:tc>
          <w:tcPr>
            <w:tcW w:type="dxa" w:w="2626"/>
          </w:tcPr>
          <w:p>
            <w:pPr>
              <w:spacing w:after="0"/>
              <w:jc w:val="left"/>
            </w:pPr>
            <w:r>
              <w:rPr>
                <w:sz w:val="16"/>
              </w:rPr>
              <w:t>$7,000,000 property; crops not reported (1999 dollars)</w:t>
            </w:r>
          </w:p>
        </w:tc>
        <w:tc>
          <w:tcPr>
            <w:tcW w:type="dxa" w:w="1078"/>
          </w:tcPr>
          <w:p>
            <w:pPr>
              <w:spacing w:after="0"/>
              <w:jc w:val="right"/>
            </w:pPr>
            <w:r>
              <w:rPr>
                <w:sz w:val="16"/>
              </w:rPr>
              <w:t>0, 0</w:t>
            </w:r>
          </w:p>
        </w:tc>
        <w:tc>
          <w:tcPr>
            <w:tcW w:type="dxa" w:w="1820"/>
          </w:tcPr>
          <w:p>
            <w:pPr>
              <w:spacing w:after="0"/>
              <w:jc w:val="left"/>
            </w:pPr>
            <w:r>
              <w:rPr>
                <w:sz w:val="16"/>
              </w:rPr>
              <w:t>EAST PORTION</w:t>
            </w:r>
          </w:p>
        </w:tc>
        <w:tc>
          <w:tcPr>
            <w:tcW w:type="dxa" w:w="648"/>
          </w:tcPr>
          <w:p>
            <w:pPr>
              <w:spacing w:after="0"/>
              <w:jc w:val="left"/>
            </w:pPr>
          </w:p>
        </w:tc>
        <w:tc>
          <w:tcPr>
            <w:tcW w:type="dxa" w:w="28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1996-02-03</w:t>
            </w:r>
          </w:p>
        </w:tc>
        <w:tc>
          <w:tcPr>
            <w:tcW w:type="dxa" w:w="1367"/>
          </w:tcPr>
          <w:p>
            <w:pPr>
              <w:spacing w:after="0"/>
              <w:jc w:val="left"/>
            </w:pPr>
            <w:r>
              <w:rPr>
                <w:sz w:val="16"/>
              </w:rPr>
              <w:t>Cold/Wind Chill</w:t>
            </w:r>
          </w:p>
        </w:tc>
        <w:tc>
          <w:tcPr>
            <w:tcW w:type="dxa" w:w="2657"/>
          </w:tcPr>
          <w:p>
            <w:pPr>
              <w:spacing w:after="0"/>
              <w:jc w:val="left"/>
            </w:pPr>
          </w:p>
        </w:tc>
        <w:tc>
          <w:tcPr>
            <w:tcW w:type="dxa" w:w="2626"/>
          </w:tcPr>
          <w:p>
            <w:pPr>
              <w:spacing w:after="0"/>
              <w:jc w:val="left"/>
            </w:pPr>
            <w:r>
              <w:rPr>
                <w:sz w:val="16"/>
              </w:rPr>
              <w:t>damage not reported</w:t>
            </w:r>
          </w:p>
        </w:tc>
        <w:tc>
          <w:tcPr>
            <w:tcW w:type="dxa" w:w="1078"/>
          </w:tcPr>
          <w:p>
            <w:pPr>
              <w:spacing w:after="0"/>
              <w:jc w:val="right"/>
            </w:pPr>
            <w:r>
              <w:rPr>
                <w:sz w:val="16"/>
              </w:rPr>
              <w:t>0, 0</w:t>
            </w:r>
          </w:p>
        </w:tc>
        <w:tc>
          <w:tcPr>
            <w:tcW w:type="dxa" w:w="1820"/>
          </w:tcPr>
          <w:p>
            <w:pPr>
              <w:spacing w:after="0"/>
              <w:jc w:val="left"/>
            </w:pPr>
            <w:r>
              <w:rPr>
                <w:sz w:val="16"/>
              </w:rPr>
              <w:t>NWS zone GAZ118 (INLAND CHATHAM), zone-level: may include parts of neighboring counties</w:t>
            </w:r>
          </w:p>
        </w:tc>
        <w:tc>
          <w:tcPr>
            <w:tcW w:type="dxa" w:w="648"/>
          </w:tcPr>
          <w:p>
            <w:pPr>
              <w:spacing w:after="0"/>
              <w:jc w:val="left"/>
            </w:pPr>
          </w:p>
        </w:tc>
        <w:tc>
          <w:tcPr>
            <w:tcW w:type="dxa" w:w="28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1993-04-05</w:t>
            </w:r>
          </w:p>
        </w:tc>
        <w:tc>
          <w:tcPr>
            <w:tcW w:type="dxa" w:w="1367"/>
          </w:tcPr>
          <w:p>
            <w:pPr>
              <w:spacing w:after="0"/>
              <w:jc w:val="left"/>
            </w:pPr>
            <w:r>
              <w:rPr>
                <w:sz w:val="16"/>
              </w:rPr>
              <w:t>Hail</w:t>
            </w:r>
          </w:p>
        </w:tc>
        <w:tc>
          <w:tcPr>
            <w:tcW w:type="dxa" w:w="2657"/>
          </w:tcPr>
          <w:p>
            <w:pPr>
              <w:spacing w:after="0"/>
              <w:jc w:val="left"/>
            </w:pPr>
            <w:r>
              <w:rPr>
                <w:sz w:val="16"/>
              </w:rPr>
              <w:t>3.5 in</w:t>
            </w:r>
          </w:p>
        </w:tc>
        <w:tc>
          <w:tcPr>
            <w:tcW w:type="dxa" w:w="2626"/>
          </w:tcPr>
          <w:p>
            <w:pPr>
              <w:spacing w:after="0"/>
              <w:jc w:val="left"/>
            </w:pPr>
            <w:r>
              <w:rPr>
                <w:sz w:val="16"/>
              </w:rPr>
              <w:t>damage not recorded (pre-1996 record)</w:t>
            </w:r>
          </w:p>
        </w:tc>
        <w:tc>
          <w:tcPr>
            <w:tcW w:type="dxa" w:w="1078"/>
          </w:tcPr>
          <w:p>
            <w:pPr>
              <w:spacing w:after="0"/>
              <w:jc w:val="right"/>
            </w:pPr>
            <w:r>
              <w:rPr>
                <w:sz w:val="16"/>
              </w:rPr>
              <w:t>0, 0</w:t>
            </w:r>
          </w:p>
        </w:tc>
        <w:tc>
          <w:tcPr>
            <w:tcW w:type="dxa" w:w="1820"/>
          </w:tcPr>
          <w:p>
            <w:pPr>
              <w:spacing w:after="0"/>
              <w:jc w:val="left"/>
            </w:pPr>
            <w:r>
              <w:rPr>
                <w:sz w:val="16"/>
              </w:rPr>
              <w:t>Savannah</w:t>
            </w:r>
          </w:p>
        </w:tc>
        <w:tc>
          <w:tcPr>
            <w:tcW w:type="dxa" w:w="648"/>
          </w:tcPr>
          <w:p>
            <w:pPr>
              <w:spacing w:after="0"/>
              <w:jc w:val="left"/>
            </w:pPr>
          </w:p>
        </w:tc>
        <w:tc>
          <w:tcPr>
            <w:tcW w:type="dxa" w:w="2880"/>
          </w:tcPr>
          <w:p>
            <w:pPr>
              <w:spacing w:after="0"/>
              <w:jc w:val="left"/>
            </w:pPr>
            <w:r>
              <w:rPr>
                <w:sz w:val="16"/>
              </w:rPr>
              <w:t>B1-c worst recorded: Hail</w:t>
            </w:r>
          </w:p>
        </w:tc>
      </w:tr>
      <w:tr>
        <w:trPr>
          <w:cantSplit/>
        </w:trPr>
        <w:tc>
          <w:tcPr>
            <w:tcW w:type="dxa" w:w="1037"/>
          </w:tcPr>
          <w:p>
            <w:pPr>
              <w:spacing w:after="0"/>
              <w:jc w:val="left"/>
            </w:pPr>
            <w:r>
              <w:rPr>
                <w:sz w:val="16"/>
              </w:rPr>
              <w:t>1980-09-08</w:t>
            </w:r>
          </w:p>
        </w:tc>
        <w:tc>
          <w:tcPr>
            <w:tcW w:type="dxa" w:w="1367"/>
          </w:tcPr>
          <w:p>
            <w:pPr>
              <w:spacing w:after="0"/>
              <w:jc w:val="left"/>
            </w:pPr>
            <w:r>
              <w:rPr>
                <w:sz w:val="16"/>
              </w:rPr>
              <w:t>Thunderstorm Wind</w:t>
            </w:r>
          </w:p>
        </w:tc>
        <w:tc>
          <w:tcPr>
            <w:tcW w:type="dxa" w:w="2657"/>
          </w:tcPr>
          <w:p>
            <w:pPr>
              <w:spacing w:after="0"/>
              <w:jc w:val="left"/>
            </w:pPr>
            <w:r>
              <w:rPr>
                <w:sz w:val="16"/>
              </w:rPr>
              <w:t>110 kt (127 mph), measurement type not recorded</w:t>
            </w:r>
          </w:p>
        </w:tc>
        <w:tc>
          <w:tcPr>
            <w:tcW w:type="dxa" w:w="2626"/>
          </w:tcPr>
          <w:p>
            <w:pPr>
              <w:spacing w:after="0"/>
              <w:jc w:val="left"/>
            </w:pPr>
            <w:r>
              <w:rPr>
                <w:sz w:val="16"/>
              </w:rPr>
              <w:t>damage not recorded (pre-1996 record)</w:t>
            </w:r>
          </w:p>
        </w:tc>
        <w:tc>
          <w:tcPr>
            <w:tcW w:type="dxa" w:w="1078"/>
          </w:tcPr>
          <w:p>
            <w:pPr>
              <w:spacing w:after="0"/>
              <w:jc w:val="right"/>
            </w:pPr>
            <w:r>
              <w:rPr>
                <w:sz w:val="16"/>
              </w:rPr>
              <w:t>0, 0</w:t>
            </w:r>
          </w:p>
        </w:tc>
        <w:tc>
          <w:tcPr>
            <w:tcW w:type="dxa" w:w="1820"/>
          </w:tcPr>
          <w:p>
            <w:pPr>
              <w:spacing w:after="0"/>
              <w:jc w:val="left"/>
            </w:pPr>
            <w:r>
              <w:rPr>
                <w:sz w:val="16"/>
              </w:rPr>
              <w:t>location not recorded</w:t>
            </w:r>
          </w:p>
        </w:tc>
        <w:tc>
          <w:tcPr>
            <w:tcW w:type="dxa" w:w="648"/>
          </w:tcPr>
          <w:p>
            <w:pPr>
              <w:spacing w:after="0"/>
              <w:jc w:val="left"/>
            </w:pPr>
          </w:p>
        </w:tc>
        <w:tc>
          <w:tcPr>
            <w:tcW w:type="dxa" w:w="2880"/>
          </w:tcPr>
          <w:p>
            <w:pPr>
              <w:spacing w:after="0"/>
              <w:jc w:val="left"/>
            </w:pPr>
            <w:r>
              <w:rPr>
                <w:sz w:val="16"/>
              </w:rPr>
              <w:t>B1-c worst recorded: Thunderstorm Wind</w:t>
            </w:r>
          </w:p>
        </w:tc>
      </w:tr>
      <w:tr>
        <w:trPr>
          <w:cantSplit/>
        </w:trPr>
        <w:tc>
          <w:tcPr>
            <w:tcW w:type="dxa" w:w="1037"/>
          </w:tcPr>
          <w:p>
            <w:pPr>
              <w:spacing w:after="0"/>
              <w:jc w:val="left"/>
            </w:pPr>
            <w:r>
              <w:rPr>
                <w:sz w:val="16"/>
              </w:rPr>
              <w:t>1980-05-23</w:t>
            </w:r>
          </w:p>
        </w:tc>
        <w:tc>
          <w:tcPr>
            <w:tcW w:type="dxa" w:w="1367"/>
          </w:tcPr>
          <w:p>
            <w:pPr>
              <w:spacing w:after="0"/>
              <w:jc w:val="left"/>
            </w:pPr>
            <w:r>
              <w:rPr>
                <w:sz w:val="16"/>
              </w:rPr>
              <w:t>Tornado</w:t>
            </w:r>
          </w:p>
        </w:tc>
        <w:tc>
          <w:tcPr>
            <w:tcW w:type="dxa" w:w="2657"/>
          </w:tcPr>
          <w:p>
            <w:pPr>
              <w:spacing w:after="0"/>
              <w:jc w:val="left"/>
            </w:pPr>
            <w:r>
              <w:rPr>
                <w:sz w:val="16"/>
              </w:rPr>
              <w:t>F2, 1 mi path length (records before 1996 may include the whole path; rating and listing come from the county where the tornado began), 100 yd wide</w:t>
            </w:r>
          </w:p>
        </w:tc>
        <w:tc>
          <w:tcPr>
            <w:tcW w:type="dxa" w:w="2626"/>
          </w:tcPr>
          <w:p>
            <w:pPr>
              <w:spacing w:after="0"/>
              <w:jc w:val="left"/>
            </w:pPr>
            <w:r>
              <w:rPr>
                <w:sz w:val="16"/>
              </w:rPr>
              <w:t>$250,000 property; crops not recorded (1980 dollars)</w:t>
            </w:r>
          </w:p>
        </w:tc>
        <w:tc>
          <w:tcPr>
            <w:tcW w:type="dxa" w:w="1078"/>
          </w:tcPr>
          <w:p>
            <w:pPr>
              <w:spacing w:after="0"/>
              <w:jc w:val="right"/>
            </w:pPr>
            <w:r>
              <w:rPr>
                <w:sz w:val="16"/>
              </w:rPr>
              <w:t>0, 2</w:t>
            </w:r>
          </w:p>
        </w:tc>
        <w:tc>
          <w:tcPr>
            <w:tcW w:type="dxa" w:w="1820"/>
          </w:tcPr>
          <w:p>
            <w:pPr>
              <w:spacing w:after="0"/>
              <w:jc w:val="left"/>
            </w:pPr>
            <w:r>
              <w:rPr>
                <w:sz w:val="16"/>
              </w:rPr>
              <w:t>location not recorded</w:t>
            </w:r>
          </w:p>
        </w:tc>
        <w:tc>
          <w:tcPr>
            <w:tcW w:type="dxa" w:w="648"/>
          </w:tcPr>
          <w:p>
            <w:pPr>
              <w:spacing w:after="0"/>
              <w:jc w:val="left"/>
            </w:pPr>
          </w:p>
        </w:tc>
        <w:tc>
          <w:tcPr>
            <w:tcW w:type="dxa" w:w="288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3.67</w:t>
            </w:r>
          </w:p>
        </w:tc>
        <w:tc>
          <w:tcPr>
            <w:tcW w:type="dxa" w:w="1448"/>
          </w:tcPr>
          <w:p>
            <w:pPr>
              <w:spacing w:after="0"/>
              <w:jc w:val="left"/>
            </w:pPr>
            <w:r>
              <w:rPr>
                <w:sz w:val="16"/>
              </w:rPr>
              <w:t>events per year at a location (modeled)</w:t>
            </w:r>
          </w:p>
        </w:tc>
        <w:tc>
          <w:tcPr>
            <w:tcW w:type="dxa" w:w="1570"/>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0.606</w:t>
            </w:r>
          </w:p>
        </w:tc>
        <w:tc>
          <w:tcPr>
            <w:tcW w:type="dxa" w:w="1448"/>
          </w:tcPr>
          <w:p>
            <w:pPr>
              <w:spacing w:after="0"/>
              <w:jc w:val="left"/>
            </w:pPr>
            <w:r>
              <w:rPr>
                <w:sz w:val="16"/>
              </w:rPr>
              <w:t>event-days per year</w:t>
            </w:r>
          </w:p>
        </w:tc>
        <w:tc>
          <w:tcPr>
            <w:tcW w:type="dxa" w:w="1570"/>
          </w:tcPr>
          <w:p>
            <w:pPr>
              <w:spacing w:after="0"/>
              <w:jc w:val="left"/>
            </w:pPr>
            <w:r>
              <w:rPr>
                <w:sz w:val="16"/>
              </w:rPr>
              <w:t>about 0.606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9.33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18.3</w:t>
            </w:r>
          </w:p>
        </w:tc>
        <w:tc>
          <w:tcPr>
            <w:tcW w:type="dxa" w:w="1448"/>
          </w:tcPr>
          <w:p>
            <w:pPr>
              <w:spacing w:after="0"/>
              <w:jc w:val="left"/>
            </w:pPr>
            <w:r>
              <w:rPr>
                <w:sz w:val="16"/>
              </w:rPr>
              <w:t>event-days per year</w:t>
            </w:r>
          </w:p>
        </w:tc>
        <w:tc>
          <w:tcPr>
            <w:tcW w:type="dxa" w:w="1570"/>
          </w:tcPr>
          <w:p>
            <w:pPr>
              <w:spacing w:after="0"/>
              <w:jc w:val="left"/>
            </w:pPr>
            <w:r>
              <w:rPr>
                <w:sz w:val="16"/>
              </w:rPr>
              <w:t>about 18.3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651</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18.3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0.00245</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0.245%</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1.71</w:t>
            </w:r>
          </w:p>
        </w:tc>
        <w:tc>
          <w:tcPr>
            <w:tcW w:type="dxa" w:w="1448"/>
          </w:tcPr>
          <w:p>
            <w:pPr>
              <w:spacing w:after="0"/>
              <w:jc w:val="left"/>
            </w:pPr>
            <w:r>
              <w:rPr>
                <w:sz w:val="16"/>
              </w:rPr>
              <w:t>events per year</w:t>
            </w:r>
          </w:p>
        </w:tc>
        <w:tc>
          <w:tcPr>
            <w:tcW w:type="dxa" w:w="1570"/>
          </w:tcPr>
          <w:p>
            <w:pPr>
              <w:spacing w:after="0"/>
              <w:jc w:val="left"/>
            </w:pPr>
            <w:r>
              <w:rPr>
                <w:sz w:val="16"/>
              </w:rPr>
              <w:t>about 1.71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73.5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9.53</w:t>
            </w:r>
          </w:p>
        </w:tc>
        <w:tc>
          <w:tcPr>
            <w:tcW w:type="dxa" w:w="1448"/>
          </w:tcPr>
          <w:p>
            <w:pPr>
              <w:spacing w:after="0"/>
              <w:jc w:val="left"/>
            </w:pPr>
            <w:r>
              <w:rPr>
                <w:sz w:val="16"/>
              </w:rPr>
              <w:t>event-days per year</w:t>
            </w:r>
          </w:p>
        </w:tc>
        <w:tc>
          <w:tcPr>
            <w:tcW w:type="dxa" w:w="1570"/>
          </w:tcPr>
          <w:p>
            <w:pPr>
              <w:spacing w:after="0"/>
              <w:jc w:val="left"/>
            </w:pPr>
            <w:r>
              <w:rPr>
                <w:sz w:val="16"/>
              </w:rPr>
              <w:t>about 9.53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128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9.53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0.349</w:t>
            </w:r>
          </w:p>
        </w:tc>
        <w:tc>
          <w:tcPr>
            <w:tcW w:type="dxa" w:w="1448"/>
          </w:tcPr>
          <w:p>
            <w:pPr>
              <w:spacing w:after="0"/>
              <w:jc w:val="left"/>
            </w:pPr>
            <w:r>
              <w:rPr>
                <w:sz w:val="16"/>
              </w:rPr>
              <w:t>events per year</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120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0.483</w:t>
            </w:r>
          </w:p>
        </w:tc>
        <w:tc>
          <w:tcPr>
            <w:tcW w:type="dxa" w:w="1448"/>
          </w:tcPr>
          <w:p>
            <w:pPr>
              <w:spacing w:after="0"/>
              <w:jc w:val="left"/>
            </w:pPr>
            <w:r>
              <w:rPr>
                <w:sz w:val="16"/>
              </w:rPr>
              <w:t>event-days per year</w:t>
            </w:r>
          </w:p>
        </w:tc>
        <w:tc>
          <w:tcPr>
            <w:tcW w:type="dxa" w:w="1570"/>
          </w:tcPr>
          <w:p>
            <w:pPr>
              <w:spacing w:after="0"/>
              <w:jc w:val="left"/>
            </w:pPr>
            <w:r>
              <w:rPr>
                <w:sz w:val="16"/>
              </w:rPr>
              <w:t>about 0.483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27</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1.29</w:t>
            </w:r>
          </w:p>
        </w:tc>
        <w:tc>
          <w:tcPr>
            <w:tcW w:type="dxa" w:w="1448"/>
          </w:tcPr>
          <w:p>
            <w:pPr>
              <w:spacing w:after="0"/>
              <w:jc w:val="left"/>
            </w:pPr>
            <w:r>
              <w:rPr>
                <w:sz w:val="16"/>
              </w:rPr>
              <w:t>event-days per year</w:t>
            </w:r>
          </w:p>
        </w:tc>
        <w:tc>
          <w:tcPr>
            <w:tcW w:type="dxa" w:w="1570"/>
          </w:tcPr>
          <w:p>
            <w:pPr>
              <w:spacing w:after="0"/>
              <w:jc w:val="left"/>
            </w:pPr>
            <w:r>
              <w:rPr>
                <w:sz w:val="16"/>
              </w:rPr>
              <w:t>about 1.29 days per year</w:t>
            </w:r>
          </w:p>
        </w:tc>
        <w:tc>
          <w:tcPr>
            <w:tcW w:type="dxa" w:w="1037"/>
          </w:tcPr>
          <w:p>
            <w:pPr>
              <w:spacing w:after="0"/>
              <w:jc w:val="left"/>
            </w:pPr>
            <w:r>
              <w:rPr>
                <w:sz w:val="16"/>
              </w:rPr>
              <w:t>Likely</w:t>
            </w:r>
          </w:p>
        </w:tc>
        <w:tc>
          <w:tcPr>
            <w:tcW w:type="dxa" w:w="1760"/>
          </w:tcPr>
          <w:p>
            <w:pPr>
              <w:spacing w:after="0"/>
              <w:jc w:val="left"/>
            </w:pPr>
            <w:r>
              <w:rPr>
                <w:sz w:val="16"/>
              </w:rPr>
              <w:t>event-days in 20 of 30 years, 1996 to 2025 (66.7%)</w:t>
            </w:r>
          </w:p>
        </w:tc>
        <w:tc>
          <w:tcPr>
            <w:tcW w:type="dxa" w:w="1520"/>
          </w:tcPr>
          <w:p>
            <w:pPr>
              <w:spacing w:after="0"/>
              <w:jc w:val="right"/>
            </w:pPr>
            <w:r>
              <w:rPr>
                <w:sz w:val="16"/>
              </w:rPr>
              <w:t>36</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0.0666</w:t>
            </w:r>
          </w:p>
        </w:tc>
        <w:tc>
          <w:tcPr>
            <w:tcW w:type="dxa" w:w="1448"/>
          </w:tcPr>
          <w:p>
            <w:pPr>
              <w:spacing w:after="0"/>
              <w:jc w:val="left"/>
            </w:pPr>
            <w:r>
              <w:rPr>
                <w:sz w:val="16"/>
              </w:rPr>
              <w:t>events per year (modeled)</w:t>
            </w:r>
          </w:p>
        </w:tc>
        <w:tc>
          <w:tcPr>
            <w:tcW w:type="dxa" w:w="1570"/>
          </w:tcPr>
          <w:p>
            <w:pPr>
              <w:spacing w:after="0"/>
              <w:jc w:val="left"/>
            </w:pPr>
            <w:r>
              <w:rPr>
                <w:sz w:val="16"/>
              </w:rPr>
              <w:t>about 1 in 15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64.9</w:t>
            </w:r>
          </w:p>
        </w:tc>
        <w:tc>
          <w:tcPr>
            <w:tcW w:type="dxa" w:w="1448"/>
          </w:tcPr>
          <w:p>
            <w:pPr>
              <w:spacing w:after="0"/>
              <w:jc w:val="left"/>
            </w:pPr>
            <w:r>
              <w:rPr>
                <w:sz w:val="16"/>
              </w:rPr>
              <w:t>days per year with a strike</w:t>
            </w:r>
          </w:p>
        </w:tc>
        <w:tc>
          <w:tcPr>
            <w:tcW w:type="dxa" w:w="1570"/>
          </w:tcPr>
          <w:p>
            <w:pPr>
              <w:spacing w:after="0"/>
              <w:jc w:val="left"/>
            </w:pPr>
            <w:r>
              <w:rPr>
                <w:sz w:val="16"/>
              </w:rPr>
              <w:t>about 64.9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0"/>
          </w:tcPr>
          <w:p>
            <w:pPr>
              <w:spacing w:after="0"/>
              <w:jc w:val="left"/>
            </w:pPr>
            <w:r>
              <w:rPr>
                <w:sz w:val="16"/>
              </w:rPr>
              <w:t>about 1.12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36</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0.187</w:t>
            </w:r>
          </w:p>
        </w:tc>
        <w:tc>
          <w:tcPr>
            <w:tcW w:type="dxa" w:w="1448"/>
          </w:tcPr>
          <w:p>
            <w:pPr>
              <w:spacing w:after="0"/>
              <w:jc w:val="left"/>
            </w:pPr>
            <w:r>
              <w:rPr>
                <w:sz w:val="16"/>
              </w:rPr>
              <w:t>events per year</w:t>
            </w:r>
          </w:p>
        </w:tc>
        <w:tc>
          <w:tcPr>
            <w:tcW w:type="dxa" w:w="1570"/>
          </w:tcPr>
          <w:p>
            <w:pPr>
              <w:spacing w:after="0"/>
              <w:jc w:val="left"/>
            </w:pPr>
            <w:r>
              <w:rPr>
                <w:sz w:val="16"/>
              </w:rPr>
              <w:t>about 1 in 5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0.00209</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0.209%</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0.609</w:t>
            </w:r>
          </w:p>
        </w:tc>
        <w:tc>
          <w:tcPr>
            <w:tcW w:type="dxa" w:w="1448"/>
          </w:tcPr>
          <w:p>
            <w:pPr>
              <w:spacing w:after="0"/>
              <w:jc w:val="left"/>
            </w:pPr>
            <w:r>
              <w:rPr>
                <w:sz w:val="16"/>
              </w:rPr>
              <w:t>event-days per year</w:t>
            </w:r>
          </w:p>
        </w:tc>
        <w:tc>
          <w:tcPr>
            <w:tcW w:type="dxa" w:w="1570"/>
          </w:tcPr>
          <w:p>
            <w:pPr>
              <w:spacing w:after="0"/>
              <w:jc w:val="left"/>
            </w:pPr>
            <w:r>
              <w:rPr>
                <w:sz w:val="16"/>
              </w:rPr>
              <w:t>about 0.609 days per year</w:t>
            </w:r>
          </w:p>
        </w:tc>
        <w:tc>
          <w:tcPr>
            <w:tcW w:type="dxa" w:w="1037"/>
          </w:tcPr>
          <w:p>
            <w:pPr>
              <w:spacing w:after="0"/>
              <w:jc w:val="left"/>
            </w:pPr>
            <w:r>
              <w:rPr>
                <w:sz w:val="16"/>
              </w:rPr>
              <w:t>Likely</w:t>
            </w:r>
          </w:p>
        </w:tc>
        <w:tc>
          <w:tcPr>
            <w:tcW w:type="dxa" w:w="1760"/>
          </w:tcPr>
          <w:p>
            <w:pPr>
              <w:spacing w:after="0"/>
              <w:jc w:val="left"/>
            </w:pPr>
            <w:r>
              <w:rPr>
                <w:sz w:val="16"/>
              </w:rPr>
              <w:t>event-days in 3 of 30 years, 1996 to 2025 (10%)</w:t>
            </w:r>
          </w:p>
        </w:tc>
        <w:tc>
          <w:tcPr>
            <w:tcW w:type="dxa" w:w="1520"/>
          </w:tcPr>
          <w:p>
            <w:pPr>
              <w:spacing w:after="0"/>
              <w:jc w:val="right"/>
            </w:pPr>
            <w:r>
              <w:rPr>
                <w:sz w:val="16"/>
              </w:rPr>
              <w:t>9.29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454</w:t>
            </w:r>
          </w:p>
        </w:tc>
        <w:tc>
          <w:tcPr>
            <w:tcW w:type="dxa" w:w="1476"/>
          </w:tcPr>
          <w:p>
            <w:pPr>
              <w:spacing w:after="0"/>
              <w:jc w:val="right"/>
            </w:pPr>
            <w:r>
              <w:rPr>
                <w:sz w:val="16"/>
              </w:rPr>
              <w:t>30</w:t>
            </w:r>
          </w:p>
        </w:tc>
        <w:tc>
          <w:tcPr>
            <w:tcW w:type="dxa" w:w="1476"/>
          </w:tcPr>
          <w:p>
            <w:pPr>
              <w:spacing w:after="0"/>
              <w:jc w:val="right"/>
            </w:pPr>
            <w:r>
              <w:rPr>
                <w:sz w:val="16"/>
              </w:rPr>
              <w:t>15.1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0 of 87</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87</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79 of 87</w:t>
            </w:r>
          </w:p>
        </w:tc>
        <w:tc>
          <w:tcPr>
            <w:tcW w:type="dxa" w:w="946"/>
          </w:tcPr>
          <w:p>
            <w:pPr>
              <w:spacing w:after="0"/>
              <w:jc w:val="right"/>
            </w:pPr>
            <w:r>
              <w:rPr>
                <w:sz w:val="16"/>
              </w:rPr>
              <w:t>69.8</w:t>
            </w:r>
          </w:p>
        </w:tc>
        <w:tc>
          <w:tcPr>
            <w:tcW w:type="dxa" w:w="719"/>
          </w:tcPr>
          <w:p>
            <w:pPr>
              <w:spacing w:after="0"/>
              <w:jc w:val="right"/>
            </w:pPr>
            <w:r>
              <w:rPr>
                <w:sz w:val="16"/>
              </w:rPr>
              <w:t>90.7</w:t>
            </w:r>
          </w:p>
        </w:tc>
        <w:tc>
          <w:tcPr>
            <w:tcW w:type="dxa" w:w="686"/>
          </w:tcPr>
          <w:p>
            <w:pPr>
              <w:spacing w:after="0"/>
              <w:jc w:val="right"/>
            </w:pPr>
            <w:r>
              <w:rPr>
                <w:sz w:val="16"/>
              </w:rPr>
              <w:t>99.8</w:t>
            </w:r>
          </w:p>
        </w:tc>
        <w:tc>
          <w:tcPr>
            <w:tcW w:type="dxa" w:w="2420"/>
          </w:tcPr>
          <w:p>
            <w:pPr>
              <w:spacing w:after="0"/>
              <w:jc w:val="left"/>
            </w:pPr>
            <w:r>
              <w:rPr>
                <w:sz w:val="16"/>
              </w:rPr>
              <w:t>Very High 6, Relatively High 18, Relatively Moderate 19, Relatively Low 28, Very Low 8, No Rating 8</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87 of 87</w:t>
            </w:r>
          </w:p>
        </w:tc>
        <w:tc>
          <w:tcPr>
            <w:tcW w:type="dxa" w:w="946"/>
          </w:tcPr>
          <w:p>
            <w:pPr>
              <w:spacing w:after="0"/>
              <w:jc w:val="right"/>
            </w:pPr>
            <w:r>
              <w:rPr>
                <w:sz w:val="16"/>
              </w:rPr>
              <w:t>16.1</w:t>
            </w:r>
          </w:p>
        </w:tc>
        <w:tc>
          <w:tcPr>
            <w:tcW w:type="dxa" w:w="719"/>
          </w:tcPr>
          <w:p>
            <w:pPr>
              <w:spacing w:after="0"/>
              <w:jc w:val="right"/>
            </w:pPr>
            <w:r>
              <w:rPr>
                <w:sz w:val="16"/>
              </w:rPr>
              <w:t>41.2</w:t>
            </w:r>
          </w:p>
        </w:tc>
        <w:tc>
          <w:tcPr>
            <w:tcW w:type="dxa" w:w="686"/>
          </w:tcPr>
          <w:p>
            <w:pPr>
              <w:spacing w:after="0"/>
              <w:jc w:val="right"/>
            </w:pPr>
            <w:r>
              <w:rPr>
                <w:sz w:val="16"/>
              </w:rPr>
              <w:t>67.1</w:t>
            </w:r>
          </w:p>
        </w:tc>
        <w:tc>
          <w:tcPr>
            <w:tcW w:type="dxa" w:w="2420"/>
          </w:tcPr>
          <w:p>
            <w:pPr>
              <w:spacing w:after="0"/>
              <w:jc w:val="left"/>
            </w:pPr>
            <w:r>
              <w:rPr>
                <w:sz w:val="16"/>
              </w:rPr>
              <w:t>Relatively Moderate 33, Relatively Low 53,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2 of 87</w:t>
            </w:r>
          </w:p>
        </w:tc>
        <w:tc>
          <w:tcPr>
            <w:tcW w:type="dxa" w:w="946"/>
          </w:tcPr>
          <w:p>
            <w:pPr>
              <w:spacing w:after="0"/>
              <w:jc w:val="right"/>
            </w:pPr>
            <w:r>
              <w:rPr>
                <w:sz w:val="16"/>
              </w:rPr>
              <w:t>90.3</w:t>
            </w:r>
          </w:p>
        </w:tc>
        <w:tc>
          <w:tcPr>
            <w:tcW w:type="dxa" w:w="719"/>
          </w:tcPr>
          <w:p>
            <w:pPr>
              <w:spacing w:after="0"/>
              <w:jc w:val="right"/>
            </w:pPr>
            <w:r>
              <w:rPr>
                <w:sz w:val="16"/>
              </w:rPr>
              <w:t>91.3</w:t>
            </w:r>
          </w:p>
        </w:tc>
        <w:tc>
          <w:tcPr>
            <w:tcW w:type="dxa" w:w="686"/>
          </w:tcPr>
          <w:p>
            <w:pPr>
              <w:spacing w:after="0"/>
              <w:jc w:val="right"/>
            </w:pPr>
            <w:r>
              <w:rPr>
                <w:sz w:val="16"/>
              </w:rPr>
              <w:t>92.3</w:t>
            </w:r>
          </w:p>
        </w:tc>
        <w:tc>
          <w:tcPr>
            <w:tcW w:type="dxa" w:w="2420"/>
          </w:tcPr>
          <w:p>
            <w:pPr>
              <w:spacing w:after="0"/>
              <w:jc w:val="left"/>
            </w:pPr>
            <w:r>
              <w:rPr>
                <w:sz w:val="16"/>
              </w:rPr>
              <w:t>Relatively Moderate 1, Relatively Low 1, No Rating 85</w:t>
            </w:r>
          </w:p>
        </w:tc>
        <w:tc>
          <w:tcPr>
            <w:tcW w:type="dxa" w:w="73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87 of 87</w:t>
            </w:r>
          </w:p>
        </w:tc>
        <w:tc>
          <w:tcPr>
            <w:tcW w:type="dxa" w:w="946"/>
          </w:tcPr>
          <w:p>
            <w:pPr>
              <w:spacing w:after="0"/>
              <w:jc w:val="right"/>
            </w:pPr>
            <w:r>
              <w:rPr>
                <w:sz w:val="16"/>
              </w:rPr>
              <w:t>35.1</w:t>
            </w:r>
          </w:p>
        </w:tc>
        <w:tc>
          <w:tcPr>
            <w:tcW w:type="dxa" w:w="719"/>
          </w:tcPr>
          <w:p>
            <w:pPr>
              <w:spacing w:after="0"/>
              <w:jc w:val="right"/>
            </w:pPr>
            <w:r>
              <w:rPr>
                <w:sz w:val="16"/>
              </w:rPr>
              <w:t>70.7</w:t>
            </w:r>
          </w:p>
        </w:tc>
        <w:tc>
          <w:tcPr>
            <w:tcW w:type="dxa" w:w="686"/>
          </w:tcPr>
          <w:p>
            <w:pPr>
              <w:spacing w:after="0"/>
              <w:jc w:val="right"/>
            </w:pPr>
            <w:r>
              <w:rPr>
                <w:sz w:val="16"/>
              </w:rPr>
              <w:t>92.6</w:t>
            </w:r>
          </w:p>
        </w:tc>
        <w:tc>
          <w:tcPr>
            <w:tcW w:type="dxa" w:w="2420"/>
          </w:tcPr>
          <w:p>
            <w:pPr>
              <w:spacing w:after="0"/>
              <w:jc w:val="left"/>
            </w:pPr>
            <w:r>
              <w:rPr>
                <w:sz w:val="16"/>
              </w:rPr>
              <w:t>Relatively High 3, Relatively Moderate 19, Relatively Low 61, Very Low 4</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87 of 87</w:t>
            </w:r>
          </w:p>
        </w:tc>
        <w:tc>
          <w:tcPr>
            <w:tcW w:type="dxa" w:w="946"/>
          </w:tcPr>
          <w:p>
            <w:pPr>
              <w:spacing w:after="0"/>
              <w:jc w:val="right"/>
            </w:pPr>
            <w:r>
              <w:rPr>
                <w:sz w:val="16"/>
              </w:rPr>
              <w:t>29.0</w:t>
            </w:r>
          </w:p>
        </w:tc>
        <w:tc>
          <w:tcPr>
            <w:tcW w:type="dxa" w:w="719"/>
          </w:tcPr>
          <w:p>
            <w:pPr>
              <w:spacing w:after="0"/>
              <w:jc w:val="right"/>
            </w:pPr>
            <w:r>
              <w:rPr>
                <w:sz w:val="16"/>
              </w:rPr>
              <w:t>44.3</w:t>
            </w:r>
          </w:p>
        </w:tc>
        <w:tc>
          <w:tcPr>
            <w:tcW w:type="dxa" w:w="686"/>
          </w:tcPr>
          <w:p>
            <w:pPr>
              <w:spacing w:after="0"/>
              <w:jc w:val="right"/>
            </w:pPr>
            <w:r>
              <w:rPr>
                <w:sz w:val="16"/>
              </w:rPr>
              <w:t>71.9</w:t>
            </w:r>
          </w:p>
        </w:tc>
        <w:tc>
          <w:tcPr>
            <w:tcW w:type="dxa" w:w="2420"/>
          </w:tcPr>
          <w:p>
            <w:pPr>
              <w:spacing w:after="0"/>
              <w:jc w:val="left"/>
            </w:pPr>
            <w:r>
              <w:rPr>
                <w:sz w:val="16"/>
              </w:rPr>
              <w:t>Relatively Moderate 1, Relatively Low 69, Very Low 17</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87 of 87</w:t>
            </w:r>
          </w:p>
        </w:tc>
        <w:tc>
          <w:tcPr>
            <w:tcW w:type="dxa" w:w="946"/>
          </w:tcPr>
          <w:p>
            <w:pPr>
              <w:spacing w:after="0"/>
              <w:jc w:val="right"/>
            </w:pPr>
            <w:r>
              <w:rPr>
                <w:sz w:val="16"/>
              </w:rPr>
              <w:t>1.6</w:t>
            </w:r>
          </w:p>
        </w:tc>
        <w:tc>
          <w:tcPr>
            <w:tcW w:type="dxa" w:w="719"/>
          </w:tcPr>
          <w:p>
            <w:pPr>
              <w:spacing w:after="0"/>
              <w:jc w:val="right"/>
            </w:pPr>
            <w:r>
              <w:rPr>
                <w:sz w:val="16"/>
              </w:rPr>
              <w:t>66.6</w:t>
            </w:r>
          </w:p>
        </w:tc>
        <w:tc>
          <w:tcPr>
            <w:tcW w:type="dxa" w:w="686"/>
          </w:tcPr>
          <w:p>
            <w:pPr>
              <w:spacing w:after="0"/>
              <w:jc w:val="right"/>
            </w:pPr>
            <w:r>
              <w:rPr>
                <w:sz w:val="16"/>
              </w:rPr>
              <w:t>89.5</w:t>
            </w:r>
          </w:p>
        </w:tc>
        <w:tc>
          <w:tcPr>
            <w:tcW w:type="dxa" w:w="2420"/>
          </w:tcPr>
          <w:p>
            <w:pPr>
              <w:spacing w:after="0"/>
              <w:jc w:val="left"/>
            </w:pPr>
            <w:r>
              <w:rPr>
                <w:sz w:val="16"/>
              </w:rPr>
              <w:t>Relatively High 6, Relatively Moderate 63, Relatively Low 17,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87 of 87</w:t>
            </w:r>
          </w:p>
        </w:tc>
        <w:tc>
          <w:tcPr>
            <w:tcW w:type="dxa" w:w="946"/>
          </w:tcPr>
          <w:p>
            <w:pPr>
              <w:spacing w:after="0"/>
              <w:jc w:val="right"/>
            </w:pPr>
            <w:r>
              <w:rPr>
                <w:sz w:val="16"/>
              </w:rPr>
              <w:t>91.0</w:t>
            </w:r>
          </w:p>
        </w:tc>
        <w:tc>
          <w:tcPr>
            <w:tcW w:type="dxa" w:w="719"/>
          </w:tcPr>
          <w:p>
            <w:pPr>
              <w:spacing w:after="0"/>
              <w:jc w:val="right"/>
            </w:pPr>
            <w:r>
              <w:rPr>
                <w:sz w:val="16"/>
              </w:rPr>
              <w:t>96.9</w:t>
            </w:r>
          </w:p>
        </w:tc>
        <w:tc>
          <w:tcPr>
            <w:tcW w:type="dxa" w:w="686"/>
          </w:tcPr>
          <w:p>
            <w:pPr>
              <w:spacing w:after="0"/>
              <w:jc w:val="right"/>
            </w:pPr>
            <w:r>
              <w:rPr>
                <w:sz w:val="16"/>
              </w:rPr>
              <w:t>100.0</w:t>
            </w:r>
          </w:p>
        </w:tc>
        <w:tc>
          <w:tcPr>
            <w:tcW w:type="dxa" w:w="2420"/>
          </w:tcPr>
          <w:p>
            <w:pPr>
              <w:spacing w:after="0"/>
              <w:jc w:val="left"/>
            </w:pPr>
            <w:r>
              <w:rPr>
                <w:sz w:val="16"/>
              </w:rPr>
              <w:t>Very High 40, Relatively High 47</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87 of 87</w:t>
            </w:r>
          </w:p>
        </w:tc>
        <w:tc>
          <w:tcPr>
            <w:tcW w:type="dxa" w:w="946"/>
          </w:tcPr>
          <w:p>
            <w:pPr>
              <w:spacing w:after="0"/>
              <w:jc w:val="right"/>
            </w:pPr>
            <w:r>
              <w:rPr>
                <w:sz w:val="16"/>
              </w:rPr>
              <w:t>34.1</w:t>
            </w:r>
          </w:p>
        </w:tc>
        <w:tc>
          <w:tcPr>
            <w:tcW w:type="dxa" w:w="719"/>
          </w:tcPr>
          <w:p>
            <w:pPr>
              <w:spacing w:after="0"/>
              <w:jc w:val="right"/>
            </w:pPr>
            <w:r>
              <w:rPr>
                <w:sz w:val="16"/>
              </w:rPr>
              <w:t>62.0</w:t>
            </w:r>
          </w:p>
        </w:tc>
        <w:tc>
          <w:tcPr>
            <w:tcW w:type="dxa" w:w="686"/>
          </w:tcPr>
          <w:p>
            <w:pPr>
              <w:spacing w:after="0"/>
              <w:jc w:val="right"/>
            </w:pPr>
            <w:r>
              <w:rPr>
                <w:sz w:val="16"/>
              </w:rPr>
              <w:t>96.0</w:t>
            </w:r>
          </w:p>
        </w:tc>
        <w:tc>
          <w:tcPr>
            <w:tcW w:type="dxa" w:w="2420"/>
          </w:tcPr>
          <w:p>
            <w:pPr>
              <w:spacing w:after="0"/>
              <w:jc w:val="left"/>
            </w:pPr>
            <w:r>
              <w:rPr>
                <w:sz w:val="16"/>
              </w:rPr>
              <w:t>Relatively High 3, Relatively Moderate 28, Relatively Low 56</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87 of 87</w:t>
            </w:r>
          </w:p>
        </w:tc>
        <w:tc>
          <w:tcPr>
            <w:tcW w:type="dxa" w:w="946"/>
          </w:tcPr>
          <w:p>
            <w:pPr>
              <w:spacing w:after="0"/>
              <w:jc w:val="right"/>
            </w:pPr>
            <w:r>
              <w:rPr>
                <w:sz w:val="16"/>
              </w:rPr>
              <w:t>2.0</w:t>
            </w:r>
          </w:p>
        </w:tc>
        <w:tc>
          <w:tcPr>
            <w:tcW w:type="dxa" w:w="719"/>
          </w:tcPr>
          <w:p>
            <w:pPr>
              <w:spacing w:after="0"/>
              <w:jc w:val="right"/>
            </w:pPr>
            <w:r>
              <w:rPr>
                <w:sz w:val="16"/>
              </w:rPr>
              <w:t>20.8</w:t>
            </w:r>
          </w:p>
        </w:tc>
        <w:tc>
          <w:tcPr>
            <w:tcW w:type="dxa" w:w="686"/>
          </w:tcPr>
          <w:p>
            <w:pPr>
              <w:spacing w:after="0"/>
              <w:jc w:val="right"/>
            </w:pPr>
            <w:r>
              <w:rPr>
                <w:sz w:val="16"/>
              </w:rPr>
              <w:t>98.4</w:t>
            </w:r>
          </w:p>
        </w:tc>
        <w:tc>
          <w:tcPr>
            <w:tcW w:type="dxa" w:w="2420"/>
          </w:tcPr>
          <w:p>
            <w:pPr>
              <w:spacing w:after="0"/>
              <w:jc w:val="left"/>
            </w:pPr>
            <w:r>
              <w:rPr>
                <w:sz w:val="16"/>
              </w:rPr>
              <w:t>Very High 1, Relatively High 6, Relatively Moderate 15, Relatively Low 34, Very Low 31</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57 of 87</w:t>
            </w:r>
          </w:p>
        </w:tc>
        <w:tc>
          <w:tcPr>
            <w:tcW w:type="dxa" w:w="946"/>
          </w:tcPr>
          <w:p>
            <w:pPr>
              <w:spacing w:after="0"/>
              <w:jc w:val="right"/>
            </w:pPr>
            <w:r>
              <w:rPr>
                <w:sz w:val="16"/>
              </w:rPr>
              <w:t>9.8</w:t>
            </w:r>
          </w:p>
        </w:tc>
        <w:tc>
          <w:tcPr>
            <w:tcW w:type="dxa" w:w="719"/>
          </w:tcPr>
          <w:p>
            <w:pPr>
              <w:spacing w:after="0"/>
              <w:jc w:val="right"/>
            </w:pPr>
            <w:r>
              <w:rPr>
                <w:sz w:val="16"/>
              </w:rPr>
              <w:t>32.7</w:t>
            </w:r>
          </w:p>
        </w:tc>
        <w:tc>
          <w:tcPr>
            <w:tcW w:type="dxa" w:w="686"/>
          </w:tcPr>
          <w:p>
            <w:pPr>
              <w:spacing w:after="0"/>
              <w:jc w:val="right"/>
            </w:pPr>
            <w:r>
              <w:rPr>
                <w:sz w:val="16"/>
              </w:rPr>
              <w:t>68.4</w:t>
            </w:r>
          </w:p>
        </w:tc>
        <w:tc>
          <w:tcPr>
            <w:tcW w:type="dxa" w:w="2420"/>
          </w:tcPr>
          <w:p>
            <w:pPr>
              <w:spacing w:after="0"/>
              <w:jc w:val="left"/>
            </w:pPr>
            <w:r>
              <w:rPr>
                <w:sz w:val="16"/>
              </w:rPr>
              <w:t>Very Low 57, No Rating 30</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87 of 87</w:t>
            </w:r>
          </w:p>
        </w:tc>
        <w:tc>
          <w:tcPr>
            <w:tcW w:type="dxa" w:w="946"/>
          </w:tcPr>
          <w:p>
            <w:pPr>
              <w:spacing w:after="0"/>
              <w:jc w:val="right"/>
            </w:pPr>
            <w:r>
              <w:rPr>
                <w:sz w:val="16"/>
              </w:rPr>
              <w:t>16.8</w:t>
            </w:r>
          </w:p>
        </w:tc>
        <w:tc>
          <w:tcPr>
            <w:tcW w:type="dxa" w:w="719"/>
          </w:tcPr>
          <w:p>
            <w:pPr>
              <w:spacing w:after="0"/>
              <w:jc w:val="right"/>
            </w:pPr>
            <w:r>
              <w:rPr>
                <w:sz w:val="16"/>
              </w:rPr>
              <w:t>65.2</w:t>
            </w:r>
          </w:p>
        </w:tc>
        <w:tc>
          <w:tcPr>
            <w:tcW w:type="dxa" w:w="686"/>
          </w:tcPr>
          <w:p>
            <w:pPr>
              <w:spacing w:after="0"/>
              <w:jc w:val="right"/>
            </w:pPr>
            <w:r>
              <w:rPr>
                <w:sz w:val="16"/>
              </w:rPr>
              <w:t>94.0</w:t>
            </w:r>
          </w:p>
        </w:tc>
        <w:tc>
          <w:tcPr>
            <w:tcW w:type="dxa" w:w="2420"/>
          </w:tcPr>
          <w:p>
            <w:pPr>
              <w:spacing w:after="0"/>
              <w:jc w:val="left"/>
            </w:pPr>
            <w:r>
              <w:rPr>
                <w:sz w:val="16"/>
              </w:rPr>
              <w:t>Relatively High 23, Relatively Moderate 54, Relatively Low 8,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87 of 87</w:t>
            </w:r>
          </w:p>
        </w:tc>
        <w:tc>
          <w:tcPr>
            <w:tcW w:type="dxa" w:w="946"/>
          </w:tcPr>
          <w:p>
            <w:pPr>
              <w:spacing w:after="0"/>
              <w:jc w:val="right"/>
            </w:pPr>
            <w:r>
              <w:rPr>
                <w:sz w:val="16"/>
              </w:rPr>
              <w:t>10.5</w:t>
            </w:r>
          </w:p>
        </w:tc>
        <w:tc>
          <w:tcPr>
            <w:tcW w:type="dxa" w:w="719"/>
          </w:tcPr>
          <w:p>
            <w:pPr>
              <w:spacing w:after="0"/>
              <w:jc w:val="right"/>
            </w:pPr>
            <w:r>
              <w:rPr>
                <w:sz w:val="16"/>
              </w:rPr>
              <w:t>43.7</w:t>
            </w:r>
          </w:p>
        </w:tc>
        <w:tc>
          <w:tcPr>
            <w:tcW w:type="dxa" w:w="686"/>
          </w:tcPr>
          <w:p>
            <w:pPr>
              <w:spacing w:after="0"/>
              <w:jc w:val="right"/>
            </w:pPr>
            <w:r>
              <w:rPr>
                <w:sz w:val="16"/>
              </w:rPr>
              <w:t>71.4</w:t>
            </w:r>
          </w:p>
        </w:tc>
        <w:tc>
          <w:tcPr>
            <w:tcW w:type="dxa" w:w="2420"/>
          </w:tcPr>
          <w:p>
            <w:pPr>
              <w:spacing w:after="0"/>
              <w:jc w:val="left"/>
            </w:pPr>
            <w:r>
              <w:rPr>
                <w:sz w:val="16"/>
              </w:rPr>
              <w:t>Relatively Moderate 24, Relatively Low 62,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87 of 87</w:t>
            </w:r>
          </w:p>
        </w:tc>
        <w:tc>
          <w:tcPr>
            <w:tcW w:type="dxa" w:w="946"/>
          </w:tcPr>
          <w:p>
            <w:pPr>
              <w:spacing w:after="0"/>
              <w:jc w:val="right"/>
            </w:pPr>
            <w:r>
              <w:rPr>
                <w:sz w:val="16"/>
              </w:rPr>
              <w:t>24.8</w:t>
            </w:r>
          </w:p>
        </w:tc>
        <w:tc>
          <w:tcPr>
            <w:tcW w:type="dxa" w:w="719"/>
          </w:tcPr>
          <w:p>
            <w:pPr>
              <w:spacing w:after="0"/>
              <w:jc w:val="right"/>
            </w:pPr>
            <w:r>
              <w:rPr>
                <w:sz w:val="16"/>
              </w:rPr>
              <w:t>37.8</w:t>
            </w:r>
          </w:p>
        </w:tc>
        <w:tc>
          <w:tcPr>
            <w:tcW w:type="dxa" w:w="686"/>
          </w:tcPr>
          <w:p>
            <w:pPr>
              <w:spacing w:after="0"/>
              <w:jc w:val="right"/>
            </w:pPr>
            <w:r>
              <w:rPr>
                <w:sz w:val="16"/>
              </w:rPr>
              <w:t>70.8</w:t>
            </w:r>
          </w:p>
        </w:tc>
        <w:tc>
          <w:tcPr>
            <w:tcW w:type="dxa" w:w="2420"/>
          </w:tcPr>
          <w:p>
            <w:pPr>
              <w:spacing w:after="0"/>
              <w:jc w:val="left"/>
            </w:pPr>
            <w:r>
              <w:rPr>
                <w:sz w:val="16"/>
              </w:rPr>
              <w:t>Relatively Moderate 7, Relatively Low 76, Very Low 4</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87</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Insufficient Data 87</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0 of 87</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87</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83 of 87</w:t>
            </w:r>
          </w:p>
        </w:tc>
        <w:tc>
          <w:tcPr>
            <w:tcW w:type="dxa" w:w="946"/>
          </w:tcPr>
          <w:p>
            <w:pPr>
              <w:spacing w:after="0"/>
              <w:jc w:val="right"/>
            </w:pPr>
            <w:r>
              <w:rPr>
                <w:sz w:val="16"/>
              </w:rPr>
              <w:t>19.2</w:t>
            </w:r>
          </w:p>
        </w:tc>
        <w:tc>
          <w:tcPr>
            <w:tcW w:type="dxa" w:w="719"/>
          </w:tcPr>
          <w:p>
            <w:pPr>
              <w:spacing w:after="0"/>
              <w:jc w:val="right"/>
            </w:pPr>
            <w:r>
              <w:rPr>
                <w:sz w:val="16"/>
              </w:rPr>
              <w:t>76.9</w:t>
            </w:r>
          </w:p>
        </w:tc>
        <w:tc>
          <w:tcPr>
            <w:tcW w:type="dxa" w:w="686"/>
          </w:tcPr>
          <w:p>
            <w:pPr>
              <w:spacing w:after="0"/>
              <w:jc w:val="right"/>
            </w:pPr>
            <w:r>
              <w:rPr>
                <w:sz w:val="16"/>
              </w:rPr>
              <w:t>97.6</w:t>
            </w:r>
          </w:p>
        </w:tc>
        <w:tc>
          <w:tcPr>
            <w:tcW w:type="dxa" w:w="2420"/>
          </w:tcPr>
          <w:p>
            <w:pPr>
              <w:spacing w:after="0"/>
              <w:jc w:val="left"/>
            </w:pPr>
            <w:r>
              <w:rPr>
                <w:sz w:val="16"/>
              </w:rPr>
              <w:t>Relatively High 1, Relatively Moderate 22, Relatively Low 28, Very Low 32, No Rating 4</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87 of 87</w:t>
            </w:r>
          </w:p>
        </w:tc>
        <w:tc>
          <w:tcPr>
            <w:tcW w:type="dxa" w:w="946"/>
          </w:tcPr>
          <w:p>
            <w:pPr>
              <w:spacing w:after="0"/>
              <w:jc w:val="right"/>
            </w:pPr>
            <w:r>
              <w:rPr>
                <w:sz w:val="16"/>
              </w:rPr>
              <w:t>21.9</w:t>
            </w:r>
          </w:p>
        </w:tc>
        <w:tc>
          <w:tcPr>
            <w:tcW w:type="dxa" w:w="719"/>
          </w:tcPr>
          <w:p>
            <w:pPr>
              <w:spacing w:after="0"/>
              <w:jc w:val="right"/>
            </w:pPr>
            <w:r>
              <w:rPr>
                <w:sz w:val="16"/>
              </w:rPr>
              <w:t>32.7</w:t>
            </w:r>
          </w:p>
        </w:tc>
        <w:tc>
          <w:tcPr>
            <w:tcW w:type="dxa" w:w="686"/>
          </w:tcPr>
          <w:p>
            <w:pPr>
              <w:spacing w:after="0"/>
              <w:jc w:val="right"/>
            </w:pPr>
            <w:r>
              <w:rPr>
                <w:sz w:val="16"/>
              </w:rPr>
              <w:t>72.3</w:t>
            </w:r>
          </w:p>
        </w:tc>
        <w:tc>
          <w:tcPr>
            <w:tcW w:type="dxa" w:w="2420"/>
          </w:tcPr>
          <w:p>
            <w:pPr>
              <w:spacing w:after="0"/>
              <w:jc w:val="left"/>
            </w:pPr>
            <w:r>
              <w:rPr>
                <w:sz w:val="16"/>
              </w:rPr>
              <w:t>Relatively Moderate 10, Relatively Low 77</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4"/>
        <w:gridCol w:w="1404"/>
        <w:gridCol w:w="2663"/>
        <w:gridCol w:w="2303"/>
        <w:gridCol w:w="1494"/>
        <w:gridCol w:w="1818"/>
        <w:gridCol w:w="2757"/>
      </w:tblGrid>
      <w:tr>
        <w:trPr>
          <w:cantSplit/>
          <w:tblHeader/>
        </w:trPr>
        <w:tc>
          <w:tcPr>
            <w:tcW w:type="dxa" w:w="1674"/>
            <w:shd w:val="clear" w:color="auto" w:fill="E8E8E8"/>
          </w:tcPr>
          <w:p>
            <w:pPr>
              <w:spacing w:after="0"/>
              <w:jc w:val="left"/>
            </w:pPr>
            <w:r>
              <w:rPr>
                <w:b/>
                <w:sz w:val="16"/>
              </w:rPr>
              <w:t>Member</w:t>
            </w:r>
          </w:p>
        </w:tc>
        <w:tc>
          <w:tcPr>
            <w:tcW w:type="dxa" w:w="1404"/>
            <w:shd w:val="clear" w:color="auto" w:fill="E8E8E8"/>
          </w:tcPr>
          <w:p>
            <w:pPr>
              <w:spacing w:after="0"/>
              <w:jc w:val="left"/>
            </w:pPr>
            <w:r>
              <w:rPr>
                <w:b/>
                <w:sz w:val="16"/>
              </w:rPr>
              <w:t>Type</w:t>
            </w:r>
          </w:p>
        </w:tc>
        <w:tc>
          <w:tcPr>
            <w:tcW w:type="dxa" w:w="2663"/>
            <w:shd w:val="clear" w:color="auto" w:fill="E8E8E8"/>
          </w:tcPr>
          <w:p>
            <w:pPr>
              <w:spacing w:after="0"/>
              <w:jc w:val="left"/>
            </w:pPr>
            <w:r>
              <w:rPr>
                <w:b/>
                <w:sz w:val="16"/>
              </w:rPr>
              <w:t>Plan status</w:t>
            </w:r>
          </w:p>
        </w:tc>
        <w:tc>
          <w:tcPr>
            <w:tcW w:type="dxa" w:w="23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9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57"/>
            <w:shd w:val="clear" w:color="auto" w:fill="E8E8E8"/>
          </w:tcPr>
          <w:p>
            <w:pPr>
              <w:spacing w:after="0"/>
              <w:jc w:val="left"/>
            </w:pPr>
            <w:r>
              <w:rPr>
                <w:b/>
                <w:sz w:val="16"/>
              </w:rPr>
              <w:t>Notes</w:t>
            </w:r>
          </w:p>
        </w:tc>
      </w:tr>
      <w:tr>
        <w:trPr>
          <w:cantSplit/>
        </w:trPr>
        <w:tc>
          <w:tcPr>
            <w:tcW w:type="dxa" w:w="1674"/>
          </w:tcPr>
          <w:p>
            <w:pPr>
              <w:spacing w:after="0"/>
              <w:jc w:val="left"/>
            </w:pPr>
            <w:r>
              <w:rPr>
                <w:sz w:val="16"/>
              </w:rPr>
              <w:t>Chatham County (unincorporated area)</w:t>
            </w:r>
          </w:p>
        </w:tc>
        <w:tc>
          <w:tcPr>
            <w:tcW w:type="dxa" w:w="1404"/>
          </w:tcPr>
          <w:p>
            <w:pPr>
              <w:spacing w:after="0"/>
              <w:jc w:val="left"/>
            </w:pPr>
            <w:r>
              <w:rPr>
                <w:sz w:val="16"/>
              </w:rPr>
              <w:t>Unincorporated</w:t>
            </w:r>
          </w:p>
        </w:tc>
        <w:tc>
          <w:tcPr>
            <w:tcW w:type="dxa" w:w="2663"/>
          </w:tcPr>
          <w:p>
            <w:pPr>
              <w:spacing w:after="0"/>
              <w:jc w:val="left"/>
            </w:pPr>
            <w:r>
              <w:rPr>
                <w:sz w:val="16"/>
              </w:rPr>
              <w:t>Approved, expires 2031-06-08</w:t>
            </w:r>
          </w:p>
        </w:tc>
        <w:tc>
          <w:tcPr>
            <w:tcW w:type="dxa" w:w="2303"/>
          </w:tcPr>
          <w:p>
            <w:pPr>
              <w:spacing w:after="0"/>
              <w:jc w:val="right"/>
            </w:pPr>
            <w:r>
              <w:rPr>
                <w:sz w:val="16"/>
              </w:rPr>
              <w:t>FMA RL 14, SRL 6; any 127</w:t>
            </w:r>
          </w:p>
        </w:tc>
        <w:tc>
          <w:tcPr>
            <w:tcW w:type="dxa" w:w="1494"/>
          </w:tcPr>
          <w:p>
            <w:pPr>
              <w:spacing w:after="0"/>
              <w:jc w:val="right"/>
            </w:pPr>
            <w:r>
              <w:rPr>
                <w:sz w:val="16"/>
              </w:rPr>
              <w:t>$37,300,528.78</w:t>
            </w:r>
          </w:p>
        </w:tc>
        <w:tc>
          <w:tcPr>
            <w:tcW w:type="dxa" w:w="1818"/>
          </w:tcPr>
          <w:p>
            <w:pPr>
              <w:spacing w:after="0"/>
              <w:jc w:val="right"/>
            </w:pPr>
            <w:r>
              <w:rPr>
                <w:sz w:val="16"/>
              </w:rPr>
              <w:t>0; 0</w:t>
            </w:r>
          </w:p>
        </w:tc>
        <w:tc>
          <w:tcPr>
            <w:tcW w:type="dxa" w:w="2757"/>
          </w:tcPr>
          <w:p>
            <w:pPr>
              <w:spacing w:after="0"/>
              <w:jc w:val="left"/>
            </w:pPr>
            <w:r>
              <w:rPr>
                <w:sz w:val="16"/>
              </w:rPr>
              <w:t>Includes $25,791.22 for declarations not counted as hazard incidents (EM-3218-GA).</w:t>
            </w:r>
          </w:p>
        </w:tc>
      </w:tr>
      <w:tr>
        <w:trPr>
          <w:cantSplit/>
        </w:trPr>
        <w:tc>
          <w:tcPr>
            <w:tcW w:type="dxa" w:w="1674"/>
          </w:tcPr>
          <w:p>
            <w:pPr>
              <w:spacing w:after="0"/>
              <w:jc w:val="left"/>
            </w:pPr>
            <w:r>
              <w:rPr>
                <w:sz w:val="16"/>
              </w:rPr>
              <w:t>Bloomingdale city</w:t>
            </w:r>
          </w:p>
        </w:tc>
        <w:tc>
          <w:tcPr>
            <w:tcW w:type="dxa" w:w="1404"/>
          </w:tcPr>
          <w:p>
            <w:pPr>
              <w:spacing w:after="0"/>
              <w:jc w:val="left"/>
            </w:pPr>
            <w:r>
              <w:rPr>
                <w:sz w:val="16"/>
              </w:rPr>
              <w:t>Town</w:t>
            </w:r>
          </w:p>
        </w:tc>
        <w:tc>
          <w:tcPr>
            <w:tcW w:type="dxa" w:w="2663"/>
          </w:tcPr>
          <w:p>
            <w:pPr>
              <w:spacing w:after="0"/>
              <w:jc w:val="left"/>
            </w:pPr>
            <w:r>
              <w:rPr>
                <w:sz w:val="16"/>
              </w:rPr>
              <w:t>Approved, expires 2031-06-08</w:t>
            </w:r>
          </w:p>
        </w:tc>
        <w:tc>
          <w:tcPr>
            <w:tcW w:type="dxa" w:w="2303"/>
          </w:tcPr>
          <w:p>
            <w:pPr>
              <w:spacing w:after="0"/>
              <w:jc w:val="right"/>
            </w:pPr>
            <w:r>
              <w:rPr>
                <w:sz w:val="16"/>
              </w:rPr>
              <w:t>FMA RL 0, SRL 0; any 0</w:t>
            </w:r>
          </w:p>
        </w:tc>
        <w:tc>
          <w:tcPr>
            <w:tcW w:type="dxa" w:w="1494"/>
          </w:tcPr>
          <w:p>
            <w:pPr>
              <w:spacing w:after="0"/>
              <w:jc w:val="right"/>
            </w:pPr>
            <w:r>
              <w:rPr>
                <w:sz w:val="16"/>
              </w:rPr>
              <w:t>$271,366.91</w:t>
            </w:r>
          </w:p>
        </w:tc>
        <w:tc>
          <w:tcPr>
            <w:tcW w:type="dxa" w:w="1818"/>
          </w:tcPr>
          <w:p>
            <w:pPr>
              <w:spacing w:after="0"/>
              <w:jc w:val="right"/>
            </w:pPr>
            <w:r>
              <w:rPr>
                <w:sz w:val="16"/>
              </w:rPr>
              <w:t>42; 0</w:t>
            </w:r>
          </w:p>
        </w:tc>
        <w:tc>
          <w:tcPr>
            <w:tcW w:type="dxa" w:w="2757"/>
          </w:tcPr>
          <w:p>
            <w:pPr>
              <w:spacing w:after="0"/>
              <w:jc w:val="left"/>
            </w:pPr>
          </w:p>
        </w:tc>
      </w:tr>
      <w:tr>
        <w:trPr>
          <w:cantSplit/>
        </w:trPr>
        <w:tc>
          <w:tcPr>
            <w:tcW w:type="dxa" w:w="1674"/>
          </w:tcPr>
          <w:p>
            <w:pPr>
              <w:spacing w:after="0"/>
              <w:jc w:val="left"/>
            </w:pPr>
            <w:r>
              <w:rPr>
                <w:sz w:val="16"/>
              </w:rPr>
              <w:t>Garden City city</w:t>
            </w:r>
          </w:p>
        </w:tc>
        <w:tc>
          <w:tcPr>
            <w:tcW w:type="dxa" w:w="1404"/>
          </w:tcPr>
          <w:p>
            <w:pPr>
              <w:spacing w:after="0"/>
              <w:jc w:val="left"/>
            </w:pPr>
            <w:r>
              <w:rPr>
                <w:sz w:val="16"/>
              </w:rPr>
              <w:t>City</w:t>
            </w:r>
          </w:p>
        </w:tc>
        <w:tc>
          <w:tcPr>
            <w:tcW w:type="dxa" w:w="2663"/>
          </w:tcPr>
          <w:p>
            <w:pPr>
              <w:spacing w:after="0"/>
              <w:jc w:val="left"/>
            </w:pPr>
            <w:r>
              <w:rPr>
                <w:sz w:val="16"/>
              </w:rPr>
              <w:t>Approved, expires 2031-06-08</w:t>
            </w:r>
          </w:p>
        </w:tc>
        <w:tc>
          <w:tcPr>
            <w:tcW w:type="dxa" w:w="2303"/>
          </w:tcPr>
          <w:p>
            <w:pPr>
              <w:spacing w:after="0"/>
              <w:jc w:val="right"/>
            </w:pPr>
            <w:r>
              <w:rPr>
                <w:sz w:val="16"/>
              </w:rPr>
              <w:t>FMA RL 0, SRL 0; any 10</w:t>
            </w:r>
          </w:p>
        </w:tc>
        <w:tc>
          <w:tcPr>
            <w:tcW w:type="dxa" w:w="1494"/>
          </w:tcPr>
          <w:p>
            <w:pPr>
              <w:spacing w:after="0"/>
              <w:jc w:val="right"/>
            </w:pPr>
            <w:r>
              <w:rPr>
                <w:sz w:val="16"/>
              </w:rPr>
              <w:t>none found</w:t>
            </w:r>
          </w:p>
        </w:tc>
        <w:tc>
          <w:tcPr>
            <w:tcW w:type="dxa" w:w="1818"/>
          </w:tcPr>
          <w:p>
            <w:pPr>
              <w:spacing w:after="0"/>
              <w:jc w:val="right"/>
            </w:pPr>
            <w:r>
              <w:rPr>
                <w:sz w:val="16"/>
              </w:rPr>
              <w:t>23; 0</w:t>
            </w:r>
          </w:p>
        </w:tc>
        <w:tc>
          <w:tcPr>
            <w:tcW w:type="dxa" w:w="2757"/>
          </w:tcPr>
          <w:p>
            <w:pPr>
              <w:spacing w:after="0"/>
              <w:jc w:val="left"/>
            </w:pPr>
          </w:p>
        </w:tc>
      </w:tr>
      <w:tr>
        <w:trPr>
          <w:cantSplit/>
        </w:trPr>
        <w:tc>
          <w:tcPr>
            <w:tcW w:type="dxa" w:w="1674"/>
          </w:tcPr>
          <w:p>
            <w:pPr>
              <w:spacing w:after="0"/>
              <w:jc w:val="left"/>
            </w:pPr>
            <w:r>
              <w:rPr>
                <w:sz w:val="16"/>
              </w:rPr>
              <w:t>Pooler city</w:t>
            </w:r>
          </w:p>
        </w:tc>
        <w:tc>
          <w:tcPr>
            <w:tcW w:type="dxa" w:w="1404"/>
          </w:tcPr>
          <w:p>
            <w:pPr>
              <w:spacing w:after="0"/>
              <w:jc w:val="left"/>
            </w:pPr>
            <w:r>
              <w:rPr>
                <w:sz w:val="16"/>
              </w:rPr>
              <w:t>City</w:t>
            </w:r>
          </w:p>
        </w:tc>
        <w:tc>
          <w:tcPr>
            <w:tcW w:type="dxa" w:w="2663"/>
          </w:tcPr>
          <w:p>
            <w:pPr>
              <w:spacing w:after="0"/>
              <w:jc w:val="left"/>
            </w:pPr>
            <w:r>
              <w:rPr>
                <w:sz w:val="16"/>
              </w:rPr>
              <w:t>Approved, expires 2031-06-08</w:t>
            </w:r>
          </w:p>
        </w:tc>
        <w:tc>
          <w:tcPr>
            <w:tcW w:type="dxa" w:w="2303"/>
          </w:tcPr>
          <w:p>
            <w:pPr>
              <w:spacing w:after="0"/>
              <w:jc w:val="right"/>
            </w:pPr>
            <w:r>
              <w:rPr>
                <w:sz w:val="16"/>
              </w:rPr>
              <w:t>FMA RL 1, SRL 1; any 7</w:t>
            </w:r>
          </w:p>
        </w:tc>
        <w:tc>
          <w:tcPr>
            <w:tcW w:type="dxa" w:w="1494"/>
          </w:tcPr>
          <w:p>
            <w:pPr>
              <w:spacing w:after="0"/>
              <w:jc w:val="right"/>
            </w:pPr>
            <w:r>
              <w:rPr>
                <w:sz w:val="16"/>
              </w:rPr>
              <w:t>$928,999.01</w:t>
            </w:r>
          </w:p>
        </w:tc>
        <w:tc>
          <w:tcPr>
            <w:tcW w:type="dxa" w:w="1818"/>
          </w:tcPr>
          <w:p>
            <w:pPr>
              <w:spacing w:after="0"/>
              <w:jc w:val="right"/>
            </w:pPr>
            <w:r>
              <w:rPr>
                <w:sz w:val="16"/>
              </w:rPr>
              <w:t>44; 0</w:t>
            </w:r>
          </w:p>
        </w:tc>
        <w:tc>
          <w:tcPr>
            <w:tcW w:type="dxa" w:w="2757"/>
          </w:tcPr>
          <w:p>
            <w:pPr>
              <w:spacing w:after="0"/>
              <w:jc w:val="left"/>
            </w:pPr>
          </w:p>
        </w:tc>
      </w:tr>
      <w:tr>
        <w:trPr>
          <w:cantSplit/>
        </w:trPr>
        <w:tc>
          <w:tcPr>
            <w:tcW w:type="dxa" w:w="1674"/>
          </w:tcPr>
          <w:p>
            <w:pPr>
              <w:spacing w:after="0"/>
              <w:jc w:val="left"/>
            </w:pPr>
            <w:r>
              <w:rPr>
                <w:sz w:val="16"/>
              </w:rPr>
              <w:t>Port Wentworth city</w:t>
            </w:r>
          </w:p>
        </w:tc>
        <w:tc>
          <w:tcPr>
            <w:tcW w:type="dxa" w:w="1404"/>
          </w:tcPr>
          <w:p>
            <w:pPr>
              <w:spacing w:after="0"/>
              <w:jc w:val="left"/>
            </w:pPr>
            <w:r>
              <w:rPr>
                <w:sz w:val="16"/>
              </w:rPr>
              <w:t>City</w:t>
            </w:r>
          </w:p>
        </w:tc>
        <w:tc>
          <w:tcPr>
            <w:tcW w:type="dxa" w:w="2663"/>
          </w:tcPr>
          <w:p>
            <w:pPr>
              <w:spacing w:after="0"/>
              <w:jc w:val="left"/>
            </w:pPr>
            <w:r>
              <w:rPr>
                <w:sz w:val="16"/>
              </w:rPr>
              <w:t>Approved, expires 2031-06-08</w:t>
            </w:r>
          </w:p>
        </w:tc>
        <w:tc>
          <w:tcPr>
            <w:tcW w:type="dxa" w:w="2303"/>
          </w:tcPr>
          <w:p>
            <w:pPr>
              <w:spacing w:after="0"/>
              <w:jc w:val="right"/>
            </w:pPr>
            <w:r>
              <w:rPr>
                <w:sz w:val="16"/>
              </w:rPr>
              <w:t>FMA RL 0, SRL 1; any 5</w:t>
            </w:r>
          </w:p>
        </w:tc>
        <w:tc>
          <w:tcPr>
            <w:tcW w:type="dxa" w:w="1494"/>
          </w:tcPr>
          <w:p>
            <w:pPr>
              <w:spacing w:after="0"/>
              <w:jc w:val="right"/>
            </w:pPr>
            <w:r>
              <w:rPr>
                <w:sz w:val="16"/>
              </w:rPr>
              <w:t>$1,011,425.16</w:t>
            </w:r>
          </w:p>
        </w:tc>
        <w:tc>
          <w:tcPr>
            <w:tcW w:type="dxa" w:w="1818"/>
          </w:tcPr>
          <w:p>
            <w:pPr>
              <w:spacing w:after="0"/>
              <w:jc w:val="right"/>
            </w:pPr>
            <w:r>
              <w:rPr>
                <w:sz w:val="16"/>
              </w:rPr>
              <w:t>34; 0</w:t>
            </w:r>
          </w:p>
        </w:tc>
        <w:tc>
          <w:tcPr>
            <w:tcW w:type="dxa" w:w="2757"/>
          </w:tcPr>
          <w:p>
            <w:pPr>
              <w:spacing w:after="0"/>
              <w:jc w:val="left"/>
            </w:pPr>
          </w:p>
        </w:tc>
      </w:tr>
      <w:tr>
        <w:trPr>
          <w:cantSplit/>
        </w:trPr>
        <w:tc>
          <w:tcPr>
            <w:tcW w:type="dxa" w:w="1674"/>
          </w:tcPr>
          <w:p>
            <w:pPr>
              <w:spacing w:after="0"/>
              <w:jc w:val="left"/>
            </w:pPr>
            <w:r>
              <w:rPr>
                <w:sz w:val="16"/>
              </w:rPr>
              <w:t>Savannah city</w:t>
            </w:r>
          </w:p>
        </w:tc>
        <w:tc>
          <w:tcPr>
            <w:tcW w:type="dxa" w:w="1404"/>
          </w:tcPr>
          <w:p>
            <w:pPr>
              <w:spacing w:after="0"/>
              <w:jc w:val="left"/>
            </w:pPr>
            <w:r>
              <w:rPr>
                <w:sz w:val="16"/>
              </w:rPr>
              <w:t>City</w:t>
            </w:r>
          </w:p>
        </w:tc>
        <w:tc>
          <w:tcPr>
            <w:tcW w:type="dxa" w:w="2663"/>
          </w:tcPr>
          <w:p>
            <w:pPr>
              <w:spacing w:after="0"/>
              <w:jc w:val="left"/>
            </w:pPr>
            <w:r>
              <w:rPr>
                <w:sz w:val="16"/>
              </w:rPr>
              <w:t>Approved, expires 2031-06-08</w:t>
            </w:r>
          </w:p>
        </w:tc>
        <w:tc>
          <w:tcPr>
            <w:tcW w:type="dxa" w:w="2303"/>
          </w:tcPr>
          <w:p>
            <w:pPr>
              <w:spacing w:after="0"/>
              <w:jc w:val="right"/>
            </w:pPr>
            <w:r>
              <w:rPr>
                <w:sz w:val="16"/>
              </w:rPr>
              <w:t>FMA RL 24, SRL 39; any 240</w:t>
            </w:r>
          </w:p>
        </w:tc>
        <w:tc>
          <w:tcPr>
            <w:tcW w:type="dxa" w:w="1494"/>
          </w:tcPr>
          <w:p>
            <w:pPr>
              <w:spacing w:after="0"/>
              <w:jc w:val="right"/>
            </w:pPr>
            <w:r>
              <w:rPr>
                <w:sz w:val="16"/>
              </w:rPr>
              <w:t>$21,708,560.52</w:t>
            </w:r>
          </w:p>
        </w:tc>
        <w:tc>
          <w:tcPr>
            <w:tcW w:type="dxa" w:w="1818"/>
          </w:tcPr>
          <w:p>
            <w:pPr>
              <w:spacing w:after="0"/>
              <w:jc w:val="right"/>
            </w:pPr>
            <w:r>
              <w:rPr>
                <w:sz w:val="16"/>
              </w:rPr>
              <w:t>193; 2</w:t>
            </w:r>
          </w:p>
        </w:tc>
        <w:tc>
          <w:tcPr>
            <w:tcW w:type="dxa" w:w="2757"/>
          </w:tcPr>
          <w:p>
            <w:pPr>
              <w:spacing w:after="0"/>
              <w:jc w:val="left"/>
            </w:pPr>
            <w:r>
              <w:rPr>
                <w:sz w:val="16"/>
              </w:rPr>
              <w:t>Includes $627,209.24 for declarations not counted as hazard incidents (DR-4501-GA).</w:t>
            </w:r>
          </w:p>
        </w:tc>
      </w:tr>
      <w:tr>
        <w:trPr>
          <w:cantSplit/>
        </w:trPr>
        <w:tc>
          <w:tcPr>
            <w:tcW w:type="dxa" w:w="1674"/>
          </w:tcPr>
          <w:p>
            <w:pPr>
              <w:spacing w:after="0"/>
              <w:jc w:val="left"/>
            </w:pPr>
            <w:r>
              <w:rPr>
                <w:sz w:val="16"/>
              </w:rPr>
              <w:t>Thunderbolt town</w:t>
            </w:r>
          </w:p>
        </w:tc>
        <w:tc>
          <w:tcPr>
            <w:tcW w:type="dxa" w:w="1404"/>
          </w:tcPr>
          <w:p>
            <w:pPr>
              <w:spacing w:after="0"/>
              <w:jc w:val="left"/>
            </w:pPr>
            <w:r>
              <w:rPr>
                <w:sz w:val="16"/>
              </w:rPr>
              <w:t>Town</w:t>
            </w:r>
          </w:p>
        </w:tc>
        <w:tc>
          <w:tcPr>
            <w:tcW w:type="dxa" w:w="2663"/>
          </w:tcPr>
          <w:p>
            <w:pPr>
              <w:spacing w:after="0"/>
              <w:jc w:val="left"/>
            </w:pPr>
            <w:r>
              <w:rPr>
                <w:sz w:val="16"/>
              </w:rPr>
              <w:t>Approved, expires 2031-06-08</w:t>
            </w:r>
          </w:p>
        </w:tc>
        <w:tc>
          <w:tcPr>
            <w:tcW w:type="dxa" w:w="2303"/>
          </w:tcPr>
          <w:p>
            <w:pPr>
              <w:spacing w:after="0"/>
              <w:jc w:val="right"/>
            </w:pPr>
            <w:r>
              <w:rPr>
                <w:sz w:val="16"/>
              </w:rPr>
              <w:t>FMA RL 1, SRL 0; any 3</w:t>
            </w:r>
          </w:p>
        </w:tc>
        <w:tc>
          <w:tcPr>
            <w:tcW w:type="dxa" w:w="1494"/>
          </w:tcPr>
          <w:p>
            <w:pPr>
              <w:spacing w:after="0"/>
              <w:jc w:val="right"/>
            </w:pPr>
            <w:r>
              <w:rPr>
                <w:sz w:val="16"/>
              </w:rPr>
              <w:t>$684,703.33</w:t>
            </w:r>
          </w:p>
        </w:tc>
        <w:tc>
          <w:tcPr>
            <w:tcW w:type="dxa" w:w="1818"/>
          </w:tcPr>
          <w:p>
            <w:pPr>
              <w:spacing w:after="0"/>
              <w:jc w:val="right"/>
            </w:pPr>
            <w:r>
              <w:rPr>
                <w:sz w:val="16"/>
              </w:rPr>
              <w:t>45; 0</w:t>
            </w:r>
          </w:p>
        </w:tc>
        <w:tc>
          <w:tcPr>
            <w:tcW w:type="dxa" w:w="2757"/>
          </w:tcPr>
          <w:p>
            <w:pPr>
              <w:spacing w:after="0"/>
              <w:jc w:val="left"/>
            </w:pPr>
          </w:p>
        </w:tc>
      </w:tr>
      <w:tr>
        <w:trPr>
          <w:cantSplit/>
        </w:trPr>
        <w:tc>
          <w:tcPr>
            <w:tcW w:type="dxa" w:w="1674"/>
          </w:tcPr>
          <w:p>
            <w:pPr>
              <w:spacing w:after="0"/>
              <w:jc w:val="left"/>
            </w:pPr>
            <w:r>
              <w:rPr>
                <w:sz w:val="16"/>
              </w:rPr>
              <w:t>Tybee Island city</w:t>
            </w:r>
          </w:p>
        </w:tc>
        <w:tc>
          <w:tcPr>
            <w:tcW w:type="dxa" w:w="1404"/>
          </w:tcPr>
          <w:p>
            <w:pPr>
              <w:spacing w:after="0"/>
              <w:jc w:val="left"/>
            </w:pPr>
            <w:r>
              <w:rPr>
                <w:sz w:val="16"/>
              </w:rPr>
              <w:t>City</w:t>
            </w:r>
          </w:p>
        </w:tc>
        <w:tc>
          <w:tcPr>
            <w:tcW w:type="dxa" w:w="2663"/>
          </w:tcPr>
          <w:p>
            <w:pPr>
              <w:spacing w:after="0"/>
              <w:jc w:val="left"/>
            </w:pPr>
            <w:r>
              <w:rPr>
                <w:sz w:val="16"/>
              </w:rPr>
              <w:t>Approved, expires 2031-06-08</w:t>
            </w:r>
          </w:p>
        </w:tc>
        <w:tc>
          <w:tcPr>
            <w:tcW w:type="dxa" w:w="2303"/>
          </w:tcPr>
          <w:p>
            <w:pPr>
              <w:spacing w:after="0"/>
              <w:jc w:val="right"/>
            </w:pPr>
            <w:r>
              <w:rPr>
                <w:sz w:val="16"/>
              </w:rPr>
              <w:t>FMA RL 20, SRL 5; any 99</w:t>
            </w:r>
          </w:p>
        </w:tc>
        <w:tc>
          <w:tcPr>
            <w:tcW w:type="dxa" w:w="1494"/>
          </w:tcPr>
          <w:p>
            <w:pPr>
              <w:spacing w:after="0"/>
              <w:jc w:val="right"/>
            </w:pPr>
            <w:r>
              <w:rPr>
                <w:sz w:val="16"/>
              </w:rPr>
              <w:t>$2,571,335.58</w:t>
            </w:r>
          </w:p>
        </w:tc>
        <w:tc>
          <w:tcPr>
            <w:tcW w:type="dxa" w:w="1818"/>
          </w:tcPr>
          <w:p>
            <w:pPr>
              <w:spacing w:after="0"/>
              <w:jc w:val="right"/>
            </w:pPr>
            <w:r>
              <w:rPr>
                <w:sz w:val="16"/>
              </w:rPr>
              <w:t>0; 0</w:t>
            </w:r>
          </w:p>
        </w:tc>
        <w:tc>
          <w:tcPr>
            <w:tcW w:type="dxa" w:w="2757"/>
          </w:tcPr>
          <w:p>
            <w:pPr>
              <w:spacing w:after="0"/>
              <w:jc w:val="left"/>
            </w:pPr>
          </w:p>
        </w:tc>
      </w:tr>
      <w:tr>
        <w:trPr>
          <w:cantSplit/>
        </w:trPr>
        <w:tc>
          <w:tcPr>
            <w:tcW w:type="dxa" w:w="1674"/>
          </w:tcPr>
          <w:p>
            <w:pPr>
              <w:spacing w:after="0"/>
              <w:jc w:val="left"/>
            </w:pPr>
            <w:r>
              <w:rPr>
                <w:sz w:val="16"/>
              </w:rPr>
              <w:t>Vernonburg town</w:t>
            </w:r>
          </w:p>
        </w:tc>
        <w:tc>
          <w:tcPr>
            <w:tcW w:type="dxa" w:w="1404"/>
          </w:tcPr>
          <w:p>
            <w:pPr>
              <w:spacing w:after="0"/>
              <w:jc w:val="left"/>
            </w:pPr>
            <w:r>
              <w:rPr>
                <w:sz w:val="16"/>
              </w:rPr>
              <w:t>Town</w:t>
            </w:r>
          </w:p>
        </w:tc>
        <w:tc>
          <w:tcPr>
            <w:tcW w:type="dxa" w:w="2663"/>
          </w:tcPr>
          <w:p>
            <w:pPr>
              <w:spacing w:after="0"/>
              <w:jc w:val="left"/>
            </w:pPr>
            <w:r>
              <w:rPr>
                <w:sz w:val="16"/>
              </w:rPr>
              <w:t>Approved, expires 2031-06-08</w:t>
            </w:r>
          </w:p>
        </w:tc>
        <w:tc>
          <w:tcPr>
            <w:tcW w:type="dxa" w:w="2303"/>
          </w:tcPr>
          <w:p>
            <w:pPr>
              <w:spacing w:after="0"/>
              <w:jc w:val="right"/>
            </w:pPr>
            <w:r>
              <w:rPr>
                <w:sz w:val="16"/>
              </w:rPr>
              <w:t>FMA RL 0, SRL 0; any 1</w:t>
            </w:r>
          </w:p>
        </w:tc>
        <w:tc>
          <w:tcPr>
            <w:tcW w:type="dxa" w:w="1494"/>
          </w:tcPr>
          <w:p>
            <w:pPr>
              <w:spacing w:after="0"/>
              <w:jc w:val="right"/>
            </w:pPr>
            <w:r>
              <w:rPr>
                <w:sz w:val="16"/>
              </w:rPr>
              <w:t>none found</w:t>
            </w:r>
          </w:p>
        </w:tc>
        <w:tc>
          <w:tcPr>
            <w:tcW w:type="dxa" w:w="1818"/>
          </w:tcPr>
          <w:p>
            <w:pPr>
              <w:spacing w:after="0"/>
              <w:jc w:val="right"/>
            </w:pPr>
            <w:r>
              <w:rPr>
                <w:sz w:val="16"/>
              </w:rPr>
              <w:t>45; 0</w:t>
            </w:r>
          </w:p>
        </w:tc>
        <w:tc>
          <w:tcPr>
            <w:tcW w:type="dxa" w:w="27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54"/>
        <w:gridCol w:w="1305"/>
        <w:gridCol w:w="1174"/>
        <w:gridCol w:w="1078"/>
        <w:gridCol w:w="1078"/>
        <w:gridCol w:w="119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2026-06-09</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$18,236,709,488</w:t>
            </w:r>
          </w:p>
        </w:tc>
        <w:tc>
          <w:tcPr>
            <w:tcW w:type="dxa" w:w="1132"/>
          </w:tcPr>
          <w:p>
            <w:pPr>
              <w:spacing w:after="0"/>
              <w:jc w:val="right"/>
            </w:pPr>
          </w:p>
        </w:tc>
        <w:tc>
          <w:tcPr>
            <w:tcW w:type="dxa" w:w="1042"/>
          </w:tcPr>
          <w:p>
            <w:pPr>
              <w:spacing w:after="0"/>
              <w:jc w:val="right"/>
            </w:pPr>
            <w:r>
              <w:rPr>
                <w:sz w:val="16"/>
              </w:rPr>
              <w:t>81,345</w:t>
            </w:r>
          </w:p>
        </w:tc>
        <w:tc>
          <w:tcPr>
            <w:tcW w:type="dxa" w:w="1215"/>
          </w:tcPr>
          <w:p>
            <w:pPr>
              <w:spacing w:after="0"/>
              <w:jc w:val="right"/>
            </w:pPr>
            <w:r>
              <w:rPr>
                <w:sz w:val="16"/>
              </w:rPr>
              <w:t>$10,939,919</w:t>
            </w:r>
          </w:p>
        </w:tc>
        <w:tc>
          <w:tcPr>
            <w:tcW w:type="dxa" w:w="1126"/>
          </w:tcPr>
          <w:p>
            <w:pPr>
              <w:spacing w:after="0"/>
              <w:jc w:val="right"/>
            </w:pPr>
          </w:p>
        </w:tc>
        <w:tc>
          <w:tcPr>
            <w:tcW w:type="dxa" w:w="1154"/>
          </w:tcPr>
          <w:p>
            <w:pPr>
              <w:spacing w:after="0"/>
              <w:jc w:val="right"/>
            </w:pPr>
            <w:r>
              <w:rPr>
                <w:sz w:val="16"/>
              </w:rPr>
              <w:t>$2,134,675</w:t>
            </w:r>
          </w:p>
        </w:tc>
        <w:tc>
          <w:tcPr>
            <w:tcW w:type="dxa" w:w="1305"/>
          </w:tcPr>
          <w:p>
            <w:pPr>
              <w:spacing w:after="0"/>
              <w:jc w:val="right"/>
            </w:pPr>
            <w:r>
              <w:rPr>
                <w:sz w:val="16"/>
              </w:rPr>
              <w:t>0.06%</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$63,247,040,652</w:t>
            </w:r>
          </w:p>
        </w:tc>
        <w:tc>
          <w:tcPr>
            <w:tcW w:type="dxa" w:w="1132"/>
          </w:tcPr>
          <w:p>
            <w:pPr>
              <w:spacing w:after="0"/>
              <w:jc w:val="right"/>
            </w:pPr>
            <w:r>
              <w:rPr>
                <w:sz w:val="16"/>
              </w:rPr>
              <w:t>$15,739,175</w:t>
            </w:r>
          </w:p>
        </w:tc>
        <w:tc>
          <w:tcPr>
            <w:tcW w:type="dxa" w:w="1042"/>
          </w:tcPr>
          <w:p>
            <w:pPr>
              <w:spacing w:after="0"/>
              <w:jc w:val="right"/>
            </w:pPr>
            <w:r>
              <w:rPr>
                <w:sz w:val="16"/>
              </w:rPr>
              <w:t>293,520</w:t>
            </w:r>
          </w:p>
        </w:tc>
        <w:tc>
          <w:tcPr>
            <w:tcW w:type="dxa" w:w="1215"/>
          </w:tcPr>
          <w:p>
            <w:pPr>
              <w:spacing w:after="0"/>
              <w:jc w:val="right"/>
            </w:pPr>
            <w:r>
              <w:rPr>
                <w:sz w:val="16"/>
              </w:rPr>
              <w:t>$26,800</w:t>
            </w:r>
          </w:p>
        </w:tc>
        <w:tc>
          <w:tcPr>
            <w:tcW w:type="dxa" w:w="1126"/>
          </w:tcPr>
          <w:p>
            <w:pPr>
              <w:spacing w:after="0"/>
              <w:jc w:val="right"/>
            </w:pPr>
            <w:r>
              <w:rPr>
                <w:sz w:val="16"/>
              </w:rPr>
              <w:t>$7,737</w:t>
            </w:r>
          </w:p>
        </w:tc>
        <w:tc>
          <w:tcPr>
            <w:tcW w:type="dxa" w:w="1154"/>
          </w:tcPr>
          <w:p>
            <w:pPr>
              <w:spacing w:after="0"/>
              <w:jc w:val="right"/>
            </w:pPr>
            <w:r>
              <w:rPr>
                <w:sz w:val="16"/>
              </w:rPr>
              <w:t>$3,551,392</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2"/>
          </w:tcPr>
          <w:p>
            <w:pPr>
              <w:spacing w:after="0"/>
              <w:jc w:val="right"/>
            </w:pPr>
            <w:r>
              <w:rPr>
                <w:sz w:val="16"/>
              </w:rPr>
              <w:t>$14,674,231</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$54,056</w:t>
            </w:r>
          </w:p>
        </w:tc>
        <w:tc>
          <w:tcPr>
            <w:tcW w:type="dxa" w:w="1154"/>
          </w:tcPr>
          <w:p>
            <w:pPr>
              <w:spacing w:after="0"/>
              <w:jc w:val="right"/>
            </w:pPr>
          </w:p>
        </w:tc>
        <w:tc>
          <w:tcPr>
            <w:tcW w:type="dxa" w:w="1305"/>
          </w:tcPr>
          <w:p>
            <w:pPr>
              <w:spacing w:after="0"/>
              <w:jc w:val="right"/>
            </w:pPr>
            <w:r>
              <w:rPr>
                <w:sz w:val="16"/>
              </w:rPr>
              <w:t>0.368% (agriculture)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$112,754,278,820</w:t>
            </w:r>
          </w:p>
        </w:tc>
        <w:tc>
          <w:tcPr>
            <w:tcW w:type="dxa" w:w="1132"/>
          </w:tcPr>
          <w:p>
            <w:pPr>
              <w:spacing w:after="0"/>
              <w:jc w:val="right"/>
            </w:pPr>
          </w:p>
        </w:tc>
        <w:tc>
          <w:tcPr>
            <w:tcW w:type="dxa" w:w="1042"/>
          </w:tcPr>
          <w:p>
            <w:pPr>
              <w:spacing w:after="0"/>
              <w:jc w:val="right"/>
            </w:pPr>
            <w:r>
              <w:rPr>
                <w:sz w:val="16"/>
              </w:rPr>
              <w:t>295,291</w:t>
            </w:r>
          </w:p>
        </w:tc>
        <w:tc>
          <w:tcPr>
            <w:tcW w:type="dxa" w:w="1215"/>
          </w:tcPr>
          <w:p>
            <w:pPr>
              <w:spacing w:after="0"/>
              <w:jc w:val="right"/>
            </w:pPr>
            <w:r>
              <w:rPr>
                <w:sz w:val="16"/>
              </w:rPr>
              <w:t>$7,989,870</w:t>
            </w:r>
          </w:p>
        </w:tc>
        <w:tc>
          <w:tcPr>
            <w:tcW w:type="dxa" w:w="1126"/>
          </w:tcPr>
          <w:p>
            <w:pPr>
              <w:spacing w:after="0"/>
              <w:jc w:val="right"/>
            </w:pPr>
          </w:p>
        </w:tc>
        <w:tc>
          <w:tcPr>
            <w:tcW w:type="dxa" w:w="1154"/>
          </w:tcPr>
          <w:p>
            <w:pPr>
              <w:spacing w:after="0"/>
              <w:jc w:val="right"/>
            </w:pPr>
            <w:r>
              <w:rPr>
                <w:sz w:val="16"/>
              </w:rPr>
              <w:t>$4,471,658</w:t>
            </w:r>
          </w:p>
        </w:tc>
        <w:tc>
          <w:tcPr>
            <w:tcW w:type="dxa" w:w="1305"/>
          </w:tcPr>
          <w:p>
            <w:pPr>
              <w:spacing w:after="0"/>
              <w:jc w:val="right"/>
            </w:pPr>
            <w:r>
              <w:rPr>
                <w:sz w:val="16"/>
              </w:rPr>
              <w:t>0.00709%</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$63,247,040,652</w:t>
            </w:r>
          </w:p>
        </w:tc>
        <w:tc>
          <w:tcPr>
            <w:tcW w:type="dxa" w:w="1132"/>
          </w:tcPr>
          <w:p>
            <w:pPr>
              <w:spacing w:after="0"/>
              <w:jc w:val="right"/>
            </w:pPr>
            <w:r>
              <w:rPr>
                <w:sz w:val="16"/>
              </w:rPr>
              <w:t>$15,739,175</w:t>
            </w:r>
          </w:p>
        </w:tc>
        <w:tc>
          <w:tcPr>
            <w:tcW w:type="dxa" w:w="1042"/>
          </w:tcPr>
          <w:p>
            <w:pPr>
              <w:spacing w:after="0"/>
              <w:jc w:val="right"/>
            </w:pPr>
            <w:r>
              <w:rPr>
                <w:sz w:val="16"/>
              </w:rPr>
              <w:t>293,520</w:t>
            </w:r>
          </w:p>
        </w:tc>
        <w:tc>
          <w:tcPr>
            <w:tcW w:type="dxa" w:w="1215"/>
          </w:tcPr>
          <w:p>
            <w:pPr>
              <w:spacing w:after="0"/>
              <w:jc w:val="right"/>
            </w:pPr>
            <w:r>
              <w:rPr>
                <w:sz w:val="16"/>
              </w:rPr>
              <w:t>$222,175</w:t>
            </w:r>
          </w:p>
        </w:tc>
        <w:tc>
          <w:tcPr>
            <w:tcW w:type="dxa" w:w="1126"/>
          </w:tcPr>
          <w:p>
            <w:pPr>
              <w:spacing w:after="0"/>
              <w:jc w:val="right"/>
            </w:pPr>
            <w:r>
              <w:rPr>
                <w:sz w:val="16"/>
              </w:rPr>
              <w:t>$92</w:t>
            </w:r>
          </w:p>
        </w:tc>
        <w:tc>
          <w:tcPr>
            <w:tcW w:type="dxa" w:w="1154"/>
          </w:tcPr>
          <w:p>
            <w:pPr>
              <w:spacing w:after="0"/>
              <w:jc w:val="right"/>
            </w:pPr>
            <w:r>
              <w:rPr>
                <w:sz w:val="16"/>
              </w:rPr>
              <w:t>$310,179</w:t>
            </w:r>
          </w:p>
        </w:tc>
        <w:tc>
          <w:tcPr>
            <w:tcW w:type="dxa" w:w="1305"/>
          </w:tcPr>
          <w:p>
            <w:pPr>
              <w:spacing w:after="0"/>
              <w:jc w:val="right"/>
            </w:pPr>
            <w:r>
              <w:rPr>
                <w:sz w:val="16"/>
              </w:rPr>
              <w:t>0.000351%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$63,247,040,652</w:t>
            </w:r>
          </w:p>
        </w:tc>
        <w:tc>
          <w:tcPr>
            <w:tcW w:type="dxa" w:w="1132"/>
          </w:tcPr>
          <w:p>
            <w:pPr>
              <w:spacing w:after="0"/>
              <w:jc w:val="right"/>
            </w:pPr>
            <w:r>
              <w:rPr>
                <w:sz w:val="16"/>
              </w:rPr>
              <w:t>$15,739,175</w:t>
            </w:r>
          </w:p>
        </w:tc>
        <w:tc>
          <w:tcPr>
            <w:tcW w:type="dxa" w:w="1042"/>
          </w:tcPr>
          <w:p>
            <w:pPr>
              <w:spacing w:after="0"/>
              <w:jc w:val="right"/>
            </w:pPr>
            <w:r>
              <w:rPr>
                <w:sz w:val="16"/>
              </w:rPr>
              <w:t>293,520</w:t>
            </w:r>
          </w:p>
        </w:tc>
        <w:tc>
          <w:tcPr>
            <w:tcW w:type="dxa" w:w="1215"/>
          </w:tcPr>
          <w:p>
            <w:pPr>
              <w:spacing w:after="0"/>
              <w:jc w:val="right"/>
            </w:pPr>
            <w:r>
              <w:rPr>
                <w:sz w:val="16"/>
              </w:rPr>
              <w:t>$406</w:t>
            </w:r>
          </w:p>
        </w:tc>
        <w:tc>
          <w:tcPr>
            <w:tcW w:type="dxa" w:w="1126"/>
          </w:tcPr>
          <w:p>
            <w:pPr>
              <w:spacing w:after="0"/>
              <w:jc w:val="right"/>
            </w:pPr>
            <w:r>
              <w:rPr>
                <w:sz w:val="16"/>
              </w:rPr>
              <w:t>$42</w:t>
            </w:r>
          </w:p>
        </w:tc>
        <w:tc>
          <w:tcPr>
            <w:tcW w:type="dxa" w:w="1154"/>
          </w:tcPr>
          <w:p>
            <w:pPr>
              <w:spacing w:after="0"/>
              <w:jc w:val="right"/>
            </w:pPr>
            <w:r>
              <w:rPr>
                <w:sz w:val="16"/>
              </w:rPr>
              <w:t>$6,390,585</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$63,246,499,128</w:t>
            </w:r>
          </w:p>
        </w:tc>
        <w:tc>
          <w:tcPr>
            <w:tcW w:type="dxa" w:w="1132"/>
          </w:tcPr>
          <w:p>
            <w:pPr>
              <w:spacing w:after="0"/>
              <w:jc w:val="right"/>
            </w:pPr>
            <w:r>
              <w:rPr>
                <w:sz w:val="16"/>
              </w:rPr>
              <w:t>$15,739,175</w:t>
            </w:r>
          </w:p>
        </w:tc>
        <w:tc>
          <w:tcPr>
            <w:tcW w:type="dxa" w:w="1042"/>
          </w:tcPr>
          <w:p>
            <w:pPr>
              <w:spacing w:after="0"/>
              <w:jc w:val="right"/>
            </w:pPr>
            <w:r>
              <w:rPr>
                <w:sz w:val="16"/>
              </w:rPr>
              <w:t>293,518</w:t>
            </w:r>
          </w:p>
        </w:tc>
        <w:tc>
          <w:tcPr>
            <w:tcW w:type="dxa" w:w="1215"/>
          </w:tcPr>
          <w:p>
            <w:pPr>
              <w:spacing w:after="0"/>
              <w:jc w:val="right"/>
            </w:pPr>
            <w:r>
              <w:rPr>
                <w:sz w:val="16"/>
              </w:rPr>
              <w:t>$176,345,604</w:t>
            </w:r>
          </w:p>
        </w:tc>
        <w:tc>
          <w:tcPr>
            <w:tcW w:type="dxa" w:w="1126"/>
          </w:tcPr>
          <w:p>
            <w:pPr>
              <w:spacing w:after="0"/>
              <w:jc w:val="right"/>
            </w:pPr>
            <w:r>
              <w:rPr>
                <w:sz w:val="16"/>
              </w:rPr>
              <w:t>$243,429</w:t>
            </w:r>
          </w:p>
        </w:tc>
        <w:tc>
          <w:tcPr>
            <w:tcW w:type="dxa" w:w="1154"/>
          </w:tcPr>
          <w:p>
            <w:pPr>
              <w:spacing w:after="0"/>
              <w:jc w:val="right"/>
            </w:pPr>
            <w:r>
              <w:rPr>
                <w:sz w:val="16"/>
              </w:rPr>
              <w:t>$12,428,923</w:t>
            </w:r>
          </w:p>
        </w:tc>
        <w:tc>
          <w:tcPr>
            <w:tcW w:type="dxa" w:w="1305"/>
          </w:tcPr>
          <w:p>
            <w:pPr>
              <w:spacing w:after="0"/>
              <w:jc w:val="right"/>
            </w:pPr>
            <w:r>
              <w:rPr>
                <w:sz w:val="16"/>
              </w:rPr>
              <w:t>0.279%</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$63,239,677,992</w:t>
            </w:r>
          </w:p>
        </w:tc>
        <w:tc>
          <w:tcPr>
            <w:tcW w:type="dxa" w:w="1132"/>
          </w:tcPr>
          <w:p>
            <w:pPr>
              <w:spacing w:after="0"/>
              <w:jc w:val="right"/>
            </w:pPr>
          </w:p>
        </w:tc>
        <w:tc>
          <w:tcPr>
            <w:tcW w:type="dxa" w:w="1042"/>
          </w:tcPr>
          <w:p>
            <w:pPr>
              <w:spacing w:after="0"/>
              <w:jc w:val="right"/>
            </w:pPr>
            <w:r>
              <w:rPr>
                <w:sz w:val="16"/>
              </w:rPr>
              <w:t>293,457</w:t>
            </w:r>
          </w:p>
        </w:tc>
        <w:tc>
          <w:tcPr>
            <w:tcW w:type="dxa" w:w="1215"/>
          </w:tcPr>
          <w:p>
            <w:pPr>
              <w:spacing w:after="0"/>
              <w:jc w:val="right"/>
            </w:pPr>
            <w:r>
              <w:rPr>
                <w:sz w:val="16"/>
              </w:rPr>
              <w:t>$810,811</w:t>
            </w:r>
          </w:p>
        </w:tc>
        <w:tc>
          <w:tcPr>
            <w:tcW w:type="dxa" w:w="1126"/>
          </w:tcPr>
          <w:p>
            <w:pPr>
              <w:spacing w:after="0"/>
              <w:jc w:val="right"/>
            </w:pPr>
          </w:p>
        </w:tc>
        <w:tc>
          <w:tcPr>
            <w:tcW w:type="dxa" w:w="1154"/>
          </w:tcPr>
          <w:p>
            <w:pPr>
              <w:spacing w:after="0"/>
              <w:jc w:val="right"/>
            </w:pPr>
            <w:r>
              <w:rPr>
                <w:sz w:val="16"/>
              </w:rPr>
              <w:t>$80,549</w:t>
            </w:r>
          </w:p>
        </w:tc>
        <w:tc>
          <w:tcPr>
            <w:tcW w:type="dxa" w:w="1305"/>
          </w:tcPr>
          <w:p>
            <w:pPr>
              <w:spacing w:after="0"/>
              <w:jc w:val="right"/>
            </w:pPr>
            <w:r>
              <w:rPr>
                <w:sz w:val="16"/>
              </w:rPr>
              <w:t>0.00128%</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$63,183,695,646</w:t>
            </w:r>
          </w:p>
        </w:tc>
        <w:tc>
          <w:tcPr>
            <w:tcW w:type="dxa" w:w="1132"/>
          </w:tcPr>
          <w:p>
            <w:pPr>
              <w:spacing w:after="0"/>
              <w:jc w:val="right"/>
            </w:pPr>
            <w:r>
              <w:rPr>
                <w:sz w:val="16"/>
              </w:rPr>
              <w:t>$6,625,239</w:t>
            </w:r>
          </w:p>
        </w:tc>
        <w:tc>
          <w:tcPr>
            <w:tcW w:type="dxa" w:w="1042"/>
          </w:tcPr>
          <w:p>
            <w:pPr>
              <w:spacing w:after="0"/>
              <w:jc w:val="right"/>
            </w:pPr>
            <w:r>
              <w:rPr>
                <w:sz w:val="16"/>
              </w:rPr>
              <w:t>41,015</w:t>
            </w:r>
          </w:p>
        </w:tc>
        <w:tc>
          <w:tcPr>
            <w:tcW w:type="dxa" w:w="1215"/>
          </w:tcPr>
          <w:p>
            <w:pPr>
              <w:spacing w:after="0"/>
              <w:jc w:val="right"/>
            </w:pPr>
            <w:r>
              <w:rPr>
                <w:sz w:val="16"/>
              </w:rPr>
              <w:t>$41,489,569</w:t>
            </w:r>
          </w:p>
        </w:tc>
        <w:tc>
          <w:tcPr>
            <w:tcW w:type="dxa" w:w="1126"/>
          </w:tcPr>
          <w:p>
            <w:pPr>
              <w:spacing w:after="0"/>
              <w:jc w:val="right"/>
            </w:pPr>
            <w:r>
              <w:rPr>
                <w:sz w:val="16"/>
              </w:rPr>
              <w:t>$102,014</w:t>
            </w:r>
          </w:p>
        </w:tc>
        <w:tc>
          <w:tcPr>
            <w:tcW w:type="dxa" w:w="1154"/>
          </w:tcPr>
          <w:p>
            <w:pPr>
              <w:spacing w:after="0"/>
              <w:jc w:val="right"/>
            </w:pPr>
            <w:r>
              <w:rPr>
                <w:sz w:val="16"/>
              </w:rPr>
              <w:t>$300,960</w:t>
            </w:r>
          </w:p>
        </w:tc>
        <w:tc>
          <w:tcPr>
            <w:tcW w:type="dxa" w:w="1305"/>
          </w:tcPr>
          <w:p>
            <w:pPr>
              <w:spacing w:after="0"/>
              <w:jc w:val="right"/>
            </w:pPr>
            <w:r>
              <w:rPr>
                <w:sz w:val="16"/>
              </w:rPr>
              <w:t>n/a (see note)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$33,386,361</w:t>
            </w:r>
          </w:p>
        </w:tc>
        <w:tc>
          <w:tcPr>
            <w:tcW w:type="dxa" w:w="1132"/>
          </w:tcPr>
          <w:p>
            <w:pPr>
              <w:spacing w:after="0"/>
              <w:jc w:val="right"/>
            </w:pPr>
          </w:p>
        </w:tc>
        <w:tc>
          <w:tcPr>
            <w:tcW w:type="dxa" w:w="1042"/>
          </w:tcPr>
          <w:p>
            <w:pPr>
              <w:spacing w:after="0"/>
              <w:jc w:val="right"/>
            </w:pPr>
            <w:r>
              <w:rPr>
                <w:sz w:val="16"/>
              </w:rPr>
              <w:t>163</w:t>
            </w:r>
          </w:p>
        </w:tc>
        <w:tc>
          <w:tcPr>
            <w:tcW w:type="dxa" w:w="1215"/>
          </w:tcPr>
          <w:p>
            <w:pPr>
              <w:spacing w:after="0"/>
              <w:jc w:val="right"/>
            </w:pPr>
            <w:r>
              <w:rPr>
                <w:sz w:val="16"/>
              </w:rPr>
              <w:t>$101</w:t>
            </w:r>
          </w:p>
        </w:tc>
        <w:tc>
          <w:tcPr>
            <w:tcW w:type="dxa" w:w="1126"/>
          </w:tcPr>
          <w:p>
            <w:pPr>
              <w:spacing w:after="0"/>
              <w:jc w:val="right"/>
            </w:pPr>
          </w:p>
        </w:tc>
        <w:tc>
          <w:tcPr>
            <w:tcW w:type="dxa" w:w="1154"/>
          </w:tcPr>
          <w:p>
            <w:pPr>
              <w:spacing w:after="0"/>
              <w:jc w:val="right"/>
            </w:pPr>
            <w:r>
              <w:rPr>
                <w:sz w:val="16"/>
              </w:rPr>
              <w:t>under $1</w:t>
            </w:r>
          </w:p>
        </w:tc>
        <w:tc>
          <w:tcPr>
            <w:tcW w:type="dxa" w:w="1305"/>
          </w:tcPr>
          <w:p>
            <w:pPr>
              <w:spacing w:after="0"/>
              <w:jc w:val="right"/>
            </w:pPr>
            <w:r>
              <w:rPr>
                <w:sz w:val="16"/>
              </w:rPr>
              <w:t>0.000304%</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$63,247,040,652</w:t>
            </w:r>
          </w:p>
        </w:tc>
        <w:tc>
          <w:tcPr>
            <w:tcW w:type="dxa" w:w="1132"/>
          </w:tcPr>
          <w:p>
            <w:pPr>
              <w:spacing w:after="0"/>
              <w:jc w:val="right"/>
            </w:pPr>
          </w:p>
        </w:tc>
        <w:tc>
          <w:tcPr>
            <w:tcW w:type="dxa" w:w="1042"/>
          </w:tcPr>
          <w:p>
            <w:pPr>
              <w:spacing w:after="0"/>
              <w:jc w:val="right"/>
            </w:pPr>
            <w:r>
              <w:rPr>
                <w:sz w:val="16"/>
              </w:rPr>
              <w:t>293,520</w:t>
            </w:r>
          </w:p>
        </w:tc>
        <w:tc>
          <w:tcPr>
            <w:tcW w:type="dxa" w:w="1215"/>
          </w:tcPr>
          <w:p>
            <w:pPr>
              <w:spacing w:after="0"/>
              <w:jc w:val="right"/>
            </w:pPr>
            <w:r>
              <w:rPr>
                <w:sz w:val="16"/>
              </w:rPr>
              <w:t>$234,366</w:t>
            </w:r>
          </w:p>
        </w:tc>
        <w:tc>
          <w:tcPr>
            <w:tcW w:type="dxa" w:w="1126"/>
          </w:tcPr>
          <w:p>
            <w:pPr>
              <w:spacing w:after="0"/>
              <w:jc w:val="right"/>
            </w:pPr>
          </w:p>
        </w:tc>
        <w:tc>
          <w:tcPr>
            <w:tcW w:type="dxa" w:w="1154"/>
          </w:tcPr>
          <w:p>
            <w:pPr>
              <w:spacing w:after="0"/>
              <w:jc w:val="right"/>
            </w:pPr>
            <w:r>
              <w:rPr>
                <w:sz w:val="16"/>
              </w:rPr>
              <w:t>$1,721,034</w:t>
            </w:r>
          </w:p>
        </w:tc>
        <w:tc>
          <w:tcPr>
            <w:tcW w:type="dxa" w:w="1305"/>
          </w:tcPr>
          <w:p>
            <w:pPr>
              <w:spacing w:after="0"/>
              <w:jc w:val="right"/>
            </w:pPr>
            <w:r>
              <w:rPr>
                <w:sz w:val="16"/>
              </w:rPr>
              <w:t>0.000371%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$63,247,040,652</w:t>
            </w:r>
          </w:p>
        </w:tc>
        <w:tc>
          <w:tcPr>
            <w:tcW w:type="dxa" w:w="1132"/>
          </w:tcPr>
          <w:p>
            <w:pPr>
              <w:spacing w:after="0"/>
              <w:jc w:val="right"/>
            </w:pPr>
            <w:r>
              <w:rPr>
                <w:sz w:val="16"/>
              </w:rPr>
              <w:t>$15,739,175</w:t>
            </w:r>
          </w:p>
        </w:tc>
        <w:tc>
          <w:tcPr>
            <w:tcW w:type="dxa" w:w="1042"/>
          </w:tcPr>
          <w:p>
            <w:pPr>
              <w:spacing w:after="0"/>
              <w:jc w:val="right"/>
            </w:pPr>
            <w:r>
              <w:rPr>
                <w:sz w:val="16"/>
              </w:rPr>
              <w:t>293,520</w:t>
            </w:r>
          </w:p>
        </w:tc>
        <w:tc>
          <w:tcPr>
            <w:tcW w:type="dxa" w:w="1215"/>
          </w:tcPr>
          <w:p>
            <w:pPr>
              <w:spacing w:after="0"/>
              <w:jc w:val="right"/>
            </w:pPr>
            <w:r>
              <w:rPr>
                <w:sz w:val="16"/>
              </w:rPr>
              <w:t>$100,783</w:t>
            </w:r>
          </w:p>
        </w:tc>
        <w:tc>
          <w:tcPr>
            <w:tcW w:type="dxa" w:w="1126"/>
          </w:tcPr>
          <w:p>
            <w:pPr>
              <w:spacing w:after="0"/>
              <w:jc w:val="right"/>
            </w:pPr>
            <w:r>
              <w:rPr>
                <w:sz w:val="16"/>
              </w:rPr>
              <w:t>$56</w:t>
            </w:r>
          </w:p>
        </w:tc>
        <w:tc>
          <w:tcPr>
            <w:tcW w:type="dxa" w:w="1154"/>
          </w:tcPr>
          <w:p>
            <w:pPr>
              <w:spacing w:after="0"/>
              <w:jc w:val="right"/>
            </w:pPr>
            <w:r>
              <w:rPr>
                <w:sz w:val="16"/>
              </w:rPr>
              <w:t>$1,223,207</w:t>
            </w:r>
          </w:p>
        </w:tc>
        <w:tc>
          <w:tcPr>
            <w:tcW w:type="dxa" w:w="1305"/>
          </w:tcPr>
          <w:p>
            <w:pPr>
              <w:spacing w:after="0"/>
              <w:jc w:val="right"/>
            </w:pPr>
            <w:r>
              <w:rPr>
                <w:sz w:val="16"/>
              </w:rPr>
              <w:t>0.000159%</w:t>
            </w:r>
          </w:p>
        </w:tc>
        <w:tc>
          <w:tcPr>
            <w:tcW w:type="dxa" w:w="1174"/>
          </w:tcPr>
          <w:p>
            <w:pPr>
              <w:spacing w:after="0"/>
              <w:jc w:val="right"/>
            </w:pPr>
            <w:r>
              <w:rPr>
                <w:sz w:val="16"/>
              </w:rPr>
              <w:t>$5,500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$63,247,040,652</w:t>
            </w:r>
          </w:p>
        </w:tc>
        <w:tc>
          <w:tcPr>
            <w:tcW w:type="dxa" w:w="1132"/>
          </w:tcPr>
          <w:p>
            <w:pPr>
              <w:spacing w:after="0"/>
              <w:jc w:val="right"/>
            </w:pPr>
            <w:r>
              <w:rPr>
                <w:sz w:val="16"/>
              </w:rPr>
              <w:t>$15,739,175</w:t>
            </w:r>
          </w:p>
        </w:tc>
        <w:tc>
          <w:tcPr>
            <w:tcW w:type="dxa" w:w="1042"/>
          </w:tcPr>
          <w:p>
            <w:pPr>
              <w:spacing w:after="0"/>
              <w:jc w:val="right"/>
            </w:pPr>
            <w:r>
              <w:rPr>
                <w:sz w:val="16"/>
              </w:rPr>
              <w:t>293,520</w:t>
            </w:r>
          </w:p>
        </w:tc>
        <w:tc>
          <w:tcPr>
            <w:tcW w:type="dxa" w:w="1215"/>
          </w:tcPr>
          <w:p>
            <w:pPr>
              <w:spacing w:after="0"/>
              <w:jc w:val="right"/>
            </w:pPr>
            <w:r>
              <w:rPr>
                <w:sz w:val="16"/>
              </w:rPr>
              <w:t>$1,644,114</w:t>
            </w:r>
          </w:p>
        </w:tc>
        <w:tc>
          <w:tcPr>
            <w:tcW w:type="dxa" w:w="1126"/>
          </w:tcPr>
          <w:p>
            <w:pPr>
              <w:spacing w:after="0"/>
              <w:jc w:val="right"/>
            </w:pPr>
            <w:r>
              <w:rPr>
                <w:sz w:val="16"/>
              </w:rPr>
              <w:t>$181</w:t>
            </w:r>
          </w:p>
        </w:tc>
        <w:tc>
          <w:tcPr>
            <w:tcW w:type="dxa" w:w="1154"/>
          </w:tcPr>
          <w:p>
            <w:pPr>
              <w:spacing w:after="0"/>
              <w:jc w:val="right"/>
            </w:pPr>
            <w:r>
              <w:rPr>
                <w:sz w:val="16"/>
              </w:rPr>
              <w:t>$1,778,325</w:t>
            </w:r>
          </w:p>
        </w:tc>
        <w:tc>
          <w:tcPr>
            <w:tcW w:type="dxa" w:w="1305"/>
          </w:tcPr>
          <w:p>
            <w:pPr>
              <w:spacing w:after="0"/>
              <w:jc w:val="right"/>
            </w:pPr>
            <w:r>
              <w:rPr>
                <w:sz w:val="16"/>
              </w:rPr>
              <w:t>0.0026%</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$9,912,272,023</w:t>
            </w:r>
          </w:p>
        </w:tc>
        <w:tc>
          <w:tcPr>
            <w:tcW w:type="dxa" w:w="1132"/>
          </w:tcPr>
          <w:p>
            <w:pPr>
              <w:spacing w:after="0"/>
              <w:jc w:val="right"/>
            </w:pPr>
            <w:r>
              <w:rPr>
                <w:sz w:val="16"/>
              </w:rPr>
              <w:t>$9,572,822</w:t>
            </w:r>
          </w:p>
        </w:tc>
        <w:tc>
          <w:tcPr>
            <w:tcW w:type="dxa" w:w="1042"/>
          </w:tcPr>
          <w:p>
            <w:pPr>
              <w:spacing w:after="0"/>
              <w:jc w:val="right"/>
            </w:pPr>
            <w:r>
              <w:rPr>
                <w:sz w:val="16"/>
              </w:rPr>
              <w:t>61,385</w:t>
            </w:r>
          </w:p>
        </w:tc>
        <w:tc>
          <w:tcPr>
            <w:tcW w:type="dxa" w:w="1215"/>
          </w:tcPr>
          <w:p>
            <w:pPr>
              <w:spacing w:after="0"/>
              <w:jc w:val="right"/>
            </w:pPr>
            <w:r>
              <w:rPr>
                <w:sz w:val="16"/>
              </w:rPr>
              <w:t>$1,837,206</w:t>
            </w:r>
          </w:p>
        </w:tc>
        <w:tc>
          <w:tcPr>
            <w:tcW w:type="dxa" w:w="1126"/>
          </w:tcPr>
          <w:p>
            <w:pPr>
              <w:spacing w:after="0"/>
              <w:jc w:val="right"/>
            </w:pPr>
            <w:r>
              <w:rPr>
                <w:sz w:val="16"/>
              </w:rPr>
              <w:t>$178</w:t>
            </w:r>
          </w:p>
        </w:tc>
        <w:tc>
          <w:tcPr>
            <w:tcW w:type="dxa" w:w="1154"/>
          </w:tcPr>
          <w:p>
            <w:pPr>
              <w:spacing w:after="0"/>
              <w:jc w:val="right"/>
            </w:pPr>
            <w:r>
              <w:rPr>
                <w:sz w:val="16"/>
              </w:rPr>
              <w:t>$185,434</w:t>
            </w:r>
          </w:p>
        </w:tc>
        <w:tc>
          <w:tcPr>
            <w:tcW w:type="dxa" w:w="1305"/>
          </w:tcPr>
          <w:p>
            <w:pPr>
              <w:spacing w:after="0"/>
              <w:jc w:val="right"/>
            </w:pPr>
            <w:r>
              <w:rPr>
                <w:sz w:val="16"/>
              </w:rPr>
              <w:t>0.0185%</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$63,247,040,652</w:t>
            </w:r>
          </w:p>
        </w:tc>
        <w:tc>
          <w:tcPr>
            <w:tcW w:type="dxa" w:w="1132"/>
          </w:tcPr>
          <w:p>
            <w:pPr>
              <w:spacing w:after="0"/>
              <w:jc w:val="right"/>
            </w:pPr>
            <w:r>
              <w:rPr>
                <w:sz w:val="16"/>
              </w:rPr>
              <w:t>$15,739,175</w:t>
            </w:r>
          </w:p>
        </w:tc>
        <w:tc>
          <w:tcPr>
            <w:tcW w:type="dxa" w:w="1042"/>
          </w:tcPr>
          <w:p>
            <w:pPr>
              <w:spacing w:after="0"/>
              <w:jc w:val="right"/>
            </w:pPr>
            <w:r>
              <w:rPr>
                <w:sz w:val="16"/>
              </w:rPr>
              <w:t>293,520</w:t>
            </w:r>
          </w:p>
        </w:tc>
        <w:tc>
          <w:tcPr>
            <w:tcW w:type="dxa" w:w="1215"/>
          </w:tcPr>
          <w:p>
            <w:pPr>
              <w:spacing w:after="0"/>
              <w:jc w:val="right"/>
            </w:pPr>
            <w:r>
              <w:rPr>
                <w:sz w:val="16"/>
              </w:rPr>
              <w:t>$54,158</w:t>
            </w:r>
          </w:p>
        </w:tc>
        <w:tc>
          <w:tcPr>
            <w:tcW w:type="dxa" w:w="1126"/>
          </w:tcPr>
          <w:p>
            <w:pPr>
              <w:spacing w:after="0"/>
              <w:jc w:val="right"/>
            </w:pPr>
            <w:r>
              <w:rPr>
                <w:sz w:val="16"/>
              </w:rPr>
              <w:t>$6</w:t>
            </w:r>
          </w:p>
        </w:tc>
        <w:tc>
          <w:tcPr>
            <w:tcW w:type="dxa" w:w="1154"/>
          </w:tcPr>
          <w:p>
            <w:pPr>
              <w:spacing w:after="0"/>
              <w:jc w:val="right"/>
            </w:pPr>
            <w:r>
              <w:rPr>
                <w:sz w:val="16"/>
              </w:rPr>
              <w:t>$65,771</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bl>
    <w:p>
      <w:pPr>
        <w:spacing w:after="40" w:before="60"/>
      </w:pPr>
      <w:r>
        <w:rPr>
          <w:sz w:val="15"/>
        </w:rPr>
        <w:t>Totals since 2026-06-09 (Storm Events through 2026-06-30): 5 county-coded records, 4 with a damage value recorded (including $0), $5,500;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293,520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$63,247,040,652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$15,739,175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$242,103,674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$34,642,692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60</w:t>
            </w:r>
          </w:p>
        </w:tc>
        <w:tc>
          <w:tcPr>
            <w:tcW w:type="dxa" w:w="1542"/>
          </w:tcPr>
          <w:p>
            <w:pPr>
              <w:spacing w:after="0"/>
              <w:jc w:val="right"/>
            </w:pPr>
            <w:r>
              <w:rPr>
                <w:sz w:val="16"/>
              </w:rPr>
              <w:t>52</w:t>
            </w:r>
          </w:p>
        </w:tc>
        <w:tc>
          <w:tcPr>
            <w:tcW w:type="dxa" w:w="1542"/>
          </w:tcPr>
          <w:p>
            <w:pPr>
              <w:spacing w:after="0"/>
              <w:jc w:val="right"/>
            </w:pPr>
            <w:r>
              <w:rPr>
                <w:sz w:val="16"/>
              </w:rPr>
              <w:t>448</w:t>
            </w:r>
          </w:p>
        </w:tc>
        <w:tc>
          <w:tcPr>
            <w:tcW w:type="dxa" w:w="1542"/>
          </w:tcPr>
          <w:p>
            <w:pPr>
              <w:spacing w:after="0"/>
              <w:jc w:val="right"/>
            </w:pPr>
            <w:r>
              <w:rPr>
                <w:sz w:val="16"/>
              </w:rPr>
              <w:t>19</w:t>
            </w:r>
          </w:p>
        </w:tc>
        <w:tc>
          <w:tcPr>
            <w:tcW w:type="dxa" w:w="1542"/>
          </w:tcPr>
          <w:p>
            <w:pPr>
              <w:spacing w:after="0"/>
              <w:jc w:val="right"/>
            </w:pPr>
            <w:r>
              <w:rPr>
                <w:sz w:val="16"/>
              </w:rPr>
              <w:t>492</w:t>
            </w:r>
          </w:p>
        </w:tc>
        <w:tc>
          <w:tcPr>
            <w:tcW w:type="dxa" w:w="1542"/>
          </w:tcPr>
          <w:p>
            <w:pPr>
              <w:spacing w:after="0"/>
              <w:jc w:val="right"/>
            </w:pPr>
            <w:r>
              <w:rPr>
                <w:sz w:val="16"/>
              </w:rPr>
              <w:t>17</w:t>
            </w:r>
          </w:p>
        </w:tc>
        <w:tc>
          <w:tcPr>
            <w:tcW w:type="dxa" w:w="1717"/>
          </w:tcPr>
          <w:p>
            <w:pPr>
              <w:spacing w:after="0"/>
              <w:jc w:val="right"/>
            </w:pPr>
            <w:r>
              <w:rPr>
                <w:sz w:val="16"/>
              </w:rPr>
              <w:t>222</w:t>
            </w:r>
          </w:p>
        </w:tc>
      </w:tr>
      <w:tr>
        <w:trPr>
          <w:cantSplit/>
        </w:trPr>
        <w:tc>
          <w:tcPr>
            <w:tcW w:type="dxa" w:w="3141"/>
          </w:tcPr>
          <w:p>
            <w:pPr>
              <w:spacing w:after="0"/>
              <w:jc w:val="left"/>
            </w:pPr>
            <w:r>
              <w:rPr>
                <w:sz w:val="16"/>
              </w:rPr>
              <w:t>CHATHAM COUNTY*</w:t>
            </w:r>
          </w:p>
        </w:tc>
        <w:tc>
          <w:tcPr>
            <w:tcW w:type="dxa" w:w="1542"/>
          </w:tcPr>
          <w:p>
            <w:pPr>
              <w:spacing w:after="0"/>
              <w:jc w:val="right"/>
            </w:pPr>
            <w:r>
              <w:rPr>
                <w:sz w:val="16"/>
              </w:rPr>
              <w:t>14</w:t>
            </w:r>
          </w:p>
        </w:tc>
        <w:tc>
          <w:tcPr>
            <w:tcW w:type="dxa" w:w="1542"/>
          </w:tcPr>
          <w:p>
            <w:pPr>
              <w:spacing w:after="0"/>
              <w:jc w:val="right"/>
            </w:pPr>
            <w:r>
              <w:rPr>
                <w:sz w:val="16"/>
              </w:rPr>
              <w:t>6</w:t>
            </w:r>
          </w:p>
        </w:tc>
        <w:tc>
          <w:tcPr>
            <w:tcW w:type="dxa" w:w="1542"/>
          </w:tcPr>
          <w:p>
            <w:pPr>
              <w:spacing w:after="0"/>
              <w:jc w:val="right"/>
            </w:pPr>
            <w:r>
              <w:rPr>
                <w:sz w:val="16"/>
              </w:rPr>
              <w:t>125</w:t>
            </w:r>
          </w:p>
        </w:tc>
        <w:tc>
          <w:tcPr>
            <w:tcW w:type="dxa" w:w="1542"/>
          </w:tcPr>
          <w:p>
            <w:pPr>
              <w:spacing w:after="0"/>
              <w:jc w:val="right"/>
            </w:pPr>
            <w:r>
              <w:rPr>
                <w:sz w:val="16"/>
              </w:rPr>
              <w:t>5</w:t>
            </w:r>
          </w:p>
        </w:tc>
        <w:tc>
          <w:tcPr>
            <w:tcW w:type="dxa" w:w="1542"/>
          </w:tcPr>
          <w:p>
            <w:pPr>
              <w:spacing w:after="0"/>
              <w:jc w:val="right"/>
            </w:pPr>
            <w:r>
              <w:rPr>
                <w:sz w:val="16"/>
              </w:rPr>
              <w:t>127</w:t>
            </w:r>
          </w:p>
        </w:tc>
        <w:tc>
          <w:tcPr>
            <w:tcW w:type="dxa" w:w="1542"/>
          </w:tcPr>
          <w:p>
            <w:pPr>
              <w:spacing w:after="0"/>
              <w:jc w:val="right"/>
            </w:pPr>
            <w:r>
              <w:rPr>
                <w:sz w:val="16"/>
              </w:rPr>
              <w:t>1</w:t>
            </w:r>
          </w:p>
        </w:tc>
        <w:tc>
          <w:tcPr>
            <w:tcW w:type="dxa" w:w="1717"/>
          </w:tcPr>
          <w:p>
            <w:pPr>
              <w:spacing w:after="0"/>
              <w:jc w:val="right"/>
            </w:pPr>
            <w:r>
              <w:rPr>
                <w:sz w:val="16"/>
              </w:rPr>
              <w:t>71</w:t>
            </w:r>
          </w:p>
        </w:tc>
      </w:tr>
      <w:tr>
        <w:trPr>
          <w:cantSplit/>
        </w:trPr>
        <w:tc>
          <w:tcPr>
            <w:tcW w:type="dxa" w:w="3141"/>
          </w:tcPr>
          <w:p>
            <w:pPr>
              <w:spacing w:after="0"/>
              <w:jc w:val="left"/>
            </w:pPr>
            <w:r>
              <w:rPr>
                <w:sz w:val="16"/>
              </w:rPr>
              <w:t>POOLER, CITY OF</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7</w:t>
            </w:r>
          </w:p>
        </w:tc>
        <w:tc>
          <w:tcPr>
            <w:tcW w:type="dxa" w:w="1542"/>
          </w:tcPr>
          <w:p>
            <w:pPr>
              <w:spacing w:after="0"/>
              <w:jc w:val="right"/>
            </w:pPr>
            <w:r>
              <w:rPr>
                <w:sz w:val="16"/>
              </w:rPr>
              <w:t>1</w:t>
            </w:r>
          </w:p>
        </w:tc>
        <w:tc>
          <w:tcPr>
            <w:tcW w:type="dxa" w:w="1542"/>
          </w:tcPr>
          <w:p>
            <w:pPr>
              <w:spacing w:after="0"/>
              <w:jc w:val="right"/>
            </w:pPr>
            <w:r>
              <w:rPr>
                <w:sz w:val="16"/>
              </w:rPr>
              <w:t>7</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THUNDERBOLT, TOWN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GARDEN CITY,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717"/>
          </w:tcPr>
          <w:p>
            <w:pPr>
              <w:spacing w:after="0"/>
              <w:jc w:val="right"/>
            </w:pPr>
            <w:r>
              <w:rPr>
                <w:sz w:val="16"/>
              </w:rPr>
              <w:t>10</w:t>
            </w:r>
          </w:p>
        </w:tc>
      </w:tr>
      <w:tr>
        <w:trPr>
          <w:cantSplit/>
        </w:trPr>
        <w:tc>
          <w:tcPr>
            <w:tcW w:type="dxa" w:w="3141"/>
          </w:tcPr>
          <w:p>
            <w:pPr>
              <w:spacing w:after="0"/>
              <w:jc w:val="left"/>
            </w:pPr>
            <w:r>
              <w:rPr>
                <w:sz w:val="16"/>
              </w:rPr>
              <w:t>PORT WENTWORTH,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5</w:t>
            </w:r>
          </w:p>
        </w:tc>
        <w:tc>
          <w:tcPr>
            <w:tcW w:type="dxa" w:w="1542"/>
          </w:tcPr>
          <w:p>
            <w:pPr>
              <w:spacing w:after="0"/>
              <w:jc w:val="right"/>
            </w:pPr>
            <w:r>
              <w:rPr>
                <w:sz w:val="16"/>
              </w:rPr>
              <w:t>1</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SAVANNAH, CITY OF</w:t>
            </w:r>
          </w:p>
        </w:tc>
        <w:tc>
          <w:tcPr>
            <w:tcW w:type="dxa" w:w="1542"/>
          </w:tcPr>
          <w:p>
            <w:pPr>
              <w:spacing w:after="0"/>
              <w:jc w:val="right"/>
            </w:pPr>
            <w:r>
              <w:rPr>
                <w:sz w:val="16"/>
              </w:rPr>
              <w:t>24</w:t>
            </w:r>
          </w:p>
        </w:tc>
        <w:tc>
          <w:tcPr>
            <w:tcW w:type="dxa" w:w="1542"/>
          </w:tcPr>
          <w:p>
            <w:pPr>
              <w:spacing w:after="0"/>
              <w:jc w:val="right"/>
            </w:pPr>
            <w:r>
              <w:rPr>
                <w:sz w:val="16"/>
              </w:rPr>
              <w:t>39</w:t>
            </w:r>
          </w:p>
        </w:tc>
        <w:tc>
          <w:tcPr>
            <w:tcW w:type="dxa" w:w="1542"/>
          </w:tcPr>
          <w:p>
            <w:pPr>
              <w:spacing w:after="0"/>
              <w:jc w:val="right"/>
            </w:pPr>
            <w:r>
              <w:rPr>
                <w:sz w:val="16"/>
              </w:rPr>
              <w:t>201</w:t>
            </w:r>
          </w:p>
        </w:tc>
        <w:tc>
          <w:tcPr>
            <w:tcW w:type="dxa" w:w="1542"/>
          </w:tcPr>
          <w:p>
            <w:pPr>
              <w:spacing w:after="0"/>
              <w:jc w:val="right"/>
            </w:pPr>
            <w:r>
              <w:rPr>
                <w:sz w:val="16"/>
              </w:rPr>
              <w:t>8</w:t>
            </w:r>
          </w:p>
        </w:tc>
        <w:tc>
          <w:tcPr>
            <w:tcW w:type="dxa" w:w="1542"/>
          </w:tcPr>
          <w:p>
            <w:pPr>
              <w:spacing w:after="0"/>
              <w:jc w:val="right"/>
            </w:pPr>
            <w:r>
              <w:rPr>
                <w:sz w:val="16"/>
              </w:rPr>
              <w:t>240</w:t>
            </w:r>
          </w:p>
        </w:tc>
        <w:tc>
          <w:tcPr>
            <w:tcW w:type="dxa" w:w="1542"/>
          </w:tcPr>
          <w:p>
            <w:pPr>
              <w:spacing w:after="0"/>
              <w:jc w:val="right"/>
            </w:pPr>
            <w:r>
              <w:rPr>
                <w:sz w:val="16"/>
              </w:rPr>
              <w:t>14</w:t>
            </w:r>
          </w:p>
        </w:tc>
        <w:tc>
          <w:tcPr>
            <w:tcW w:type="dxa" w:w="1717"/>
          </w:tcPr>
          <w:p>
            <w:pPr>
              <w:spacing w:after="0"/>
              <w:jc w:val="right"/>
            </w:pPr>
            <w:r>
              <w:rPr>
                <w:sz w:val="16"/>
              </w:rPr>
              <w:t>62</w:t>
            </w:r>
          </w:p>
        </w:tc>
      </w:tr>
      <w:tr>
        <w:trPr>
          <w:cantSplit/>
        </w:trPr>
        <w:tc>
          <w:tcPr>
            <w:tcW w:type="dxa" w:w="3141"/>
          </w:tcPr>
          <w:p>
            <w:pPr>
              <w:spacing w:after="0"/>
              <w:jc w:val="left"/>
            </w:pPr>
            <w:r>
              <w:rPr>
                <w:sz w:val="16"/>
              </w:rPr>
              <w:t>TYBEE ISLAND, CITY OF</w:t>
            </w:r>
          </w:p>
        </w:tc>
        <w:tc>
          <w:tcPr>
            <w:tcW w:type="dxa" w:w="1542"/>
          </w:tcPr>
          <w:p>
            <w:pPr>
              <w:spacing w:after="0"/>
              <w:jc w:val="right"/>
            </w:pPr>
            <w:r>
              <w:rPr>
                <w:sz w:val="16"/>
              </w:rPr>
              <w:t>20</w:t>
            </w:r>
          </w:p>
        </w:tc>
        <w:tc>
          <w:tcPr>
            <w:tcW w:type="dxa" w:w="1542"/>
          </w:tcPr>
          <w:p>
            <w:pPr>
              <w:spacing w:after="0"/>
              <w:jc w:val="right"/>
            </w:pPr>
            <w:r>
              <w:rPr>
                <w:sz w:val="16"/>
              </w:rPr>
              <w:t>5</w:t>
            </w:r>
          </w:p>
        </w:tc>
        <w:tc>
          <w:tcPr>
            <w:tcW w:type="dxa" w:w="1542"/>
          </w:tcPr>
          <w:p>
            <w:pPr>
              <w:spacing w:after="0"/>
              <w:jc w:val="right"/>
            </w:pPr>
            <w:r>
              <w:rPr>
                <w:sz w:val="16"/>
              </w:rPr>
              <w:t>96</w:t>
            </w:r>
          </w:p>
        </w:tc>
        <w:tc>
          <w:tcPr>
            <w:tcW w:type="dxa" w:w="1542"/>
          </w:tcPr>
          <w:p>
            <w:pPr>
              <w:spacing w:after="0"/>
              <w:jc w:val="right"/>
            </w:pPr>
            <w:r>
              <w:rPr>
                <w:sz w:val="16"/>
              </w:rPr>
              <w:t>4</w:t>
            </w:r>
          </w:p>
        </w:tc>
        <w:tc>
          <w:tcPr>
            <w:tcW w:type="dxa" w:w="1542"/>
          </w:tcPr>
          <w:p>
            <w:pPr>
              <w:spacing w:after="0"/>
              <w:jc w:val="right"/>
            </w:pPr>
            <w:r>
              <w:rPr>
                <w:sz w:val="16"/>
              </w:rPr>
              <w:t>99</w:t>
            </w:r>
          </w:p>
        </w:tc>
        <w:tc>
          <w:tcPr>
            <w:tcW w:type="dxa" w:w="1542"/>
          </w:tcPr>
          <w:p>
            <w:pPr>
              <w:spacing w:after="0"/>
              <w:jc w:val="right"/>
            </w:pPr>
            <w:r>
              <w:rPr>
                <w:sz w:val="16"/>
              </w:rPr>
              <w:t>2</w:t>
            </w:r>
          </w:p>
        </w:tc>
        <w:tc>
          <w:tcPr>
            <w:tcW w:type="dxa" w:w="1717"/>
          </w:tcPr>
          <w:p>
            <w:pPr>
              <w:spacing w:after="0"/>
              <w:jc w:val="right"/>
            </w:pPr>
            <w:r>
              <w:rPr>
                <w:sz w:val="16"/>
              </w:rPr>
              <w:t>73</w:t>
            </w:r>
          </w:p>
        </w:tc>
      </w:tr>
      <w:tr>
        <w:trPr>
          <w:cantSplit/>
        </w:trPr>
        <w:tc>
          <w:tcPr>
            <w:tcW w:type="dxa" w:w="3141"/>
          </w:tcPr>
          <w:p>
            <w:pPr>
              <w:spacing w:after="0"/>
              <w:jc w:val="left"/>
            </w:pPr>
            <w:r>
              <w:rPr>
                <w:sz w:val="16"/>
              </w:rPr>
              <w:t>VERNONBURG,TOWN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2</w:t>
            </w:r>
          </w:p>
        </w:tc>
        <w:tc>
          <w:tcPr>
            <w:tcW w:type="dxa" w:w="1542"/>
          </w:tcPr>
          <w:p>
            <w:pPr>
              <w:spacing w:after="0"/>
              <w:jc w:val="right"/>
            </w:pPr>
            <w:r>
              <w:rPr>
                <w:sz w:val="16"/>
              </w:rPr>
              <w:t>2</w:t>
            </w:r>
          </w:p>
        </w:tc>
        <w:tc>
          <w:tcPr>
            <w:tcW w:type="dxa" w:w="1542"/>
          </w:tcPr>
          <w:p>
            <w:pPr>
              <w:spacing w:after="0"/>
              <w:jc w:val="right"/>
            </w:pPr>
            <w:r>
              <w:rPr>
                <w:sz w:val="16"/>
              </w:rPr>
              <w:t>5</w:t>
            </w:r>
          </w:p>
        </w:tc>
        <w:tc>
          <w:tcPr>
            <w:tcW w:type="dxa" w:w="1542"/>
          </w:tcPr>
          <w:p>
            <w:pPr>
              <w:spacing w:after="0"/>
              <w:jc w:val="right"/>
            </w:pPr>
            <w:r>
              <w:rPr>
                <w:sz w:val="16"/>
              </w:rPr>
              <w:t>2</w:t>
            </w:r>
          </w:p>
        </w:tc>
        <w:tc>
          <w:tcPr>
            <w:tcW w:type="dxa" w:w="1542"/>
          </w:tcPr>
          <w:p>
            <w:pPr>
              <w:spacing w:after="0"/>
              <w:jc w:val="right"/>
            </w:pPr>
            <w:r>
              <w:rPr>
                <w:sz w:val="16"/>
              </w:rPr>
              <w:t>6</w:t>
            </w:r>
          </w:p>
        </w:tc>
        <w:tc>
          <w:tcPr>
            <w:tcW w:type="dxa" w:w="1542"/>
          </w:tcPr>
          <w:p>
            <w:pPr>
              <w:spacing w:after="0"/>
              <w:jc w:val="right"/>
            </w:pPr>
            <w:r>
              <w:rPr>
                <w:sz w:val="16"/>
              </w:rPr>
              <w:t>1</w:t>
            </w:r>
          </w:p>
        </w:tc>
        <w:tc>
          <w:tcPr>
            <w:tcW w:type="dxa" w:w="1717"/>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Chatham County (unincorporated area)</w:t>
            </w:r>
          </w:p>
        </w:tc>
        <w:tc>
          <w:tcPr>
            <w:tcW w:type="dxa" w:w="1473"/>
          </w:tcPr>
          <w:p>
            <w:pPr>
              <w:spacing w:after="0"/>
              <w:jc w:val="left"/>
            </w:pPr>
            <w:r>
              <w:rPr>
                <w:sz w:val="16"/>
              </w:rPr>
              <w:t>130030</w:t>
            </w:r>
          </w:p>
        </w:tc>
        <w:tc>
          <w:tcPr>
            <w:tcW w:type="dxa" w:w="1323"/>
          </w:tcPr>
          <w:p>
            <w:pPr>
              <w:spacing w:after="0"/>
              <w:jc w:val="right"/>
            </w:pPr>
            <w:r>
              <w:rPr>
                <w:sz w:val="16"/>
              </w:rPr>
              <w:t>14</w:t>
            </w:r>
          </w:p>
        </w:tc>
        <w:tc>
          <w:tcPr>
            <w:tcW w:type="dxa" w:w="1323"/>
          </w:tcPr>
          <w:p>
            <w:pPr>
              <w:spacing w:after="0"/>
              <w:jc w:val="right"/>
            </w:pPr>
            <w:r>
              <w:rPr>
                <w:sz w:val="16"/>
              </w:rPr>
              <w:t>6</w:t>
            </w:r>
          </w:p>
        </w:tc>
        <w:tc>
          <w:tcPr>
            <w:tcW w:type="dxa" w:w="1323"/>
          </w:tcPr>
          <w:p>
            <w:pPr>
              <w:spacing w:after="0"/>
              <w:jc w:val="right"/>
            </w:pPr>
            <w:r>
              <w:rPr>
                <w:sz w:val="16"/>
              </w:rPr>
              <w:t>125</w:t>
            </w:r>
          </w:p>
        </w:tc>
        <w:tc>
          <w:tcPr>
            <w:tcW w:type="dxa" w:w="1323"/>
          </w:tcPr>
          <w:p>
            <w:pPr>
              <w:spacing w:after="0"/>
              <w:jc w:val="right"/>
            </w:pPr>
            <w:r>
              <w:rPr>
                <w:sz w:val="16"/>
              </w:rPr>
              <w:t>5</w:t>
            </w:r>
          </w:p>
        </w:tc>
        <w:tc>
          <w:tcPr>
            <w:tcW w:type="dxa" w:w="1323"/>
          </w:tcPr>
          <w:p>
            <w:pPr>
              <w:spacing w:after="0"/>
              <w:jc w:val="right"/>
            </w:pPr>
            <w:r>
              <w:rPr>
                <w:sz w:val="16"/>
              </w:rPr>
              <w:t>127</w:t>
            </w:r>
          </w:p>
        </w:tc>
        <w:tc>
          <w:tcPr>
            <w:tcW w:type="dxa" w:w="1323"/>
          </w:tcPr>
          <w:p>
            <w:pPr>
              <w:spacing w:after="0"/>
              <w:jc w:val="right"/>
            </w:pPr>
            <w:r>
              <w:rPr>
                <w:sz w:val="16"/>
              </w:rPr>
              <w:t>1</w:t>
            </w:r>
          </w:p>
        </w:tc>
        <w:tc>
          <w:tcPr>
            <w:tcW w:type="dxa" w:w="1473"/>
          </w:tcPr>
          <w:p>
            <w:pPr>
              <w:spacing w:after="0"/>
              <w:jc w:val="right"/>
            </w:pPr>
            <w:r>
              <w:rPr>
                <w:sz w:val="16"/>
              </w:rPr>
              <w:t>71</w:t>
            </w:r>
          </w:p>
        </w:tc>
        <w:tc>
          <w:tcPr>
            <w:tcW w:type="dxa" w:w="905"/>
          </w:tcPr>
          <w:p>
            <w:pPr>
              <w:spacing w:after="0"/>
              <w:jc w:val="left"/>
            </w:pPr>
          </w:p>
        </w:tc>
      </w:tr>
      <w:tr>
        <w:trPr>
          <w:cantSplit/>
        </w:trPr>
        <w:tc>
          <w:tcPr>
            <w:tcW w:type="dxa" w:w="2321"/>
          </w:tcPr>
          <w:p>
            <w:pPr>
              <w:spacing w:after="0"/>
              <w:jc w:val="left"/>
            </w:pPr>
            <w:r>
              <w:rPr>
                <w:sz w:val="16"/>
              </w:rPr>
              <w:t>Bloomingdale city</w:t>
            </w:r>
          </w:p>
        </w:tc>
        <w:tc>
          <w:tcPr>
            <w:tcW w:type="dxa" w:w="1473"/>
          </w:tcPr>
          <w:p>
            <w:pPr>
              <w:spacing w:after="0"/>
              <w:jc w:val="left"/>
            </w:pPr>
            <w:r>
              <w:rPr>
                <w:sz w:val="16"/>
              </w:rPr>
              <w:t>130452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Garden City city</w:t>
            </w:r>
          </w:p>
        </w:tc>
        <w:tc>
          <w:tcPr>
            <w:tcW w:type="dxa" w:w="1473"/>
          </w:tcPr>
          <w:p>
            <w:pPr>
              <w:spacing w:after="0"/>
              <w:jc w:val="left"/>
            </w:pPr>
            <w:r>
              <w:rPr>
                <w:sz w:val="16"/>
              </w:rPr>
              <w:t>135161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10</w:t>
            </w:r>
          </w:p>
        </w:tc>
        <w:tc>
          <w:tcPr>
            <w:tcW w:type="dxa" w:w="1323"/>
          </w:tcPr>
          <w:p>
            <w:pPr>
              <w:spacing w:after="0"/>
              <w:jc w:val="right"/>
            </w:pPr>
            <w:r>
              <w:rPr>
                <w:sz w:val="16"/>
              </w:rPr>
              <w:t>0</w:t>
            </w:r>
          </w:p>
        </w:tc>
        <w:tc>
          <w:tcPr>
            <w:tcW w:type="dxa" w:w="1323"/>
          </w:tcPr>
          <w:p>
            <w:pPr>
              <w:spacing w:after="0"/>
              <w:jc w:val="right"/>
            </w:pPr>
            <w:r>
              <w:rPr>
                <w:sz w:val="16"/>
              </w:rPr>
              <w:t>10</w:t>
            </w:r>
          </w:p>
        </w:tc>
        <w:tc>
          <w:tcPr>
            <w:tcW w:type="dxa" w:w="1323"/>
          </w:tcPr>
          <w:p>
            <w:pPr>
              <w:spacing w:after="0"/>
              <w:jc w:val="right"/>
            </w:pPr>
            <w:r>
              <w:rPr>
                <w:sz w:val="16"/>
              </w:rPr>
              <w:t>0</w:t>
            </w:r>
          </w:p>
        </w:tc>
        <w:tc>
          <w:tcPr>
            <w:tcW w:type="dxa" w:w="1473"/>
          </w:tcPr>
          <w:p>
            <w:pPr>
              <w:spacing w:after="0"/>
              <w:jc w:val="right"/>
            </w:pPr>
            <w:r>
              <w:rPr>
                <w:sz w:val="16"/>
              </w:rPr>
              <w:t>10</w:t>
            </w:r>
          </w:p>
        </w:tc>
        <w:tc>
          <w:tcPr>
            <w:tcW w:type="dxa" w:w="905"/>
          </w:tcPr>
          <w:p>
            <w:pPr>
              <w:spacing w:after="0"/>
              <w:jc w:val="left"/>
            </w:pPr>
          </w:p>
        </w:tc>
      </w:tr>
      <w:tr>
        <w:trPr>
          <w:cantSplit/>
        </w:trPr>
        <w:tc>
          <w:tcPr>
            <w:tcW w:type="dxa" w:w="2321"/>
          </w:tcPr>
          <w:p>
            <w:pPr>
              <w:spacing w:after="0"/>
              <w:jc w:val="left"/>
            </w:pPr>
            <w:r>
              <w:rPr>
                <w:sz w:val="16"/>
              </w:rPr>
              <w:t>Pooler city</w:t>
            </w:r>
          </w:p>
        </w:tc>
        <w:tc>
          <w:tcPr>
            <w:tcW w:type="dxa" w:w="1473"/>
          </w:tcPr>
          <w:p>
            <w:pPr>
              <w:spacing w:after="0"/>
              <w:jc w:val="left"/>
            </w:pPr>
            <w:r>
              <w:rPr>
                <w:sz w:val="16"/>
              </w:rPr>
              <w:t>130261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7</w:t>
            </w:r>
          </w:p>
        </w:tc>
        <w:tc>
          <w:tcPr>
            <w:tcW w:type="dxa" w:w="1323"/>
          </w:tcPr>
          <w:p>
            <w:pPr>
              <w:spacing w:after="0"/>
              <w:jc w:val="right"/>
            </w:pPr>
            <w:r>
              <w:rPr>
                <w:sz w:val="16"/>
              </w:rPr>
              <w:t>1</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Port Wentworth city</w:t>
            </w:r>
          </w:p>
        </w:tc>
        <w:tc>
          <w:tcPr>
            <w:tcW w:type="dxa" w:w="1473"/>
          </w:tcPr>
          <w:p>
            <w:pPr>
              <w:spacing w:after="0"/>
              <w:jc w:val="left"/>
            </w:pPr>
            <w:r>
              <w:rPr>
                <w:sz w:val="16"/>
              </w:rPr>
              <w:t>135162</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Savannah city</w:t>
            </w:r>
          </w:p>
        </w:tc>
        <w:tc>
          <w:tcPr>
            <w:tcW w:type="dxa" w:w="1473"/>
          </w:tcPr>
          <w:p>
            <w:pPr>
              <w:spacing w:after="0"/>
              <w:jc w:val="left"/>
            </w:pPr>
            <w:r>
              <w:rPr>
                <w:sz w:val="16"/>
              </w:rPr>
              <w:t>135163</w:t>
            </w:r>
          </w:p>
        </w:tc>
        <w:tc>
          <w:tcPr>
            <w:tcW w:type="dxa" w:w="1323"/>
          </w:tcPr>
          <w:p>
            <w:pPr>
              <w:spacing w:after="0"/>
              <w:jc w:val="right"/>
            </w:pPr>
            <w:r>
              <w:rPr>
                <w:sz w:val="16"/>
              </w:rPr>
              <w:t>24</w:t>
            </w:r>
          </w:p>
        </w:tc>
        <w:tc>
          <w:tcPr>
            <w:tcW w:type="dxa" w:w="1323"/>
          </w:tcPr>
          <w:p>
            <w:pPr>
              <w:spacing w:after="0"/>
              <w:jc w:val="right"/>
            </w:pPr>
            <w:r>
              <w:rPr>
                <w:sz w:val="16"/>
              </w:rPr>
              <w:t>39</w:t>
            </w:r>
          </w:p>
        </w:tc>
        <w:tc>
          <w:tcPr>
            <w:tcW w:type="dxa" w:w="1323"/>
          </w:tcPr>
          <w:p>
            <w:pPr>
              <w:spacing w:after="0"/>
              <w:jc w:val="right"/>
            </w:pPr>
            <w:r>
              <w:rPr>
                <w:sz w:val="16"/>
              </w:rPr>
              <w:t>201</w:t>
            </w:r>
          </w:p>
        </w:tc>
        <w:tc>
          <w:tcPr>
            <w:tcW w:type="dxa" w:w="1323"/>
          </w:tcPr>
          <w:p>
            <w:pPr>
              <w:spacing w:after="0"/>
              <w:jc w:val="right"/>
            </w:pPr>
            <w:r>
              <w:rPr>
                <w:sz w:val="16"/>
              </w:rPr>
              <w:t>8</w:t>
            </w:r>
          </w:p>
        </w:tc>
        <w:tc>
          <w:tcPr>
            <w:tcW w:type="dxa" w:w="1323"/>
          </w:tcPr>
          <w:p>
            <w:pPr>
              <w:spacing w:after="0"/>
              <w:jc w:val="right"/>
            </w:pPr>
            <w:r>
              <w:rPr>
                <w:sz w:val="16"/>
              </w:rPr>
              <w:t>240</w:t>
            </w:r>
          </w:p>
        </w:tc>
        <w:tc>
          <w:tcPr>
            <w:tcW w:type="dxa" w:w="1323"/>
          </w:tcPr>
          <w:p>
            <w:pPr>
              <w:spacing w:after="0"/>
              <w:jc w:val="right"/>
            </w:pPr>
            <w:r>
              <w:rPr>
                <w:sz w:val="16"/>
              </w:rPr>
              <w:t>14</w:t>
            </w:r>
          </w:p>
        </w:tc>
        <w:tc>
          <w:tcPr>
            <w:tcW w:type="dxa" w:w="1473"/>
          </w:tcPr>
          <w:p>
            <w:pPr>
              <w:spacing w:after="0"/>
              <w:jc w:val="right"/>
            </w:pPr>
            <w:r>
              <w:rPr>
                <w:sz w:val="16"/>
              </w:rPr>
              <w:t>62</w:t>
            </w:r>
          </w:p>
        </w:tc>
        <w:tc>
          <w:tcPr>
            <w:tcW w:type="dxa" w:w="905"/>
          </w:tcPr>
          <w:p>
            <w:pPr>
              <w:spacing w:after="0"/>
              <w:jc w:val="left"/>
            </w:pPr>
          </w:p>
        </w:tc>
      </w:tr>
      <w:tr>
        <w:trPr>
          <w:cantSplit/>
        </w:trPr>
        <w:tc>
          <w:tcPr>
            <w:tcW w:type="dxa" w:w="2321"/>
          </w:tcPr>
          <w:p>
            <w:pPr>
              <w:spacing w:after="0"/>
              <w:jc w:val="left"/>
            </w:pPr>
            <w:r>
              <w:rPr>
                <w:sz w:val="16"/>
              </w:rPr>
              <w:t>Thunderbolt town</w:t>
            </w:r>
          </w:p>
        </w:tc>
        <w:tc>
          <w:tcPr>
            <w:tcW w:type="dxa" w:w="1473"/>
          </w:tcPr>
          <w:p>
            <w:pPr>
              <w:spacing w:after="0"/>
              <w:jc w:val="left"/>
            </w:pPr>
            <w:r>
              <w:rPr>
                <w:sz w:val="16"/>
              </w:rPr>
              <w:t>130460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Tybee Island city</w:t>
            </w:r>
          </w:p>
        </w:tc>
        <w:tc>
          <w:tcPr>
            <w:tcW w:type="dxa" w:w="1473"/>
          </w:tcPr>
          <w:p>
            <w:pPr>
              <w:spacing w:after="0"/>
              <w:jc w:val="left"/>
            </w:pPr>
            <w:r>
              <w:rPr>
                <w:sz w:val="16"/>
              </w:rPr>
              <w:t>135164</w:t>
            </w:r>
          </w:p>
        </w:tc>
        <w:tc>
          <w:tcPr>
            <w:tcW w:type="dxa" w:w="1323"/>
          </w:tcPr>
          <w:p>
            <w:pPr>
              <w:spacing w:after="0"/>
              <w:jc w:val="right"/>
            </w:pPr>
            <w:r>
              <w:rPr>
                <w:sz w:val="16"/>
              </w:rPr>
              <w:t>20</w:t>
            </w:r>
          </w:p>
        </w:tc>
        <w:tc>
          <w:tcPr>
            <w:tcW w:type="dxa" w:w="1323"/>
          </w:tcPr>
          <w:p>
            <w:pPr>
              <w:spacing w:after="0"/>
              <w:jc w:val="right"/>
            </w:pPr>
            <w:r>
              <w:rPr>
                <w:sz w:val="16"/>
              </w:rPr>
              <w:t>5</w:t>
            </w:r>
          </w:p>
        </w:tc>
        <w:tc>
          <w:tcPr>
            <w:tcW w:type="dxa" w:w="1323"/>
          </w:tcPr>
          <w:p>
            <w:pPr>
              <w:spacing w:after="0"/>
              <w:jc w:val="right"/>
            </w:pPr>
            <w:r>
              <w:rPr>
                <w:sz w:val="16"/>
              </w:rPr>
              <w:t>96</w:t>
            </w:r>
          </w:p>
        </w:tc>
        <w:tc>
          <w:tcPr>
            <w:tcW w:type="dxa" w:w="1323"/>
          </w:tcPr>
          <w:p>
            <w:pPr>
              <w:spacing w:after="0"/>
              <w:jc w:val="right"/>
            </w:pPr>
            <w:r>
              <w:rPr>
                <w:sz w:val="16"/>
              </w:rPr>
              <w:t>4</w:t>
            </w:r>
          </w:p>
        </w:tc>
        <w:tc>
          <w:tcPr>
            <w:tcW w:type="dxa" w:w="1323"/>
          </w:tcPr>
          <w:p>
            <w:pPr>
              <w:spacing w:after="0"/>
              <w:jc w:val="right"/>
            </w:pPr>
            <w:r>
              <w:rPr>
                <w:sz w:val="16"/>
              </w:rPr>
              <w:t>99</w:t>
            </w:r>
          </w:p>
        </w:tc>
        <w:tc>
          <w:tcPr>
            <w:tcW w:type="dxa" w:w="1323"/>
          </w:tcPr>
          <w:p>
            <w:pPr>
              <w:spacing w:after="0"/>
              <w:jc w:val="right"/>
            </w:pPr>
            <w:r>
              <w:rPr>
                <w:sz w:val="16"/>
              </w:rPr>
              <w:t>2</w:t>
            </w:r>
          </w:p>
        </w:tc>
        <w:tc>
          <w:tcPr>
            <w:tcW w:type="dxa" w:w="1473"/>
          </w:tcPr>
          <w:p>
            <w:pPr>
              <w:spacing w:after="0"/>
              <w:jc w:val="right"/>
            </w:pPr>
            <w:r>
              <w:rPr>
                <w:sz w:val="16"/>
              </w:rPr>
              <w:t>73</w:t>
            </w:r>
          </w:p>
        </w:tc>
        <w:tc>
          <w:tcPr>
            <w:tcW w:type="dxa" w:w="905"/>
          </w:tcPr>
          <w:p>
            <w:pPr>
              <w:spacing w:after="0"/>
              <w:jc w:val="left"/>
            </w:pPr>
          </w:p>
        </w:tc>
      </w:tr>
      <w:tr>
        <w:trPr>
          <w:cantSplit/>
        </w:trPr>
        <w:tc>
          <w:tcPr>
            <w:tcW w:type="dxa" w:w="2321"/>
          </w:tcPr>
          <w:p>
            <w:pPr>
              <w:spacing w:after="0"/>
              <w:jc w:val="left"/>
            </w:pPr>
            <w:r>
              <w:rPr>
                <w:sz w:val="16"/>
              </w:rPr>
              <w:t>Vernonburg town</w:t>
            </w:r>
          </w:p>
        </w:tc>
        <w:tc>
          <w:tcPr>
            <w:tcW w:type="dxa" w:w="1473"/>
          </w:tcPr>
          <w:p>
            <w:pPr>
              <w:spacing w:after="0"/>
              <w:jc w:val="left"/>
            </w:pPr>
            <w:r>
              <w:rPr>
                <w:sz w:val="16"/>
              </w:rPr>
              <w:t>135165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57</w:t>
            </w:r>
          </w:p>
        </w:tc>
        <w:tc>
          <w:tcPr>
            <w:tcW w:type="dxa" w:w="1496"/>
          </w:tcPr>
          <w:p>
            <w:pPr>
              <w:spacing w:after="0"/>
              <w:jc w:val="right"/>
            </w:pPr>
            <w:r>
              <w:rPr>
                <w:sz w:val="16"/>
              </w:rPr>
              <w:t>49</w:t>
            </w:r>
          </w:p>
        </w:tc>
        <w:tc>
          <w:tcPr>
            <w:tcW w:type="dxa" w:w="1496"/>
          </w:tcPr>
          <w:p>
            <w:pPr>
              <w:spacing w:after="0"/>
              <w:jc w:val="right"/>
            </w:pPr>
            <w:r>
              <w:rPr>
                <w:sz w:val="16"/>
              </w:rPr>
              <w:t>402</w:t>
            </w:r>
          </w:p>
        </w:tc>
        <w:tc>
          <w:tcPr>
            <w:tcW w:type="dxa" w:w="1496"/>
          </w:tcPr>
          <w:p>
            <w:pPr>
              <w:spacing w:after="0"/>
              <w:jc w:val="right"/>
            </w:pPr>
            <w:r>
              <w:rPr>
                <w:sz w:val="16"/>
              </w:rPr>
              <w:t>17</w:t>
            </w:r>
          </w:p>
        </w:tc>
        <w:tc>
          <w:tcPr>
            <w:tcW w:type="dxa" w:w="1496"/>
          </w:tcPr>
          <w:p>
            <w:pPr>
              <w:spacing w:after="0"/>
              <w:jc w:val="right"/>
            </w:pPr>
            <w:r>
              <w:rPr>
                <w:sz w:val="16"/>
              </w:rPr>
              <w:t>445</w:t>
            </w:r>
          </w:p>
        </w:tc>
        <w:tc>
          <w:tcPr>
            <w:tcW w:type="dxa" w:w="1496"/>
          </w:tcPr>
          <w:p>
            <w:pPr>
              <w:spacing w:after="0"/>
              <w:jc w:val="right"/>
            </w:pPr>
            <w:r>
              <w:rPr>
                <w:sz w:val="16"/>
              </w:rPr>
              <w:t>16</w:t>
            </w:r>
          </w:p>
        </w:tc>
        <w:tc>
          <w:tcPr>
            <w:tcW w:type="dxa" w:w="1665"/>
          </w:tcPr>
          <w:p>
            <w:pPr>
              <w:spacing w:after="0"/>
              <w:jc w:val="right"/>
            </w:pPr>
            <w:r>
              <w:rPr>
                <w:sz w:val="16"/>
              </w:rPr>
              <w:t>205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25</w:t>
            </w:r>
          </w:p>
        </w:tc>
        <w:tc>
          <w:tcPr>
            <w:tcW w:type="dxa" w:w="1496"/>
          </w:tcPr>
          <w:p>
            <w:pPr>
              <w:spacing w:after="0"/>
              <w:jc w:val="right"/>
            </w:pPr>
            <w:r>
              <w:rPr>
                <w:sz w:val="16"/>
              </w:rPr>
              <w:t>1</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22 properties are FMA repetitive loss but not NFIP repetitive loss, and 410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Chatham County, GA: risk-assessment baseline packet, release 2026-10 (data as of 2026-09-28; County area 13051).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Chatham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Chatham County, GA: Risk-assessment baseline packet</dc:title>
  <dc:subject>Hazard Plain release 2026-10, as of 2026-09-28. Preview: automated baseline</dc:subject>
  <dc:creator>Hazard Plain</dc:creator>
  <cp:keywords>Hazard Plain; hazard mitigation; risk assessment; 13051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