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Candler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2026-09-22</w:t>
      </w:r>
    </w:p>
    <w:p>
      <w:pPr>
        <w:keepNext/>
        <w:spacing w:after="40" w:before="0"/>
      </w:pPr>
      <w:r>
        <w:rPr>
          <w:b/>
        </w:rPr>
        <w:t xml:space="preserve">Plan: </w:t>
      </w:r>
      <w:r>
        <w:rPr/>
        <w:t>Candler County 2026 (FEMA plan 107711)</w:t>
      </w:r>
    </w:p>
    <w:p>
      <w:pPr>
        <w:keepNext/>
        <w:spacing w:after="40" w:before="0"/>
      </w:pPr>
      <w:r>
        <w:rPr>
          <w:b/>
        </w:rPr>
        <w:t xml:space="preserve">Approved: </w:t>
      </w:r>
      <w:r>
        <w:rPr/>
        <w:t>2021-09-23</w:t>
      </w:r>
    </w:p>
    <w:p>
      <w:pPr>
        <w:keepNext/>
        <w:spacing w:after="40" w:before="0"/>
      </w:pPr>
      <w:r>
        <w:rPr>
          <w:b/>
        </w:rPr>
        <w:t xml:space="preserve">Expires: </w:t>
      </w:r>
      <w:r>
        <w:rPr/>
        <w:t>2026-09-22</w:t>
      </w:r>
    </w:p>
    <w:p>
      <w:pPr>
        <w:keepNext/>
        <w:spacing w:after="40" w:before="0"/>
      </w:pPr>
      <w:r>
        <w:rPr>
          <w:b/>
        </w:rPr>
        <w:t xml:space="preserve">As of: </w:t>
      </w:r>
      <w:r>
        <w:rPr/>
        <w:t>2026-09-28</w:t>
      </w:r>
    </w:p>
    <w:p>
      <w:pPr>
        <w:keepNext/>
        <w:spacing w:after="40" w:before="0"/>
      </w:pPr>
      <w:r>
        <w:rPr>
          <w:b/>
        </w:rPr>
        <w:t xml:space="preserve">Days: </w:t>
      </w:r>
      <w:r>
        <w:rPr/>
        <w:t>6 days since expiry</w:t>
      </w:r>
    </w:p>
    <w:p>
      <w:pPr>
        <w:keepNext/>
        <w:spacing w:after="40" w:before="0"/>
      </w:pPr>
      <w:r>
        <w:rPr>
          <w:b/>
        </w:rPr>
        <w:t xml:space="preserve">Update underway: </w:t>
      </w:r>
      <w:r>
        <w:rPr/>
        <w:t>FEMA tracker shows a plan approvable pending adoption</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Not yet eligible: adopt the approved plan.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DR-4738-GA, EM-3607-GA, DR-4821-GA, EM-3616-GA, DR-4830-GA, EM-3642-GA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60"/>
        <w:gridCol w:w="1961"/>
        <w:gridCol w:w="1037"/>
        <w:gridCol w:w="1037"/>
        <w:gridCol w:w="833"/>
        <w:gridCol w:w="2691"/>
        <w:gridCol w:w="221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60"/>
            <w:shd w:val="clear" w:color="auto" w:fill="E8E8E8"/>
          </w:tcPr>
          <w:p>
            <w:pPr>
              <w:spacing w:after="0"/>
              <w:jc w:val="left"/>
            </w:pPr>
            <w:r>
              <w:rPr>
                <w:b/>
                <w:sz w:val="16"/>
              </w:rPr>
              <w:t>Status</w:t>
            </w:r>
          </w:p>
        </w:tc>
        <w:tc>
          <w:tcPr>
            <w:tcW w:type="dxa" w:w="196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91"/>
            <w:shd w:val="clear" w:color="auto" w:fill="E8E8E8"/>
          </w:tcPr>
          <w:p>
            <w:pPr>
              <w:spacing w:after="0"/>
              <w:jc w:val="left"/>
            </w:pPr>
            <w:r>
              <w:rPr>
                <w:b/>
                <w:sz w:val="16"/>
              </w:rPr>
              <w:t>Update underway</w:t>
            </w:r>
          </w:p>
        </w:tc>
        <w:tc>
          <w:tcPr>
            <w:tcW w:type="dxa" w:w="2217"/>
            <w:shd w:val="clear" w:color="auto" w:fill="E8E8E8"/>
          </w:tcPr>
          <w:p>
            <w:pPr>
              <w:spacing w:after="0"/>
              <w:jc w:val="left"/>
            </w:pPr>
            <w:r>
              <w:rPr>
                <w:b/>
                <w:sz w:val="16"/>
              </w:rPr>
              <w:t>Notes</w:t>
            </w:r>
          </w:p>
        </w:tc>
      </w:tr>
      <w:tr>
        <w:trPr>
          <w:cantSplit/>
        </w:trPr>
        <w:tc>
          <w:tcPr>
            <w:tcW w:type="dxa" w:w="1483"/>
          </w:tcPr>
          <w:p>
            <w:pPr>
              <w:spacing w:after="0"/>
              <w:jc w:val="left"/>
            </w:pPr>
            <w:r>
              <w:rPr>
                <w:sz w:val="16"/>
              </w:rPr>
              <w:t>Candler County (unincorporated area)</w:t>
            </w:r>
          </w:p>
        </w:tc>
        <w:tc>
          <w:tcPr>
            <w:tcW w:type="dxa" w:w="1394"/>
          </w:tcPr>
          <w:p>
            <w:pPr>
              <w:spacing w:after="0"/>
              <w:jc w:val="left"/>
            </w:pPr>
            <w:r>
              <w:rPr>
                <w:sz w:val="16"/>
              </w:rPr>
              <w:t>Unincorporated</w:t>
            </w:r>
          </w:p>
        </w:tc>
        <w:tc>
          <w:tcPr>
            <w:tcW w:type="dxa" w:w="1460"/>
          </w:tcPr>
          <w:p>
            <w:pPr>
              <w:spacing w:after="0"/>
              <w:jc w:val="left"/>
            </w:pPr>
            <w:r>
              <w:rPr>
                <w:sz w:val="16"/>
              </w:rPr>
              <w:t>Expired on 2026-09-22</w:t>
            </w:r>
          </w:p>
        </w:tc>
        <w:tc>
          <w:tcPr>
            <w:tcW w:type="dxa" w:w="1961"/>
          </w:tcPr>
          <w:p>
            <w:pPr>
              <w:spacing w:after="0"/>
              <w:jc w:val="left"/>
            </w:pPr>
            <w:r>
              <w:rPr>
                <w:sz w:val="16"/>
              </w:rPr>
              <w:t>Candler County 2026 (FEMA plan 107711)</w:t>
            </w:r>
          </w:p>
        </w:tc>
        <w:tc>
          <w:tcPr>
            <w:tcW w:type="dxa" w:w="1037"/>
          </w:tcPr>
          <w:p>
            <w:pPr>
              <w:spacing w:after="0"/>
              <w:jc w:val="left"/>
            </w:pPr>
            <w:r>
              <w:rPr>
                <w:sz w:val="16"/>
              </w:rPr>
              <w:t>2021-09-23</w:t>
            </w:r>
          </w:p>
        </w:tc>
        <w:tc>
          <w:tcPr>
            <w:tcW w:type="dxa" w:w="1037"/>
          </w:tcPr>
          <w:p>
            <w:pPr>
              <w:spacing w:after="0"/>
              <w:jc w:val="left"/>
            </w:pPr>
            <w:r>
              <w:rPr>
                <w:sz w:val="16"/>
              </w:rPr>
              <w:t>2026-09-22</w:t>
            </w:r>
          </w:p>
        </w:tc>
        <w:tc>
          <w:tcPr>
            <w:tcW w:type="dxa" w:w="833"/>
          </w:tcPr>
          <w:p>
            <w:pPr>
              <w:spacing w:after="0"/>
              <w:jc w:val="right"/>
            </w:pPr>
            <w:r>
              <w:rPr>
                <w:sz w:val="16"/>
              </w:rPr>
              <w:t>-6</w:t>
            </w:r>
          </w:p>
        </w:tc>
        <w:tc>
          <w:tcPr>
            <w:tcW w:type="dxa" w:w="2691"/>
          </w:tcPr>
          <w:p>
            <w:pPr>
              <w:spacing w:after="0"/>
              <w:jc w:val="left"/>
            </w:pPr>
            <w:r>
              <w:rPr>
                <w:sz w:val="16"/>
              </w:rPr>
              <w:t>FEMA tracker shows a plan approvable pending adoption</w:t>
            </w:r>
          </w:p>
        </w:tc>
        <w:tc>
          <w:tcPr>
            <w:tcW w:type="dxa" w:w="2217"/>
          </w:tcPr>
          <w:p>
            <w:pPr>
              <w:spacing w:after="0"/>
              <w:jc w:val="left"/>
            </w:pPr>
            <w:r>
              <w:rPr>
                <w:sz w:val="16"/>
              </w:rPr>
              <w:t>Not yet eligible: adopt the approved plan.</w:t>
            </w:r>
          </w:p>
        </w:tc>
      </w:tr>
      <w:tr>
        <w:trPr>
          <w:cantSplit/>
        </w:trPr>
        <w:tc>
          <w:tcPr>
            <w:tcW w:type="dxa" w:w="1483"/>
          </w:tcPr>
          <w:p>
            <w:pPr>
              <w:spacing w:after="0"/>
              <w:jc w:val="left"/>
            </w:pPr>
            <w:r>
              <w:rPr>
                <w:sz w:val="16"/>
              </w:rPr>
              <w:t>Metter city</w:t>
            </w:r>
          </w:p>
        </w:tc>
        <w:tc>
          <w:tcPr>
            <w:tcW w:type="dxa" w:w="1394"/>
          </w:tcPr>
          <w:p>
            <w:pPr>
              <w:spacing w:after="0"/>
              <w:jc w:val="left"/>
            </w:pPr>
            <w:r>
              <w:rPr>
                <w:sz w:val="16"/>
              </w:rPr>
              <w:t>City</w:t>
            </w:r>
          </w:p>
        </w:tc>
        <w:tc>
          <w:tcPr>
            <w:tcW w:type="dxa" w:w="1460"/>
          </w:tcPr>
          <w:p>
            <w:pPr>
              <w:spacing w:after="0"/>
              <w:jc w:val="left"/>
            </w:pPr>
            <w:r>
              <w:rPr>
                <w:sz w:val="16"/>
              </w:rPr>
              <w:t>Expired on 2026-09-22</w:t>
            </w:r>
          </w:p>
        </w:tc>
        <w:tc>
          <w:tcPr>
            <w:tcW w:type="dxa" w:w="1961"/>
          </w:tcPr>
          <w:p>
            <w:pPr>
              <w:spacing w:after="0"/>
              <w:jc w:val="left"/>
            </w:pPr>
            <w:r>
              <w:rPr>
                <w:sz w:val="16"/>
              </w:rPr>
              <w:t>Candler County 2026 (FEMA plan 107711)</w:t>
            </w:r>
          </w:p>
        </w:tc>
        <w:tc>
          <w:tcPr>
            <w:tcW w:type="dxa" w:w="1037"/>
          </w:tcPr>
          <w:p>
            <w:pPr>
              <w:spacing w:after="0"/>
              <w:jc w:val="left"/>
            </w:pPr>
            <w:r>
              <w:rPr>
                <w:sz w:val="16"/>
              </w:rPr>
              <w:t>2021-09-23</w:t>
            </w:r>
          </w:p>
        </w:tc>
        <w:tc>
          <w:tcPr>
            <w:tcW w:type="dxa" w:w="1037"/>
          </w:tcPr>
          <w:p>
            <w:pPr>
              <w:spacing w:after="0"/>
              <w:jc w:val="left"/>
            </w:pPr>
            <w:r>
              <w:rPr>
                <w:sz w:val="16"/>
              </w:rPr>
              <w:t>2026-09-22</w:t>
            </w:r>
          </w:p>
        </w:tc>
        <w:tc>
          <w:tcPr>
            <w:tcW w:type="dxa" w:w="833"/>
          </w:tcPr>
          <w:p>
            <w:pPr>
              <w:spacing w:after="0"/>
              <w:jc w:val="right"/>
            </w:pPr>
            <w:r>
              <w:rPr>
                <w:sz w:val="16"/>
              </w:rPr>
              <w:t>-6</w:t>
            </w:r>
          </w:p>
        </w:tc>
        <w:tc>
          <w:tcPr>
            <w:tcW w:type="dxa" w:w="2691"/>
          </w:tcPr>
          <w:p>
            <w:pPr>
              <w:spacing w:after="0"/>
              <w:jc w:val="left"/>
            </w:pPr>
            <w:r>
              <w:rPr>
                <w:sz w:val="16"/>
              </w:rPr>
              <w:t>FEMA tracker shows a plan approvable pending adoption</w:t>
            </w:r>
          </w:p>
        </w:tc>
        <w:tc>
          <w:tcPr>
            <w:tcW w:type="dxa" w:w="2217"/>
          </w:tcPr>
          <w:p>
            <w:pPr>
              <w:spacing w:after="0"/>
              <w:jc w:val="left"/>
            </w:pPr>
            <w:r>
              <w:rPr>
                <w:sz w:val="16"/>
              </w:rPr>
              <w:t>Not yet eligible: adopt the approved plan.</w:t>
            </w:r>
          </w:p>
        </w:tc>
      </w:tr>
      <w:tr>
        <w:trPr>
          <w:cantSplit/>
        </w:trPr>
        <w:tc>
          <w:tcPr>
            <w:tcW w:type="dxa" w:w="1483"/>
          </w:tcPr>
          <w:p>
            <w:pPr>
              <w:spacing w:after="0"/>
              <w:jc w:val="left"/>
            </w:pPr>
            <w:r>
              <w:rPr>
                <w:sz w:val="16"/>
              </w:rPr>
              <w:t>Pulaski town</w:t>
            </w:r>
          </w:p>
        </w:tc>
        <w:tc>
          <w:tcPr>
            <w:tcW w:type="dxa" w:w="1394"/>
          </w:tcPr>
          <w:p>
            <w:pPr>
              <w:spacing w:after="0"/>
              <w:jc w:val="left"/>
            </w:pPr>
            <w:r>
              <w:rPr>
                <w:sz w:val="16"/>
              </w:rPr>
              <w:t>Town</w:t>
            </w:r>
          </w:p>
        </w:tc>
        <w:tc>
          <w:tcPr>
            <w:tcW w:type="dxa" w:w="1460"/>
          </w:tcPr>
          <w:p>
            <w:pPr>
              <w:spacing w:after="0"/>
              <w:jc w:val="left"/>
            </w:pPr>
            <w:r>
              <w:rPr>
                <w:sz w:val="16"/>
              </w:rPr>
              <w:t>Expired on 2026-09-22</w:t>
            </w:r>
          </w:p>
        </w:tc>
        <w:tc>
          <w:tcPr>
            <w:tcW w:type="dxa" w:w="1961"/>
          </w:tcPr>
          <w:p>
            <w:pPr>
              <w:spacing w:after="0"/>
              <w:jc w:val="left"/>
            </w:pPr>
            <w:r>
              <w:rPr>
                <w:sz w:val="16"/>
              </w:rPr>
              <w:t>Candler County 2026 (FEMA plan 107711)</w:t>
            </w:r>
          </w:p>
        </w:tc>
        <w:tc>
          <w:tcPr>
            <w:tcW w:type="dxa" w:w="1037"/>
          </w:tcPr>
          <w:p>
            <w:pPr>
              <w:spacing w:after="0"/>
              <w:jc w:val="left"/>
            </w:pPr>
            <w:r>
              <w:rPr>
                <w:sz w:val="16"/>
              </w:rPr>
              <w:t>2021-09-23</w:t>
            </w:r>
          </w:p>
        </w:tc>
        <w:tc>
          <w:tcPr>
            <w:tcW w:type="dxa" w:w="1037"/>
          </w:tcPr>
          <w:p>
            <w:pPr>
              <w:spacing w:after="0"/>
              <w:jc w:val="left"/>
            </w:pPr>
            <w:r>
              <w:rPr>
                <w:sz w:val="16"/>
              </w:rPr>
              <w:t>2026-09-22</w:t>
            </w:r>
          </w:p>
        </w:tc>
        <w:tc>
          <w:tcPr>
            <w:tcW w:type="dxa" w:w="833"/>
          </w:tcPr>
          <w:p>
            <w:pPr>
              <w:spacing w:after="0"/>
              <w:jc w:val="right"/>
            </w:pPr>
            <w:r>
              <w:rPr>
                <w:sz w:val="16"/>
              </w:rPr>
              <w:t>-6</w:t>
            </w:r>
          </w:p>
        </w:tc>
        <w:tc>
          <w:tcPr>
            <w:tcW w:type="dxa" w:w="2691"/>
          </w:tcPr>
          <w:p>
            <w:pPr>
              <w:spacing w:after="0"/>
              <w:jc w:val="left"/>
            </w:pPr>
            <w:r>
              <w:rPr>
                <w:sz w:val="16"/>
              </w:rPr>
              <w:t>FEMA tracker shows a plan approvable pending adoption</w:t>
            </w:r>
          </w:p>
        </w:tc>
        <w:tc>
          <w:tcPr>
            <w:tcW w:type="dxa" w:w="221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2"/>
        <w:gridCol w:w="1192"/>
        <w:gridCol w:w="1037"/>
        <w:gridCol w:w="1126"/>
        <w:gridCol w:w="1304"/>
        <w:gridCol w:w="1114"/>
        <w:gridCol w:w="1218"/>
        <w:gridCol w:w="2218"/>
        <w:gridCol w:w="1990"/>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2"/>
            <w:shd w:val="clear" w:color="auto" w:fill="E8E8E8"/>
          </w:tcPr>
          <w:p>
            <w:pPr>
              <w:spacing w:after="0"/>
              <w:jc w:val="left"/>
            </w:pPr>
            <w:r>
              <w:rPr>
                <w:b/>
                <w:sz w:val="16"/>
              </w:rPr>
              <w:t>NRI risk rating</w:t>
            </w:r>
          </w:p>
        </w:tc>
        <w:tc>
          <w:tcPr>
            <w:tcW w:type="dxa" w:w="11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0"/>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$1,292,882</w:t>
            </w:r>
          </w:p>
        </w:tc>
        <w:tc>
          <w:tcPr>
            <w:tcW w:type="dxa" w:w="1126"/>
          </w:tcPr>
          <w:p>
            <w:pPr>
              <w:spacing w:after="0"/>
              <w:jc w:val="right"/>
            </w:pPr>
            <w:r>
              <w:rPr>
                <w:sz w:val="16"/>
              </w:rPr>
              <w:t>$143</w:t>
            </w:r>
          </w:p>
        </w:tc>
        <w:tc>
          <w:tcPr>
            <w:tcW w:type="dxa" w:w="1304"/>
          </w:tcPr>
          <w:p>
            <w:pPr>
              <w:spacing w:after="0"/>
              <w:jc w:val="right"/>
            </w:pPr>
            <w:r>
              <w:rPr>
                <w:sz w:val="16"/>
              </w:rPr>
              <w:t>$936</w:t>
            </w:r>
          </w:p>
        </w:tc>
        <w:tc>
          <w:tcPr>
            <w:tcW w:type="dxa" w:w="1114"/>
          </w:tcPr>
          <w:p>
            <w:pPr>
              <w:spacing w:after="0"/>
              <w:jc w:val="right"/>
            </w:pPr>
            <w:r>
              <w:rPr>
                <w:sz w:val="16"/>
              </w:rPr>
              <w:t>$1,293,962</w:t>
            </w:r>
          </w:p>
        </w:tc>
        <w:tc>
          <w:tcPr>
            <w:tcW w:type="dxa" w:w="1218"/>
          </w:tcPr>
          <w:p>
            <w:pPr>
              <w:spacing w:after="0"/>
              <w:jc w:val="right"/>
            </w:pPr>
            <w:r>
              <w:rPr>
                <w:sz w:val="16"/>
              </w:rPr>
              <w:t>8</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Hurricane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$1,035,239</w:t>
            </w:r>
          </w:p>
        </w:tc>
        <w:tc>
          <w:tcPr>
            <w:tcW w:type="dxa" w:w="1126"/>
          </w:tcPr>
          <w:p>
            <w:pPr>
              <w:spacing w:after="0"/>
              <w:jc w:val="right"/>
            </w:pPr>
            <w:r>
              <w:rPr>
                <w:sz w:val="16"/>
              </w:rPr>
              <w:t>$206,145</w:t>
            </w:r>
          </w:p>
        </w:tc>
        <w:tc>
          <w:tcPr>
            <w:tcW w:type="dxa" w:w="1304"/>
          </w:tcPr>
          <w:p>
            <w:pPr>
              <w:spacing w:after="0"/>
              <w:jc w:val="right"/>
            </w:pPr>
            <w:r>
              <w:rPr>
                <w:sz w:val="16"/>
              </w:rPr>
              <w:t>$32,714</w:t>
            </w:r>
          </w:p>
        </w:tc>
        <w:tc>
          <w:tcPr>
            <w:tcW w:type="dxa" w:w="1114"/>
          </w:tcPr>
          <w:p>
            <w:pPr>
              <w:spacing w:after="0"/>
              <w:jc w:val="right"/>
            </w:pPr>
            <w:r>
              <w:rPr>
                <w:sz w:val="16"/>
              </w:rPr>
              <w:t>$1,274,098</w:t>
            </w:r>
          </w:p>
        </w:tc>
        <w:tc>
          <w:tcPr>
            <w:tcW w:type="dxa" w:w="1218"/>
          </w:tcPr>
          <w:p>
            <w:pPr>
              <w:spacing w:after="0"/>
              <w:jc w:val="right"/>
            </w:pPr>
            <w:r>
              <w:rPr>
                <w:sz w:val="16"/>
              </w:rPr>
              <w:t>7</w:t>
            </w:r>
          </w:p>
        </w:tc>
        <w:tc>
          <w:tcPr>
            <w:tcW w:type="dxa" w:w="2218"/>
          </w:tcPr>
          <w:p>
            <w:pPr>
              <w:spacing w:after="0"/>
              <w:jc w:val="left"/>
            </w:pPr>
          </w:p>
        </w:tc>
        <w:tc>
          <w:tcPr>
            <w:tcW w:type="dxa" w:w="1990"/>
          </w:tcPr>
          <w:p>
            <w:pPr>
              <w:spacing w:after="0"/>
              <w:jc w:val="left"/>
            </w:pPr>
            <w:r>
              <w:rPr>
                <w:sz w:val="16"/>
              </w:rPr>
              <w:t>Includes 1 Tropical Depression record,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$154,627</w:t>
            </w:r>
          </w:p>
        </w:tc>
        <w:tc>
          <w:tcPr>
            <w:tcW w:type="dxa" w:w="1126"/>
          </w:tcPr>
          <w:p>
            <w:pPr>
              <w:spacing w:after="0"/>
              <w:jc w:val="right"/>
            </w:pPr>
            <w:r>
              <w:rPr>
                <w:sz w:val="16"/>
              </w:rPr>
              <w:t>$801</w:t>
            </w:r>
          </w:p>
        </w:tc>
        <w:tc>
          <w:tcPr>
            <w:tcW w:type="dxa" w:w="1304"/>
          </w:tcPr>
          <w:p>
            <w:pPr>
              <w:spacing w:after="0"/>
              <w:jc w:val="right"/>
            </w:pPr>
            <w:r>
              <w:rPr>
                <w:sz w:val="16"/>
              </w:rPr>
              <w:t>$343,678</w:t>
            </w:r>
          </w:p>
        </w:tc>
        <w:tc>
          <w:tcPr>
            <w:tcW w:type="dxa" w:w="1114"/>
          </w:tcPr>
          <w:p>
            <w:pPr>
              <w:spacing w:after="0"/>
              <w:jc w:val="right"/>
            </w:pPr>
            <w:r>
              <w:rPr>
                <w:sz w:val="16"/>
              </w:rPr>
              <w:t>$499,106</w:t>
            </w:r>
          </w:p>
        </w:tc>
        <w:tc>
          <w:tcPr>
            <w:tcW w:type="dxa" w:w="1218"/>
          </w:tcPr>
          <w:p>
            <w:pPr>
              <w:spacing w:after="0"/>
              <w:jc w:val="right"/>
            </w:pPr>
            <w:r>
              <w:rPr>
                <w:sz w:val="16"/>
              </w:rPr>
              <w:t>4</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Heat Wave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$61</w:t>
            </w:r>
          </w:p>
        </w:tc>
        <w:tc>
          <w:tcPr>
            <w:tcW w:type="dxa" w:w="1304"/>
          </w:tcPr>
          <w:p>
            <w:pPr>
              <w:spacing w:after="0"/>
              <w:jc w:val="right"/>
            </w:pPr>
            <w:r>
              <w:rPr>
                <w:sz w:val="16"/>
              </w:rPr>
              <w:t>$268,277</w:t>
            </w:r>
          </w:p>
        </w:tc>
        <w:tc>
          <w:tcPr>
            <w:tcW w:type="dxa" w:w="1114"/>
          </w:tcPr>
          <w:p>
            <w:pPr>
              <w:spacing w:after="0"/>
              <w:jc w:val="right"/>
            </w:pPr>
            <w:r>
              <w:rPr>
                <w:sz w:val="16"/>
              </w:rPr>
              <w:t>$268,349</w:t>
            </w:r>
          </w:p>
        </w:tc>
        <w:tc>
          <w:tcPr>
            <w:tcW w:type="dxa" w:w="1218"/>
          </w:tcPr>
          <w:p>
            <w:pPr>
              <w:spacing w:after="0"/>
              <w:jc w:val="right"/>
            </w:pPr>
            <w:r>
              <w:rPr>
                <w:sz w:val="16"/>
              </w:rPr>
              <w:t>6</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Earthquake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$179,062</w:t>
            </w:r>
          </w:p>
        </w:tc>
        <w:tc>
          <w:tcPr>
            <w:tcW w:type="dxa" w:w="1126"/>
          </w:tcPr>
          <w:p>
            <w:pPr>
              <w:spacing w:after="0"/>
              <w:jc w:val="right"/>
            </w:pPr>
          </w:p>
        </w:tc>
        <w:tc>
          <w:tcPr>
            <w:tcW w:type="dxa" w:w="1304"/>
          </w:tcPr>
          <w:p>
            <w:pPr>
              <w:spacing w:after="0"/>
              <w:jc w:val="right"/>
            </w:pPr>
            <w:r>
              <w:rPr>
                <w:sz w:val="16"/>
              </w:rPr>
              <w:t>$87,643</w:t>
            </w:r>
          </w:p>
        </w:tc>
        <w:tc>
          <w:tcPr>
            <w:tcW w:type="dxa" w:w="1114"/>
          </w:tcPr>
          <w:p>
            <w:pPr>
              <w:spacing w:after="0"/>
              <w:jc w:val="right"/>
            </w:pPr>
            <w:r>
              <w:rPr>
                <w:sz w:val="16"/>
              </w:rPr>
              <w:t>$266,705</w:t>
            </w:r>
          </w:p>
        </w:tc>
        <w:tc>
          <w:tcPr>
            <w:tcW w:type="dxa" w:w="1218"/>
          </w:tcPr>
          <w:p>
            <w:pPr>
              <w:spacing w:after="0"/>
              <w:jc w:val="right"/>
            </w:pPr>
          </w:p>
        </w:tc>
        <w:tc>
          <w:tcPr>
            <w:tcW w:type="dxa" w:w="2218"/>
          </w:tcPr>
          <w:p>
            <w:pPr>
              <w:spacing w:after="0"/>
              <w:jc w:val="left"/>
            </w:pPr>
          </w:p>
        </w:tc>
        <w:tc>
          <w:tcPr>
            <w:tcW w:type="dxa" w:w="1990"/>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6</w:t>
            </w:r>
          </w:p>
        </w:tc>
        <w:tc>
          <w:tcPr>
            <w:tcW w:type="dxa" w:w="1037"/>
          </w:tcPr>
          <w:p>
            <w:pPr>
              <w:spacing w:after="0"/>
              <w:jc w:val="left"/>
            </w:pPr>
            <w:r>
              <w:rPr>
                <w:sz w:val="16"/>
              </w:rPr>
              <w:t>Drought</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$227,701</w:t>
            </w:r>
          </w:p>
        </w:tc>
        <w:tc>
          <w:tcPr>
            <w:tcW w:type="dxa" w:w="1304"/>
          </w:tcPr>
          <w:p>
            <w:pPr>
              <w:spacing w:after="0"/>
              <w:jc w:val="right"/>
            </w:pPr>
          </w:p>
        </w:tc>
        <w:tc>
          <w:tcPr>
            <w:tcW w:type="dxa" w:w="1114"/>
          </w:tcPr>
          <w:p>
            <w:pPr>
              <w:spacing w:after="0"/>
              <w:jc w:val="right"/>
            </w:pPr>
            <w:r>
              <w:rPr>
                <w:sz w:val="16"/>
              </w:rPr>
              <w:t>$227,701</w:t>
            </w:r>
          </w:p>
        </w:tc>
        <w:tc>
          <w:tcPr>
            <w:tcW w:type="dxa" w:w="1218"/>
          </w:tcPr>
          <w:p>
            <w:pPr>
              <w:spacing w:after="0"/>
              <w:jc w:val="right"/>
            </w:pPr>
            <w:r>
              <w:rPr>
                <w:sz w:val="16"/>
              </w:rPr>
              <w:t>23</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Cold Wave</w:t>
            </w:r>
          </w:p>
        </w:tc>
        <w:tc>
          <w:tcPr>
            <w:tcW w:type="dxa" w:w="1192"/>
          </w:tcPr>
          <w:p>
            <w:pPr>
              <w:spacing w:after="0"/>
              <w:jc w:val="left"/>
            </w:pPr>
            <w:r>
              <w:rPr>
                <w:sz w:val="16"/>
              </w:rPr>
              <w:t>Very Low</w:t>
            </w:r>
          </w:p>
        </w:tc>
        <w:tc>
          <w:tcPr>
            <w:tcW w:type="dxa" w:w="1192"/>
          </w:tcPr>
          <w:p>
            <w:pPr>
              <w:spacing w:after="0"/>
              <w:jc w:val="left"/>
            </w:pPr>
            <w:r>
              <w:rPr>
                <w:sz w:val="16"/>
              </w:rPr>
              <w:t>Relatively Low</w:t>
            </w:r>
          </w:p>
        </w:tc>
        <w:tc>
          <w:tcPr>
            <w:tcW w:type="dxa" w:w="1037"/>
          </w:tcPr>
          <w:p>
            <w:pPr>
              <w:spacing w:after="0"/>
              <w:jc w:val="right"/>
            </w:pPr>
            <w:r>
              <w:rPr>
                <w:sz w:val="16"/>
              </w:rPr>
              <w:t>$751</w:t>
            </w:r>
          </w:p>
        </w:tc>
        <w:tc>
          <w:tcPr>
            <w:tcW w:type="dxa" w:w="1126"/>
          </w:tcPr>
          <w:p>
            <w:pPr>
              <w:spacing w:after="0"/>
              <w:jc w:val="right"/>
            </w:pPr>
            <w:r>
              <w:rPr>
                <w:sz w:val="16"/>
              </w:rPr>
              <w:t>$11,519</w:t>
            </w:r>
          </w:p>
        </w:tc>
        <w:tc>
          <w:tcPr>
            <w:tcW w:type="dxa" w:w="1304"/>
          </w:tcPr>
          <w:p>
            <w:pPr>
              <w:spacing w:after="0"/>
              <w:jc w:val="right"/>
            </w:pPr>
            <w:r>
              <w:rPr>
                <w:sz w:val="16"/>
              </w:rPr>
              <w:t>$138,089</w:t>
            </w:r>
          </w:p>
        </w:tc>
        <w:tc>
          <w:tcPr>
            <w:tcW w:type="dxa" w:w="1114"/>
          </w:tcPr>
          <w:p>
            <w:pPr>
              <w:spacing w:after="0"/>
              <w:jc w:val="right"/>
            </w:pPr>
            <w:r>
              <w:rPr>
                <w:sz w:val="16"/>
              </w:rPr>
              <w:t>$150,359</w:t>
            </w:r>
          </w:p>
        </w:tc>
        <w:tc>
          <w:tcPr>
            <w:tcW w:type="dxa" w:w="1218"/>
          </w:tcPr>
          <w:p>
            <w:pPr>
              <w:spacing w:after="0"/>
              <w:jc w:val="right"/>
            </w:pPr>
            <w:r>
              <w:rPr>
                <w:sz w:val="16"/>
              </w:rPr>
              <w:t>4</w:t>
            </w:r>
          </w:p>
        </w:tc>
        <w:tc>
          <w:tcPr>
            <w:tcW w:type="dxa" w:w="2218"/>
          </w:tcPr>
          <w:p>
            <w:pPr>
              <w:spacing w:after="0"/>
              <w:jc w:val="left"/>
            </w:pPr>
          </w:p>
        </w:tc>
        <w:tc>
          <w:tcPr>
            <w:tcW w:type="dxa" w:w="1990"/>
          </w:tcPr>
          <w:p>
            <w:pPr>
              <w:spacing w:after="0"/>
              <w:jc w:val="left"/>
            </w:pPr>
            <w:r>
              <w:rPr>
                <w:sz w:val="16"/>
              </w:rPr>
              <w:t>Includes 1 Frost/Freeze record,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Strong Wind</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$27,270</w:t>
            </w:r>
          </w:p>
        </w:tc>
        <w:tc>
          <w:tcPr>
            <w:tcW w:type="dxa" w:w="1126"/>
          </w:tcPr>
          <w:p>
            <w:pPr>
              <w:spacing w:after="0"/>
              <w:jc w:val="right"/>
            </w:pPr>
            <w:r>
              <w:rPr>
                <w:sz w:val="16"/>
              </w:rPr>
              <w:t>$4,415</w:t>
            </w:r>
          </w:p>
        </w:tc>
        <w:tc>
          <w:tcPr>
            <w:tcW w:type="dxa" w:w="1304"/>
          </w:tcPr>
          <w:p>
            <w:pPr>
              <w:spacing w:after="0"/>
              <w:jc w:val="right"/>
            </w:pPr>
            <w:r>
              <w:rPr>
                <w:sz w:val="16"/>
              </w:rPr>
              <w:t>$107,551</w:t>
            </w:r>
          </w:p>
        </w:tc>
        <w:tc>
          <w:tcPr>
            <w:tcW w:type="dxa" w:w="1114"/>
          </w:tcPr>
          <w:p>
            <w:pPr>
              <w:spacing w:after="0"/>
              <w:jc w:val="right"/>
            </w:pPr>
            <w:r>
              <w:rPr>
                <w:sz w:val="16"/>
              </w:rPr>
              <w:t>$139,236</w:t>
            </w:r>
          </w:p>
        </w:tc>
        <w:tc>
          <w:tcPr>
            <w:tcW w:type="dxa" w:w="1218"/>
          </w:tcPr>
          <w:p>
            <w:pPr>
              <w:spacing w:after="0"/>
              <w:jc w:val="right"/>
            </w:pPr>
            <w:r>
              <w:rPr>
                <w:sz w:val="16"/>
              </w:rPr>
              <w:t>95</w:t>
            </w:r>
          </w:p>
        </w:tc>
        <w:tc>
          <w:tcPr>
            <w:tcW w:type="dxa" w:w="2218"/>
          </w:tcPr>
          <w:p>
            <w:pPr>
              <w:spacing w:after="0"/>
              <w:jc w:val="left"/>
            </w:pPr>
          </w:p>
        </w:tc>
        <w:tc>
          <w:tcPr>
            <w:tcW w:type="dxa" w:w="1990"/>
          </w:tcPr>
          <w:p>
            <w:pPr>
              <w:spacing w:after="0"/>
              <w:jc w:val="left"/>
            </w:pPr>
            <w:r>
              <w:rPr>
                <w:sz w:val="16"/>
              </w:rPr>
              <w:t>Includes 2 High Wind records and 1 Strong Wind record, event types the NRI definition of this hazard leaves out.</w:t>
            </w: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192"/>
          </w:tcPr>
          <w:p>
            <w:pPr>
              <w:spacing w:after="0"/>
              <w:jc w:val="left"/>
            </w:pPr>
            <w:r>
              <w:rPr>
                <w:sz w:val="16"/>
              </w:rPr>
              <w:t>Relatively Low</w:t>
            </w:r>
          </w:p>
        </w:tc>
        <w:tc>
          <w:tcPr>
            <w:tcW w:type="dxa" w:w="1192"/>
          </w:tcPr>
          <w:p>
            <w:pPr>
              <w:spacing w:after="0"/>
              <w:jc w:val="left"/>
            </w:pPr>
            <w:r>
              <w:rPr>
                <w:sz w:val="16"/>
              </w:rPr>
              <w:t>Very Low</w:t>
            </w:r>
          </w:p>
        </w:tc>
        <w:tc>
          <w:tcPr>
            <w:tcW w:type="dxa" w:w="1037"/>
          </w:tcPr>
          <w:p>
            <w:pPr>
              <w:spacing w:after="0"/>
              <w:jc w:val="right"/>
            </w:pPr>
            <w:r>
              <w:rPr>
                <w:sz w:val="16"/>
              </w:rPr>
              <w:t>$8,241</w:t>
            </w:r>
          </w:p>
        </w:tc>
        <w:tc>
          <w:tcPr>
            <w:tcW w:type="dxa" w:w="1126"/>
          </w:tcPr>
          <w:p>
            <w:pPr>
              <w:spacing w:after="0"/>
              <w:jc w:val="right"/>
            </w:pPr>
          </w:p>
        </w:tc>
        <w:tc>
          <w:tcPr>
            <w:tcW w:type="dxa" w:w="1304"/>
          </w:tcPr>
          <w:p>
            <w:pPr>
              <w:spacing w:after="0"/>
              <w:jc w:val="right"/>
            </w:pPr>
            <w:r>
              <w:rPr>
                <w:sz w:val="16"/>
              </w:rPr>
              <w:t>$67,353</w:t>
            </w:r>
          </w:p>
        </w:tc>
        <w:tc>
          <w:tcPr>
            <w:tcW w:type="dxa" w:w="1114"/>
          </w:tcPr>
          <w:p>
            <w:pPr>
              <w:spacing w:after="0"/>
              <w:jc w:val="right"/>
            </w:pPr>
            <w:r>
              <w:rPr>
                <w:sz w:val="16"/>
              </w:rPr>
              <w:t>$75,594</w:t>
            </w:r>
          </w:p>
        </w:tc>
        <w:tc>
          <w:tcPr>
            <w:tcW w:type="dxa" w:w="1218"/>
          </w:tcPr>
          <w:p>
            <w:pPr>
              <w:spacing w:after="0"/>
              <w:jc w:val="right"/>
            </w:pPr>
            <w:r>
              <w:rPr>
                <w:sz w:val="16"/>
              </w:rPr>
              <w:t>4</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Hail</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$23,141</w:t>
            </w:r>
          </w:p>
        </w:tc>
        <w:tc>
          <w:tcPr>
            <w:tcW w:type="dxa" w:w="1126"/>
          </w:tcPr>
          <w:p>
            <w:pPr>
              <w:spacing w:after="0"/>
              <w:jc w:val="right"/>
            </w:pPr>
            <w:r>
              <w:rPr>
                <w:sz w:val="16"/>
              </w:rPr>
              <w:t>$532</w:t>
            </w:r>
          </w:p>
        </w:tc>
        <w:tc>
          <w:tcPr>
            <w:tcW w:type="dxa" w:w="1304"/>
          </w:tcPr>
          <w:p>
            <w:pPr>
              <w:spacing w:after="0"/>
              <w:jc w:val="right"/>
            </w:pPr>
            <w:r>
              <w:rPr>
                <w:sz w:val="16"/>
              </w:rPr>
              <w:t>$24,215</w:t>
            </w:r>
          </w:p>
        </w:tc>
        <w:tc>
          <w:tcPr>
            <w:tcW w:type="dxa" w:w="1114"/>
          </w:tcPr>
          <w:p>
            <w:pPr>
              <w:spacing w:after="0"/>
              <w:jc w:val="right"/>
            </w:pPr>
            <w:r>
              <w:rPr>
                <w:sz w:val="16"/>
              </w:rPr>
              <w:t>$47,889</w:t>
            </w:r>
          </w:p>
        </w:tc>
        <w:tc>
          <w:tcPr>
            <w:tcW w:type="dxa" w:w="1218"/>
          </w:tcPr>
          <w:p>
            <w:pPr>
              <w:spacing w:after="0"/>
              <w:jc w:val="right"/>
            </w:pPr>
            <w:r>
              <w:rPr>
                <w:sz w:val="16"/>
              </w:rPr>
              <w:t>29</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Ice Storm</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$29,007</w:t>
            </w:r>
          </w:p>
        </w:tc>
        <w:tc>
          <w:tcPr>
            <w:tcW w:type="dxa" w:w="1126"/>
          </w:tcPr>
          <w:p>
            <w:pPr>
              <w:spacing w:after="0"/>
              <w:jc w:val="right"/>
            </w:pPr>
          </w:p>
        </w:tc>
        <w:tc>
          <w:tcPr>
            <w:tcW w:type="dxa" w:w="1304"/>
          </w:tcPr>
          <w:p>
            <w:pPr>
              <w:spacing w:after="0"/>
              <w:jc w:val="right"/>
            </w:pPr>
            <w:r>
              <w:rPr>
                <w:sz w:val="16"/>
              </w:rPr>
              <w:t>$6,400</w:t>
            </w:r>
          </w:p>
        </w:tc>
        <w:tc>
          <w:tcPr>
            <w:tcW w:type="dxa" w:w="1114"/>
          </w:tcPr>
          <w:p>
            <w:pPr>
              <w:spacing w:after="0"/>
              <w:jc w:val="right"/>
            </w:pPr>
            <w:r>
              <w:rPr>
                <w:sz w:val="16"/>
              </w:rPr>
              <w:t>$35,407</w:t>
            </w:r>
          </w:p>
        </w:tc>
        <w:tc>
          <w:tcPr>
            <w:tcW w:type="dxa" w:w="1218"/>
          </w:tcPr>
          <w:p>
            <w:pPr>
              <w:spacing w:after="0"/>
              <w:jc w:val="right"/>
            </w:pPr>
            <w:r>
              <w:rPr>
                <w:sz w:val="16"/>
              </w:rPr>
              <w:t>4</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$13,096</w:t>
            </w:r>
          </w:p>
        </w:tc>
        <w:tc>
          <w:tcPr>
            <w:tcW w:type="dxa" w:w="1126"/>
          </w:tcPr>
          <w:p>
            <w:pPr>
              <w:spacing w:after="0"/>
              <w:jc w:val="right"/>
            </w:pPr>
            <w:r>
              <w:rPr>
                <w:sz w:val="16"/>
              </w:rPr>
              <w:t>$30</w:t>
            </w:r>
          </w:p>
        </w:tc>
        <w:tc>
          <w:tcPr>
            <w:tcW w:type="dxa" w:w="1304"/>
          </w:tcPr>
          <w:p>
            <w:pPr>
              <w:spacing w:after="0"/>
              <w:jc w:val="right"/>
            </w:pPr>
            <w:r>
              <w:rPr>
                <w:sz w:val="16"/>
              </w:rPr>
              <w:t>$2,823</w:t>
            </w:r>
          </w:p>
        </w:tc>
        <w:tc>
          <w:tcPr>
            <w:tcW w:type="dxa" w:w="1114"/>
          </w:tcPr>
          <w:p>
            <w:pPr>
              <w:spacing w:after="0"/>
              <w:jc w:val="right"/>
            </w:pPr>
            <w:r>
              <w:rPr>
                <w:sz w:val="16"/>
              </w:rPr>
              <w:t>$15,950</w:t>
            </w:r>
          </w:p>
        </w:tc>
        <w:tc>
          <w:tcPr>
            <w:tcW w:type="dxa" w:w="1218"/>
          </w:tcPr>
          <w:p>
            <w:pPr>
              <w:spacing w:after="0"/>
              <w:jc w:val="right"/>
            </w:pPr>
            <w:r>
              <w:rPr>
                <w:sz w:val="16"/>
              </w:rPr>
              <w:t>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Winter Weather</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$2,962</w:t>
            </w:r>
          </w:p>
        </w:tc>
        <w:tc>
          <w:tcPr>
            <w:tcW w:type="dxa" w:w="1126"/>
          </w:tcPr>
          <w:p>
            <w:pPr>
              <w:spacing w:after="0"/>
              <w:jc w:val="right"/>
            </w:pPr>
            <w:r>
              <w:rPr>
                <w:sz w:val="16"/>
              </w:rPr>
              <w:t>$12</w:t>
            </w:r>
          </w:p>
        </w:tc>
        <w:tc>
          <w:tcPr>
            <w:tcW w:type="dxa" w:w="1304"/>
          </w:tcPr>
          <w:p>
            <w:pPr>
              <w:spacing w:after="0"/>
              <w:jc w:val="right"/>
            </w:pPr>
            <w:r>
              <w:rPr>
                <w:sz w:val="16"/>
              </w:rPr>
              <w:t>$1,170</w:t>
            </w:r>
          </w:p>
        </w:tc>
        <w:tc>
          <w:tcPr>
            <w:tcW w:type="dxa" w:w="1114"/>
          </w:tcPr>
          <w:p>
            <w:pPr>
              <w:spacing w:after="0"/>
              <w:jc w:val="right"/>
            </w:pPr>
            <w:r>
              <w:rPr>
                <w:sz w:val="16"/>
              </w:rPr>
              <w:t>$4,145</w:t>
            </w:r>
          </w:p>
        </w:tc>
        <w:tc>
          <w:tcPr>
            <w:tcW w:type="dxa" w:w="1218"/>
          </w:tcPr>
          <w:p>
            <w:pPr>
              <w:spacing w:after="0"/>
              <w:jc w:val="right"/>
            </w:pPr>
            <w:r>
              <w:rPr>
                <w:sz w:val="16"/>
              </w:rPr>
              <w:t>5</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p>
        </w:tc>
        <w:tc>
          <w:tcPr>
            <w:tcW w:type="dxa" w:w="1304"/>
          </w:tcPr>
          <w:p>
            <w:pPr>
              <w:spacing w:after="0"/>
              <w:jc w:val="right"/>
            </w:pPr>
            <w:r>
              <w:rPr>
                <w:sz w:val="16"/>
              </w:rPr>
              <w:t>under $1</w:t>
            </w:r>
          </w:p>
        </w:tc>
        <w:tc>
          <w:tcPr>
            <w:tcW w:type="dxa" w:w="1114"/>
          </w:tcPr>
          <w:p>
            <w:pPr>
              <w:spacing w:after="0"/>
              <w:jc w:val="right"/>
            </w:pPr>
            <w:r>
              <w:rPr>
                <w:sz w:val="16"/>
              </w:rPr>
              <w:t>$3</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avalanche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coastal flooding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tsunami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volcanic activity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727"/>
        <w:gridCol w:w="1548"/>
        <w:gridCol w:w="1991"/>
        <w:gridCol w:w="1778"/>
        <w:gridCol w:w="1508"/>
        <w:gridCol w:w="1615"/>
        <w:gridCol w:w="2220"/>
      </w:tblGrid>
      <w:tr>
        <w:trPr>
          <w:cantSplit/>
          <w:tblHeader/>
        </w:trPr>
        <w:tc>
          <w:tcPr>
            <w:tcW w:type="dxa" w:w="1726"/>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years</w:t>
            </w:r>
          </w:p>
        </w:tc>
        <w:tc>
          <w:tcPr>
            <w:tcW w:type="dxa" w:w="1991"/>
            <w:shd w:val="clear" w:color="auto" w:fill="E8E8E8"/>
          </w:tcPr>
          <w:p>
            <w:pPr>
              <w:spacing w:after="0"/>
              <w:jc w:val="left"/>
            </w:pPr>
            <w:r>
              <w:rPr>
                <w:b/>
                <w:sz w:val="16"/>
              </w:rPr>
              <w:t>Observed range</w:t>
            </w:r>
          </w:p>
        </w:tc>
        <w:tc>
          <w:tcPr>
            <w:tcW w:type="dxa" w:w="1778"/>
            <w:shd w:val="clear" w:color="auto" w:fill="E8E8E8"/>
          </w:tcPr>
          <w:p>
            <w:pPr>
              <w:spacing w:after="0"/>
              <w:jc w:val="left"/>
            </w:pPr>
            <w:r>
              <w:rPr>
                <w:b/>
                <w:sz w:val="16"/>
              </w:rPr>
              <w:t>Worst recorded event</w:t>
            </w:r>
          </w:p>
        </w:tc>
        <w:tc>
          <w:tcPr>
            <w:tcW w:type="dxa" w:w="1508"/>
            <w:shd w:val="clear" w:color="auto" w:fill="E8E8E8"/>
          </w:tcPr>
          <w:p>
            <w:pPr>
              <w:spacing w:after="0"/>
              <w:jc w:val="left"/>
            </w:pPr>
            <w:r>
              <w:rPr>
                <w:b/>
                <w:sz w:val="16"/>
              </w:rPr>
              <w:t>Most damaging (when different)</w:t>
            </w:r>
          </w:p>
        </w:tc>
        <w:tc>
          <w:tcPr>
            <w:tcW w:type="dxa" w:w="1615"/>
            <w:shd w:val="clear" w:color="auto" w:fill="E8E8E8"/>
          </w:tcPr>
          <w:p>
            <w:pPr>
              <w:spacing w:after="0"/>
              <w:jc w:val="left"/>
            </w:pPr>
            <w:r>
              <w:rPr>
                <w:b/>
                <w:sz w:val="16"/>
              </w:rPr>
              <w:t>How it applies to members</w:t>
            </w:r>
          </w:p>
        </w:tc>
        <w:tc>
          <w:tcPr>
            <w:tcW w:type="dxa" w:w="2220"/>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991"/>
          </w:tcPr>
          <w:p>
            <w:pPr>
              <w:spacing w:after="0"/>
              <w:jc w:val="left"/>
            </w:pPr>
          </w:p>
        </w:tc>
        <w:tc>
          <w:tcPr>
            <w:tcW w:type="dxa" w:w="1778"/>
          </w:tcPr>
          <w:p>
            <w:pPr>
              <w:spacing w:after="0"/>
              <w:jc w:val="left"/>
            </w:pPr>
          </w:p>
        </w:tc>
        <w:tc>
          <w:tcPr>
            <w:tcW w:type="dxa" w:w="1508"/>
          </w:tcPr>
          <w:p>
            <w:pPr>
              <w:spacing w:after="0"/>
              <w:jc w:val="left"/>
            </w:pPr>
          </w:p>
        </w:tc>
        <w:tc>
          <w:tcPr>
            <w:tcW w:type="dxa" w:w="1615"/>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48"/>
          </w:tcPr>
          <w:p>
            <w:pPr>
              <w:spacing w:after="0"/>
              <w:jc w:val="right"/>
            </w:pPr>
            <w:r>
              <w:rPr>
                <w:sz w:val="16"/>
              </w:rPr>
              <w:t>0</w:t>
            </w:r>
          </w:p>
        </w:tc>
        <w:tc>
          <w:tcPr>
            <w:tcW w:type="dxa" w:w="1991"/>
          </w:tcPr>
          <w:p>
            <w:pPr>
              <w:spacing w:after="0"/>
              <w:jc w:val="left"/>
            </w:pPr>
          </w:p>
        </w:tc>
        <w:tc>
          <w:tcPr>
            <w:tcW w:type="dxa" w:w="1778"/>
          </w:tcPr>
          <w:p>
            <w:pPr>
              <w:spacing w:after="0"/>
              <w:jc w:val="left"/>
            </w:pPr>
          </w:p>
        </w:tc>
        <w:tc>
          <w:tcPr>
            <w:tcW w:type="dxa" w:w="1508"/>
          </w:tcPr>
          <w:p>
            <w:pPr>
              <w:spacing w:after="0"/>
              <w:jc w:val="left"/>
            </w:pPr>
          </w:p>
        </w:tc>
        <w:tc>
          <w:tcPr>
            <w:tcW w:type="dxa" w:w="1615"/>
          </w:tcPr>
          <w:p>
            <w:pPr>
              <w:spacing w:after="0"/>
              <w:jc w:val="left"/>
            </w:pPr>
          </w:p>
        </w:tc>
        <w:tc>
          <w:tcPr>
            <w:tcW w:type="dxa" w:w="2220"/>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48"/>
          </w:tcPr>
          <w:p>
            <w:pPr>
              <w:spacing w:after="0"/>
              <w:jc w:val="right"/>
            </w:pPr>
            <w:r>
              <w:rPr>
                <w:sz w:val="16"/>
              </w:rPr>
              <w:t>3, 1996 to 2026 (3 zone-level)</w:t>
            </w:r>
          </w:p>
        </w:tc>
        <w:tc>
          <w:tcPr>
            <w:tcW w:type="dxa" w:w="1991"/>
          </w:tcPr>
          <w:p>
            <w:pPr>
              <w:spacing w:after="0"/>
              <w:jc w:val="left"/>
            </w:pPr>
            <w:r>
              <w:rPr>
                <w:sz w:val="16"/>
              </w:rPr>
              <w:t>2 days to 3 days (median 2.5 days); 2 with a recorded value</w:t>
            </w:r>
          </w:p>
        </w:tc>
        <w:tc>
          <w:tcPr>
            <w:tcW w:type="dxa" w:w="1778"/>
          </w:tcPr>
          <w:p>
            <w:pPr>
              <w:spacing w:after="0"/>
              <w:jc w:val="left"/>
            </w:pPr>
            <w:r>
              <w:rPr>
                <w:sz w:val="16"/>
              </w:rPr>
              <w:t>3 consecutive days, 1996-02-03 to 1996-02-05, zone-level</w:t>
            </w:r>
          </w:p>
        </w:tc>
        <w:tc>
          <w:tcPr>
            <w:tcW w:type="dxa" w:w="1508"/>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Wind chill: in event narratives only; local data required.</w:t>
            </w:r>
          </w:p>
        </w:tc>
      </w:tr>
      <w:tr>
        <w:trPr>
          <w:cantSplit/>
        </w:trPr>
        <w:tc>
          <w:tcPr>
            <w:tcW w:type="dxa" w:w="1726"/>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48"/>
          </w:tcPr>
          <w:p>
            <w:pPr>
              <w:spacing w:after="0"/>
              <w:jc w:val="right"/>
            </w:pPr>
            <w:r>
              <w:rPr>
                <w:sz w:val="16"/>
              </w:rPr>
              <w:t>1, 2007 to 2007 (1 zone-level)</w:t>
            </w:r>
          </w:p>
        </w:tc>
        <w:tc>
          <w:tcPr>
            <w:tcW w:type="dxa" w:w="1991"/>
          </w:tcPr>
          <w:p>
            <w:pPr>
              <w:spacing w:after="0"/>
              <w:jc w:val="left"/>
            </w:pPr>
          </w:p>
        </w:tc>
        <w:tc>
          <w:tcPr>
            <w:tcW w:type="dxa" w:w="1778"/>
          </w:tcPr>
          <w:p>
            <w:pPr>
              <w:spacing w:after="0"/>
              <w:jc w:val="left"/>
            </w:pPr>
            <w:r>
              <w:rPr>
                <w:sz w:val="16"/>
              </w:rPr>
              <w:t>No crop damage reported in 1 records.</w:t>
            </w:r>
          </w:p>
        </w:tc>
        <w:tc>
          <w:tcPr>
            <w:tcW w:type="dxa" w:w="1508"/>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Temperature: in event narratives only; local data required.</w:t>
            </w:r>
          </w:p>
        </w:tc>
      </w:tr>
      <w:tr>
        <w:trPr>
          <w:cantSplit/>
        </w:trPr>
        <w:tc>
          <w:tcPr>
            <w:tcW w:type="dxa" w:w="1726"/>
          </w:tcPr>
          <w:p>
            <w:pPr>
              <w:spacing w:after="0"/>
              <w:jc w:val="left"/>
            </w:pPr>
            <w:r>
              <w:rPr>
                <w:sz w:val="16"/>
              </w:rPr>
              <w:t>Drought</w:t>
            </w:r>
          </w:p>
        </w:tc>
        <w:tc>
          <w:tcPr>
            <w:tcW w:type="dxa" w:w="1727"/>
          </w:tcPr>
          <w:p>
            <w:pPr>
              <w:spacing w:after="0"/>
              <w:jc w:val="left"/>
            </w:pPr>
            <w:r>
              <w:rPr>
                <w:sz w:val="16"/>
              </w:rPr>
              <w:t>US Drought Monitor D-scale</w:t>
            </w:r>
          </w:p>
        </w:tc>
        <w:tc>
          <w:tcPr>
            <w:tcW w:type="dxa" w:w="1548"/>
          </w:tcPr>
          <w:p>
            <w:pPr>
              <w:spacing w:after="0"/>
              <w:jc w:val="right"/>
            </w:pPr>
            <w:r>
              <w:rPr>
                <w:sz w:val="16"/>
              </w:rPr>
              <w:t>23, 1996 to 2002 (23 zone-level)</w:t>
            </w:r>
          </w:p>
        </w:tc>
        <w:tc>
          <w:tcPr>
            <w:tcW w:type="dxa" w:w="1991"/>
          </w:tcPr>
          <w:p>
            <w:pPr>
              <w:spacing w:after="0"/>
              <w:jc w:val="left"/>
            </w:pPr>
            <w:r>
              <w:rPr>
                <w:sz w:val="16"/>
              </w:rPr>
              <w:t>31 days to 365 days (median 84 days); 5 with a recorded value</w:t>
            </w:r>
          </w:p>
        </w:tc>
        <w:tc>
          <w:tcPr>
            <w:tcW w:type="dxa" w:w="1778"/>
          </w:tcPr>
          <w:p>
            <w:pPr>
              <w:spacing w:after="0"/>
              <w:jc w:val="left"/>
            </w:pPr>
            <w:r>
              <w:rPr>
                <w:sz w:val="16"/>
              </w:rPr>
              <w:t>365 days (12 months), 2001-10-01 to 2002-09-30, a run of 12 consecutive Storm Events drought records, zone-level</w:t>
            </w:r>
          </w:p>
        </w:tc>
        <w:tc>
          <w:tcPr>
            <w:tcW w:type="dxa" w:w="1508"/>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727"/>
          </w:tcPr>
          <w:p>
            <w:pPr>
              <w:spacing w:after="0"/>
              <w:jc w:val="left"/>
            </w:pPr>
            <w:r>
              <w:rPr>
                <w:sz w:val="16"/>
              </w:rPr>
              <w:t>Modified Mercalli (local data)</w:t>
            </w:r>
          </w:p>
        </w:tc>
        <w:tc>
          <w:tcPr>
            <w:tcW w:type="dxa" w:w="1548"/>
          </w:tcPr>
          <w:p>
            <w:pPr>
              <w:spacing w:after="0"/>
              <w:jc w:val="right"/>
            </w:pPr>
            <w:r>
              <w:rPr>
                <w:sz w:val="16"/>
              </w:rPr>
              <w:t>0</w:t>
            </w:r>
          </w:p>
        </w:tc>
        <w:tc>
          <w:tcPr>
            <w:tcW w:type="dxa" w:w="1991"/>
          </w:tcPr>
          <w:p>
            <w:pPr>
              <w:spacing w:after="0"/>
              <w:jc w:val="left"/>
            </w:pPr>
          </w:p>
        </w:tc>
        <w:tc>
          <w:tcPr>
            <w:tcW w:type="dxa" w:w="1778"/>
          </w:tcPr>
          <w:p>
            <w:pPr>
              <w:spacing w:after="0"/>
              <w:jc w:val="left"/>
            </w:pPr>
          </w:p>
        </w:tc>
        <w:tc>
          <w:tcPr>
            <w:tcW w:type="dxa" w:w="1508"/>
          </w:tcPr>
          <w:p>
            <w:pPr>
              <w:spacing w:after="0"/>
              <w:jc w:val="left"/>
            </w:pPr>
          </w:p>
        </w:tc>
        <w:tc>
          <w:tcPr>
            <w:tcW w:type="dxa" w:w="1615"/>
          </w:tcPr>
          <w:p>
            <w:pPr>
              <w:spacing w:after="0"/>
              <w:jc w:val="left"/>
            </w:pPr>
          </w:p>
        </w:tc>
        <w:tc>
          <w:tcPr>
            <w:tcW w:type="dxa" w:w="2220"/>
          </w:tcPr>
          <w:p>
            <w:pPr>
              <w:spacing w:after="0"/>
              <w:jc w:val="left"/>
            </w:pPr>
            <w:r>
              <w:rPr>
                <w:sz w:val="16"/>
              </w:rPr>
              <w:t>No Storm Events record; local data required (e.g., USGS).</w:t>
            </w:r>
          </w:p>
        </w:tc>
      </w:tr>
      <w:tr>
        <w:trPr>
          <w:cantSplit/>
        </w:trPr>
        <w:tc>
          <w:tcPr>
            <w:tcW w:type="dxa" w:w="1726"/>
          </w:tcPr>
          <w:p>
            <w:pPr>
              <w:spacing w:after="0"/>
              <w:jc w:val="left"/>
            </w:pPr>
            <w:r>
              <w:rPr>
                <w:sz w:val="16"/>
              </w:rPr>
              <w:t>Hail</w:t>
            </w:r>
          </w:p>
        </w:tc>
        <w:tc>
          <w:tcPr>
            <w:tcW w:type="dxa" w:w="1727"/>
          </w:tcPr>
          <w:p>
            <w:pPr>
              <w:spacing w:after="0"/>
              <w:jc w:val="left"/>
            </w:pPr>
            <w:r>
              <w:rPr>
                <w:sz w:val="16"/>
              </w:rPr>
              <w:t>hail size (inches)</w:t>
            </w:r>
          </w:p>
        </w:tc>
        <w:tc>
          <w:tcPr>
            <w:tcW w:type="dxa" w:w="1548"/>
          </w:tcPr>
          <w:p>
            <w:pPr>
              <w:spacing w:after="0"/>
              <w:jc w:val="right"/>
            </w:pPr>
            <w:r>
              <w:rPr>
                <w:sz w:val="16"/>
              </w:rPr>
              <w:t>31, 1991 to 2025</w:t>
            </w:r>
          </w:p>
        </w:tc>
        <w:tc>
          <w:tcPr>
            <w:tcW w:type="dxa" w:w="1991"/>
          </w:tcPr>
          <w:p>
            <w:pPr>
              <w:spacing w:after="0"/>
              <w:jc w:val="left"/>
            </w:pPr>
            <w:r>
              <w:rPr>
                <w:sz w:val="16"/>
              </w:rPr>
              <w:t>0.75 in to 1.75 in (median 0.88 in); 31 with a recorded value</w:t>
            </w:r>
          </w:p>
        </w:tc>
        <w:tc>
          <w:tcPr>
            <w:tcW w:type="dxa" w:w="1778"/>
          </w:tcPr>
          <w:p>
            <w:pPr>
              <w:spacing w:after="0"/>
              <w:jc w:val="left"/>
            </w:pPr>
            <w:r>
              <w:rPr>
                <w:sz w:val="16"/>
              </w:rPr>
              <w:t>1.75 in hail, 2018-07-22; same size also recorded on 1995-01-28, 1997-04-22, 1999-03-25, 2012-03-13</w:t>
            </w:r>
          </w:p>
        </w:tc>
        <w:tc>
          <w:tcPr>
            <w:tcW w:type="dxa" w:w="1508"/>
          </w:tcPr>
          <w:p>
            <w:pPr>
              <w:spacing w:after="0"/>
              <w:jc w:val="left"/>
            </w:pPr>
          </w:p>
        </w:tc>
        <w:tc>
          <w:tcPr>
            <w:tcW w:type="dxa" w:w="1615"/>
          </w:tcPr>
          <w:p>
            <w:pPr>
              <w:spacing w:after="0"/>
              <w:jc w:val="left"/>
            </w:pPr>
            <w:r>
              <w:rPr>
                <w:sz w:val="16"/>
              </w:rPr>
              <w:t>Event records naming member places: Metter city (23 records), Pulaski town (1 record).</w:t>
            </w:r>
          </w:p>
        </w:tc>
        <w:tc>
          <w:tcPr>
            <w:tcW w:type="dxa" w:w="2220"/>
          </w:tcPr>
          <w:p>
            <w:pPr>
              <w:spacing w:after="0"/>
              <w:jc w:val="left"/>
            </w:pPr>
          </w:p>
        </w:tc>
      </w:tr>
      <w:tr>
        <w:trPr>
          <w:cantSplit/>
        </w:trPr>
        <w:tc>
          <w:tcPr>
            <w:tcW w:type="dxa" w:w="1726"/>
          </w:tcPr>
          <w:p>
            <w:pPr>
              <w:spacing w:after="0"/>
              <w:jc w:val="left"/>
            </w:pPr>
            <w:r>
              <w:rPr>
                <w:sz w:val="16"/>
              </w:rPr>
              <w:t>Excessive Heat, Heat</w:t>
            </w:r>
          </w:p>
        </w:tc>
        <w:tc>
          <w:tcPr>
            <w:tcW w:type="dxa" w:w="1727"/>
          </w:tcPr>
          <w:p>
            <w:pPr>
              <w:spacing w:after="0"/>
              <w:jc w:val="left"/>
            </w:pPr>
            <w:r>
              <w:rPr>
                <w:sz w:val="16"/>
              </w:rPr>
              <w:t>heat index (narratives)</w:t>
            </w:r>
          </w:p>
        </w:tc>
        <w:tc>
          <w:tcPr>
            <w:tcW w:type="dxa" w:w="1548"/>
          </w:tcPr>
          <w:p>
            <w:pPr>
              <w:spacing w:after="0"/>
              <w:jc w:val="right"/>
            </w:pPr>
            <w:r>
              <w:rPr>
                <w:sz w:val="16"/>
              </w:rPr>
              <w:t>6, 1996 to 2010 (6 zone-level)</w:t>
            </w:r>
          </w:p>
        </w:tc>
        <w:tc>
          <w:tcPr>
            <w:tcW w:type="dxa" w:w="1991"/>
          </w:tcPr>
          <w:p>
            <w:pPr>
              <w:spacing w:after="0"/>
              <w:jc w:val="left"/>
            </w:pPr>
            <w:r>
              <w:rPr>
                <w:sz w:val="16"/>
              </w:rPr>
              <w:t>1 day to 31 days (median 17.5 days); 6 with a recorded value</w:t>
            </w:r>
          </w:p>
        </w:tc>
        <w:tc>
          <w:tcPr>
            <w:tcW w:type="dxa" w:w="1778"/>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508"/>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Heat index: in event narratives only; local data required.</w:t>
            </w:r>
          </w:p>
        </w:tc>
      </w:tr>
      <w:tr>
        <w:trPr>
          <w:cantSplit/>
        </w:trPr>
        <w:tc>
          <w:tcPr>
            <w:tcW w:type="dxa" w:w="1726"/>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48"/>
          </w:tcPr>
          <w:p>
            <w:pPr>
              <w:spacing w:after="0"/>
              <w:jc w:val="right"/>
            </w:pPr>
            <w:r>
              <w:rPr>
                <w:sz w:val="16"/>
              </w:rPr>
              <w:t>7, 1999 to 2024 (7 zone-level)</w:t>
            </w:r>
          </w:p>
        </w:tc>
        <w:tc>
          <w:tcPr>
            <w:tcW w:type="dxa" w:w="1991"/>
          </w:tcPr>
          <w:p>
            <w:pPr>
              <w:spacing w:after="0"/>
              <w:jc w:val="left"/>
            </w:pPr>
          </w:p>
        </w:tc>
        <w:tc>
          <w:tcPr>
            <w:tcW w:type="dxa" w:w="1778"/>
          </w:tcPr>
          <w:p>
            <w:pPr>
              <w:spacing w:after="0"/>
              <w:jc w:val="left"/>
            </w:pPr>
            <w:r>
              <w:rPr>
                <w:sz w:val="16"/>
              </w:rPr>
              <w:t>Strongest recorded (records with damage, a wind speed or direct casualties first, then storm type, category and wind): Tropical Depression record, 2017-09-11, $250,000 property; $0 crops, reported for the zone (2017 dollars); NWS zone GAZ099 (CANDLER), zone-level: may include parts of neighboring counties</w:t>
            </w:r>
          </w:p>
        </w:tc>
        <w:tc>
          <w:tcPr>
            <w:tcW w:type="dxa" w:w="1508"/>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6"/>
          </w:tcPr>
          <w:p>
            <w:pPr>
              <w:spacing w:after="0"/>
              <w:jc w:val="left"/>
            </w:pPr>
            <w:r>
              <w:rPr>
                <w:sz w:val="16"/>
              </w:rPr>
              <w:t>Ice Storm</w:t>
            </w:r>
          </w:p>
        </w:tc>
        <w:tc>
          <w:tcPr>
            <w:tcW w:type="dxa" w:w="1727"/>
          </w:tcPr>
          <w:p>
            <w:pPr>
              <w:spacing w:after="0"/>
              <w:jc w:val="left"/>
            </w:pPr>
            <w:r>
              <w:rPr>
                <w:sz w:val="16"/>
              </w:rPr>
              <w:t>Sperry-Piltz (local data)</w:t>
            </w:r>
          </w:p>
        </w:tc>
        <w:tc>
          <w:tcPr>
            <w:tcW w:type="dxa" w:w="1548"/>
          </w:tcPr>
          <w:p>
            <w:pPr>
              <w:spacing w:after="0"/>
              <w:jc w:val="right"/>
            </w:pPr>
            <w:r>
              <w:rPr>
                <w:sz w:val="16"/>
              </w:rPr>
              <w:t>4, 2002 to 2014 (4 zone-level)</w:t>
            </w:r>
          </w:p>
        </w:tc>
        <w:tc>
          <w:tcPr>
            <w:tcW w:type="dxa" w:w="1991"/>
          </w:tcPr>
          <w:p>
            <w:pPr>
              <w:spacing w:after="0"/>
              <w:jc w:val="left"/>
            </w:pPr>
          </w:p>
        </w:tc>
        <w:tc>
          <w:tcPr>
            <w:tcW w:type="dxa" w:w="1778"/>
          </w:tcPr>
          <w:p>
            <w:pPr>
              <w:spacing w:after="0"/>
              <w:jc w:val="left"/>
            </w:pPr>
            <w:r>
              <w:rPr>
                <w:sz w:val="16"/>
              </w:rPr>
              <w:t>Ice Storm, 2011-01-10, $25,000 property; $0 crops, reported for the zone (2011 dollars); NWS zone GAZ099 (CANDLER), zone-level: may include parts of neighboring counties</w:t>
            </w:r>
          </w:p>
        </w:tc>
        <w:tc>
          <w:tcPr>
            <w:tcW w:type="dxa" w:w="1508"/>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Ice thickness: in event narratives only; local data required.</w:t>
            </w:r>
          </w:p>
        </w:tc>
      </w:tr>
      <w:tr>
        <w:trPr>
          <w:cantSplit/>
        </w:trPr>
        <w:tc>
          <w:tcPr>
            <w:tcW w:type="dxa" w:w="1726"/>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48"/>
          </w:tcPr>
          <w:p>
            <w:pPr>
              <w:spacing w:after="0"/>
              <w:jc w:val="right"/>
            </w:pPr>
            <w:r>
              <w:rPr>
                <w:sz w:val="16"/>
              </w:rPr>
              <w:t>8, 2004 to 2025</w:t>
            </w:r>
          </w:p>
        </w:tc>
        <w:tc>
          <w:tcPr>
            <w:tcW w:type="dxa" w:w="1991"/>
          </w:tcPr>
          <w:p>
            <w:pPr>
              <w:spacing w:after="0"/>
              <w:jc w:val="left"/>
            </w:pPr>
          </w:p>
        </w:tc>
        <w:tc>
          <w:tcPr>
            <w:tcW w:type="dxa" w:w="1778"/>
          </w:tcPr>
          <w:p>
            <w:pPr>
              <w:spacing w:after="0"/>
              <w:jc w:val="left"/>
            </w:pPr>
            <w:r>
              <w:rPr>
                <w:sz w:val="16"/>
              </w:rPr>
              <w:t>Flash Flood, 2023-08-30, $60,000 property; $0 crops (2023 dollars)</w:t>
            </w:r>
          </w:p>
        </w:tc>
        <w:tc>
          <w:tcPr>
            <w:tcW w:type="dxa" w:w="1508"/>
          </w:tcPr>
          <w:p>
            <w:pPr>
              <w:spacing w:after="0"/>
              <w:jc w:val="left"/>
            </w:pPr>
          </w:p>
        </w:tc>
        <w:tc>
          <w:tcPr>
            <w:tcW w:type="dxa" w:w="1615"/>
          </w:tcPr>
          <w:p>
            <w:pPr>
              <w:spacing w:after="0"/>
              <w:jc w:val="left"/>
            </w:pPr>
            <w:r>
              <w:rPr>
                <w:sz w:val="16"/>
              </w:rPr>
              <w:t>Event records naming member places: Metter city (5 records), Pulaski town (2 records).</w:t>
            </w:r>
          </w:p>
        </w:tc>
        <w:tc>
          <w:tcPr>
            <w:tcW w:type="dxa" w:w="22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6"/>
          </w:tcPr>
          <w:p>
            <w:pPr>
              <w:spacing w:after="0"/>
              <w:jc w:val="left"/>
            </w:pPr>
            <w:r>
              <w:rPr>
                <w:sz w:val="16"/>
              </w:rPr>
              <w:t>Debris Flow</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991"/>
          </w:tcPr>
          <w:p>
            <w:pPr>
              <w:spacing w:after="0"/>
              <w:jc w:val="left"/>
            </w:pPr>
          </w:p>
        </w:tc>
        <w:tc>
          <w:tcPr>
            <w:tcW w:type="dxa" w:w="1778"/>
          </w:tcPr>
          <w:p>
            <w:pPr>
              <w:spacing w:after="0"/>
              <w:jc w:val="left"/>
            </w:pPr>
          </w:p>
        </w:tc>
        <w:tc>
          <w:tcPr>
            <w:tcW w:type="dxa" w:w="1508"/>
          </w:tcPr>
          <w:p>
            <w:pPr>
              <w:spacing w:after="0"/>
              <w:jc w:val="left"/>
            </w:pPr>
          </w:p>
        </w:tc>
        <w:tc>
          <w:tcPr>
            <w:tcW w:type="dxa" w:w="1615"/>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48"/>
          </w:tcPr>
          <w:p>
            <w:pPr>
              <w:spacing w:after="0"/>
              <w:jc w:val="right"/>
            </w:pPr>
            <w:r>
              <w:rPr>
                <w:sz w:val="16"/>
              </w:rPr>
              <w:t>4, 2017 to 2026</w:t>
            </w:r>
          </w:p>
        </w:tc>
        <w:tc>
          <w:tcPr>
            <w:tcW w:type="dxa" w:w="1991"/>
          </w:tcPr>
          <w:p>
            <w:pPr>
              <w:spacing w:after="0"/>
              <w:jc w:val="left"/>
            </w:pPr>
          </w:p>
        </w:tc>
        <w:tc>
          <w:tcPr>
            <w:tcW w:type="dxa" w:w="1778"/>
          </w:tcPr>
          <w:p>
            <w:pPr>
              <w:spacing w:after="0"/>
              <w:jc w:val="left"/>
            </w:pPr>
            <w:r>
              <w:rPr>
                <w:sz w:val="16"/>
              </w:rPr>
              <w:t>Lightning, 2026-06-14, $150,000 property; $0 crops (2026 dollars)</w:t>
            </w:r>
          </w:p>
        </w:tc>
        <w:tc>
          <w:tcPr>
            <w:tcW w:type="dxa" w:w="1508"/>
          </w:tcPr>
          <w:p>
            <w:pPr>
              <w:spacing w:after="0"/>
              <w:jc w:val="left"/>
            </w:pPr>
          </w:p>
        </w:tc>
        <w:tc>
          <w:tcPr>
            <w:tcW w:type="dxa" w:w="1615"/>
          </w:tcPr>
          <w:p>
            <w:pPr>
              <w:spacing w:after="0"/>
              <w:jc w:val="left"/>
            </w:pPr>
            <w:r>
              <w:rPr>
                <w:sz w:val="16"/>
              </w:rPr>
              <w:t>Event records naming member places: Metter city (3 records).</w:t>
            </w:r>
          </w:p>
        </w:tc>
        <w:tc>
          <w:tcPr>
            <w:tcW w:type="dxa" w:w="2220"/>
          </w:tcPr>
          <w:p>
            <w:pPr>
              <w:spacing w:after="0"/>
              <w:jc w:val="left"/>
            </w:pPr>
            <w:r>
              <w:rPr>
                <w:sz w:val="16"/>
              </w:rPr>
              <w:t>Storm Events lists lightning with damage or casualties; physical measure in event narratives only; local data required.</w:t>
            </w:r>
          </w:p>
        </w:tc>
      </w:tr>
      <w:tr>
        <w:trPr>
          <w:cantSplit/>
        </w:trPr>
        <w:tc>
          <w:tcPr>
            <w:tcW w:type="dxa" w:w="1726"/>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48"/>
          </w:tcPr>
          <w:p>
            <w:pPr>
              <w:spacing w:after="0"/>
              <w:jc w:val="right"/>
            </w:pPr>
            <w:r>
              <w:rPr>
                <w:sz w:val="16"/>
              </w:rPr>
              <w:t>3, 2004 to 2023 (3 zone-level)</w:t>
            </w:r>
          </w:p>
        </w:tc>
        <w:tc>
          <w:tcPr>
            <w:tcW w:type="dxa" w:w="1991"/>
          </w:tcPr>
          <w:p>
            <w:pPr>
              <w:spacing w:after="0"/>
              <w:jc w:val="left"/>
            </w:pPr>
            <w:r>
              <w:rPr>
                <w:sz w:val="16"/>
              </w:rPr>
              <w:t>43 kt (49 mph) to 50 kt (58 mph) (median 50 kt (58 mph)); 3 with a recorded value</w:t>
            </w:r>
          </w:p>
        </w:tc>
        <w:tc>
          <w:tcPr>
            <w:tcW w:type="dxa" w:w="1778"/>
          </w:tcPr>
          <w:p>
            <w:pPr>
              <w:spacing w:after="0"/>
              <w:jc w:val="left"/>
            </w:pPr>
            <w:r>
              <w:rPr>
                <w:sz w:val="16"/>
              </w:rPr>
              <w:t>50 kt (58 mph) estimated gust, High Wind, 2008-03-08; same speed and measurement basis also recorded on 2004-09-06; NWS zone GAZ099 (CANDLER), zone-level: may include parts of neighboring counties</w:t>
            </w:r>
          </w:p>
        </w:tc>
        <w:tc>
          <w:tcPr>
            <w:tcW w:type="dxa" w:w="1508"/>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p>
        </w:tc>
      </w:tr>
      <w:tr>
        <w:trPr>
          <w:cantSplit/>
        </w:trPr>
        <w:tc>
          <w:tcPr>
            <w:tcW w:type="dxa" w:w="1726"/>
          </w:tcPr>
          <w:p>
            <w:pPr>
              <w:spacing w:after="0"/>
              <w:jc w:val="left"/>
            </w:pPr>
            <w:r>
              <w:rPr>
                <w:sz w:val="16"/>
              </w:rPr>
              <w:t>Thunderstorm Wind</w:t>
            </w:r>
          </w:p>
        </w:tc>
        <w:tc>
          <w:tcPr>
            <w:tcW w:type="dxa" w:w="1727"/>
          </w:tcPr>
          <w:p>
            <w:pPr>
              <w:spacing w:after="0"/>
              <w:jc w:val="left"/>
            </w:pPr>
            <w:r>
              <w:rPr>
                <w:sz w:val="16"/>
              </w:rPr>
              <w:t>wind speed (kt and mph)</w:t>
            </w:r>
          </w:p>
        </w:tc>
        <w:tc>
          <w:tcPr>
            <w:tcW w:type="dxa" w:w="1548"/>
          </w:tcPr>
          <w:p>
            <w:pPr>
              <w:spacing w:after="0"/>
              <w:jc w:val="right"/>
            </w:pPr>
            <w:r>
              <w:rPr>
                <w:sz w:val="16"/>
              </w:rPr>
              <w:t>113, 1963 to 2026</w:t>
            </w:r>
          </w:p>
        </w:tc>
        <w:tc>
          <w:tcPr>
            <w:tcW w:type="dxa" w:w="1991"/>
          </w:tcPr>
          <w:p>
            <w:pPr>
              <w:spacing w:after="0"/>
              <w:jc w:val="left"/>
            </w:pPr>
            <w:r>
              <w:rPr>
                <w:sz w:val="16"/>
              </w:rPr>
              <w:t>50 kt (58 mph) to 70 kt (81 mph) (median 50 kt (58 mph)); 92 with a recorded value</w:t>
            </w:r>
          </w:p>
        </w:tc>
        <w:tc>
          <w:tcPr>
            <w:tcW w:type="dxa" w:w="1778"/>
          </w:tcPr>
          <w:p>
            <w:pPr>
              <w:spacing w:after="0"/>
              <w:jc w:val="left"/>
            </w:pPr>
            <w:r>
              <w:rPr>
                <w:sz w:val="16"/>
              </w:rPr>
              <w:t>70 kt (81 mph) estimated gust, Thunderstorm Wind, 2025-05-30</w:t>
            </w:r>
          </w:p>
        </w:tc>
        <w:tc>
          <w:tcPr>
            <w:tcW w:type="dxa" w:w="1508"/>
          </w:tcPr>
          <w:p>
            <w:pPr>
              <w:spacing w:after="0"/>
              <w:jc w:val="left"/>
            </w:pPr>
            <w:r>
              <w:rPr>
                <w:sz w:val="16"/>
              </w:rPr>
              <w:t>Thunderstorm Wind, 2011-09-25, $60,000 property; $0 crops (2011 dollars)</w:t>
            </w:r>
          </w:p>
        </w:tc>
        <w:tc>
          <w:tcPr>
            <w:tcW w:type="dxa" w:w="1615"/>
          </w:tcPr>
          <w:p>
            <w:pPr>
              <w:spacing w:after="0"/>
              <w:jc w:val="left"/>
            </w:pPr>
            <w:r>
              <w:rPr>
                <w:sz w:val="16"/>
              </w:rPr>
              <w:t>Event records naming member places: Metter city (53 records), Pulaski town (9 records).</w:t>
            </w:r>
          </w:p>
        </w:tc>
        <w:tc>
          <w:tcPr>
            <w:tcW w:type="dxa" w:w="2220"/>
          </w:tcPr>
          <w:p>
            <w:pPr>
              <w:spacing w:after="0"/>
              <w:jc w:val="left"/>
            </w:pPr>
          </w:p>
        </w:tc>
      </w:tr>
      <w:tr>
        <w:trPr>
          <w:cantSplit/>
        </w:trPr>
        <w:tc>
          <w:tcPr>
            <w:tcW w:type="dxa" w:w="1726"/>
          </w:tcPr>
          <w:p>
            <w:pPr>
              <w:spacing w:after="0"/>
              <w:jc w:val="left"/>
            </w:pPr>
            <w:r>
              <w:rPr>
                <w:sz w:val="16"/>
              </w:rPr>
              <w:t>Tornado</w:t>
            </w:r>
          </w:p>
        </w:tc>
        <w:tc>
          <w:tcPr>
            <w:tcW w:type="dxa" w:w="1727"/>
          </w:tcPr>
          <w:p>
            <w:pPr>
              <w:spacing w:after="0"/>
              <w:jc w:val="left"/>
            </w:pPr>
            <w:r>
              <w:rPr>
                <w:sz w:val="16"/>
              </w:rPr>
              <w:t>Enhanced Fujita (F before Feb 2007)</w:t>
            </w:r>
          </w:p>
        </w:tc>
        <w:tc>
          <w:tcPr>
            <w:tcW w:type="dxa" w:w="1548"/>
          </w:tcPr>
          <w:p>
            <w:pPr>
              <w:spacing w:after="0"/>
              <w:jc w:val="right"/>
            </w:pPr>
            <w:r>
              <w:rPr>
                <w:sz w:val="16"/>
              </w:rPr>
              <w:t>6, 1956 to 2004</w:t>
            </w:r>
          </w:p>
        </w:tc>
        <w:tc>
          <w:tcPr>
            <w:tcW w:type="dxa" w:w="1991"/>
          </w:tcPr>
          <w:p>
            <w:pPr>
              <w:spacing w:after="0"/>
              <w:jc w:val="left"/>
            </w:pPr>
            <w:r>
              <w:rPr>
                <w:sz w:val="16"/>
              </w:rPr>
              <w:t>F/EF0 to F/EF1 (median F/EF1); 6 with a recorded value</w:t>
            </w:r>
          </w:p>
        </w:tc>
        <w:tc>
          <w:tcPr>
            <w:tcW w:type="dxa" w:w="1778"/>
          </w:tcPr>
          <w:p>
            <w:pPr>
              <w:spacing w:after="0"/>
              <w:jc w:val="left"/>
            </w:pPr>
            <w:r>
              <w:rPr>
                <w:sz w:val="16"/>
              </w:rPr>
              <w:t>F1 tornado, 1999-04-15, 9 mi within this county, 100 yd wide, $250,000 property; crops not reported (1999 dollars), 2 direct injuries</w:t>
            </w:r>
          </w:p>
        </w:tc>
        <w:tc>
          <w:tcPr>
            <w:tcW w:type="dxa" w:w="1508"/>
          </w:tcPr>
          <w:p>
            <w:pPr>
              <w:spacing w:after="0"/>
              <w:jc w:val="left"/>
            </w:pPr>
          </w:p>
        </w:tc>
        <w:tc>
          <w:tcPr>
            <w:tcW w:type="dxa" w:w="1615"/>
          </w:tcPr>
          <w:p>
            <w:pPr>
              <w:spacing w:after="0"/>
              <w:jc w:val="left"/>
            </w:pPr>
            <w:r>
              <w:rPr>
                <w:sz w:val="16"/>
              </w:rPr>
              <w:t>Event records naming member places: Metter city (4 records).</w:t>
            </w:r>
          </w:p>
        </w:tc>
        <w:tc>
          <w:tcPr>
            <w:tcW w:type="dxa" w:w="22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6"/>
          </w:tcPr>
          <w:p>
            <w:pPr>
              <w:spacing w:after="0"/>
              <w:jc w:val="left"/>
            </w:pPr>
            <w:r>
              <w:rPr>
                <w:sz w:val="16"/>
              </w:rPr>
              <w:t>Tsunami</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991"/>
          </w:tcPr>
          <w:p>
            <w:pPr>
              <w:spacing w:after="0"/>
              <w:jc w:val="left"/>
            </w:pPr>
          </w:p>
        </w:tc>
        <w:tc>
          <w:tcPr>
            <w:tcW w:type="dxa" w:w="1778"/>
          </w:tcPr>
          <w:p>
            <w:pPr>
              <w:spacing w:after="0"/>
              <w:jc w:val="left"/>
            </w:pPr>
          </w:p>
        </w:tc>
        <w:tc>
          <w:tcPr>
            <w:tcW w:type="dxa" w:w="1508"/>
          </w:tcPr>
          <w:p>
            <w:pPr>
              <w:spacing w:after="0"/>
              <w:jc w:val="left"/>
            </w:pPr>
          </w:p>
        </w:tc>
        <w:tc>
          <w:tcPr>
            <w:tcW w:type="dxa" w:w="1615"/>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48"/>
          </w:tcPr>
          <w:p>
            <w:pPr>
              <w:spacing w:after="0"/>
              <w:jc w:val="right"/>
            </w:pPr>
            <w:r>
              <w:rPr>
                <w:sz w:val="16"/>
              </w:rPr>
              <w:t>0</w:t>
            </w:r>
          </w:p>
        </w:tc>
        <w:tc>
          <w:tcPr>
            <w:tcW w:type="dxa" w:w="1991"/>
          </w:tcPr>
          <w:p>
            <w:pPr>
              <w:spacing w:after="0"/>
              <w:jc w:val="left"/>
            </w:pPr>
          </w:p>
        </w:tc>
        <w:tc>
          <w:tcPr>
            <w:tcW w:type="dxa" w:w="1778"/>
          </w:tcPr>
          <w:p>
            <w:pPr>
              <w:spacing w:after="0"/>
              <w:jc w:val="left"/>
            </w:pPr>
          </w:p>
        </w:tc>
        <w:tc>
          <w:tcPr>
            <w:tcW w:type="dxa" w:w="1508"/>
          </w:tcPr>
          <w:p>
            <w:pPr>
              <w:spacing w:after="0"/>
              <w:jc w:val="left"/>
            </w:pPr>
          </w:p>
        </w:tc>
        <w:tc>
          <w:tcPr>
            <w:tcW w:type="dxa" w:w="1615"/>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Wildfire</w:t>
            </w:r>
          </w:p>
        </w:tc>
        <w:tc>
          <w:tcPr>
            <w:tcW w:type="dxa" w:w="1727"/>
          </w:tcPr>
          <w:p>
            <w:pPr>
              <w:spacing w:after="0"/>
              <w:jc w:val="left"/>
            </w:pPr>
            <w:r>
              <w:rPr>
                <w:sz w:val="16"/>
              </w:rPr>
              <w:t>acres burned (local data)</w:t>
            </w:r>
          </w:p>
        </w:tc>
        <w:tc>
          <w:tcPr>
            <w:tcW w:type="dxa" w:w="1548"/>
          </w:tcPr>
          <w:p>
            <w:pPr>
              <w:spacing w:after="0"/>
              <w:jc w:val="right"/>
            </w:pPr>
            <w:r>
              <w:rPr>
                <w:sz w:val="16"/>
              </w:rPr>
              <w:t>1, 2018 to 2018 (1 zone-level)</w:t>
            </w:r>
          </w:p>
        </w:tc>
        <w:tc>
          <w:tcPr>
            <w:tcW w:type="dxa" w:w="1991"/>
          </w:tcPr>
          <w:p>
            <w:pPr>
              <w:spacing w:after="0"/>
              <w:jc w:val="left"/>
            </w:pPr>
          </w:p>
        </w:tc>
        <w:tc>
          <w:tcPr>
            <w:tcW w:type="dxa" w:w="1778"/>
          </w:tcPr>
          <w:p>
            <w:pPr>
              <w:spacing w:after="0"/>
              <w:jc w:val="left"/>
            </w:pPr>
            <w:r>
              <w:rPr>
                <w:sz w:val="16"/>
              </w:rPr>
              <w:t>No damage reported in 1 records.</w:t>
            </w:r>
          </w:p>
        </w:tc>
        <w:tc>
          <w:tcPr>
            <w:tcW w:type="dxa" w:w="1508"/>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Acres burned: in event narratives only; local data required.</w:t>
            </w:r>
          </w:p>
        </w:tc>
      </w:tr>
      <w:tr>
        <w:trPr>
          <w:cantSplit/>
        </w:trPr>
        <w:tc>
          <w:tcPr>
            <w:tcW w:type="dxa" w:w="1726"/>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48"/>
          </w:tcPr>
          <w:p>
            <w:pPr>
              <w:spacing w:after="0"/>
              <w:jc w:val="right"/>
            </w:pPr>
            <w:r>
              <w:rPr>
                <w:sz w:val="16"/>
              </w:rPr>
              <w:t>5, 2010 to 2026 (5 zone-level)</w:t>
            </w:r>
          </w:p>
        </w:tc>
        <w:tc>
          <w:tcPr>
            <w:tcW w:type="dxa" w:w="1991"/>
          </w:tcPr>
          <w:p>
            <w:pPr>
              <w:spacing w:after="0"/>
              <w:jc w:val="left"/>
            </w:pPr>
          </w:p>
        </w:tc>
        <w:tc>
          <w:tcPr>
            <w:tcW w:type="dxa" w:w="1778"/>
          </w:tcPr>
          <w:p>
            <w:pPr>
              <w:spacing w:after="0"/>
              <w:jc w:val="left"/>
            </w:pPr>
            <w:r>
              <w:rPr>
                <w:sz w:val="16"/>
              </w:rPr>
              <w:t>No damage reported in 5 records.</w:t>
            </w:r>
          </w:p>
        </w:tc>
        <w:tc>
          <w:tcPr>
            <w:tcW w:type="dxa" w:w="1508"/>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22</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9"/>
        <w:gridCol w:w="1049"/>
        <w:gridCol w:w="1049"/>
        <w:gridCol w:w="1411"/>
        <w:gridCol w:w="1863"/>
        <w:gridCol w:w="2518"/>
        <w:gridCol w:w="1447"/>
        <w:gridCol w:w="1411"/>
        <w:gridCol w:w="2315"/>
      </w:tblGrid>
      <w:tr>
        <w:trPr>
          <w:cantSplit/>
          <w:tblHeader/>
        </w:trPr>
        <w:tc>
          <w:tcPr>
            <w:tcW w:type="dxa" w:w="1049"/>
            <w:shd w:val="clear" w:color="auto" w:fill="E8E8E8"/>
          </w:tcPr>
          <w:p>
            <w:pPr>
              <w:spacing w:after="0"/>
              <w:jc w:val="left"/>
            </w:pPr>
            <w:r>
              <w:rPr>
                <w:b/>
                <w:sz w:val="16"/>
              </w:rPr>
              <w:t>Declared</w:t>
            </w:r>
          </w:p>
        </w:tc>
        <w:tc>
          <w:tcPr>
            <w:tcW w:type="dxa" w:w="1049"/>
            <w:shd w:val="clear" w:color="auto" w:fill="E8E8E8"/>
          </w:tcPr>
          <w:p>
            <w:pPr>
              <w:spacing w:after="0"/>
              <w:jc w:val="left"/>
            </w:pPr>
            <w:r>
              <w:rPr>
                <w:b/>
                <w:sz w:val="16"/>
              </w:rPr>
              <w:t>Incident began</w:t>
            </w:r>
          </w:p>
        </w:tc>
        <w:tc>
          <w:tcPr>
            <w:tcW w:type="dxa" w:w="1049"/>
            <w:shd w:val="clear" w:color="auto" w:fill="E8E8E8"/>
          </w:tcPr>
          <w:p>
            <w:pPr>
              <w:spacing w:after="0"/>
              <w:jc w:val="left"/>
            </w:pPr>
            <w:r>
              <w:rPr>
                <w:b/>
                <w:sz w:val="16"/>
              </w:rPr>
              <w:t>FEMA number</w:t>
            </w:r>
          </w:p>
        </w:tc>
        <w:tc>
          <w:tcPr>
            <w:tcW w:type="dxa" w:w="1411"/>
            <w:shd w:val="clear" w:color="auto" w:fill="E8E8E8"/>
          </w:tcPr>
          <w:p>
            <w:pPr>
              <w:spacing w:after="0"/>
              <w:jc w:val="left"/>
            </w:pPr>
            <w:r>
              <w:rPr>
                <w:b/>
                <w:sz w:val="16"/>
              </w:rPr>
              <w:t>Type</w:t>
            </w:r>
          </w:p>
        </w:tc>
        <w:tc>
          <w:tcPr>
            <w:tcW w:type="dxa" w:w="1863"/>
            <w:shd w:val="clear" w:color="auto" w:fill="E8E8E8"/>
          </w:tcPr>
          <w:p>
            <w:pPr>
              <w:spacing w:after="0"/>
              <w:jc w:val="left"/>
            </w:pPr>
            <w:r>
              <w:rPr>
                <w:b/>
                <w:sz w:val="16"/>
              </w:rPr>
              <w:t>Title</w:t>
            </w:r>
          </w:p>
        </w:tc>
        <w:tc>
          <w:tcPr>
            <w:tcW w:type="dxa" w:w="2518"/>
            <w:shd w:val="clear" w:color="auto" w:fill="E8E8E8"/>
          </w:tcPr>
          <w:p>
            <w:pPr>
              <w:spacing w:after="0"/>
              <w:jc w:val="left"/>
            </w:pPr>
            <w:r>
              <w:rPr>
                <w:b/>
                <w:sz w:val="16"/>
              </w:rPr>
              <w:t>Mapped hazard</w:t>
            </w:r>
          </w:p>
        </w:tc>
        <w:tc>
          <w:tcPr>
            <w:tcW w:type="dxa" w:w="14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1"/>
            <w:shd w:val="clear" w:color="auto" w:fill="E8E8E8"/>
          </w:tcPr>
          <w:p>
            <w:pPr>
              <w:spacing w:after="0"/>
              <w:jc w:val="left"/>
            </w:pPr>
            <w:r>
              <w:rPr>
                <w:b/>
                <w:sz w:val="16"/>
              </w:rPr>
              <w:t>Flags</w:t>
            </w:r>
          </w:p>
        </w:tc>
        <w:tc>
          <w:tcPr>
            <w:tcW w:type="dxa" w:w="2315"/>
            <w:shd w:val="clear" w:color="auto" w:fill="E8E8E8"/>
          </w:tcPr>
          <w:p>
            <w:pPr>
              <w:spacing w:after="0"/>
              <w:jc w:val="left"/>
            </w:pPr>
            <w:r>
              <w:rPr>
                <w:b/>
                <w:sz w:val="16"/>
              </w:rPr>
              <w:t>Notes</w:t>
            </w:r>
          </w:p>
        </w:tc>
      </w:tr>
      <w:tr>
        <w:trPr>
          <w:cantSplit/>
        </w:trPr>
        <w:tc>
          <w:tcPr>
            <w:tcW w:type="dxa" w:w="1049"/>
          </w:tcPr>
          <w:p>
            <w:pPr>
              <w:spacing w:after="0"/>
              <w:jc w:val="left"/>
            </w:pPr>
            <w:r>
              <w:rPr>
                <w:sz w:val="16"/>
              </w:rPr>
              <w:t>2026-01-24</w:t>
            </w:r>
          </w:p>
        </w:tc>
        <w:tc>
          <w:tcPr>
            <w:tcW w:type="dxa" w:w="1049"/>
          </w:tcPr>
          <w:p>
            <w:pPr>
              <w:spacing w:after="0"/>
              <w:jc w:val="left"/>
            </w:pPr>
            <w:r>
              <w:rPr>
                <w:sz w:val="16"/>
              </w:rPr>
              <w:t>2026-01-22</w:t>
            </w:r>
          </w:p>
        </w:tc>
        <w:tc>
          <w:tcPr>
            <w:tcW w:type="dxa" w:w="1049"/>
          </w:tcPr>
          <w:p>
            <w:pPr>
              <w:spacing w:after="0"/>
              <w:jc w:val="left"/>
            </w:pPr>
            <w:r>
              <w:rPr>
                <w:sz w:val="16"/>
              </w:rPr>
              <w:t>EM-3642-GA</w:t>
            </w:r>
          </w:p>
        </w:tc>
        <w:tc>
          <w:tcPr>
            <w:tcW w:type="dxa" w:w="1411"/>
          </w:tcPr>
          <w:p>
            <w:pPr>
              <w:spacing w:after="0"/>
              <w:jc w:val="left"/>
            </w:pPr>
            <w:r>
              <w:rPr>
                <w:sz w:val="16"/>
              </w:rPr>
              <w:t>Emergency</w:t>
            </w:r>
          </w:p>
        </w:tc>
        <w:tc>
          <w:tcPr>
            <w:tcW w:type="dxa" w:w="1863"/>
          </w:tcPr>
          <w:p>
            <w:pPr>
              <w:spacing w:after="0"/>
              <w:jc w:val="left"/>
            </w:pPr>
            <w:r>
              <w:rPr>
                <w:sz w:val="16"/>
              </w:rPr>
              <w:t>SEVERE WINTER STORM</w:t>
            </w:r>
          </w:p>
        </w:tc>
        <w:tc>
          <w:tcPr>
            <w:tcW w:type="dxa" w:w="2518"/>
          </w:tcPr>
          <w:p>
            <w:pPr>
              <w:spacing w:after="0"/>
              <w:jc w:val="left"/>
            </w:pPr>
            <w:r>
              <w:rPr>
                <w:sz w:val="16"/>
              </w:rPr>
              <w:t>Winter Weather</w:t>
            </w:r>
          </w:p>
        </w:tc>
        <w:tc>
          <w:tcPr>
            <w:tcW w:type="dxa" w:w="1447"/>
          </w:tcPr>
          <w:p>
            <w:pPr>
              <w:spacing w:after="0"/>
              <w:jc w:val="right"/>
            </w:pPr>
            <w:r>
              <w:rPr>
                <w:sz w:val="16"/>
              </w:rPr>
              <w:t>none found</w:t>
            </w:r>
          </w:p>
        </w:tc>
        <w:tc>
          <w:tcPr>
            <w:tcW w:type="dxa" w:w="1411"/>
          </w:tcPr>
          <w:p>
            <w:pPr>
              <w:spacing w:after="0"/>
              <w:jc w:val="left"/>
            </w:pPr>
            <w:r>
              <w:rPr>
                <w:sz w:val="16"/>
              </w:rPr>
              <w:t>new since last plan; within last 5 years</w:t>
            </w:r>
          </w:p>
        </w:tc>
        <w:tc>
          <w:tcPr>
            <w:tcW w:type="dxa" w:w="2315"/>
          </w:tcPr>
          <w:p>
            <w:pPr>
              <w:spacing w:after="0"/>
              <w:jc w:val="left"/>
            </w:pPr>
          </w:p>
        </w:tc>
      </w:tr>
      <w:tr>
        <w:trPr>
          <w:cantSplit/>
        </w:trPr>
        <w:tc>
          <w:tcPr>
            <w:tcW w:type="dxa" w:w="1049"/>
          </w:tcPr>
          <w:p>
            <w:pPr>
              <w:spacing w:after="0"/>
              <w:jc w:val="left"/>
            </w:pPr>
            <w:r>
              <w:rPr>
                <w:sz w:val="16"/>
              </w:rPr>
              <w:t>2024-09-30</w:t>
            </w:r>
          </w:p>
        </w:tc>
        <w:tc>
          <w:tcPr>
            <w:tcW w:type="dxa" w:w="1049"/>
          </w:tcPr>
          <w:p>
            <w:pPr>
              <w:spacing w:after="0"/>
              <w:jc w:val="left"/>
            </w:pPr>
            <w:r>
              <w:rPr>
                <w:sz w:val="16"/>
              </w:rPr>
              <w:t>2024-09-24</w:t>
            </w:r>
          </w:p>
        </w:tc>
        <w:tc>
          <w:tcPr>
            <w:tcW w:type="dxa" w:w="1049"/>
          </w:tcPr>
          <w:p>
            <w:pPr>
              <w:spacing w:after="0"/>
              <w:jc w:val="left"/>
            </w:pPr>
            <w:r>
              <w:rPr>
                <w:sz w:val="16"/>
              </w:rPr>
              <w:t>DR-4830-GA</w:t>
            </w:r>
          </w:p>
        </w:tc>
        <w:tc>
          <w:tcPr>
            <w:tcW w:type="dxa" w:w="1411"/>
          </w:tcPr>
          <w:p>
            <w:pPr>
              <w:spacing w:after="0"/>
              <w:jc w:val="left"/>
            </w:pPr>
            <w:r>
              <w:rPr>
                <w:sz w:val="16"/>
              </w:rPr>
              <w:t>Major disaster</w:t>
            </w:r>
          </w:p>
        </w:tc>
        <w:tc>
          <w:tcPr>
            <w:tcW w:type="dxa" w:w="1863"/>
          </w:tcPr>
          <w:p>
            <w:pPr>
              <w:spacing w:after="0"/>
              <w:jc w:val="left"/>
            </w:pPr>
            <w:r>
              <w:rPr>
                <w:sz w:val="16"/>
              </w:rPr>
              <w:t>HURRICANE HELENE</w:t>
            </w:r>
          </w:p>
        </w:tc>
        <w:tc>
          <w:tcPr>
            <w:tcW w:type="dxa" w:w="2518"/>
          </w:tcPr>
          <w:p>
            <w:pPr>
              <w:spacing w:after="0"/>
              <w:jc w:val="left"/>
            </w:pPr>
            <w:r>
              <w:rPr>
                <w:sz w:val="16"/>
              </w:rPr>
              <w:t>Hurricane</w:t>
            </w:r>
          </w:p>
        </w:tc>
        <w:tc>
          <w:tcPr>
            <w:tcW w:type="dxa" w:w="1447"/>
          </w:tcPr>
          <w:p>
            <w:pPr>
              <w:spacing w:after="0"/>
              <w:jc w:val="right"/>
            </w:pPr>
            <w:r>
              <w:rPr>
                <w:sz w:val="16"/>
              </w:rPr>
              <w:t>$21,461,798.29</w:t>
            </w:r>
          </w:p>
        </w:tc>
        <w:tc>
          <w:tcPr>
            <w:tcW w:type="dxa" w:w="1411"/>
          </w:tcPr>
          <w:p>
            <w:pPr>
              <w:spacing w:after="0"/>
              <w:jc w:val="left"/>
            </w:pPr>
            <w:r>
              <w:rPr>
                <w:sz w:val="16"/>
              </w:rPr>
              <w:t>new since last plan; within last 5 years</w:t>
            </w:r>
          </w:p>
        </w:tc>
        <w:tc>
          <w:tcPr>
            <w:tcW w:type="dxa" w:w="2315"/>
          </w:tcPr>
          <w:p>
            <w:pPr>
              <w:spacing w:after="0"/>
              <w:jc w:val="left"/>
            </w:pPr>
          </w:p>
        </w:tc>
      </w:tr>
      <w:tr>
        <w:trPr>
          <w:cantSplit/>
        </w:trPr>
        <w:tc>
          <w:tcPr>
            <w:tcW w:type="dxa" w:w="1049"/>
          </w:tcPr>
          <w:p>
            <w:pPr>
              <w:spacing w:after="0"/>
              <w:jc w:val="left"/>
            </w:pPr>
            <w:r>
              <w:rPr>
                <w:sz w:val="16"/>
              </w:rPr>
              <w:t>2024-09-26</w:t>
            </w:r>
          </w:p>
        </w:tc>
        <w:tc>
          <w:tcPr>
            <w:tcW w:type="dxa" w:w="1049"/>
          </w:tcPr>
          <w:p>
            <w:pPr>
              <w:spacing w:after="0"/>
              <w:jc w:val="left"/>
            </w:pPr>
            <w:r>
              <w:rPr>
                <w:sz w:val="16"/>
              </w:rPr>
              <w:t>2024-09-24</w:t>
            </w:r>
          </w:p>
        </w:tc>
        <w:tc>
          <w:tcPr>
            <w:tcW w:type="dxa" w:w="1049"/>
          </w:tcPr>
          <w:p>
            <w:pPr>
              <w:spacing w:after="0"/>
              <w:jc w:val="left"/>
            </w:pPr>
            <w:r>
              <w:rPr>
                <w:sz w:val="16"/>
              </w:rPr>
              <w:t>EM-3616-GA</w:t>
            </w:r>
          </w:p>
        </w:tc>
        <w:tc>
          <w:tcPr>
            <w:tcW w:type="dxa" w:w="1411"/>
          </w:tcPr>
          <w:p>
            <w:pPr>
              <w:spacing w:after="0"/>
              <w:jc w:val="left"/>
            </w:pPr>
            <w:r>
              <w:rPr>
                <w:sz w:val="16"/>
              </w:rPr>
              <w:t>Emergency</w:t>
            </w:r>
          </w:p>
        </w:tc>
        <w:tc>
          <w:tcPr>
            <w:tcW w:type="dxa" w:w="1863"/>
          </w:tcPr>
          <w:p>
            <w:pPr>
              <w:spacing w:after="0"/>
              <w:jc w:val="left"/>
            </w:pPr>
            <w:r>
              <w:rPr>
                <w:sz w:val="16"/>
              </w:rPr>
              <w:t>HURRICANE HELENE</w:t>
            </w:r>
          </w:p>
        </w:tc>
        <w:tc>
          <w:tcPr>
            <w:tcW w:type="dxa" w:w="2518"/>
          </w:tcPr>
          <w:p>
            <w:pPr>
              <w:spacing w:after="0"/>
              <w:jc w:val="left"/>
            </w:pPr>
            <w:r>
              <w:rPr>
                <w:sz w:val="16"/>
              </w:rPr>
              <w:t>Hurricane</w:t>
            </w:r>
          </w:p>
        </w:tc>
        <w:tc>
          <w:tcPr>
            <w:tcW w:type="dxa" w:w="1447"/>
          </w:tcPr>
          <w:p>
            <w:pPr>
              <w:spacing w:after="0"/>
              <w:jc w:val="right"/>
            </w:pPr>
            <w:r>
              <w:rPr>
                <w:sz w:val="16"/>
              </w:rPr>
              <w:t>none found</w:t>
            </w:r>
          </w:p>
        </w:tc>
        <w:tc>
          <w:tcPr>
            <w:tcW w:type="dxa" w:w="1411"/>
          </w:tcPr>
          <w:p>
            <w:pPr>
              <w:spacing w:after="0"/>
              <w:jc w:val="left"/>
            </w:pPr>
            <w:r>
              <w:rPr>
                <w:sz w:val="16"/>
              </w:rPr>
              <w:t>new since last plan; within last 5 years</w:t>
            </w:r>
          </w:p>
        </w:tc>
        <w:tc>
          <w:tcPr>
            <w:tcW w:type="dxa" w:w="2315"/>
          </w:tcPr>
          <w:p>
            <w:pPr>
              <w:spacing w:after="0"/>
              <w:jc w:val="left"/>
            </w:pPr>
            <w:r>
              <w:rPr>
                <w:sz w:val="16"/>
              </w:rPr>
              <w:t>same incident as DR-4830</w:t>
            </w:r>
          </w:p>
        </w:tc>
      </w:tr>
      <w:tr>
        <w:trPr>
          <w:cantSplit/>
        </w:trPr>
        <w:tc>
          <w:tcPr>
            <w:tcW w:type="dxa" w:w="1049"/>
          </w:tcPr>
          <w:p>
            <w:pPr>
              <w:spacing w:after="0"/>
              <w:jc w:val="left"/>
            </w:pPr>
            <w:r>
              <w:rPr>
                <w:sz w:val="16"/>
              </w:rPr>
              <w:t>2024-09-24</w:t>
            </w:r>
          </w:p>
        </w:tc>
        <w:tc>
          <w:tcPr>
            <w:tcW w:type="dxa" w:w="1049"/>
          </w:tcPr>
          <w:p>
            <w:pPr>
              <w:spacing w:after="0"/>
              <w:jc w:val="left"/>
            </w:pPr>
            <w:r>
              <w:rPr>
                <w:sz w:val="16"/>
              </w:rPr>
              <w:t>2024-08-04</w:t>
            </w:r>
          </w:p>
        </w:tc>
        <w:tc>
          <w:tcPr>
            <w:tcW w:type="dxa" w:w="1049"/>
          </w:tcPr>
          <w:p>
            <w:pPr>
              <w:spacing w:after="0"/>
              <w:jc w:val="left"/>
            </w:pPr>
            <w:r>
              <w:rPr>
                <w:sz w:val="16"/>
              </w:rPr>
              <w:t>DR-4821-GA</w:t>
            </w:r>
          </w:p>
        </w:tc>
        <w:tc>
          <w:tcPr>
            <w:tcW w:type="dxa" w:w="1411"/>
          </w:tcPr>
          <w:p>
            <w:pPr>
              <w:spacing w:after="0"/>
              <w:jc w:val="left"/>
            </w:pPr>
            <w:r>
              <w:rPr>
                <w:sz w:val="16"/>
              </w:rPr>
              <w:t>Major disaster</w:t>
            </w:r>
          </w:p>
        </w:tc>
        <w:tc>
          <w:tcPr>
            <w:tcW w:type="dxa" w:w="1863"/>
          </w:tcPr>
          <w:p>
            <w:pPr>
              <w:spacing w:after="0"/>
              <w:jc w:val="left"/>
            </w:pPr>
            <w:r>
              <w:rPr>
                <w:sz w:val="16"/>
              </w:rPr>
              <w:t>TROPICAL STORM DEBBY</w:t>
            </w:r>
          </w:p>
        </w:tc>
        <w:tc>
          <w:tcPr>
            <w:tcW w:type="dxa" w:w="2518"/>
          </w:tcPr>
          <w:p>
            <w:pPr>
              <w:spacing w:after="0"/>
              <w:jc w:val="left"/>
            </w:pPr>
            <w:r>
              <w:rPr>
                <w:sz w:val="16"/>
              </w:rPr>
              <w:t>Hurricane</w:t>
            </w:r>
          </w:p>
        </w:tc>
        <w:tc>
          <w:tcPr>
            <w:tcW w:type="dxa" w:w="1447"/>
          </w:tcPr>
          <w:p>
            <w:pPr>
              <w:spacing w:after="0"/>
              <w:jc w:val="right"/>
            </w:pPr>
            <w:r>
              <w:rPr>
                <w:sz w:val="16"/>
              </w:rPr>
              <w:t>$681,046.65</w:t>
            </w:r>
          </w:p>
        </w:tc>
        <w:tc>
          <w:tcPr>
            <w:tcW w:type="dxa" w:w="1411"/>
          </w:tcPr>
          <w:p>
            <w:pPr>
              <w:spacing w:after="0"/>
              <w:jc w:val="left"/>
            </w:pPr>
            <w:r>
              <w:rPr>
                <w:sz w:val="16"/>
              </w:rPr>
              <w:t>new since last plan; within last 5 years</w:t>
            </w:r>
          </w:p>
        </w:tc>
        <w:tc>
          <w:tcPr>
            <w:tcW w:type="dxa" w:w="2315"/>
          </w:tcPr>
          <w:p>
            <w:pPr>
              <w:spacing w:after="0"/>
              <w:jc w:val="left"/>
            </w:pPr>
          </w:p>
        </w:tc>
      </w:tr>
      <w:tr>
        <w:trPr>
          <w:cantSplit/>
        </w:trPr>
        <w:tc>
          <w:tcPr>
            <w:tcW w:type="dxa" w:w="1049"/>
          </w:tcPr>
          <w:p>
            <w:pPr>
              <w:spacing w:after="0"/>
              <w:jc w:val="left"/>
            </w:pPr>
            <w:r>
              <w:rPr>
                <w:sz w:val="16"/>
              </w:rPr>
              <w:t>2024-08-05</w:t>
            </w:r>
          </w:p>
        </w:tc>
        <w:tc>
          <w:tcPr>
            <w:tcW w:type="dxa" w:w="1049"/>
          </w:tcPr>
          <w:p>
            <w:pPr>
              <w:spacing w:after="0"/>
              <w:jc w:val="left"/>
            </w:pPr>
            <w:r>
              <w:rPr>
                <w:sz w:val="16"/>
              </w:rPr>
              <w:t>2024-08-04</w:t>
            </w:r>
          </w:p>
        </w:tc>
        <w:tc>
          <w:tcPr>
            <w:tcW w:type="dxa" w:w="1049"/>
          </w:tcPr>
          <w:p>
            <w:pPr>
              <w:spacing w:after="0"/>
              <w:jc w:val="left"/>
            </w:pPr>
            <w:r>
              <w:rPr>
                <w:sz w:val="16"/>
              </w:rPr>
              <w:t>EM-3607-GA</w:t>
            </w:r>
          </w:p>
        </w:tc>
        <w:tc>
          <w:tcPr>
            <w:tcW w:type="dxa" w:w="1411"/>
          </w:tcPr>
          <w:p>
            <w:pPr>
              <w:spacing w:after="0"/>
              <w:jc w:val="left"/>
            </w:pPr>
            <w:r>
              <w:rPr>
                <w:sz w:val="16"/>
              </w:rPr>
              <w:t>Emergency</w:t>
            </w:r>
          </w:p>
        </w:tc>
        <w:tc>
          <w:tcPr>
            <w:tcW w:type="dxa" w:w="1863"/>
          </w:tcPr>
          <w:p>
            <w:pPr>
              <w:spacing w:after="0"/>
              <w:jc w:val="left"/>
            </w:pPr>
            <w:r>
              <w:rPr>
                <w:sz w:val="16"/>
              </w:rPr>
              <w:t>HURRICANE DEBBY</w:t>
            </w:r>
          </w:p>
        </w:tc>
        <w:tc>
          <w:tcPr>
            <w:tcW w:type="dxa" w:w="2518"/>
          </w:tcPr>
          <w:p>
            <w:pPr>
              <w:spacing w:after="0"/>
              <w:jc w:val="left"/>
            </w:pPr>
            <w:r>
              <w:rPr>
                <w:sz w:val="16"/>
              </w:rPr>
              <w:t>Hurricane</w:t>
            </w:r>
          </w:p>
        </w:tc>
        <w:tc>
          <w:tcPr>
            <w:tcW w:type="dxa" w:w="1447"/>
          </w:tcPr>
          <w:p>
            <w:pPr>
              <w:spacing w:after="0"/>
              <w:jc w:val="right"/>
            </w:pPr>
            <w:r>
              <w:rPr>
                <w:sz w:val="16"/>
              </w:rPr>
              <w:t>none found</w:t>
            </w:r>
          </w:p>
        </w:tc>
        <w:tc>
          <w:tcPr>
            <w:tcW w:type="dxa" w:w="1411"/>
          </w:tcPr>
          <w:p>
            <w:pPr>
              <w:spacing w:after="0"/>
              <w:jc w:val="left"/>
            </w:pPr>
            <w:r>
              <w:rPr>
                <w:sz w:val="16"/>
              </w:rPr>
              <w:t>new since last plan; within last 5 years</w:t>
            </w:r>
          </w:p>
        </w:tc>
        <w:tc>
          <w:tcPr>
            <w:tcW w:type="dxa" w:w="2315"/>
          </w:tcPr>
          <w:p>
            <w:pPr>
              <w:spacing w:after="0"/>
              <w:jc w:val="left"/>
            </w:pPr>
            <w:r>
              <w:rPr>
                <w:sz w:val="16"/>
              </w:rPr>
              <w:t>same incident as DR-4821</w:t>
            </w:r>
          </w:p>
        </w:tc>
      </w:tr>
      <w:tr>
        <w:trPr>
          <w:cantSplit/>
        </w:trPr>
        <w:tc>
          <w:tcPr>
            <w:tcW w:type="dxa" w:w="1049"/>
          </w:tcPr>
          <w:p>
            <w:pPr>
              <w:spacing w:after="0"/>
              <w:jc w:val="left"/>
            </w:pPr>
            <w:r>
              <w:rPr>
                <w:sz w:val="16"/>
              </w:rPr>
              <w:t>2023-09-07</w:t>
            </w:r>
          </w:p>
        </w:tc>
        <w:tc>
          <w:tcPr>
            <w:tcW w:type="dxa" w:w="1049"/>
          </w:tcPr>
          <w:p>
            <w:pPr>
              <w:spacing w:after="0"/>
              <w:jc w:val="left"/>
            </w:pPr>
            <w:r>
              <w:rPr>
                <w:sz w:val="16"/>
              </w:rPr>
              <w:t>2023-08-30</w:t>
            </w:r>
          </w:p>
        </w:tc>
        <w:tc>
          <w:tcPr>
            <w:tcW w:type="dxa" w:w="1049"/>
          </w:tcPr>
          <w:p>
            <w:pPr>
              <w:spacing w:after="0"/>
              <w:jc w:val="left"/>
            </w:pPr>
            <w:r>
              <w:rPr>
                <w:sz w:val="16"/>
              </w:rPr>
              <w:t>DR-4738-GA</w:t>
            </w:r>
          </w:p>
        </w:tc>
        <w:tc>
          <w:tcPr>
            <w:tcW w:type="dxa" w:w="1411"/>
          </w:tcPr>
          <w:p>
            <w:pPr>
              <w:spacing w:after="0"/>
              <w:jc w:val="left"/>
            </w:pPr>
            <w:r>
              <w:rPr>
                <w:sz w:val="16"/>
              </w:rPr>
              <w:t>Major disaster</w:t>
            </w:r>
          </w:p>
        </w:tc>
        <w:tc>
          <w:tcPr>
            <w:tcW w:type="dxa" w:w="1863"/>
          </w:tcPr>
          <w:p>
            <w:pPr>
              <w:spacing w:after="0"/>
              <w:jc w:val="left"/>
            </w:pPr>
            <w:r>
              <w:rPr>
                <w:sz w:val="16"/>
              </w:rPr>
              <w:t>HURRICANE IDALIA</w:t>
            </w:r>
          </w:p>
        </w:tc>
        <w:tc>
          <w:tcPr>
            <w:tcW w:type="dxa" w:w="2518"/>
          </w:tcPr>
          <w:p>
            <w:pPr>
              <w:spacing w:after="0"/>
              <w:jc w:val="left"/>
            </w:pPr>
            <w:r>
              <w:rPr>
                <w:sz w:val="16"/>
              </w:rPr>
              <w:t>Hurricane (primary); also designated: Inland Flooding, Strong Wind, Tornado</w:t>
            </w:r>
          </w:p>
        </w:tc>
        <w:tc>
          <w:tcPr>
            <w:tcW w:type="dxa" w:w="1447"/>
          </w:tcPr>
          <w:p>
            <w:pPr>
              <w:spacing w:after="0"/>
              <w:jc w:val="right"/>
            </w:pPr>
            <w:r>
              <w:rPr>
                <w:sz w:val="16"/>
              </w:rPr>
              <w:t>$756,468.35</w:t>
            </w:r>
          </w:p>
        </w:tc>
        <w:tc>
          <w:tcPr>
            <w:tcW w:type="dxa" w:w="1411"/>
          </w:tcPr>
          <w:p>
            <w:pPr>
              <w:spacing w:after="0"/>
              <w:jc w:val="left"/>
            </w:pPr>
            <w:r>
              <w:rPr>
                <w:sz w:val="16"/>
              </w:rPr>
              <w:t>new since last plan; within last 5 years</w:t>
            </w:r>
          </w:p>
        </w:tc>
        <w:tc>
          <w:tcPr>
            <w:tcW w:type="dxa" w:w="2315"/>
          </w:tcPr>
          <w:p>
            <w:pPr>
              <w:spacing w:after="0"/>
              <w:jc w:val="left"/>
            </w:pPr>
          </w:p>
        </w:tc>
      </w:tr>
      <w:tr>
        <w:trPr>
          <w:cantSplit/>
        </w:trPr>
        <w:tc>
          <w:tcPr>
            <w:tcW w:type="dxa" w:w="1049"/>
          </w:tcPr>
          <w:p>
            <w:pPr>
              <w:spacing w:after="0"/>
              <w:jc w:val="left"/>
            </w:pPr>
            <w:r>
              <w:rPr>
                <w:sz w:val="16"/>
              </w:rPr>
              <w:t>2020-03-29</w:t>
            </w:r>
          </w:p>
        </w:tc>
        <w:tc>
          <w:tcPr>
            <w:tcW w:type="dxa" w:w="1049"/>
          </w:tcPr>
          <w:p>
            <w:pPr>
              <w:spacing w:after="0"/>
              <w:jc w:val="left"/>
            </w:pPr>
            <w:r>
              <w:rPr>
                <w:sz w:val="16"/>
              </w:rPr>
              <w:t>2020-01-20</w:t>
            </w:r>
          </w:p>
        </w:tc>
        <w:tc>
          <w:tcPr>
            <w:tcW w:type="dxa" w:w="1049"/>
          </w:tcPr>
          <w:p>
            <w:pPr>
              <w:spacing w:after="0"/>
              <w:jc w:val="left"/>
            </w:pPr>
            <w:r>
              <w:rPr>
                <w:sz w:val="16"/>
              </w:rPr>
              <w:t>DR-4501-GA</w:t>
            </w:r>
          </w:p>
        </w:tc>
        <w:tc>
          <w:tcPr>
            <w:tcW w:type="dxa" w:w="1411"/>
          </w:tcPr>
          <w:p>
            <w:pPr>
              <w:spacing w:after="0"/>
              <w:jc w:val="left"/>
            </w:pPr>
            <w:r>
              <w:rPr>
                <w:sz w:val="16"/>
              </w:rPr>
              <w:t>Major disaster</w:t>
            </w:r>
          </w:p>
        </w:tc>
        <w:tc>
          <w:tcPr>
            <w:tcW w:type="dxa" w:w="1863"/>
          </w:tcPr>
          <w:p>
            <w:pPr>
              <w:spacing w:after="0"/>
              <w:jc w:val="left"/>
            </w:pPr>
            <w:r>
              <w:rPr>
                <w:sz w:val="16"/>
              </w:rPr>
              <w:t>COVID-19 PANDEMIC</w:t>
            </w:r>
          </w:p>
        </w:tc>
        <w:tc>
          <w:tcPr>
            <w:tcW w:type="dxa" w:w="2518"/>
          </w:tcPr>
          <w:p>
            <w:pPr>
              <w:spacing w:after="0"/>
              <w:jc w:val="left"/>
            </w:pPr>
            <w:r>
              <w:rPr>
                <w:sz w:val="16"/>
              </w:rPr>
              <w:t>Non-natural, not counted</w:t>
            </w:r>
          </w:p>
        </w:tc>
        <w:tc>
          <w:tcPr>
            <w:tcW w:type="dxa" w:w="1447"/>
          </w:tcPr>
          <w:p>
            <w:pPr>
              <w:spacing w:after="0"/>
              <w:jc w:val="right"/>
            </w:pPr>
            <w:r>
              <w:rPr>
                <w:sz w:val="16"/>
              </w:rPr>
              <w:t>none found</w:t>
            </w:r>
          </w:p>
        </w:tc>
        <w:tc>
          <w:tcPr>
            <w:tcW w:type="dxa" w:w="1411"/>
          </w:tcPr>
          <w:p>
            <w:pPr>
              <w:spacing w:after="0"/>
              <w:jc w:val="left"/>
            </w:pPr>
          </w:p>
        </w:tc>
        <w:tc>
          <w:tcPr>
            <w:tcW w:type="dxa" w:w="2315"/>
          </w:tcPr>
          <w:p>
            <w:pPr>
              <w:spacing w:after="0"/>
              <w:jc w:val="left"/>
            </w:pPr>
          </w:p>
        </w:tc>
      </w:tr>
      <w:tr>
        <w:trPr>
          <w:cantSplit/>
        </w:trPr>
        <w:tc>
          <w:tcPr>
            <w:tcW w:type="dxa" w:w="1049"/>
          </w:tcPr>
          <w:p>
            <w:pPr>
              <w:spacing w:after="0"/>
              <w:jc w:val="left"/>
            </w:pPr>
            <w:r>
              <w:rPr>
                <w:sz w:val="16"/>
              </w:rPr>
              <w:t>2020-03-13</w:t>
            </w:r>
          </w:p>
        </w:tc>
        <w:tc>
          <w:tcPr>
            <w:tcW w:type="dxa" w:w="1049"/>
          </w:tcPr>
          <w:p>
            <w:pPr>
              <w:spacing w:after="0"/>
              <w:jc w:val="left"/>
            </w:pPr>
            <w:r>
              <w:rPr>
                <w:sz w:val="16"/>
              </w:rPr>
              <w:t>2020-01-20</w:t>
            </w:r>
          </w:p>
        </w:tc>
        <w:tc>
          <w:tcPr>
            <w:tcW w:type="dxa" w:w="1049"/>
          </w:tcPr>
          <w:p>
            <w:pPr>
              <w:spacing w:after="0"/>
              <w:jc w:val="left"/>
            </w:pPr>
            <w:r>
              <w:rPr>
                <w:sz w:val="16"/>
              </w:rPr>
              <w:t>EM-3464-GA</w:t>
            </w:r>
          </w:p>
        </w:tc>
        <w:tc>
          <w:tcPr>
            <w:tcW w:type="dxa" w:w="1411"/>
          </w:tcPr>
          <w:p>
            <w:pPr>
              <w:spacing w:after="0"/>
              <w:jc w:val="left"/>
            </w:pPr>
            <w:r>
              <w:rPr>
                <w:sz w:val="16"/>
              </w:rPr>
              <w:t>Emergency</w:t>
            </w:r>
          </w:p>
        </w:tc>
        <w:tc>
          <w:tcPr>
            <w:tcW w:type="dxa" w:w="1863"/>
          </w:tcPr>
          <w:p>
            <w:pPr>
              <w:spacing w:after="0"/>
              <w:jc w:val="left"/>
            </w:pPr>
            <w:r>
              <w:rPr>
                <w:sz w:val="16"/>
              </w:rPr>
              <w:t>COVID-19</w:t>
            </w:r>
          </w:p>
        </w:tc>
        <w:tc>
          <w:tcPr>
            <w:tcW w:type="dxa" w:w="2518"/>
          </w:tcPr>
          <w:p>
            <w:pPr>
              <w:spacing w:after="0"/>
              <w:jc w:val="left"/>
            </w:pPr>
            <w:r>
              <w:rPr>
                <w:sz w:val="16"/>
              </w:rPr>
              <w:t>Non-natural, not counted</w:t>
            </w:r>
          </w:p>
        </w:tc>
        <w:tc>
          <w:tcPr>
            <w:tcW w:type="dxa" w:w="1447"/>
          </w:tcPr>
          <w:p>
            <w:pPr>
              <w:spacing w:after="0"/>
              <w:jc w:val="right"/>
            </w:pPr>
            <w:r>
              <w:rPr>
                <w:sz w:val="16"/>
              </w:rPr>
              <w:t>none found</w:t>
            </w:r>
          </w:p>
        </w:tc>
        <w:tc>
          <w:tcPr>
            <w:tcW w:type="dxa" w:w="1411"/>
          </w:tcPr>
          <w:p>
            <w:pPr>
              <w:spacing w:after="0"/>
              <w:jc w:val="left"/>
            </w:pPr>
          </w:p>
        </w:tc>
        <w:tc>
          <w:tcPr>
            <w:tcW w:type="dxa" w:w="2315"/>
          </w:tcPr>
          <w:p>
            <w:pPr>
              <w:spacing w:after="0"/>
              <w:jc w:val="left"/>
            </w:pPr>
            <w:r>
              <w:rPr>
                <w:sz w:val="16"/>
              </w:rPr>
              <w:t>same incident as DR-4501</w:t>
            </w:r>
          </w:p>
        </w:tc>
      </w:tr>
      <w:tr>
        <w:trPr>
          <w:cantSplit/>
        </w:trPr>
        <w:tc>
          <w:tcPr>
            <w:tcW w:type="dxa" w:w="1049"/>
          </w:tcPr>
          <w:p>
            <w:pPr>
              <w:spacing w:after="0"/>
              <w:jc w:val="left"/>
            </w:pPr>
            <w:r>
              <w:rPr>
                <w:sz w:val="16"/>
              </w:rPr>
              <w:t>2018-10-14</w:t>
            </w:r>
          </w:p>
        </w:tc>
        <w:tc>
          <w:tcPr>
            <w:tcW w:type="dxa" w:w="1049"/>
          </w:tcPr>
          <w:p>
            <w:pPr>
              <w:spacing w:after="0"/>
              <w:jc w:val="left"/>
            </w:pPr>
            <w:r>
              <w:rPr>
                <w:sz w:val="16"/>
              </w:rPr>
              <w:t>2018-10-09</w:t>
            </w:r>
          </w:p>
        </w:tc>
        <w:tc>
          <w:tcPr>
            <w:tcW w:type="dxa" w:w="1049"/>
          </w:tcPr>
          <w:p>
            <w:pPr>
              <w:spacing w:after="0"/>
              <w:jc w:val="left"/>
            </w:pPr>
            <w:r>
              <w:rPr>
                <w:sz w:val="16"/>
              </w:rPr>
              <w:t>DR-4400-GA</w:t>
            </w:r>
          </w:p>
        </w:tc>
        <w:tc>
          <w:tcPr>
            <w:tcW w:type="dxa" w:w="1411"/>
          </w:tcPr>
          <w:p>
            <w:pPr>
              <w:spacing w:after="0"/>
              <w:jc w:val="left"/>
            </w:pPr>
            <w:r>
              <w:rPr>
                <w:sz w:val="16"/>
              </w:rPr>
              <w:t>Major disaster</w:t>
            </w:r>
          </w:p>
        </w:tc>
        <w:tc>
          <w:tcPr>
            <w:tcW w:type="dxa" w:w="1863"/>
          </w:tcPr>
          <w:p>
            <w:pPr>
              <w:spacing w:after="0"/>
              <w:jc w:val="left"/>
            </w:pPr>
            <w:r>
              <w:rPr>
                <w:sz w:val="16"/>
              </w:rPr>
              <w:t>HURRICANE MICHAEL</w:t>
            </w:r>
          </w:p>
        </w:tc>
        <w:tc>
          <w:tcPr>
            <w:tcW w:type="dxa" w:w="2518"/>
          </w:tcPr>
          <w:p>
            <w:pPr>
              <w:spacing w:after="0"/>
              <w:jc w:val="left"/>
            </w:pPr>
            <w:r>
              <w:rPr>
                <w:sz w:val="16"/>
              </w:rPr>
              <w:t>Hurricane</w:t>
            </w:r>
          </w:p>
        </w:tc>
        <w:tc>
          <w:tcPr>
            <w:tcW w:type="dxa" w:w="1447"/>
          </w:tcPr>
          <w:p>
            <w:pPr>
              <w:spacing w:after="0"/>
              <w:jc w:val="right"/>
            </w:pPr>
            <w:r>
              <w:rPr>
                <w:sz w:val="16"/>
              </w:rPr>
              <w:t>$518,224.64</w:t>
            </w:r>
          </w:p>
        </w:tc>
        <w:tc>
          <w:tcPr>
            <w:tcW w:type="dxa" w:w="1411"/>
          </w:tcPr>
          <w:p>
            <w:pPr>
              <w:spacing w:after="0"/>
              <w:jc w:val="left"/>
            </w:pPr>
          </w:p>
        </w:tc>
        <w:tc>
          <w:tcPr>
            <w:tcW w:type="dxa" w:w="2315"/>
          </w:tcPr>
          <w:p>
            <w:pPr>
              <w:spacing w:after="0"/>
              <w:jc w:val="left"/>
            </w:pPr>
          </w:p>
        </w:tc>
      </w:tr>
      <w:tr>
        <w:trPr>
          <w:cantSplit/>
        </w:trPr>
        <w:tc>
          <w:tcPr>
            <w:tcW w:type="dxa" w:w="1049"/>
          </w:tcPr>
          <w:p>
            <w:pPr>
              <w:spacing w:after="0"/>
              <w:jc w:val="left"/>
            </w:pPr>
            <w:r>
              <w:rPr>
                <w:sz w:val="16"/>
              </w:rPr>
              <w:t>2018-10-10</w:t>
            </w:r>
          </w:p>
        </w:tc>
        <w:tc>
          <w:tcPr>
            <w:tcW w:type="dxa" w:w="1049"/>
          </w:tcPr>
          <w:p>
            <w:pPr>
              <w:spacing w:after="0"/>
              <w:jc w:val="left"/>
            </w:pPr>
            <w:r>
              <w:rPr>
                <w:sz w:val="16"/>
              </w:rPr>
              <w:t>2018-10-09</w:t>
            </w:r>
          </w:p>
        </w:tc>
        <w:tc>
          <w:tcPr>
            <w:tcW w:type="dxa" w:w="1049"/>
          </w:tcPr>
          <w:p>
            <w:pPr>
              <w:spacing w:after="0"/>
              <w:jc w:val="left"/>
            </w:pPr>
            <w:r>
              <w:rPr>
                <w:sz w:val="16"/>
              </w:rPr>
              <w:t>EM-3406-GA</w:t>
            </w:r>
          </w:p>
        </w:tc>
        <w:tc>
          <w:tcPr>
            <w:tcW w:type="dxa" w:w="1411"/>
          </w:tcPr>
          <w:p>
            <w:pPr>
              <w:spacing w:after="0"/>
              <w:jc w:val="left"/>
            </w:pPr>
            <w:r>
              <w:rPr>
                <w:sz w:val="16"/>
              </w:rPr>
              <w:t>Emergency</w:t>
            </w:r>
          </w:p>
        </w:tc>
        <w:tc>
          <w:tcPr>
            <w:tcW w:type="dxa" w:w="1863"/>
          </w:tcPr>
          <w:p>
            <w:pPr>
              <w:spacing w:after="0"/>
              <w:jc w:val="left"/>
            </w:pPr>
            <w:r>
              <w:rPr>
                <w:sz w:val="16"/>
              </w:rPr>
              <w:t>HURRICANE MICHAEL</w:t>
            </w:r>
          </w:p>
        </w:tc>
        <w:tc>
          <w:tcPr>
            <w:tcW w:type="dxa" w:w="2518"/>
          </w:tcPr>
          <w:p>
            <w:pPr>
              <w:spacing w:after="0"/>
              <w:jc w:val="left"/>
            </w:pPr>
            <w:r>
              <w:rPr>
                <w:sz w:val="16"/>
              </w:rPr>
              <w:t>Hurricane</w:t>
            </w:r>
          </w:p>
        </w:tc>
        <w:tc>
          <w:tcPr>
            <w:tcW w:type="dxa" w:w="1447"/>
          </w:tcPr>
          <w:p>
            <w:pPr>
              <w:spacing w:after="0"/>
              <w:jc w:val="right"/>
            </w:pPr>
            <w:r>
              <w:rPr>
                <w:sz w:val="16"/>
              </w:rPr>
              <w:t>none found</w:t>
            </w:r>
          </w:p>
        </w:tc>
        <w:tc>
          <w:tcPr>
            <w:tcW w:type="dxa" w:w="1411"/>
          </w:tcPr>
          <w:p>
            <w:pPr>
              <w:spacing w:after="0"/>
              <w:jc w:val="left"/>
            </w:pPr>
          </w:p>
        </w:tc>
        <w:tc>
          <w:tcPr>
            <w:tcW w:type="dxa" w:w="2315"/>
          </w:tcPr>
          <w:p>
            <w:pPr>
              <w:spacing w:after="0"/>
              <w:jc w:val="left"/>
            </w:pPr>
            <w:r>
              <w:rPr>
                <w:sz w:val="16"/>
              </w:rPr>
              <w:t>same incident as DR-4400</w:t>
            </w:r>
          </w:p>
        </w:tc>
      </w:tr>
      <w:tr>
        <w:trPr>
          <w:cantSplit/>
        </w:trPr>
        <w:tc>
          <w:tcPr>
            <w:tcW w:type="dxa" w:w="1049"/>
          </w:tcPr>
          <w:p>
            <w:pPr>
              <w:spacing w:after="0"/>
              <w:jc w:val="left"/>
            </w:pPr>
            <w:r>
              <w:rPr>
                <w:sz w:val="16"/>
              </w:rPr>
              <w:t>2017-09-15</w:t>
            </w:r>
          </w:p>
        </w:tc>
        <w:tc>
          <w:tcPr>
            <w:tcW w:type="dxa" w:w="1049"/>
          </w:tcPr>
          <w:p>
            <w:pPr>
              <w:spacing w:after="0"/>
              <w:jc w:val="left"/>
            </w:pPr>
            <w:r>
              <w:rPr>
                <w:sz w:val="16"/>
              </w:rPr>
              <w:t>2017-09-07</w:t>
            </w:r>
          </w:p>
        </w:tc>
        <w:tc>
          <w:tcPr>
            <w:tcW w:type="dxa" w:w="1049"/>
          </w:tcPr>
          <w:p>
            <w:pPr>
              <w:spacing w:after="0"/>
              <w:jc w:val="left"/>
            </w:pPr>
            <w:r>
              <w:rPr>
                <w:sz w:val="16"/>
              </w:rPr>
              <w:t>DR-4338-GA</w:t>
            </w:r>
          </w:p>
        </w:tc>
        <w:tc>
          <w:tcPr>
            <w:tcW w:type="dxa" w:w="1411"/>
          </w:tcPr>
          <w:p>
            <w:pPr>
              <w:spacing w:after="0"/>
              <w:jc w:val="left"/>
            </w:pPr>
            <w:r>
              <w:rPr>
                <w:sz w:val="16"/>
              </w:rPr>
              <w:t>Major disaster</w:t>
            </w:r>
          </w:p>
        </w:tc>
        <w:tc>
          <w:tcPr>
            <w:tcW w:type="dxa" w:w="1863"/>
          </w:tcPr>
          <w:p>
            <w:pPr>
              <w:spacing w:after="0"/>
              <w:jc w:val="left"/>
            </w:pPr>
            <w:r>
              <w:rPr>
                <w:sz w:val="16"/>
              </w:rPr>
              <w:t>HURRICANE IRMA</w:t>
            </w:r>
          </w:p>
        </w:tc>
        <w:tc>
          <w:tcPr>
            <w:tcW w:type="dxa" w:w="2518"/>
          </w:tcPr>
          <w:p>
            <w:pPr>
              <w:spacing w:after="0"/>
              <w:jc w:val="left"/>
            </w:pPr>
            <w:r>
              <w:rPr>
                <w:sz w:val="16"/>
              </w:rPr>
              <w:t>Hurricane</w:t>
            </w:r>
          </w:p>
        </w:tc>
        <w:tc>
          <w:tcPr>
            <w:tcW w:type="dxa" w:w="1447"/>
          </w:tcPr>
          <w:p>
            <w:pPr>
              <w:spacing w:after="0"/>
              <w:jc w:val="right"/>
            </w:pPr>
            <w:r>
              <w:rPr>
                <w:sz w:val="16"/>
              </w:rPr>
              <w:t>$1,352,926.93</w:t>
            </w:r>
          </w:p>
        </w:tc>
        <w:tc>
          <w:tcPr>
            <w:tcW w:type="dxa" w:w="1411"/>
          </w:tcPr>
          <w:p>
            <w:pPr>
              <w:spacing w:after="0"/>
              <w:jc w:val="left"/>
            </w:pPr>
          </w:p>
        </w:tc>
        <w:tc>
          <w:tcPr>
            <w:tcW w:type="dxa" w:w="2315"/>
          </w:tcPr>
          <w:p>
            <w:pPr>
              <w:spacing w:after="0"/>
              <w:jc w:val="left"/>
            </w:pPr>
          </w:p>
        </w:tc>
      </w:tr>
      <w:tr>
        <w:trPr>
          <w:cantSplit/>
        </w:trPr>
        <w:tc>
          <w:tcPr>
            <w:tcW w:type="dxa" w:w="1049"/>
          </w:tcPr>
          <w:p>
            <w:pPr>
              <w:spacing w:after="0"/>
              <w:jc w:val="left"/>
            </w:pPr>
            <w:r>
              <w:rPr>
                <w:sz w:val="16"/>
              </w:rPr>
              <w:t>2017-09-08</w:t>
            </w:r>
          </w:p>
        </w:tc>
        <w:tc>
          <w:tcPr>
            <w:tcW w:type="dxa" w:w="1049"/>
          </w:tcPr>
          <w:p>
            <w:pPr>
              <w:spacing w:after="0"/>
              <w:jc w:val="left"/>
            </w:pPr>
            <w:r>
              <w:rPr>
                <w:sz w:val="16"/>
              </w:rPr>
              <w:t>2017-09-07</w:t>
            </w:r>
          </w:p>
        </w:tc>
        <w:tc>
          <w:tcPr>
            <w:tcW w:type="dxa" w:w="1049"/>
          </w:tcPr>
          <w:p>
            <w:pPr>
              <w:spacing w:after="0"/>
              <w:jc w:val="left"/>
            </w:pPr>
            <w:r>
              <w:rPr>
                <w:sz w:val="16"/>
              </w:rPr>
              <w:t>EM-3387-GA</w:t>
            </w:r>
          </w:p>
        </w:tc>
        <w:tc>
          <w:tcPr>
            <w:tcW w:type="dxa" w:w="1411"/>
          </w:tcPr>
          <w:p>
            <w:pPr>
              <w:spacing w:after="0"/>
              <w:jc w:val="left"/>
            </w:pPr>
            <w:r>
              <w:rPr>
                <w:sz w:val="16"/>
              </w:rPr>
              <w:t>Emergency</w:t>
            </w:r>
          </w:p>
        </w:tc>
        <w:tc>
          <w:tcPr>
            <w:tcW w:type="dxa" w:w="1863"/>
          </w:tcPr>
          <w:p>
            <w:pPr>
              <w:spacing w:after="0"/>
              <w:jc w:val="left"/>
            </w:pPr>
            <w:r>
              <w:rPr>
                <w:sz w:val="16"/>
              </w:rPr>
              <w:t>HURRICANE IRMA</w:t>
            </w:r>
          </w:p>
        </w:tc>
        <w:tc>
          <w:tcPr>
            <w:tcW w:type="dxa" w:w="2518"/>
          </w:tcPr>
          <w:p>
            <w:pPr>
              <w:spacing w:after="0"/>
              <w:jc w:val="left"/>
            </w:pPr>
            <w:r>
              <w:rPr>
                <w:sz w:val="16"/>
              </w:rPr>
              <w:t>Hurricane</w:t>
            </w:r>
          </w:p>
        </w:tc>
        <w:tc>
          <w:tcPr>
            <w:tcW w:type="dxa" w:w="1447"/>
          </w:tcPr>
          <w:p>
            <w:pPr>
              <w:spacing w:after="0"/>
              <w:jc w:val="right"/>
            </w:pPr>
            <w:r>
              <w:rPr>
                <w:sz w:val="16"/>
              </w:rPr>
              <w:t>none found</w:t>
            </w:r>
          </w:p>
        </w:tc>
        <w:tc>
          <w:tcPr>
            <w:tcW w:type="dxa" w:w="1411"/>
          </w:tcPr>
          <w:p>
            <w:pPr>
              <w:spacing w:after="0"/>
              <w:jc w:val="left"/>
            </w:pPr>
          </w:p>
        </w:tc>
        <w:tc>
          <w:tcPr>
            <w:tcW w:type="dxa" w:w="2315"/>
          </w:tcPr>
          <w:p>
            <w:pPr>
              <w:spacing w:after="0"/>
              <w:jc w:val="left"/>
            </w:pPr>
            <w:r>
              <w:rPr>
                <w:sz w:val="16"/>
              </w:rPr>
              <w:t>same incident as DR-4338</w:t>
            </w:r>
          </w:p>
        </w:tc>
      </w:tr>
      <w:tr>
        <w:trPr>
          <w:cantSplit/>
        </w:trPr>
        <w:tc>
          <w:tcPr>
            <w:tcW w:type="dxa" w:w="1049"/>
          </w:tcPr>
          <w:p>
            <w:pPr>
              <w:spacing w:after="0"/>
              <w:jc w:val="left"/>
            </w:pPr>
            <w:r>
              <w:rPr>
                <w:sz w:val="16"/>
              </w:rPr>
              <w:t>2016-10-08</w:t>
            </w:r>
          </w:p>
        </w:tc>
        <w:tc>
          <w:tcPr>
            <w:tcW w:type="dxa" w:w="1049"/>
          </w:tcPr>
          <w:p>
            <w:pPr>
              <w:spacing w:after="0"/>
              <w:jc w:val="left"/>
            </w:pPr>
            <w:r>
              <w:rPr>
                <w:sz w:val="16"/>
              </w:rPr>
              <w:t>2016-10-04</w:t>
            </w:r>
          </w:p>
        </w:tc>
        <w:tc>
          <w:tcPr>
            <w:tcW w:type="dxa" w:w="1049"/>
          </w:tcPr>
          <w:p>
            <w:pPr>
              <w:spacing w:after="0"/>
              <w:jc w:val="left"/>
            </w:pPr>
            <w:r>
              <w:rPr>
                <w:sz w:val="16"/>
              </w:rPr>
              <w:t>DR-4284-GA</w:t>
            </w:r>
          </w:p>
        </w:tc>
        <w:tc>
          <w:tcPr>
            <w:tcW w:type="dxa" w:w="1411"/>
          </w:tcPr>
          <w:p>
            <w:pPr>
              <w:spacing w:after="0"/>
              <w:jc w:val="left"/>
            </w:pPr>
            <w:r>
              <w:rPr>
                <w:sz w:val="16"/>
              </w:rPr>
              <w:t>Major disaster</w:t>
            </w:r>
          </w:p>
        </w:tc>
        <w:tc>
          <w:tcPr>
            <w:tcW w:type="dxa" w:w="1863"/>
          </w:tcPr>
          <w:p>
            <w:pPr>
              <w:spacing w:after="0"/>
              <w:jc w:val="left"/>
            </w:pPr>
            <w:r>
              <w:rPr>
                <w:sz w:val="16"/>
              </w:rPr>
              <w:t>HURRICANE MATTHEW</w:t>
            </w:r>
          </w:p>
        </w:tc>
        <w:tc>
          <w:tcPr>
            <w:tcW w:type="dxa" w:w="2518"/>
          </w:tcPr>
          <w:p>
            <w:pPr>
              <w:spacing w:after="0"/>
              <w:jc w:val="left"/>
            </w:pPr>
            <w:r>
              <w:rPr>
                <w:sz w:val="16"/>
              </w:rPr>
              <w:t>Hurricane</w:t>
            </w:r>
          </w:p>
        </w:tc>
        <w:tc>
          <w:tcPr>
            <w:tcW w:type="dxa" w:w="1447"/>
          </w:tcPr>
          <w:p>
            <w:pPr>
              <w:spacing w:after="0"/>
              <w:jc w:val="right"/>
            </w:pPr>
            <w:r>
              <w:rPr>
                <w:sz w:val="16"/>
              </w:rPr>
              <w:t>$1,799,176.38</w:t>
            </w:r>
          </w:p>
        </w:tc>
        <w:tc>
          <w:tcPr>
            <w:tcW w:type="dxa" w:w="1411"/>
          </w:tcPr>
          <w:p>
            <w:pPr>
              <w:spacing w:after="0"/>
              <w:jc w:val="left"/>
            </w:pPr>
          </w:p>
        </w:tc>
        <w:tc>
          <w:tcPr>
            <w:tcW w:type="dxa" w:w="2315"/>
          </w:tcPr>
          <w:p>
            <w:pPr>
              <w:spacing w:after="0"/>
              <w:jc w:val="left"/>
            </w:pPr>
          </w:p>
        </w:tc>
      </w:tr>
      <w:tr>
        <w:trPr>
          <w:cantSplit/>
        </w:trPr>
        <w:tc>
          <w:tcPr>
            <w:tcW w:type="dxa" w:w="1049"/>
          </w:tcPr>
          <w:p>
            <w:pPr>
              <w:spacing w:after="0"/>
              <w:jc w:val="left"/>
            </w:pPr>
            <w:r>
              <w:rPr>
                <w:sz w:val="16"/>
              </w:rPr>
              <w:t>2016-10-06</w:t>
            </w:r>
          </w:p>
        </w:tc>
        <w:tc>
          <w:tcPr>
            <w:tcW w:type="dxa" w:w="1049"/>
          </w:tcPr>
          <w:p>
            <w:pPr>
              <w:spacing w:after="0"/>
              <w:jc w:val="left"/>
            </w:pPr>
            <w:r>
              <w:rPr>
                <w:sz w:val="16"/>
              </w:rPr>
              <w:t>2016-10-04</w:t>
            </w:r>
          </w:p>
        </w:tc>
        <w:tc>
          <w:tcPr>
            <w:tcW w:type="dxa" w:w="1049"/>
          </w:tcPr>
          <w:p>
            <w:pPr>
              <w:spacing w:after="0"/>
              <w:jc w:val="left"/>
            </w:pPr>
            <w:r>
              <w:rPr>
                <w:sz w:val="16"/>
              </w:rPr>
              <w:t>EM-3379-GA</w:t>
            </w:r>
          </w:p>
        </w:tc>
        <w:tc>
          <w:tcPr>
            <w:tcW w:type="dxa" w:w="1411"/>
          </w:tcPr>
          <w:p>
            <w:pPr>
              <w:spacing w:after="0"/>
              <w:jc w:val="left"/>
            </w:pPr>
            <w:r>
              <w:rPr>
                <w:sz w:val="16"/>
              </w:rPr>
              <w:t>Emergency</w:t>
            </w:r>
          </w:p>
        </w:tc>
        <w:tc>
          <w:tcPr>
            <w:tcW w:type="dxa" w:w="1863"/>
          </w:tcPr>
          <w:p>
            <w:pPr>
              <w:spacing w:after="0"/>
              <w:jc w:val="left"/>
            </w:pPr>
            <w:r>
              <w:rPr>
                <w:sz w:val="16"/>
              </w:rPr>
              <w:t>HURRICANE MATTHEW</w:t>
            </w:r>
          </w:p>
        </w:tc>
        <w:tc>
          <w:tcPr>
            <w:tcW w:type="dxa" w:w="2518"/>
          </w:tcPr>
          <w:p>
            <w:pPr>
              <w:spacing w:after="0"/>
              <w:jc w:val="left"/>
            </w:pPr>
            <w:r>
              <w:rPr>
                <w:sz w:val="16"/>
              </w:rPr>
              <w:t>Hurricane</w:t>
            </w:r>
          </w:p>
        </w:tc>
        <w:tc>
          <w:tcPr>
            <w:tcW w:type="dxa" w:w="1447"/>
          </w:tcPr>
          <w:p>
            <w:pPr>
              <w:spacing w:after="0"/>
              <w:jc w:val="right"/>
            </w:pPr>
            <w:r>
              <w:rPr>
                <w:sz w:val="16"/>
              </w:rPr>
              <w:t>none found</w:t>
            </w:r>
          </w:p>
        </w:tc>
        <w:tc>
          <w:tcPr>
            <w:tcW w:type="dxa" w:w="1411"/>
          </w:tcPr>
          <w:p>
            <w:pPr>
              <w:spacing w:after="0"/>
              <w:jc w:val="left"/>
            </w:pPr>
          </w:p>
        </w:tc>
        <w:tc>
          <w:tcPr>
            <w:tcW w:type="dxa" w:w="2315"/>
          </w:tcPr>
          <w:p>
            <w:pPr>
              <w:spacing w:after="0"/>
              <w:jc w:val="left"/>
            </w:pPr>
            <w:r>
              <w:rPr>
                <w:sz w:val="16"/>
              </w:rPr>
              <w:t>same incident as DR-4284</w:t>
            </w:r>
          </w:p>
        </w:tc>
      </w:tr>
      <w:tr>
        <w:trPr>
          <w:cantSplit/>
        </w:trPr>
        <w:tc>
          <w:tcPr>
            <w:tcW w:type="dxa" w:w="1049"/>
          </w:tcPr>
          <w:p>
            <w:pPr>
              <w:spacing w:after="0"/>
              <w:jc w:val="left"/>
            </w:pPr>
            <w:r>
              <w:rPr>
                <w:sz w:val="16"/>
              </w:rPr>
              <w:t>2014-03-06</w:t>
            </w:r>
          </w:p>
        </w:tc>
        <w:tc>
          <w:tcPr>
            <w:tcW w:type="dxa" w:w="1049"/>
          </w:tcPr>
          <w:p>
            <w:pPr>
              <w:spacing w:after="0"/>
              <w:jc w:val="left"/>
            </w:pPr>
            <w:r>
              <w:rPr>
                <w:sz w:val="16"/>
              </w:rPr>
              <w:t>2014-02-10</w:t>
            </w:r>
          </w:p>
        </w:tc>
        <w:tc>
          <w:tcPr>
            <w:tcW w:type="dxa" w:w="1049"/>
          </w:tcPr>
          <w:p>
            <w:pPr>
              <w:spacing w:after="0"/>
              <w:jc w:val="left"/>
            </w:pPr>
            <w:r>
              <w:rPr>
                <w:sz w:val="16"/>
              </w:rPr>
              <w:t>DR-4165-GA</w:t>
            </w:r>
          </w:p>
        </w:tc>
        <w:tc>
          <w:tcPr>
            <w:tcW w:type="dxa" w:w="1411"/>
          </w:tcPr>
          <w:p>
            <w:pPr>
              <w:spacing w:after="0"/>
              <w:jc w:val="left"/>
            </w:pPr>
            <w:r>
              <w:rPr>
                <w:sz w:val="16"/>
              </w:rPr>
              <w:t>Major disaster</w:t>
            </w:r>
          </w:p>
        </w:tc>
        <w:tc>
          <w:tcPr>
            <w:tcW w:type="dxa" w:w="1863"/>
          </w:tcPr>
          <w:p>
            <w:pPr>
              <w:spacing w:after="0"/>
              <w:jc w:val="left"/>
            </w:pPr>
            <w:r>
              <w:rPr>
                <w:sz w:val="16"/>
              </w:rPr>
              <w:t>SEVERE WINTER STORM</w:t>
            </w:r>
          </w:p>
        </w:tc>
        <w:tc>
          <w:tcPr>
            <w:tcW w:type="dxa" w:w="2518"/>
          </w:tcPr>
          <w:p>
            <w:pPr>
              <w:spacing w:after="0"/>
              <w:jc w:val="left"/>
            </w:pPr>
            <w:r>
              <w:rPr>
                <w:sz w:val="16"/>
              </w:rPr>
              <w:t>Ice Storm</w:t>
            </w:r>
          </w:p>
        </w:tc>
        <w:tc>
          <w:tcPr>
            <w:tcW w:type="dxa" w:w="1447"/>
          </w:tcPr>
          <w:p>
            <w:pPr>
              <w:spacing w:after="0"/>
              <w:jc w:val="right"/>
            </w:pPr>
            <w:r>
              <w:rPr>
                <w:sz w:val="16"/>
              </w:rPr>
              <w:t>$335,114.83</w:t>
            </w:r>
          </w:p>
        </w:tc>
        <w:tc>
          <w:tcPr>
            <w:tcW w:type="dxa" w:w="1411"/>
          </w:tcPr>
          <w:p>
            <w:pPr>
              <w:spacing w:after="0"/>
              <w:jc w:val="left"/>
            </w:pPr>
          </w:p>
        </w:tc>
        <w:tc>
          <w:tcPr>
            <w:tcW w:type="dxa" w:w="2315"/>
          </w:tcPr>
          <w:p>
            <w:pPr>
              <w:spacing w:after="0"/>
              <w:jc w:val="left"/>
            </w:pPr>
          </w:p>
        </w:tc>
      </w:tr>
      <w:tr>
        <w:trPr>
          <w:cantSplit/>
        </w:trPr>
        <w:tc>
          <w:tcPr>
            <w:tcW w:type="dxa" w:w="1049"/>
          </w:tcPr>
          <w:p>
            <w:pPr>
              <w:spacing w:after="0"/>
              <w:jc w:val="left"/>
            </w:pPr>
            <w:r>
              <w:rPr>
                <w:sz w:val="16"/>
              </w:rPr>
              <w:t>2014-02-11</w:t>
            </w:r>
          </w:p>
        </w:tc>
        <w:tc>
          <w:tcPr>
            <w:tcW w:type="dxa" w:w="1049"/>
          </w:tcPr>
          <w:p>
            <w:pPr>
              <w:spacing w:after="0"/>
              <w:jc w:val="left"/>
            </w:pPr>
            <w:r>
              <w:rPr>
                <w:sz w:val="16"/>
              </w:rPr>
              <w:t>2014-02-10</w:t>
            </w:r>
          </w:p>
        </w:tc>
        <w:tc>
          <w:tcPr>
            <w:tcW w:type="dxa" w:w="1049"/>
          </w:tcPr>
          <w:p>
            <w:pPr>
              <w:spacing w:after="0"/>
              <w:jc w:val="left"/>
            </w:pPr>
            <w:r>
              <w:rPr>
                <w:sz w:val="16"/>
              </w:rPr>
              <w:t>EM-3368-GA</w:t>
            </w:r>
          </w:p>
        </w:tc>
        <w:tc>
          <w:tcPr>
            <w:tcW w:type="dxa" w:w="1411"/>
          </w:tcPr>
          <w:p>
            <w:pPr>
              <w:spacing w:after="0"/>
              <w:jc w:val="left"/>
            </w:pPr>
            <w:r>
              <w:rPr>
                <w:sz w:val="16"/>
              </w:rPr>
              <w:t>Emergency</w:t>
            </w:r>
          </w:p>
        </w:tc>
        <w:tc>
          <w:tcPr>
            <w:tcW w:type="dxa" w:w="1863"/>
          </w:tcPr>
          <w:p>
            <w:pPr>
              <w:spacing w:after="0"/>
              <w:jc w:val="left"/>
            </w:pPr>
            <w:r>
              <w:rPr>
                <w:sz w:val="16"/>
              </w:rPr>
              <w:t>SEVERE WINTER STORM</w:t>
            </w:r>
          </w:p>
        </w:tc>
        <w:tc>
          <w:tcPr>
            <w:tcW w:type="dxa" w:w="2518"/>
          </w:tcPr>
          <w:p>
            <w:pPr>
              <w:spacing w:after="0"/>
              <w:jc w:val="left"/>
            </w:pPr>
            <w:r>
              <w:rPr>
                <w:sz w:val="16"/>
              </w:rPr>
              <w:t>Ice Storm</w:t>
            </w:r>
          </w:p>
        </w:tc>
        <w:tc>
          <w:tcPr>
            <w:tcW w:type="dxa" w:w="1447"/>
          </w:tcPr>
          <w:p>
            <w:pPr>
              <w:spacing w:after="0"/>
              <w:jc w:val="right"/>
            </w:pPr>
            <w:r>
              <w:rPr>
                <w:sz w:val="16"/>
              </w:rPr>
              <w:t>none found</w:t>
            </w:r>
          </w:p>
        </w:tc>
        <w:tc>
          <w:tcPr>
            <w:tcW w:type="dxa" w:w="1411"/>
          </w:tcPr>
          <w:p>
            <w:pPr>
              <w:spacing w:after="0"/>
              <w:jc w:val="left"/>
            </w:pPr>
          </w:p>
        </w:tc>
        <w:tc>
          <w:tcPr>
            <w:tcW w:type="dxa" w:w="2315"/>
          </w:tcPr>
          <w:p>
            <w:pPr>
              <w:spacing w:after="0"/>
              <w:jc w:val="left"/>
            </w:pPr>
            <w:r>
              <w:rPr>
                <w:sz w:val="16"/>
              </w:rPr>
              <w:t>same incident as DR-4165</w:t>
            </w:r>
          </w:p>
        </w:tc>
      </w:tr>
      <w:tr>
        <w:trPr>
          <w:cantSplit/>
        </w:trPr>
        <w:tc>
          <w:tcPr>
            <w:tcW w:type="dxa" w:w="1049"/>
          </w:tcPr>
          <w:p>
            <w:pPr>
              <w:spacing w:after="0"/>
              <w:jc w:val="left"/>
            </w:pPr>
            <w:r>
              <w:rPr>
                <w:sz w:val="16"/>
              </w:rPr>
              <w:t>2005-09-05</w:t>
            </w:r>
          </w:p>
        </w:tc>
        <w:tc>
          <w:tcPr>
            <w:tcW w:type="dxa" w:w="1049"/>
          </w:tcPr>
          <w:p>
            <w:pPr>
              <w:spacing w:after="0"/>
              <w:jc w:val="left"/>
            </w:pPr>
            <w:r>
              <w:rPr>
                <w:sz w:val="16"/>
              </w:rPr>
              <w:t>2005-08-27</w:t>
            </w:r>
          </w:p>
        </w:tc>
        <w:tc>
          <w:tcPr>
            <w:tcW w:type="dxa" w:w="1049"/>
          </w:tcPr>
          <w:p>
            <w:pPr>
              <w:spacing w:after="0"/>
              <w:jc w:val="left"/>
            </w:pPr>
            <w:r>
              <w:rPr>
                <w:sz w:val="16"/>
              </w:rPr>
              <w:t>EM-3218-GA</w:t>
            </w:r>
          </w:p>
        </w:tc>
        <w:tc>
          <w:tcPr>
            <w:tcW w:type="dxa" w:w="1411"/>
          </w:tcPr>
          <w:p>
            <w:pPr>
              <w:spacing w:after="0"/>
              <w:jc w:val="left"/>
            </w:pPr>
            <w:r>
              <w:rPr>
                <w:sz w:val="16"/>
              </w:rPr>
              <w:t>Emergency</w:t>
            </w:r>
          </w:p>
        </w:tc>
        <w:tc>
          <w:tcPr>
            <w:tcW w:type="dxa" w:w="1863"/>
          </w:tcPr>
          <w:p>
            <w:pPr>
              <w:spacing w:after="0"/>
              <w:jc w:val="left"/>
            </w:pPr>
            <w:r>
              <w:rPr>
                <w:sz w:val="16"/>
              </w:rPr>
              <w:t>HURRICANE KATRINA EVACUATION</w:t>
            </w:r>
          </w:p>
        </w:tc>
        <w:tc>
          <w:tcPr>
            <w:tcW w:type="dxa" w:w="2518"/>
          </w:tcPr>
          <w:p>
            <w:pPr>
              <w:spacing w:after="0"/>
              <w:jc w:val="left"/>
            </w:pPr>
            <w:r>
              <w:rPr>
                <w:sz w:val="16"/>
              </w:rPr>
              <w:t>Hurricane: evacuation support, not a local hazard event; not counted</w:t>
            </w:r>
          </w:p>
        </w:tc>
        <w:tc>
          <w:tcPr>
            <w:tcW w:type="dxa" w:w="1447"/>
          </w:tcPr>
          <w:p>
            <w:pPr>
              <w:spacing w:after="0"/>
              <w:jc w:val="right"/>
            </w:pPr>
            <w:r>
              <w:rPr>
                <w:sz w:val="16"/>
              </w:rPr>
              <w:t>none found</w:t>
            </w:r>
          </w:p>
        </w:tc>
        <w:tc>
          <w:tcPr>
            <w:tcW w:type="dxa" w:w="1411"/>
          </w:tcPr>
          <w:p>
            <w:pPr>
              <w:spacing w:after="0"/>
              <w:jc w:val="left"/>
            </w:pPr>
          </w:p>
        </w:tc>
        <w:tc>
          <w:tcPr>
            <w:tcW w:type="dxa" w:w="2315"/>
          </w:tcPr>
          <w:p>
            <w:pPr>
              <w:spacing w:after="0"/>
              <w:jc w:val="left"/>
            </w:pPr>
          </w:p>
        </w:tc>
      </w:tr>
      <w:tr>
        <w:trPr>
          <w:cantSplit/>
        </w:trPr>
        <w:tc>
          <w:tcPr>
            <w:tcW w:type="dxa" w:w="1049"/>
          </w:tcPr>
          <w:p>
            <w:pPr>
              <w:spacing w:after="0"/>
              <w:jc w:val="left"/>
            </w:pPr>
            <w:r>
              <w:rPr>
                <w:sz w:val="16"/>
              </w:rPr>
              <w:t>2004-09-24</w:t>
            </w:r>
          </w:p>
        </w:tc>
        <w:tc>
          <w:tcPr>
            <w:tcW w:type="dxa" w:w="1049"/>
          </w:tcPr>
          <w:p>
            <w:pPr>
              <w:spacing w:after="0"/>
              <w:jc w:val="left"/>
            </w:pPr>
            <w:r>
              <w:rPr>
                <w:sz w:val="16"/>
              </w:rPr>
              <w:t>2004-09-03</w:t>
            </w:r>
          </w:p>
        </w:tc>
        <w:tc>
          <w:tcPr>
            <w:tcW w:type="dxa" w:w="1049"/>
          </w:tcPr>
          <w:p>
            <w:pPr>
              <w:spacing w:after="0"/>
              <w:jc w:val="left"/>
            </w:pPr>
            <w:r>
              <w:rPr>
                <w:sz w:val="16"/>
              </w:rPr>
              <w:t>DR-1560-GA</w:t>
            </w:r>
          </w:p>
        </w:tc>
        <w:tc>
          <w:tcPr>
            <w:tcW w:type="dxa" w:w="1411"/>
          </w:tcPr>
          <w:p>
            <w:pPr>
              <w:spacing w:after="0"/>
              <w:jc w:val="left"/>
            </w:pPr>
            <w:r>
              <w:rPr>
                <w:sz w:val="16"/>
              </w:rPr>
              <w:t>Major disaster</w:t>
            </w:r>
          </w:p>
        </w:tc>
        <w:tc>
          <w:tcPr>
            <w:tcW w:type="dxa" w:w="1863"/>
          </w:tcPr>
          <w:p>
            <w:pPr>
              <w:spacing w:after="0"/>
              <w:jc w:val="left"/>
            </w:pPr>
            <w:r>
              <w:rPr>
                <w:sz w:val="16"/>
              </w:rPr>
              <w:t>TROPICAL STORM FRANCES</w:t>
            </w:r>
          </w:p>
        </w:tc>
        <w:tc>
          <w:tcPr>
            <w:tcW w:type="dxa" w:w="2518"/>
          </w:tcPr>
          <w:p>
            <w:pPr>
              <w:spacing w:after="0"/>
              <w:jc w:val="left"/>
            </w:pPr>
            <w:r>
              <w:rPr>
                <w:sz w:val="16"/>
              </w:rPr>
              <w:t>Hurricane</w:t>
            </w:r>
          </w:p>
        </w:tc>
        <w:tc>
          <w:tcPr>
            <w:tcW w:type="dxa" w:w="1447"/>
          </w:tcPr>
          <w:p>
            <w:pPr>
              <w:spacing w:after="0"/>
              <w:jc w:val="right"/>
            </w:pPr>
            <w:r>
              <w:rPr>
                <w:sz w:val="16"/>
              </w:rPr>
              <w:t>$99,276.27</w:t>
            </w:r>
          </w:p>
        </w:tc>
        <w:tc>
          <w:tcPr>
            <w:tcW w:type="dxa" w:w="1411"/>
          </w:tcPr>
          <w:p>
            <w:pPr>
              <w:spacing w:after="0"/>
              <w:jc w:val="left"/>
            </w:pPr>
          </w:p>
        </w:tc>
        <w:tc>
          <w:tcPr>
            <w:tcW w:type="dxa" w:w="2315"/>
          </w:tcPr>
          <w:p>
            <w:pPr>
              <w:spacing w:after="0"/>
              <w:jc w:val="left"/>
            </w:pPr>
          </w:p>
        </w:tc>
      </w:tr>
      <w:tr>
        <w:trPr>
          <w:cantSplit/>
        </w:trPr>
        <w:tc>
          <w:tcPr>
            <w:tcW w:type="dxa" w:w="1049"/>
          </w:tcPr>
          <w:p>
            <w:pPr>
              <w:spacing w:after="0"/>
              <w:jc w:val="left"/>
            </w:pPr>
            <w:r>
              <w:rPr>
                <w:sz w:val="16"/>
              </w:rPr>
              <w:t>1999-04-20</w:t>
            </w:r>
          </w:p>
        </w:tc>
        <w:tc>
          <w:tcPr>
            <w:tcW w:type="dxa" w:w="1049"/>
          </w:tcPr>
          <w:p>
            <w:pPr>
              <w:spacing w:after="0"/>
              <w:jc w:val="left"/>
            </w:pPr>
            <w:r>
              <w:rPr>
                <w:sz w:val="16"/>
              </w:rPr>
              <w:t>1999-04-15</w:t>
            </w:r>
          </w:p>
        </w:tc>
        <w:tc>
          <w:tcPr>
            <w:tcW w:type="dxa" w:w="1049"/>
          </w:tcPr>
          <w:p>
            <w:pPr>
              <w:spacing w:after="0"/>
              <w:jc w:val="left"/>
            </w:pPr>
            <w:r>
              <w:rPr>
                <w:sz w:val="16"/>
              </w:rPr>
              <w:t>DR-1271-GA</w:t>
            </w:r>
          </w:p>
        </w:tc>
        <w:tc>
          <w:tcPr>
            <w:tcW w:type="dxa" w:w="1411"/>
          </w:tcPr>
          <w:p>
            <w:pPr>
              <w:spacing w:after="0"/>
              <w:jc w:val="left"/>
            </w:pPr>
            <w:r>
              <w:rPr>
                <w:sz w:val="16"/>
              </w:rPr>
              <w:t>Major disaster</w:t>
            </w:r>
          </w:p>
        </w:tc>
        <w:tc>
          <w:tcPr>
            <w:tcW w:type="dxa" w:w="1863"/>
          </w:tcPr>
          <w:p>
            <w:pPr>
              <w:spacing w:after="0"/>
              <w:jc w:val="left"/>
            </w:pPr>
            <w:r>
              <w:rPr>
                <w:sz w:val="16"/>
              </w:rPr>
              <w:t>SEVERE STORMS AND TORNADOES</w:t>
            </w:r>
          </w:p>
        </w:tc>
        <w:tc>
          <w:tcPr>
            <w:tcW w:type="dxa" w:w="2518"/>
          </w:tcPr>
          <w:p>
            <w:pPr>
              <w:spacing w:after="0"/>
              <w:jc w:val="left"/>
            </w:pPr>
            <w:r>
              <w:rPr>
                <w:sz w:val="16"/>
              </w:rPr>
              <w:t>Tornado</w:t>
            </w:r>
          </w:p>
        </w:tc>
        <w:tc>
          <w:tcPr>
            <w:tcW w:type="dxa" w:w="1447"/>
          </w:tcPr>
          <w:p>
            <w:pPr>
              <w:spacing w:after="0"/>
              <w:jc w:val="right"/>
            </w:pPr>
            <w:r>
              <w:rPr>
                <w:sz w:val="16"/>
              </w:rPr>
              <w:t>PA not declared for this county</w:t>
            </w:r>
          </w:p>
        </w:tc>
        <w:tc>
          <w:tcPr>
            <w:tcW w:type="dxa" w:w="1411"/>
          </w:tcPr>
          <w:p>
            <w:pPr>
              <w:spacing w:after="0"/>
              <w:jc w:val="left"/>
            </w:pPr>
          </w:p>
        </w:tc>
        <w:tc>
          <w:tcPr>
            <w:tcW w:type="dxa" w:w="2315"/>
          </w:tcPr>
          <w:p>
            <w:pPr>
              <w:spacing w:after="0"/>
              <w:jc w:val="left"/>
            </w:pPr>
          </w:p>
        </w:tc>
      </w:tr>
      <w:tr>
        <w:trPr>
          <w:cantSplit/>
        </w:trPr>
        <w:tc>
          <w:tcPr>
            <w:tcW w:type="dxa" w:w="1049"/>
          </w:tcPr>
          <w:p>
            <w:pPr>
              <w:spacing w:after="0"/>
              <w:jc w:val="left"/>
            </w:pPr>
            <w:r>
              <w:rPr>
                <w:sz w:val="16"/>
              </w:rPr>
              <w:t>1998-03-11</w:t>
            </w:r>
          </w:p>
        </w:tc>
        <w:tc>
          <w:tcPr>
            <w:tcW w:type="dxa" w:w="1049"/>
          </w:tcPr>
          <w:p>
            <w:pPr>
              <w:spacing w:after="0"/>
              <w:jc w:val="left"/>
            </w:pPr>
            <w:r>
              <w:rPr>
                <w:sz w:val="16"/>
              </w:rPr>
              <w:t>1998-02-14</w:t>
            </w:r>
          </w:p>
        </w:tc>
        <w:tc>
          <w:tcPr>
            <w:tcW w:type="dxa" w:w="1049"/>
          </w:tcPr>
          <w:p>
            <w:pPr>
              <w:spacing w:after="0"/>
              <w:jc w:val="left"/>
            </w:pPr>
            <w:r>
              <w:rPr>
                <w:sz w:val="16"/>
              </w:rPr>
              <w:t>DR-1209-GA</w:t>
            </w:r>
          </w:p>
        </w:tc>
        <w:tc>
          <w:tcPr>
            <w:tcW w:type="dxa" w:w="1411"/>
          </w:tcPr>
          <w:p>
            <w:pPr>
              <w:spacing w:after="0"/>
              <w:jc w:val="left"/>
            </w:pPr>
            <w:r>
              <w:rPr>
                <w:sz w:val="16"/>
              </w:rPr>
              <w:t>Major disaster</w:t>
            </w:r>
          </w:p>
        </w:tc>
        <w:tc>
          <w:tcPr>
            <w:tcW w:type="dxa" w:w="1863"/>
          </w:tcPr>
          <w:p>
            <w:pPr>
              <w:spacing w:after="0"/>
              <w:jc w:val="left"/>
            </w:pPr>
            <w:r>
              <w:rPr>
                <w:sz w:val="16"/>
              </w:rPr>
              <w:t>SEVERE STORMS AND FLOODING</w:t>
            </w:r>
          </w:p>
        </w:tc>
        <w:tc>
          <w:tcPr>
            <w:tcW w:type="dxa" w:w="2518"/>
          </w:tcPr>
          <w:p>
            <w:pPr>
              <w:spacing w:after="0"/>
              <w:jc w:val="left"/>
            </w:pPr>
            <w:r>
              <w:rPr>
                <w:sz w:val="16"/>
              </w:rPr>
              <w:t>Inland Flooding</w:t>
            </w:r>
          </w:p>
        </w:tc>
        <w:tc>
          <w:tcPr>
            <w:tcW w:type="dxa" w:w="1447"/>
          </w:tcPr>
          <w:p>
            <w:pPr>
              <w:spacing w:after="0"/>
              <w:jc w:val="right"/>
            </w:pPr>
            <w:r>
              <w:rPr>
                <w:sz w:val="16"/>
              </w:rPr>
              <w:t>none found</w:t>
            </w:r>
          </w:p>
        </w:tc>
        <w:tc>
          <w:tcPr>
            <w:tcW w:type="dxa" w:w="1411"/>
          </w:tcPr>
          <w:p>
            <w:pPr>
              <w:spacing w:after="0"/>
              <w:jc w:val="left"/>
            </w:pPr>
          </w:p>
        </w:tc>
        <w:tc>
          <w:tcPr>
            <w:tcW w:type="dxa" w:w="2315"/>
          </w:tcPr>
          <w:p>
            <w:pPr>
              <w:spacing w:after="0"/>
              <w:jc w:val="left"/>
            </w:pPr>
          </w:p>
        </w:tc>
      </w:tr>
      <w:tr>
        <w:trPr>
          <w:cantSplit/>
        </w:trPr>
        <w:tc>
          <w:tcPr>
            <w:tcW w:type="dxa" w:w="1049"/>
          </w:tcPr>
          <w:p>
            <w:pPr>
              <w:spacing w:after="0"/>
              <w:jc w:val="left"/>
            </w:pPr>
            <w:r>
              <w:rPr>
                <w:sz w:val="16"/>
              </w:rPr>
              <w:t>1993-03-15</w:t>
            </w:r>
          </w:p>
        </w:tc>
        <w:tc>
          <w:tcPr>
            <w:tcW w:type="dxa" w:w="1049"/>
          </w:tcPr>
          <w:p>
            <w:pPr>
              <w:spacing w:after="0"/>
              <w:jc w:val="left"/>
            </w:pPr>
            <w:r>
              <w:rPr>
                <w:sz w:val="16"/>
              </w:rPr>
              <w:t>1993-03-13</w:t>
            </w:r>
          </w:p>
        </w:tc>
        <w:tc>
          <w:tcPr>
            <w:tcW w:type="dxa" w:w="1049"/>
          </w:tcPr>
          <w:p>
            <w:pPr>
              <w:spacing w:after="0"/>
              <w:jc w:val="left"/>
            </w:pPr>
            <w:r>
              <w:rPr>
                <w:sz w:val="16"/>
              </w:rPr>
              <w:t>EM-3097-GA</w:t>
            </w:r>
          </w:p>
        </w:tc>
        <w:tc>
          <w:tcPr>
            <w:tcW w:type="dxa" w:w="1411"/>
          </w:tcPr>
          <w:p>
            <w:pPr>
              <w:spacing w:after="0"/>
              <w:jc w:val="left"/>
            </w:pPr>
            <w:r>
              <w:rPr>
                <w:sz w:val="16"/>
              </w:rPr>
              <w:t>Emergency</w:t>
            </w:r>
          </w:p>
        </w:tc>
        <w:tc>
          <w:tcPr>
            <w:tcW w:type="dxa" w:w="1863"/>
          </w:tcPr>
          <w:p>
            <w:pPr>
              <w:spacing w:after="0"/>
              <w:jc w:val="left"/>
            </w:pPr>
            <w:r>
              <w:rPr>
                <w:sz w:val="16"/>
              </w:rPr>
              <w:t>SEVERE SNOWFALL, WINTER STORM</w:t>
            </w:r>
          </w:p>
        </w:tc>
        <w:tc>
          <w:tcPr>
            <w:tcW w:type="dxa" w:w="2518"/>
          </w:tcPr>
          <w:p>
            <w:pPr>
              <w:spacing w:after="0"/>
              <w:jc w:val="left"/>
            </w:pPr>
            <w:r>
              <w:rPr>
                <w:sz w:val="16"/>
              </w:rPr>
              <w:t>Winter Weather</w:t>
            </w:r>
          </w:p>
        </w:tc>
        <w:tc>
          <w:tcPr>
            <w:tcW w:type="dxa" w:w="1447"/>
          </w:tcPr>
          <w:p>
            <w:pPr>
              <w:spacing w:after="0"/>
              <w:jc w:val="right"/>
            </w:pPr>
            <w:r>
              <w:rPr>
                <w:sz w:val="16"/>
              </w:rPr>
              <w:t>none found</w:t>
            </w:r>
          </w:p>
        </w:tc>
        <w:tc>
          <w:tcPr>
            <w:tcW w:type="dxa" w:w="1411"/>
          </w:tcPr>
          <w:p>
            <w:pPr>
              <w:spacing w:after="0"/>
              <w:jc w:val="left"/>
            </w:pPr>
          </w:p>
        </w:tc>
        <w:tc>
          <w:tcPr>
            <w:tcW w:type="dxa" w:w="2315"/>
          </w:tcPr>
          <w:p>
            <w:pPr>
              <w:spacing w:after="0"/>
              <w:jc w:val="left"/>
            </w:pPr>
          </w:p>
        </w:tc>
      </w:tr>
      <w:tr>
        <w:trPr>
          <w:cantSplit/>
        </w:trPr>
        <w:tc>
          <w:tcPr>
            <w:tcW w:type="dxa" w:w="1049"/>
          </w:tcPr>
          <w:p>
            <w:pPr>
              <w:spacing w:after="0"/>
              <w:jc w:val="left"/>
            </w:pPr>
            <w:r>
              <w:rPr>
                <w:sz w:val="16"/>
              </w:rPr>
              <w:t>1977-07-20</w:t>
            </w:r>
          </w:p>
        </w:tc>
        <w:tc>
          <w:tcPr>
            <w:tcW w:type="dxa" w:w="1049"/>
          </w:tcPr>
          <w:p>
            <w:pPr>
              <w:spacing w:after="0"/>
              <w:jc w:val="left"/>
            </w:pPr>
            <w:r>
              <w:rPr>
                <w:sz w:val="16"/>
              </w:rPr>
              <w:t>1977-07-20</w:t>
            </w:r>
          </w:p>
        </w:tc>
        <w:tc>
          <w:tcPr>
            <w:tcW w:type="dxa" w:w="1049"/>
          </w:tcPr>
          <w:p>
            <w:pPr>
              <w:spacing w:after="0"/>
              <w:jc w:val="left"/>
            </w:pPr>
            <w:r>
              <w:rPr>
                <w:sz w:val="16"/>
              </w:rPr>
              <w:t>EM-3044-GA</w:t>
            </w:r>
          </w:p>
        </w:tc>
        <w:tc>
          <w:tcPr>
            <w:tcW w:type="dxa" w:w="1411"/>
          </w:tcPr>
          <w:p>
            <w:pPr>
              <w:spacing w:after="0"/>
              <w:jc w:val="left"/>
            </w:pPr>
            <w:r>
              <w:rPr>
                <w:sz w:val="16"/>
              </w:rPr>
              <w:t>Emergency</w:t>
            </w:r>
          </w:p>
        </w:tc>
        <w:tc>
          <w:tcPr>
            <w:tcW w:type="dxa" w:w="1863"/>
          </w:tcPr>
          <w:p>
            <w:pPr>
              <w:spacing w:after="0"/>
              <w:jc w:val="left"/>
            </w:pPr>
            <w:r>
              <w:rPr>
                <w:sz w:val="16"/>
              </w:rPr>
              <w:t>DROUGHT</w:t>
            </w:r>
          </w:p>
        </w:tc>
        <w:tc>
          <w:tcPr>
            <w:tcW w:type="dxa" w:w="2518"/>
          </w:tcPr>
          <w:p>
            <w:pPr>
              <w:spacing w:after="0"/>
              <w:jc w:val="left"/>
            </w:pPr>
            <w:r>
              <w:rPr>
                <w:sz w:val="16"/>
              </w:rPr>
              <w:t>Drought</w:t>
            </w:r>
          </w:p>
        </w:tc>
        <w:tc>
          <w:tcPr>
            <w:tcW w:type="dxa" w:w="1447"/>
          </w:tcPr>
          <w:p>
            <w:pPr>
              <w:spacing w:after="0"/>
              <w:jc w:val="right"/>
            </w:pPr>
            <w:r>
              <w:rPr>
                <w:sz w:val="16"/>
              </w:rPr>
              <w:t>none found</w:t>
            </w:r>
          </w:p>
        </w:tc>
        <w:tc>
          <w:tcPr>
            <w:tcW w:type="dxa" w:w="1411"/>
          </w:tcPr>
          <w:p>
            <w:pPr>
              <w:spacing w:after="0"/>
              <w:jc w:val="left"/>
            </w:pPr>
          </w:p>
        </w:tc>
        <w:tc>
          <w:tcPr>
            <w:tcW w:type="dxa" w:w="231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$87,276.08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87,276.08"/>
        <w:tblDescription w:val="Hazard Plain table b1d_pa_other"/>
      </w:tblPr>
      <w:tblGrid>
        <w:gridCol w:w="1545"/>
        <w:gridCol w:w="1545"/>
        <w:gridCol w:w="3807"/>
        <w:gridCol w:w="5670"/>
        <w:gridCol w:w="1545"/>
      </w:tblGrid>
      <w:tr>
        <w:trPr>
          <w:cantSplit/>
          <w:tblHeader/>
        </w:trPr>
        <w:tc>
          <w:tcPr>
            <w:tcW w:type="dxa" w:w="1545"/>
            <w:shd w:val="clear" w:color="auto" w:fill="E8E8E8"/>
          </w:tcPr>
          <w:p>
            <w:pPr>
              <w:spacing w:after="0"/>
              <w:jc w:val="left"/>
            </w:pPr>
            <w:r>
              <w:rPr>
                <w:b/>
                <w:sz w:val="16"/>
              </w:rPr>
              <w:t>FEMA number</w:t>
            </w:r>
          </w:p>
        </w:tc>
        <w:tc>
          <w:tcPr>
            <w:tcW w:type="dxa" w:w="1545"/>
            <w:shd w:val="clear" w:color="auto" w:fill="E8E8E8"/>
          </w:tcPr>
          <w:p>
            <w:pPr>
              <w:spacing w:after="0"/>
              <w:jc w:val="left"/>
            </w:pPr>
            <w:r>
              <w:rPr>
                <w:b/>
                <w:sz w:val="16"/>
              </w:rPr>
              <w:t>Declared</w:t>
            </w:r>
          </w:p>
        </w:tc>
        <w:tc>
          <w:tcPr>
            <w:tcW w:type="dxa" w:w="3807"/>
            <w:shd w:val="clear" w:color="auto" w:fill="E8E8E8"/>
          </w:tcPr>
          <w:p>
            <w:pPr>
              <w:spacing w:after="0"/>
              <w:jc w:val="left"/>
            </w:pPr>
            <w:r>
              <w:rPr>
                <w:b/>
                <w:sz w:val="16"/>
              </w:rPr>
              <w:t>Title</w:t>
            </w:r>
          </w:p>
        </w:tc>
        <w:tc>
          <w:tcPr>
            <w:tcW w:type="dxa" w:w="5670"/>
            <w:shd w:val="clear" w:color="auto" w:fill="E8E8E8"/>
          </w:tcPr>
          <w:p>
            <w:pPr>
              <w:spacing w:after="0"/>
              <w:jc w:val="left"/>
            </w:pPr>
            <w:r>
              <w:rPr>
                <w:b/>
                <w:sz w:val="16"/>
              </w:rPr>
              <w:t>Applicant</w:t>
            </w:r>
          </w:p>
        </w:tc>
        <w:tc>
          <w:tcPr>
            <w:tcW w:type="dxa" w:w="15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45"/>
          </w:tcPr>
          <w:p>
            <w:pPr>
              <w:spacing w:after="0"/>
              <w:jc w:val="left"/>
            </w:pPr>
            <w:r>
              <w:rPr>
                <w:sz w:val="16"/>
              </w:rPr>
              <w:t>DR-4297-GA</w:t>
            </w:r>
          </w:p>
        </w:tc>
        <w:tc>
          <w:tcPr>
            <w:tcW w:type="dxa" w:w="1545"/>
          </w:tcPr>
          <w:p>
            <w:pPr>
              <w:spacing w:after="0"/>
              <w:jc w:val="left"/>
            </w:pPr>
            <w:r>
              <w:rPr>
                <w:sz w:val="16"/>
              </w:rPr>
              <w:t>2017-01-26</w:t>
            </w:r>
          </w:p>
        </w:tc>
        <w:tc>
          <w:tcPr>
            <w:tcW w:type="dxa" w:w="3807"/>
          </w:tcPr>
          <w:p>
            <w:pPr>
              <w:spacing w:after="0"/>
              <w:jc w:val="left"/>
            </w:pPr>
            <w:r>
              <w:rPr>
                <w:sz w:val="16"/>
              </w:rPr>
              <w:t>SEVERE STORMS, TORNADOES, STRAIGHT-LINE WINDS, AND FLOODING</w:t>
            </w:r>
          </w:p>
        </w:tc>
        <w:tc>
          <w:tcPr>
            <w:tcW w:type="dxa" w:w="5670"/>
          </w:tcPr>
          <w:p>
            <w:pPr>
              <w:spacing w:after="0"/>
              <w:jc w:val="left"/>
            </w:pPr>
            <w:r>
              <w:rPr>
                <w:sz w:val="16"/>
              </w:rPr>
              <w:t>Excelsior Electric Membership Corporation</w:t>
            </w:r>
          </w:p>
        </w:tc>
        <w:tc>
          <w:tcPr>
            <w:tcW w:type="dxa" w:w="1545"/>
          </w:tcPr>
          <w:p>
            <w:pPr>
              <w:spacing w:after="0"/>
              <w:jc w:val="right"/>
            </w:pPr>
            <w:r>
              <w:rPr>
                <w:sz w:val="16"/>
              </w:rPr>
              <w:t>$23,154.56</w:t>
            </w:r>
          </w:p>
        </w:tc>
      </w:tr>
      <w:tr>
        <w:trPr>
          <w:cantSplit/>
        </w:trPr>
        <w:tc>
          <w:tcPr>
            <w:tcW w:type="dxa" w:w="1545"/>
          </w:tcPr>
          <w:p>
            <w:pPr>
              <w:spacing w:after="0"/>
              <w:jc w:val="left"/>
            </w:pPr>
            <w:r>
              <w:rPr>
                <w:sz w:val="16"/>
              </w:rPr>
              <w:t>DR-1761-GA</w:t>
            </w:r>
          </w:p>
        </w:tc>
        <w:tc>
          <w:tcPr>
            <w:tcW w:type="dxa" w:w="1545"/>
          </w:tcPr>
          <w:p>
            <w:pPr>
              <w:spacing w:after="0"/>
              <w:jc w:val="left"/>
            </w:pPr>
            <w:r>
              <w:rPr>
                <w:sz w:val="16"/>
              </w:rPr>
              <w:t>2008-05-23</w:t>
            </w:r>
          </w:p>
        </w:tc>
        <w:tc>
          <w:tcPr>
            <w:tcW w:type="dxa" w:w="3807"/>
          </w:tcPr>
          <w:p>
            <w:pPr>
              <w:spacing w:after="0"/>
              <w:jc w:val="left"/>
            </w:pPr>
            <w:r>
              <w:rPr>
                <w:sz w:val="16"/>
              </w:rPr>
              <w:t>SEVERE STORMS AND TORNADOES</w:t>
            </w:r>
          </w:p>
        </w:tc>
        <w:tc>
          <w:tcPr>
            <w:tcW w:type="dxa" w:w="5670"/>
          </w:tcPr>
          <w:p>
            <w:pPr>
              <w:spacing w:after="0"/>
              <w:jc w:val="left"/>
            </w:pPr>
            <w:r>
              <w:rPr>
                <w:sz w:val="16"/>
              </w:rPr>
              <w:t>Excelsior Electric Membership Corporation</w:t>
            </w:r>
          </w:p>
        </w:tc>
        <w:tc>
          <w:tcPr>
            <w:tcW w:type="dxa" w:w="1545"/>
          </w:tcPr>
          <w:p>
            <w:pPr>
              <w:spacing w:after="0"/>
              <w:jc w:val="right"/>
            </w:pPr>
            <w:r>
              <w:rPr>
                <w:sz w:val="16"/>
              </w:rPr>
              <w:t>$64,121.52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116</w:t>
            </w:r>
          </w:p>
        </w:tc>
        <w:tc>
          <w:tcPr>
            <w:tcW w:type="dxa" w:w="1422"/>
          </w:tcPr>
          <w:p>
            <w:pPr>
              <w:spacing w:after="0"/>
              <w:jc w:val="right"/>
            </w:pPr>
            <w:r>
              <w:rPr>
                <w:sz w:val="16"/>
              </w:rPr>
              <w:t>24</w:t>
            </w:r>
          </w:p>
        </w:tc>
        <w:tc>
          <w:tcPr>
            <w:tcW w:type="dxa" w:w="1356"/>
          </w:tcPr>
          <w:p>
            <w:pPr>
              <w:spacing w:after="0"/>
              <w:jc w:val="right"/>
            </w:pPr>
            <w:r>
              <w:rPr>
                <w:sz w:val="16"/>
              </w:rPr>
              <w:t>1</w:t>
            </w:r>
          </w:p>
        </w:tc>
        <w:tc>
          <w:tcPr>
            <w:tcW w:type="dxa" w:w="963"/>
          </w:tcPr>
          <w:p>
            <w:pPr>
              <w:spacing w:after="0"/>
              <w:jc w:val="right"/>
            </w:pPr>
            <w:r>
              <w:rPr>
                <w:sz w:val="16"/>
              </w:rPr>
              <w:t>24</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6"/>
        <w:gridCol w:w="1820"/>
        <w:gridCol w:w="2824"/>
        <w:gridCol w:w="1111"/>
        <w:gridCol w:w="1810"/>
        <w:gridCol w:w="1029"/>
        <w:gridCol w:w="3135"/>
      </w:tblGrid>
      <w:tr>
        <w:trPr>
          <w:cantSplit/>
          <w:tblHeader/>
        </w:trPr>
        <w:tc>
          <w:tcPr>
            <w:tcW w:type="dxa" w:w="1037"/>
            <w:shd w:val="clear" w:color="auto" w:fill="E8E8E8"/>
          </w:tcPr>
          <w:p>
            <w:pPr>
              <w:spacing w:after="0"/>
              <w:jc w:val="left"/>
            </w:pPr>
            <w:r>
              <w:rPr>
                <w:b/>
                <w:sz w:val="16"/>
              </w:rPr>
              <w:t>Date</w:t>
            </w:r>
          </w:p>
        </w:tc>
        <w:tc>
          <w:tcPr>
            <w:tcW w:type="dxa" w:w="1346"/>
            <w:shd w:val="clear" w:color="auto" w:fill="E8E8E8"/>
          </w:tcPr>
          <w:p>
            <w:pPr>
              <w:spacing w:after="0"/>
              <w:jc w:val="left"/>
            </w:pPr>
            <w:r>
              <w:rPr>
                <w:b/>
                <w:sz w:val="16"/>
              </w:rPr>
              <w:t>Event type</w:t>
            </w:r>
          </w:p>
        </w:tc>
        <w:tc>
          <w:tcPr>
            <w:tcW w:type="dxa" w:w="1820"/>
            <w:shd w:val="clear" w:color="auto" w:fill="E8E8E8"/>
          </w:tcPr>
          <w:p>
            <w:pPr>
              <w:spacing w:after="0"/>
              <w:jc w:val="left"/>
            </w:pPr>
            <w:r>
              <w:rPr>
                <w:b/>
                <w:sz w:val="16"/>
              </w:rPr>
              <w:t>Magnitude or extent</w:t>
            </w:r>
          </w:p>
        </w:tc>
        <w:tc>
          <w:tcPr>
            <w:tcW w:type="dxa" w:w="2824"/>
            <w:shd w:val="clear" w:color="auto" w:fill="E8E8E8"/>
          </w:tcPr>
          <w:p>
            <w:pPr>
              <w:spacing w:after="0"/>
              <w:jc w:val="left"/>
            </w:pPr>
            <w:r>
              <w:rPr>
                <w:b/>
                <w:sz w:val="16"/>
              </w:rPr>
              <w:t>Damage</w:t>
            </w:r>
          </w:p>
          <w:p>
            <w:pPr>
              <w:spacing w:after="0"/>
              <w:jc w:val="left"/>
            </w:pPr>
            <w:r>
              <w:rPr>
                <w:i/>
                <w:color w:val="555555"/>
                <w:sz w:val="14"/>
              </w:rPr>
              <w:t>nominal dollars</w:t>
            </w:r>
          </w:p>
        </w:tc>
        <w:tc>
          <w:tcPr>
            <w:tcW w:type="dxa" w:w="111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0"/>
            <w:shd w:val="clear" w:color="auto" w:fill="E8E8E8"/>
          </w:tcPr>
          <w:p>
            <w:pPr>
              <w:spacing w:after="0"/>
              <w:jc w:val="left"/>
            </w:pPr>
            <w:r>
              <w:rPr>
                <w:b/>
                <w:sz w:val="16"/>
              </w:rPr>
              <w:t>Location</w:t>
            </w:r>
          </w:p>
        </w:tc>
        <w:tc>
          <w:tcPr>
            <w:tcW w:type="dxa" w:w="1029"/>
            <w:shd w:val="clear" w:color="auto" w:fill="E8E8E8"/>
          </w:tcPr>
          <w:p>
            <w:pPr>
              <w:spacing w:after="0"/>
              <w:jc w:val="left"/>
            </w:pPr>
            <w:r>
              <w:rPr>
                <w:b/>
                <w:sz w:val="16"/>
              </w:rPr>
              <w:t>Flags</w:t>
            </w:r>
          </w:p>
        </w:tc>
        <w:tc>
          <w:tcPr>
            <w:tcW w:type="dxa" w:w="31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2026-06-14</w:t>
            </w:r>
          </w:p>
        </w:tc>
        <w:tc>
          <w:tcPr>
            <w:tcW w:type="dxa" w:w="1346"/>
          </w:tcPr>
          <w:p>
            <w:pPr>
              <w:spacing w:after="0"/>
              <w:jc w:val="left"/>
            </w:pPr>
            <w:r>
              <w:rPr>
                <w:sz w:val="16"/>
              </w:rPr>
              <w:t>Lightning</w:t>
            </w:r>
          </w:p>
        </w:tc>
        <w:tc>
          <w:tcPr>
            <w:tcW w:type="dxa" w:w="1820"/>
          </w:tcPr>
          <w:p>
            <w:pPr>
              <w:spacing w:after="0"/>
              <w:jc w:val="left"/>
            </w:pPr>
          </w:p>
        </w:tc>
        <w:tc>
          <w:tcPr>
            <w:tcW w:type="dxa" w:w="2824"/>
          </w:tcPr>
          <w:p>
            <w:pPr>
              <w:spacing w:after="0"/>
              <w:jc w:val="left"/>
            </w:pPr>
            <w:r>
              <w:rPr>
                <w:sz w:val="16"/>
              </w:rPr>
              <w:t>$150,000 property; $0 crops (2026 dollars)</w:t>
            </w:r>
          </w:p>
        </w:tc>
        <w:tc>
          <w:tcPr>
            <w:tcW w:type="dxa" w:w="1111"/>
          </w:tcPr>
          <w:p>
            <w:pPr>
              <w:spacing w:after="0"/>
              <w:jc w:val="right"/>
            </w:pPr>
            <w:r>
              <w:rPr>
                <w:sz w:val="16"/>
              </w:rPr>
              <w:t>0, 0</w:t>
            </w:r>
          </w:p>
        </w:tc>
        <w:tc>
          <w:tcPr>
            <w:tcW w:type="dxa" w:w="1810"/>
          </w:tcPr>
          <w:p>
            <w:pPr>
              <w:spacing w:after="0"/>
              <w:jc w:val="left"/>
            </w:pPr>
            <w:r>
              <w:rPr>
                <w:sz w:val="16"/>
              </w:rPr>
              <w:t>METTER</w:t>
            </w:r>
          </w:p>
        </w:tc>
        <w:tc>
          <w:tcPr>
            <w:tcW w:type="dxa" w:w="1029"/>
          </w:tcPr>
          <w:p>
            <w:pPr>
              <w:spacing w:after="0"/>
              <w:jc w:val="left"/>
            </w:pPr>
            <w:r>
              <w:rPr>
                <w:sz w:val="16"/>
              </w:rPr>
              <w:t>new since last plan; within last 5 years</w:t>
            </w:r>
          </w:p>
        </w:tc>
        <w:tc>
          <w:tcPr>
            <w:tcW w:type="dxa" w:w="3135"/>
          </w:tcPr>
          <w:p>
            <w:pPr>
              <w:spacing w:after="0"/>
              <w:jc w:val="left"/>
            </w:pPr>
            <w:r>
              <w:rPr>
                <w:sz w:val="16"/>
              </w:rPr>
              <w:t>B1-c worst recorded: Lightning</w:t>
            </w:r>
          </w:p>
        </w:tc>
      </w:tr>
      <w:tr>
        <w:trPr>
          <w:cantSplit/>
        </w:trPr>
        <w:tc>
          <w:tcPr>
            <w:tcW w:type="dxa" w:w="1037"/>
          </w:tcPr>
          <w:p>
            <w:pPr>
              <w:spacing w:after="0"/>
              <w:jc w:val="left"/>
            </w:pPr>
            <w:r>
              <w:rPr>
                <w:sz w:val="16"/>
              </w:rPr>
              <w:t>2025-05-30</w:t>
            </w:r>
          </w:p>
        </w:tc>
        <w:tc>
          <w:tcPr>
            <w:tcW w:type="dxa" w:w="1346"/>
          </w:tcPr>
          <w:p>
            <w:pPr>
              <w:spacing w:after="0"/>
              <w:jc w:val="left"/>
            </w:pPr>
            <w:r>
              <w:rPr>
                <w:sz w:val="16"/>
              </w:rPr>
              <w:t>Thunderstorm Wind</w:t>
            </w:r>
          </w:p>
        </w:tc>
        <w:tc>
          <w:tcPr>
            <w:tcW w:type="dxa" w:w="1820"/>
          </w:tcPr>
          <w:p>
            <w:pPr>
              <w:spacing w:after="0"/>
              <w:jc w:val="left"/>
            </w:pPr>
            <w:r>
              <w:rPr>
                <w:sz w:val="16"/>
              </w:rPr>
              <w:t>70 kt (81 mph) estimated gust</w:t>
            </w:r>
          </w:p>
        </w:tc>
        <w:tc>
          <w:tcPr>
            <w:tcW w:type="dxa" w:w="2824"/>
          </w:tcPr>
          <w:p>
            <w:pPr>
              <w:spacing w:after="0"/>
              <w:jc w:val="left"/>
            </w:pPr>
            <w:r>
              <w:rPr>
                <w:sz w:val="16"/>
              </w:rPr>
              <w:t>property not reported; $0 crops (2025 dollars)</w:t>
            </w:r>
          </w:p>
        </w:tc>
        <w:tc>
          <w:tcPr>
            <w:tcW w:type="dxa" w:w="1111"/>
          </w:tcPr>
          <w:p>
            <w:pPr>
              <w:spacing w:after="0"/>
              <w:jc w:val="right"/>
            </w:pPr>
            <w:r>
              <w:rPr>
                <w:sz w:val="16"/>
              </w:rPr>
              <w:t>0, 0</w:t>
            </w:r>
          </w:p>
        </w:tc>
        <w:tc>
          <w:tcPr>
            <w:tcW w:type="dxa" w:w="1810"/>
          </w:tcPr>
          <w:p>
            <w:pPr>
              <w:spacing w:after="0"/>
              <w:jc w:val="left"/>
            </w:pPr>
            <w:r>
              <w:rPr>
                <w:sz w:val="16"/>
              </w:rPr>
              <w:t>METTER</w:t>
            </w:r>
          </w:p>
        </w:tc>
        <w:tc>
          <w:tcPr>
            <w:tcW w:type="dxa" w:w="1029"/>
          </w:tcPr>
          <w:p>
            <w:pPr>
              <w:spacing w:after="0"/>
              <w:jc w:val="left"/>
            </w:pPr>
            <w:r>
              <w:rPr>
                <w:sz w:val="16"/>
              </w:rPr>
              <w:t>new since last plan; within last 5 years</w:t>
            </w:r>
          </w:p>
        </w:tc>
        <w:tc>
          <w:tcPr>
            <w:tcW w:type="dxa" w:w="3135"/>
          </w:tcPr>
          <w:p>
            <w:pPr>
              <w:spacing w:after="0"/>
              <w:jc w:val="left"/>
            </w:pPr>
            <w:r>
              <w:rPr>
                <w:sz w:val="16"/>
              </w:rPr>
              <w:t>B1-c worst recorded: Thunderstorm Wind</w:t>
            </w:r>
          </w:p>
        </w:tc>
      </w:tr>
      <w:tr>
        <w:trPr>
          <w:cantSplit/>
        </w:trPr>
        <w:tc>
          <w:tcPr>
            <w:tcW w:type="dxa" w:w="1037"/>
          </w:tcPr>
          <w:p>
            <w:pPr>
              <w:spacing w:after="0"/>
              <w:jc w:val="left"/>
            </w:pPr>
            <w:r>
              <w:rPr>
                <w:sz w:val="16"/>
              </w:rPr>
              <w:t>2023-08-30</w:t>
            </w:r>
          </w:p>
        </w:tc>
        <w:tc>
          <w:tcPr>
            <w:tcW w:type="dxa" w:w="1346"/>
          </w:tcPr>
          <w:p>
            <w:pPr>
              <w:spacing w:after="0"/>
              <w:jc w:val="left"/>
            </w:pPr>
            <w:r>
              <w:rPr>
                <w:sz w:val="16"/>
              </w:rPr>
              <w:t>Flash Flood</w:t>
            </w:r>
          </w:p>
        </w:tc>
        <w:tc>
          <w:tcPr>
            <w:tcW w:type="dxa" w:w="1820"/>
          </w:tcPr>
          <w:p>
            <w:pPr>
              <w:spacing w:after="0"/>
              <w:jc w:val="left"/>
            </w:pPr>
          </w:p>
        </w:tc>
        <w:tc>
          <w:tcPr>
            <w:tcW w:type="dxa" w:w="2824"/>
          </w:tcPr>
          <w:p>
            <w:pPr>
              <w:spacing w:after="0"/>
              <w:jc w:val="left"/>
            </w:pPr>
            <w:r>
              <w:rPr>
                <w:sz w:val="16"/>
              </w:rPr>
              <w:t>$60,000 property; $0 crops (2023 dollars)</w:t>
            </w:r>
          </w:p>
        </w:tc>
        <w:tc>
          <w:tcPr>
            <w:tcW w:type="dxa" w:w="1111"/>
          </w:tcPr>
          <w:p>
            <w:pPr>
              <w:spacing w:after="0"/>
              <w:jc w:val="right"/>
            </w:pPr>
            <w:r>
              <w:rPr>
                <w:sz w:val="16"/>
              </w:rPr>
              <w:t>0, 0</w:t>
            </w:r>
          </w:p>
        </w:tc>
        <w:tc>
          <w:tcPr>
            <w:tcW w:type="dxa" w:w="1810"/>
          </w:tcPr>
          <w:p>
            <w:pPr>
              <w:spacing w:after="0"/>
              <w:jc w:val="left"/>
            </w:pPr>
            <w:r>
              <w:rPr>
                <w:sz w:val="16"/>
              </w:rPr>
              <w:t>METTER to ALINE</w:t>
            </w:r>
          </w:p>
        </w:tc>
        <w:tc>
          <w:tcPr>
            <w:tcW w:type="dxa" w:w="1029"/>
          </w:tcPr>
          <w:p>
            <w:pPr>
              <w:spacing w:after="0"/>
              <w:jc w:val="left"/>
            </w:pPr>
            <w:r>
              <w:rPr>
                <w:sz w:val="16"/>
              </w:rPr>
              <w:t>new since last plan; within last 5 years</w:t>
            </w:r>
          </w:p>
        </w:tc>
        <w:tc>
          <w:tcPr>
            <w:tcW w:type="dxa" w:w="31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2018-07-22</w:t>
            </w:r>
          </w:p>
        </w:tc>
        <w:tc>
          <w:tcPr>
            <w:tcW w:type="dxa" w:w="1346"/>
          </w:tcPr>
          <w:p>
            <w:pPr>
              <w:spacing w:after="0"/>
              <w:jc w:val="left"/>
            </w:pPr>
            <w:r>
              <w:rPr>
                <w:sz w:val="16"/>
              </w:rPr>
              <w:t>Hail</w:t>
            </w:r>
          </w:p>
        </w:tc>
        <w:tc>
          <w:tcPr>
            <w:tcW w:type="dxa" w:w="1820"/>
          </w:tcPr>
          <w:p>
            <w:pPr>
              <w:spacing w:after="0"/>
              <w:jc w:val="left"/>
            </w:pPr>
            <w:r>
              <w:rPr>
                <w:sz w:val="16"/>
              </w:rPr>
              <w:t>1.75 in</w:t>
            </w:r>
          </w:p>
        </w:tc>
        <w:tc>
          <w:tcPr>
            <w:tcW w:type="dxa" w:w="2824"/>
          </w:tcPr>
          <w:p>
            <w:pPr>
              <w:spacing w:after="0"/>
              <w:jc w:val="left"/>
            </w:pPr>
            <w:r>
              <w:rPr>
                <w:sz w:val="16"/>
              </w:rPr>
              <w:t>property not reported; $0 crops (2018 dollars)</w:t>
            </w:r>
          </w:p>
        </w:tc>
        <w:tc>
          <w:tcPr>
            <w:tcW w:type="dxa" w:w="1111"/>
          </w:tcPr>
          <w:p>
            <w:pPr>
              <w:spacing w:after="0"/>
              <w:jc w:val="right"/>
            </w:pPr>
            <w:r>
              <w:rPr>
                <w:sz w:val="16"/>
              </w:rPr>
              <w:t>0, 0</w:t>
            </w:r>
          </w:p>
        </w:tc>
        <w:tc>
          <w:tcPr>
            <w:tcW w:type="dxa" w:w="1810"/>
          </w:tcPr>
          <w:p>
            <w:pPr>
              <w:spacing w:after="0"/>
              <w:jc w:val="left"/>
            </w:pPr>
            <w:r>
              <w:rPr>
                <w:sz w:val="16"/>
              </w:rPr>
              <w:t>ALINE</w:t>
            </w:r>
          </w:p>
        </w:tc>
        <w:tc>
          <w:tcPr>
            <w:tcW w:type="dxa" w:w="1029"/>
          </w:tcPr>
          <w:p>
            <w:pPr>
              <w:spacing w:after="0"/>
              <w:jc w:val="left"/>
            </w:pPr>
          </w:p>
        </w:tc>
        <w:tc>
          <w:tcPr>
            <w:tcW w:type="dxa" w:w="3135"/>
          </w:tcPr>
          <w:p>
            <w:pPr>
              <w:spacing w:after="0"/>
              <w:jc w:val="left"/>
            </w:pPr>
            <w:r>
              <w:rPr>
                <w:sz w:val="16"/>
              </w:rPr>
              <w:t>B1-c worst recorded: Hail</w:t>
            </w:r>
          </w:p>
        </w:tc>
      </w:tr>
      <w:tr>
        <w:trPr>
          <w:cantSplit/>
        </w:trPr>
        <w:tc>
          <w:tcPr>
            <w:tcW w:type="dxa" w:w="1037"/>
          </w:tcPr>
          <w:p>
            <w:pPr>
              <w:spacing w:after="0"/>
              <w:jc w:val="left"/>
            </w:pPr>
            <w:r>
              <w:rPr>
                <w:sz w:val="16"/>
              </w:rPr>
              <w:t>2017-09-11</w:t>
            </w:r>
          </w:p>
        </w:tc>
        <w:tc>
          <w:tcPr>
            <w:tcW w:type="dxa" w:w="1346"/>
          </w:tcPr>
          <w:p>
            <w:pPr>
              <w:spacing w:after="0"/>
              <w:jc w:val="left"/>
            </w:pPr>
            <w:r>
              <w:rPr>
                <w:sz w:val="16"/>
              </w:rPr>
              <w:t>Tropical Depression</w:t>
            </w:r>
          </w:p>
        </w:tc>
        <w:tc>
          <w:tcPr>
            <w:tcW w:type="dxa" w:w="1820"/>
          </w:tcPr>
          <w:p>
            <w:pPr>
              <w:spacing w:after="0"/>
              <w:jc w:val="left"/>
            </w:pPr>
          </w:p>
        </w:tc>
        <w:tc>
          <w:tcPr>
            <w:tcW w:type="dxa" w:w="2824"/>
          </w:tcPr>
          <w:p>
            <w:pPr>
              <w:spacing w:after="0"/>
              <w:jc w:val="left"/>
            </w:pPr>
            <w:r>
              <w:rPr>
                <w:sz w:val="16"/>
              </w:rPr>
              <w:t>$250,000 property; $0 crops, reported for the zone (2017 dollars)</w:t>
            </w:r>
          </w:p>
        </w:tc>
        <w:tc>
          <w:tcPr>
            <w:tcW w:type="dxa" w:w="1111"/>
          </w:tcPr>
          <w:p>
            <w:pPr>
              <w:spacing w:after="0"/>
              <w:jc w:val="right"/>
            </w:pPr>
            <w:r>
              <w:rPr>
                <w:sz w:val="16"/>
              </w:rPr>
              <w:t>0, 0</w:t>
            </w:r>
          </w:p>
        </w:tc>
        <w:tc>
          <w:tcPr>
            <w:tcW w:type="dxa" w:w="1810"/>
          </w:tcPr>
          <w:p>
            <w:pPr>
              <w:spacing w:after="0"/>
              <w:jc w:val="left"/>
            </w:pPr>
            <w:r>
              <w:rPr>
                <w:sz w:val="16"/>
              </w:rPr>
              <w:t>NWS zone GAZ099 (CANDLER), zone-level: may include parts of neighboring counties</w:t>
            </w:r>
          </w:p>
        </w:tc>
        <w:tc>
          <w:tcPr>
            <w:tcW w:type="dxa" w:w="1029"/>
          </w:tcPr>
          <w:p>
            <w:pPr>
              <w:spacing w:after="0"/>
              <w:jc w:val="left"/>
            </w:pPr>
          </w:p>
        </w:tc>
        <w:tc>
          <w:tcPr>
            <w:tcW w:type="dxa" w:w="313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2016-06-17</w:t>
            </w:r>
          </w:p>
        </w:tc>
        <w:tc>
          <w:tcPr>
            <w:tcW w:type="dxa" w:w="1346"/>
          </w:tcPr>
          <w:p>
            <w:pPr>
              <w:spacing w:after="0"/>
              <w:jc w:val="left"/>
            </w:pPr>
            <w:r>
              <w:rPr>
                <w:sz w:val="16"/>
              </w:rPr>
              <w:t>Thunderstorm Wind</w:t>
            </w:r>
          </w:p>
        </w:tc>
        <w:tc>
          <w:tcPr>
            <w:tcW w:type="dxa" w:w="1820"/>
          </w:tcPr>
          <w:p>
            <w:pPr>
              <w:spacing w:after="0"/>
              <w:jc w:val="left"/>
            </w:pPr>
            <w:r>
              <w:rPr>
                <w:sz w:val="16"/>
              </w:rPr>
              <w:t>50 kt (58 mph) estimated gust</w:t>
            </w:r>
          </w:p>
        </w:tc>
        <w:tc>
          <w:tcPr>
            <w:tcW w:type="dxa" w:w="2824"/>
          </w:tcPr>
          <w:p>
            <w:pPr>
              <w:spacing w:after="0"/>
              <w:jc w:val="left"/>
            </w:pPr>
            <w:r>
              <w:rPr>
                <w:sz w:val="16"/>
              </w:rPr>
              <w:t>damage not reported</w:t>
            </w:r>
          </w:p>
        </w:tc>
        <w:tc>
          <w:tcPr>
            <w:tcW w:type="dxa" w:w="1111"/>
          </w:tcPr>
          <w:p>
            <w:pPr>
              <w:spacing w:after="0"/>
              <w:jc w:val="right"/>
            </w:pPr>
            <w:r>
              <w:rPr>
                <w:sz w:val="16"/>
              </w:rPr>
              <w:t>0, 2</w:t>
            </w:r>
          </w:p>
        </w:tc>
        <w:tc>
          <w:tcPr>
            <w:tcW w:type="dxa" w:w="1810"/>
          </w:tcPr>
          <w:p>
            <w:pPr>
              <w:spacing w:after="0"/>
              <w:jc w:val="left"/>
            </w:pPr>
            <w:r>
              <w:rPr>
                <w:sz w:val="16"/>
              </w:rPr>
              <w:t>EXCELSIOR</w:t>
            </w:r>
          </w:p>
        </w:tc>
        <w:tc>
          <w:tcPr>
            <w:tcW w:type="dxa" w:w="1029"/>
          </w:tcPr>
          <w:p>
            <w:pPr>
              <w:spacing w:after="0"/>
              <w:jc w:val="left"/>
            </w:pPr>
          </w:p>
        </w:tc>
        <w:tc>
          <w:tcPr>
            <w:tcW w:type="dxa" w:w="3135"/>
          </w:tcPr>
          <w:p>
            <w:pPr>
              <w:spacing w:after="0"/>
              <w:jc w:val="left"/>
            </w:pPr>
            <w:r>
              <w:rPr>
                <w:sz w:val="16"/>
              </w:rPr>
              <w:t>deaths or injuries recorded</w:t>
            </w:r>
          </w:p>
        </w:tc>
      </w:tr>
      <w:tr>
        <w:trPr>
          <w:cantSplit/>
        </w:trPr>
        <w:tc>
          <w:tcPr>
            <w:tcW w:type="dxa" w:w="1037"/>
          </w:tcPr>
          <w:p>
            <w:pPr>
              <w:spacing w:after="0"/>
              <w:jc w:val="left"/>
            </w:pPr>
            <w:r>
              <w:rPr>
                <w:sz w:val="16"/>
              </w:rPr>
              <w:t>2011-01-10</w:t>
            </w:r>
          </w:p>
        </w:tc>
        <w:tc>
          <w:tcPr>
            <w:tcW w:type="dxa" w:w="1346"/>
          </w:tcPr>
          <w:p>
            <w:pPr>
              <w:spacing w:after="0"/>
              <w:jc w:val="left"/>
            </w:pPr>
            <w:r>
              <w:rPr>
                <w:sz w:val="16"/>
              </w:rPr>
              <w:t>Ice Storm</w:t>
            </w:r>
          </w:p>
        </w:tc>
        <w:tc>
          <w:tcPr>
            <w:tcW w:type="dxa" w:w="1820"/>
          </w:tcPr>
          <w:p>
            <w:pPr>
              <w:spacing w:after="0"/>
              <w:jc w:val="left"/>
            </w:pPr>
          </w:p>
        </w:tc>
        <w:tc>
          <w:tcPr>
            <w:tcW w:type="dxa" w:w="2824"/>
          </w:tcPr>
          <w:p>
            <w:pPr>
              <w:spacing w:after="0"/>
              <w:jc w:val="left"/>
            </w:pPr>
            <w:r>
              <w:rPr>
                <w:sz w:val="16"/>
              </w:rPr>
              <w:t>$25,000 property; $0 crops, reported for the zone (2011 dollars)</w:t>
            </w:r>
          </w:p>
        </w:tc>
        <w:tc>
          <w:tcPr>
            <w:tcW w:type="dxa" w:w="1111"/>
          </w:tcPr>
          <w:p>
            <w:pPr>
              <w:spacing w:after="0"/>
              <w:jc w:val="right"/>
            </w:pPr>
            <w:r>
              <w:rPr>
                <w:sz w:val="16"/>
              </w:rPr>
              <w:t>0, 0</w:t>
            </w:r>
          </w:p>
        </w:tc>
        <w:tc>
          <w:tcPr>
            <w:tcW w:type="dxa" w:w="1810"/>
          </w:tcPr>
          <w:p>
            <w:pPr>
              <w:spacing w:after="0"/>
              <w:jc w:val="left"/>
            </w:pPr>
            <w:r>
              <w:rPr>
                <w:sz w:val="16"/>
              </w:rPr>
              <w:t>NWS zone GAZ099 (CANDLER), zone-level: may include parts of neighboring counties</w:t>
            </w:r>
          </w:p>
        </w:tc>
        <w:tc>
          <w:tcPr>
            <w:tcW w:type="dxa" w:w="1029"/>
          </w:tcPr>
          <w:p>
            <w:pPr>
              <w:spacing w:after="0"/>
              <w:jc w:val="left"/>
            </w:pPr>
          </w:p>
        </w:tc>
        <w:tc>
          <w:tcPr>
            <w:tcW w:type="dxa" w:w="3135"/>
          </w:tcPr>
          <w:p>
            <w:pPr>
              <w:spacing w:after="0"/>
              <w:jc w:val="left"/>
            </w:pPr>
            <w:r>
              <w:rPr>
                <w:sz w:val="16"/>
              </w:rPr>
              <w:t>B1-c worst recorded: Ice Storm</w:t>
            </w:r>
          </w:p>
        </w:tc>
      </w:tr>
      <w:tr>
        <w:trPr>
          <w:cantSplit/>
        </w:trPr>
        <w:tc>
          <w:tcPr>
            <w:tcW w:type="dxa" w:w="1037"/>
          </w:tcPr>
          <w:p>
            <w:pPr>
              <w:spacing w:after="0"/>
              <w:jc w:val="left"/>
            </w:pPr>
            <w:r>
              <w:rPr>
                <w:sz w:val="16"/>
              </w:rPr>
              <w:t>2008-03-08</w:t>
            </w:r>
          </w:p>
        </w:tc>
        <w:tc>
          <w:tcPr>
            <w:tcW w:type="dxa" w:w="1346"/>
          </w:tcPr>
          <w:p>
            <w:pPr>
              <w:spacing w:after="0"/>
              <w:jc w:val="left"/>
            </w:pPr>
            <w:r>
              <w:rPr>
                <w:sz w:val="16"/>
              </w:rPr>
              <w:t>High Wind</w:t>
            </w:r>
          </w:p>
        </w:tc>
        <w:tc>
          <w:tcPr>
            <w:tcW w:type="dxa" w:w="1820"/>
          </w:tcPr>
          <w:p>
            <w:pPr>
              <w:spacing w:after="0"/>
              <w:jc w:val="left"/>
            </w:pPr>
            <w:r>
              <w:rPr>
                <w:sz w:val="16"/>
              </w:rPr>
              <w:t>50 kt (58 mph) estimated gust</w:t>
            </w:r>
          </w:p>
        </w:tc>
        <w:tc>
          <w:tcPr>
            <w:tcW w:type="dxa" w:w="2824"/>
          </w:tcPr>
          <w:p>
            <w:pPr>
              <w:spacing w:after="0"/>
              <w:jc w:val="left"/>
            </w:pPr>
            <w:r>
              <w:rPr>
                <w:sz w:val="16"/>
              </w:rPr>
              <w:t>$750 property; $0 crops, reported for the zone (2008 dollars)</w:t>
            </w:r>
          </w:p>
        </w:tc>
        <w:tc>
          <w:tcPr>
            <w:tcW w:type="dxa" w:w="1111"/>
          </w:tcPr>
          <w:p>
            <w:pPr>
              <w:spacing w:after="0"/>
              <w:jc w:val="right"/>
            </w:pPr>
            <w:r>
              <w:rPr>
                <w:sz w:val="16"/>
              </w:rPr>
              <w:t>0, 0</w:t>
            </w:r>
          </w:p>
        </w:tc>
        <w:tc>
          <w:tcPr>
            <w:tcW w:type="dxa" w:w="1810"/>
          </w:tcPr>
          <w:p>
            <w:pPr>
              <w:spacing w:after="0"/>
              <w:jc w:val="left"/>
            </w:pPr>
            <w:r>
              <w:rPr>
                <w:sz w:val="16"/>
              </w:rPr>
              <w:t>NWS zone GAZ099 (CANDLER), zone-level: may include parts of neighboring counties</w:t>
            </w:r>
          </w:p>
        </w:tc>
        <w:tc>
          <w:tcPr>
            <w:tcW w:type="dxa" w:w="1029"/>
          </w:tcPr>
          <w:p>
            <w:pPr>
              <w:spacing w:after="0"/>
              <w:jc w:val="left"/>
            </w:pPr>
          </w:p>
        </w:tc>
        <w:tc>
          <w:tcPr>
            <w:tcW w:type="dxa" w:w="31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2001-10-01</w:t>
            </w:r>
          </w:p>
        </w:tc>
        <w:tc>
          <w:tcPr>
            <w:tcW w:type="dxa" w:w="1346"/>
          </w:tcPr>
          <w:p>
            <w:pPr>
              <w:spacing w:after="0"/>
              <w:jc w:val="left"/>
            </w:pPr>
            <w:r>
              <w:rPr>
                <w:sz w:val="16"/>
              </w:rPr>
              <w:t>Drought</w:t>
            </w:r>
          </w:p>
        </w:tc>
        <w:tc>
          <w:tcPr>
            <w:tcW w:type="dxa" w:w="1820"/>
          </w:tcPr>
          <w:p>
            <w:pPr>
              <w:spacing w:after="0"/>
              <w:jc w:val="left"/>
            </w:pPr>
          </w:p>
        </w:tc>
        <w:tc>
          <w:tcPr>
            <w:tcW w:type="dxa" w:w="2824"/>
          </w:tcPr>
          <w:p>
            <w:pPr>
              <w:spacing w:after="0"/>
              <w:jc w:val="left"/>
            </w:pPr>
            <w:r>
              <w:rPr>
                <w:sz w:val="16"/>
              </w:rPr>
              <w:t>damage not reported</w:t>
            </w:r>
          </w:p>
        </w:tc>
        <w:tc>
          <w:tcPr>
            <w:tcW w:type="dxa" w:w="1111"/>
          </w:tcPr>
          <w:p>
            <w:pPr>
              <w:spacing w:after="0"/>
              <w:jc w:val="right"/>
            </w:pPr>
            <w:r>
              <w:rPr>
                <w:sz w:val="16"/>
              </w:rPr>
              <w:t>0, 0</w:t>
            </w:r>
          </w:p>
        </w:tc>
        <w:tc>
          <w:tcPr>
            <w:tcW w:type="dxa" w:w="1810"/>
          </w:tcPr>
          <w:p>
            <w:pPr>
              <w:spacing w:after="0"/>
              <w:jc w:val="left"/>
            </w:pPr>
            <w:r>
              <w:rPr>
                <w:sz w:val="16"/>
              </w:rPr>
              <w:t>NWS zone GAZ099 (CANDLER), zone-level: may include parts of neighboring counties</w:t>
            </w:r>
          </w:p>
        </w:tc>
        <w:tc>
          <w:tcPr>
            <w:tcW w:type="dxa" w:w="1029"/>
          </w:tcPr>
          <w:p>
            <w:pPr>
              <w:spacing w:after="0"/>
              <w:jc w:val="left"/>
            </w:pPr>
          </w:p>
        </w:tc>
        <w:tc>
          <w:tcPr>
            <w:tcW w:type="dxa" w:w="3135"/>
          </w:tcPr>
          <w:p>
            <w:pPr>
              <w:spacing w:after="0"/>
              <w:jc w:val="left"/>
            </w:pPr>
            <w:r>
              <w:rPr>
                <w:sz w:val="16"/>
              </w:rPr>
              <w:t>B1-c worst recorded: Drought</w:t>
            </w:r>
          </w:p>
        </w:tc>
      </w:tr>
      <w:tr>
        <w:trPr>
          <w:cantSplit/>
        </w:trPr>
        <w:tc>
          <w:tcPr>
            <w:tcW w:type="dxa" w:w="1037"/>
          </w:tcPr>
          <w:p>
            <w:pPr>
              <w:spacing w:after="0"/>
              <w:jc w:val="left"/>
            </w:pPr>
            <w:r>
              <w:rPr>
                <w:sz w:val="16"/>
              </w:rPr>
              <w:t>1999-08-01</w:t>
            </w:r>
          </w:p>
        </w:tc>
        <w:tc>
          <w:tcPr>
            <w:tcW w:type="dxa" w:w="1346"/>
          </w:tcPr>
          <w:p>
            <w:pPr>
              <w:spacing w:after="0"/>
              <w:jc w:val="left"/>
            </w:pPr>
            <w:r>
              <w:rPr>
                <w:sz w:val="16"/>
              </w:rPr>
              <w:t>Heat</w:t>
            </w:r>
          </w:p>
        </w:tc>
        <w:tc>
          <w:tcPr>
            <w:tcW w:type="dxa" w:w="1820"/>
          </w:tcPr>
          <w:p>
            <w:pPr>
              <w:spacing w:after="0"/>
              <w:jc w:val="left"/>
            </w:pPr>
          </w:p>
        </w:tc>
        <w:tc>
          <w:tcPr>
            <w:tcW w:type="dxa" w:w="2824"/>
          </w:tcPr>
          <w:p>
            <w:pPr>
              <w:spacing w:after="0"/>
              <w:jc w:val="left"/>
            </w:pPr>
            <w:r>
              <w:rPr>
                <w:sz w:val="16"/>
              </w:rPr>
              <w:t>damage not reported</w:t>
            </w:r>
          </w:p>
        </w:tc>
        <w:tc>
          <w:tcPr>
            <w:tcW w:type="dxa" w:w="1111"/>
          </w:tcPr>
          <w:p>
            <w:pPr>
              <w:spacing w:after="0"/>
              <w:jc w:val="right"/>
            </w:pPr>
            <w:r>
              <w:rPr>
                <w:sz w:val="16"/>
              </w:rPr>
              <w:t>0, 0</w:t>
            </w:r>
          </w:p>
        </w:tc>
        <w:tc>
          <w:tcPr>
            <w:tcW w:type="dxa" w:w="1810"/>
          </w:tcPr>
          <w:p>
            <w:pPr>
              <w:spacing w:after="0"/>
              <w:jc w:val="left"/>
            </w:pPr>
            <w:r>
              <w:rPr>
                <w:sz w:val="16"/>
              </w:rPr>
              <w:t>NWS zone GAZ099 (CANDLER), zone-level: may include parts of neighboring counties</w:t>
            </w:r>
          </w:p>
        </w:tc>
        <w:tc>
          <w:tcPr>
            <w:tcW w:type="dxa" w:w="1029"/>
          </w:tcPr>
          <w:p>
            <w:pPr>
              <w:spacing w:after="0"/>
              <w:jc w:val="left"/>
            </w:pPr>
          </w:p>
        </w:tc>
        <w:tc>
          <w:tcPr>
            <w:tcW w:type="dxa" w:w="3135"/>
          </w:tcPr>
          <w:p>
            <w:pPr>
              <w:spacing w:after="0"/>
              <w:jc w:val="left"/>
            </w:pPr>
            <w:r>
              <w:rPr>
                <w:sz w:val="16"/>
              </w:rPr>
              <w:t>B1-c worst recorded: Excessive Heat, Heat</w:t>
            </w:r>
          </w:p>
        </w:tc>
      </w:tr>
      <w:tr>
        <w:trPr>
          <w:cantSplit/>
        </w:trPr>
        <w:tc>
          <w:tcPr>
            <w:tcW w:type="dxa" w:w="1037"/>
          </w:tcPr>
          <w:p>
            <w:pPr>
              <w:spacing w:after="0"/>
              <w:jc w:val="left"/>
            </w:pPr>
            <w:r>
              <w:rPr>
                <w:sz w:val="16"/>
              </w:rPr>
              <w:t>1999-04-15</w:t>
            </w:r>
          </w:p>
        </w:tc>
        <w:tc>
          <w:tcPr>
            <w:tcW w:type="dxa" w:w="1346"/>
          </w:tcPr>
          <w:p>
            <w:pPr>
              <w:spacing w:after="0"/>
              <w:jc w:val="left"/>
            </w:pPr>
            <w:r>
              <w:rPr>
                <w:sz w:val="16"/>
              </w:rPr>
              <w:t>Tornado</w:t>
            </w:r>
          </w:p>
        </w:tc>
        <w:tc>
          <w:tcPr>
            <w:tcW w:type="dxa" w:w="1820"/>
          </w:tcPr>
          <w:p>
            <w:pPr>
              <w:spacing w:after="0"/>
              <w:jc w:val="left"/>
            </w:pPr>
            <w:r>
              <w:rPr>
                <w:sz w:val="16"/>
              </w:rPr>
              <w:t>F1, 9 mi within this county, 100 yd wide</w:t>
            </w:r>
          </w:p>
        </w:tc>
        <w:tc>
          <w:tcPr>
            <w:tcW w:type="dxa" w:w="2824"/>
          </w:tcPr>
          <w:p>
            <w:pPr>
              <w:spacing w:after="0"/>
              <w:jc w:val="left"/>
            </w:pPr>
            <w:r>
              <w:rPr>
                <w:sz w:val="16"/>
              </w:rPr>
              <w:t>$250,000 property; crops not reported (1999 dollars)</w:t>
            </w:r>
          </w:p>
        </w:tc>
        <w:tc>
          <w:tcPr>
            <w:tcW w:type="dxa" w:w="1111"/>
          </w:tcPr>
          <w:p>
            <w:pPr>
              <w:spacing w:after="0"/>
              <w:jc w:val="right"/>
            </w:pPr>
            <w:r>
              <w:rPr>
                <w:sz w:val="16"/>
              </w:rPr>
              <w:t>0, 2</w:t>
            </w:r>
          </w:p>
        </w:tc>
        <w:tc>
          <w:tcPr>
            <w:tcW w:type="dxa" w:w="1810"/>
          </w:tcPr>
          <w:p>
            <w:pPr>
              <w:spacing w:after="0"/>
              <w:jc w:val="left"/>
            </w:pPr>
            <w:r>
              <w:rPr>
                <w:sz w:val="16"/>
              </w:rPr>
              <w:t>METTER</w:t>
            </w:r>
          </w:p>
        </w:tc>
        <w:tc>
          <w:tcPr>
            <w:tcW w:type="dxa" w:w="1029"/>
          </w:tcPr>
          <w:p>
            <w:pPr>
              <w:spacing w:after="0"/>
              <w:jc w:val="left"/>
            </w:pPr>
          </w:p>
        </w:tc>
        <w:tc>
          <w:tcPr>
            <w:tcW w:type="dxa" w:w="3135"/>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346"/>
          </w:tcPr>
          <w:p>
            <w:pPr>
              <w:spacing w:after="0"/>
              <w:jc w:val="left"/>
            </w:pPr>
            <w:r>
              <w:rPr>
                <w:sz w:val="16"/>
              </w:rPr>
              <w:t>Cold/Wind Chill</w:t>
            </w:r>
          </w:p>
        </w:tc>
        <w:tc>
          <w:tcPr>
            <w:tcW w:type="dxa" w:w="1820"/>
          </w:tcPr>
          <w:p>
            <w:pPr>
              <w:spacing w:after="0"/>
              <w:jc w:val="left"/>
            </w:pPr>
          </w:p>
        </w:tc>
        <w:tc>
          <w:tcPr>
            <w:tcW w:type="dxa" w:w="2824"/>
          </w:tcPr>
          <w:p>
            <w:pPr>
              <w:spacing w:after="0"/>
              <w:jc w:val="left"/>
            </w:pPr>
            <w:r>
              <w:rPr>
                <w:sz w:val="16"/>
              </w:rPr>
              <w:t>damage not reported</w:t>
            </w:r>
          </w:p>
        </w:tc>
        <w:tc>
          <w:tcPr>
            <w:tcW w:type="dxa" w:w="1111"/>
          </w:tcPr>
          <w:p>
            <w:pPr>
              <w:spacing w:after="0"/>
              <w:jc w:val="right"/>
            </w:pPr>
            <w:r>
              <w:rPr>
                <w:sz w:val="16"/>
              </w:rPr>
              <w:t>0, 0</w:t>
            </w:r>
          </w:p>
        </w:tc>
        <w:tc>
          <w:tcPr>
            <w:tcW w:type="dxa" w:w="1810"/>
          </w:tcPr>
          <w:p>
            <w:pPr>
              <w:spacing w:after="0"/>
              <w:jc w:val="left"/>
            </w:pPr>
            <w:r>
              <w:rPr>
                <w:sz w:val="16"/>
              </w:rPr>
              <w:t>NWS zone GAZ099 (CANDLER), zone-level: may include parts of neighboring counties</w:t>
            </w:r>
          </w:p>
        </w:tc>
        <w:tc>
          <w:tcPr>
            <w:tcW w:type="dxa" w:w="1029"/>
          </w:tcPr>
          <w:p>
            <w:pPr>
              <w:spacing w:after="0"/>
              <w:jc w:val="left"/>
            </w:pPr>
          </w:p>
        </w:tc>
        <w:tc>
          <w:tcPr>
            <w:tcW w:type="dxa" w:w="3135"/>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0.526</w:t>
            </w:r>
          </w:p>
        </w:tc>
        <w:tc>
          <w:tcPr>
            <w:tcW w:type="dxa" w:w="1476"/>
          </w:tcPr>
          <w:p>
            <w:pPr>
              <w:spacing w:after="0"/>
              <w:jc w:val="left"/>
            </w:pPr>
            <w:r>
              <w:rPr>
                <w:sz w:val="16"/>
              </w:rPr>
              <w:t>event-days per year</w:t>
            </w:r>
          </w:p>
        </w:tc>
        <w:tc>
          <w:tcPr>
            <w:tcW w:type="dxa" w:w="1602"/>
          </w:tcPr>
          <w:p>
            <w:pPr>
              <w:spacing w:after="0"/>
              <w:jc w:val="left"/>
            </w:pPr>
            <w:r>
              <w:rPr>
                <w:sz w:val="16"/>
              </w:rPr>
              <w:t>about 0.526 days per year</w:t>
            </w:r>
          </w:p>
        </w:tc>
        <w:tc>
          <w:tcPr>
            <w:tcW w:type="dxa" w:w="1037"/>
          </w:tcPr>
          <w:p>
            <w:pPr>
              <w:spacing w:after="0"/>
              <w:jc w:val="left"/>
            </w:pPr>
            <w:r>
              <w:rPr>
                <w:sz w:val="16"/>
              </w:rPr>
              <w:t>Possible</w:t>
            </w:r>
          </w:p>
        </w:tc>
        <w:tc>
          <w:tcPr>
            <w:tcW w:type="dxa" w:w="1783"/>
          </w:tcPr>
          <w:p>
            <w:pPr>
              <w:spacing w:after="0"/>
              <w:jc w:val="left"/>
            </w:pPr>
            <w:r>
              <w:rPr>
                <w:sz w:val="16"/>
              </w:rPr>
              <w:t>event-days in 1 of 30 years, 1996 to 2025 (3.33%)</w:t>
            </w:r>
          </w:p>
        </w:tc>
        <w:tc>
          <w:tcPr>
            <w:tcW w:type="dxa" w:w="1531"/>
          </w:tcPr>
          <w:p>
            <w:pPr>
              <w:spacing w:after="0"/>
              <w:jc w:val="right"/>
            </w:pPr>
            <w:r>
              <w:rPr>
                <w:sz w:val="16"/>
              </w:rPr>
              <w:t>10</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26.2</w:t>
            </w:r>
          </w:p>
        </w:tc>
        <w:tc>
          <w:tcPr>
            <w:tcW w:type="dxa" w:w="1476"/>
          </w:tcPr>
          <w:p>
            <w:pPr>
              <w:spacing w:after="0"/>
              <w:jc w:val="left"/>
            </w:pPr>
            <w:r>
              <w:rPr>
                <w:sz w:val="16"/>
              </w:rPr>
              <w:t>event-days per year</w:t>
            </w:r>
          </w:p>
        </w:tc>
        <w:tc>
          <w:tcPr>
            <w:tcW w:type="dxa" w:w="1602"/>
          </w:tcPr>
          <w:p>
            <w:pPr>
              <w:spacing w:after="0"/>
              <w:jc w:val="left"/>
            </w:pPr>
            <w:r>
              <w:rPr>
                <w:sz w:val="16"/>
              </w:rPr>
              <w:t>about 26.2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707</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26.2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0.00207</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0.207%</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2.38</w:t>
            </w:r>
          </w:p>
        </w:tc>
        <w:tc>
          <w:tcPr>
            <w:tcW w:type="dxa" w:w="1476"/>
          </w:tcPr>
          <w:p>
            <w:pPr>
              <w:spacing w:after="0"/>
              <w:jc w:val="left"/>
            </w:pPr>
            <w:r>
              <w:rPr>
                <w:sz w:val="16"/>
              </w:rPr>
              <w:t>events per year</w:t>
            </w:r>
          </w:p>
        </w:tc>
        <w:tc>
          <w:tcPr>
            <w:tcW w:type="dxa" w:w="1602"/>
          </w:tcPr>
          <w:p>
            <w:pPr>
              <w:spacing w:after="0"/>
              <w:jc w:val="left"/>
            </w:pPr>
            <w:r>
              <w:rPr>
                <w:sz w:val="16"/>
              </w:rPr>
              <w:t>about 2.38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90.3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7.95</w:t>
            </w:r>
          </w:p>
        </w:tc>
        <w:tc>
          <w:tcPr>
            <w:tcW w:type="dxa" w:w="1476"/>
          </w:tcPr>
          <w:p>
            <w:pPr>
              <w:spacing w:after="0"/>
              <w:jc w:val="left"/>
            </w:pPr>
            <w:r>
              <w:rPr>
                <w:sz w:val="16"/>
              </w:rPr>
              <w:t>event-days per year</w:t>
            </w:r>
          </w:p>
        </w:tc>
        <w:tc>
          <w:tcPr>
            <w:tcW w:type="dxa" w:w="1602"/>
          </w:tcPr>
          <w:p>
            <w:pPr>
              <w:spacing w:after="0"/>
              <w:jc w:val="left"/>
            </w:pPr>
            <w:r>
              <w:rPr>
                <w:sz w:val="16"/>
              </w:rPr>
              <w:t>about 7.95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141</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7.95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0.223</w:t>
            </w:r>
          </w:p>
        </w:tc>
        <w:tc>
          <w:tcPr>
            <w:tcW w:type="dxa" w:w="1476"/>
          </w:tcPr>
          <w:p>
            <w:pPr>
              <w:spacing w:after="0"/>
              <w:jc w:val="left"/>
            </w:pPr>
            <w:r>
              <w:rPr>
                <w:sz w:val="16"/>
              </w:rPr>
              <w:t>events per year</w:t>
            </w:r>
          </w:p>
        </w:tc>
        <w:tc>
          <w:tcPr>
            <w:tcW w:type="dxa" w:w="1602"/>
          </w:tcPr>
          <w:p>
            <w:pPr>
              <w:spacing w:after="0"/>
              <w:jc w:val="left"/>
            </w:pPr>
            <w:r>
              <w:rPr>
                <w:sz w:val="16"/>
              </w:rPr>
              <w:t>about 1 in 4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56</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0.589</w:t>
            </w:r>
          </w:p>
        </w:tc>
        <w:tc>
          <w:tcPr>
            <w:tcW w:type="dxa" w:w="1476"/>
          </w:tcPr>
          <w:p>
            <w:pPr>
              <w:spacing w:after="0"/>
              <w:jc w:val="left"/>
            </w:pPr>
            <w:r>
              <w:rPr>
                <w:sz w:val="16"/>
              </w:rPr>
              <w:t>event-days per year</w:t>
            </w:r>
          </w:p>
        </w:tc>
        <w:tc>
          <w:tcPr>
            <w:tcW w:type="dxa" w:w="1602"/>
          </w:tcPr>
          <w:p>
            <w:pPr>
              <w:spacing w:after="0"/>
              <w:jc w:val="left"/>
            </w:pPr>
            <w:r>
              <w:rPr>
                <w:sz w:val="16"/>
              </w:rPr>
              <w:t>about 0.589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40</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0.179</w:t>
            </w:r>
          </w:p>
        </w:tc>
        <w:tc>
          <w:tcPr>
            <w:tcW w:type="dxa" w:w="1476"/>
          </w:tcPr>
          <w:p>
            <w:pPr>
              <w:spacing w:after="0"/>
              <w:jc w:val="left"/>
            </w:pPr>
            <w:r>
              <w:rPr>
                <w:sz w:val="16"/>
              </w:rPr>
              <w:t>event-days per year</w:t>
            </w:r>
          </w:p>
        </w:tc>
        <w:tc>
          <w:tcPr>
            <w:tcW w:type="dxa" w:w="1602"/>
          </w:tcPr>
          <w:p>
            <w:pPr>
              <w:spacing w:after="0"/>
              <w:jc w:val="left"/>
            </w:pPr>
            <w:r>
              <w:rPr>
                <w:sz w:val="16"/>
              </w:rPr>
              <w:t>about 0.179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5</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0.0406</w:t>
            </w:r>
          </w:p>
        </w:tc>
        <w:tc>
          <w:tcPr>
            <w:tcW w:type="dxa" w:w="1476"/>
          </w:tcPr>
          <w:p>
            <w:pPr>
              <w:spacing w:after="0"/>
              <w:jc w:val="left"/>
            </w:pPr>
            <w:r>
              <w:rPr>
                <w:sz w:val="16"/>
              </w:rPr>
              <w:t>events per year (modeled)</w:t>
            </w:r>
          </w:p>
        </w:tc>
        <w:tc>
          <w:tcPr>
            <w:tcW w:type="dxa" w:w="1602"/>
          </w:tcPr>
          <w:p>
            <w:pPr>
              <w:spacing w:after="0"/>
              <w:jc w:val="left"/>
            </w:pPr>
            <w:r>
              <w:rPr>
                <w:sz w:val="16"/>
              </w:rPr>
              <w:t>about 1 in 25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66.7</w:t>
            </w:r>
          </w:p>
        </w:tc>
        <w:tc>
          <w:tcPr>
            <w:tcW w:type="dxa" w:w="1476"/>
          </w:tcPr>
          <w:p>
            <w:pPr>
              <w:spacing w:after="0"/>
              <w:jc w:val="left"/>
            </w:pPr>
            <w:r>
              <w:rPr>
                <w:sz w:val="16"/>
              </w:rPr>
              <w:t>days per year with a strike</w:t>
            </w:r>
          </w:p>
        </w:tc>
        <w:tc>
          <w:tcPr>
            <w:tcW w:type="dxa" w:w="1602"/>
          </w:tcPr>
          <w:p>
            <w:pPr>
              <w:spacing w:after="0"/>
              <w:jc w:val="left"/>
            </w:pPr>
            <w:r>
              <w:rPr>
                <w:sz w:val="16"/>
              </w:rPr>
              <w:t>about 66.7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1.9</w:t>
            </w:r>
          </w:p>
        </w:tc>
        <w:tc>
          <w:tcPr>
            <w:tcW w:type="dxa" w:w="1476"/>
          </w:tcPr>
          <w:p>
            <w:pPr>
              <w:spacing w:after="0"/>
              <w:jc w:val="left"/>
            </w:pPr>
            <w:r>
              <w:rPr>
                <w:sz w:val="16"/>
              </w:rPr>
              <w:t>events per year</w:t>
            </w:r>
          </w:p>
        </w:tc>
        <w:tc>
          <w:tcPr>
            <w:tcW w:type="dxa" w:w="1602"/>
          </w:tcPr>
          <w:p>
            <w:pPr>
              <w:spacing w:after="0"/>
              <w:jc w:val="left"/>
            </w:pPr>
            <w:r>
              <w:rPr>
                <w:sz w:val="16"/>
              </w:rPr>
              <w:t>about 1.9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73</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0.114</w:t>
            </w:r>
          </w:p>
        </w:tc>
        <w:tc>
          <w:tcPr>
            <w:tcW w:type="dxa" w:w="1476"/>
          </w:tcPr>
          <w:p>
            <w:pPr>
              <w:spacing w:after="0"/>
              <w:jc w:val="left"/>
            </w:pPr>
            <w:r>
              <w:rPr>
                <w:sz w:val="16"/>
              </w:rPr>
              <w:t>events per year</w:t>
            </w:r>
          </w:p>
        </w:tc>
        <w:tc>
          <w:tcPr>
            <w:tcW w:type="dxa" w:w="1602"/>
          </w:tcPr>
          <w:p>
            <w:pPr>
              <w:spacing w:after="0"/>
              <w:jc w:val="left"/>
            </w:pPr>
            <w:r>
              <w:rPr>
                <w:sz w:val="16"/>
              </w:rPr>
              <w:t>about 1 in 9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0.000688</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0.0688%</w:t>
            </w:r>
          </w:p>
        </w:tc>
        <w:tc>
          <w:tcPr>
            <w:tcW w:type="dxa" w:w="1037"/>
          </w:tcPr>
          <w:p>
            <w:pPr>
              <w:spacing w:after="0"/>
              <w:jc w:val="left"/>
            </w:pPr>
            <w:r>
              <w:rPr>
                <w:sz w:val="16"/>
              </w:rPr>
              <w:t>Possible</w:t>
            </w:r>
          </w:p>
        </w:tc>
        <w:tc>
          <w:tcPr>
            <w:tcW w:type="dxa" w:w="1783"/>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0.789</w:t>
            </w:r>
          </w:p>
        </w:tc>
        <w:tc>
          <w:tcPr>
            <w:tcW w:type="dxa" w:w="1476"/>
          </w:tcPr>
          <w:p>
            <w:pPr>
              <w:spacing w:after="0"/>
              <w:jc w:val="left"/>
            </w:pPr>
            <w:r>
              <w:rPr>
                <w:sz w:val="16"/>
              </w:rPr>
              <w:t>event-days per year</w:t>
            </w:r>
          </w:p>
        </w:tc>
        <w:tc>
          <w:tcPr>
            <w:tcW w:type="dxa" w:w="1602"/>
          </w:tcPr>
          <w:p>
            <w:pPr>
              <w:spacing w:after="0"/>
              <w:jc w:val="left"/>
            </w:pPr>
            <w:r>
              <w:rPr>
                <w:sz w:val="16"/>
              </w:rPr>
              <w:t>about 0.789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15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47.1</w:t>
            </w:r>
          </w:p>
        </w:tc>
        <w:tc>
          <w:tcPr>
            <w:tcW w:type="dxa" w:w="680"/>
          </w:tcPr>
          <w:p>
            <w:pPr>
              <w:spacing w:after="0"/>
              <w:jc w:val="right"/>
            </w:pPr>
            <w:r>
              <w:rPr>
                <w:sz w:val="16"/>
              </w:rPr>
              <w:t>48.9</w:t>
            </w:r>
          </w:p>
        </w:tc>
        <w:tc>
          <w:tcPr>
            <w:tcW w:type="dxa" w:w="648"/>
          </w:tcPr>
          <w:p>
            <w:pPr>
              <w:spacing w:after="0"/>
              <w:jc w:val="right"/>
            </w:pPr>
            <w:r>
              <w:rPr>
                <w:sz w:val="16"/>
              </w:rPr>
              <w:t>65.5</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94.8</w:t>
            </w:r>
          </w:p>
        </w:tc>
        <w:tc>
          <w:tcPr>
            <w:tcW w:type="dxa" w:w="680"/>
          </w:tcPr>
          <w:p>
            <w:pPr>
              <w:spacing w:after="0"/>
              <w:jc w:val="right"/>
            </w:pPr>
            <w:r>
              <w:rPr>
                <w:sz w:val="16"/>
              </w:rPr>
              <w:t>95.7</w:t>
            </w:r>
          </w:p>
        </w:tc>
        <w:tc>
          <w:tcPr>
            <w:tcW w:type="dxa" w:w="648"/>
          </w:tcPr>
          <w:p>
            <w:pPr>
              <w:spacing w:after="0"/>
              <w:jc w:val="right"/>
            </w:pPr>
            <w:r>
              <w:rPr>
                <w:sz w:val="16"/>
              </w:rPr>
              <w:t>96.0</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64.4</w:t>
            </w:r>
          </w:p>
        </w:tc>
        <w:tc>
          <w:tcPr>
            <w:tcW w:type="dxa" w:w="680"/>
          </w:tcPr>
          <w:p>
            <w:pPr>
              <w:spacing w:after="0"/>
              <w:jc w:val="right"/>
            </w:pPr>
            <w:r>
              <w:rPr>
                <w:sz w:val="16"/>
              </w:rPr>
              <w:t>72.1</w:t>
            </w:r>
          </w:p>
        </w:tc>
        <w:tc>
          <w:tcPr>
            <w:tcW w:type="dxa" w:w="648"/>
          </w:tcPr>
          <w:p>
            <w:pPr>
              <w:spacing w:after="0"/>
              <w:jc w:val="right"/>
            </w:pPr>
            <w:r>
              <w:rPr>
                <w:sz w:val="16"/>
              </w:rPr>
              <w:t>79.4</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61.8</w:t>
            </w:r>
          </w:p>
        </w:tc>
        <w:tc>
          <w:tcPr>
            <w:tcW w:type="dxa" w:w="680"/>
          </w:tcPr>
          <w:p>
            <w:pPr>
              <w:spacing w:after="0"/>
              <w:jc w:val="right"/>
            </w:pPr>
            <w:r>
              <w:rPr>
                <w:sz w:val="16"/>
              </w:rPr>
              <w:t>64.9</w:t>
            </w:r>
          </w:p>
        </w:tc>
        <w:tc>
          <w:tcPr>
            <w:tcW w:type="dxa" w:w="648"/>
          </w:tcPr>
          <w:p>
            <w:pPr>
              <w:spacing w:after="0"/>
              <w:jc w:val="right"/>
            </w:pPr>
            <w:r>
              <w:rPr>
                <w:sz w:val="16"/>
              </w:rPr>
              <w:t>75.5</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73.3</w:t>
            </w:r>
          </w:p>
        </w:tc>
        <w:tc>
          <w:tcPr>
            <w:tcW w:type="dxa" w:w="680"/>
          </w:tcPr>
          <w:p>
            <w:pPr>
              <w:spacing w:after="0"/>
              <w:jc w:val="right"/>
            </w:pPr>
            <w:r>
              <w:rPr>
                <w:sz w:val="16"/>
              </w:rPr>
              <w:t>75.1</w:t>
            </w:r>
          </w:p>
        </w:tc>
        <w:tc>
          <w:tcPr>
            <w:tcW w:type="dxa" w:w="648"/>
          </w:tcPr>
          <w:p>
            <w:pPr>
              <w:spacing w:after="0"/>
              <w:jc w:val="right"/>
            </w:pPr>
            <w:r>
              <w:rPr>
                <w:sz w:val="16"/>
              </w:rPr>
              <w:t>89.1</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87.5</w:t>
            </w:r>
          </w:p>
        </w:tc>
        <w:tc>
          <w:tcPr>
            <w:tcW w:type="dxa" w:w="680"/>
          </w:tcPr>
          <w:p>
            <w:pPr>
              <w:spacing w:after="0"/>
              <w:jc w:val="right"/>
            </w:pPr>
            <w:r>
              <w:rPr>
                <w:sz w:val="16"/>
              </w:rPr>
              <w:t>89.9</w:t>
            </w:r>
          </w:p>
        </w:tc>
        <w:tc>
          <w:tcPr>
            <w:tcW w:type="dxa" w:w="648"/>
          </w:tcPr>
          <w:p>
            <w:pPr>
              <w:spacing w:after="0"/>
              <w:jc w:val="right"/>
            </w:pPr>
            <w:r>
              <w:rPr>
                <w:sz w:val="16"/>
              </w:rPr>
              <w:t>92.7</w:t>
            </w:r>
          </w:p>
        </w:tc>
        <w:tc>
          <w:tcPr>
            <w:tcW w:type="dxa" w:w="3512"/>
          </w:tcPr>
          <w:p>
            <w:pPr>
              <w:spacing w:after="0"/>
              <w:jc w:val="left"/>
            </w:pPr>
            <w:r>
              <w:rPr>
                <w:sz w:val="16"/>
              </w:rPr>
              <w:t>Relatively High 2, Relatively Moderate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64.4</w:t>
            </w:r>
          </w:p>
        </w:tc>
        <w:tc>
          <w:tcPr>
            <w:tcW w:type="dxa" w:w="680"/>
          </w:tcPr>
          <w:p>
            <w:pPr>
              <w:spacing w:after="0"/>
              <w:jc w:val="right"/>
            </w:pPr>
            <w:r>
              <w:rPr>
                <w:sz w:val="16"/>
              </w:rPr>
              <w:t>72.4</w:t>
            </w:r>
          </w:p>
        </w:tc>
        <w:tc>
          <w:tcPr>
            <w:tcW w:type="dxa" w:w="648"/>
          </w:tcPr>
          <w:p>
            <w:pPr>
              <w:spacing w:after="0"/>
              <w:jc w:val="right"/>
            </w:pPr>
            <w:r>
              <w:rPr>
                <w:sz w:val="16"/>
              </w:rPr>
              <w:t>86.8</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32.2</w:t>
            </w:r>
          </w:p>
        </w:tc>
        <w:tc>
          <w:tcPr>
            <w:tcW w:type="dxa" w:w="680"/>
          </w:tcPr>
          <w:p>
            <w:pPr>
              <w:spacing w:after="0"/>
              <w:jc w:val="right"/>
            </w:pPr>
            <w:r>
              <w:rPr>
                <w:sz w:val="16"/>
              </w:rPr>
              <w:t>37.1</w:t>
            </w:r>
          </w:p>
        </w:tc>
        <w:tc>
          <w:tcPr>
            <w:tcW w:type="dxa" w:w="648"/>
          </w:tcPr>
          <w:p>
            <w:pPr>
              <w:spacing w:after="0"/>
              <w:jc w:val="right"/>
            </w:pPr>
            <w:r>
              <w:rPr>
                <w:sz w:val="16"/>
              </w:rPr>
              <w:t>60.1</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36.9</w:t>
            </w:r>
          </w:p>
        </w:tc>
        <w:tc>
          <w:tcPr>
            <w:tcW w:type="dxa" w:w="680"/>
          </w:tcPr>
          <w:p>
            <w:pPr>
              <w:spacing w:after="0"/>
              <w:jc w:val="right"/>
            </w:pPr>
            <w:r>
              <w:rPr>
                <w:sz w:val="16"/>
              </w:rPr>
              <w:t>39.2</w:t>
            </w:r>
          </w:p>
        </w:tc>
        <w:tc>
          <w:tcPr>
            <w:tcW w:type="dxa" w:w="648"/>
          </w:tcPr>
          <w:p>
            <w:pPr>
              <w:spacing w:after="0"/>
              <w:jc w:val="right"/>
            </w:pPr>
            <w:r>
              <w:rPr>
                <w:sz w:val="16"/>
              </w:rPr>
              <w:t>44.0</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72.5</w:t>
            </w:r>
          </w:p>
        </w:tc>
        <w:tc>
          <w:tcPr>
            <w:tcW w:type="dxa" w:w="680"/>
          </w:tcPr>
          <w:p>
            <w:pPr>
              <w:spacing w:after="0"/>
              <w:jc w:val="right"/>
            </w:pPr>
            <w:r>
              <w:rPr>
                <w:sz w:val="16"/>
              </w:rPr>
              <w:t>72.9</w:t>
            </w:r>
          </w:p>
        </w:tc>
        <w:tc>
          <w:tcPr>
            <w:tcW w:type="dxa" w:w="648"/>
          </w:tcPr>
          <w:p>
            <w:pPr>
              <w:spacing w:after="0"/>
              <w:jc w:val="right"/>
            </w:pPr>
            <w:r>
              <w:rPr>
                <w:sz w:val="16"/>
              </w:rPr>
              <w:t>90.8</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74.3</w:t>
            </w:r>
          </w:p>
        </w:tc>
        <w:tc>
          <w:tcPr>
            <w:tcW w:type="dxa" w:w="680"/>
          </w:tcPr>
          <w:p>
            <w:pPr>
              <w:spacing w:after="0"/>
              <w:jc w:val="right"/>
            </w:pPr>
            <w:r>
              <w:rPr>
                <w:sz w:val="16"/>
              </w:rPr>
              <w:t>74.6</w:t>
            </w:r>
          </w:p>
        </w:tc>
        <w:tc>
          <w:tcPr>
            <w:tcW w:type="dxa" w:w="648"/>
          </w:tcPr>
          <w:p>
            <w:pPr>
              <w:spacing w:after="0"/>
              <w:jc w:val="right"/>
            </w:pPr>
            <w:r>
              <w:rPr>
                <w:sz w:val="16"/>
              </w:rPr>
              <w:t>89.6</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66.7</w:t>
            </w:r>
          </w:p>
        </w:tc>
        <w:tc>
          <w:tcPr>
            <w:tcW w:type="dxa" w:w="680"/>
          </w:tcPr>
          <w:p>
            <w:pPr>
              <w:spacing w:after="0"/>
              <w:jc w:val="right"/>
            </w:pPr>
            <w:r>
              <w:rPr>
                <w:sz w:val="16"/>
              </w:rPr>
              <w:t>68.6</w:t>
            </w:r>
          </w:p>
        </w:tc>
        <w:tc>
          <w:tcPr>
            <w:tcW w:type="dxa" w:w="648"/>
          </w:tcPr>
          <w:p>
            <w:pPr>
              <w:spacing w:after="0"/>
              <w:jc w:val="right"/>
            </w:pPr>
            <w:r>
              <w:rPr>
                <w:sz w:val="16"/>
              </w:rPr>
              <w:t>86.2</w:t>
            </w:r>
          </w:p>
        </w:tc>
        <w:tc>
          <w:tcPr>
            <w:tcW w:type="dxa" w:w="3512"/>
          </w:tcPr>
          <w:p>
            <w:pPr>
              <w:spacing w:after="0"/>
              <w:jc w:val="left"/>
            </w:pPr>
            <w:r>
              <w:rPr>
                <w:sz w:val="16"/>
              </w:rPr>
              <w:t>Relatively High 1,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79.6</w:t>
            </w:r>
          </w:p>
        </w:tc>
        <w:tc>
          <w:tcPr>
            <w:tcW w:type="dxa" w:w="680"/>
          </w:tcPr>
          <w:p>
            <w:pPr>
              <w:spacing w:after="0"/>
              <w:jc w:val="right"/>
            </w:pPr>
            <w:r>
              <w:rPr>
                <w:sz w:val="16"/>
              </w:rPr>
              <w:t>81.6</w:t>
            </w:r>
          </w:p>
        </w:tc>
        <w:tc>
          <w:tcPr>
            <w:tcW w:type="dxa" w:w="648"/>
          </w:tcPr>
          <w:p>
            <w:pPr>
              <w:spacing w:after="0"/>
              <w:jc w:val="right"/>
            </w:pPr>
            <w:r>
              <w:rPr>
                <w:sz w:val="16"/>
              </w:rPr>
              <w:t>82.0</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33.4</w:t>
            </w:r>
          </w:p>
        </w:tc>
        <w:tc>
          <w:tcPr>
            <w:tcW w:type="dxa" w:w="680"/>
          </w:tcPr>
          <w:p>
            <w:pPr>
              <w:spacing w:after="0"/>
              <w:jc w:val="right"/>
            </w:pPr>
            <w:r>
              <w:rPr>
                <w:sz w:val="16"/>
              </w:rPr>
              <w:t>38.1</w:t>
            </w:r>
          </w:p>
        </w:tc>
        <w:tc>
          <w:tcPr>
            <w:tcW w:type="dxa" w:w="648"/>
          </w:tcPr>
          <w:p>
            <w:pPr>
              <w:spacing w:after="0"/>
              <w:jc w:val="right"/>
            </w:pPr>
            <w:r>
              <w:rPr>
                <w:sz w:val="16"/>
              </w:rPr>
              <w:t>49.6</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1798"/>
        <w:gridCol w:w="2604"/>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1798"/>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Candler County (unincorporated area)</w:t>
            </w:r>
          </w:p>
        </w:tc>
        <w:tc>
          <w:tcPr>
            <w:tcW w:type="dxa" w:w="1798"/>
          </w:tcPr>
          <w:p>
            <w:pPr>
              <w:spacing w:after="0"/>
              <w:jc w:val="left"/>
            </w:pPr>
            <w:r>
              <w:rPr>
                <w:sz w:val="16"/>
              </w:rPr>
              <w:t>Unincorporated</w:t>
            </w:r>
          </w:p>
        </w:tc>
        <w:tc>
          <w:tcPr>
            <w:tcW w:type="dxa" w:w="2604"/>
          </w:tcPr>
          <w:p>
            <w:pPr>
              <w:spacing w:after="0"/>
              <w:jc w:val="left"/>
            </w:pPr>
            <w:r>
              <w:rPr>
                <w:sz w:val="16"/>
              </w:rPr>
              <w:t>Expired on 2026-09-22</w:t>
            </w:r>
          </w:p>
        </w:tc>
        <w:tc>
          <w:tcPr>
            <w:tcW w:type="dxa" w:w="2719"/>
          </w:tcPr>
          <w:p>
            <w:pPr>
              <w:spacing w:after="0"/>
              <w:jc w:val="right"/>
            </w:pPr>
            <w:r>
              <w:rPr>
                <w:sz w:val="16"/>
              </w:rPr>
              <w:t>FMA RL 0, SRL 0; any 0</w:t>
            </w:r>
          </w:p>
        </w:tc>
        <w:tc>
          <w:tcPr>
            <w:tcW w:type="dxa" w:w="1913"/>
          </w:tcPr>
          <w:p>
            <w:pPr>
              <w:spacing w:after="0"/>
              <w:jc w:val="right"/>
            </w:pPr>
            <w:r>
              <w:rPr>
                <w:sz w:val="16"/>
              </w:rPr>
              <w:t>$1,109,059.19</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Metter city</w:t>
            </w:r>
          </w:p>
        </w:tc>
        <w:tc>
          <w:tcPr>
            <w:tcW w:type="dxa" w:w="1798"/>
          </w:tcPr>
          <w:p>
            <w:pPr>
              <w:spacing w:after="0"/>
              <w:jc w:val="left"/>
            </w:pPr>
            <w:r>
              <w:rPr>
                <w:sz w:val="16"/>
              </w:rPr>
              <w:t>City</w:t>
            </w:r>
          </w:p>
        </w:tc>
        <w:tc>
          <w:tcPr>
            <w:tcW w:type="dxa" w:w="2604"/>
          </w:tcPr>
          <w:p>
            <w:pPr>
              <w:spacing w:after="0"/>
              <w:jc w:val="left"/>
            </w:pPr>
            <w:r>
              <w:rPr>
                <w:sz w:val="16"/>
              </w:rPr>
              <w:t>Expired on 2026-09-22</w:t>
            </w:r>
          </w:p>
        </w:tc>
        <w:tc>
          <w:tcPr>
            <w:tcW w:type="dxa" w:w="2719"/>
          </w:tcPr>
          <w:p>
            <w:pPr>
              <w:spacing w:after="0"/>
              <w:jc w:val="right"/>
            </w:pPr>
            <w:r>
              <w:rPr>
                <w:sz w:val="16"/>
              </w:rPr>
              <w:t>FMA RL 0, SRL 0; any 0</w:t>
            </w:r>
          </w:p>
        </w:tc>
        <w:tc>
          <w:tcPr>
            <w:tcW w:type="dxa" w:w="1913"/>
          </w:tcPr>
          <w:p>
            <w:pPr>
              <w:spacing w:after="0"/>
              <w:jc w:val="right"/>
            </w:pPr>
            <w:r>
              <w:rPr>
                <w:sz w:val="16"/>
              </w:rPr>
              <w:t>$635,882.88</w:t>
            </w:r>
          </w:p>
        </w:tc>
        <w:tc>
          <w:tcPr>
            <w:tcW w:type="dxa" w:w="2328"/>
          </w:tcPr>
          <w:p>
            <w:pPr>
              <w:spacing w:after="0"/>
              <w:jc w:val="right"/>
            </w:pPr>
            <w:r>
              <w:rPr>
                <w:sz w:val="16"/>
              </w:rPr>
              <w:t>88; 20</w:t>
            </w:r>
          </w:p>
        </w:tc>
        <w:tc>
          <w:tcPr>
            <w:tcW w:type="dxa" w:w="836"/>
          </w:tcPr>
          <w:p>
            <w:pPr>
              <w:spacing w:after="0"/>
              <w:jc w:val="left"/>
            </w:pPr>
          </w:p>
        </w:tc>
      </w:tr>
      <w:tr>
        <w:trPr>
          <w:cantSplit/>
        </w:trPr>
        <w:tc>
          <w:tcPr>
            <w:tcW w:type="dxa" w:w="1913"/>
          </w:tcPr>
          <w:p>
            <w:pPr>
              <w:spacing w:after="0"/>
              <w:jc w:val="left"/>
            </w:pPr>
            <w:r>
              <w:rPr>
                <w:sz w:val="16"/>
              </w:rPr>
              <w:t>Pulaski town</w:t>
            </w:r>
          </w:p>
        </w:tc>
        <w:tc>
          <w:tcPr>
            <w:tcW w:type="dxa" w:w="1798"/>
          </w:tcPr>
          <w:p>
            <w:pPr>
              <w:spacing w:after="0"/>
              <w:jc w:val="left"/>
            </w:pPr>
            <w:r>
              <w:rPr>
                <w:sz w:val="16"/>
              </w:rPr>
              <w:t>Town</w:t>
            </w:r>
          </w:p>
        </w:tc>
        <w:tc>
          <w:tcPr>
            <w:tcW w:type="dxa" w:w="2604"/>
          </w:tcPr>
          <w:p>
            <w:pPr>
              <w:spacing w:after="0"/>
              <w:jc w:val="left"/>
            </w:pPr>
            <w:r>
              <w:rPr>
                <w:sz w:val="16"/>
              </w:rPr>
              <w:t>Expired on 2026-09-22</w:t>
            </w:r>
          </w:p>
        </w:tc>
        <w:tc>
          <w:tcPr>
            <w:tcW w:type="dxa" w:w="2719"/>
          </w:tcPr>
          <w:p>
            <w:pPr>
              <w:spacing w:after="0"/>
              <w:jc w:val="right"/>
            </w:pPr>
            <w:r>
              <w:rPr>
                <w:sz w:val="16"/>
              </w:rPr>
              <w:t>FMA RL 0, SRL 0; any 1</w:t>
            </w:r>
          </w:p>
        </w:tc>
        <w:tc>
          <w:tcPr>
            <w:tcW w:type="dxa" w:w="1913"/>
          </w:tcPr>
          <w:p>
            <w:pPr>
              <w:spacing w:after="0"/>
              <w:jc w:val="right"/>
            </w:pPr>
            <w:r>
              <w:rPr>
                <w:sz w:val="16"/>
              </w:rPr>
              <w:t>$17,919.23</w:t>
            </w:r>
          </w:p>
        </w:tc>
        <w:tc>
          <w:tcPr>
            <w:tcW w:type="dxa" w:w="2328"/>
          </w:tcPr>
          <w:p>
            <w:pPr>
              <w:spacing w:after="0"/>
              <w:jc w:val="right"/>
            </w:pPr>
            <w:r>
              <w:rPr>
                <w:sz w:val="16"/>
              </w:rPr>
              <w:t>12; 6</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1157"/>
        <w:gridCol w:w="1305"/>
        <w:gridCol w:w="1181"/>
        <w:gridCol w:w="1083"/>
        <w:gridCol w:w="1413"/>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2021-09-23</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$2,037,275,209</w:t>
            </w:r>
          </w:p>
        </w:tc>
        <w:tc>
          <w:tcPr>
            <w:tcW w:type="dxa" w:w="1133"/>
          </w:tcPr>
          <w:p>
            <w:pPr>
              <w:spacing w:after="0"/>
              <w:jc w:val="right"/>
            </w:pPr>
            <w:r>
              <w:rPr>
                <w:sz w:val="16"/>
              </w:rPr>
              <w:t>$28,120,462</w:t>
            </w:r>
          </w:p>
        </w:tc>
        <w:tc>
          <w:tcPr>
            <w:tcW w:type="dxa" w:w="1042"/>
          </w:tcPr>
          <w:p>
            <w:pPr>
              <w:spacing w:after="0"/>
              <w:jc w:val="right"/>
            </w:pPr>
            <w:r>
              <w:rPr>
                <w:sz w:val="16"/>
              </w:rPr>
              <w:t>10,953</w:t>
            </w:r>
          </w:p>
        </w:tc>
        <w:tc>
          <w:tcPr>
            <w:tcW w:type="dxa" w:w="1037"/>
          </w:tcPr>
          <w:p>
            <w:pPr>
              <w:spacing w:after="0"/>
              <w:jc w:val="right"/>
            </w:pPr>
            <w:r>
              <w:rPr>
                <w:sz w:val="16"/>
              </w:rPr>
              <w:t>$751</w:t>
            </w:r>
          </w:p>
        </w:tc>
        <w:tc>
          <w:tcPr>
            <w:tcW w:type="dxa" w:w="1126"/>
          </w:tcPr>
          <w:p>
            <w:pPr>
              <w:spacing w:after="0"/>
              <w:jc w:val="right"/>
            </w:pPr>
            <w:r>
              <w:rPr>
                <w:sz w:val="16"/>
              </w:rPr>
              <w:t>$11,519</w:t>
            </w:r>
          </w:p>
        </w:tc>
        <w:tc>
          <w:tcPr>
            <w:tcW w:type="dxa" w:w="1157"/>
          </w:tcPr>
          <w:p>
            <w:pPr>
              <w:spacing w:after="0"/>
              <w:jc w:val="right"/>
            </w:pPr>
            <w:r>
              <w:rPr>
                <w:sz w:val="16"/>
              </w:rPr>
              <w:t>$138,089</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$18,191,856</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$227,701</w:t>
            </w:r>
          </w:p>
        </w:tc>
        <w:tc>
          <w:tcPr>
            <w:tcW w:type="dxa" w:w="1157"/>
          </w:tcPr>
          <w:p>
            <w:pPr>
              <w:spacing w:after="0"/>
              <w:jc w:val="right"/>
            </w:pPr>
          </w:p>
        </w:tc>
        <w:tc>
          <w:tcPr>
            <w:tcW w:type="dxa" w:w="1305"/>
          </w:tcPr>
          <w:p>
            <w:pPr>
              <w:spacing w:after="0"/>
              <w:jc w:val="right"/>
            </w:pPr>
            <w:r>
              <w:rPr>
                <w:sz w:val="16"/>
              </w:rPr>
              <w:t>1.25% (agriculture)</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$3,604,982,363</w:t>
            </w:r>
          </w:p>
        </w:tc>
        <w:tc>
          <w:tcPr>
            <w:tcW w:type="dxa" w:w="1133"/>
          </w:tcPr>
          <w:p>
            <w:pPr>
              <w:spacing w:after="0"/>
              <w:jc w:val="right"/>
            </w:pPr>
          </w:p>
        </w:tc>
        <w:tc>
          <w:tcPr>
            <w:tcW w:type="dxa" w:w="1042"/>
          </w:tcPr>
          <w:p>
            <w:pPr>
              <w:spacing w:after="0"/>
              <w:jc w:val="right"/>
            </w:pPr>
            <w:r>
              <w:rPr>
                <w:sz w:val="16"/>
              </w:rPr>
              <w:t>10,981</w:t>
            </w:r>
          </w:p>
        </w:tc>
        <w:tc>
          <w:tcPr>
            <w:tcW w:type="dxa" w:w="1037"/>
          </w:tcPr>
          <w:p>
            <w:pPr>
              <w:spacing w:after="0"/>
              <w:jc w:val="right"/>
            </w:pPr>
            <w:r>
              <w:rPr>
                <w:sz w:val="16"/>
              </w:rPr>
              <w:t>$179,062</w:t>
            </w:r>
          </w:p>
        </w:tc>
        <w:tc>
          <w:tcPr>
            <w:tcW w:type="dxa" w:w="1126"/>
          </w:tcPr>
          <w:p>
            <w:pPr>
              <w:spacing w:after="0"/>
              <w:jc w:val="right"/>
            </w:pPr>
          </w:p>
        </w:tc>
        <w:tc>
          <w:tcPr>
            <w:tcW w:type="dxa" w:w="1157"/>
          </w:tcPr>
          <w:p>
            <w:pPr>
              <w:spacing w:after="0"/>
              <w:jc w:val="right"/>
            </w:pPr>
            <w:r>
              <w:rPr>
                <w:sz w:val="16"/>
              </w:rPr>
              <w:t>$87,643</w:t>
            </w:r>
          </w:p>
        </w:tc>
        <w:tc>
          <w:tcPr>
            <w:tcW w:type="dxa" w:w="1305"/>
          </w:tcPr>
          <w:p>
            <w:pPr>
              <w:spacing w:after="0"/>
              <w:jc w:val="right"/>
            </w:pPr>
            <w:r>
              <w:rPr>
                <w:sz w:val="16"/>
              </w:rPr>
              <w:t>0.00497%</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$2,037,275,209</w:t>
            </w:r>
          </w:p>
        </w:tc>
        <w:tc>
          <w:tcPr>
            <w:tcW w:type="dxa" w:w="1133"/>
          </w:tcPr>
          <w:p>
            <w:pPr>
              <w:spacing w:after="0"/>
              <w:jc w:val="right"/>
            </w:pPr>
            <w:r>
              <w:rPr>
                <w:sz w:val="16"/>
              </w:rPr>
              <w:t>$28,120,462</w:t>
            </w:r>
          </w:p>
        </w:tc>
        <w:tc>
          <w:tcPr>
            <w:tcW w:type="dxa" w:w="1042"/>
          </w:tcPr>
          <w:p>
            <w:pPr>
              <w:spacing w:after="0"/>
              <w:jc w:val="right"/>
            </w:pPr>
            <w:r>
              <w:rPr>
                <w:sz w:val="16"/>
              </w:rPr>
              <w:t>10,953</w:t>
            </w:r>
          </w:p>
        </w:tc>
        <w:tc>
          <w:tcPr>
            <w:tcW w:type="dxa" w:w="1037"/>
          </w:tcPr>
          <w:p>
            <w:pPr>
              <w:spacing w:after="0"/>
              <w:jc w:val="right"/>
            </w:pPr>
            <w:r>
              <w:rPr>
                <w:sz w:val="16"/>
              </w:rPr>
              <w:t>$23,141</w:t>
            </w:r>
          </w:p>
        </w:tc>
        <w:tc>
          <w:tcPr>
            <w:tcW w:type="dxa" w:w="1126"/>
          </w:tcPr>
          <w:p>
            <w:pPr>
              <w:spacing w:after="0"/>
              <w:jc w:val="right"/>
            </w:pPr>
            <w:r>
              <w:rPr>
                <w:sz w:val="16"/>
              </w:rPr>
              <w:t>$532</w:t>
            </w:r>
          </w:p>
        </w:tc>
        <w:tc>
          <w:tcPr>
            <w:tcW w:type="dxa" w:w="1157"/>
          </w:tcPr>
          <w:p>
            <w:pPr>
              <w:spacing w:after="0"/>
              <w:jc w:val="right"/>
            </w:pPr>
            <w:r>
              <w:rPr>
                <w:sz w:val="16"/>
              </w:rPr>
              <w:t>$24,215</w:t>
            </w:r>
          </w:p>
        </w:tc>
        <w:tc>
          <w:tcPr>
            <w:tcW w:type="dxa" w:w="1305"/>
          </w:tcPr>
          <w:p>
            <w:pPr>
              <w:spacing w:after="0"/>
              <w:jc w:val="right"/>
            </w:pPr>
            <w:r>
              <w:rPr>
                <w:sz w:val="16"/>
              </w:rPr>
              <w:t>0.00114%</w:t>
            </w:r>
          </w:p>
        </w:tc>
        <w:tc>
          <w:tcPr>
            <w:tcW w:type="dxa" w:w="1181"/>
          </w:tcPr>
          <w:p>
            <w:pPr>
              <w:spacing w:after="0"/>
              <w:jc w:val="right"/>
            </w:pPr>
            <w:r>
              <w:rPr>
                <w:sz w:val="16"/>
              </w:rPr>
              <w:t>$0</w:t>
            </w: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$2,037,275,209</w:t>
            </w:r>
          </w:p>
        </w:tc>
        <w:tc>
          <w:tcPr>
            <w:tcW w:type="dxa" w:w="1133"/>
          </w:tcPr>
          <w:p>
            <w:pPr>
              <w:spacing w:after="0"/>
              <w:jc w:val="right"/>
            </w:pPr>
            <w:r>
              <w:rPr>
                <w:sz w:val="16"/>
              </w:rPr>
              <w:t>$28,120,462</w:t>
            </w:r>
          </w:p>
        </w:tc>
        <w:tc>
          <w:tcPr>
            <w:tcW w:type="dxa" w:w="1042"/>
          </w:tcPr>
          <w:p>
            <w:pPr>
              <w:spacing w:after="0"/>
              <w:jc w:val="right"/>
            </w:pPr>
            <w:r>
              <w:rPr>
                <w:sz w:val="16"/>
              </w:rPr>
              <w:t>10,953</w:t>
            </w:r>
          </w:p>
        </w:tc>
        <w:tc>
          <w:tcPr>
            <w:tcW w:type="dxa" w:w="1037"/>
          </w:tcPr>
          <w:p>
            <w:pPr>
              <w:spacing w:after="0"/>
              <w:jc w:val="right"/>
            </w:pPr>
            <w:r>
              <w:rPr>
                <w:sz w:val="16"/>
              </w:rPr>
              <w:t>$11</w:t>
            </w:r>
          </w:p>
        </w:tc>
        <w:tc>
          <w:tcPr>
            <w:tcW w:type="dxa" w:w="1126"/>
          </w:tcPr>
          <w:p>
            <w:pPr>
              <w:spacing w:after="0"/>
              <w:jc w:val="right"/>
            </w:pPr>
            <w:r>
              <w:rPr>
                <w:sz w:val="16"/>
              </w:rPr>
              <w:t>$61</w:t>
            </w:r>
          </w:p>
        </w:tc>
        <w:tc>
          <w:tcPr>
            <w:tcW w:type="dxa" w:w="1157"/>
          </w:tcPr>
          <w:p>
            <w:pPr>
              <w:spacing w:after="0"/>
              <w:jc w:val="right"/>
            </w:pPr>
            <w:r>
              <w:rPr>
                <w:sz w:val="16"/>
              </w:rPr>
              <w:t>$268,277</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$2,037,275,209</w:t>
            </w:r>
          </w:p>
        </w:tc>
        <w:tc>
          <w:tcPr>
            <w:tcW w:type="dxa" w:w="1133"/>
          </w:tcPr>
          <w:p>
            <w:pPr>
              <w:spacing w:after="0"/>
              <w:jc w:val="right"/>
            </w:pPr>
            <w:r>
              <w:rPr>
                <w:sz w:val="16"/>
              </w:rPr>
              <w:t>$28,120,462</w:t>
            </w:r>
          </w:p>
        </w:tc>
        <w:tc>
          <w:tcPr>
            <w:tcW w:type="dxa" w:w="1042"/>
          </w:tcPr>
          <w:p>
            <w:pPr>
              <w:spacing w:after="0"/>
              <w:jc w:val="right"/>
            </w:pPr>
            <w:r>
              <w:rPr>
                <w:sz w:val="16"/>
              </w:rPr>
              <w:t>10,953</w:t>
            </w:r>
          </w:p>
        </w:tc>
        <w:tc>
          <w:tcPr>
            <w:tcW w:type="dxa" w:w="1037"/>
          </w:tcPr>
          <w:p>
            <w:pPr>
              <w:spacing w:after="0"/>
              <w:jc w:val="right"/>
            </w:pPr>
            <w:r>
              <w:rPr>
                <w:sz w:val="16"/>
              </w:rPr>
              <w:t>$1,035,239</w:t>
            </w:r>
          </w:p>
        </w:tc>
        <w:tc>
          <w:tcPr>
            <w:tcW w:type="dxa" w:w="1126"/>
          </w:tcPr>
          <w:p>
            <w:pPr>
              <w:spacing w:after="0"/>
              <w:jc w:val="right"/>
            </w:pPr>
            <w:r>
              <w:rPr>
                <w:sz w:val="16"/>
              </w:rPr>
              <w:t>$206,145</w:t>
            </w:r>
          </w:p>
        </w:tc>
        <w:tc>
          <w:tcPr>
            <w:tcW w:type="dxa" w:w="1157"/>
          </w:tcPr>
          <w:p>
            <w:pPr>
              <w:spacing w:after="0"/>
              <w:jc w:val="right"/>
            </w:pPr>
            <w:r>
              <w:rPr>
                <w:sz w:val="16"/>
              </w:rPr>
              <w:t>$32,714</w:t>
            </w:r>
          </w:p>
        </w:tc>
        <w:tc>
          <w:tcPr>
            <w:tcW w:type="dxa" w:w="1305"/>
          </w:tcPr>
          <w:p>
            <w:pPr>
              <w:spacing w:after="0"/>
              <w:jc w:val="right"/>
            </w:pPr>
            <w:r>
              <w:rPr>
                <w:sz w:val="16"/>
              </w:rPr>
              <w:t>0.0508%</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r>
              <w:rPr>
                <w:sz w:val="16"/>
              </w:rPr>
              <w:t>$22,899,313.29</w:t>
            </w: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$2,026,057,796</w:t>
            </w:r>
          </w:p>
        </w:tc>
        <w:tc>
          <w:tcPr>
            <w:tcW w:type="dxa" w:w="1133"/>
          </w:tcPr>
          <w:p>
            <w:pPr>
              <w:spacing w:after="0"/>
              <w:jc w:val="right"/>
            </w:pPr>
          </w:p>
        </w:tc>
        <w:tc>
          <w:tcPr>
            <w:tcW w:type="dxa" w:w="1042"/>
          </w:tcPr>
          <w:p>
            <w:pPr>
              <w:spacing w:after="0"/>
              <w:jc w:val="right"/>
            </w:pPr>
            <w:r>
              <w:rPr>
                <w:sz w:val="16"/>
              </w:rPr>
              <w:t>10,891</w:t>
            </w:r>
          </w:p>
        </w:tc>
        <w:tc>
          <w:tcPr>
            <w:tcW w:type="dxa" w:w="1037"/>
          </w:tcPr>
          <w:p>
            <w:pPr>
              <w:spacing w:after="0"/>
              <w:jc w:val="right"/>
            </w:pPr>
            <w:r>
              <w:rPr>
                <w:sz w:val="16"/>
              </w:rPr>
              <w:t>$29,007</w:t>
            </w:r>
          </w:p>
        </w:tc>
        <w:tc>
          <w:tcPr>
            <w:tcW w:type="dxa" w:w="1126"/>
          </w:tcPr>
          <w:p>
            <w:pPr>
              <w:spacing w:after="0"/>
              <w:jc w:val="right"/>
            </w:pPr>
          </w:p>
        </w:tc>
        <w:tc>
          <w:tcPr>
            <w:tcW w:type="dxa" w:w="1157"/>
          </w:tcPr>
          <w:p>
            <w:pPr>
              <w:spacing w:after="0"/>
              <w:jc w:val="right"/>
            </w:pPr>
            <w:r>
              <w:rPr>
                <w:sz w:val="16"/>
              </w:rPr>
              <w:t>$6,400</w:t>
            </w:r>
          </w:p>
        </w:tc>
        <w:tc>
          <w:tcPr>
            <w:tcW w:type="dxa" w:w="1305"/>
          </w:tcPr>
          <w:p>
            <w:pPr>
              <w:spacing w:after="0"/>
              <w:jc w:val="right"/>
            </w:pPr>
            <w:r>
              <w:rPr>
                <w:sz w:val="16"/>
              </w:rPr>
              <w:t>0.00143%</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$2,035,179,529</w:t>
            </w:r>
          </w:p>
        </w:tc>
        <w:tc>
          <w:tcPr>
            <w:tcW w:type="dxa" w:w="1133"/>
          </w:tcPr>
          <w:p>
            <w:pPr>
              <w:spacing w:after="0"/>
              <w:jc w:val="right"/>
            </w:pPr>
            <w:r>
              <w:rPr>
                <w:sz w:val="16"/>
              </w:rPr>
              <w:t>$77,211</w:t>
            </w:r>
          </w:p>
        </w:tc>
        <w:tc>
          <w:tcPr>
            <w:tcW w:type="dxa" w:w="1042"/>
          </w:tcPr>
          <w:p>
            <w:pPr>
              <w:spacing w:after="0"/>
              <w:jc w:val="right"/>
            </w:pPr>
            <w:r>
              <w:rPr>
                <w:sz w:val="16"/>
              </w:rPr>
              <w:t>293</w:t>
            </w:r>
          </w:p>
        </w:tc>
        <w:tc>
          <w:tcPr>
            <w:tcW w:type="dxa" w:w="1037"/>
          </w:tcPr>
          <w:p>
            <w:pPr>
              <w:spacing w:after="0"/>
              <w:jc w:val="right"/>
            </w:pPr>
            <w:r>
              <w:rPr>
                <w:sz w:val="16"/>
              </w:rPr>
              <w:t>$1,292,882</w:t>
            </w:r>
          </w:p>
        </w:tc>
        <w:tc>
          <w:tcPr>
            <w:tcW w:type="dxa" w:w="1126"/>
          </w:tcPr>
          <w:p>
            <w:pPr>
              <w:spacing w:after="0"/>
              <w:jc w:val="right"/>
            </w:pPr>
            <w:r>
              <w:rPr>
                <w:sz w:val="16"/>
              </w:rPr>
              <w:t>$143</w:t>
            </w:r>
          </w:p>
        </w:tc>
        <w:tc>
          <w:tcPr>
            <w:tcW w:type="dxa" w:w="1157"/>
          </w:tcPr>
          <w:p>
            <w:pPr>
              <w:spacing w:after="0"/>
              <w:jc w:val="right"/>
            </w:pPr>
            <w:r>
              <w:rPr>
                <w:sz w:val="16"/>
              </w:rPr>
              <w:t>$936</w:t>
            </w:r>
          </w:p>
        </w:tc>
        <w:tc>
          <w:tcPr>
            <w:tcW w:type="dxa" w:w="1305"/>
          </w:tcPr>
          <w:p>
            <w:pPr>
              <w:spacing w:after="0"/>
              <w:jc w:val="right"/>
            </w:pPr>
            <w:r>
              <w:rPr>
                <w:sz w:val="16"/>
              </w:rPr>
              <w:t>n/a (see note)</w:t>
            </w:r>
          </w:p>
        </w:tc>
        <w:tc>
          <w:tcPr>
            <w:tcW w:type="dxa" w:w="1181"/>
          </w:tcPr>
          <w:p>
            <w:pPr>
              <w:spacing w:after="0"/>
              <w:jc w:val="right"/>
            </w:pPr>
            <w:r>
              <w:rPr>
                <w:sz w:val="16"/>
              </w:rPr>
              <w:t>$125,000</w:t>
            </w:r>
          </w:p>
        </w:tc>
        <w:tc>
          <w:tcPr>
            <w:tcW w:type="dxa" w:w="1083"/>
          </w:tcPr>
          <w:p>
            <w:pPr>
              <w:spacing w:after="0"/>
              <w:jc w:val="right"/>
            </w:pPr>
          </w:p>
        </w:tc>
        <w:tc>
          <w:tcPr>
            <w:tcW w:type="dxa" w:w="1413"/>
          </w:tcPr>
          <w:p>
            <w:pPr>
              <w:spacing w:after="0"/>
              <w:jc w:val="right"/>
            </w:pPr>
            <w:r>
              <w:rPr>
                <w:sz w:val="16"/>
              </w:rPr>
              <w:t>$756,468.35</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$1,108,212</w:t>
            </w:r>
          </w:p>
        </w:tc>
        <w:tc>
          <w:tcPr>
            <w:tcW w:type="dxa" w:w="1133"/>
          </w:tcPr>
          <w:p>
            <w:pPr>
              <w:spacing w:after="0"/>
              <w:jc w:val="right"/>
            </w:pPr>
          </w:p>
        </w:tc>
        <w:tc>
          <w:tcPr>
            <w:tcW w:type="dxa" w:w="1042"/>
          </w:tcPr>
          <w:p>
            <w:pPr>
              <w:spacing w:after="0"/>
              <w:jc w:val="right"/>
            </w:pPr>
            <w:r>
              <w:rPr>
                <w:sz w:val="16"/>
              </w:rPr>
              <w:t>8</w:t>
            </w:r>
          </w:p>
        </w:tc>
        <w:tc>
          <w:tcPr>
            <w:tcW w:type="dxa" w:w="1037"/>
          </w:tcPr>
          <w:p>
            <w:pPr>
              <w:spacing w:after="0"/>
              <w:jc w:val="right"/>
            </w:pPr>
            <w:r>
              <w:rPr>
                <w:sz w:val="16"/>
              </w:rPr>
              <w:t>$2</w:t>
            </w:r>
          </w:p>
        </w:tc>
        <w:tc>
          <w:tcPr>
            <w:tcW w:type="dxa" w:w="1126"/>
          </w:tcPr>
          <w:p>
            <w:pPr>
              <w:spacing w:after="0"/>
              <w:jc w:val="right"/>
            </w:pPr>
          </w:p>
        </w:tc>
        <w:tc>
          <w:tcPr>
            <w:tcW w:type="dxa" w:w="1157"/>
          </w:tcPr>
          <w:p>
            <w:pPr>
              <w:spacing w:after="0"/>
              <w:jc w:val="right"/>
            </w:pPr>
            <w:r>
              <w:rPr>
                <w:sz w:val="16"/>
              </w:rPr>
              <w:t>under $1</w:t>
            </w:r>
          </w:p>
        </w:tc>
        <w:tc>
          <w:tcPr>
            <w:tcW w:type="dxa" w:w="1305"/>
          </w:tcPr>
          <w:p>
            <w:pPr>
              <w:spacing w:after="0"/>
              <w:jc w:val="right"/>
            </w:pPr>
            <w:r>
              <w:rPr>
                <w:sz w:val="16"/>
              </w:rPr>
              <w:t>0.000222%</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$2,037,275,209</w:t>
            </w:r>
          </w:p>
        </w:tc>
        <w:tc>
          <w:tcPr>
            <w:tcW w:type="dxa" w:w="1133"/>
          </w:tcPr>
          <w:p>
            <w:pPr>
              <w:spacing w:after="0"/>
              <w:jc w:val="right"/>
            </w:pPr>
          </w:p>
        </w:tc>
        <w:tc>
          <w:tcPr>
            <w:tcW w:type="dxa" w:w="1042"/>
          </w:tcPr>
          <w:p>
            <w:pPr>
              <w:spacing w:after="0"/>
              <w:jc w:val="right"/>
            </w:pPr>
            <w:r>
              <w:rPr>
                <w:sz w:val="16"/>
              </w:rPr>
              <w:t>10,953</w:t>
            </w:r>
          </w:p>
        </w:tc>
        <w:tc>
          <w:tcPr>
            <w:tcW w:type="dxa" w:w="1037"/>
          </w:tcPr>
          <w:p>
            <w:pPr>
              <w:spacing w:after="0"/>
              <w:jc w:val="right"/>
            </w:pPr>
            <w:r>
              <w:rPr>
                <w:sz w:val="16"/>
              </w:rPr>
              <w:t>$8,241</w:t>
            </w:r>
          </w:p>
        </w:tc>
        <w:tc>
          <w:tcPr>
            <w:tcW w:type="dxa" w:w="1126"/>
          </w:tcPr>
          <w:p>
            <w:pPr>
              <w:spacing w:after="0"/>
              <w:jc w:val="right"/>
            </w:pPr>
          </w:p>
        </w:tc>
        <w:tc>
          <w:tcPr>
            <w:tcW w:type="dxa" w:w="1157"/>
          </w:tcPr>
          <w:p>
            <w:pPr>
              <w:spacing w:after="0"/>
              <w:jc w:val="right"/>
            </w:pPr>
            <w:r>
              <w:rPr>
                <w:sz w:val="16"/>
              </w:rPr>
              <w:t>$67,353</w:t>
            </w:r>
          </w:p>
        </w:tc>
        <w:tc>
          <w:tcPr>
            <w:tcW w:type="dxa" w:w="1305"/>
          </w:tcPr>
          <w:p>
            <w:pPr>
              <w:spacing w:after="0"/>
              <w:jc w:val="right"/>
            </w:pPr>
            <w:r>
              <w:rPr>
                <w:sz w:val="16"/>
              </w:rPr>
              <w:t>0.000405%</w:t>
            </w:r>
          </w:p>
        </w:tc>
        <w:tc>
          <w:tcPr>
            <w:tcW w:type="dxa" w:w="1181"/>
          </w:tcPr>
          <w:p>
            <w:pPr>
              <w:spacing w:after="0"/>
              <w:jc w:val="right"/>
            </w:pPr>
            <w:r>
              <w:rPr>
                <w:sz w:val="16"/>
              </w:rPr>
              <w:t>$185,000</w:t>
            </w: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$2,037,275,209</w:t>
            </w:r>
          </w:p>
        </w:tc>
        <w:tc>
          <w:tcPr>
            <w:tcW w:type="dxa" w:w="1133"/>
          </w:tcPr>
          <w:p>
            <w:pPr>
              <w:spacing w:after="0"/>
              <w:jc w:val="right"/>
            </w:pPr>
            <w:r>
              <w:rPr>
                <w:sz w:val="16"/>
              </w:rPr>
              <w:t>$28,120,462</w:t>
            </w:r>
          </w:p>
        </w:tc>
        <w:tc>
          <w:tcPr>
            <w:tcW w:type="dxa" w:w="1042"/>
          </w:tcPr>
          <w:p>
            <w:pPr>
              <w:spacing w:after="0"/>
              <w:jc w:val="right"/>
            </w:pPr>
            <w:r>
              <w:rPr>
                <w:sz w:val="16"/>
              </w:rPr>
              <w:t>10,953</w:t>
            </w:r>
          </w:p>
        </w:tc>
        <w:tc>
          <w:tcPr>
            <w:tcW w:type="dxa" w:w="1037"/>
          </w:tcPr>
          <w:p>
            <w:pPr>
              <w:spacing w:after="0"/>
              <w:jc w:val="right"/>
            </w:pPr>
            <w:r>
              <w:rPr>
                <w:sz w:val="16"/>
              </w:rPr>
              <w:t>$27,270</w:t>
            </w:r>
          </w:p>
        </w:tc>
        <w:tc>
          <w:tcPr>
            <w:tcW w:type="dxa" w:w="1126"/>
          </w:tcPr>
          <w:p>
            <w:pPr>
              <w:spacing w:after="0"/>
              <w:jc w:val="right"/>
            </w:pPr>
            <w:r>
              <w:rPr>
                <w:sz w:val="16"/>
              </w:rPr>
              <w:t>$4,415</w:t>
            </w:r>
          </w:p>
        </w:tc>
        <w:tc>
          <w:tcPr>
            <w:tcW w:type="dxa" w:w="1157"/>
          </w:tcPr>
          <w:p>
            <w:pPr>
              <w:spacing w:after="0"/>
              <w:jc w:val="right"/>
            </w:pPr>
            <w:r>
              <w:rPr>
                <w:sz w:val="16"/>
              </w:rPr>
              <w:t>$107,551</w:t>
            </w:r>
          </w:p>
        </w:tc>
        <w:tc>
          <w:tcPr>
            <w:tcW w:type="dxa" w:w="1305"/>
          </w:tcPr>
          <w:p>
            <w:pPr>
              <w:spacing w:after="0"/>
              <w:jc w:val="right"/>
            </w:pPr>
            <w:r>
              <w:rPr>
                <w:sz w:val="16"/>
              </w:rPr>
              <w:t>0.00134%</w:t>
            </w:r>
          </w:p>
        </w:tc>
        <w:tc>
          <w:tcPr>
            <w:tcW w:type="dxa" w:w="1181"/>
          </w:tcPr>
          <w:p>
            <w:pPr>
              <w:spacing w:after="0"/>
              <w:jc w:val="right"/>
            </w:pPr>
            <w:r>
              <w:rPr>
                <w:sz w:val="16"/>
              </w:rPr>
              <w:t>$0</w:t>
            </w:r>
          </w:p>
        </w:tc>
        <w:tc>
          <w:tcPr>
            <w:tcW w:type="dxa" w:w="1083"/>
          </w:tcPr>
          <w:p>
            <w:pPr>
              <w:spacing w:after="0"/>
              <w:jc w:val="right"/>
            </w:pPr>
          </w:p>
        </w:tc>
        <w:tc>
          <w:tcPr>
            <w:tcW w:type="dxa" w:w="1413"/>
          </w:tcPr>
          <w:p>
            <w:pPr>
              <w:spacing w:after="0"/>
              <w:jc w:val="right"/>
            </w:pPr>
            <w:r>
              <w:rPr>
                <w:sz w:val="16"/>
              </w:rPr>
              <w:t>$756,468.35</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$2,037,275,209</w:t>
            </w:r>
          </w:p>
        </w:tc>
        <w:tc>
          <w:tcPr>
            <w:tcW w:type="dxa" w:w="1133"/>
          </w:tcPr>
          <w:p>
            <w:pPr>
              <w:spacing w:after="0"/>
              <w:jc w:val="right"/>
            </w:pPr>
            <w:r>
              <w:rPr>
                <w:sz w:val="16"/>
              </w:rPr>
              <w:t>$28,120,462</w:t>
            </w:r>
          </w:p>
        </w:tc>
        <w:tc>
          <w:tcPr>
            <w:tcW w:type="dxa" w:w="1042"/>
          </w:tcPr>
          <w:p>
            <w:pPr>
              <w:spacing w:after="0"/>
              <w:jc w:val="right"/>
            </w:pPr>
            <w:r>
              <w:rPr>
                <w:sz w:val="16"/>
              </w:rPr>
              <w:t>10,953</w:t>
            </w:r>
          </w:p>
        </w:tc>
        <w:tc>
          <w:tcPr>
            <w:tcW w:type="dxa" w:w="1037"/>
          </w:tcPr>
          <w:p>
            <w:pPr>
              <w:spacing w:after="0"/>
              <w:jc w:val="right"/>
            </w:pPr>
            <w:r>
              <w:rPr>
                <w:sz w:val="16"/>
              </w:rPr>
              <w:t>$154,627</w:t>
            </w:r>
          </w:p>
        </w:tc>
        <w:tc>
          <w:tcPr>
            <w:tcW w:type="dxa" w:w="1126"/>
          </w:tcPr>
          <w:p>
            <w:pPr>
              <w:spacing w:after="0"/>
              <w:jc w:val="right"/>
            </w:pPr>
            <w:r>
              <w:rPr>
                <w:sz w:val="16"/>
              </w:rPr>
              <w:t>$801</w:t>
            </w:r>
          </w:p>
        </w:tc>
        <w:tc>
          <w:tcPr>
            <w:tcW w:type="dxa" w:w="1157"/>
          </w:tcPr>
          <w:p>
            <w:pPr>
              <w:spacing w:after="0"/>
              <w:jc w:val="right"/>
            </w:pPr>
            <w:r>
              <w:rPr>
                <w:sz w:val="16"/>
              </w:rPr>
              <w:t>$343,678</w:t>
            </w:r>
          </w:p>
        </w:tc>
        <w:tc>
          <w:tcPr>
            <w:tcW w:type="dxa" w:w="1305"/>
          </w:tcPr>
          <w:p>
            <w:pPr>
              <w:spacing w:after="0"/>
              <w:jc w:val="right"/>
            </w:pPr>
            <w:r>
              <w:rPr>
                <w:sz w:val="16"/>
              </w:rPr>
              <w:t>0.00759%</w:t>
            </w:r>
          </w:p>
        </w:tc>
        <w:tc>
          <w:tcPr>
            <w:tcW w:type="dxa" w:w="1181"/>
          </w:tcPr>
          <w:p>
            <w:pPr>
              <w:spacing w:after="0"/>
              <w:jc w:val="right"/>
            </w:pPr>
          </w:p>
        </w:tc>
        <w:tc>
          <w:tcPr>
            <w:tcW w:type="dxa" w:w="1083"/>
          </w:tcPr>
          <w:p>
            <w:pPr>
              <w:spacing w:after="0"/>
              <w:jc w:val="right"/>
            </w:pPr>
          </w:p>
        </w:tc>
        <w:tc>
          <w:tcPr>
            <w:tcW w:type="dxa" w:w="1413"/>
          </w:tcPr>
          <w:p>
            <w:pPr>
              <w:spacing w:after="0"/>
              <w:jc w:val="right"/>
            </w:pPr>
            <w:r>
              <w:rPr>
                <w:sz w:val="16"/>
              </w:rPr>
              <w:t>$756,468.35</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$232,034,080</w:t>
            </w:r>
          </w:p>
        </w:tc>
        <w:tc>
          <w:tcPr>
            <w:tcW w:type="dxa" w:w="1133"/>
          </w:tcPr>
          <w:p>
            <w:pPr>
              <w:spacing w:after="0"/>
              <w:jc w:val="right"/>
            </w:pPr>
            <w:r>
              <w:rPr>
                <w:sz w:val="16"/>
              </w:rPr>
              <w:t>$6,010,050</w:t>
            </w:r>
          </w:p>
        </w:tc>
        <w:tc>
          <w:tcPr>
            <w:tcW w:type="dxa" w:w="1042"/>
          </w:tcPr>
          <w:p>
            <w:pPr>
              <w:spacing w:after="0"/>
              <w:jc w:val="right"/>
            </w:pPr>
            <w:r>
              <w:rPr>
                <w:sz w:val="16"/>
              </w:rPr>
              <w:t>2,744</w:t>
            </w:r>
          </w:p>
        </w:tc>
        <w:tc>
          <w:tcPr>
            <w:tcW w:type="dxa" w:w="1037"/>
          </w:tcPr>
          <w:p>
            <w:pPr>
              <w:spacing w:after="0"/>
              <w:jc w:val="right"/>
            </w:pPr>
            <w:r>
              <w:rPr>
                <w:sz w:val="16"/>
              </w:rPr>
              <w:t>$13,096</w:t>
            </w:r>
          </w:p>
        </w:tc>
        <w:tc>
          <w:tcPr>
            <w:tcW w:type="dxa" w:w="1126"/>
          </w:tcPr>
          <w:p>
            <w:pPr>
              <w:spacing w:after="0"/>
              <w:jc w:val="right"/>
            </w:pPr>
            <w:r>
              <w:rPr>
                <w:sz w:val="16"/>
              </w:rPr>
              <w:t>$30</w:t>
            </w:r>
          </w:p>
        </w:tc>
        <w:tc>
          <w:tcPr>
            <w:tcW w:type="dxa" w:w="1157"/>
          </w:tcPr>
          <w:p>
            <w:pPr>
              <w:spacing w:after="0"/>
              <w:jc w:val="right"/>
            </w:pPr>
            <w:r>
              <w:rPr>
                <w:sz w:val="16"/>
              </w:rPr>
              <w:t>$2,823</w:t>
            </w:r>
          </w:p>
        </w:tc>
        <w:tc>
          <w:tcPr>
            <w:tcW w:type="dxa" w:w="1305"/>
          </w:tcPr>
          <w:p>
            <w:pPr>
              <w:spacing w:after="0"/>
              <w:jc w:val="right"/>
            </w:pPr>
            <w:r>
              <w:rPr>
                <w:sz w:val="16"/>
              </w:rPr>
              <w:t>0.00564%</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$2,037,275,209</w:t>
            </w:r>
          </w:p>
        </w:tc>
        <w:tc>
          <w:tcPr>
            <w:tcW w:type="dxa" w:w="1133"/>
          </w:tcPr>
          <w:p>
            <w:pPr>
              <w:spacing w:after="0"/>
              <w:jc w:val="right"/>
            </w:pPr>
            <w:r>
              <w:rPr>
                <w:sz w:val="16"/>
              </w:rPr>
              <w:t>$28,120,462</w:t>
            </w:r>
          </w:p>
        </w:tc>
        <w:tc>
          <w:tcPr>
            <w:tcW w:type="dxa" w:w="1042"/>
          </w:tcPr>
          <w:p>
            <w:pPr>
              <w:spacing w:after="0"/>
              <w:jc w:val="right"/>
            </w:pPr>
            <w:r>
              <w:rPr>
                <w:sz w:val="16"/>
              </w:rPr>
              <w:t>10,953</w:t>
            </w:r>
          </w:p>
        </w:tc>
        <w:tc>
          <w:tcPr>
            <w:tcW w:type="dxa" w:w="1037"/>
          </w:tcPr>
          <w:p>
            <w:pPr>
              <w:spacing w:after="0"/>
              <w:jc w:val="right"/>
            </w:pPr>
            <w:r>
              <w:rPr>
                <w:sz w:val="16"/>
              </w:rPr>
              <w:t>$2,962</w:t>
            </w:r>
          </w:p>
        </w:tc>
        <w:tc>
          <w:tcPr>
            <w:tcW w:type="dxa" w:w="1126"/>
          </w:tcPr>
          <w:p>
            <w:pPr>
              <w:spacing w:after="0"/>
              <w:jc w:val="right"/>
            </w:pPr>
            <w:r>
              <w:rPr>
                <w:sz w:val="16"/>
              </w:rPr>
              <w:t>$12</w:t>
            </w:r>
          </w:p>
        </w:tc>
        <w:tc>
          <w:tcPr>
            <w:tcW w:type="dxa" w:w="1157"/>
          </w:tcPr>
          <w:p>
            <w:pPr>
              <w:spacing w:after="0"/>
              <w:jc w:val="right"/>
            </w:pPr>
            <w:r>
              <w:rPr>
                <w:sz w:val="16"/>
              </w:rPr>
              <w:t>$1,170</w:t>
            </w:r>
          </w:p>
        </w:tc>
        <w:tc>
          <w:tcPr>
            <w:tcW w:type="dxa" w:w="1305"/>
          </w:tcPr>
          <w:p>
            <w:pPr>
              <w:spacing w:after="0"/>
              <w:jc w:val="right"/>
            </w:pPr>
            <w:r>
              <w:rPr>
                <w:sz w:val="16"/>
              </w:rPr>
              <w:t>0.000145%</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r>
              <w:rPr>
                <w:sz w:val="16"/>
              </w:rPr>
              <w:t>none found (1 declaration)</w:t>
            </w:r>
          </w:p>
        </w:tc>
        <w:tc>
          <w:tcPr>
            <w:tcW w:type="dxa" w:w="1206"/>
          </w:tcPr>
          <w:p>
            <w:pPr>
              <w:spacing w:after="0"/>
              <w:jc w:val="left"/>
            </w:pPr>
          </w:p>
        </w:tc>
      </w:tr>
    </w:tbl>
    <w:p>
      <w:pPr>
        <w:spacing w:after="40" w:before="60"/>
      </w:pPr>
      <w:r>
        <w:rPr>
          <w:sz w:val="15"/>
        </w:rPr>
        <w:t>Totals since 2021-09-23 (Storm Events through 2026-06-30): 39 county-coded records, 23 with a damage value recorded (including $0), $310,000; 7 zone-level records, 5 with a damage value recorded (including $0), $0 reported for the zone; Public Assistance on counted declarations $22,899,313.29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10,953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$2,037,275,209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$28,120,462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$3,217,650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$1,080,852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PULASKI,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Candler County (unincorporated area)</w:t>
            </w:r>
          </w:p>
        </w:tc>
        <w:tc>
          <w:tcPr>
            <w:tcW w:type="dxa" w:w="1499"/>
          </w:tcPr>
          <w:p>
            <w:pPr>
              <w:spacing w:after="0"/>
              <w:jc w:val="left"/>
            </w:pPr>
            <w:r>
              <w:rPr>
                <w:sz w:val="16"/>
              </w:rPr>
              <w:t>130574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Metter city</w:t>
            </w:r>
          </w:p>
        </w:tc>
        <w:tc>
          <w:tcPr>
            <w:tcW w:type="dxa" w:w="1499"/>
          </w:tcPr>
          <w:p>
            <w:pPr>
              <w:spacing w:after="0"/>
              <w:jc w:val="left"/>
            </w:pPr>
            <w:r>
              <w:rPr>
                <w:sz w:val="16"/>
              </w:rPr>
              <w:t>130564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Pulaski town</w:t>
            </w:r>
          </w:p>
        </w:tc>
        <w:tc>
          <w:tcPr>
            <w:tcW w:type="dxa" w:w="1499"/>
          </w:tcPr>
          <w:p>
            <w:pPr>
              <w:spacing w:after="0"/>
              <w:jc w:val="left"/>
            </w:pPr>
            <w:r>
              <w:rPr>
                <w:sz w:val="16"/>
              </w:rPr>
              <w:t>130284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Candler County, GA: risk-assessment baseline packet, release 2026-10 (data as of 2026-09-28; County area 13043).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Candler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Candler County, GA: Risk-assessment baseline packet</dc:title>
  <dc:subject>Hazard Plain release 2026-10, as of 2026-09-28. Preview: automated baseline</dc:subject>
  <dc:creator>Hazard Plain</dc:creator>
  <cp:keywords>Hazard Plain; hazard mitigation; risk assessment; 13043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