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Seminole County, FL</w:t>
      </w:r>
    </w:p>
    <w:p>
      <w:pPr>
        <w:spacing w:after="120" w:before="0"/>
      </w:pPr>
      <w:r>
        <w:rPr>
          <w:color w:val="555555"/>
          <w:sz w:val="24"/>
        </w:rPr>
        <w:t>Risk-assessment baseline packet</w:t>
      </w:r>
    </w:p>
    <w:p>
      <w:pPr>
        <w:spacing w:after="120" w:before="0"/>
      </w:pPr>
      <w:r>
        <w:rPr>
          <w:b/>
          <w:sz w:val="18"/>
        </w:rPr>
        <w:t xml:space="preserve">County FIPS: </w:t>
      </w:r>
      <w:r>
        <w:rPr>
          <w:sz w:val="18"/>
        </w:rPr>
        <w:t>12117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2030-06-13. Plan: Seminole County (FEMA plan 110867), approved 2025-06-13.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2025-06-13: no new hazard declaration and 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($66,232,376 a year), Tornado ($25,773,357) and Hurricane ($24,572,966).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12117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2030-06-13</w:t>
      </w:r>
    </w:p>
    <w:p>
      <w:pPr>
        <w:keepNext/>
        <w:spacing w:after="40" w:before="0"/>
      </w:pPr>
      <w:r>
        <w:rPr>
          <w:b/>
        </w:rPr>
        <w:t xml:space="preserve">Plan: </w:t>
      </w:r>
      <w:r>
        <w:rPr/>
        <w:t>Seminole County (FEMA plan 110867)</w:t>
      </w:r>
    </w:p>
    <w:p>
      <w:pPr>
        <w:keepNext/>
        <w:spacing w:after="40" w:before="0"/>
      </w:pPr>
      <w:r>
        <w:rPr>
          <w:b/>
        </w:rPr>
        <w:t xml:space="preserve">Approved: </w:t>
      </w:r>
      <w:r>
        <w:rPr/>
        <w:t>2025-06-13</w:t>
      </w:r>
    </w:p>
    <w:p>
      <w:pPr>
        <w:keepNext/>
        <w:spacing w:after="40" w:before="0"/>
      </w:pPr>
      <w:r>
        <w:rPr>
          <w:b/>
        </w:rPr>
        <w:t xml:space="preserve">Days to expiry: </w:t>
      </w:r>
      <w:r>
        <w:rPr/>
        <w:t>1,352</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2025-06-13)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23, SRL 16 (44 CFR 77.2); any definition: 131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7"/>
        <w:gridCol w:w="1394"/>
        <w:gridCol w:w="2314"/>
        <w:gridCol w:w="2703"/>
        <w:gridCol w:w="1037"/>
        <w:gridCol w:w="1037"/>
        <w:gridCol w:w="872"/>
        <w:gridCol w:w="2989"/>
      </w:tblGrid>
      <w:tr>
        <w:trPr>
          <w:cantSplit/>
          <w:tblHeader/>
        </w:trPr>
        <w:tc>
          <w:tcPr>
            <w:tcW w:type="dxa" w:w="176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14"/>
            <w:shd w:val="clear" w:color="auto" w:fill="E8E8E8"/>
          </w:tcPr>
          <w:p>
            <w:pPr>
              <w:spacing w:after="0"/>
              <w:jc w:val="left"/>
            </w:pPr>
            <w:r>
              <w:rPr>
                <w:b/>
                <w:sz w:val="16"/>
              </w:rPr>
              <w:t>Status</w:t>
            </w:r>
          </w:p>
        </w:tc>
        <w:tc>
          <w:tcPr>
            <w:tcW w:type="dxa" w:w="270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89"/>
            <w:shd w:val="clear" w:color="auto" w:fill="E8E8E8"/>
          </w:tcPr>
          <w:p>
            <w:pPr>
              <w:spacing w:after="0"/>
              <w:jc w:val="left"/>
            </w:pPr>
            <w:r>
              <w:rPr>
                <w:b/>
                <w:sz w:val="16"/>
              </w:rPr>
              <w:t>Notes</w:t>
            </w:r>
          </w:p>
        </w:tc>
      </w:tr>
      <w:tr>
        <w:trPr>
          <w:cantSplit/>
        </w:trPr>
        <w:tc>
          <w:tcPr>
            <w:tcW w:type="dxa" w:w="1767"/>
          </w:tcPr>
          <w:p>
            <w:pPr>
              <w:spacing w:after="0"/>
              <w:jc w:val="left"/>
            </w:pPr>
            <w:r>
              <w:rPr>
                <w:sz w:val="16"/>
              </w:rPr>
              <w:t>Seminole County (unincorporated area)</w:t>
            </w:r>
          </w:p>
        </w:tc>
        <w:tc>
          <w:tcPr>
            <w:tcW w:type="dxa" w:w="1394"/>
          </w:tcPr>
          <w:p>
            <w:pPr>
              <w:spacing w:after="0"/>
              <w:jc w:val="left"/>
            </w:pPr>
            <w:r>
              <w:rPr>
                <w:sz w:val="16"/>
              </w:rPr>
              <w:t>Unincorporated</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p>
        </w:tc>
      </w:tr>
      <w:tr>
        <w:trPr>
          <w:cantSplit/>
        </w:trPr>
        <w:tc>
          <w:tcPr>
            <w:tcW w:type="dxa" w:w="1767"/>
          </w:tcPr>
          <w:p>
            <w:pPr>
              <w:spacing w:after="0"/>
              <w:jc w:val="left"/>
            </w:pPr>
            <w:r>
              <w:rPr>
                <w:sz w:val="16"/>
              </w:rPr>
              <w:t>Altamonte Springs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2025-08-21</w:t>
            </w:r>
          </w:p>
        </w:tc>
      </w:tr>
      <w:tr>
        <w:trPr>
          <w:cantSplit/>
        </w:trPr>
        <w:tc>
          <w:tcPr>
            <w:tcW w:type="dxa" w:w="1767"/>
          </w:tcPr>
          <w:p>
            <w:pPr>
              <w:spacing w:after="0"/>
              <w:jc w:val="left"/>
            </w:pPr>
            <w:r>
              <w:rPr>
                <w:sz w:val="16"/>
              </w:rPr>
              <w:t>Casselberry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2025-08-21</w:t>
            </w:r>
          </w:p>
        </w:tc>
      </w:tr>
      <w:tr>
        <w:trPr>
          <w:cantSplit/>
        </w:trPr>
        <w:tc>
          <w:tcPr>
            <w:tcW w:type="dxa" w:w="1767"/>
          </w:tcPr>
          <w:p>
            <w:pPr>
              <w:spacing w:after="0"/>
              <w:jc w:val="left"/>
            </w:pPr>
            <w:r>
              <w:rPr>
                <w:sz w:val="16"/>
              </w:rPr>
              <w:t>Lake Mary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2025-08-04</w:t>
            </w:r>
          </w:p>
        </w:tc>
      </w:tr>
      <w:tr>
        <w:trPr>
          <w:cantSplit/>
        </w:trPr>
        <w:tc>
          <w:tcPr>
            <w:tcW w:type="dxa" w:w="1767"/>
          </w:tcPr>
          <w:p>
            <w:pPr>
              <w:spacing w:after="0"/>
              <w:jc w:val="left"/>
            </w:pPr>
            <w:r>
              <w:rPr>
                <w:sz w:val="16"/>
              </w:rPr>
              <w:t>Longwood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2025-08-21</w:t>
            </w:r>
          </w:p>
        </w:tc>
      </w:tr>
      <w:tr>
        <w:trPr>
          <w:cantSplit/>
        </w:trPr>
        <w:tc>
          <w:tcPr>
            <w:tcW w:type="dxa" w:w="1767"/>
          </w:tcPr>
          <w:p>
            <w:pPr>
              <w:spacing w:after="0"/>
              <w:jc w:val="left"/>
            </w:pPr>
            <w:r>
              <w:rPr>
                <w:sz w:val="16"/>
              </w:rPr>
              <w:t>Oviedo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2025-08-04</w:t>
            </w:r>
          </w:p>
        </w:tc>
      </w:tr>
      <w:tr>
        <w:trPr>
          <w:cantSplit/>
        </w:trPr>
        <w:tc>
          <w:tcPr>
            <w:tcW w:type="dxa" w:w="1767"/>
          </w:tcPr>
          <w:p>
            <w:pPr>
              <w:spacing w:after="0"/>
              <w:jc w:val="left"/>
            </w:pPr>
            <w:r>
              <w:rPr>
                <w:sz w:val="16"/>
              </w:rPr>
              <w:t>Sanford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2025-08-21</w:t>
            </w:r>
          </w:p>
        </w:tc>
      </w:tr>
      <w:tr>
        <w:trPr>
          <w:cantSplit/>
        </w:trPr>
        <w:tc>
          <w:tcPr>
            <w:tcW w:type="dxa" w:w="1767"/>
          </w:tcPr>
          <w:p>
            <w:pPr>
              <w:spacing w:after="0"/>
              <w:jc w:val="left"/>
            </w:pPr>
            <w:r>
              <w:rPr>
                <w:sz w:val="16"/>
              </w:rPr>
              <w:t>Winter Springs city</w:t>
            </w:r>
          </w:p>
        </w:tc>
        <w:tc>
          <w:tcPr>
            <w:tcW w:type="dxa" w:w="1394"/>
          </w:tcPr>
          <w:p>
            <w:pPr>
              <w:spacing w:after="0"/>
              <w:jc w:val="left"/>
            </w:pPr>
            <w:r>
              <w:rPr>
                <w:sz w:val="16"/>
              </w:rPr>
              <w:t>City</w:t>
            </w:r>
          </w:p>
        </w:tc>
        <w:tc>
          <w:tcPr>
            <w:tcW w:type="dxa" w:w="2314"/>
          </w:tcPr>
          <w:p>
            <w:pPr>
              <w:spacing w:after="0"/>
              <w:jc w:val="left"/>
            </w:pPr>
            <w:r>
              <w:rPr>
                <w:sz w:val="16"/>
              </w:rPr>
              <w:t>Approved, expires 2030-06-13</w:t>
            </w:r>
          </w:p>
        </w:tc>
        <w:tc>
          <w:tcPr>
            <w:tcW w:type="dxa" w:w="2703"/>
          </w:tcPr>
          <w:p>
            <w:pPr>
              <w:spacing w:after="0"/>
              <w:jc w:val="left"/>
            </w:pPr>
            <w:r>
              <w:rPr>
                <w:sz w:val="16"/>
              </w:rPr>
              <w:t>Seminole County (FEMA plan 110867)</w:t>
            </w:r>
          </w:p>
        </w:tc>
        <w:tc>
          <w:tcPr>
            <w:tcW w:type="dxa" w:w="1037"/>
          </w:tcPr>
          <w:p>
            <w:pPr>
              <w:spacing w:after="0"/>
              <w:jc w:val="left"/>
            </w:pPr>
            <w:r>
              <w:rPr>
                <w:sz w:val="16"/>
              </w:rPr>
              <w:t>2025-06-13</w:t>
            </w:r>
          </w:p>
        </w:tc>
        <w:tc>
          <w:tcPr>
            <w:tcW w:type="dxa" w:w="1037"/>
          </w:tcPr>
          <w:p>
            <w:pPr>
              <w:spacing w:after="0"/>
              <w:jc w:val="left"/>
            </w:pPr>
            <w:r>
              <w:rPr>
                <w:sz w:val="16"/>
              </w:rPr>
              <w:t>2030-06-13</w:t>
            </w:r>
          </w:p>
        </w:tc>
        <w:tc>
          <w:tcPr>
            <w:tcW w:type="dxa" w:w="872"/>
          </w:tcPr>
          <w:p>
            <w:pPr>
              <w:spacing w:after="0"/>
              <w:jc w:val="right"/>
            </w:pPr>
            <w:r>
              <w:rPr>
                <w:sz w:val="16"/>
              </w:rPr>
              <w:t>1,352</w:t>
            </w:r>
          </w:p>
        </w:tc>
        <w:tc>
          <w:tcPr>
            <w:tcW w:type="dxa" w:w="2989"/>
          </w:tcPr>
          <w:p>
            <w:pPr>
              <w:spacing w:after="0"/>
              <w:jc w:val="left"/>
            </w:pPr>
            <w:r>
              <w:rPr>
                <w:sz w:val="16"/>
              </w:rPr>
              <w:t>this jurisdiction approved 2025-08-04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97"/>
        <w:gridCol w:w="1199"/>
        <w:gridCol w:w="2055"/>
        <w:gridCol w:w="215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Inland Flooding</w:t>
            </w:r>
          </w:p>
        </w:tc>
        <w:tc>
          <w:tcPr>
            <w:tcW w:type="dxa" w:w="1400"/>
          </w:tcPr>
          <w:p>
            <w:pPr>
              <w:spacing w:after="0"/>
              <w:jc w:val="left"/>
            </w:pPr>
            <w:r>
              <w:rPr>
                <w:sz w:val="16"/>
              </w:rPr>
              <w:t>Relatively Moderate</w:t>
            </w:r>
          </w:p>
        </w:tc>
        <w:tc>
          <w:tcPr>
            <w:tcW w:type="dxa" w:w="1400"/>
          </w:tcPr>
          <w:p>
            <w:pPr>
              <w:spacing w:after="0"/>
              <w:jc w:val="left"/>
            </w:pPr>
            <w:r>
              <w:rPr>
                <w:sz w:val="16"/>
              </w:rPr>
              <w:t>Relatively High</w:t>
            </w:r>
          </w:p>
        </w:tc>
        <w:tc>
          <w:tcPr>
            <w:tcW w:type="dxa" w:w="1126"/>
          </w:tcPr>
          <w:p>
            <w:pPr>
              <w:spacing w:after="0"/>
              <w:jc w:val="right"/>
            </w:pPr>
            <w:r>
              <w:rPr>
                <w:sz w:val="16"/>
              </w:rPr>
              <w:t>$66,061,882</w:t>
            </w:r>
          </w:p>
        </w:tc>
        <w:tc>
          <w:tcPr>
            <w:tcW w:type="dxa" w:w="1126"/>
          </w:tcPr>
          <w:p>
            <w:pPr>
              <w:spacing w:after="0"/>
              <w:jc w:val="right"/>
            </w:pPr>
            <w:r>
              <w:rPr>
                <w:sz w:val="16"/>
              </w:rPr>
              <w:t>$2,736</w:t>
            </w:r>
          </w:p>
        </w:tc>
        <w:tc>
          <w:tcPr>
            <w:tcW w:type="dxa" w:w="1897"/>
          </w:tcPr>
          <w:p>
            <w:pPr>
              <w:spacing w:after="0"/>
              <w:jc w:val="right"/>
            </w:pPr>
            <w:r>
              <w:rPr>
                <w:sz w:val="16"/>
              </w:rPr>
              <w:t>$167,758</w:t>
            </w:r>
          </w:p>
        </w:tc>
        <w:tc>
          <w:tcPr>
            <w:tcW w:type="dxa" w:w="1199"/>
          </w:tcPr>
          <w:p>
            <w:pPr>
              <w:spacing w:after="0"/>
              <w:jc w:val="right"/>
            </w:pPr>
            <w:r>
              <w:rPr>
                <w:sz w:val="16"/>
              </w:rPr>
              <w:t>$66,232,376</w:t>
            </w:r>
          </w:p>
        </w:tc>
        <w:tc>
          <w:tcPr>
            <w:tcW w:type="dxa" w:w="2055"/>
          </w:tcPr>
          <w:p>
            <w:pPr>
              <w:spacing w:after="0"/>
              <w:jc w:val="right"/>
            </w:pPr>
            <w:r>
              <w:rPr>
                <w:sz w:val="16"/>
              </w:rPr>
              <w:t>16</w:t>
            </w:r>
          </w:p>
        </w:tc>
        <w:tc>
          <w:tcPr>
            <w:tcW w:type="dxa" w:w="215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$7,632,037</w:t>
            </w:r>
          </w:p>
        </w:tc>
        <w:tc>
          <w:tcPr>
            <w:tcW w:type="dxa" w:w="1126"/>
          </w:tcPr>
          <w:p>
            <w:pPr>
              <w:spacing w:after="0"/>
              <w:jc w:val="right"/>
            </w:pPr>
            <w:r>
              <w:rPr>
                <w:sz w:val="16"/>
              </w:rPr>
              <w:t>$758</w:t>
            </w:r>
          </w:p>
        </w:tc>
        <w:tc>
          <w:tcPr>
            <w:tcW w:type="dxa" w:w="1897"/>
          </w:tcPr>
          <w:p>
            <w:pPr>
              <w:spacing w:after="0"/>
              <w:jc w:val="right"/>
            </w:pPr>
            <w:r>
              <w:rPr>
                <w:sz w:val="16"/>
              </w:rPr>
              <w:t>$18,140,561</w:t>
            </w:r>
          </w:p>
        </w:tc>
        <w:tc>
          <w:tcPr>
            <w:tcW w:type="dxa" w:w="1199"/>
          </w:tcPr>
          <w:p>
            <w:pPr>
              <w:spacing w:after="0"/>
              <w:jc w:val="right"/>
            </w:pPr>
            <w:r>
              <w:rPr>
                <w:sz w:val="16"/>
              </w:rPr>
              <w:t>$25,773,357</w:t>
            </w:r>
          </w:p>
        </w:tc>
        <w:tc>
          <w:tcPr>
            <w:tcW w:type="dxa" w:w="2055"/>
          </w:tcPr>
          <w:p>
            <w:pPr>
              <w:spacing w:after="0"/>
              <w:jc w:val="right"/>
            </w:pPr>
            <w:r>
              <w:rPr>
                <w:sz w:val="16"/>
              </w:rPr>
              <w:t>9</w:t>
            </w:r>
          </w:p>
        </w:tc>
        <w:tc>
          <w:tcPr>
            <w:tcW w:type="dxa" w:w="2154"/>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Hurricane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$23,406,347</w:t>
            </w:r>
          </w:p>
        </w:tc>
        <w:tc>
          <w:tcPr>
            <w:tcW w:type="dxa" w:w="1126"/>
          </w:tcPr>
          <w:p>
            <w:pPr>
              <w:spacing w:after="0"/>
              <w:jc w:val="right"/>
            </w:pPr>
            <w:r>
              <w:rPr>
                <w:sz w:val="16"/>
              </w:rPr>
              <w:t>$230,046</w:t>
            </w:r>
          </w:p>
        </w:tc>
        <w:tc>
          <w:tcPr>
            <w:tcW w:type="dxa" w:w="1897"/>
          </w:tcPr>
          <w:p>
            <w:pPr>
              <w:spacing w:after="0"/>
              <w:jc w:val="right"/>
            </w:pPr>
            <w:r>
              <w:rPr>
                <w:sz w:val="16"/>
              </w:rPr>
              <w:t>$936,574</w:t>
            </w:r>
          </w:p>
        </w:tc>
        <w:tc>
          <w:tcPr>
            <w:tcW w:type="dxa" w:w="1199"/>
          </w:tcPr>
          <w:p>
            <w:pPr>
              <w:spacing w:after="0"/>
              <w:jc w:val="right"/>
            </w:pPr>
            <w:r>
              <w:rPr>
                <w:sz w:val="16"/>
              </w:rPr>
              <w:t>$24,572,966</w:t>
            </w:r>
          </w:p>
        </w:tc>
        <w:tc>
          <w:tcPr>
            <w:tcW w:type="dxa" w:w="2055"/>
          </w:tcPr>
          <w:p>
            <w:pPr>
              <w:spacing w:after="0"/>
              <w:jc w:val="right"/>
            </w:pPr>
            <w:r>
              <w:rPr>
                <w:sz w:val="16"/>
              </w:rPr>
              <w:t>10</w:t>
            </w:r>
          </w:p>
        </w:tc>
        <w:tc>
          <w:tcPr>
            <w:tcW w:type="dxa" w:w="2154"/>
          </w:tcPr>
          <w:p>
            <w:pPr>
              <w:spacing w:after="0"/>
              <w:jc w:val="left"/>
            </w:pPr>
            <w:r>
              <w:rPr>
                <w:sz w:val="16"/>
              </w:rPr>
              <w:t>Includes 2 Tropical Depression records (outside NRI's Hurricane definition).</w:t>
            </w:r>
          </w:p>
        </w:tc>
      </w:tr>
      <w:tr>
        <w:trPr>
          <w:cantSplit/>
        </w:trPr>
        <w:tc>
          <w:tcPr>
            <w:tcW w:type="dxa" w:w="717"/>
          </w:tcPr>
          <w:p>
            <w:pPr>
              <w:spacing w:after="0"/>
              <w:jc w:val="right"/>
            </w:pPr>
            <w:r>
              <w:rPr>
                <w:sz w:val="16"/>
              </w:rPr>
              <w:t>4</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$2,889,600</w:t>
            </w:r>
          </w:p>
        </w:tc>
        <w:tc>
          <w:tcPr>
            <w:tcW w:type="dxa" w:w="1126"/>
          </w:tcPr>
          <w:p>
            <w:pPr>
              <w:spacing w:after="0"/>
              <w:jc w:val="right"/>
            </w:pPr>
            <w:r>
              <w:rPr>
                <w:sz w:val="16"/>
              </w:rPr>
              <w:t>$506,045</w:t>
            </w:r>
          </w:p>
        </w:tc>
        <w:tc>
          <w:tcPr>
            <w:tcW w:type="dxa" w:w="1897"/>
          </w:tcPr>
          <w:p>
            <w:pPr>
              <w:spacing w:after="0"/>
              <w:jc w:val="right"/>
            </w:pPr>
            <w:r>
              <w:rPr>
                <w:sz w:val="16"/>
              </w:rPr>
              <w:t>$1,138,037</w:t>
            </w:r>
          </w:p>
        </w:tc>
        <w:tc>
          <w:tcPr>
            <w:tcW w:type="dxa" w:w="1199"/>
          </w:tcPr>
          <w:p>
            <w:pPr>
              <w:spacing w:after="0"/>
              <w:jc w:val="right"/>
            </w:pPr>
            <w:r>
              <w:rPr>
                <w:sz w:val="16"/>
              </w:rPr>
              <w:t>$4,533,682</w:t>
            </w:r>
          </w:p>
        </w:tc>
        <w:tc>
          <w:tcPr>
            <w:tcW w:type="dxa" w:w="2055"/>
          </w:tcPr>
          <w:p>
            <w:pPr>
              <w:spacing w:after="0"/>
              <w:jc w:val="right"/>
            </w:pPr>
            <w:r>
              <w:rPr>
                <w:sz w:val="16"/>
              </w:rPr>
              <w:t>129</w:t>
            </w:r>
          </w:p>
        </w:tc>
        <w:tc>
          <w:tcPr>
            <w:tcW w:type="dxa" w:w="2154"/>
          </w:tcPr>
          <w:p>
            <w:pPr>
              <w:spacing w:after="0"/>
              <w:jc w:val="left"/>
            </w:pPr>
            <w:r>
              <w:rPr>
                <w:sz w:val="16"/>
              </w:rPr>
              <w:t>Includes 2 High Wind and 2 Strong Wind records (NOAA non-thunderstorm wind types, outside NRI's Strong Wind definition).</w:t>
            </w:r>
          </w:p>
        </w:tc>
      </w:tr>
      <w:tr>
        <w:trPr>
          <w:cantSplit/>
        </w:trPr>
        <w:tc>
          <w:tcPr>
            <w:tcW w:type="dxa" w:w="717"/>
          </w:tcPr>
          <w:p>
            <w:pPr>
              <w:spacing w:after="0"/>
              <w:jc w:val="right"/>
            </w:pPr>
            <w:r>
              <w:rPr>
                <w:sz w:val="16"/>
              </w:rPr>
              <w:t>5</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$155,227</w:t>
            </w:r>
          </w:p>
        </w:tc>
        <w:tc>
          <w:tcPr>
            <w:tcW w:type="dxa" w:w="1126"/>
          </w:tcPr>
          <w:p>
            <w:pPr>
              <w:spacing w:after="0"/>
              <w:jc w:val="right"/>
            </w:pPr>
            <w:r>
              <w:rPr>
                <w:sz w:val="16"/>
              </w:rPr>
              <w:t>n/a</w:t>
            </w:r>
          </w:p>
        </w:tc>
        <w:tc>
          <w:tcPr>
            <w:tcW w:type="dxa" w:w="1897"/>
          </w:tcPr>
          <w:p>
            <w:pPr>
              <w:spacing w:after="0"/>
              <w:jc w:val="right"/>
            </w:pPr>
            <w:r>
              <w:rPr>
                <w:sz w:val="16"/>
              </w:rPr>
              <w:t>$2,412,075</w:t>
            </w:r>
          </w:p>
        </w:tc>
        <w:tc>
          <w:tcPr>
            <w:tcW w:type="dxa" w:w="1199"/>
          </w:tcPr>
          <w:p>
            <w:pPr>
              <w:spacing w:after="0"/>
              <w:jc w:val="right"/>
            </w:pPr>
            <w:r>
              <w:rPr>
                <w:sz w:val="16"/>
              </w:rPr>
              <w:t>$2,567,302</w:t>
            </w:r>
          </w:p>
        </w:tc>
        <w:tc>
          <w:tcPr>
            <w:tcW w:type="dxa" w:w="2055"/>
          </w:tcPr>
          <w:p>
            <w:pPr>
              <w:spacing w:after="0"/>
              <w:jc w:val="right"/>
            </w:pPr>
            <w:r>
              <w:rPr>
                <w:sz w:val="16"/>
              </w:rPr>
              <w:t>15</w:t>
            </w:r>
          </w:p>
        </w:tc>
        <w:tc>
          <w:tcPr>
            <w:tcW w:type="dxa" w:w="2154"/>
          </w:tcPr>
          <w:p>
            <w:pPr>
              <w:spacing w:after="0"/>
              <w:jc w:val="left"/>
            </w:pPr>
          </w:p>
        </w:tc>
      </w:tr>
      <w:tr>
        <w:trPr>
          <w:cantSplit/>
        </w:trPr>
        <w:tc>
          <w:tcPr>
            <w:tcW w:type="dxa" w:w="717"/>
          </w:tcPr>
          <w:p>
            <w:pPr>
              <w:spacing w:after="0"/>
              <w:jc w:val="right"/>
            </w:pPr>
            <w:r>
              <w:rPr>
                <w:sz w:val="16"/>
              </w:rPr>
              <w:t>6</w:t>
            </w:r>
          </w:p>
        </w:tc>
        <w:tc>
          <w:tcPr>
            <w:tcW w:type="dxa" w:w="1037"/>
          </w:tcPr>
          <w:p>
            <w:pPr>
              <w:spacing w:after="0"/>
              <w:jc w:val="left"/>
            </w:pPr>
            <w:r>
              <w:rPr>
                <w:sz w:val="16"/>
              </w:rPr>
              <w:t>Wildfire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$2,198,724</w:t>
            </w:r>
          </w:p>
        </w:tc>
        <w:tc>
          <w:tcPr>
            <w:tcW w:type="dxa" w:w="1126"/>
          </w:tcPr>
          <w:p>
            <w:pPr>
              <w:spacing w:after="0"/>
              <w:jc w:val="right"/>
            </w:pPr>
            <w:r>
              <w:rPr>
                <w:sz w:val="16"/>
              </w:rPr>
              <w:t>$945</w:t>
            </w:r>
          </w:p>
        </w:tc>
        <w:tc>
          <w:tcPr>
            <w:tcW w:type="dxa" w:w="1897"/>
          </w:tcPr>
          <w:p>
            <w:pPr>
              <w:spacing w:after="0"/>
              <w:jc w:val="right"/>
            </w:pPr>
            <w:r>
              <w:rPr>
                <w:sz w:val="16"/>
              </w:rPr>
              <w:t>$290,209</w:t>
            </w:r>
          </w:p>
        </w:tc>
        <w:tc>
          <w:tcPr>
            <w:tcW w:type="dxa" w:w="1199"/>
          </w:tcPr>
          <w:p>
            <w:pPr>
              <w:spacing w:after="0"/>
              <w:jc w:val="right"/>
            </w:pPr>
            <w:r>
              <w:rPr>
                <w:sz w:val="16"/>
              </w:rPr>
              <w:t>$2,489,878</w:t>
            </w:r>
          </w:p>
        </w:tc>
        <w:tc>
          <w:tcPr>
            <w:tcW w:type="dxa" w:w="2055"/>
          </w:tcPr>
          <w:p>
            <w:pPr>
              <w:spacing w:after="0"/>
              <w:jc w:val="right"/>
            </w:pPr>
            <w:r>
              <w:rPr>
                <w:sz w:val="16"/>
              </w:rPr>
              <w:t>1</w:t>
            </w:r>
          </w:p>
        </w:tc>
        <w:tc>
          <w:tcPr>
            <w:tcW w:type="dxa" w:w="215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Moderate</w:t>
            </w:r>
          </w:p>
        </w:tc>
        <w:tc>
          <w:tcPr>
            <w:tcW w:type="dxa" w:w="1126"/>
          </w:tcPr>
          <w:p>
            <w:pPr>
              <w:spacing w:after="0"/>
              <w:jc w:val="right"/>
            </w:pPr>
            <w:r>
              <w:rPr>
                <w:sz w:val="16"/>
              </w:rPr>
              <w:t>$104</w:t>
            </w:r>
          </w:p>
        </w:tc>
        <w:tc>
          <w:tcPr>
            <w:tcW w:type="dxa" w:w="1126"/>
          </w:tcPr>
          <w:p>
            <w:pPr>
              <w:spacing w:after="0"/>
              <w:jc w:val="right"/>
            </w:pPr>
            <w:r>
              <w:rPr>
                <w:sz w:val="16"/>
              </w:rPr>
              <w:t>$14</w:t>
            </w:r>
          </w:p>
        </w:tc>
        <w:tc>
          <w:tcPr>
            <w:tcW w:type="dxa" w:w="1897"/>
          </w:tcPr>
          <w:p>
            <w:pPr>
              <w:spacing w:after="0"/>
              <w:jc w:val="right"/>
            </w:pPr>
            <w:r>
              <w:rPr>
                <w:sz w:val="16"/>
              </w:rPr>
              <w:t>$1,682,366</w:t>
            </w:r>
          </w:p>
        </w:tc>
        <w:tc>
          <w:tcPr>
            <w:tcW w:type="dxa" w:w="1199"/>
          </w:tcPr>
          <w:p>
            <w:pPr>
              <w:spacing w:after="0"/>
              <w:jc w:val="right"/>
            </w:pPr>
            <w:r>
              <w:rPr>
                <w:sz w:val="16"/>
              </w:rPr>
              <w:t>$1,682,485</w:t>
            </w:r>
          </w:p>
        </w:tc>
        <w:tc>
          <w:tcPr>
            <w:tcW w:type="dxa" w:w="2055"/>
          </w:tcPr>
          <w:p>
            <w:pPr>
              <w:spacing w:after="0"/>
              <w:jc w:val="right"/>
            </w:pPr>
            <w:r>
              <w:rPr>
                <w:sz w:val="16"/>
              </w:rPr>
              <w:t>1</w:t>
            </w:r>
          </w:p>
        </w:tc>
        <w:tc>
          <w:tcPr>
            <w:tcW w:type="dxa" w:w="2154"/>
          </w:tcPr>
          <w:p>
            <w:pPr>
              <w:spacing w:after="0"/>
              <w:jc w:val="left"/>
            </w:pPr>
          </w:p>
        </w:tc>
      </w:tr>
      <w:tr>
        <w:trPr>
          <w:cantSplit/>
        </w:trPr>
        <w:tc>
          <w:tcPr>
            <w:tcW w:type="dxa" w:w="717"/>
          </w:tcPr>
          <w:p>
            <w:pPr>
              <w:spacing w:after="0"/>
              <w:jc w:val="right"/>
            </w:pPr>
            <w:r>
              <w:rPr>
                <w:sz w:val="16"/>
              </w:rPr>
              <w:t>8</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$491,495</w:t>
            </w:r>
          </w:p>
        </w:tc>
        <w:tc>
          <w:tcPr>
            <w:tcW w:type="dxa" w:w="1126"/>
          </w:tcPr>
          <w:p>
            <w:pPr>
              <w:spacing w:after="0"/>
              <w:jc w:val="right"/>
            </w:pPr>
            <w:r>
              <w:rPr>
                <w:sz w:val="16"/>
              </w:rPr>
              <w:t>n/a</w:t>
            </w:r>
          </w:p>
        </w:tc>
        <w:tc>
          <w:tcPr>
            <w:tcW w:type="dxa" w:w="1897"/>
          </w:tcPr>
          <w:p>
            <w:pPr>
              <w:spacing w:after="0"/>
              <w:jc w:val="right"/>
            </w:pPr>
            <w:r>
              <w:rPr>
                <w:sz w:val="16"/>
              </w:rPr>
              <w:t>$294,495</w:t>
            </w:r>
          </w:p>
        </w:tc>
        <w:tc>
          <w:tcPr>
            <w:tcW w:type="dxa" w:w="1199"/>
          </w:tcPr>
          <w:p>
            <w:pPr>
              <w:spacing w:after="0"/>
              <w:jc w:val="right"/>
            </w:pPr>
            <w:r>
              <w:rPr>
                <w:sz w:val="16"/>
              </w:rPr>
              <w:t>$785,990</w:t>
            </w:r>
          </w:p>
        </w:tc>
        <w:tc>
          <w:tcPr>
            <w:tcW w:type="dxa" w:w="2055"/>
          </w:tcPr>
          <w:p>
            <w:pPr>
              <w:spacing w:after="0"/>
              <w:jc w:val="right"/>
            </w:pPr>
          </w:p>
        </w:tc>
        <w:tc>
          <w:tcPr>
            <w:tcW w:type="dxa" w:w="2154"/>
          </w:tcPr>
          <w:p>
            <w:pPr>
              <w:spacing w:after="0"/>
              <w:jc w:val="left"/>
            </w:pPr>
            <w:r>
              <w:rPr>
                <w:sz w:val="16"/>
              </w:rPr>
              <w:t>Storm Events does not record earthquakes.</w:t>
            </w:r>
          </w:p>
        </w:tc>
      </w:tr>
      <w:tr>
        <w:trPr>
          <w:cantSplit/>
        </w:trPr>
        <w:tc>
          <w:tcPr>
            <w:tcW w:type="dxa" w:w="717"/>
          </w:tcPr>
          <w:p>
            <w:pPr>
              <w:spacing w:after="0"/>
              <w:jc w:val="right"/>
            </w:pPr>
            <w:r>
              <w:rPr>
                <w:sz w:val="16"/>
              </w:rPr>
              <w:t>9</w:t>
            </w:r>
          </w:p>
        </w:tc>
        <w:tc>
          <w:tcPr>
            <w:tcW w:type="dxa" w:w="1037"/>
          </w:tcPr>
          <w:p>
            <w:pPr>
              <w:spacing w:after="0"/>
              <w:jc w:val="left"/>
            </w:pPr>
            <w:r>
              <w:rPr>
                <w:sz w:val="16"/>
              </w:rPr>
              <w:t>Cold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$45,745</w:t>
            </w:r>
          </w:p>
        </w:tc>
        <w:tc>
          <w:tcPr>
            <w:tcW w:type="dxa" w:w="1126"/>
          </w:tcPr>
          <w:p>
            <w:pPr>
              <w:spacing w:after="0"/>
              <w:jc w:val="right"/>
            </w:pPr>
            <w:r>
              <w:rPr>
                <w:sz w:val="16"/>
              </w:rPr>
              <w:t>$104,106</w:t>
            </w:r>
          </w:p>
        </w:tc>
        <w:tc>
          <w:tcPr>
            <w:tcW w:type="dxa" w:w="1897"/>
          </w:tcPr>
          <w:p>
            <w:pPr>
              <w:spacing w:after="0"/>
              <w:jc w:val="right"/>
            </w:pPr>
            <w:r>
              <w:rPr>
                <w:sz w:val="16"/>
              </w:rPr>
              <w:t>$334,015</w:t>
            </w:r>
          </w:p>
        </w:tc>
        <w:tc>
          <w:tcPr>
            <w:tcW w:type="dxa" w:w="1199"/>
          </w:tcPr>
          <w:p>
            <w:pPr>
              <w:spacing w:after="0"/>
              <w:jc w:val="right"/>
            </w:pPr>
            <w:r>
              <w:rPr>
                <w:sz w:val="16"/>
              </w:rPr>
              <w:t>$483,866</w:t>
            </w:r>
          </w:p>
        </w:tc>
        <w:tc>
          <w:tcPr>
            <w:tcW w:type="dxa" w:w="2055"/>
          </w:tcPr>
          <w:p>
            <w:pPr>
              <w:spacing w:after="0"/>
              <w:jc w:val="right"/>
            </w:pPr>
            <w:r>
              <w:rPr>
                <w:sz w:val="16"/>
              </w:rPr>
              <w:t>6</w:t>
            </w:r>
          </w:p>
        </w:tc>
        <w:tc>
          <w:tcPr>
            <w:tcW w:type="dxa" w:w="2154"/>
          </w:tcPr>
          <w:p>
            <w:pPr>
              <w:spacing w:after="0"/>
              <w:jc w:val="left"/>
            </w:pPr>
            <w:r>
              <w:rPr>
                <w:sz w:val="16"/>
              </w:rPr>
              <w:t>Includes 4 Frost/Freeze records (outside NRI's Cold Wave definition; counted in this table and in B1-d, not in the B1-e descriptor).</w:t>
            </w:r>
          </w:p>
        </w:tc>
      </w:tr>
      <w:tr>
        <w:trPr>
          <w:cantSplit/>
        </w:trPr>
        <w:tc>
          <w:tcPr>
            <w:tcW w:type="dxa" w:w="717"/>
          </w:tcPr>
          <w:p>
            <w:pPr>
              <w:spacing w:after="0"/>
              <w:jc w:val="right"/>
            </w:pPr>
            <w:r>
              <w:rPr>
                <w:sz w:val="16"/>
              </w:rPr>
              <w:t>10</w:t>
            </w:r>
          </w:p>
        </w:tc>
        <w:tc>
          <w:tcPr>
            <w:tcW w:type="dxa" w:w="1037"/>
          </w:tcPr>
          <w:p>
            <w:pPr>
              <w:spacing w:after="0"/>
              <w:jc w:val="left"/>
            </w:pPr>
            <w:r>
              <w:rPr>
                <w:sz w:val="16"/>
              </w:rPr>
              <w:t>Hail</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$30,913</w:t>
            </w:r>
          </w:p>
        </w:tc>
        <w:tc>
          <w:tcPr>
            <w:tcW w:type="dxa" w:w="1126"/>
          </w:tcPr>
          <w:p>
            <w:pPr>
              <w:spacing w:after="0"/>
              <w:jc w:val="right"/>
            </w:pPr>
            <w:r>
              <w:rPr>
                <w:sz w:val="16"/>
              </w:rPr>
              <w:t>$11,050</w:t>
            </w:r>
          </w:p>
        </w:tc>
        <w:tc>
          <w:tcPr>
            <w:tcW w:type="dxa" w:w="1897"/>
          </w:tcPr>
          <w:p>
            <w:pPr>
              <w:spacing w:after="0"/>
              <w:jc w:val="right"/>
            </w:pPr>
            <w:r>
              <w:rPr>
                <w:sz w:val="16"/>
              </w:rPr>
              <w:t>$53,821</w:t>
            </w:r>
          </w:p>
        </w:tc>
        <w:tc>
          <w:tcPr>
            <w:tcW w:type="dxa" w:w="1199"/>
          </w:tcPr>
          <w:p>
            <w:pPr>
              <w:spacing w:after="0"/>
              <w:jc w:val="right"/>
            </w:pPr>
            <w:r>
              <w:rPr>
                <w:sz w:val="16"/>
              </w:rPr>
              <w:t>$95,784</w:t>
            </w:r>
          </w:p>
        </w:tc>
        <w:tc>
          <w:tcPr>
            <w:tcW w:type="dxa" w:w="2055"/>
          </w:tcPr>
          <w:p>
            <w:pPr>
              <w:spacing w:after="0"/>
              <w:jc w:val="right"/>
            </w:pPr>
            <w:r>
              <w:rPr>
                <w:sz w:val="16"/>
              </w:rPr>
              <w:t>117</w:t>
            </w:r>
          </w:p>
        </w:tc>
        <w:tc>
          <w:tcPr>
            <w:tcW w:type="dxa" w:w="2154"/>
          </w:tcPr>
          <w:p>
            <w:pPr>
              <w:spacing w:after="0"/>
              <w:jc w:val="left"/>
            </w:pPr>
          </w:p>
        </w:tc>
      </w:tr>
      <w:tr>
        <w:trPr>
          <w:cantSplit/>
        </w:trPr>
        <w:tc>
          <w:tcPr>
            <w:tcW w:type="dxa" w:w="717"/>
          </w:tcPr>
          <w:p>
            <w:pPr>
              <w:spacing w:after="0"/>
              <w:jc w:val="right"/>
            </w:pPr>
            <w:r>
              <w:rPr>
                <w:sz w:val="16"/>
              </w:rPr>
              <w:t>11</w:t>
            </w:r>
          </w:p>
        </w:tc>
        <w:tc>
          <w:tcPr>
            <w:tcW w:type="dxa" w:w="1037"/>
          </w:tcPr>
          <w:p>
            <w:pPr>
              <w:spacing w:after="0"/>
              <w:jc w:val="left"/>
            </w:pPr>
            <w:r>
              <w:rPr>
                <w:sz w:val="16"/>
              </w:rPr>
              <w:t>Drought</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n/a</w:t>
            </w:r>
          </w:p>
        </w:tc>
        <w:tc>
          <w:tcPr>
            <w:tcW w:type="dxa" w:w="1126"/>
          </w:tcPr>
          <w:p>
            <w:pPr>
              <w:spacing w:after="0"/>
              <w:jc w:val="right"/>
            </w:pPr>
            <w:r>
              <w:rPr>
                <w:sz w:val="16"/>
              </w:rPr>
              <w:t>$3,004</w:t>
            </w:r>
          </w:p>
        </w:tc>
        <w:tc>
          <w:tcPr>
            <w:tcW w:type="dxa" w:w="1897"/>
          </w:tcPr>
          <w:p>
            <w:pPr>
              <w:spacing w:after="0"/>
              <w:jc w:val="right"/>
            </w:pPr>
            <w:r>
              <w:rPr>
                <w:sz w:val="16"/>
              </w:rPr>
              <w:t>n/a</w:t>
            </w:r>
          </w:p>
        </w:tc>
        <w:tc>
          <w:tcPr>
            <w:tcW w:type="dxa" w:w="1199"/>
          </w:tcPr>
          <w:p>
            <w:pPr>
              <w:spacing w:after="0"/>
              <w:jc w:val="right"/>
            </w:pPr>
            <w:r>
              <w:rPr>
                <w:sz w:val="16"/>
              </w:rPr>
              <w:t>$3,004</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12</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$139</w:t>
            </w:r>
          </w:p>
        </w:tc>
        <w:tc>
          <w:tcPr>
            <w:tcW w:type="dxa" w:w="1126"/>
          </w:tcPr>
          <w:p>
            <w:pPr>
              <w:spacing w:after="0"/>
              <w:jc w:val="right"/>
            </w:pPr>
            <w:r>
              <w:rPr>
                <w:sz w:val="16"/>
              </w:rPr>
              <w:t>n/a</w:t>
            </w:r>
          </w:p>
        </w:tc>
        <w:tc>
          <w:tcPr>
            <w:tcW w:type="dxa" w:w="1897"/>
          </w:tcPr>
          <w:p>
            <w:pPr>
              <w:spacing w:after="0"/>
              <w:jc w:val="right"/>
            </w:pPr>
            <w:r>
              <w:rPr>
                <w:sz w:val="16"/>
              </w:rPr>
              <w:t>$1</w:t>
            </w:r>
          </w:p>
        </w:tc>
        <w:tc>
          <w:tcPr>
            <w:tcW w:type="dxa" w:w="1199"/>
          </w:tcPr>
          <w:p>
            <w:pPr>
              <w:spacing w:after="0"/>
              <w:jc w:val="right"/>
            </w:pPr>
            <w:r>
              <w:rPr>
                <w:sz w:val="16"/>
              </w:rPr>
              <w:t>$140</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13</w:t>
            </w:r>
          </w:p>
        </w:tc>
        <w:tc>
          <w:tcPr>
            <w:tcW w:type="dxa" w:w="1037"/>
          </w:tcPr>
          <w:p>
            <w:pPr>
              <w:spacing w:after="0"/>
              <w:jc w:val="left"/>
            </w:pPr>
            <w:r>
              <w:rPr>
                <w:sz w:val="16"/>
              </w:rPr>
              <w:t>Coastal Flooding</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897"/>
          </w:tcPr>
          <w:p>
            <w:pPr>
              <w:spacing w:after="0"/>
              <w:jc w:val="right"/>
            </w:pPr>
            <w:r>
              <w:rPr>
                <w:sz w:val="16"/>
              </w:rPr>
              <w:t>$0</w:t>
            </w:r>
          </w:p>
        </w:tc>
        <w:tc>
          <w:tcPr>
            <w:tcW w:type="dxa" w:w="1199"/>
          </w:tcPr>
          <w:p>
            <w:pPr>
              <w:spacing w:after="0"/>
              <w:jc w:val="right"/>
            </w:pPr>
            <w:r>
              <w:rPr>
                <w:sz w:val="16"/>
              </w:rPr>
              <w:t>$0</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Winter Weather</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97"/>
          </w:tcPr>
          <w:p>
            <w:pPr>
              <w:spacing w:after="0"/>
              <w:jc w:val="right"/>
            </w:pPr>
            <w:r>
              <w:rPr>
                <w:sz w:val="16"/>
              </w:rPr>
              <w:t>$0</w:t>
            </w:r>
          </w:p>
        </w:tc>
        <w:tc>
          <w:tcPr>
            <w:tcW w:type="dxa" w:w="1199"/>
          </w:tcPr>
          <w:p>
            <w:pPr>
              <w:spacing w:after="0"/>
              <w:jc w:val="right"/>
            </w:pPr>
            <w:r>
              <w:rPr>
                <w:sz w:val="16"/>
              </w:rPr>
              <w:t>$0</w:t>
            </w:r>
          </w:p>
        </w:tc>
        <w:tc>
          <w:tcPr>
            <w:tcW w:type="dxa" w:w="2055"/>
          </w:tcPr>
          <w:p>
            <w:pPr>
              <w:spacing w:after="0"/>
              <w:jc w:val="right"/>
            </w:pPr>
            <w:r>
              <w:rPr>
                <w:sz w:val="16"/>
              </w:rPr>
              <w:t>1</w:t>
            </w:r>
          </w:p>
        </w:tc>
        <w:tc>
          <w:tcPr>
            <w:tcW w:type="dxa" w:w="215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ice storm,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241"/>
        <w:gridCol w:w="10871"/>
      </w:tblGrid>
      <w:tr>
        <w:trPr>
          <w:cantSplit/>
          <w:tblHeader/>
        </w:trPr>
        <w:tc>
          <w:tcPr>
            <w:tcW w:type="dxa" w:w="3241"/>
            <w:shd w:val="clear" w:color="auto" w:fill="E8E8E8"/>
          </w:tcPr>
          <w:p>
            <w:pPr>
              <w:spacing w:after="0"/>
              <w:jc w:val="left"/>
            </w:pPr>
            <w:r>
              <w:rPr>
                <w:b/>
                <w:sz w:val="16"/>
              </w:rPr>
              <w:t>Hazard</w:t>
            </w:r>
          </w:p>
        </w:tc>
        <w:tc>
          <w:tcPr>
            <w:tcW w:type="dxa" w:w="1087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241"/>
          </w:tcPr>
          <w:p>
            <w:pPr>
              <w:spacing w:after="0"/>
              <w:jc w:val="left"/>
            </w:pPr>
            <w:r>
              <w:rPr>
                <w:sz w:val="16"/>
              </w:rPr>
              <w:t>Earthquake</w:t>
            </w:r>
          </w:p>
        </w:tc>
        <w:tc>
          <w:tcPr>
            <w:tcW w:type="dxa" w:w="10871"/>
          </w:tcPr>
          <w:p>
            <w:pPr>
              <w:spacing w:after="0"/>
              <w:jc w:val="left"/>
            </w:pPr>
            <w:r>
              <w:rPr>
                <w:sz w:val="16"/>
              </w:rPr>
              <w:t>tract 208.03 (Relatively Low, 47.1); tract 206.01 (Relatively Low, 42.7); tract 208.05 (Very Low, 40.0)</w:t>
            </w:r>
          </w:p>
        </w:tc>
      </w:tr>
      <w:tr>
        <w:trPr>
          <w:cantSplit/>
        </w:trPr>
        <w:tc>
          <w:tcPr>
            <w:tcW w:type="dxa" w:w="3241"/>
          </w:tcPr>
          <w:p>
            <w:pPr>
              <w:spacing w:after="0"/>
              <w:jc w:val="left"/>
            </w:pPr>
            <w:r>
              <w:rPr>
                <w:sz w:val="16"/>
              </w:rPr>
              <w:t>Hurricane</w:t>
            </w:r>
          </w:p>
        </w:tc>
        <w:tc>
          <w:tcPr>
            <w:tcW w:type="dxa" w:w="10871"/>
          </w:tcPr>
          <w:p>
            <w:pPr>
              <w:spacing w:after="0"/>
              <w:jc w:val="left"/>
            </w:pPr>
            <w:r>
              <w:rPr>
                <w:sz w:val="16"/>
              </w:rPr>
              <w:t>tract 206.01 (Relatively High, 94.2); tract 207.07 (Relatively High, 92.0); tract 208.05 (Relatively High, 91.8)</w:t>
            </w:r>
          </w:p>
        </w:tc>
      </w:tr>
      <w:tr>
        <w:trPr>
          <w:cantSplit/>
        </w:trPr>
        <w:tc>
          <w:tcPr>
            <w:tcW w:type="dxa" w:w="3241"/>
          </w:tcPr>
          <w:p>
            <w:pPr>
              <w:spacing w:after="0"/>
              <w:jc w:val="left"/>
            </w:pPr>
            <w:r>
              <w:rPr>
                <w:sz w:val="16"/>
              </w:rPr>
              <w:t>Landslide</w:t>
            </w:r>
          </w:p>
        </w:tc>
        <w:tc>
          <w:tcPr>
            <w:tcW w:type="dxa" w:w="10871"/>
          </w:tcPr>
          <w:p>
            <w:pPr>
              <w:spacing w:after="0"/>
              <w:jc w:val="left"/>
            </w:pPr>
            <w:r>
              <w:rPr>
                <w:sz w:val="16"/>
              </w:rPr>
              <w:t>tract 212.01 (Very Low, 70.2); tract 208.05 (Very Low, 67.5); tract 207.07 (Very Low, 64.4)</w:t>
            </w:r>
          </w:p>
        </w:tc>
      </w:tr>
      <w:tr>
        <w:trPr>
          <w:cantSplit/>
        </w:trPr>
        <w:tc>
          <w:tcPr>
            <w:tcW w:type="dxa" w:w="3241"/>
          </w:tcPr>
          <w:p>
            <w:pPr>
              <w:spacing w:after="0"/>
              <w:jc w:val="left"/>
            </w:pPr>
            <w:r>
              <w:rPr>
                <w:sz w:val="16"/>
              </w:rPr>
              <w:t>Tornado</w:t>
            </w:r>
          </w:p>
        </w:tc>
        <w:tc>
          <w:tcPr>
            <w:tcW w:type="dxa" w:w="10871"/>
          </w:tcPr>
          <w:p>
            <w:pPr>
              <w:spacing w:after="0"/>
              <w:jc w:val="left"/>
            </w:pPr>
            <w:r>
              <w:rPr>
                <w:sz w:val="16"/>
              </w:rPr>
              <w:t>tract 206.01 (Very High, 97.6); tract 207.06 (Very High, 95.4); tract 207.07 (Very High, 94.7)</w:t>
            </w:r>
          </w:p>
        </w:tc>
      </w:tr>
      <w:tr>
        <w:trPr>
          <w:cantSplit/>
        </w:trPr>
        <w:tc>
          <w:tcPr>
            <w:tcW w:type="dxa" w:w="3241"/>
          </w:tcPr>
          <w:p>
            <w:pPr>
              <w:spacing w:after="0"/>
              <w:jc w:val="left"/>
            </w:pPr>
            <w:r>
              <w:rPr>
                <w:sz w:val="16"/>
              </w:rPr>
              <w:t>Wildfire</w:t>
            </w:r>
          </w:p>
        </w:tc>
        <w:tc>
          <w:tcPr>
            <w:tcW w:type="dxa" w:w="10871"/>
          </w:tcPr>
          <w:p>
            <w:pPr>
              <w:spacing w:after="0"/>
              <w:jc w:val="left"/>
            </w:pPr>
            <w:r>
              <w:rPr>
                <w:sz w:val="16"/>
              </w:rPr>
              <w:t>tract 212.01 (Relatively High, 97.6); tract 207.07 (Relatively High, 97.4); tract 212.06 (Relatively Moderate, 95.8)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208.03 is Census Tract 208.03).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26"/>
        <w:gridCol w:w="1852"/>
        <w:gridCol w:w="1714"/>
        <w:gridCol w:w="1338"/>
        <w:gridCol w:w="1704"/>
        <w:gridCol w:w="1793"/>
        <w:gridCol w:w="2322"/>
        <w:gridCol w:w="1564"/>
      </w:tblGrid>
      <w:tr>
        <w:trPr>
          <w:cantSplit/>
          <w:tblHeader/>
        </w:trPr>
        <w:tc>
          <w:tcPr>
            <w:tcW w:type="dxa" w:w="1826"/>
            <w:shd w:val="clear" w:color="auto" w:fill="E8E8E8"/>
          </w:tcPr>
          <w:p>
            <w:pPr>
              <w:spacing w:after="0"/>
              <w:jc w:val="left"/>
            </w:pPr>
            <w:r>
              <w:rPr>
                <w:b/>
                <w:sz w:val="16"/>
              </w:rPr>
              <w:t>Hazard</w:t>
            </w:r>
          </w:p>
        </w:tc>
        <w:tc>
          <w:tcPr>
            <w:tcW w:type="dxa" w:w="1852"/>
            <w:shd w:val="clear" w:color="auto" w:fill="E8E8E8"/>
          </w:tcPr>
          <w:p>
            <w:pPr>
              <w:spacing w:after="0"/>
              <w:jc w:val="left"/>
            </w:pPr>
            <w:r>
              <w:rPr>
                <w:b/>
                <w:sz w:val="16"/>
              </w:rPr>
              <w:t>Scale</w:t>
            </w:r>
          </w:p>
        </w:tc>
        <w:tc>
          <w:tcPr>
            <w:tcW w:type="dxa" w:w="1714"/>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338"/>
            <w:shd w:val="clear" w:color="auto" w:fill="E8E8E8"/>
          </w:tcPr>
          <w:p>
            <w:pPr>
              <w:spacing w:after="0"/>
              <w:jc w:val="left"/>
            </w:pPr>
            <w:r>
              <w:rPr>
                <w:b/>
                <w:sz w:val="16"/>
              </w:rPr>
              <w:t>Observed range</w:t>
            </w:r>
          </w:p>
        </w:tc>
        <w:tc>
          <w:tcPr>
            <w:tcW w:type="dxa" w:w="1704"/>
            <w:shd w:val="clear" w:color="auto" w:fill="E8E8E8"/>
          </w:tcPr>
          <w:p>
            <w:pPr>
              <w:spacing w:after="0"/>
              <w:jc w:val="left"/>
            </w:pPr>
            <w:r>
              <w:rPr>
                <w:b/>
                <w:sz w:val="16"/>
              </w:rPr>
              <w:t>Worst recorded event</w:t>
            </w:r>
          </w:p>
        </w:tc>
        <w:tc>
          <w:tcPr>
            <w:tcW w:type="dxa" w:w="1793"/>
            <w:shd w:val="clear" w:color="auto" w:fill="E8E8E8"/>
          </w:tcPr>
          <w:p>
            <w:pPr>
              <w:spacing w:after="0"/>
              <w:jc w:val="left"/>
            </w:pPr>
            <w:r>
              <w:rPr>
                <w:b/>
                <w:sz w:val="16"/>
              </w:rPr>
              <w:t>Most damaging (when different)</w:t>
            </w:r>
          </w:p>
        </w:tc>
        <w:tc>
          <w:tcPr>
            <w:tcW w:type="dxa" w:w="2322"/>
            <w:shd w:val="clear" w:color="auto" w:fill="E8E8E8"/>
          </w:tcPr>
          <w:p>
            <w:pPr>
              <w:spacing w:after="0"/>
              <w:jc w:val="left"/>
            </w:pPr>
            <w:r>
              <w:rPr>
                <w:b/>
                <w:sz w:val="16"/>
              </w:rPr>
              <w:t>How it applies to jurisdictions</w:t>
            </w:r>
          </w:p>
        </w:tc>
        <w:tc>
          <w:tcPr>
            <w:tcW w:type="dxa" w:w="1564"/>
            <w:shd w:val="clear" w:color="auto" w:fill="E8E8E8"/>
          </w:tcPr>
          <w:p>
            <w:pPr>
              <w:spacing w:after="0"/>
              <w:jc w:val="left"/>
            </w:pPr>
            <w:r>
              <w:rPr>
                <w:b/>
                <w:sz w:val="16"/>
              </w:rPr>
              <w:t>Note</w:t>
            </w:r>
          </w:p>
        </w:tc>
      </w:tr>
      <w:tr>
        <w:trPr>
          <w:cantSplit/>
        </w:trPr>
        <w:tc>
          <w:tcPr>
            <w:tcW w:type="dxa" w:w="1826"/>
          </w:tcPr>
          <w:p>
            <w:pPr>
              <w:spacing w:after="0"/>
              <w:jc w:val="left"/>
            </w:pPr>
            <w:r>
              <w:rPr>
                <w:sz w:val="16"/>
              </w:rPr>
              <w:t>Coastal Flood, Storm Surge/Tide</w:t>
            </w:r>
          </w:p>
        </w:tc>
        <w:tc>
          <w:tcPr>
            <w:tcW w:type="dxa" w:w="1852"/>
          </w:tcPr>
          <w:p>
            <w:pPr>
              <w:spacing w:after="0"/>
              <w:jc w:val="left"/>
            </w:pPr>
            <w:r>
              <w:rPr>
                <w:sz w:val="16"/>
              </w:rPr>
              <w:t>none in data (flood depth: FIRM)</w:t>
            </w:r>
          </w:p>
        </w:tc>
        <w:tc>
          <w:tcPr>
            <w:tcW w:type="dxa" w:w="1714"/>
          </w:tcPr>
          <w:p>
            <w:pPr>
              <w:spacing w:after="0"/>
              <w:jc w:val="right"/>
            </w:pPr>
            <w:r>
              <w:rPr>
                <w:sz w:val="16"/>
              </w:rPr>
              <w:t>0</w:t>
            </w:r>
          </w:p>
        </w:tc>
        <w:tc>
          <w:tcPr>
            <w:tcW w:type="dxa" w:w="1338"/>
          </w:tcPr>
          <w:p>
            <w:pPr>
              <w:spacing w:after="0"/>
              <w:jc w:val="left"/>
            </w:pPr>
          </w:p>
        </w:tc>
        <w:tc>
          <w:tcPr>
            <w:tcW w:type="dxa" w:w="1704"/>
          </w:tcPr>
          <w:p>
            <w:pPr>
              <w:spacing w:after="0"/>
              <w:jc w:val="left"/>
            </w:pPr>
          </w:p>
        </w:tc>
        <w:tc>
          <w:tcPr>
            <w:tcW w:type="dxa" w:w="1793"/>
          </w:tcPr>
          <w:p>
            <w:pPr>
              <w:spacing w:after="0"/>
              <w:jc w:val="left"/>
            </w:pPr>
          </w:p>
        </w:tc>
        <w:tc>
          <w:tcPr>
            <w:tcW w:type="dxa" w:w="2322"/>
          </w:tcPr>
          <w:p>
            <w:pPr>
              <w:spacing w:after="0"/>
              <w:jc w:val="left"/>
            </w:pPr>
          </w:p>
        </w:tc>
        <w:tc>
          <w:tcPr>
            <w:tcW w:type="dxa" w:w="1564"/>
          </w:tcPr>
          <w:p>
            <w:pPr>
              <w:spacing w:after="0"/>
              <w:jc w:val="left"/>
            </w:pPr>
            <w:r>
              <w:rPr>
                <w:sz w:val="16"/>
              </w:rPr>
              <w:t>Flood depth: see the FEMA Flood Insurance Rate Map.</w:t>
            </w:r>
          </w:p>
        </w:tc>
      </w:tr>
      <w:tr>
        <w:trPr>
          <w:cantSplit/>
        </w:trPr>
        <w:tc>
          <w:tcPr>
            <w:tcW w:type="dxa" w:w="1826"/>
          </w:tcPr>
          <w:p>
            <w:pPr>
              <w:spacing w:after="0"/>
              <w:jc w:val="left"/>
            </w:pPr>
            <w:r>
              <w:rPr>
                <w:sz w:val="16"/>
              </w:rPr>
              <w:t>Cold/Wind Chill, Extreme Cold/Wind Chill</w:t>
            </w:r>
          </w:p>
        </w:tc>
        <w:tc>
          <w:tcPr>
            <w:tcW w:type="dxa" w:w="1852"/>
          </w:tcPr>
          <w:p>
            <w:pPr>
              <w:spacing w:after="0"/>
              <w:jc w:val="left"/>
            </w:pPr>
            <w:r>
              <w:rPr>
                <w:sz w:val="16"/>
              </w:rPr>
              <w:t>wind chill</w:t>
            </w:r>
          </w:p>
        </w:tc>
        <w:tc>
          <w:tcPr>
            <w:tcW w:type="dxa" w:w="1714"/>
          </w:tcPr>
          <w:p>
            <w:pPr>
              <w:spacing w:after="0"/>
              <w:jc w:val="right"/>
            </w:pPr>
            <w:r>
              <w:rPr>
                <w:sz w:val="16"/>
              </w:rPr>
              <w:t>2 records, 2003 to 2010 (2 zone-level)</w:t>
            </w:r>
          </w:p>
        </w:tc>
        <w:tc>
          <w:tcPr>
            <w:tcW w:type="dxa" w:w="1338"/>
          </w:tcPr>
          <w:p>
            <w:pPr>
              <w:spacing w:after="0"/>
              <w:jc w:val="left"/>
            </w:pPr>
            <w:r>
              <w:rPr>
                <w:sz w:val="16"/>
              </w:rPr>
              <w:t>1 day; 2 with a recorded value</w:t>
            </w:r>
          </w:p>
        </w:tc>
        <w:tc>
          <w:tcPr>
            <w:tcW w:type="dxa" w:w="1704"/>
          </w:tcPr>
          <w:p>
            <w:pPr>
              <w:spacing w:after="0"/>
              <w:jc w:val="left"/>
            </w:pPr>
            <w:r>
              <w:rPr>
                <w:sz w:val="16"/>
              </w:rPr>
              <w:t>1 consecutive day, 2010-12-14, zone-level</w:t>
            </w:r>
          </w:p>
        </w:tc>
        <w:tc>
          <w:tcPr>
            <w:tcW w:type="dxa" w:w="1793"/>
          </w:tcPr>
          <w:p>
            <w:pPr>
              <w:spacing w:after="0"/>
              <w:jc w:val="left"/>
            </w:pPr>
            <w:r>
              <w:rPr>
                <w:sz w:val="16"/>
              </w:rPr>
              <w:t>Cold/Wind Chill, 2003-01-24, $0 property; $10,000 crops (zone total, 2003 dollars)</w:t>
            </w:r>
          </w:p>
        </w:tc>
        <w:tc>
          <w:tcPr>
            <w:tcW w:type="dxa" w:w="2322"/>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Frost/Freeze (outside NRI's Cold Wave definition)</w:t>
            </w:r>
          </w:p>
        </w:tc>
        <w:tc>
          <w:tcPr>
            <w:tcW w:type="dxa" w:w="1852"/>
          </w:tcPr>
          <w:p>
            <w:pPr>
              <w:spacing w:after="0"/>
              <w:jc w:val="left"/>
            </w:pPr>
            <w:r>
              <w:rPr>
                <w:sz w:val="16"/>
              </w:rPr>
              <w:t>crop damage</w:t>
            </w:r>
          </w:p>
        </w:tc>
        <w:tc>
          <w:tcPr>
            <w:tcW w:type="dxa" w:w="1714"/>
          </w:tcPr>
          <w:p>
            <w:pPr>
              <w:spacing w:after="0"/>
              <w:jc w:val="right"/>
            </w:pPr>
            <w:r>
              <w:rPr>
                <w:sz w:val="16"/>
              </w:rPr>
              <w:t>4 records, 2009 to 2010 (4 zone-level)</w:t>
            </w:r>
          </w:p>
        </w:tc>
        <w:tc>
          <w:tcPr>
            <w:tcW w:type="dxa" w:w="1338"/>
          </w:tcPr>
          <w:p>
            <w:pPr>
              <w:spacing w:after="0"/>
              <w:jc w:val="left"/>
            </w:pPr>
          </w:p>
        </w:tc>
        <w:tc>
          <w:tcPr>
            <w:tcW w:type="dxa" w:w="1704"/>
          </w:tcPr>
          <w:p>
            <w:pPr>
              <w:spacing w:after="0"/>
              <w:jc w:val="left"/>
            </w:pPr>
            <w:r>
              <w:rPr>
                <w:sz w:val="16"/>
              </w:rPr>
              <w:t>Frost/Freeze, 2010-12-27, $160,000 crop damage (2010 dollars); NWS zone FLZ046</w:t>
            </w:r>
          </w:p>
        </w:tc>
        <w:tc>
          <w:tcPr>
            <w:tcW w:type="dxa" w:w="1793"/>
          </w:tcPr>
          <w:p>
            <w:pPr>
              <w:spacing w:after="0"/>
              <w:jc w:val="left"/>
            </w:pPr>
          </w:p>
        </w:tc>
        <w:tc>
          <w:tcPr>
            <w:tcW w:type="dxa" w:w="2322"/>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Drought</w:t>
            </w:r>
          </w:p>
        </w:tc>
        <w:tc>
          <w:tcPr>
            <w:tcW w:type="dxa" w:w="1852"/>
          </w:tcPr>
          <w:p>
            <w:pPr>
              <w:spacing w:after="0"/>
              <w:jc w:val="left"/>
            </w:pPr>
            <w:r>
              <w:rPr>
                <w:sz w:val="16"/>
              </w:rPr>
              <w:t>U.S. Drought Monitor scale (D0 to D4)</w:t>
            </w:r>
          </w:p>
        </w:tc>
        <w:tc>
          <w:tcPr>
            <w:tcW w:type="dxa" w:w="1714"/>
          </w:tcPr>
          <w:p>
            <w:pPr>
              <w:spacing w:after="0"/>
              <w:jc w:val="right"/>
            </w:pPr>
            <w:r>
              <w:rPr>
                <w:sz w:val="16"/>
              </w:rPr>
              <w:t>0</w:t>
            </w:r>
          </w:p>
        </w:tc>
        <w:tc>
          <w:tcPr>
            <w:tcW w:type="dxa" w:w="1338"/>
          </w:tcPr>
          <w:p>
            <w:pPr>
              <w:spacing w:after="0"/>
              <w:jc w:val="left"/>
            </w:pPr>
          </w:p>
        </w:tc>
        <w:tc>
          <w:tcPr>
            <w:tcW w:type="dxa" w:w="1704"/>
          </w:tcPr>
          <w:p>
            <w:pPr>
              <w:spacing w:after="0"/>
              <w:jc w:val="left"/>
            </w:pPr>
          </w:p>
        </w:tc>
        <w:tc>
          <w:tcPr>
            <w:tcW w:type="dxa" w:w="1793"/>
          </w:tcPr>
          <w:p>
            <w:pPr>
              <w:spacing w:after="0"/>
              <w:jc w:val="left"/>
            </w:pPr>
          </w:p>
        </w:tc>
        <w:tc>
          <w:tcPr>
            <w:tcW w:type="dxa" w:w="2322"/>
          </w:tcPr>
          <w:p>
            <w:pPr>
              <w:spacing w:after="0"/>
              <w:jc w:val="left"/>
            </w:pPr>
          </w:p>
        </w:tc>
        <w:tc>
          <w:tcPr>
            <w:tcW w:type="dxa" w:w="156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26"/>
          </w:tcPr>
          <w:p>
            <w:pPr>
              <w:spacing w:after="0"/>
              <w:jc w:val="left"/>
            </w:pPr>
            <w:r>
              <w:rPr>
                <w:sz w:val="16"/>
              </w:rPr>
              <w:t>Earthquake</w:t>
            </w:r>
          </w:p>
        </w:tc>
        <w:tc>
          <w:tcPr>
            <w:tcW w:type="dxa" w:w="1852"/>
          </w:tcPr>
          <w:p>
            <w:pPr>
              <w:spacing w:after="0"/>
              <w:jc w:val="left"/>
            </w:pPr>
            <w:r>
              <w:rPr>
                <w:sz w:val="16"/>
              </w:rPr>
              <w:t>Modified Mercalli (local data)</w:t>
            </w:r>
          </w:p>
        </w:tc>
        <w:tc>
          <w:tcPr>
            <w:tcW w:type="dxa" w:w="1714"/>
          </w:tcPr>
          <w:p>
            <w:pPr>
              <w:spacing w:after="0"/>
              <w:jc w:val="right"/>
            </w:pPr>
            <w:r>
              <w:rPr>
                <w:sz w:val="16"/>
              </w:rPr>
              <w:t>0</w:t>
            </w:r>
          </w:p>
        </w:tc>
        <w:tc>
          <w:tcPr>
            <w:tcW w:type="dxa" w:w="1338"/>
          </w:tcPr>
          <w:p>
            <w:pPr>
              <w:spacing w:after="0"/>
              <w:jc w:val="left"/>
            </w:pPr>
          </w:p>
        </w:tc>
        <w:tc>
          <w:tcPr>
            <w:tcW w:type="dxa" w:w="1704"/>
          </w:tcPr>
          <w:p>
            <w:pPr>
              <w:spacing w:after="0"/>
              <w:jc w:val="left"/>
            </w:pPr>
          </w:p>
        </w:tc>
        <w:tc>
          <w:tcPr>
            <w:tcW w:type="dxa" w:w="1793"/>
          </w:tcPr>
          <w:p>
            <w:pPr>
              <w:spacing w:after="0"/>
              <w:jc w:val="left"/>
            </w:pPr>
          </w:p>
        </w:tc>
        <w:tc>
          <w:tcPr>
            <w:tcW w:type="dxa" w:w="2322"/>
          </w:tcPr>
          <w:p>
            <w:pPr>
              <w:spacing w:after="0"/>
              <w:jc w:val="left"/>
            </w:pPr>
          </w:p>
        </w:tc>
        <w:tc>
          <w:tcPr>
            <w:tcW w:type="dxa" w:w="1564"/>
          </w:tcPr>
          <w:p>
            <w:pPr>
              <w:spacing w:after="0"/>
              <w:jc w:val="left"/>
            </w:pPr>
            <w:r>
              <w:rPr>
                <w:sz w:val="16"/>
              </w:rPr>
              <w:t>Storm Events does not record earthquakes; the USGS earthquake catalog is the source.</w:t>
            </w:r>
          </w:p>
        </w:tc>
      </w:tr>
      <w:tr>
        <w:trPr>
          <w:cantSplit/>
        </w:trPr>
        <w:tc>
          <w:tcPr>
            <w:tcW w:type="dxa" w:w="1826"/>
          </w:tcPr>
          <w:p>
            <w:pPr>
              <w:spacing w:after="0"/>
              <w:jc w:val="left"/>
            </w:pPr>
            <w:r>
              <w:rPr>
                <w:sz w:val="16"/>
              </w:rPr>
              <w:t>Hail</w:t>
            </w:r>
          </w:p>
        </w:tc>
        <w:tc>
          <w:tcPr>
            <w:tcW w:type="dxa" w:w="1852"/>
          </w:tcPr>
          <w:p>
            <w:pPr>
              <w:spacing w:after="0"/>
              <w:jc w:val="left"/>
            </w:pPr>
            <w:r>
              <w:rPr>
                <w:sz w:val="16"/>
              </w:rPr>
              <w:t>hail size (inches)</w:t>
            </w:r>
          </w:p>
        </w:tc>
        <w:tc>
          <w:tcPr>
            <w:tcW w:type="dxa" w:w="1714"/>
          </w:tcPr>
          <w:p>
            <w:pPr>
              <w:spacing w:after="0"/>
              <w:jc w:val="right"/>
            </w:pPr>
            <w:r>
              <w:rPr>
                <w:sz w:val="16"/>
              </w:rPr>
              <w:t>135 records, 1971 to 2026</w:t>
            </w:r>
          </w:p>
        </w:tc>
        <w:tc>
          <w:tcPr>
            <w:tcW w:type="dxa" w:w="1338"/>
          </w:tcPr>
          <w:p>
            <w:pPr>
              <w:spacing w:after="0"/>
              <w:jc w:val="left"/>
            </w:pPr>
            <w:r>
              <w:rPr>
                <w:sz w:val="16"/>
              </w:rPr>
              <w:t>0.75 in to 3 in (median 1 in); 135 with a recorded value</w:t>
            </w:r>
          </w:p>
        </w:tc>
        <w:tc>
          <w:tcPr>
            <w:tcW w:type="dxa" w:w="1704"/>
          </w:tcPr>
          <w:p>
            <w:pPr>
              <w:spacing w:after="0"/>
              <w:jc w:val="left"/>
            </w:pPr>
            <w:r>
              <w:rPr>
                <w:sz w:val="16"/>
              </w:rPr>
              <w:t>3 in hail, 2020-05-21</w:t>
            </w:r>
          </w:p>
        </w:tc>
        <w:tc>
          <w:tcPr>
            <w:tcW w:type="dxa" w:w="1793"/>
          </w:tcPr>
          <w:p>
            <w:pPr>
              <w:spacing w:after="0"/>
              <w:jc w:val="left"/>
            </w:pPr>
          </w:p>
        </w:tc>
        <w:tc>
          <w:tcPr>
            <w:tcW w:type="dxa" w:w="2322"/>
          </w:tcPr>
          <w:p>
            <w:pPr>
              <w:spacing w:after="0"/>
              <w:jc w:val="left"/>
            </w:pPr>
            <w:r>
              <w:rPr>
                <w:sz w:val="16"/>
              </w:rPr>
              <w:t>Event records naming jurisdictions in the plan: Lake Mary city (14 records), Oviedo city (12 records), Longwood city (7 records), Sanford city (7 records), Altamonte Springs city (6 records), Winter Springs city (6 records), Casselberry city (2 records).</w:t>
            </w:r>
          </w:p>
        </w:tc>
        <w:tc>
          <w:tcPr>
            <w:tcW w:type="dxa" w:w="1564"/>
          </w:tcPr>
          <w:p>
            <w:pPr>
              <w:spacing w:after="0"/>
              <w:jc w:val="left"/>
            </w:pPr>
          </w:p>
        </w:tc>
      </w:tr>
      <w:tr>
        <w:trPr>
          <w:cantSplit/>
        </w:trPr>
        <w:tc>
          <w:tcPr>
            <w:tcW w:type="dxa" w:w="1826"/>
          </w:tcPr>
          <w:p>
            <w:pPr>
              <w:spacing w:after="0"/>
              <w:jc w:val="left"/>
            </w:pPr>
            <w:r>
              <w:rPr>
                <w:sz w:val="16"/>
              </w:rPr>
              <w:t>Excessive Heat, Heat</w:t>
            </w:r>
          </w:p>
        </w:tc>
        <w:tc>
          <w:tcPr>
            <w:tcW w:type="dxa" w:w="1852"/>
          </w:tcPr>
          <w:p>
            <w:pPr>
              <w:spacing w:after="0"/>
              <w:jc w:val="left"/>
            </w:pPr>
            <w:r>
              <w:rPr>
                <w:sz w:val="16"/>
              </w:rPr>
              <w:t>heat index (in event narratives)</w:t>
            </w:r>
          </w:p>
        </w:tc>
        <w:tc>
          <w:tcPr>
            <w:tcW w:type="dxa" w:w="1714"/>
          </w:tcPr>
          <w:p>
            <w:pPr>
              <w:spacing w:after="0"/>
              <w:jc w:val="right"/>
            </w:pPr>
            <w:r>
              <w:rPr>
                <w:sz w:val="16"/>
              </w:rPr>
              <w:t>1 record, 2022 (1 zone-level)</w:t>
            </w:r>
          </w:p>
        </w:tc>
        <w:tc>
          <w:tcPr>
            <w:tcW w:type="dxa" w:w="1338"/>
          </w:tcPr>
          <w:p>
            <w:pPr>
              <w:spacing w:after="0"/>
              <w:jc w:val="left"/>
            </w:pPr>
            <w:r>
              <w:rPr>
                <w:sz w:val="16"/>
              </w:rPr>
              <w:t>1 day; 1 with a recorded value</w:t>
            </w:r>
          </w:p>
        </w:tc>
        <w:tc>
          <w:tcPr>
            <w:tcW w:type="dxa" w:w="1704"/>
          </w:tcPr>
          <w:p>
            <w:pPr>
              <w:spacing w:after="0"/>
              <w:jc w:val="left"/>
            </w:pPr>
            <w:r>
              <w:rPr>
                <w:sz w:val="16"/>
              </w:rPr>
              <w:t>1 consecutive day, 2022-06-24, zone-level</w:t>
            </w:r>
          </w:p>
        </w:tc>
        <w:tc>
          <w:tcPr>
            <w:tcW w:type="dxa" w:w="1793"/>
          </w:tcPr>
          <w:p>
            <w:pPr>
              <w:spacing w:after="0"/>
              <w:jc w:val="left"/>
            </w:pPr>
          </w:p>
        </w:tc>
        <w:tc>
          <w:tcPr>
            <w:tcW w:type="dxa" w:w="2322"/>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Hurricane, Tropical Storm, Tropical Depression</w:t>
            </w:r>
          </w:p>
        </w:tc>
        <w:tc>
          <w:tcPr>
            <w:tcW w:type="dxa" w:w="1852"/>
          </w:tcPr>
          <w:p>
            <w:pPr>
              <w:spacing w:after="0"/>
              <w:jc w:val="left"/>
            </w:pPr>
            <w:r>
              <w:rPr>
                <w:sz w:val="16"/>
              </w:rPr>
              <w:t>Saffir-Simpson</w:t>
            </w:r>
          </w:p>
        </w:tc>
        <w:tc>
          <w:tcPr>
            <w:tcW w:type="dxa" w:w="1714"/>
          </w:tcPr>
          <w:p>
            <w:pPr>
              <w:spacing w:after="0"/>
              <w:jc w:val="right"/>
            </w:pPr>
            <w:r>
              <w:rPr>
                <w:sz w:val="16"/>
              </w:rPr>
              <w:t>10 records, 1999 to 2024 (10 zone-level)</w:t>
            </w:r>
          </w:p>
        </w:tc>
        <w:tc>
          <w:tcPr>
            <w:tcW w:type="dxa" w:w="1338"/>
          </w:tcPr>
          <w:p>
            <w:pPr>
              <w:spacing w:after="0"/>
              <w:jc w:val="left"/>
            </w:pPr>
          </w:p>
        </w:tc>
        <w:tc>
          <w:tcPr>
            <w:tcW w:type="dxa" w:w="1704"/>
          </w:tcPr>
          <w:p>
            <w:pPr>
              <w:spacing w:after="0"/>
              <w:jc w:val="left"/>
            </w:pPr>
            <w:r>
              <w:rPr>
                <w:sz w:val="16"/>
              </w:rPr>
              <w:t>Strongest recorded: Hurricane record (NOAA event type 'Hurricane (Typhoon)'), 1999-09-14 to 1999-09-15, $400,000 property; crops not reported (1999 dollars); NWS zone FLZ046</w:t>
            </w:r>
          </w:p>
        </w:tc>
        <w:tc>
          <w:tcPr>
            <w:tcW w:type="dxa" w:w="1793"/>
          </w:tcPr>
          <w:p>
            <w:pPr>
              <w:spacing w:after="0"/>
              <w:jc w:val="left"/>
            </w:pPr>
            <w:r>
              <w:rPr>
                <w:sz w:val="16"/>
              </w:rPr>
              <w:t>Most damaging recorded: Tropical Storm, 2017-09-10, $543,200,000 property; $0 crops (zone total, 2017 dollars)</w:t>
            </w:r>
          </w:p>
        </w:tc>
        <w:tc>
          <w:tcPr>
            <w:tcW w:type="dxa" w:w="2322"/>
          </w:tcPr>
          <w:p>
            <w:pPr>
              <w:spacing w:after="0"/>
              <w:jc w:val="left"/>
            </w:pPr>
            <w:r>
              <w:rPr>
                <w:sz w:val="16"/>
              </w:rPr>
              <w:t>Countywide (zone-level records).</w:t>
            </w:r>
          </w:p>
        </w:tc>
        <w:tc>
          <w:tcPr>
            <w:tcW w:type="dxa" w:w="156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26"/>
          </w:tcPr>
          <w:p>
            <w:pPr>
              <w:spacing w:after="0"/>
              <w:jc w:val="left"/>
            </w:pPr>
            <w:r>
              <w:rPr>
                <w:sz w:val="16"/>
              </w:rPr>
              <w:t>Flash Flood, Flood, Lakeshore Flood</w:t>
            </w:r>
          </w:p>
        </w:tc>
        <w:tc>
          <w:tcPr>
            <w:tcW w:type="dxa" w:w="1852"/>
          </w:tcPr>
          <w:p>
            <w:pPr>
              <w:spacing w:after="0"/>
              <w:jc w:val="left"/>
            </w:pPr>
            <w:r>
              <w:rPr>
                <w:sz w:val="16"/>
              </w:rPr>
              <w:t>damage and flood days (flood depth: FIRM)</w:t>
            </w:r>
          </w:p>
        </w:tc>
        <w:tc>
          <w:tcPr>
            <w:tcW w:type="dxa" w:w="1714"/>
          </w:tcPr>
          <w:p>
            <w:pPr>
              <w:spacing w:after="0"/>
              <w:jc w:val="right"/>
            </w:pPr>
            <w:r>
              <w:rPr>
                <w:sz w:val="16"/>
              </w:rPr>
              <w:t>16 records, 2001 to 2026 (1 zone-level)</w:t>
            </w:r>
          </w:p>
        </w:tc>
        <w:tc>
          <w:tcPr>
            <w:tcW w:type="dxa" w:w="1338"/>
          </w:tcPr>
          <w:p>
            <w:pPr>
              <w:spacing w:after="0"/>
              <w:jc w:val="left"/>
            </w:pPr>
          </w:p>
        </w:tc>
        <w:tc>
          <w:tcPr>
            <w:tcW w:type="dxa" w:w="1704"/>
          </w:tcPr>
          <w:p>
            <w:pPr>
              <w:spacing w:after="0"/>
              <w:jc w:val="left"/>
            </w:pPr>
            <w:r>
              <w:rPr>
                <w:sz w:val="16"/>
              </w:rPr>
              <w:t>Flood, 2022-09-28, $241,000,000 property; $0 crops (2022 dollars)</w:t>
            </w:r>
          </w:p>
        </w:tc>
        <w:tc>
          <w:tcPr>
            <w:tcW w:type="dxa" w:w="1793"/>
          </w:tcPr>
          <w:p>
            <w:pPr>
              <w:spacing w:after="0"/>
              <w:jc w:val="left"/>
            </w:pPr>
          </w:p>
        </w:tc>
        <w:tc>
          <w:tcPr>
            <w:tcW w:type="dxa" w:w="2322"/>
          </w:tcPr>
          <w:p>
            <w:pPr>
              <w:spacing w:after="0"/>
              <w:jc w:val="left"/>
            </w:pPr>
            <w:r>
              <w:rPr>
                <w:sz w:val="16"/>
              </w:rPr>
              <w:t>Event records naming jurisdictions in the plan: Sanford city (4 records), Winter Springs city (2 records), Altamonte Springs city (1 record), Casselberry city (1 record), Longwood city (1 record), Oviedo city (1 record). Zone-level records (1) apply countywide.</w:t>
            </w:r>
          </w:p>
        </w:tc>
        <w:tc>
          <w:tcPr>
            <w:tcW w:type="dxa" w:w="156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26"/>
          </w:tcPr>
          <w:p>
            <w:pPr>
              <w:spacing w:after="0"/>
              <w:jc w:val="left"/>
            </w:pPr>
            <w:r>
              <w:rPr>
                <w:sz w:val="16"/>
              </w:rPr>
              <w:t>Debris Flow</w:t>
            </w:r>
          </w:p>
        </w:tc>
        <w:tc>
          <w:tcPr>
            <w:tcW w:type="dxa" w:w="1852"/>
          </w:tcPr>
          <w:p>
            <w:pPr>
              <w:spacing w:after="0"/>
              <w:jc w:val="left"/>
            </w:pPr>
            <w:r>
              <w:rPr>
                <w:sz w:val="16"/>
              </w:rPr>
              <w:t>none (count and damage only)</w:t>
            </w:r>
          </w:p>
        </w:tc>
        <w:tc>
          <w:tcPr>
            <w:tcW w:type="dxa" w:w="1714"/>
          </w:tcPr>
          <w:p>
            <w:pPr>
              <w:spacing w:after="0"/>
              <w:jc w:val="right"/>
            </w:pPr>
            <w:r>
              <w:rPr>
                <w:sz w:val="16"/>
              </w:rPr>
              <w:t>0</w:t>
            </w:r>
          </w:p>
        </w:tc>
        <w:tc>
          <w:tcPr>
            <w:tcW w:type="dxa" w:w="1338"/>
          </w:tcPr>
          <w:p>
            <w:pPr>
              <w:spacing w:after="0"/>
              <w:jc w:val="left"/>
            </w:pPr>
          </w:p>
        </w:tc>
        <w:tc>
          <w:tcPr>
            <w:tcW w:type="dxa" w:w="1704"/>
          </w:tcPr>
          <w:p>
            <w:pPr>
              <w:spacing w:after="0"/>
              <w:jc w:val="left"/>
            </w:pPr>
          </w:p>
        </w:tc>
        <w:tc>
          <w:tcPr>
            <w:tcW w:type="dxa" w:w="1793"/>
          </w:tcPr>
          <w:p>
            <w:pPr>
              <w:spacing w:after="0"/>
              <w:jc w:val="left"/>
            </w:pPr>
          </w:p>
        </w:tc>
        <w:tc>
          <w:tcPr>
            <w:tcW w:type="dxa" w:w="2322"/>
          </w:tcPr>
          <w:p>
            <w:pPr>
              <w:spacing w:after="0"/>
              <w:jc w:val="left"/>
            </w:pPr>
          </w:p>
        </w:tc>
        <w:tc>
          <w:tcPr>
            <w:tcW w:type="dxa" w:w="1564"/>
          </w:tcPr>
          <w:p>
            <w:pPr>
              <w:spacing w:after="0"/>
              <w:jc w:val="left"/>
            </w:pPr>
          </w:p>
        </w:tc>
      </w:tr>
      <w:tr>
        <w:trPr>
          <w:cantSplit/>
        </w:trPr>
        <w:tc>
          <w:tcPr>
            <w:tcW w:type="dxa" w:w="1826"/>
          </w:tcPr>
          <w:p>
            <w:pPr>
              <w:spacing w:after="0"/>
              <w:jc w:val="left"/>
            </w:pPr>
            <w:r>
              <w:rPr>
                <w:sz w:val="16"/>
              </w:rPr>
              <w:t>Lightning</w:t>
            </w:r>
          </w:p>
        </w:tc>
        <w:tc>
          <w:tcPr>
            <w:tcW w:type="dxa" w:w="1852"/>
          </w:tcPr>
          <w:p>
            <w:pPr>
              <w:spacing w:after="0"/>
              <w:jc w:val="left"/>
            </w:pPr>
            <w:r>
              <w:rPr>
                <w:sz w:val="16"/>
              </w:rPr>
              <w:t>annualized frequency (the measure FEMA's Local Mitigation Planning Handbook names)</w:t>
            </w:r>
          </w:p>
        </w:tc>
        <w:tc>
          <w:tcPr>
            <w:tcW w:type="dxa" w:w="1714"/>
          </w:tcPr>
          <w:p>
            <w:pPr>
              <w:spacing w:after="0"/>
              <w:jc w:val="right"/>
            </w:pPr>
            <w:r>
              <w:rPr>
                <w:sz w:val="16"/>
              </w:rPr>
              <w:t>15 records, 1997 to 2025</w:t>
            </w:r>
          </w:p>
        </w:tc>
        <w:tc>
          <w:tcPr>
            <w:tcW w:type="dxa" w:w="1338"/>
          </w:tcPr>
          <w:p>
            <w:pPr>
              <w:spacing w:after="0"/>
              <w:jc w:val="left"/>
            </w:pPr>
          </w:p>
        </w:tc>
        <w:tc>
          <w:tcPr>
            <w:tcW w:type="dxa" w:w="1704"/>
          </w:tcPr>
          <w:p>
            <w:pPr>
              <w:spacing w:after="0"/>
              <w:jc w:val="left"/>
            </w:pPr>
            <w:r>
              <w:rPr>
                <w:sz w:val="16"/>
              </w:rPr>
              <w:t>Lightning, 2022-08-18, $0 property; $0 crops (2022 dollars), 1 direct death, 2 direct injuries</w:t>
            </w:r>
          </w:p>
        </w:tc>
        <w:tc>
          <w:tcPr>
            <w:tcW w:type="dxa" w:w="1793"/>
          </w:tcPr>
          <w:p>
            <w:pPr>
              <w:spacing w:after="0"/>
              <w:jc w:val="left"/>
            </w:pPr>
            <w:r>
              <w:rPr>
                <w:sz w:val="16"/>
              </w:rPr>
              <w:t>Lightning, 2009-06-16, $700,000 property; $0 crops (2009 dollars)</w:t>
            </w:r>
          </w:p>
        </w:tc>
        <w:tc>
          <w:tcPr>
            <w:tcW w:type="dxa" w:w="2322"/>
          </w:tcPr>
          <w:p>
            <w:pPr>
              <w:spacing w:after="0"/>
              <w:jc w:val="left"/>
            </w:pPr>
            <w:r>
              <w:rPr>
                <w:sz w:val="16"/>
              </w:rPr>
              <w:t>Event records naming jurisdictions in the plan: Lake Mary city (3 records), Winter Springs city (2 records), Altamonte Springs city (1 record), Longwood city (1 record), Oviedo city (1 record), Sanford city (1 record).</w:t>
            </w:r>
          </w:p>
        </w:tc>
        <w:tc>
          <w:tcPr>
            <w:tcW w:type="dxa" w:w="1564"/>
          </w:tcPr>
          <w:p>
            <w:pPr>
              <w:spacing w:after="0"/>
              <w:jc w:val="left"/>
            </w:pPr>
            <w:r>
              <w:rPr>
                <w:sz w:val="16"/>
              </w:rPr>
              <w:t>Storm Events lists lightning with damage or casualties.</w:t>
            </w:r>
          </w:p>
        </w:tc>
      </w:tr>
      <w:tr>
        <w:trPr>
          <w:cantSplit/>
        </w:trPr>
        <w:tc>
          <w:tcPr>
            <w:tcW w:type="dxa" w:w="1826"/>
          </w:tcPr>
          <w:p>
            <w:pPr>
              <w:spacing w:after="0"/>
              <w:jc w:val="left"/>
            </w:pPr>
            <w:r>
              <w:rPr>
                <w:sz w:val="16"/>
              </w:rPr>
              <w:t>High Wind and Strong Wind (outside NRI's Strong Wind definition)</w:t>
            </w:r>
          </w:p>
        </w:tc>
        <w:tc>
          <w:tcPr>
            <w:tcW w:type="dxa" w:w="1852"/>
          </w:tcPr>
          <w:p>
            <w:pPr>
              <w:spacing w:after="0"/>
              <w:jc w:val="left"/>
            </w:pPr>
            <w:r>
              <w:rPr>
                <w:sz w:val="16"/>
              </w:rPr>
              <w:t>wind speed (kt and mph)</w:t>
            </w:r>
          </w:p>
        </w:tc>
        <w:tc>
          <w:tcPr>
            <w:tcW w:type="dxa" w:w="1714"/>
          </w:tcPr>
          <w:p>
            <w:pPr>
              <w:spacing w:after="0"/>
              <w:jc w:val="right"/>
            </w:pPr>
            <w:r>
              <w:rPr>
                <w:sz w:val="16"/>
              </w:rPr>
              <w:t>4 records, 2004 to 2021 (4 zone-level)</w:t>
            </w:r>
          </w:p>
        </w:tc>
        <w:tc>
          <w:tcPr>
            <w:tcW w:type="dxa" w:w="1338"/>
          </w:tcPr>
          <w:p>
            <w:pPr>
              <w:spacing w:after="0"/>
              <w:jc w:val="left"/>
            </w:pPr>
            <w:r>
              <w:rPr>
                <w:sz w:val="16"/>
              </w:rPr>
              <w:t>43 kt (49 mph) to 80 kt (92 mph) (median 60.5 kt (70 mph)); 4 with a recorded value</w:t>
            </w:r>
          </w:p>
        </w:tc>
        <w:tc>
          <w:tcPr>
            <w:tcW w:type="dxa" w:w="1704"/>
          </w:tcPr>
          <w:p>
            <w:pPr>
              <w:spacing w:after="0"/>
              <w:jc w:val="left"/>
            </w:pPr>
            <w:r>
              <w:rPr>
                <w:sz w:val="16"/>
              </w:rPr>
              <w:t>80 kt (92 mph) measured gust, High Wind, 2004-08-13; NWS zone FLZ046</w:t>
            </w:r>
          </w:p>
        </w:tc>
        <w:tc>
          <w:tcPr>
            <w:tcW w:type="dxa" w:w="1793"/>
          </w:tcPr>
          <w:p>
            <w:pPr>
              <w:spacing w:after="0"/>
              <w:jc w:val="left"/>
            </w:pPr>
          </w:p>
        </w:tc>
        <w:tc>
          <w:tcPr>
            <w:tcW w:type="dxa" w:w="2322"/>
          </w:tcPr>
          <w:p>
            <w:pPr>
              <w:spacing w:after="0"/>
              <w:jc w:val="left"/>
            </w:pPr>
            <w:r>
              <w:rPr>
                <w:sz w:val="16"/>
              </w:rPr>
              <w:t>Countywide (zone-level records).</w:t>
            </w:r>
          </w:p>
        </w:tc>
        <w:tc>
          <w:tcPr>
            <w:tcW w:type="dxa" w:w="1564"/>
          </w:tcPr>
          <w:p>
            <w:pPr>
              <w:spacing w:after="0"/>
              <w:jc w:val="left"/>
            </w:pPr>
          </w:p>
        </w:tc>
      </w:tr>
      <w:tr>
        <w:trPr>
          <w:cantSplit/>
        </w:trPr>
        <w:tc>
          <w:tcPr>
            <w:tcW w:type="dxa" w:w="1826"/>
          </w:tcPr>
          <w:p>
            <w:pPr>
              <w:spacing w:after="0"/>
              <w:jc w:val="left"/>
            </w:pPr>
            <w:r>
              <w:rPr>
                <w:sz w:val="16"/>
              </w:rPr>
              <w:t>Thunderstorm Wind</w:t>
            </w:r>
          </w:p>
        </w:tc>
        <w:tc>
          <w:tcPr>
            <w:tcW w:type="dxa" w:w="1852"/>
          </w:tcPr>
          <w:p>
            <w:pPr>
              <w:spacing w:after="0"/>
              <w:jc w:val="left"/>
            </w:pPr>
            <w:r>
              <w:rPr>
                <w:sz w:val="16"/>
              </w:rPr>
              <w:t>wind speed (kt and mph)</w:t>
            </w:r>
          </w:p>
        </w:tc>
        <w:tc>
          <w:tcPr>
            <w:tcW w:type="dxa" w:w="1714"/>
          </w:tcPr>
          <w:p>
            <w:pPr>
              <w:spacing w:after="0"/>
              <w:jc w:val="right"/>
            </w:pPr>
            <w:r>
              <w:rPr>
                <w:sz w:val="16"/>
              </w:rPr>
              <w:t>153 records, 1969 to 2025</w:t>
            </w:r>
          </w:p>
        </w:tc>
        <w:tc>
          <w:tcPr>
            <w:tcW w:type="dxa" w:w="1338"/>
          </w:tcPr>
          <w:p>
            <w:pPr>
              <w:spacing w:after="0"/>
              <w:jc w:val="left"/>
            </w:pPr>
            <w:r>
              <w:rPr>
                <w:sz w:val="16"/>
              </w:rPr>
              <w:t>35 kt (40 mph) to 70 kt (81 mph) (median 50 kt (58 mph)); 115 with a recorded value</w:t>
            </w:r>
          </w:p>
        </w:tc>
        <w:tc>
          <w:tcPr>
            <w:tcW w:type="dxa" w:w="1704"/>
          </w:tcPr>
          <w:p>
            <w:pPr>
              <w:spacing w:after="0"/>
              <w:jc w:val="left"/>
            </w:pPr>
            <w:r>
              <w:rPr>
                <w:sz w:val="16"/>
              </w:rPr>
              <w:t>70 kt (81 mph) estimated gust, Thunderstorm Wind, 2005-04-07; same speed and measurement basis also recorded on 2005-04-07</w:t>
            </w:r>
          </w:p>
        </w:tc>
        <w:tc>
          <w:tcPr>
            <w:tcW w:type="dxa" w:w="1793"/>
          </w:tcPr>
          <w:p>
            <w:pPr>
              <w:spacing w:after="0"/>
              <w:jc w:val="left"/>
            </w:pPr>
            <w:r>
              <w:rPr>
                <w:sz w:val="16"/>
              </w:rPr>
              <w:t>Thunderstorm Wind, 2011-03-30, $500,000 property; $0 crops (2011 dollars)</w:t>
            </w:r>
          </w:p>
        </w:tc>
        <w:tc>
          <w:tcPr>
            <w:tcW w:type="dxa" w:w="2322"/>
          </w:tcPr>
          <w:p>
            <w:pPr>
              <w:spacing w:after="0"/>
              <w:jc w:val="left"/>
            </w:pPr>
            <w:r>
              <w:rPr>
                <w:sz w:val="16"/>
              </w:rPr>
              <w:t>Event records naming jurisdictions in the plan: Sanford city (17 records), Oviedo city (15 records), Longwood city (11 records), Altamonte Springs city (8 records), Casselberry city (8 records), Lake Mary city (5 records), Winter Springs city (5 records).</w:t>
            </w:r>
          </w:p>
        </w:tc>
        <w:tc>
          <w:tcPr>
            <w:tcW w:type="dxa" w:w="1564"/>
          </w:tcPr>
          <w:p>
            <w:pPr>
              <w:spacing w:after="0"/>
              <w:jc w:val="left"/>
            </w:pPr>
          </w:p>
        </w:tc>
      </w:tr>
      <w:tr>
        <w:trPr>
          <w:cantSplit/>
        </w:trPr>
        <w:tc>
          <w:tcPr>
            <w:tcW w:type="dxa" w:w="1826"/>
          </w:tcPr>
          <w:p>
            <w:pPr>
              <w:spacing w:after="0"/>
              <w:jc w:val="left"/>
            </w:pPr>
            <w:r>
              <w:rPr>
                <w:sz w:val="16"/>
              </w:rPr>
              <w:t>Tornado</w:t>
            </w:r>
          </w:p>
        </w:tc>
        <w:tc>
          <w:tcPr>
            <w:tcW w:type="dxa" w:w="1852"/>
          </w:tcPr>
          <w:p>
            <w:pPr>
              <w:spacing w:after="0"/>
              <w:jc w:val="left"/>
            </w:pPr>
            <w:r>
              <w:rPr>
                <w:sz w:val="16"/>
              </w:rPr>
              <w:t>Enhanced Fujita (Fujita before Feb 2007)</w:t>
            </w:r>
          </w:p>
        </w:tc>
        <w:tc>
          <w:tcPr>
            <w:tcW w:type="dxa" w:w="1714"/>
          </w:tcPr>
          <w:p>
            <w:pPr>
              <w:spacing w:after="0"/>
              <w:jc w:val="right"/>
            </w:pPr>
            <w:r>
              <w:rPr>
                <w:sz w:val="16"/>
              </w:rPr>
              <w:t>31 records, 1966 to 2025</w:t>
            </w:r>
          </w:p>
        </w:tc>
        <w:tc>
          <w:tcPr>
            <w:tcW w:type="dxa" w:w="1338"/>
          </w:tcPr>
          <w:p>
            <w:pPr>
              <w:spacing w:after="0"/>
              <w:jc w:val="left"/>
            </w:pPr>
            <w:r>
              <w:rPr>
                <w:sz w:val="16"/>
              </w:rPr>
              <w:t>F/EF0 to F/EF3 (median F/EF1); 29 with a recorded value</w:t>
            </w:r>
          </w:p>
        </w:tc>
        <w:tc>
          <w:tcPr>
            <w:tcW w:type="dxa" w:w="1704"/>
          </w:tcPr>
          <w:p>
            <w:pPr>
              <w:spacing w:after="0"/>
              <w:jc w:val="left"/>
            </w:pPr>
            <w:r>
              <w:rPr>
                <w:sz w:val="16"/>
              </w:rPr>
              <w:t>F3 tornado, 1998-02-23, 14 mi within this county, 200 yd wide, $30,000,000 property; crops not reported (1998 dollars), 12 direct deaths, 36 direct injuries</w:t>
            </w:r>
          </w:p>
        </w:tc>
        <w:tc>
          <w:tcPr>
            <w:tcW w:type="dxa" w:w="1793"/>
          </w:tcPr>
          <w:p>
            <w:pPr>
              <w:spacing w:after="0"/>
              <w:jc w:val="left"/>
            </w:pPr>
          </w:p>
        </w:tc>
        <w:tc>
          <w:tcPr>
            <w:tcW w:type="dxa" w:w="2322"/>
          </w:tcPr>
          <w:p>
            <w:pPr>
              <w:spacing w:after="0"/>
              <w:jc w:val="left"/>
            </w:pPr>
            <w:r>
              <w:rPr>
                <w:sz w:val="16"/>
              </w:rPr>
              <w:t>Event records naming jurisdictions in the plan: Sanford city (2 records), Casselberry city (1 record), Lake Mary city (1 record), Longwood city (1 record), Oviedo city (1 record).</w:t>
            </w:r>
          </w:p>
        </w:tc>
        <w:tc>
          <w:tcPr>
            <w:tcW w:type="dxa" w:w="156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26"/>
          </w:tcPr>
          <w:p>
            <w:pPr>
              <w:spacing w:after="0"/>
              <w:jc w:val="left"/>
            </w:pPr>
            <w:r>
              <w:rPr>
                <w:sz w:val="16"/>
              </w:rPr>
              <w:t>Wildfire</w:t>
            </w:r>
          </w:p>
        </w:tc>
        <w:tc>
          <w:tcPr>
            <w:tcW w:type="dxa" w:w="1852"/>
          </w:tcPr>
          <w:p>
            <w:pPr>
              <w:spacing w:after="0"/>
              <w:jc w:val="left"/>
            </w:pPr>
            <w:r>
              <w:rPr>
                <w:sz w:val="16"/>
              </w:rPr>
              <w:t>acres burned (local data)</w:t>
            </w:r>
          </w:p>
        </w:tc>
        <w:tc>
          <w:tcPr>
            <w:tcW w:type="dxa" w:w="1714"/>
          </w:tcPr>
          <w:p>
            <w:pPr>
              <w:spacing w:after="0"/>
              <w:jc w:val="right"/>
            </w:pPr>
            <w:r>
              <w:rPr>
                <w:sz w:val="16"/>
              </w:rPr>
              <w:t>1 record, 1998</w:t>
            </w:r>
          </w:p>
        </w:tc>
        <w:tc>
          <w:tcPr>
            <w:tcW w:type="dxa" w:w="1338"/>
          </w:tcPr>
          <w:p>
            <w:pPr>
              <w:spacing w:after="0"/>
              <w:jc w:val="left"/>
            </w:pPr>
          </w:p>
        </w:tc>
        <w:tc>
          <w:tcPr>
            <w:tcW w:type="dxa" w:w="1704"/>
          </w:tcPr>
          <w:p>
            <w:pPr>
              <w:spacing w:after="0"/>
              <w:jc w:val="left"/>
            </w:pPr>
            <w:r>
              <w:rPr>
                <w:sz w:val="16"/>
              </w:rPr>
              <w:t>Wildfire, 1998-07-01, $30,000,000 property; crops not reported (1998 dollars), 2 direct injuries</w:t>
            </w:r>
          </w:p>
        </w:tc>
        <w:tc>
          <w:tcPr>
            <w:tcW w:type="dxa" w:w="1793"/>
          </w:tcPr>
          <w:p>
            <w:pPr>
              <w:spacing w:after="0"/>
              <w:jc w:val="left"/>
            </w:pPr>
          </w:p>
        </w:tc>
        <w:tc>
          <w:tcPr>
            <w:tcW w:type="dxa" w:w="2322"/>
          </w:tcPr>
          <w:p>
            <w:pPr>
              <w:spacing w:after="0"/>
              <w:jc w:val="left"/>
            </w:pPr>
            <w:r>
              <w:rPr>
                <w:sz w:val="16"/>
              </w:rPr>
              <w:t>No event record names a jurisdiction in the plan.</w:t>
            </w:r>
          </w:p>
        </w:tc>
        <w:tc>
          <w:tcPr>
            <w:tcW w:type="dxa" w:w="1564"/>
          </w:tcPr>
          <w:p>
            <w:pPr>
              <w:spacing w:after="0"/>
              <w:jc w:val="left"/>
            </w:pPr>
          </w:p>
        </w:tc>
      </w:tr>
      <w:tr>
        <w:trPr>
          <w:cantSplit/>
        </w:trPr>
        <w:tc>
          <w:tcPr>
            <w:tcW w:type="dxa" w:w="1826"/>
          </w:tcPr>
          <w:p>
            <w:pPr>
              <w:spacing w:after="0"/>
              <w:jc w:val="left"/>
            </w:pPr>
            <w:r>
              <w:rPr>
                <w:sz w:val="16"/>
              </w:rPr>
              <w:t>Winter Storm, Heavy Snow, Blizzard, Lake-Effect Snow, Winter Weather, Sleet</w:t>
            </w:r>
          </w:p>
        </w:tc>
        <w:tc>
          <w:tcPr>
            <w:tcW w:type="dxa" w:w="1852"/>
          </w:tcPr>
          <w:p>
            <w:pPr>
              <w:spacing w:after="0"/>
              <w:jc w:val="left"/>
            </w:pPr>
            <w:r>
              <w:rPr>
                <w:sz w:val="16"/>
              </w:rPr>
              <w:t>none in data (snowfall: local data)</w:t>
            </w:r>
          </w:p>
        </w:tc>
        <w:tc>
          <w:tcPr>
            <w:tcW w:type="dxa" w:w="1714"/>
          </w:tcPr>
          <w:p>
            <w:pPr>
              <w:spacing w:after="0"/>
              <w:jc w:val="right"/>
            </w:pPr>
            <w:r>
              <w:rPr>
                <w:sz w:val="16"/>
              </w:rPr>
              <w:t>1 record, 2010 (1 zone-level)</w:t>
            </w:r>
          </w:p>
        </w:tc>
        <w:tc>
          <w:tcPr>
            <w:tcW w:type="dxa" w:w="1338"/>
          </w:tcPr>
          <w:p>
            <w:pPr>
              <w:spacing w:after="0"/>
              <w:jc w:val="left"/>
            </w:pPr>
          </w:p>
        </w:tc>
        <w:tc>
          <w:tcPr>
            <w:tcW w:type="dxa" w:w="1704"/>
          </w:tcPr>
          <w:p>
            <w:pPr>
              <w:spacing w:after="0"/>
              <w:jc w:val="left"/>
            </w:pPr>
            <w:r>
              <w:rPr>
                <w:sz w:val="16"/>
              </w:rPr>
              <w:t>No damage reported in 1 record.</w:t>
            </w:r>
          </w:p>
        </w:tc>
        <w:tc>
          <w:tcPr>
            <w:tcW w:type="dxa" w:w="1793"/>
          </w:tcPr>
          <w:p>
            <w:pPr>
              <w:spacing w:after="0"/>
              <w:jc w:val="left"/>
            </w:pPr>
          </w:p>
        </w:tc>
        <w:tc>
          <w:tcPr>
            <w:tcW w:type="dxa" w:w="2322"/>
          </w:tcPr>
          <w:p>
            <w:pPr>
              <w:spacing w:after="0"/>
              <w:jc w:val="left"/>
            </w:pPr>
            <w:r>
              <w:rPr>
                <w:sz w:val="16"/>
              </w:rPr>
              <w:t>Countywide (zone-level records).</w:t>
            </w:r>
          </w:p>
        </w:tc>
        <w:tc>
          <w:tcPr>
            <w:tcW w:type="dxa" w:w="156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39 declarations covering 26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42"/>
        <w:gridCol w:w="1626"/>
        <w:gridCol w:w="1947"/>
        <w:gridCol w:w="2978"/>
        <w:gridCol w:w="1528"/>
        <w:gridCol w:w="1680"/>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42"/>
            <w:shd w:val="clear" w:color="auto" w:fill="E8E8E8"/>
          </w:tcPr>
          <w:p>
            <w:pPr>
              <w:spacing w:after="0"/>
              <w:jc w:val="left"/>
            </w:pPr>
            <w:r>
              <w:rPr>
                <w:b/>
                <w:sz w:val="16"/>
              </w:rPr>
              <w:t>Type</w:t>
            </w:r>
          </w:p>
        </w:tc>
        <w:tc>
          <w:tcPr>
            <w:tcW w:type="dxa" w:w="1626"/>
            <w:shd w:val="clear" w:color="auto" w:fill="E8E8E8"/>
          </w:tcPr>
          <w:p>
            <w:pPr>
              <w:spacing w:after="0"/>
              <w:jc w:val="left"/>
            </w:pPr>
            <w:r>
              <w:rPr>
                <w:b/>
                <w:sz w:val="16"/>
              </w:rPr>
              <w:t>Title</w:t>
            </w:r>
          </w:p>
        </w:tc>
        <w:tc>
          <w:tcPr>
            <w:tcW w:type="dxa" w:w="1947"/>
            <w:shd w:val="clear" w:color="auto" w:fill="E8E8E8"/>
          </w:tcPr>
          <w:p>
            <w:pPr>
              <w:spacing w:after="0"/>
              <w:jc w:val="left"/>
            </w:pPr>
            <w:r>
              <w:rPr>
                <w:b/>
                <w:sz w:val="16"/>
              </w:rPr>
              <w:t>Mapped hazard</w:t>
            </w:r>
          </w:p>
        </w:tc>
        <w:tc>
          <w:tcPr>
            <w:tcW w:type="dxa" w:w="297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528"/>
            <w:shd w:val="clear" w:color="auto" w:fill="E8E8E8"/>
          </w:tcPr>
          <w:p>
            <w:pPr>
              <w:spacing w:after="0"/>
              <w:jc w:val="left"/>
            </w:pPr>
            <w:r>
              <w:rPr>
                <w:b/>
                <w:sz w:val="16"/>
              </w:rPr>
              <w:t>Flags</w:t>
            </w:r>
          </w:p>
        </w:tc>
        <w:tc>
          <w:tcPr>
            <w:tcW w:type="dxa" w:w="1680"/>
            <w:shd w:val="clear" w:color="auto" w:fill="E8E8E8"/>
          </w:tcPr>
          <w:p>
            <w:pPr>
              <w:spacing w:after="0"/>
              <w:jc w:val="left"/>
            </w:pPr>
            <w:r>
              <w:rPr>
                <w:b/>
                <w:sz w:val="16"/>
              </w:rPr>
              <w:t>Notes</w:t>
            </w:r>
          </w:p>
        </w:tc>
      </w:tr>
      <w:tr>
        <w:trPr>
          <w:cantSplit/>
        </w:trPr>
        <w:tc>
          <w:tcPr>
            <w:tcW w:type="dxa" w:w="1037"/>
          </w:tcPr>
          <w:p>
            <w:pPr>
              <w:spacing w:after="0"/>
              <w:jc w:val="left"/>
            </w:pPr>
            <w:r>
              <w:rPr>
                <w:sz w:val="16"/>
              </w:rPr>
              <w:t>2024-10-11</w:t>
            </w:r>
          </w:p>
        </w:tc>
        <w:tc>
          <w:tcPr>
            <w:tcW w:type="dxa" w:w="1037"/>
          </w:tcPr>
          <w:p>
            <w:pPr>
              <w:spacing w:after="0"/>
              <w:jc w:val="left"/>
            </w:pPr>
            <w:r>
              <w:rPr>
                <w:sz w:val="16"/>
              </w:rPr>
              <w:t>2024-10-05</w:t>
            </w:r>
          </w:p>
        </w:tc>
        <w:tc>
          <w:tcPr>
            <w:tcW w:type="dxa" w:w="1037"/>
          </w:tcPr>
          <w:p>
            <w:pPr>
              <w:spacing w:after="0"/>
              <w:jc w:val="left"/>
            </w:pPr>
            <w:r>
              <w:rPr>
                <w:sz w:val="16"/>
              </w:rPr>
              <w:t>DR-4834-FL</w:t>
            </w:r>
          </w:p>
        </w:tc>
        <w:tc>
          <w:tcPr>
            <w:tcW w:type="dxa" w:w="1242"/>
          </w:tcPr>
          <w:p>
            <w:pPr>
              <w:spacing w:after="0"/>
              <w:jc w:val="left"/>
            </w:pPr>
            <w:r>
              <w:rPr>
                <w:sz w:val="16"/>
              </w:rPr>
              <w:t>Major disaster</w:t>
            </w:r>
          </w:p>
        </w:tc>
        <w:tc>
          <w:tcPr>
            <w:tcW w:type="dxa" w:w="1626"/>
          </w:tcPr>
          <w:p>
            <w:pPr>
              <w:spacing w:after="0"/>
              <w:jc w:val="left"/>
            </w:pPr>
            <w:r>
              <w:rPr>
                <w:sz w:val="16"/>
              </w:rPr>
              <w:t>Hurricane Milton</w:t>
            </w:r>
          </w:p>
        </w:tc>
        <w:tc>
          <w:tcPr>
            <w:tcW w:type="dxa" w:w="1947"/>
          </w:tcPr>
          <w:p>
            <w:pPr>
              <w:spacing w:after="0"/>
              <w:jc w:val="left"/>
            </w:pPr>
            <w:r>
              <w:rPr>
                <w:sz w:val="16"/>
              </w:rPr>
              <w:t>Hurricane (primary); also designated: Inland Flooding</w:t>
            </w:r>
          </w:p>
        </w:tc>
        <w:tc>
          <w:tcPr>
            <w:tcW w:type="dxa" w:w="2978"/>
          </w:tcPr>
          <w:p>
            <w:pPr>
              <w:spacing w:after="0"/>
              <w:jc w:val="right"/>
            </w:pPr>
            <w:r>
              <w:rPr>
                <w:sz w:val="16"/>
              </w:rPr>
              <w:t>$6,655,476.11</w:t>
            </w:r>
          </w:p>
        </w:tc>
        <w:tc>
          <w:tcPr>
            <w:tcW w:type="dxa" w:w="1528"/>
          </w:tcPr>
          <w:p>
            <w:pPr>
              <w:spacing w:after="0"/>
              <w:jc w:val="left"/>
            </w:pPr>
            <w:r>
              <w:rPr>
                <w:sz w:val="16"/>
              </w:rPr>
              <w:t>in the 12 months before plan approval; within last 5 years</w:t>
            </w:r>
          </w:p>
        </w:tc>
        <w:tc>
          <w:tcPr>
            <w:tcW w:type="dxa" w:w="1680"/>
          </w:tcPr>
          <w:p>
            <w:pPr>
              <w:spacing w:after="0"/>
              <w:jc w:val="left"/>
            </w:pPr>
          </w:p>
        </w:tc>
      </w:tr>
      <w:tr>
        <w:trPr>
          <w:cantSplit/>
        </w:trPr>
        <w:tc>
          <w:tcPr>
            <w:tcW w:type="dxa" w:w="1037"/>
          </w:tcPr>
          <w:p>
            <w:pPr>
              <w:spacing w:after="0"/>
              <w:jc w:val="left"/>
            </w:pPr>
            <w:r>
              <w:rPr>
                <w:sz w:val="16"/>
              </w:rPr>
              <w:t>2024-10-07</w:t>
            </w:r>
          </w:p>
        </w:tc>
        <w:tc>
          <w:tcPr>
            <w:tcW w:type="dxa" w:w="1037"/>
          </w:tcPr>
          <w:p>
            <w:pPr>
              <w:spacing w:after="0"/>
              <w:jc w:val="left"/>
            </w:pPr>
            <w:r>
              <w:rPr>
                <w:sz w:val="16"/>
              </w:rPr>
              <w:t>2024-10-05</w:t>
            </w:r>
          </w:p>
        </w:tc>
        <w:tc>
          <w:tcPr>
            <w:tcW w:type="dxa" w:w="1037"/>
          </w:tcPr>
          <w:p>
            <w:pPr>
              <w:spacing w:after="0"/>
              <w:jc w:val="left"/>
            </w:pPr>
            <w:r>
              <w:rPr>
                <w:sz w:val="16"/>
              </w:rPr>
              <w:t>EM-3622-FL</w:t>
            </w:r>
          </w:p>
        </w:tc>
        <w:tc>
          <w:tcPr>
            <w:tcW w:type="dxa" w:w="1242"/>
          </w:tcPr>
          <w:p>
            <w:pPr>
              <w:spacing w:after="0"/>
              <w:jc w:val="left"/>
            </w:pPr>
            <w:r>
              <w:rPr>
                <w:sz w:val="16"/>
              </w:rPr>
              <w:t>Emergency</w:t>
            </w:r>
          </w:p>
        </w:tc>
        <w:tc>
          <w:tcPr>
            <w:tcW w:type="dxa" w:w="1626"/>
          </w:tcPr>
          <w:p>
            <w:pPr>
              <w:spacing w:after="0"/>
              <w:jc w:val="left"/>
            </w:pPr>
            <w:r>
              <w:rPr>
                <w:sz w:val="16"/>
              </w:rPr>
              <w:t>Hurricane Milton</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r>
              <w:rPr>
                <w:sz w:val="16"/>
              </w:rPr>
              <w:t>in the 12 months before plan approval; within last 5 years</w:t>
            </w:r>
          </w:p>
        </w:tc>
        <w:tc>
          <w:tcPr>
            <w:tcW w:type="dxa" w:w="1680"/>
          </w:tcPr>
          <w:p>
            <w:pPr>
              <w:spacing w:after="0"/>
              <w:jc w:val="left"/>
            </w:pPr>
            <w:r>
              <w:rPr>
                <w:sz w:val="16"/>
              </w:rPr>
              <w:t>same incident as DR-4834</w:t>
            </w:r>
          </w:p>
        </w:tc>
      </w:tr>
      <w:tr>
        <w:trPr>
          <w:cantSplit/>
        </w:trPr>
        <w:tc>
          <w:tcPr>
            <w:tcW w:type="dxa" w:w="1037"/>
          </w:tcPr>
          <w:p>
            <w:pPr>
              <w:spacing w:after="0"/>
              <w:jc w:val="left"/>
            </w:pPr>
            <w:r>
              <w:rPr>
                <w:sz w:val="16"/>
              </w:rPr>
              <w:t>2024-08-10</w:t>
            </w:r>
          </w:p>
        </w:tc>
        <w:tc>
          <w:tcPr>
            <w:tcW w:type="dxa" w:w="1037"/>
          </w:tcPr>
          <w:p>
            <w:pPr>
              <w:spacing w:after="0"/>
              <w:jc w:val="left"/>
            </w:pPr>
            <w:r>
              <w:rPr>
                <w:sz w:val="16"/>
              </w:rPr>
              <w:t>2024-08-01</w:t>
            </w:r>
          </w:p>
        </w:tc>
        <w:tc>
          <w:tcPr>
            <w:tcW w:type="dxa" w:w="1037"/>
          </w:tcPr>
          <w:p>
            <w:pPr>
              <w:spacing w:after="0"/>
              <w:jc w:val="left"/>
            </w:pPr>
            <w:r>
              <w:rPr>
                <w:sz w:val="16"/>
              </w:rPr>
              <w:t>DR-4806-FL</w:t>
            </w:r>
          </w:p>
        </w:tc>
        <w:tc>
          <w:tcPr>
            <w:tcW w:type="dxa" w:w="1242"/>
          </w:tcPr>
          <w:p>
            <w:pPr>
              <w:spacing w:after="0"/>
              <w:jc w:val="left"/>
            </w:pPr>
            <w:r>
              <w:rPr>
                <w:sz w:val="16"/>
              </w:rPr>
              <w:t>Major disaster</w:t>
            </w:r>
          </w:p>
        </w:tc>
        <w:tc>
          <w:tcPr>
            <w:tcW w:type="dxa" w:w="1626"/>
          </w:tcPr>
          <w:p>
            <w:pPr>
              <w:spacing w:after="0"/>
              <w:jc w:val="left"/>
            </w:pPr>
            <w:r>
              <w:rPr>
                <w:sz w:val="16"/>
              </w:rPr>
              <w:t>Hurricane Debby</w:t>
            </w:r>
          </w:p>
        </w:tc>
        <w:tc>
          <w:tcPr>
            <w:tcW w:type="dxa" w:w="1947"/>
          </w:tcPr>
          <w:p>
            <w:pPr>
              <w:spacing w:after="0"/>
              <w:jc w:val="left"/>
            </w:pPr>
            <w:r>
              <w:rPr>
                <w:sz w:val="16"/>
              </w:rPr>
              <w:t>Hurricane</w:t>
            </w:r>
          </w:p>
        </w:tc>
        <w:tc>
          <w:tcPr>
            <w:tcW w:type="dxa" w:w="2978"/>
          </w:tcPr>
          <w:p>
            <w:pPr>
              <w:spacing w:after="0"/>
              <w:jc w:val="right"/>
            </w:pPr>
            <w:r>
              <w:rPr>
                <w:sz w:val="16"/>
              </w:rPr>
              <w:t>$5,457.08</w:t>
            </w:r>
          </w:p>
        </w:tc>
        <w:tc>
          <w:tcPr>
            <w:tcW w:type="dxa" w:w="1528"/>
          </w:tcPr>
          <w:p>
            <w:pPr>
              <w:spacing w:after="0"/>
              <w:jc w:val="left"/>
            </w:pPr>
            <w:r>
              <w:rPr>
                <w:sz w:val="16"/>
              </w:rPr>
              <w:t>in the 12 months before plan approval; within last 5 years</w:t>
            </w:r>
          </w:p>
        </w:tc>
        <w:tc>
          <w:tcPr>
            <w:tcW w:type="dxa" w:w="1680"/>
          </w:tcPr>
          <w:p>
            <w:pPr>
              <w:spacing w:after="0"/>
              <w:jc w:val="left"/>
            </w:pPr>
          </w:p>
        </w:tc>
      </w:tr>
      <w:tr>
        <w:trPr>
          <w:cantSplit/>
        </w:trPr>
        <w:tc>
          <w:tcPr>
            <w:tcW w:type="dxa" w:w="1037"/>
          </w:tcPr>
          <w:p>
            <w:pPr>
              <w:spacing w:after="0"/>
              <w:jc w:val="left"/>
            </w:pPr>
            <w:r>
              <w:rPr>
                <w:sz w:val="16"/>
              </w:rPr>
              <w:t>2024-08-03</w:t>
            </w:r>
          </w:p>
        </w:tc>
        <w:tc>
          <w:tcPr>
            <w:tcW w:type="dxa" w:w="1037"/>
          </w:tcPr>
          <w:p>
            <w:pPr>
              <w:spacing w:after="0"/>
              <w:jc w:val="left"/>
            </w:pPr>
            <w:r>
              <w:rPr>
                <w:sz w:val="16"/>
              </w:rPr>
              <w:t>2024-08-01</w:t>
            </w:r>
          </w:p>
        </w:tc>
        <w:tc>
          <w:tcPr>
            <w:tcW w:type="dxa" w:w="1037"/>
          </w:tcPr>
          <w:p>
            <w:pPr>
              <w:spacing w:after="0"/>
              <w:jc w:val="left"/>
            </w:pPr>
            <w:r>
              <w:rPr>
                <w:sz w:val="16"/>
              </w:rPr>
              <w:t>EM-3605-FL</w:t>
            </w:r>
          </w:p>
        </w:tc>
        <w:tc>
          <w:tcPr>
            <w:tcW w:type="dxa" w:w="1242"/>
          </w:tcPr>
          <w:p>
            <w:pPr>
              <w:spacing w:after="0"/>
              <w:jc w:val="left"/>
            </w:pPr>
            <w:r>
              <w:rPr>
                <w:sz w:val="16"/>
              </w:rPr>
              <w:t>Emergency</w:t>
            </w:r>
          </w:p>
        </w:tc>
        <w:tc>
          <w:tcPr>
            <w:tcW w:type="dxa" w:w="1626"/>
          </w:tcPr>
          <w:p>
            <w:pPr>
              <w:spacing w:after="0"/>
              <w:jc w:val="left"/>
            </w:pPr>
            <w:r>
              <w:rPr>
                <w:sz w:val="16"/>
              </w:rPr>
              <w:t>Tropical Storm Debby</w:t>
            </w:r>
          </w:p>
        </w:tc>
        <w:tc>
          <w:tcPr>
            <w:tcW w:type="dxa" w:w="1947"/>
          </w:tcPr>
          <w:p>
            <w:pPr>
              <w:spacing w:after="0"/>
              <w:jc w:val="left"/>
            </w:pPr>
            <w:r>
              <w:rPr>
                <w:sz w:val="16"/>
              </w:rPr>
              <w:t>Hurricane (primary); also designated: Inland Flooding, Strong Wind, Tornado</w:t>
            </w:r>
          </w:p>
        </w:tc>
        <w:tc>
          <w:tcPr>
            <w:tcW w:type="dxa" w:w="2978"/>
          </w:tcPr>
          <w:p>
            <w:pPr>
              <w:spacing w:after="0"/>
              <w:jc w:val="right"/>
            </w:pPr>
            <w:r>
              <w:rPr>
                <w:sz w:val="16"/>
              </w:rPr>
              <w:t>no Public Assistance recorded</w:t>
            </w:r>
          </w:p>
        </w:tc>
        <w:tc>
          <w:tcPr>
            <w:tcW w:type="dxa" w:w="1528"/>
          </w:tcPr>
          <w:p>
            <w:pPr>
              <w:spacing w:after="0"/>
              <w:jc w:val="left"/>
            </w:pPr>
            <w:r>
              <w:rPr>
                <w:sz w:val="16"/>
              </w:rPr>
              <w:t>in the 12 months before plan approval; within last 5 years</w:t>
            </w:r>
          </w:p>
        </w:tc>
        <w:tc>
          <w:tcPr>
            <w:tcW w:type="dxa" w:w="1680"/>
          </w:tcPr>
          <w:p>
            <w:pPr>
              <w:spacing w:after="0"/>
              <w:jc w:val="left"/>
            </w:pPr>
            <w:r>
              <w:rPr>
                <w:sz w:val="16"/>
              </w:rPr>
              <w:t>same incident as DR-4806</w:t>
            </w:r>
          </w:p>
        </w:tc>
      </w:tr>
      <w:tr>
        <w:trPr>
          <w:cantSplit/>
        </w:trPr>
        <w:tc>
          <w:tcPr>
            <w:tcW w:type="dxa" w:w="1037"/>
          </w:tcPr>
          <w:p>
            <w:pPr>
              <w:spacing w:after="0"/>
              <w:jc w:val="left"/>
            </w:pPr>
            <w:r>
              <w:rPr>
                <w:sz w:val="16"/>
              </w:rPr>
              <w:t>2023-08-31</w:t>
            </w:r>
          </w:p>
        </w:tc>
        <w:tc>
          <w:tcPr>
            <w:tcW w:type="dxa" w:w="1037"/>
          </w:tcPr>
          <w:p>
            <w:pPr>
              <w:spacing w:after="0"/>
              <w:jc w:val="left"/>
            </w:pPr>
            <w:r>
              <w:rPr>
                <w:sz w:val="16"/>
              </w:rPr>
              <w:t>2023-08-27</w:t>
            </w:r>
          </w:p>
        </w:tc>
        <w:tc>
          <w:tcPr>
            <w:tcW w:type="dxa" w:w="1037"/>
          </w:tcPr>
          <w:p>
            <w:pPr>
              <w:spacing w:after="0"/>
              <w:jc w:val="left"/>
            </w:pPr>
            <w:r>
              <w:rPr>
                <w:sz w:val="16"/>
              </w:rPr>
              <w:t>DR-4734-FL</w:t>
            </w:r>
          </w:p>
        </w:tc>
        <w:tc>
          <w:tcPr>
            <w:tcW w:type="dxa" w:w="1242"/>
          </w:tcPr>
          <w:p>
            <w:pPr>
              <w:spacing w:after="0"/>
              <w:jc w:val="left"/>
            </w:pPr>
            <w:r>
              <w:rPr>
                <w:sz w:val="16"/>
              </w:rPr>
              <w:t>Major disaster</w:t>
            </w:r>
          </w:p>
        </w:tc>
        <w:tc>
          <w:tcPr>
            <w:tcW w:type="dxa" w:w="1626"/>
          </w:tcPr>
          <w:p>
            <w:pPr>
              <w:spacing w:after="0"/>
              <w:jc w:val="left"/>
            </w:pPr>
            <w:r>
              <w:rPr>
                <w:sz w:val="16"/>
              </w:rPr>
              <w:t>Hurricane Idalia</w:t>
            </w:r>
          </w:p>
        </w:tc>
        <w:tc>
          <w:tcPr>
            <w:tcW w:type="dxa" w:w="1947"/>
          </w:tcPr>
          <w:p>
            <w:pPr>
              <w:spacing w:after="0"/>
              <w:jc w:val="left"/>
            </w:pPr>
            <w:r>
              <w:rPr>
                <w:sz w:val="16"/>
              </w:rPr>
              <w:t>Hurricane</w:t>
            </w:r>
          </w:p>
        </w:tc>
        <w:tc>
          <w:tcPr>
            <w:tcW w:type="dxa" w:w="2978"/>
          </w:tcPr>
          <w:p>
            <w:pPr>
              <w:spacing w:after="0"/>
              <w:jc w:val="right"/>
            </w:pPr>
            <w:r>
              <w:rPr>
                <w:sz w:val="16"/>
              </w:rPr>
              <w:t>$58,526.23</w:t>
            </w:r>
          </w:p>
        </w:tc>
        <w:tc>
          <w:tcPr>
            <w:tcW w:type="dxa" w:w="1528"/>
          </w:tcPr>
          <w:p>
            <w:pPr>
              <w:spacing w:after="0"/>
              <w:jc w:val="left"/>
            </w:pPr>
            <w:r>
              <w:rPr>
                <w:sz w:val="16"/>
              </w:rPr>
              <w:t>within last 5 years</w:t>
            </w:r>
          </w:p>
        </w:tc>
        <w:tc>
          <w:tcPr>
            <w:tcW w:type="dxa" w:w="1680"/>
          </w:tcPr>
          <w:p>
            <w:pPr>
              <w:spacing w:after="0"/>
              <w:jc w:val="left"/>
            </w:pPr>
          </w:p>
        </w:tc>
      </w:tr>
      <w:tr>
        <w:trPr>
          <w:cantSplit/>
        </w:trPr>
        <w:tc>
          <w:tcPr>
            <w:tcW w:type="dxa" w:w="1037"/>
          </w:tcPr>
          <w:p>
            <w:pPr>
              <w:spacing w:after="0"/>
              <w:jc w:val="left"/>
            </w:pPr>
            <w:r>
              <w:rPr>
                <w:sz w:val="16"/>
              </w:rPr>
              <w:t>2023-08-28</w:t>
            </w:r>
          </w:p>
        </w:tc>
        <w:tc>
          <w:tcPr>
            <w:tcW w:type="dxa" w:w="1037"/>
          </w:tcPr>
          <w:p>
            <w:pPr>
              <w:spacing w:after="0"/>
              <w:jc w:val="left"/>
            </w:pPr>
            <w:r>
              <w:rPr>
                <w:sz w:val="16"/>
              </w:rPr>
              <w:t>2023-08-27</w:t>
            </w:r>
          </w:p>
        </w:tc>
        <w:tc>
          <w:tcPr>
            <w:tcW w:type="dxa" w:w="1037"/>
          </w:tcPr>
          <w:p>
            <w:pPr>
              <w:spacing w:after="0"/>
              <w:jc w:val="left"/>
            </w:pPr>
            <w:r>
              <w:rPr>
                <w:sz w:val="16"/>
              </w:rPr>
              <w:t>EM-3596-FL</w:t>
            </w:r>
          </w:p>
        </w:tc>
        <w:tc>
          <w:tcPr>
            <w:tcW w:type="dxa" w:w="1242"/>
          </w:tcPr>
          <w:p>
            <w:pPr>
              <w:spacing w:after="0"/>
              <w:jc w:val="left"/>
            </w:pPr>
            <w:r>
              <w:rPr>
                <w:sz w:val="16"/>
              </w:rPr>
              <w:t>Emergency</w:t>
            </w:r>
          </w:p>
        </w:tc>
        <w:tc>
          <w:tcPr>
            <w:tcW w:type="dxa" w:w="1626"/>
          </w:tcPr>
          <w:p>
            <w:pPr>
              <w:spacing w:after="0"/>
              <w:jc w:val="left"/>
            </w:pPr>
            <w:r>
              <w:rPr>
                <w:sz w:val="16"/>
              </w:rPr>
              <w:t>Tropical Storm Idalia</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r>
              <w:rPr>
                <w:sz w:val="16"/>
              </w:rPr>
              <w:t>within last 5 years</w:t>
            </w:r>
          </w:p>
        </w:tc>
        <w:tc>
          <w:tcPr>
            <w:tcW w:type="dxa" w:w="1680"/>
          </w:tcPr>
          <w:p>
            <w:pPr>
              <w:spacing w:after="0"/>
              <w:jc w:val="left"/>
            </w:pPr>
            <w:r>
              <w:rPr>
                <w:sz w:val="16"/>
              </w:rPr>
              <w:t>same incident as DR-4734</w:t>
            </w:r>
          </w:p>
        </w:tc>
      </w:tr>
      <w:tr>
        <w:trPr>
          <w:cantSplit/>
        </w:trPr>
        <w:tc>
          <w:tcPr>
            <w:tcW w:type="dxa" w:w="1037"/>
          </w:tcPr>
          <w:p>
            <w:pPr>
              <w:spacing w:after="0"/>
              <w:jc w:val="left"/>
            </w:pPr>
            <w:r>
              <w:rPr>
                <w:sz w:val="16"/>
              </w:rPr>
              <w:t>2022-12-13</w:t>
            </w:r>
          </w:p>
        </w:tc>
        <w:tc>
          <w:tcPr>
            <w:tcW w:type="dxa" w:w="1037"/>
          </w:tcPr>
          <w:p>
            <w:pPr>
              <w:spacing w:after="0"/>
              <w:jc w:val="left"/>
            </w:pPr>
            <w:r>
              <w:rPr>
                <w:sz w:val="16"/>
              </w:rPr>
              <w:t>2022-11-07</w:t>
            </w:r>
          </w:p>
        </w:tc>
        <w:tc>
          <w:tcPr>
            <w:tcW w:type="dxa" w:w="1037"/>
          </w:tcPr>
          <w:p>
            <w:pPr>
              <w:spacing w:after="0"/>
              <w:jc w:val="left"/>
            </w:pPr>
            <w:r>
              <w:rPr>
                <w:sz w:val="16"/>
              </w:rPr>
              <w:t>DR-4680-FL</w:t>
            </w:r>
          </w:p>
        </w:tc>
        <w:tc>
          <w:tcPr>
            <w:tcW w:type="dxa" w:w="1242"/>
          </w:tcPr>
          <w:p>
            <w:pPr>
              <w:spacing w:after="0"/>
              <w:jc w:val="left"/>
            </w:pPr>
            <w:r>
              <w:rPr>
                <w:sz w:val="16"/>
              </w:rPr>
              <w:t>Major disaster</w:t>
            </w:r>
          </w:p>
        </w:tc>
        <w:tc>
          <w:tcPr>
            <w:tcW w:type="dxa" w:w="1626"/>
          </w:tcPr>
          <w:p>
            <w:pPr>
              <w:spacing w:after="0"/>
              <w:jc w:val="left"/>
            </w:pPr>
            <w:r>
              <w:rPr>
                <w:sz w:val="16"/>
              </w:rPr>
              <w:t>Hurricane Nicole</w:t>
            </w:r>
          </w:p>
        </w:tc>
        <w:tc>
          <w:tcPr>
            <w:tcW w:type="dxa" w:w="1947"/>
          </w:tcPr>
          <w:p>
            <w:pPr>
              <w:spacing w:after="0"/>
              <w:jc w:val="left"/>
            </w:pPr>
            <w:r>
              <w:rPr>
                <w:sz w:val="16"/>
              </w:rPr>
              <w:t>Hurricane</w:t>
            </w:r>
          </w:p>
        </w:tc>
        <w:tc>
          <w:tcPr>
            <w:tcW w:type="dxa" w:w="2978"/>
          </w:tcPr>
          <w:p>
            <w:pPr>
              <w:spacing w:after="0"/>
              <w:jc w:val="right"/>
            </w:pPr>
            <w:r>
              <w:rPr>
                <w:sz w:val="16"/>
              </w:rPr>
              <w:t>$431,435.76</w:t>
            </w:r>
          </w:p>
        </w:tc>
        <w:tc>
          <w:tcPr>
            <w:tcW w:type="dxa" w:w="1528"/>
          </w:tcPr>
          <w:p>
            <w:pPr>
              <w:spacing w:after="0"/>
              <w:jc w:val="left"/>
            </w:pPr>
            <w:r>
              <w:rPr>
                <w:sz w:val="16"/>
              </w:rPr>
              <w:t>within last 5 years</w:t>
            </w:r>
          </w:p>
        </w:tc>
        <w:tc>
          <w:tcPr>
            <w:tcW w:type="dxa" w:w="1680"/>
          </w:tcPr>
          <w:p>
            <w:pPr>
              <w:spacing w:after="0"/>
              <w:jc w:val="left"/>
            </w:pPr>
          </w:p>
        </w:tc>
      </w:tr>
      <w:tr>
        <w:trPr>
          <w:cantSplit/>
        </w:trPr>
        <w:tc>
          <w:tcPr>
            <w:tcW w:type="dxa" w:w="1037"/>
          </w:tcPr>
          <w:p>
            <w:pPr>
              <w:spacing w:after="0"/>
              <w:jc w:val="left"/>
            </w:pPr>
            <w:r>
              <w:rPr>
                <w:sz w:val="16"/>
              </w:rPr>
              <w:t>2022-11-08</w:t>
            </w:r>
          </w:p>
        </w:tc>
        <w:tc>
          <w:tcPr>
            <w:tcW w:type="dxa" w:w="1037"/>
          </w:tcPr>
          <w:p>
            <w:pPr>
              <w:spacing w:after="0"/>
              <w:jc w:val="left"/>
            </w:pPr>
            <w:r>
              <w:rPr>
                <w:sz w:val="16"/>
              </w:rPr>
              <w:t>2022-11-07</w:t>
            </w:r>
          </w:p>
        </w:tc>
        <w:tc>
          <w:tcPr>
            <w:tcW w:type="dxa" w:w="1037"/>
          </w:tcPr>
          <w:p>
            <w:pPr>
              <w:spacing w:after="0"/>
              <w:jc w:val="left"/>
            </w:pPr>
            <w:r>
              <w:rPr>
                <w:sz w:val="16"/>
              </w:rPr>
              <w:t>EM-3587-FL</w:t>
            </w:r>
          </w:p>
        </w:tc>
        <w:tc>
          <w:tcPr>
            <w:tcW w:type="dxa" w:w="1242"/>
          </w:tcPr>
          <w:p>
            <w:pPr>
              <w:spacing w:after="0"/>
              <w:jc w:val="left"/>
            </w:pPr>
            <w:r>
              <w:rPr>
                <w:sz w:val="16"/>
              </w:rPr>
              <w:t>Emergency</w:t>
            </w:r>
          </w:p>
        </w:tc>
        <w:tc>
          <w:tcPr>
            <w:tcW w:type="dxa" w:w="1626"/>
          </w:tcPr>
          <w:p>
            <w:pPr>
              <w:spacing w:after="0"/>
              <w:jc w:val="left"/>
            </w:pPr>
            <w:r>
              <w:rPr>
                <w:sz w:val="16"/>
              </w:rPr>
              <w:t>Tropical Storm Nicole</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r>
              <w:rPr>
                <w:sz w:val="16"/>
              </w:rPr>
              <w:t>within last 5 years</w:t>
            </w:r>
          </w:p>
        </w:tc>
        <w:tc>
          <w:tcPr>
            <w:tcW w:type="dxa" w:w="1680"/>
          </w:tcPr>
          <w:p>
            <w:pPr>
              <w:spacing w:after="0"/>
              <w:jc w:val="left"/>
            </w:pPr>
            <w:r>
              <w:rPr>
                <w:sz w:val="16"/>
              </w:rPr>
              <w:t>same incident as DR-4680</w:t>
            </w:r>
          </w:p>
        </w:tc>
      </w:tr>
      <w:tr>
        <w:trPr>
          <w:cantSplit/>
        </w:trPr>
        <w:tc>
          <w:tcPr>
            <w:tcW w:type="dxa" w:w="1037"/>
          </w:tcPr>
          <w:p>
            <w:pPr>
              <w:spacing w:after="0"/>
              <w:jc w:val="left"/>
            </w:pPr>
            <w:r>
              <w:rPr>
                <w:sz w:val="16"/>
              </w:rPr>
              <w:t>2022-09-29</w:t>
            </w:r>
          </w:p>
        </w:tc>
        <w:tc>
          <w:tcPr>
            <w:tcW w:type="dxa" w:w="1037"/>
          </w:tcPr>
          <w:p>
            <w:pPr>
              <w:spacing w:after="0"/>
              <w:jc w:val="left"/>
            </w:pPr>
            <w:r>
              <w:rPr>
                <w:sz w:val="16"/>
              </w:rPr>
              <w:t>2022-09-23</w:t>
            </w:r>
          </w:p>
        </w:tc>
        <w:tc>
          <w:tcPr>
            <w:tcW w:type="dxa" w:w="1037"/>
          </w:tcPr>
          <w:p>
            <w:pPr>
              <w:spacing w:after="0"/>
              <w:jc w:val="left"/>
            </w:pPr>
            <w:r>
              <w:rPr>
                <w:sz w:val="16"/>
              </w:rPr>
              <w:t>DR-4673-FL</w:t>
            </w:r>
          </w:p>
        </w:tc>
        <w:tc>
          <w:tcPr>
            <w:tcW w:type="dxa" w:w="1242"/>
          </w:tcPr>
          <w:p>
            <w:pPr>
              <w:spacing w:after="0"/>
              <w:jc w:val="left"/>
            </w:pPr>
            <w:r>
              <w:rPr>
                <w:sz w:val="16"/>
              </w:rPr>
              <w:t>Major disaster</w:t>
            </w:r>
          </w:p>
        </w:tc>
        <w:tc>
          <w:tcPr>
            <w:tcW w:type="dxa" w:w="1626"/>
          </w:tcPr>
          <w:p>
            <w:pPr>
              <w:spacing w:after="0"/>
              <w:jc w:val="left"/>
            </w:pPr>
            <w:r>
              <w:rPr>
                <w:sz w:val="16"/>
              </w:rPr>
              <w:t>Hurricane Ian</w:t>
            </w:r>
          </w:p>
        </w:tc>
        <w:tc>
          <w:tcPr>
            <w:tcW w:type="dxa" w:w="1947"/>
          </w:tcPr>
          <w:p>
            <w:pPr>
              <w:spacing w:after="0"/>
              <w:jc w:val="left"/>
            </w:pPr>
            <w:r>
              <w:rPr>
                <w:sz w:val="16"/>
              </w:rPr>
              <w:t>Hurricane</w:t>
            </w:r>
          </w:p>
        </w:tc>
        <w:tc>
          <w:tcPr>
            <w:tcW w:type="dxa" w:w="2978"/>
          </w:tcPr>
          <w:p>
            <w:pPr>
              <w:spacing w:after="0"/>
              <w:jc w:val="right"/>
            </w:pPr>
            <w:r>
              <w:rPr>
                <w:sz w:val="16"/>
              </w:rPr>
              <w:t>$33,974,117.98</w:t>
            </w:r>
          </w:p>
        </w:tc>
        <w:tc>
          <w:tcPr>
            <w:tcW w:type="dxa" w:w="1528"/>
          </w:tcPr>
          <w:p>
            <w:pPr>
              <w:spacing w:after="0"/>
              <w:jc w:val="left"/>
            </w:pPr>
            <w:r>
              <w:rPr>
                <w:sz w:val="16"/>
              </w:rPr>
              <w:t>within last 5 years</w:t>
            </w:r>
          </w:p>
        </w:tc>
        <w:tc>
          <w:tcPr>
            <w:tcW w:type="dxa" w:w="1680"/>
          </w:tcPr>
          <w:p>
            <w:pPr>
              <w:spacing w:after="0"/>
              <w:jc w:val="left"/>
            </w:pPr>
          </w:p>
        </w:tc>
      </w:tr>
      <w:tr>
        <w:trPr>
          <w:cantSplit/>
        </w:trPr>
        <w:tc>
          <w:tcPr>
            <w:tcW w:type="dxa" w:w="1037"/>
          </w:tcPr>
          <w:p>
            <w:pPr>
              <w:spacing w:after="0"/>
              <w:jc w:val="left"/>
            </w:pPr>
            <w:r>
              <w:rPr>
                <w:sz w:val="16"/>
              </w:rPr>
              <w:t>2022-09-24</w:t>
            </w:r>
          </w:p>
        </w:tc>
        <w:tc>
          <w:tcPr>
            <w:tcW w:type="dxa" w:w="1037"/>
          </w:tcPr>
          <w:p>
            <w:pPr>
              <w:spacing w:after="0"/>
              <w:jc w:val="left"/>
            </w:pPr>
            <w:r>
              <w:rPr>
                <w:sz w:val="16"/>
              </w:rPr>
              <w:t>2022-09-23</w:t>
            </w:r>
          </w:p>
        </w:tc>
        <w:tc>
          <w:tcPr>
            <w:tcW w:type="dxa" w:w="1037"/>
          </w:tcPr>
          <w:p>
            <w:pPr>
              <w:spacing w:after="0"/>
              <w:jc w:val="left"/>
            </w:pPr>
            <w:r>
              <w:rPr>
                <w:sz w:val="16"/>
              </w:rPr>
              <w:t>EM-3584-FL</w:t>
            </w:r>
          </w:p>
        </w:tc>
        <w:tc>
          <w:tcPr>
            <w:tcW w:type="dxa" w:w="1242"/>
          </w:tcPr>
          <w:p>
            <w:pPr>
              <w:spacing w:after="0"/>
              <w:jc w:val="left"/>
            </w:pPr>
            <w:r>
              <w:rPr>
                <w:sz w:val="16"/>
              </w:rPr>
              <w:t>Emergency</w:t>
            </w:r>
          </w:p>
        </w:tc>
        <w:tc>
          <w:tcPr>
            <w:tcW w:type="dxa" w:w="1626"/>
          </w:tcPr>
          <w:p>
            <w:pPr>
              <w:spacing w:after="0"/>
              <w:jc w:val="left"/>
            </w:pPr>
            <w:r>
              <w:rPr>
                <w:sz w:val="16"/>
              </w:rPr>
              <w:t>Tropical Storm Ian</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r>
              <w:rPr>
                <w:sz w:val="16"/>
              </w:rPr>
              <w:t>within last 5 years</w:t>
            </w:r>
          </w:p>
        </w:tc>
        <w:tc>
          <w:tcPr>
            <w:tcW w:type="dxa" w:w="1680"/>
          </w:tcPr>
          <w:p>
            <w:pPr>
              <w:spacing w:after="0"/>
              <w:jc w:val="left"/>
            </w:pPr>
            <w:r>
              <w:rPr>
                <w:sz w:val="16"/>
              </w:rPr>
              <w:t>same incident as DR-4673</w:t>
            </w:r>
          </w:p>
        </w:tc>
      </w:tr>
      <w:tr>
        <w:trPr>
          <w:cantSplit/>
        </w:trPr>
        <w:tc>
          <w:tcPr>
            <w:tcW w:type="dxa" w:w="1037"/>
          </w:tcPr>
          <w:p>
            <w:pPr>
              <w:spacing w:after="0"/>
              <w:jc w:val="left"/>
            </w:pPr>
            <w:r>
              <w:rPr>
                <w:sz w:val="16"/>
              </w:rPr>
              <w:t>2020-08-01</w:t>
            </w:r>
          </w:p>
        </w:tc>
        <w:tc>
          <w:tcPr>
            <w:tcW w:type="dxa" w:w="1037"/>
          </w:tcPr>
          <w:p>
            <w:pPr>
              <w:spacing w:after="0"/>
              <w:jc w:val="left"/>
            </w:pPr>
            <w:r>
              <w:rPr>
                <w:sz w:val="16"/>
              </w:rPr>
              <w:t>2020-07-31</w:t>
            </w:r>
          </w:p>
        </w:tc>
        <w:tc>
          <w:tcPr>
            <w:tcW w:type="dxa" w:w="1037"/>
          </w:tcPr>
          <w:p>
            <w:pPr>
              <w:spacing w:after="0"/>
              <w:jc w:val="left"/>
            </w:pPr>
            <w:r>
              <w:rPr>
                <w:sz w:val="16"/>
              </w:rPr>
              <w:t>EM-3533-FL</w:t>
            </w:r>
          </w:p>
        </w:tc>
        <w:tc>
          <w:tcPr>
            <w:tcW w:type="dxa" w:w="1242"/>
          </w:tcPr>
          <w:p>
            <w:pPr>
              <w:spacing w:after="0"/>
              <w:jc w:val="left"/>
            </w:pPr>
            <w:r>
              <w:rPr>
                <w:sz w:val="16"/>
              </w:rPr>
              <w:t>Emergency</w:t>
            </w:r>
          </w:p>
        </w:tc>
        <w:tc>
          <w:tcPr>
            <w:tcW w:type="dxa" w:w="1626"/>
          </w:tcPr>
          <w:p>
            <w:pPr>
              <w:spacing w:after="0"/>
              <w:jc w:val="left"/>
            </w:pPr>
            <w:r>
              <w:rPr>
                <w:sz w:val="16"/>
              </w:rPr>
              <w:t>Hurricane Isaias</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DR-4486-FL</w:t>
            </w:r>
          </w:p>
        </w:tc>
        <w:tc>
          <w:tcPr>
            <w:tcW w:type="dxa" w:w="1242"/>
          </w:tcPr>
          <w:p>
            <w:pPr>
              <w:spacing w:after="0"/>
              <w:jc w:val="left"/>
            </w:pPr>
            <w:r>
              <w:rPr>
                <w:sz w:val="16"/>
              </w:rPr>
              <w:t>Major disaster</w:t>
            </w:r>
          </w:p>
        </w:tc>
        <w:tc>
          <w:tcPr>
            <w:tcW w:type="dxa" w:w="1626"/>
          </w:tcPr>
          <w:p>
            <w:pPr>
              <w:spacing w:after="0"/>
              <w:jc w:val="left"/>
            </w:pPr>
            <w:r>
              <w:rPr>
                <w:sz w:val="16"/>
              </w:rPr>
              <w:t>COVID-19 Pandemic</w:t>
            </w:r>
          </w:p>
        </w:tc>
        <w:tc>
          <w:tcPr>
            <w:tcW w:type="dxa" w:w="1947"/>
          </w:tcPr>
          <w:p>
            <w:pPr>
              <w:spacing w:after="0"/>
              <w:jc w:val="left"/>
            </w:pPr>
            <w:r>
              <w:rPr>
                <w:sz w:val="16"/>
              </w:rPr>
              <w:t>Non-natural, not counted</w:t>
            </w:r>
          </w:p>
        </w:tc>
        <w:tc>
          <w:tcPr>
            <w:tcW w:type="dxa" w:w="2978"/>
          </w:tcPr>
          <w:p>
            <w:pPr>
              <w:spacing w:after="0"/>
              <w:jc w:val="right"/>
            </w:pPr>
            <w:r>
              <w:rPr>
                <w:sz w:val="16"/>
              </w:rPr>
              <w:t>$814,208,151.95</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EM-3432-FL</w:t>
            </w:r>
          </w:p>
        </w:tc>
        <w:tc>
          <w:tcPr>
            <w:tcW w:type="dxa" w:w="1242"/>
          </w:tcPr>
          <w:p>
            <w:pPr>
              <w:spacing w:after="0"/>
              <w:jc w:val="left"/>
            </w:pPr>
            <w:r>
              <w:rPr>
                <w:sz w:val="16"/>
              </w:rPr>
              <w:t>Emergency</w:t>
            </w:r>
          </w:p>
        </w:tc>
        <w:tc>
          <w:tcPr>
            <w:tcW w:type="dxa" w:w="1626"/>
          </w:tcPr>
          <w:p>
            <w:pPr>
              <w:spacing w:after="0"/>
              <w:jc w:val="left"/>
            </w:pPr>
            <w:r>
              <w:rPr>
                <w:sz w:val="16"/>
              </w:rPr>
              <w:t>COVID-19</w:t>
            </w:r>
          </w:p>
        </w:tc>
        <w:tc>
          <w:tcPr>
            <w:tcW w:type="dxa" w:w="1947"/>
          </w:tcPr>
          <w:p>
            <w:pPr>
              <w:spacing w:after="0"/>
              <w:jc w:val="left"/>
            </w:pPr>
            <w:r>
              <w:rPr>
                <w:sz w:val="16"/>
              </w:rPr>
              <w:t>Non-natural, not counted</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r>
              <w:rPr>
                <w:sz w:val="16"/>
              </w:rPr>
              <w:t>same incident as DR-4486</w:t>
            </w:r>
          </w:p>
        </w:tc>
      </w:tr>
      <w:tr>
        <w:trPr>
          <w:cantSplit/>
        </w:trPr>
        <w:tc>
          <w:tcPr>
            <w:tcW w:type="dxa" w:w="1037"/>
          </w:tcPr>
          <w:p>
            <w:pPr>
              <w:spacing w:after="0"/>
              <w:jc w:val="left"/>
            </w:pPr>
            <w:r>
              <w:rPr>
                <w:sz w:val="16"/>
              </w:rPr>
              <w:t>2019-10-21</w:t>
            </w:r>
          </w:p>
        </w:tc>
        <w:tc>
          <w:tcPr>
            <w:tcW w:type="dxa" w:w="1037"/>
          </w:tcPr>
          <w:p>
            <w:pPr>
              <w:spacing w:after="0"/>
              <w:jc w:val="left"/>
            </w:pPr>
            <w:r>
              <w:rPr>
                <w:sz w:val="16"/>
              </w:rPr>
              <w:t>2019-08-28</w:t>
            </w:r>
          </w:p>
        </w:tc>
        <w:tc>
          <w:tcPr>
            <w:tcW w:type="dxa" w:w="1037"/>
          </w:tcPr>
          <w:p>
            <w:pPr>
              <w:spacing w:after="0"/>
              <w:jc w:val="left"/>
            </w:pPr>
            <w:r>
              <w:rPr>
                <w:sz w:val="16"/>
              </w:rPr>
              <w:t>DR-4468-FL</w:t>
            </w:r>
          </w:p>
        </w:tc>
        <w:tc>
          <w:tcPr>
            <w:tcW w:type="dxa" w:w="1242"/>
          </w:tcPr>
          <w:p>
            <w:pPr>
              <w:spacing w:after="0"/>
              <w:jc w:val="left"/>
            </w:pPr>
            <w:r>
              <w:rPr>
                <w:sz w:val="16"/>
              </w:rPr>
              <w:t>Major disaster</w:t>
            </w:r>
          </w:p>
        </w:tc>
        <w:tc>
          <w:tcPr>
            <w:tcW w:type="dxa" w:w="1626"/>
          </w:tcPr>
          <w:p>
            <w:pPr>
              <w:spacing w:after="0"/>
              <w:jc w:val="left"/>
            </w:pPr>
            <w:r>
              <w:rPr>
                <w:sz w:val="16"/>
              </w:rPr>
              <w:t>Hurricane Dorian</w:t>
            </w:r>
          </w:p>
        </w:tc>
        <w:tc>
          <w:tcPr>
            <w:tcW w:type="dxa" w:w="1947"/>
          </w:tcPr>
          <w:p>
            <w:pPr>
              <w:spacing w:after="0"/>
              <w:jc w:val="left"/>
            </w:pPr>
            <w:r>
              <w:rPr>
                <w:sz w:val="16"/>
              </w:rPr>
              <w:t>Hurricane</w:t>
            </w:r>
          </w:p>
        </w:tc>
        <w:tc>
          <w:tcPr>
            <w:tcW w:type="dxa" w:w="2978"/>
          </w:tcPr>
          <w:p>
            <w:pPr>
              <w:spacing w:after="0"/>
              <w:jc w:val="right"/>
            </w:pPr>
            <w:r>
              <w:rPr>
                <w:sz w:val="16"/>
              </w:rPr>
              <w:t>$1,567,243.19</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2019-08-30</w:t>
            </w:r>
          </w:p>
        </w:tc>
        <w:tc>
          <w:tcPr>
            <w:tcW w:type="dxa" w:w="1037"/>
          </w:tcPr>
          <w:p>
            <w:pPr>
              <w:spacing w:after="0"/>
              <w:jc w:val="left"/>
            </w:pPr>
            <w:r>
              <w:rPr>
                <w:sz w:val="16"/>
              </w:rPr>
              <w:t>2019-08-28</w:t>
            </w:r>
          </w:p>
        </w:tc>
        <w:tc>
          <w:tcPr>
            <w:tcW w:type="dxa" w:w="1037"/>
          </w:tcPr>
          <w:p>
            <w:pPr>
              <w:spacing w:after="0"/>
              <w:jc w:val="left"/>
            </w:pPr>
            <w:r>
              <w:rPr>
                <w:sz w:val="16"/>
              </w:rPr>
              <w:t>EM-3419-FL</w:t>
            </w:r>
          </w:p>
        </w:tc>
        <w:tc>
          <w:tcPr>
            <w:tcW w:type="dxa" w:w="1242"/>
          </w:tcPr>
          <w:p>
            <w:pPr>
              <w:spacing w:after="0"/>
              <w:jc w:val="left"/>
            </w:pPr>
            <w:r>
              <w:rPr>
                <w:sz w:val="16"/>
              </w:rPr>
              <w:t>Emergency</w:t>
            </w:r>
          </w:p>
        </w:tc>
        <w:tc>
          <w:tcPr>
            <w:tcW w:type="dxa" w:w="1626"/>
          </w:tcPr>
          <w:p>
            <w:pPr>
              <w:spacing w:after="0"/>
              <w:jc w:val="left"/>
            </w:pPr>
            <w:r>
              <w:rPr>
                <w:sz w:val="16"/>
              </w:rPr>
              <w:t>Hurricane Dorian</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r>
              <w:rPr>
                <w:sz w:val="16"/>
              </w:rPr>
              <w:t>same incident as DR-4468</w:t>
            </w:r>
          </w:p>
        </w:tc>
      </w:tr>
      <w:tr>
        <w:trPr>
          <w:cantSplit/>
        </w:trPr>
        <w:tc>
          <w:tcPr>
            <w:tcW w:type="dxa" w:w="1037"/>
          </w:tcPr>
          <w:p>
            <w:pPr>
              <w:spacing w:after="0"/>
              <w:jc w:val="left"/>
            </w:pPr>
            <w:r>
              <w:rPr>
                <w:sz w:val="16"/>
              </w:rPr>
              <w:t>2017-09-10</w:t>
            </w:r>
          </w:p>
        </w:tc>
        <w:tc>
          <w:tcPr>
            <w:tcW w:type="dxa" w:w="1037"/>
          </w:tcPr>
          <w:p>
            <w:pPr>
              <w:spacing w:after="0"/>
              <w:jc w:val="left"/>
            </w:pPr>
            <w:r>
              <w:rPr>
                <w:sz w:val="16"/>
              </w:rPr>
              <w:t>2017-09-04</w:t>
            </w:r>
          </w:p>
        </w:tc>
        <w:tc>
          <w:tcPr>
            <w:tcW w:type="dxa" w:w="1037"/>
          </w:tcPr>
          <w:p>
            <w:pPr>
              <w:spacing w:after="0"/>
              <w:jc w:val="left"/>
            </w:pPr>
            <w:r>
              <w:rPr>
                <w:sz w:val="16"/>
              </w:rPr>
              <w:t>DR-4337-FL</w:t>
            </w:r>
          </w:p>
        </w:tc>
        <w:tc>
          <w:tcPr>
            <w:tcW w:type="dxa" w:w="1242"/>
          </w:tcPr>
          <w:p>
            <w:pPr>
              <w:spacing w:after="0"/>
              <w:jc w:val="left"/>
            </w:pPr>
            <w:r>
              <w:rPr>
                <w:sz w:val="16"/>
              </w:rPr>
              <w:t>Major disaster</w:t>
            </w:r>
          </w:p>
        </w:tc>
        <w:tc>
          <w:tcPr>
            <w:tcW w:type="dxa" w:w="1626"/>
          </w:tcPr>
          <w:p>
            <w:pPr>
              <w:spacing w:after="0"/>
              <w:jc w:val="left"/>
            </w:pPr>
            <w:r>
              <w:rPr>
                <w:sz w:val="16"/>
              </w:rPr>
              <w:t>Hurricane Irma</w:t>
            </w:r>
          </w:p>
        </w:tc>
        <w:tc>
          <w:tcPr>
            <w:tcW w:type="dxa" w:w="1947"/>
          </w:tcPr>
          <w:p>
            <w:pPr>
              <w:spacing w:after="0"/>
              <w:jc w:val="left"/>
            </w:pPr>
            <w:r>
              <w:rPr>
                <w:sz w:val="16"/>
              </w:rPr>
              <w:t>Hurricane</w:t>
            </w:r>
          </w:p>
        </w:tc>
        <w:tc>
          <w:tcPr>
            <w:tcW w:type="dxa" w:w="2978"/>
          </w:tcPr>
          <w:p>
            <w:pPr>
              <w:spacing w:after="0"/>
              <w:jc w:val="right"/>
            </w:pPr>
            <w:r>
              <w:rPr>
                <w:sz w:val="16"/>
              </w:rPr>
              <w:t>$31,647,867.33</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2017-09-05</w:t>
            </w:r>
          </w:p>
        </w:tc>
        <w:tc>
          <w:tcPr>
            <w:tcW w:type="dxa" w:w="1037"/>
          </w:tcPr>
          <w:p>
            <w:pPr>
              <w:spacing w:after="0"/>
              <w:jc w:val="left"/>
            </w:pPr>
            <w:r>
              <w:rPr>
                <w:sz w:val="16"/>
              </w:rPr>
              <w:t>2017-09-04</w:t>
            </w:r>
          </w:p>
        </w:tc>
        <w:tc>
          <w:tcPr>
            <w:tcW w:type="dxa" w:w="1037"/>
          </w:tcPr>
          <w:p>
            <w:pPr>
              <w:spacing w:after="0"/>
              <w:jc w:val="left"/>
            </w:pPr>
            <w:r>
              <w:rPr>
                <w:sz w:val="16"/>
              </w:rPr>
              <w:t>EM-3385-FL</w:t>
            </w:r>
          </w:p>
        </w:tc>
        <w:tc>
          <w:tcPr>
            <w:tcW w:type="dxa" w:w="1242"/>
          </w:tcPr>
          <w:p>
            <w:pPr>
              <w:spacing w:after="0"/>
              <w:jc w:val="left"/>
            </w:pPr>
            <w:r>
              <w:rPr>
                <w:sz w:val="16"/>
              </w:rPr>
              <w:t>Emergency</w:t>
            </w:r>
          </w:p>
        </w:tc>
        <w:tc>
          <w:tcPr>
            <w:tcW w:type="dxa" w:w="1626"/>
          </w:tcPr>
          <w:p>
            <w:pPr>
              <w:spacing w:after="0"/>
              <w:jc w:val="left"/>
            </w:pPr>
            <w:r>
              <w:rPr>
                <w:sz w:val="16"/>
              </w:rPr>
              <w:t>Hurricane Irma</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r>
              <w:rPr>
                <w:sz w:val="16"/>
              </w:rPr>
              <w:t>same incident as DR-4337</w:t>
            </w:r>
          </w:p>
        </w:tc>
      </w:tr>
      <w:tr>
        <w:trPr>
          <w:cantSplit/>
        </w:trPr>
        <w:tc>
          <w:tcPr>
            <w:tcW w:type="dxa" w:w="1037"/>
          </w:tcPr>
          <w:p>
            <w:pPr>
              <w:spacing w:after="0"/>
              <w:jc w:val="left"/>
            </w:pPr>
            <w:r>
              <w:rPr>
                <w:sz w:val="16"/>
              </w:rPr>
              <w:t>2016-10-08</w:t>
            </w:r>
          </w:p>
        </w:tc>
        <w:tc>
          <w:tcPr>
            <w:tcW w:type="dxa" w:w="1037"/>
          </w:tcPr>
          <w:p>
            <w:pPr>
              <w:spacing w:after="0"/>
              <w:jc w:val="left"/>
            </w:pPr>
            <w:r>
              <w:rPr>
                <w:sz w:val="16"/>
              </w:rPr>
              <w:t>2016-10-03</w:t>
            </w:r>
          </w:p>
        </w:tc>
        <w:tc>
          <w:tcPr>
            <w:tcW w:type="dxa" w:w="1037"/>
          </w:tcPr>
          <w:p>
            <w:pPr>
              <w:spacing w:after="0"/>
              <w:jc w:val="left"/>
            </w:pPr>
            <w:r>
              <w:rPr>
                <w:sz w:val="16"/>
              </w:rPr>
              <w:t>DR-4283-FL</w:t>
            </w:r>
          </w:p>
        </w:tc>
        <w:tc>
          <w:tcPr>
            <w:tcW w:type="dxa" w:w="1242"/>
          </w:tcPr>
          <w:p>
            <w:pPr>
              <w:spacing w:after="0"/>
              <w:jc w:val="left"/>
            </w:pPr>
            <w:r>
              <w:rPr>
                <w:sz w:val="16"/>
              </w:rPr>
              <w:t>Major disaster</w:t>
            </w:r>
          </w:p>
        </w:tc>
        <w:tc>
          <w:tcPr>
            <w:tcW w:type="dxa" w:w="1626"/>
          </w:tcPr>
          <w:p>
            <w:pPr>
              <w:spacing w:after="0"/>
              <w:jc w:val="left"/>
            </w:pPr>
            <w:r>
              <w:rPr>
                <w:sz w:val="16"/>
              </w:rPr>
              <w:t>Hurricane Matthew</w:t>
            </w:r>
          </w:p>
        </w:tc>
        <w:tc>
          <w:tcPr>
            <w:tcW w:type="dxa" w:w="1947"/>
          </w:tcPr>
          <w:p>
            <w:pPr>
              <w:spacing w:after="0"/>
              <w:jc w:val="left"/>
            </w:pPr>
            <w:r>
              <w:rPr>
                <w:sz w:val="16"/>
              </w:rPr>
              <w:t>Hurricane</w:t>
            </w:r>
          </w:p>
        </w:tc>
        <w:tc>
          <w:tcPr>
            <w:tcW w:type="dxa" w:w="2978"/>
          </w:tcPr>
          <w:p>
            <w:pPr>
              <w:spacing w:after="0"/>
              <w:jc w:val="right"/>
            </w:pPr>
            <w:r>
              <w:rPr>
                <w:sz w:val="16"/>
              </w:rPr>
              <w:t>$3,165,894.22</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2016-10-06</w:t>
            </w:r>
          </w:p>
        </w:tc>
        <w:tc>
          <w:tcPr>
            <w:tcW w:type="dxa" w:w="1037"/>
          </w:tcPr>
          <w:p>
            <w:pPr>
              <w:spacing w:after="0"/>
              <w:jc w:val="left"/>
            </w:pPr>
            <w:r>
              <w:rPr>
                <w:sz w:val="16"/>
              </w:rPr>
              <w:t>2016-10-03</w:t>
            </w:r>
          </w:p>
        </w:tc>
        <w:tc>
          <w:tcPr>
            <w:tcW w:type="dxa" w:w="1037"/>
          </w:tcPr>
          <w:p>
            <w:pPr>
              <w:spacing w:after="0"/>
              <w:jc w:val="left"/>
            </w:pPr>
            <w:r>
              <w:rPr>
                <w:sz w:val="16"/>
              </w:rPr>
              <w:t>EM-3377-FL</w:t>
            </w:r>
          </w:p>
        </w:tc>
        <w:tc>
          <w:tcPr>
            <w:tcW w:type="dxa" w:w="1242"/>
          </w:tcPr>
          <w:p>
            <w:pPr>
              <w:spacing w:after="0"/>
              <w:jc w:val="left"/>
            </w:pPr>
            <w:r>
              <w:rPr>
                <w:sz w:val="16"/>
              </w:rPr>
              <w:t>Emergency</w:t>
            </w:r>
          </w:p>
        </w:tc>
        <w:tc>
          <w:tcPr>
            <w:tcW w:type="dxa" w:w="1626"/>
          </w:tcPr>
          <w:p>
            <w:pPr>
              <w:spacing w:after="0"/>
              <w:jc w:val="left"/>
            </w:pPr>
            <w:r>
              <w:rPr>
                <w:sz w:val="16"/>
              </w:rPr>
              <w:t>Hurricane Matthew</w:t>
            </w:r>
          </w:p>
        </w:tc>
        <w:tc>
          <w:tcPr>
            <w:tcW w:type="dxa" w:w="1947"/>
          </w:tcPr>
          <w:p>
            <w:pPr>
              <w:spacing w:after="0"/>
              <w:jc w:val="left"/>
            </w:pPr>
            <w:r>
              <w:rPr>
                <w:sz w:val="16"/>
              </w:rPr>
              <w:t>Hurricane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r>
              <w:rPr>
                <w:sz w:val="16"/>
              </w:rPr>
              <w:t>same incident as DR-4283</w:t>
            </w:r>
          </w:p>
        </w:tc>
      </w:tr>
      <w:tr>
        <w:trPr>
          <w:cantSplit/>
        </w:trPr>
        <w:tc>
          <w:tcPr>
            <w:tcW w:type="dxa" w:w="1037"/>
          </w:tcPr>
          <w:p>
            <w:pPr>
              <w:spacing w:after="0"/>
              <w:jc w:val="left"/>
            </w:pPr>
            <w:r>
              <w:rPr>
                <w:sz w:val="16"/>
              </w:rPr>
              <w:t>2008-08-24</w:t>
            </w:r>
          </w:p>
        </w:tc>
        <w:tc>
          <w:tcPr>
            <w:tcW w:type="dxa" w:w="1037"/>
          </w:tcPr>
          <w:p>
            <w:pPr>
              <w:spacing w:after="0"/>
              <w:jc w:val="left"/>
            </w:pPr>
            <w:r>
              <w:rPr>
                <w:sz w:val="16"/>
              </w:rPr>
              <w:t>2008-08-18</w:t>
            </w:r>
          </w:p>
        </w:tc>
        <w:tc>
          <w:tcPr>
            <w:tcW w:type="dxa" w:w="1037"/>
          </w:tcPr>
          <w:p>
            <w:pPr>
              <w:spacing w:after="0"/>
              <w:jc w:val="left"/>
            </w:pPr>
            <w:r>
              <w:rPr>
                <w:sz w:val="16"/>
              </w:rPr>
              <w:t>DR-1785-FL</w:t>
            </w:r>
          </w:p>
        </w:tc>
        <w:tc>
          <w:tcPr>
            <w:tcW w:type="dxa" w:w="1242"/>
          </w:tcPr>
          <w:p>
            <w:pPr>
              <w:spacing w:after="0"/>
              <w:jc w:val="left"/>
            </w:pPr>
            <w:r>
              <w:rPr>
                <w:sz w:val="16"/>
              </w:rPr>
              <w:t>Major disaster</w:t>
            </w:r>
          </w:p>
        </w:tc>
        <w:tc>
          <w:tcPr>
            <w:tcW w:type="dxa" w:w="1626"/>
          </w:tcPr>
          <w:p>
            <w:pPr>
              <w:spacing w:after="0"/>
              <w:jc w:val="left"/>
            </w:pPr>
            <w:r>
              <w:rPr>
                <w:sz w:val="16"/>
              </w:rPr>
              <w:t>Tropical Storm Fay</w:t>
            </w:r>
          </w:p>
        </w:tc>
        <w:tc>
          <w:tcPr>
            <w:tcW w:type="dxa" w:w="1947"/>
          </w:tcPr>
          <w:p>
            <w:pPr>
              <w:spacing w:after="0"/>
              <w:jc w:val="left"/>
            </w:pPr>
            <w:r>
              <w:rPr>
                <w:sz w:val="16"/>
              </w:rPr>
              <w:t>Hurricane; Inland Flooding</w:t>
            </w:r>
          </w:p>
        </w:tc>
        <w:tc>
          <w:tcPr>
            <w:tcW w:type="dxa" w:w="2978"/>
          </w:tcPr>
          <w:p>
            <w:pPr>
              <w:spacing w:after="0"/>
              <w:jc w:val="right"/>
            </w:pPr>
            <w:r>
              <w:rPr>
                <w:sz w:val="16"/>
              </w:rPr>
              <w:t>$2,164,831.23</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2008-08-21</w:t>
            </w:r>
          </w:p>
        </w:tc>
        <w:tc>
          <w:tcPr>
            <w:tcW w:type="dxa" w:w="1037"/>
          </w:tcPr>
          <w:p>
            <w:pPr>
              <w:spacing w:after="0"/>
              <w:jc w:val="left"/>
            </w:pPr>
            <w:r>
              <w:rPr>
                <w:sz w:val="16"/>
              </w:rPr>
              <w:t>2008-08-18</w:t>
            </w:r>
          </w:p>
        </w:tc>
        <w:tc>
          <w:tcPr>
            <w:tcW w:type="dxa" w:w="1037"/>
          </w:tcPr>
          <w:p>
            <w:pPr>
              <w:spacing w:after="0"/>
              <w:jc w:val="left"/>
            </w:pPr>
            <w:r>
              <w:rPr>
                <w:sz w:val="16"/>
              </w:rPr>
              <w:t>EM-3288-FL</w:t>
            </w:r>
          </w:p>
        </w:tc>
        <w:tc>
          <w:tcPr>
            <w:tcW w:type="dxa" w:w="1242"/>
          </w:tcPr>
          <w:p>
            <w:pPr>
              <w:spacing w:after="0"/>
              <w:jc w:val="left"/>
            </w:pPr>
            <w:r>
              <w:rPr>
                <w:sz w:val="16"/>
              </w:rPr>
              <w:t>Emergency</w:t>
            </w:r>
          </w:p>
        </w:tc>
        <w:tc>
          <w:tcPr>
            <w:tcW w:type="dxa" w:w="1626"/>
          </w:tcPr>
          <w:p>
            <w:pPr>
              <w:spacing w:after="0"/>
              <w:jc w:val="left"/>
            </w:pPr>
            <w:r>
              <w:rPr>
                <w:sz w:val="16"/>
              </w:rPr>
              <w:t>Tropical Storm Fay</w:t>
            </w:r>
          </w:p>
        </w:tc>
        <w:tc>
          <w:tcPr>
            <w:tcW w:type="dxa" w:w="1947"/>
          </w:tcPr>
          <w:p>
            <w:pPr>
              <w:spacing w:after="0"/>
              <w:jc w:val="left"/>
            </w:pPr>
            <w:r>
              <w:rPr>
                <w:sz w:val="16"/>
              </w:rPr>
              <w:t>Hurricane; Inland Flooding</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r>
              <w:rPr>
                <w:sz w:val="16"/>
              </w:rPr>
              <w:t>same incident as DR-1785</w:t>
            </w:r>
          </w:p>
        </w:tc>
      </w:tr>
      <w:tr>
        <w:trPr>
          <w:cantSplit/>
        </w:trPr>
        <w:tc>
          <w:tcPr>
            <w:tcW w:type="dxa" w:w="1037"/>
          </w:tcPr>
          <w:p>
            <w:pPr>
              <w:spacing w:after="0"/>
              <w:jc w:val="left"/>
            </w:pPr>
            <w:r>
              <w:rPr>
                <w:sz w:val="16"/>
              </w:rPr>
              <w:t>2007-05-02</w:t>
            </w:r>
          </w:p>
        </w:tc>
        <w:tc>
          <w:tcPr>
            <w:tcW w:type="dxa" w:w="1037"/>
          </w:tcPr>
          <w:p>
            <w:pPr>
              <w:spacing w:after="0"/>
              <w:jc w:val="left"/>
            </w:pPr>
            <w:r>
              <w:rPr>
                <w:sz w:val="16"/>
              </w:rPr>
              <w:t>2007-05-01</w:t>
            </w:r>
          </w:p>
        </w:tc>
        <w:tc>
          <w:tcPr>
            <w:tcW w:type="dxa" w:w="1037"/>
          </w:tcPr>
          <w:p>
            <w:pPr>
              <w:spacing w:after="0"/>
              <w:jc w:val="left"/>
            </w:pPr>
            <w:r>
              <w:rPr>
                <w:sz w:val="16"/>
              </w:rPr>
              <w:t>FM-2687-FL</w:t>
            </w:r>
          </w:p>
        </w:tc>
        <w:tc>
          <w:tcPr>
            <w:tcW w:type="dxa" w:w="1242"/>
          </w:tcPr>
          <w:p>
            <w:pPr>
              <w:spacing w:after="0"/>
              <w:jc w:val="left"/>
            </w:pPr>
            <w:r>
              <w:rPr>
                <w:sz w:val="16"/>
              </w:rPr>
              <w:t>Fire management</w:t>
            </w:r>
          </w:p>
        </w:tc>
        <w:tc>
          <w:tcPr>
            <w:tcW w:type="dxa" w:w="1626"/>
          </w:tcPr>
          <w:p>
            <w:pPr>
              <w:spacing w:after="0"/>
              <w:jc w:val="left"/>
            </w:pPr>
            <w:r>
              <w:rPr>
                <w:sz w:val="16"/>
              </w:rPr>
              <w:t>Deland Fire Complex</w:t>
            </w:r>
          </w:p>
        </w:tc>
        <w:tc>
          <w:tcPr>
            <w:tcW w:type="dxa" w:w="1947"/>
          </w:tcPr>
          <w:p>
            <w:pPr>
              <w:spacing w:after="0"/>
              <w:jc w:val="left"/>
            </w:pPr>
            <w:r>
              <w:rPr>
                <w:sz w:val="16"/>
              </w:rPr>
              <w:t>Wildfire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2007-02-03</w:t>
            </w:r>
          </w:p>
        </w:tc>
        <w:tc>
          <w:tcPr>
            <w:tcW w:type="dxa" w:w="1037"/>
          </w:tcPr>
          <w:p>
            <w:pPr>
              <w:spacing w:after="0"/>
              <w:jc w:val="left"/>
            </w:pPr>
            <w:r>
              <w:rPr>
                <w:sz w:val="16"/>
              </w:rPr>
              <w:t>2007-02-01</w:t>
            </w:r>
          </w:p>
        </w:tc>
        <w:tc>
          <w:tcPr>
            <w:tcW w:type="dxa" w:w="1037"/>
          </w:tcPr>
          <w:p>
            <w:pPr>
              <w:spacing w:after="0"/>
              <w:jc w:val="left"/>
            </w:pPr>
            <w:r>
              <w:rPr>
                <w:sz w:val="16"/>
              </w:rPr>
              <w:t>DR-1679-FL</w:t>
            </w:r>
          </w:p>
        </w:tc>
        <w:tc>
          <w:tcPr>
            <w:tcW w:type="dxa" w:w="1242"/>
          </w:tcPr>
          <w:p>
            <w:pPr>
              <w:spacing w:after="0"/>
              <w:jc w:val="left"/>
            </w:pPr>
            <w:r>
              <w:rPr>
                <w:sz w:val="16"/>
              </w:rPr>
              <w:t>Major disaster</w:t>
            </w:r>
          </w:p>
        </w:tc>
        <w:tc>
          <w:tcPr>
            <w:tcW w:type="dxa" w:w="1626"/>
          </w:tcPr>
          <w:p>
            <w:pPr>
              <w:spacing w:after="0"/>
              <w:jc w:val="left"/>
            </w:pPr>
            <w:r>
              <w:rPr>
                <w:sz w:val="16"/>
              </w:rPr>
              <w:t>Severe Storms and Tornadoes</w:t>
            </w:r>
          </w:p>
        </w:tc>
        <w:tc>
          <w:tcPr>
            <w:tcW w:type="dxa" w:w="1947"/>
          </w:tcPr>
          <w:p>
            <w:pPr>
              <w:spacing w:after="0"/>
              <w:jc w:val="left"/>
            </w:pPr>
            <w:r>
              <w:rPr>
                <w:sz w:val="16"/>
              </w:rPr>
              <w:t>Tornado</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EM-3220-FL</w:t>
            </w:r>
          </w:p>
        </w:tc>
        <w:tc>
          <w:tcPr>
            <w:tcW w:type="dxa" w:w="1242"/>
          </w:tcPr>
          <w:p>
            <w:pPr>
              <w:spacing w:after="0"/>
              <w:jc w:val="left"/>
            </w:pPr>
            <w:r>
              <w:rPr>
                <w:sz w:val="16"/>
              </w:rPr>
              <w:t>Emergency</w:t>
            </w:r>
          </w:p>
        </w:tc>
        <w:tc>
          <w:tcPr>
            <w:tcW w:type="dxa" w:w="1626"/>
          </w:tcPr>
          <w:p>
            <w:pPr>
              <w:spacing w:after="0"/>
              <w:jc w:val="left"/>
            </w:pPr>
            <w:r>
              <w:rPr>
                <w:sz w:val="16"/>
              </w:rPr>
              <w:t>Hurricane Katrina Evacuation</w:t>
            </w:r>
          </w:p>
        </w:tc>
        <w:tc>
          <w:tcPr>
            <w:tcW w:type="dxa" w:w="1947"/>
          </w:tcPr>
          <w:p>
            <w:pPr>
              <w:spacing w:after="0"/>
              <w:jc w:val="left"/>
            </w:pPr>
            <w:r>
              <w:rPr>
                <w:sz w:val="16"/>
              </w:rPr>
              <w:t>Hurricane: evacuation support, not a local hazard event; not counted</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2004-09-26</w:t>
            </w:r>
          </w:p>
        </w:tc>
        <w:tc>
          <w:tcPr>
            <w:tcW w:type="dxa" w:w="1037"/>
          </w:tcPr>
          <w:p>
            <w:pPr>
              <w:spacing w:after="0"/>
              <w:jc w:val="left"/>
            </w:pPr>
            <w:r>
              <w:rPr>
                <w:sz w:val="16"/>
              </w:rPr>
              <w:t>2004-09-24</w:t>
            </w:r>
          </w:p>
        </w:tc>
        <w:tc>
          <w:tcPr>
            <w:tcW w:type="dxa" w:w="1037"/>
          </w:tcPr>
          <w:p>
            <w:pPr>
              <w:spacing w:after="0"/>
              <w:jc w:val="left"/>
            </w:pPr>
            <w:r>
              <w:rPr>
                <w:sz w:val="16"/>
              </w:rPr>
              <w:t>DR-1561-FL</w:t>
            </w:r>
          </w:p>
        </w:tc>
        <w:tc>
          <w:tcPr>
            <w:tcW w:type="dxa" w:w="1242"/>
          </w:tcPr>
          <w:p>
            <w:pPr>
              <w:spacing w:after="0"/>
              <w:jc w:val="left"/>
            </w:pPr>
            <w:r>
              <w:rPr>
                <w:sz w:val="16"/>
              </w:rPr>
              <w:t>Major disaster</w:t>
            </w:r>
          </w:p>
        </w:tc>
        <w:tc>
          <w:tcPr>
            <w:tcW w:type="dxa" w:w="1626"/>
          </w:tcPr>
          <w:p>
            <w:pPr>
              <w:spacing w:after="0"/>
              <w:jc w:val="left"/>
            </w:pPr>
            <w:r>
              <w:rPr>
                <w:sz w:val="16"/>
              </w:rPr>
              <w:t>Hurricane Jeanne</w:t>
            </w:r>
          </w:p>
        </w:tc>
        <w:tc>
          <w:tcPr>
            <w:tcW w:type="dxa" w:w="1947"/>
          </w:tcPr>
          <w:p>
            <w:pPr>
              <w:spacing w:after="0"/>
              <w:jc w:val="left"/>
            </w:pPr>
            <w:r>
              <w:rPr>
                <w:sz w:val="16"/>
              </w:rPr>
              <w:t>Hurricane</w:t>
            </w:r>
          </w:p>
        </w:tc>
        <w:tc>
          <w:tcPr>
            <w:tcW w:type="dxa" w:w="2978"/>
          </w:tcPr>
          <w:p>
            <w:pPr>
              <w:spacing w:after="0"/>
              <w:jc w:val="right"/>
            </w:pPr>
            <w:r>
              <w:rPr>
                <w:sz w:val="16"/>
              </w:rPr>
              <w:t>$3,214,173.35</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2004-09-16</w:t>
            </w:r>
          </w:p>
        </w:tc>
        <w:tc>
          <w:tcPr>
            <w:tcW w:type="dxa" w:w="1037"/>
          </w:tcPr>
          <w:p>
            <w:pPr>
              <w:spacing w:after="0"/>
              <w:jc w:val="left"/>
            </w:pPr>
            <w:r>
              <w:rPr>
                <w:sz w:val="16"/>
              </w:rPr>
              <w:t>2004-09-13</w:t>
            </w:r>
          </w:p>
        </w:tc>
        <w:tc>
          <w:tcPr>
            <w:tcW w:type="dxa" w:w="1037"/>
          </w:tcPr>
          <w:p>
            <w:pPr>
              <w:spacing w:after="0"/>
              <w:jc w:val="left"/>
            </w:pPr>
            <w:r>
              <w:rPr>
                <w:sz w:val="16"/>
              </w:rPr>
              <w:t>DR-1551-FL</w:t>
            </w:r>
          </w:p>
        </w:tc>
        <w:tc>
          <w:tcPr>
            <w:tcW w:type="dxa" w:w="1242"/>
          </w:tcPr>
          <w:p>
            <w:pPr>
              <w:spacing w:after="0"/>
              <w:jc w:val="left"/>
            </w:pPr>
            <w:r>
              <w:rPr>
                <w:sz w:val="16"/>
              </w:rPr>
              <w:t>Major disaster</w:t>
            </w:r>
          </w:p>
        </w:tc>
        <w:tc>
          <w:tcPr>
            <w:tcW w:type="dxa" w:w="1626"/>
          </w:tcPr>
          <w:p>
            <w:pPr>
              <w:spacing w:after="0"/>
              <w:jc w:val="left"/>
            </w:pPr>
            <w:r>
              <w:rPr>
                <w:sz w:val="16"/>
              </w:rPr>
              <w:t>Hurricane Ivan</w:t>
            </w:r>
          </w:p>
        </w:tc>
        <w:tc>
          <w:tcPr>
            <w:tcW w:type="dxa" w:w="1947"/>
          </w:tcPr>
          <w:p>
            <w:pPr>
              <w:spacing w:after="0"/>
              <w:jc w:val="left"/>
            </w:pPr>
            <w:r>
              <w:rPr>
                <w:sz w:val="16"/>
              </w:rPr>
              <w:t>Hurricane</w:t>
            </w:r>
          </w:p>
        </w:tc>
        <w:tc>
          <w:tcPr>
            <w:tcW w:type="dxa" w:w="2978"/>
          </w:tcPr>
          <w:p>
            <w:pPr>
              <w:spacing w:after="0"/>
              <w:jc w:val="right"/>
            </w:pPr>
            <w:r>
              <w:rPr>
                <w:sz w:val="16"/>
              </w:rPr>
              <w:t>none placed in this county by FEMA's record; $368,533.58 for this declaration is not placed in any county (see the state page)</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2004-09-04</w:t>
            </w:r>
          </w:p>
        </w:tc>
        <w:tc>
          <w:tcPr>
            <w:tcW w:type="dxa" w:w="1037"/>
          </w:tcPr>
          <w:p>
            <w:pPr>
              <w:spacing w:after="0"/>
              <w:jc w:val="left"/>
            </w:pPr>
            <w:r>
              <w:rPr>
                <w:sz w:val="16"/>
              </w:rPr>
              <w:t>2004-09-03</w:t>
            </w:r>
          </w:p>
        </w:tc>
        <w:tc>
          <w:tcPr>
            <w:tcW w:type="dxa" w:w="1037"/>
          </w:tcPr>
          <w:p>
            <w:pPr>
              <w:spacing w:after="0"/>
              <w:jc w:val="left"/>
            </w:pPr>
            <w:r>
              <w:rPr>
                <w:sz w:val="16"/>
              </w:rPr>
              <w:t>DR-1545-FL</w:t>
            </w:r>
          </w:p>
        </w:tc>
        <w:tc>
          <w:tcPr>
            <w:tcW w:type="dxa" w:w="1242"/>
          </w:tcPr>
          <w:p>
            <w:pPr>
              <w:spacing w:after="0"/>
              <w:jc w:val="left"/>
            </w:pPr>
            <w:r>
              <w:rPr>
                <w:sz w:val="16"/>
              </w:rPr>
              <w:t>Major disaster</w:t>
            </w:r>
          </w:p>
        </w:tc>
        <w:tc>
          <w:tcPr>
            <w:tcW w:type="dxa" w:w="1626"/>
          </w:tcPr>
          <w:p>
            <w:pPr>
              <w:spacing w:after="0"/>
              <w:jc w:val="left"/>
            </w:pPr>
            <w:r>
              <w:rPr>
                <w:sz w:val="16"/>
              </w:rPr>
              <w:t>Hurricane Frances</w:t>
            </w:r>
          </w:p>
        </w:tc>
        <w:tc>
          <w:tcPr>
            <w:tcW w:type="dxa" w:w="1947"/>
          </w:tcPr>
          <w:p>
            <w:pPr>
              <w:spacing w:after="0"/>
              <w:jc w:val="left"/>
            </w:pPr>
            <w:r>
              <w:rPr>
                <w:sz w:val="16"/>
              </w:rPr>
              <w:t>Hurricane</w:t>
            </w:r>
          </w:p>
        </w:tc>
        <w:tc>
          <w:tcPr>
            <w:tcW w:type="dxa" w:w="2978"/>
          </w:tcPr>
          <w:p>
            <w:pPr>
              <w:spacing w:after="0"/>
              <w:jc w:val="right"/>
            </w:pPr>
            <w:r>
              <w:rPr>
                <w:sz w:val="16"/>
              </w:rPr>
              <w:t>$5,357,576.74</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2004-08-13</w:t>
            </w:r>
          </w:p>
        </w:tc>
        <w:tc>
          <w:tcPr>
            <w:tcW w:type="dxa" w:w="1037"/>
          </w:tcPr>
          <w:p>
            <w:pPr>
              <w:spacing w:after="0"/>
              <w:jc w:val="left"/>
            </w:pPr>
            <w:r>
              <w:rPr>
                <w:sz w:val="16"/>
              </w:rPr>
              <w:t>2004-08-11</w:t>
            </w:r>
          </w:p>
        </w:tc>
        <w:tc>
          <w:tcPr>
            <w:tcW w:type="dxa" w:w="1037"/>
          </w:tcPr>
          <w:p>
            <w:pPr>
              <w:spacing w:after="0"/>
              <w:jc w:val="left"/>
            </w:pPr>
            <w:r>
              <w:rPr>
                <w:sz w:val="16"/>
              </w:rPr>
              <w:t>DR-1539-FL</w:t>
            </w:r>
          </w:p>
        </w:tc>
        <w:tc>
          <w:tcPr>
            <w:tcW w:type="dxa" w:w="1242"/>
          </w:tcPr>
          <w:p>
            <w:pPr>
              <w:spacing w:after="0"/>
              <w:jc w:val="left"/>
            </w:pPr>
            <w:r>
              <w:rPr>
                <w:sz w:val="16"/>
              </w:rPr>
              <w:t>Major disaster</w:t>
            </w:r>
          </w:p>
        </w:tc>
        <w:tc>
          <w:tcPr>
            <w:tcW w:type="dxa" w:w="1626"/>
          </w:tcPr>
          <w:p>
            <w:pPr>
              <w:spacing w:after="0"/>
              <w:jc w:val="left"/>
            </w:pPr>
            <w:r>
              <w:rPr>
                <w:sz w:val="16"/>
              </w:rPr>
              <w:t>Tropical Storm Bonnie and Hurricane Charley</w:t>
            </w:r>
          </w:p>
        </w:tc>
        <w:tc>
          <w:tcPr>
            <w:tcW w:type="dxa" w:w="1947"/>
          </w:tcPr>
          <w:p>
            <w:pPr>
              <w:spacing w:after="0"/>
              <w:jc w:val="left"/>
            </w:pPr>
            <w:r>
              <w:rPr>
                <w:sz w:val="16"/>
              </w:rPr>
              <w:t>Hurricane</w:t>
            </w:r>
          </w:p>
        </w:tc>
        <w:tc>
          <w:tcPr>
            <w:tcW w:type="dxa" w:w="2978"/>
          </w:tcPr>
          <w:p>
            <w:pPr>
              <w:spacing w:after="0"/>
              <w:jc w:val="right"/>
            </w:pPr>
            <w:r>
              <w:rPr>
                <w:sz w:val="16"/>
              </w:rPr>
              <w:t>$58,293,332.06</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2001-02-05</w:t>
            </w:r>
          </w:p>
        </w:tc>
        <w:tc>
          <w:tcPr>
            <w:tcW w:type="dxa" w:w="1037"/>
          </w:tcPr>
          <w:p>
            <w:pPr>
              <w:spacing w:after="0"/>
              <w:jc w:val="left"/>
            </w:pPr>
            <w:r>
              <w:rPr>
                <w:sz w:val="16"/>
              </w:rPr>
              <w:t>2000-12-01</w:t>
            </w:r>
          </w:p>
        </w:tc>
        <w:tc>
          <w:tcPr>
            <w:tcW w:type="dxa" w:w="1037"/>
          </w:tcPr>
          <w:p>
            <w:pPr>
              <w:spacing w:after="0"/>
              <w:jc w:val="left"/>
            </w:pPr>
            <w:r>
              <w:rPr>
                <w:sz w:val="16"/>
              </w:rPr>
              <w:t>DR-1359-FL</w:t>
            </w:r>
          </w:p>
        </w:tc>
        <w:tc>
          <w:tcPr>
            <w:tcW w:type="dxa" w:w="1242"/>
          </w:tcPr>
          <w:p>
            <w:pPr>
              <w:spacing w:after="0"/>
              <w:jc w:val="left"/>
            </w:pPr>
            <w:r>
              <w:rPr>
                <w:sz w:val="16"/>
              </w:rPr>
              <w:t>Major disaster</w:t>
            </w:r>
          </w:p>
        </w:tc>
        <w:tc>
          <w:tcPr>
            <w:tcW w:type="dxa" w:w="1626"/>
          </w:tcPr>
          <w:p>
            <w:pPr>
              <w:spacing w:after="0"/>
              <w:jc w:val="left"/>
            </w:pPr>
            <w:r>
              <w:rPr>
                <w:sz w:val="16"/>
              </w:rPr>
              <w:t>Severe Freeze</w:t>
            </w:r>
          </w:p>
        </w:tc>
        <w:tc>
          <w:tcPr>
            <w:tcW w:type="dxa" w:w="1947"/>
          </w:tcPr>
          <w:p>
            <w:pPr>
              <w:spacing w:after="0"/>
              <w:jc w:val="left"/>
            </w:pPr>
            <w:r>
              <w:rPr>
                <w:sz w:val="16"/>
              </w:rPr>
              <w:t>Cold Wave</w:t>
            </w:r>
          </w:p>
        </w:tc>
        <w:tc>
          <w:tcPr>
            <w:tcW w:type="dxa" w:w="2978"/>
          </w:tcPr>
          <w:p>
            <w:pPr>
              <w:spacing w:after="0"/>
              <w:jc w:val="right"/>
            </w:pPr>
            <w:r>
              <w:rPr>
                <w:sz w:val="16"/>
              </w:rPr>
              <w:t>PA not declared for this county</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1999-10-20</w:t>
            </w:r>
          </w:p>
        </w:tc>
        <w:tc>
          <w:tcPr>
            <w:tcW w:type="dxa" w:w="1037"/>
          </w:tcPr>
          <w:p>
            <w:pPr>
              <w:spacing w:after="0"/>
              <w:jc w:val="left"/>
            </w:pPr>
            <w:r>
              <w:rPr>
                <w:sz w:val="16"/>
              </w:rPr>
              <w:t>1999-10-14</w:t>
            </w:r>
          </w:p>
        </w:tc>
        <w:tc>
          <w:tcPr>
            <w:tcW w:type="dxa" w:w="1037"/>
          </w:tcPr>
          <w:p>
            <w:pPr>
              <w:spacing w:after="0"/>
              <w:jc w:val="left"/>
            </w:pPr>
            <w:r>
              <w:rPr>
                <w:sz w:val="16"/>
              </w:rPr>
              <w:t>DR-1306-FL</w:t>
            </w:r>
          </w:p>
        </w:tc>
        <w:tc>
          <w:tcPr>
            <w:tcW w:type="dxa" w:w="1242"/>
          </w:tcPr>
          <w:p>
            <w:pPr>
              <w:spacing w:after="0"/>
              <w:jc w:val="left"/>
            </w:pPr>
            <w:r>
              <w:rPr>
                <w:sz w:val="16"/>
              </w:rPr>
              <w:t>Major disaster</w:t>
            </w:r>
          </w:p>
        </w:tc>
        <w:tc>
          <w:tcPr>
            <w:tcW w:type="dxa" w:w="1626"/>
          </w:tcPr>
          <w:p>
            <w:pPr>
              <w:spacing w:after="0"/>
              <w:jc w:val="left"/>
            </w:pPr>
            <w:r>
              <w:rPr>
                <w:sz w:val="16"/>
              </w:rPr>
              <w:t>Fl-Hurricane Irene-Dr-Req</w:t>
            </w:r>
          </w:p>
        </w:tc>
        <w:tc>
          <w:tcPr>
            <w:tcW w:type="dxa" w:w="1947"/>
          </w:tcPr>
          <w:p>
            <w:pPr>
              <w:spacing w:after="0"/>
              <w:jc w:val="left"/>
            </w:pPr>
            <w:r>
              <w:rPr>
                <w:sz w:val="16"/>
              </w:rPr>
              <w:t>Hurricane</w:t>
            </w:r>
          </w:p>
        </w:tc>
        <w:tc>
          <w:tcPr>
            <w:tcW w:type="dxa" w:w="2978"/>
          </w:tcPr>
          <w:p>
            <w:pPr>
              <w:spacing w:after="0"/>
              <w:jc w:val="right"/>
            </w:pPr>
            <w:r>
              <w:rPr>
                <w:sz w:val="16"/>
              </w:rPr>
              <w:t>PA not declared for this county</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1999-10-15</w:t>
            </w:r>
          </w:p>
        </w:tc>
        <w:tc>
          <w:tcPr>
            <w:tcW w:type="dxa" w:w="1037"/>
          </w:tcPr>
          <w:p>
            <w:pPr>
              <w:spacing w:after="0"/>
              <w:jc w:val="left"/>
            </w:pPr>
            <w:r>
              <w:rPr>
                <w:sz w:val="16"/>
              </w:rPr>
              <w:t>1999-10-14</w:t>
            </w:r>
          </w:p>
        </w:tc>
        <w:tc>
          <w:tcPr>
            <w:tcW w:type="dxa" w:w="1037"/>
          </w:tcPr>
          <w:p>
            <w:pPr>
              <w:spacing w:after="0"/>
              <w:jc w:val="left"/>
            </w:pPr>
            <w:r>
              <w:rPr>
                <w:sz w:val="16"/>
              </w:rPr>
              <w:t>EM-3150-FL</w:t>
            </w:r>
          </w:p>
        </w:tc>
        <w:tc>
          <w:tcPr>
            <w:tcW w:type="dxa" w:w="1242"/>
          </w:tcPr>
          <w:p>
            <w:pPr>
              <w:spacing w:after="0"/>
              <w:jc w:val="left"/>
            </w:pPr>
            <w:r>
              <w:rPr>
                <w:sz w:val="16"/>
              </w:rPr>
              <w:t>Emergency</w:t>
            </w:r>
          </w:p>
        </w:tc>
        <w:tc>
          <w:tcPr>
            <w:tcW w:type="dxa" w:w="1626"/>
          </w:tcPr>
          <w:p>
            <w:pPr>
              <w:spacing w:after="0"/>
              <w:jc w:val="left"/>
            </w:pPr>
            <w:r>
              <w:rPr>
                <w:sz w:val="16"/>
              </w:rPr>
              <w:t>Tropical Storm Irene - Florida</w:t>
            </w:r>
          </w:p>
        </w:tc>
        <w:tc>
          <w:tcPr>
            <w:tcW w:type="dxa" w:w="1947"/>
          </w:tcPr>
          <w:p>
            <w:pPr>
              <w:spacing w:after="0"/>
              <w:jc w:val="left"/>
            </w:pPr>
            <w:r>
              <w:rPr>
                <w:sz w:val="16"/>
              </w:rPr>
              <w:t>Hurricane</w:t>
            </w:r>
          </w:p>
        </w:tc>
        <w:tc>
          <w:tcPr>
            <w:tcW w:type="dxa" w:w="2978"/>
          </w:tcPr>
          <w:p>
            <w:pPr>
              <w:spacing w:after="0"/>
              <w:jc w:val="right"/>
            </w:pPr>
            <w:r>
              <w:rPr>
                <w:sz w:val="16"/>
              </w:rPr>
              <w:t>$62,568.01</w:t>
            </w:r>
          </w:p>
        </w:tc>
        <w:tc>
          <w:tcPr>
            <w:tcW w:type="dxa" w:w="1528"/>
          </w:tcPr>
          <w:p>
            <w:pPr>
              <w:spacing w:after="0"/>
              <w:jc w:val="left"/>
            </w:pPr>
          </w:p>
        </w:tc>
        <w:tc>
          <w:tcPr>
            <w:tcW w:type="dxa" w:w="1680"/>
          </w:tcPr>
          <w:p>
            <w:pPr>
              <w:spacing w:after="0"/>
              <w:jc w:val="left"/>
            </w:pPr>
            <w:r>
              <w:rPr>
                <w:sz w:val="16"/>
              </w:rPr>
              <w:t>same incident as DR-1306</w:t>
            </w:r>
          </w:p>
        </w:tc>
      </w:tr>
      <w:tr>
        <w:trPr>
          <w:cantSplit/>
        </w:trPr>
        <w:tc>
          <w:tcPr>
            <w:tcW w:type="dxa" w:w="1037"/>
          </w:tcPr>
          <w:p>
            <w:pPr>
              <w:spacing w:after="0"/>
              <w:jc w:val="left"/>
            </w:pPr>
            <w:r>
              <w:rPr>
                <w:sz w:val="16"/>
              </w:rPr>
              <w:t>1999-04-27</w:t>
            </w:r>
          </w:p>
        </w:tc>
        <w:tc>
          <w:tcPr>
            <w:tcW w:type="dxa" w:w="1037"/>
          </w:tcPr>
          <w:p>
            <w:pPr>
              <w:spacing w:after="0"/>
              <w:jc w:val="left"/>
            </w:pPr>
            <w:r>
              <w:rPr>
                <w:sz w:val="16"/>
              </w:rPr>
              <w:t>1999-04-15</w:t>
            </w:r>
          </w:p>
        </w:tc>
        <w:tc>
          <w:tcPr>
            <w:tcW w:type="dxa" w:w="1037"/>
          </w:tcPr>
          <w:p>
            <w:pPr>
              <w:spacing w:after="0"/>
              <w:jc w:val="left"/>
            </w:pPr>
            <w:r>
              <w:rPr>
                <w:sz w:val="16"/>
              </w:rPr>
              <w:t>EM-3139-FL</w:t>
            </w:r>
          </w:p>
        </w:tc>
        <w:tc>
          <w:tcPr>
            <w:tcW w:type="dxa" w:w="1242"/>
          </w:tcPr>
          <w:p>
            <w:pPr>
              <w:spacing w:after="0"/>
              <w:jc w:val="left"/>
            </w:pPr>
            <w:r>
              <w:rPr>
                <w:sz w:val="16"/>
              </w:rPr>
              <w:t>Emergency</w:t>
            </w:r>
          </w:p>
        </w:tc>
        <w:tc>
          <w:tcPr>
            <w:tcW w:type="dxa" w:w="1626"/>
          </w:tcPr>
          <w:p>
            <w:pPr>
              <w:spacing w:after="0"/>
              <w:jc w:val="left"/>
            </w:pPr>
            <w:r>
              <w:rPr>
                <w:sz w:val="16"/>
              </w:rPr>
              <w:t>Fl-Fires 04/15/99</w:t>
            </w:r>
          </w:p>
        </w:tc>
        <w:tc>
          <w:tcPr>
            <w:tcW w:type="dxa" w:w="1947"/>
          </w:tcPr>
          <w:p>
            <w:pPr>
              <w:spacing w:after="0"/>
              <w:jc w:val="left"/>
            </w:pPr>
            <w:r>
              <w:rPr>
                <w:sz w:val="16"/>
              </w:rPr>
              <w:t>Wildfire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1999-04-15</w:t>
            </w:r>
          </w:p>
        </w:tc>
        <w:tc>
          <w:tcPr>
            <w:tcW w:type="dxa" w:w="1037"/>
          </w:tcPr>
          <w:p>
            <w:pPr>
              <w:spacing w:after="0"/>
              <w:jc w:val="left"/>
            </w:pPr>
            <w:r>
              <w:rPr>
                <w:sz w:val="16"/>
              </w:rPr>
              <w:t>1999-04-13</w:t>
            </w:r>
          </w:p>
        </w:tc>
        <w:tc>
          <w:tcPr>
            <w:tcW w:type="dxa" w:w="1037"/>
          </w:tcPr>
          <w:p>
            <w:pPr>
              <w:spacing w:after="0"/>
              <w:jc w:val="left"/>
            </w:pPr>
            <w:r>
              <w:rPr>
                <w:sz w:val="16"/>
              </w:rPr>
              <w:t>FM-2253-FL</w:t>
            </w:r>
          </w:p>
        </w:tc>
        <w:tc>
          <w:tcPr>
            <w:tcW w:type="dxa" w:w="1242"/>
          </w:tcPr>
          <w:p>
            <w:pPr>
              <w:spacing w:after="0"/>
              <w:jc w:val="left"/>
            </w:pPr>
            <w:r>
              <w:rPr>
                <w:sz w:val="16"/>
              </w:rPr>
              <w:t>Fire management</w:t>
            </w:r>
          </w:p>
        </w:tc>
        <w:tc>
          <w:tcPr>
            <w:tcW w:type="dxa" w:w="1626"/>
          </w:tcPr>
          <w:p>
            <w:pPr>
              <w:spacing w:after="0"/>
              <w:jc w:val="left"/>
            </w:pPr>
            <w:r>
              <w:rPr>
                <w:sz w:val="16"/>
              </w:rPr>
              <w:t>Fl-Fires 04/13/99</w:t>
            </w:r>
          </w:p>
        </w:tc>
        <w:tc>
          <w:tcPr>
            <w:tcW w:type="dxa" w:w="1947"/>
          </w:tcPr>
          <w:p>
            <w:pPr>
              <w:spacing w:after="0"/>
              <w:jc w:val="left"/>
            </w:pPr>
            <w:r>
              <w:rPr>
                <w:sz w:val="16"/>
              </w:rPr>
              <w:t>Wildfire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1998-06-18</w:t>
            </w:r>
          </w:p>
        </w:tc>
        <w:tc>
          <w:tcPr>
            <w:tcW w:type="dxa" w:w="1037"/>
          </w:tcPr>
          <w:p>
            <w:pPr>
              <w:spacing w:after="0"/>
              <w:jc w:val="left"/>
            </w:pPr>
            <w:r>
              <w:rPr>
                <w:sz w:val="16"/>
              </w:rPr>
              <w:t>1998-05-25</w:t>
            </w:r>
          </w:p>
        </w:tc>
        <w:tc>
          <w:tcPr>
            <w:tcW w:type="dxa" w:w="1037"/>
          </w:tcPr>
          <w:p>
            <w:pPr>
              <w:spacing w:after="0"/>
              <w:jc w:val="left"/>
            </w:pPr>
            <w:r>
              <w:rPr>
                <w:sz w:val="16"/>
              </w:rPr>
              <w:t>DR-1223-FL</w:t>
            </w:r>
          </w:p>
        </w:tc>
        <w:tc>
          <w:tcPr>
            <w:tcW w:type="dxa" w:w="1242"/>
          </w:tcPr>
          <w:p>
            <w:pPr>
              <w:spacing w:after="0"/>
              <w:jc w:val="left"/>
            </w:pPr>
            <w:r>
              <w:rPr>
                <w:sz w:val="16"/>
              </w:rPr>
              <w:t>Major disaster</w:t>
            </w:r>
          </w:p>
        </w:tc>
        <w:tc>
          <w:tcPr>
            <w:tcW w:type="dxa" w:w="1626"/>
          </w:tcPr>
          <w:p>
            <w:pPr>
              <w:spacing w:after="0"/>
              <w:jc w:val="left"/>
            </w:pPr>
            <w:r>
              <w:rPr>
                <w:sz w:val="16"/>
              </w:rPr>
              <w:t>Extreme Fire Hazard</w:t>
            </w:r>
          </w:p>
        </w:tc>
        <w:tc>
          <w:tcPr>
            <w:tcW w:type="dxa" w:w="1947"/>
          </w:tcPr>
          <w:p>
            <w:pPr>
              <w:spacing w:after="0"/>
              <w:jc w:val="left"/>
            </w:pPr>
            <w:r>
              <w:rPr>
                <w:sz w:val="16"/>
              </w:rPr>
              <w:t>Wildfire</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1998-01-06</w:t>
            </w:r>
          </w:p>
        </w:tc>
        <w:tc>
          <w:tcPr>
            <w:tcW w:type="dxa" w:w="1037"/>
          </w:tcPr>
          <w:p>
            <w:pPr>
              <w:spacing w:after="0"/>
              <w:jc w:val="left"/>
            </w:pPr>
            <w:r>
              <w:rPr>
                <w:sz w:val="16"/>
              </w:rPr>
              <w:t>1997-12-25</w:t>
            </w:r>
          </w:p>
        </w:tc>
        <w:tc>
          <w:tcPr>
            <w:tcW w:type="dxa" w:w="1037"/>
          </w:tcPr>
          <w:p>
            <w:pPr>
              <w:spacing w:after="0"/>
              <w:jc w:val="left"/>
            </w:pPr>
            <w:r>
              <w:rPr>
                <w:sz w:val="16"/>
              </w:rPr>
              <w:t>DR-1195-FL</w:t>
            </w:r>
          </w:p>
        </w:tc>
        <w:tc>
          <w:tcPr>
            <w:tcW w:type="dxa" w:w="1242"/>
          </w:tcPr>
          <w:p>
            <w:pPr>
              <w:spacing w:after="0"/>
              <w:jc w:val="left"/>
            </w:pPr>
            <w:r>
              <w:rPr>
                <w:sz w:val="16"/>
              </w:rPr>
              <w:t>Major disaster</w:t>
            </w:r>
          </w:p>
        </w:tc>
        <w:tc>
          <w:tcPr>
            <w:tcW w:type="dxa" w:w="1626"/>
          </w:tcPr>
          <w:p>
            <w:pPr>
              <w:spacing w:after="0"/>
              <w:jc w:val="left"/>
            </w:pPr>
            <w:r>
              <w:rPr>
                <w:sz w:val="16"/>
              </w:rPr>
              <w:t>Severe Storms, High Winds, Tornadoes, and Flooding</w:t>
            </w:r>
          </w:p>
        </w:tc>
        <w:tc>
          <w:tcPr>
            <w:tcW w:type="dxa" w:w="1947"/>
          </w:tcPr>
          <w:p>
            <w:pPr>
              <w:spacing w:after="0"/>
              <w:jc w:val="left"/>
            </w:pPr>
            <w:r>
              <w:rPr>
                <w:sz w:val="16"/>
              </w:rPr>
              <w:t>Inland Flooding; Strong Wind; Tornado</w:t>
            </w:r>
          </w:p>
        </w:tc>
        <w:tc>
          <w:tcPr>
            <w:tcW w:type="dxa" w:w="2978"/>
          </w:tcPr>
          <w:p>
            <w:pPr>
              <w:spacing w:after="0"/>
              <w:jc w:val="right"/>
            </w:pPr>
            <w:r>
              <w:rPr>
                <w:sz w:val="16"/>
              </w:rPr>
              <w:t>no Public Assistance recorded</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1990-01-15</w:t>
            </w:r>
          </w:p>
        </w:tc>
        <w:tc>
          <w:tcPr>
            <w:tcW w:type="dxa" w:w="1037"/>
          </w:tcPr>
          <w:p>
            <w:pPr>
              <w:spacing w:after="0"/>
              <w:jc w:val="left"/>
            </w:pPr>
            <w:r>
              <w:rPr>
                <w:sz w:val="16"/>
              </w:rPr>
              <w:t>1989-12-23</w:t>
            </w:r>
          </w:p>
        </w:tc>
        <w:tc>
          <w:tcPr>
            <w:tcW w:type="dxa" w:w="1037"/>
          </w:tcPr>
          <w:p>
            <w:pPr>
              <w:spacing w:after="0"/>
              <w:jc w:val="left"/>
            </w:pPr>
            <w:r>
              <w:rPr>
                <w:sz w:val="16"/>
              </w:rPr>
              <w:t>DR-851-FL</w:t>
            </w:r>
          </w:p>
        </w:tc>
        <w:tc>
          <w:tcPr>
            <w:tcW w:type="dxa" w:w="1242"/>
          </w:tcPr>
          <w:p>
            <w:pPr>
              <w:spacing w:after="0"/>
              <w:jc w:val="left"/>
            </w:pPr>
            <w:r>
              <w:rPr>
                <w:sz w:val="16"/>
              </w:rPr>
              <w:t>Major disaster</w:t>
            </w:r>
          </w:p>
        </w:tc>
        <w:tc>
          <w:tcPr>
            <w:tcW w:type="dxa" w:w="1626"/>
          </w:tcPr>
          <w:p>
            <w:pPr>
              <w:spacing w:after="0"/>
              <w:jc w:val="left"/>
            </w:pPr>
            <w:r>
              <w:rPr>
                <w:sz w:val="16"/>
              </w:rPr>
              <w:t>Severe Freeze</w:t>
            </w:r>
          </w:p>
        </w:tc>
        <w:tc>
          <w:tcPr>
            <w:tcW w:type="dxa" w:w="1947"/>
          </w:tcPr>
          <w:p>
            <w:pPr>
              <w:spacing w:after="0"/>
              <w:jc w:val="left"/>
            </w:pPr>
            <w:r>
              <w:rPr>
                <w:sz w:val="16"/>
              </w:rPr>
              <w:t>Cold Wave</w:t>
            </w:r>
          </w:p>
        </w:tc>
        <w:tc>
          <w:tcPr>
            <w:tcW w:type="dxa" w:w="2978"/>
          </w:tcPr>
          <w:p>
            <w:pPr>
              <w:spacing w:after="0"/>
              <w:jc w:val="right"/>
            </w:pPr>
            <w:r>
              <w:rPr>
                <w:sz w:val="16"/>
              </w:rPr>
              <w:t>PA not declared for this county</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1985-03-18</w:t>
            </w:r>
          </w:p>
        </w:tc>
        <w:tc>
          <w:tcPr>
            <w:tcW w:type="dxa" w:w="1037"/>
          </w:tcPr>
          <w:p>
            <w:pPr>
              <w:spacing w:after="0"/>
              <w:jc w:val="left"/>
            </w:pPr>
            <w:r>
              <w:rPr>
                <w:sz w:val="16"/>
              </w:rPr>
              <w:t>1985-03-18</w:t>
            </w:r>
          </w:p>
        </w:tc>
        <w:tc>
          <w:tcPr>
            <w:tcW w:type="dxa" w:w="1037"/>
          </w:tcPr>
          <w:p>
            <w:pPr>
              <w:spacing w:after="0"/>
              <w:jc w:val="left"/>
            </w:pPr>
            <w:r>
              <w:rPr>
                <w:sz w:val="16"/>
              </w:rPr>
              <w:t>DR-732-FL</w:t>
            </w:r>
          </w:p>
        </w:tc>
        <w:tc>
          <w:tcPr>
            <w:tcW w:type="dxa" w:w="1242"/>
          </w:tcPr>
          <w:p>
            <w:pPr>
              <w:spacing w:after="0"/>
              <w:jc w:val="left"/>
            </w:pPr>
            <w:r>
              <w:rPr>
                <w:sz w:val="16"/>
              </w:rPr>
              <w:t>Major disaster</w:t>
            </w:r>
          </w:p>
        </w:tc>
        <w:tc>
          <w:tcPr>
            <w:tcW w:type="dxa" w:w="1626"/>
          </w:tcPr>
          <w:p>
            <w:pPr>
              <w:spacing w:after="0"/>
              <w:jc w:val="left"/>
            </w:pPr>
            <w:r>
              <w:rPr>
                <w:sz w:val="16"/>
              </w:rPr>
              <w:t>Severe Freeze</w:t>
            </w:r>
          </w:p>
        </w:tc>
        <w:tc>
          <w:tcPr>
            <w:tcW w:type="dxa" w:w="1947"/>
          </w:tcPr>
          <w:p>
            <w:pPr>
              <w:spacing w:after="0"/>
              <w:jc w:val="left"/>
            </w:pPr>
            <w:r>
              <w:rPr>
                <w:sz w:val="16"/>
              </w:rPr>
              <w:t>Cold Wave</w:t>
            </w:r>
          </w:p>
        </w:tc>
        <w:tc>
          <w:tcPr>
            <w:tcW w:type="dxa" w:w="2978"/>
          </w:tcPr>
          <w:p>
            <w:pPr>
              <w:spacing w:after="0"/>
              <w:jc w:val="right"/>
            </w:pPr>
            <w:r>
              <w:rPr>
                <w:sz w:val="16"/>
              </w:rPr>
              <w:t>PA not declared for this county</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1984-03-29</w:t>
            </w:r>
          </w:p>
        </w:tc>
        <w:tc>
          <w:tcPr>
            <w:tcW w:type="dxa" w:w="1037"/>
          </w:tcPr>
          <w:p>
            <w:pPr>
              <w:spacing w:after="0"/>
              <w:jc w:val="left"/>
            </w:pPr>
            <w:r>
              <w:rPr>
                <w:sz w:val="16"/>
              </w:rPr>
              <w:t>1983-12-24</w:t>
            </w:r>
          </w:p>
        </w:tc>
        <w:tc>
          <w:tcPr>
            <w:tcW w:type="dxa" w:w="1037"/>
          </w:tcPr>
          <w:p>
            <w:pPr>
              <w:spacing w:after="0"/>
              <w:jc w:val="left"/>
            </w:pPr>
            <w:r>
              <w:rPr>
                <w:sz w:val="16"/>
              </w:rPr>
              <w:t>DR-698-FL</w:t>
            </w:r>
          </w:p>
        </w:tc>
        <w:tc>
          <w:tcPr>
            <w:tcW w:type="dxa" w:w="1242"/>
          </w:tcPr>
          <w:p>
            <w:pPr>
              <w:spacing w:after="0"/>
              <w:jc w:val="left"/>
            </w:pPr>
            <w:r>
              <w:rPr>
                <w:sz w:val="16"/>
              </w:rPr>
              <w:t>Major disaster</w:t>
            </w:r>
          </w:p>
        </w:tc>
        <w:tc>
          <w:tcPr>
            <w:tcW w:type="dxa" w:w="1626"/>
          </w:tcPr>
          <w:p>
            <w:pPr>
              <w:spacing w:after="0"/>
              <w:jc w:val="left"/>
            </w:pPr>
            <w:r>
              <w:rPr>
                <w:sz w:val="16"/>
              </w:rPr>
              <w:t>Freezing Temperatures</w:t>
            </w:r>
          </w:p>
        </w:tc>
        <w:tc>
          <w:tcPr>
            <w:tcW w:type="dxa" w:w="1947"/>
          </w:tcPr>
          <w:p>
            <w:pPr>
              <w:spacing w:after="0"/>
              <w:jc w:val="left"/>
            </w:pPr>
            <w:r>
              <w:rPr>
                <w:sz w:val="16"/>
              </w:rPr>
              <w:t>Cold Wave</w:t>
            </w:r>
          </w:p>
        </w:tc>
        <w:tc>
          <w:tcPr>
            <w:tcW w:type="dxa" w:w="2978"/>
          </w:tcPr>
          <w:p>
            <w:pPr>
              <w:spacing w:after="0"/>
              <w:jc w:val="right"/>
            </w:pPr>
            <w:r>
              <w:rPr>
                <w:sz w:val="16"/>
              </w:rPr>
              <w:t>PA not declared for this county</w:t>
            </w:r>
          </w:p>
        </w:tc>
        <w:tc>
          <w:tcPr>
            <w:tcW w:type="dxa" w:w="1528"/>
          </w:tcPr>
          <w:p>
            <w:pPr>
              <w:spacing w:after="0"/>
              <w:jc w:val="left"/>
            </w:pPr>
          </w:p>
        </w:tc>
        <w:tc>
          <w:tcPr>
            <w:tcW w:type="dxa" w:w="1680"/>
          </w:tcPr>
          <w:p>
            <w:pPr>
              <w:spacing w:after="0"/>
              <w:jc w:val="left"/>
            </w:pPr>
          </w:p>
        </w:tc>
      </w:tr>
      <w:tr>
        <w:trPr>
          <w:cantSplit/>
        </w:trPr>
        <w:tc>
          <w:tcPr>
            <w:tcW w:type="dxa" w:w="1037"/>
          </w:tcPr>
          <w:p>
            <w:pPr>
              <w:spacing w:after="0"/>
              <w:jc w:val="left"/>
            </w:pPr>
            <w:r>
              <w:rPr>
                <w:sz w:val="16"/>
              </w:rPr>
              <w:t>1977-01-31</w:t>
            </w:r>
          </w:p>
        </w:tc>
        <w:tc>
          <w:tcPr>
            <w:tcW w:type="dxa" w:w="1037"/>
          </w:tcPr>
          <w:p>
            <w:pPr>
              <w:spacing w:after="0"/>
              <w:jc w:val="left"/>
            </w:pPr>
            <w:r>
              <w:rPr>
                <w:sz w:val="16"/>
              </w:rPr>
              <w:t>1977-01-31</w:t>
            </w:r>
          </w:p>
        </w:tc>
        <w:tc>
          <w:tcPr>
            <w:tcW w:type="dxa" w:w="1037"/>
          </w:tcPr>
          <w:p>
            <w:pPr>
              <w:spacing w:after="0"/>
              <w:jc w:val="left"/>
            </w:pPr>
            <w:r>
              <w:rPr>
                <w:sz w:val="16"/>
              </w:rPr>
              <w:t>DR-526-FL</w:t>
            </w:r>
          </w:p>
        </w:tc>
        <w:tc>
          <w:tcPr>
            <w:tcW w:type="dxa" w:w="1242"/>
          </w:tcPr>
          <w:p>
            <w:pPr>
              <w:spacing w:after="0"/>
              <w:jc w:val="left"/>
            </w:pPr>
            <w:r>
              <w:rPr>
                <w:sz w:val="16"/>
              </w:rPr>
              <w:t>Major disaster</w:t>
            </w:r>
          </w:p>
        </w:tc>
        <w:tc>
          <w:tcPr>
            <w:tcW w:type="dxa" w:w="1626"/>
          </w:tcPr>
          <w:p>
            <w:pPr>
              <w:spacing w:after="0"/>
              <w:jc w:val="left"/>
            </w:pPr>
            <w:r>
              <w:rPr>
                <w:sz w:val="16"/>
              </w:rPr>
              <w:t>Severe Winter Weather</w:t>
            </w:r>
          </w:p>
        </w:tc>
        <w:tc>
          <w:tcPr>
            <w:tcW w:type="dxa" w:w="1947"/>
          </w:tcPr>
          <w:p>
            <w:pPr>
              <w:spacing w:after="0"/>
              <w:jc w:val="left"/>
            </w:pPr>
            <w:r>
              <w:rPr>
                <w:sz w:val="16"/>
              </w:rPr>
              <w:t>Cold Wave</w:t>
            </w:r>
          </w:p>
        </w:tc>
        <w:tc>
          <w:tcPr>
            <w:tcW w:type="dxa" w:w="2978"/>
          </w:tcPr>
          <w:p>
            <w:pPr>
              <w:spacing w:after="0"/>
              <w:jc w:val="right"/>
            </w:pPr>
            <w:r>
              <w:rPr>
                <w:sz w:val="16"/>
              </w:rPr>
              <w:t>PA not declared for this county</w:t>
            </w:r>
          </w:p>
        </w:tc>
        <w:tc>
          <w:tcPr>
            <w:tcW w:type="dxa" w:w="1528"/>
          </w:tcPr>
          <w:p>
            <w:pPr>
              <w:spacing w:after="0"/>
              <w:jc w:val="left"/>
            </w:pPr>
          </w:p>
        </w:tc>
        <w:tc>
          <w:tcPr>
            <w:tcW w:type="dxa" w:w="168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347"/>
        <w:gridCol w:w="1347"/>
        <w:gridCol w:w="1347"/>
        <w:gridCol w:w="1811"/>
        <w:gridCol w:w="1927"/>
        <w:gridCol w:w="6334"/>
      </w:tblGrid>
      <w:tr>
        <w:trPr>
          <w:cantSplit/>
          <w:tblHeader/>
        </w:trPr>
        <w:tc>
          <w:tcPr>
            <w:tcW w:type="dxa" w:w="1347"/>
            <w:shd w:val="clear" w:color="auto" w:fill="E8E8E8"/>
          </w:tcPr>
          <w:p>
            <w:pPr>
              <w:spacing w:after="0"/>
              <w:jc w:val="left"/>
            </w:pPr>
            <w:r>
              <w:rPr>
                <w:b/>
                <w:sz w:val="16"/>
              </w:rPr>
              <w:t>Declared</w:t>
            </w:r>
          </w:p>
        </w:tc>
        <w:tc>
          <w:tcPr>
            <w:tcW w:type="dxa" w:w="1347"/>
            <w:shd w:val="clear" w:color="auto" w:fill="E8E8E8"/>
          </w:tcPr>
          <w:p>
            <w:pPr>
              <w:spacing w:after="0"/>
              <w:jc w:val="left"/>
            </w:pPr>
            <w:r>
              <w:rPr>
                <w:b/>
                <w:sz w:val="16"/>
              </w:rPr>
              <w:t>Incident began</w:t>
            </w:r>
          </w:p>
        </w:tc>
        <w:tc>
          <w:tcPr>
            <w:tcW w:type="dxa" w:w="1347"/>
            <w:shd w:val="clear" w:color="auto" w:fill="E8E8E8"/>
          </w:tcPr>
          <w:p>
            <w:pPr>
              <w:spacing w:after="0"/>
              <w:jc w:val="left"/>
            </w:pPr>
            <w:r>
              <w:rPr>
                <w:b/>
                <w:sz w:val="16"/>
              </w:rPr>
              <w:t>FEMA number</w:t>
            </w:r>
          </w:p>
        </w:tc>
        <w:tc>
          <w:tcPr>
            <w:tcW w:type="dxa" w:w="1811"/>
            <w:shd w:val="clear" w:color="auto" w:fill="E8E8E8"/>
          </w:tcPr>
          <w:p>
            <w:pPr>
              <w:spacing w:after="0"/>
              <w:jc w:val="left"/>
            </w:pPr>
            <w:r>
              <w:rPr>
                <w:b/>
                <w:sz w:val="16"/>
              </w:rPr>
              <w:t>Type</w:t>
            </w:r>
          </w:p>
        </w:tc>
        <w:tc>
          <w:tcPr>
            <w:tcW w:type="dxa" w:w="1927"/>
            <w:shd w:val="clear" w:color="auto" w:fill="E8E8E8"/>
          </w:tcPr>
          <w:p>
            <w:pPr>
              <w:spacing w:after="0"/>
              <w:jc w:val="left"/>
            </w:pPr>
            <w:r>
              <w:rPr>
                <w:b/>
                <w:sz w:val="16"/>
              </w:rPr>
              <w:t>Title</w:t>
            </w:r>
          </w:p>
        </w:tc>
        <w:tc>
          <w:tcPr>
            <w:tcW w:type="dxa" w:w="6334"/>
            <w:shd w:val="clear" w:color="auto" w:fill="E8E8E8"/>
          </w:tcPr>
          <w:p>
            <w:pPr>
              <w:spacing w:after="0"/>
              <w:jc w:val="left"/>
            </w:pPr>
            <w:r>
              <w:rPr>
                <w:b/>
                <w:sz w:val="16"/>
              </w:rPr>
              <w:t>Mapped hazard</w:t>
            </w:r>
          </w:p>
        </w:tc>
      </w:tr>
      <w:tr>
        <w:trPr>
          <w:cantSplit/>
        </w:trPr>
        <w:tc>
          <w:tcPr>
            <w:tcW w:type="dxa" w:w="1347"/>
          </w:tcPr>
          <w:p>
            <w:pPr>
              <w:spacing w:after="0"/>
              <w:jc w:val="left"/>
            </w:pPr>
            <w:r>
              <w:rPr>
                <w:sz w:val="16"/>
              </w:rPr>
              <w:t>1995-08-03</w:t>
            </w:r>
          </w:p>
        </w:tc>
        <w:tc>
          <w:tcPr>
            <w:tcW w:type="dxa" w:w="1347"/>
          </w:tcPr>
          <w:p>
            <w:pPr>
              <w:spacing w:after="0"/>
              <w:jc w:val="left"/>
            </w:pPr>
            <w:r>
              <w:rPr>
                <w:sz w:val="16"/>
              </w:rPr>
              <w:t>1995-08-02</w:t>
            </w:r>
          </w:p>
        </w:tc>
        <w:tc>
          <w:tcPr>
            <w:tcW w:type="dxa" w:w="1347"/>
          </w:tcPr>
          <w:p>
            <w:pPr>
              <w:spacing w:after="0"/>
              <w:jc w:val="left"/>
            </w:pPr>
            <w:r>
              <w:rPr>
                <w:sz w:val="16"/>
              </w:rPr>
              <w:t>EM-3116-FL</w:t>
            </w:r>
          </w:p>
        </w:tc>
        <w:tc>
          <w:tcPr>
            <w:tcW w:type="dxa" w:w="1811"/>
          </w:tcPr>
          <w:p>
            <w:pPr>
              <w:spacing w:after="0"/>
              <w:jc w:val="left"/>
            </w:pPr>
            <w:r>
              <w:rPr>
                <w:sz w:val="16"/>
              </w:rPr>
              <w:t>Emergency</w:t>
            </w:r>
          </w:p>
        </w:tc>
        <w:tc>
          <w:tcPr>
            <w:tcW w:type="dxa" w:w="1927"/>
          </w:tcPr>
          <w:p>
            <w:pPr>
              <w:spacing w:after="0"/>
              <w:jc w:val="left"/>
            </w:pPr>
            <w:r>
              <w:rPr>
                <w:sz w:val="16"/>
              </w:rPr>
              <w:t>Hurricane Erin</w:t>
            </w:r>
          </w:p>
        </w:tc>
        <w:tc>
          <w:tcPr>
            <w:tcW w:type="dxa" w:w="6334"/>
          </w:tcPr>
          <w:p>
            <w:pPr>
              <w:spacing w:after="0"/>
              <w:jc w:val="left"/>
            </w:pPr>
            <w:r>
              <w:rPr>
                <w:sz w:val="16"/>
              </w:rPr>
              <w:t>Hurricane</w:t>
            </w:r>
          </w:p>
        </w:tc>
      </w:tr>
      <w:tr>
        <w:trPr>
          <w:cantSplit/>
        </w:trPr>
        <w:tc>
          <w:tcPr>
            <w:tcW w:type="dxa" w:w="1347"/>
          </w:tcPr>
          <w:p>
            <w:pPr>
              <w:spacing w:after="0"/>
              <w:jc w:val="left"/>
            </w:pPr>
            <w:r>
              <w:rPr>
                <w:sz w:val="16"/>
              </w:rPr>
              <w:t>1964-09-10</w:t>
            </w:r>
          </w:p>
        </w:tc>
        <w:tc>
          <w:tcPr>
            <w:tcW w:type="dxa" w:w="1347"/>
          </w:tcPr>
          <w:p>
            <w:pPr>
              <w:spacing w:after="0"/>
              <w:jc w:val="left"/>
            </w:pPr>
            <w:r>
              <w:rPr>
                <w:sz w:val="16"/>
              </w:rPr>
              <w:t>1964-09-10</w:t>
            </w:r>
          </w:p>
        </w:tc>
        <w:tc>
          <w:tcPr>
            <w:tcW w:type="dxa" w:w="1347"/>
          </w:tcPr>
          <w:p>
            <w:pPr>
              <w:spacing w:after="0"/>
              <w:jc w:val="left"/>
            </w:pPr>
            <w:r>
              <w:rPr>
                <w:sz w:val="16"/>
              </w:rPr>
              <w:t>DR-176-FL</w:t>
            </w:r>
          </w:p>
        </w:tc>
        <w:tc>
          <w:tcPr>
            <w:tcW w:type="dxa" w:w="1811"/>
          </w:tcPr>
          <w:p>
            <w:pPr>
              <w:spacing w:after="0"/>
              <w:jc w:val="left"/>
            </w:pPr>
            <w:r>
              <w:rPr>
                <w:sz w:val="16"/>
              </w:rPr>
              <w:t>Major disaster</w:t>
            </w:r>
          </w:p>
        </w:tc>
        <w:tc>
          <w:tcPr>
            <w:tcW w:type="dxa" w:w="1927"/>
          </w:tcPr>
          <w:p>
            <w:pPr>
              <w:spacing w:after="0"/>
              <w:jc w:val="left"/>
            </w:pPr>
            <w:r>
              <w:rPr>
                <w:sz w:val="16"/>
              </w:rPr>
              <w:t>Hurricane Dora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1964-09-08</w:t>
            </w:r>
          </w:p>
        </w:tc>
        <w:tc>
          <w:tcPr>
            <w:tcW w:type="dxa" w:w="1347"/>
          </w:tcPr>
          <w:p>
            <w:pPr>
              <w:spacing w:after="0"/>
              <w:jc w:val="left"/>
            </w:pPr>
            <w:r>
              <w:rPr>
                <w:sz w:val="16"/>
              </w:rPr>
              <w:t>1964-09-08</w:t>
            </w:r>
          </w:p>
        </w:tc>
        <w:tc>
          <w:tcPr>
            <w:tcW w:type="dxa" w:w="1347"/>
          </w:tcPr>
          <w:p>
            <w:pPr>
              <w:spacing w:after="0"/>
              <w:jc w:val="left"/>
            </w:pPr>
            <w:r>
              <w:rPr>
                <w:sz w:val="16"/>
              </w:rPr>
              <w:t>DR-175-FL</w:t>
            </w:r>
          </w:p>
        </w:tc>
        <w:tc>
          <w:tcPr>
            <w:tcW w:type="dxa" w:w="1811"/>
          </w:tcPr>
          <w:p>
            <w:pPr>
              <w:spacing w:after="0"/>
              <w:jc w:val="left"/>
            </w:pPr>
            <w:r>
              <w:rPr>
                <w:sz w:val="16"/>
              </w:rPr>
              <w:t>Major disaster</w:t>
            </w:r>
          </w:p>
        </w:tc>
        <w:tc>
          <w:tcPr>
            <w:tcW w:type="dxa" w:w="1927"/>
          </w:tcPr>
          <w:p>
            <w:pPr>
              <w:spacing w:after="0"/>
              <w:jc w:val="left"/>
            </w:pPr>
            <w:r>
              <w:rPr>
                <w:sz w:val="16"/>
              </w:rPr>
              <w:t>Hurricane Cleo</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1962-12-17</w:t>
            </w:r>
          </w:p>
        </w:tc>
        <w:tc>
          <w:tcPr>
            <w:tcW w:type="dxa" w:w="1347"/>
          </w:tcPr>
          <w:p>
            <w:pPr>
              <w:spacing w:after="0"/>
              <w:jc w:val="left"/>
            </w:pPr>
            <w:r>
              <w:rPr>
                <w:sz w:val="16"/>
              </w:rPr>
              <w:t>1962-12-17</w:t>
            </w:r>
          </w:p>
        </w:tc>
        <w:tc>
          <w:tcPr>
            <w:tcW w:type="dxa" w:w="1347"/>
          </w:tcPr>
          <w:p>
            <w:pPr>
              <w:spacing w:after="0"/>
              <w:jc w:val="left"/>
            </w:pPr>
            <w:r>
              <w:rPr>
                <w:sz w:val="16"/>
              </w:rPr>
              <w:t>DR-141-FL</w:t>
            </w:r>
          </w:p>
        </w:tc>
        <w:tc>
          <w:tcPr>
            <w:tcW w:type="dxa" w:w="1811"/>
          </w:tcPr>
          <w:p>
            <w:pPr>
              <w:spacing w:after="0"/>
              <w:jc w:val="left"/>
            </w:pPr>
            <w:r>
              <w:rPr>
                <w:sz w:val="16"/>
              </w:rPr>
              <w:t>Major disaster</w:t>
            </w:r>
          </w:p>
        </w:tc>
        <w:tc>
          <w:tcPr>
            <w:tcW w:type="dxa" w:w="1927"/>
          </w:tcPr>
          <w:p>
            <w:pPr>
              <w:spacing w:after="0"/>
              <w:jc w:val="left"/>
            </w:pPr>
            <w:r>
              <w:rPr>
                <w:sz w:val="16"/>
              </w:rPr>
              <w:t>Abnormally High Tides</w:t>
            </w:r>
          </w:p>
        </w:tc>
        <w:tc>
          <w:tcPr>
            <w:tcW w:type="dxa" w:w="6334"/>
          </w:tcPr>
          <w:p>
            <w:pPr>
              <w:spacing w:after="0"/>
              <w:jc w:val="left"/>
            </w:pPr>
            <w:r>
              <w:rPr>
                <w:sz w:val="16"/>
              </w:rPr>
              <w:t>Inland Flooding</w:t>
            </w:r>
          </w:p>
        </w:tc>
      </w:tr>
      <w:tr>
        <w:trPr>
          <w:cantSplit/>
        </w:trPr>
        <w:tc>
          <w:tcPr>
            <w:tcW w:type="dxa" w:w="1347"/>
          </w:tcPr>
          <w:p>
            <w:pPr>
              <w:spacing w:after="0"/>
              <w:jc w:val="left"/>
            </w:pPr>
            <w:r>
              <w:rPr>
                <w:sz w:val="16"/>
              </w:rPr>
              <w:t>1960-09-12</w:t>
            </w:r>
          </w:p>
        </w:tc>
        <w:tc>
          <w:tcPr>
            <w:tcW w:type="dxa" w:w="1347"/>
          </w:tcPr>
          <w:p>
            <w:pPr>
              <w:spacing w:after="0"/>
              <w:jc w:val="left"/>
            </w:pPr>
            <w:r>
              <w:rPr>
                <w:sz w:val="16"/>
              </w:rPr>
              <w:t>1960-09-12</w:t>
            </w:r>
          </w:p>
        </w:tc>
        <w:tc>
          <w:tcPr>
            <w:tcW w:type="dxa" w:w="1347"/>
          </w:tcPr>
          <w:p>
            <w:pPr>
              <w:spacing w:after="0"/>
              <w:jc w:val="left"/>
            </w:pPr>
            <w:r>
              <w:rPr>
                <w:sz w:val="16"/>
              </w:rPr>
              <w:t>DR-106-FL</w:t>
            </w:r>
          </w:p>
        </w:tc>
        <w:tc>
          <w:tcPr>
            <w:tcW w:type="dxa" w:w="1811"/>
          </w:tcPr>
          <w:p>
            <w:pPr>
              <w:spacing w:after="0"/>
              <w:jc w:val="left"/>
            </w:pPr>
            <w:r>
              <w:rPr>
                <w:sz w:val="16"/>
              </w:rPr>
              <w:t>Major disaster</w:t>
            </w:r>
          </w:p>
        </w:tc>
        <w:tc>
          <w:tcPr>
            <w:tcW w:type="dxa" w:w="1927"/>
          </w:tcPr>
          <w:p>
            <w:pPr>
              <w:spacing w:after="0"/>
              <w:jc w:val="left"/>
            </w:pPr>
            <w:r>
              <w:rPr>
                <w:sz w:val="16"/>
              </w:rPr>
              <w:t>Hurricane Donna</w:t>
            </w:r>
          </w:p>
        </w:tc>
        <w:tc>
          <w:tcPr>
            <w:tcW w:type="dxa" w:w="6334"/>
          </w:tcPr>
          <w:p>
            <w:pPr>
              <w:spacing w:after="0"/>
              <w:jc w:val="left"/>
            </w:pPr>
            <w:r>
              <w:rPr>
                <w:sz w:val="16"/>
              </w:rPr>
              <w:t>Hurricane (primary); also designated: Inland Flooding</w:t>
            </w:r>
          </w:p>
        </w:tc>
      </w:tr>
      <w:tr>
        <w:trPr>
          <w:cantSplit/>
        </w:trPr>
        <w:tc>
          <w:tcPr>
            <w:tcW w:type="dxa" w:w="1347"/>
          </w:tcPr>
          <w:p>
            <w:pPr>
              <w:spacing w:after="0"/>
              <w:jc w:val="left"/>
            </w:pPr>
            <w:r>
              <w:rPr>
                <w:sz w:val="16"/>
              </w:rPr>
              <w:t>1960-03-23</w:t>
            </w:r>
          </w:p>
        </w:tc>
        <w:tc>
          <w:tcPr>
            <w:tcW w:type="dxa" w:w="1347"/>
          </w:tcPr>
          <w:p>
            <w:pPr>
              <w:spacing w:after="0"/>
              <w:jc w:val="left"/>
            </w:pPr>
            <w:r>
              <w:rPr>
                <w:sz w:val="16"/>
              </w:rPr>
              <w:t>1960-03-23</w:t>
            </w:r>
          </w:p>
        </w:tc>
        <w:tc>
          <w:tcPr>
            <w:tcW w:type="dxa" w:w="1347"/>
          </w:tcPr>
          <w:p>
            <w:pPr>
              <w:spacing w:after="0"/>
              <w:jc w:val="left"/>
            </w:pPr>
            <w:r>
              <w:rPr>
                <w:sz w:val="16"/>
              </w:rPr>
              <w:t>DR-97-FL</w:t>
            </w:r>
          </w:p>
        </w:tc>
        <w:tc>
          <w:tcPr>
            <w:tcW w:type="dxa" w:w="1811"/>
          </w:tcPr>
          <w:p>
            <w:pPr>
              <w:spacing w:after="0"/>
              <w:jc w:val="left"/>
            </w:pPr>
            <w:r>
              <w:rPr>
                <w:sz w:val="16"/>
              </w:rPr>
              <w:t>Major disaster</w:t>
            </w:r>
          </w:p>
        </w:tc>
        <w:tc>
          <w:tcPr>
            <w:tcW w:type="dxa" w:w="1927"/>
          </w:tcPr>
          <w:p>
            <w:pPr>
              <w:spacing w:after="0"/>
              <w:jc w:val="left"/>
            </w:pPr>
            <w:r>
              <w:rPr>
                <w:sz w:val="16"/>
              </w:rPr>
              <w:t>Severe Weather Conditions</w:t>
            </w:r>
          </w:p>
        </w:tc>
        <w:tc>
          <w:tcPr>
            <w:tcW w:type="dxa" w:w="6334"/>
          </w:tcPr>
          <w:p>
            <w:pPr>
              <w:spacing w:after="0"/>
              <w:jc w:val="left"/>
            </w:pPr>
            <w:r>
              <w:rPr>
                <w:sz w:val="16"/>
              </w:rPr>
              <w:t>Other, not an NRI hazard; not counted</w:t>
            </w:r>
          </w:p>
        </w:tc>
      </w:tr>
      <w:tr>
        <w:trPr>
          <w:cantSplit/>
        </w:trPr>
        <w:tc>
          <w:tcPr>
            <w:tcW w:type="dxa" w:w="1347"/>
          </w:tcPr>
          <w:p>
            <w:pPr>
              <w:spacing w:after="0"/>
              <w:jc w:val="left"/>
            </w:pPr>
            <w:r>
              <w:rPr>
                <w:sz w:val="16"/>
              </w:rPr>
              <w:t>1953-10-22</w:t>
            </w:r>
          </w:p>
        </w:tc>
        <w:tc>
          <w:tcPr>
            <w:tcW w:type="dxa" w:w="1347"/>
          </w:tcPr>
          <w:p>
            <w:pPr>
              <w:spacing w:after="0"/>
              <w:jc w:val="left"/>
            </w:pPr>
            <w:r>
              <w:rPr>
                <w:sz w:val="16"/>
              </w:rPr>
              <w:t>1953-10-22</w:t>
            </w:r>
          </w:p>
        </w:tc>
        <w:tc>
          <w:tcPr>
            <w:tcW w:type="dxa" w:w="1347"/>
          </w:tcPr>
          <w:p>
            <w:pPr>
              <w:spacing w:after="0"/>
              <w:jc w:val="left"/>
            </w:pPr>
            <w:r>
              <w:rPr>
                <w:sz w:val="16"/>
              </w:rPr>
              <w:t>DR-12-FL</w:t>
            </w:r>
          </w:p>
        </w:tc>
        <w:tc>
          <w:tcPr>
            <w:tcW w:type="dxa" w:w="1811"/>
          </w:tcPr>
          <w:p>
            <w:pPr>
              <w:spacing w:after="0"/>
              <w:jc w:val="left"/>
            </w:pPr>
            <w:r>
              <w:rPr>
                <w:sz w:val="16"/>
              </w:rPr>
              <w:t>Major disaster</w:t>
            </w:r>
          </w:p>
        </w:tc>
        <w:tc>
          <w:tcPr>
            <w:tcW w:type="dxa" w:w="1927"/>
          </w:tcPr>
          <w:p>
            <w:pPr>
              <w:spacing w:after="0"/>
              <w:jc w:val="left"/>
            </w:pPr>
            <w:r>
              <w:rPr>
                <w:sz w:val="16"/>
              </w:rPr>
              <w:t>Flood</w:t>
            </w:r>
          </w:p>
        </w:tc>
        <w:tc>
          <w:tcPr>
            <w:tcW w:type="dxa" w:w="6334"/>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17 Fire Management declarations (1985-05-17 to 1998-06-28) FEMA filed as Statewide with no county; each names one local fire. Listed on the state page.</w:t>
      </w:r>
    </w:p>
    <w:p>
      <w:pPr>
        <w:spacing w:after="80" w:before="0"/>
      </w:pPr>
    </w:p>
    <w:p>
      <w:pPr>
        <w:spacing w:after="40" w:before="0"/>
      </w:pPr>
      <w:r>
        <w:rPr/>
        <w:t>Public Assistance not placed in any Florida county: 4 rows, $9,327,951.42; listed on the Florida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4 Frost/Freeze records.</w:t>
            </w:r>
          </w:p>
        </w:tc>
      </w:tr>
      <w:tr>
        <w:trPr>
          <w:cantSplit/>
        </w:trPr>
        <w:tc>
          <w:tcPr>
            <w:tcW w:type="dxa" w:w="1037"/>
          </w:tcPr>
          <w:p>
            <w:pPr>
              <w:spacing w:after="0"/>
              <w:jc w:val="left"/>
            </w:pPr>
            <w:r>
              <w:rPr>
                <w:sz w:val="16"/>
              </w:rPr>
              <w:t>Drought</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135</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13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1</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10</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5</w:t>
            </w:r>
          </w:p>
        </w:tc>
        <w:tc>
          <w:tcPr>
            <w:tcW w:type="dxa" w:w="1500"/>
          </w:tcPr>
          <w:p>
            <w:pPr>
              <w:spacing w:after="0"/>
              <w:jc w:val="right"/>
            </w:pPr>
            <w:r>
              <w:rPr>
                <w:sz w:val="16"/>
              </w:rPr>
              <w:t>15</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2 Tropical Depression records.</w:t>
            </w: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16</w:t>
            </w:r>
          </w:p>
        </w:tc>
        <w:tc>
          <w:tcPr>
            <w:tcW w:type="dxa" w:w="1071"/>
          </w:tcPr>
          <w:p>
            <w:pPr>
              <w:spacing w:after="0"/>
              <w:jc w:val="right"/>
            </w:pPr>
            <w:r>
              <w:rPr>
                <w:sz w:val="16"/>
              </w:rPr>
              <w:t>1</w:t>
            </w:r>
          </w:p>
        </w:tc>
        <w:tc>
          <w:tcPr>
            <w:tcW w:type="dxa" w:w="1748"/>
          </w:tcPr>
          <w:p>
            <w:pPr>
              <w:spacing w:after="0"/>
              <w:jc w:val="right"/>
            </w:pPr>
            <w:r>
              <w:rPr>
                <w:sz w:val="16"/>
              </w:rPr>
              <w:t>2</w:t>
            </w:r>
          </w:p>
        </w:tc>
        <w:tc>
          <w:tcPr>
            <w:tcW w:type="dxa" w:w="763"/>
          </w:tcPr>
          <w:p>
            <w:pPr>
              <w:spacing w:after="0"/>
              <w:jc w:val="right"/>
            </w:pPr>
            <w:r>
              <w:rPr>
                <w:sz w:val="16"/>
              </w:rPr>
              <w:t>6</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15</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3</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157</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11</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r>
              <w:rPr>
                <w:sz w:val="16"/>
              </w:rPr>
              <w:t>Includes 2 High Wind and 2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31</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2</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4</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1</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472"/>
        <w:gridCol w:w="1214"/>
        <w:gridCol w:w="3358"/>
        <w:gridCol w:w="938"/>
        <w:gridCol w:w="2471"/>
        <w:gridCol w:w="712"/>
        <w:gridCol w:w="2910"/>
      </w:tblGrid>
      <w:tr>
        <w:trPr>
          <w:cantSplit/>
          <w:tblHeader/>
        </w:trPr>
        <w:tc>
          <w:tcPr>
            <w:tcW w:type="dxa" w:w="1037"/>
            <w:shd w:val="clear" w:color="auto" w:fill="E8E8E8"/>
          </w:tcPr>
          <w:p>
            <w:pPr>
              <w:spacing w:after="0"/>
              <w:jc w:val="left"/>
            </w:pPr>
            <w:r>
              <w:rPr>
                <w:b/>
                <w:sz w:val="16"/>
              </w:rPr>
              <w:t>Date</w:t>
            </w:r>
          </w:p>
        </w:tc>
        <w:tc>
          <w:tcPr>
            <w:tcW w:type="dxa" w:w="1472"/>
            <w:shd w:val="clear" w:color="auto" w:fill="E8E8E8"/>
          </w:tcPr>
          <w:p>
            <w:pPr>
              <w:spacing w:after="0"/>
              <w:jc w:val="left"/>
            </w:pPr>
            <w:r>
              <w:rPr>
                <w:b/>
                <w:sz w:val="16"/>
              </w:rPr>
              <w:t>Event type</w:t>
            </w:r>
          </w:p>
        </w:tc>
        <w:tc>
          <w:tcPr>
            <w:tcW w:type="dxa" w:w="1214"/>
            <w:shd w:val="clear" w:color="auto" w:fill="E8E8E8"/>
          </w:tcPr>
          <w:p>
            <w:pPr>
              <w:spacing w:after="0"/>
              <w:jc w:val="left"/>
            </w:pPr>
            <w:r>
              <w:rPr>
                <w:b/>
                <w:sz w:val="16"/>
              </w:rPr>
              <w:t>Magnitude or extent</w:t>
            </w:r>
          </w:p>
        </w:tc>
        <w:tc>
          <w:tcPr>
            <w:tcW w:type="dxa" w:w="3358"/>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71"/>
            <w:shd w:val="clear" w:color="auto" w:fill="E8E8E8"/>
          </w:tcPr>
          <w:p>
            <w:pPr>
              <w:spacing w:after="0"/>
              <w:jc w:val="left"/>
            </w:pPr>
            <w:r>
              <w:rPr>
                <w:b/>
                <w:sz w:val="16"/>
              </w:rPr>
              <w:t>Location</w:t>
            </w:r>
          </w:p>
        </w:tc>
        <w:tc>
          <w:tcPr>
            <w:tcW w:type="dxa" w:w="712"/>
            <w:shd w:val="clear" w:color="auto" w:fill="E8E8E8"/>
          </w:tcPr>
          <w:p>
            <w:pPr>
              <w:spacing w:after="0"/>
              <w:jc w:val="left"/>
            </w:pPr>
            <w:r>
              <w:rPr>
                <w:b/>
                <w:sz w:val="16"/>
              </w:rPr>
              <w:t>Flags</w:t>
            </w:r>
          </w:p>
        </w:tc>
        <w:tc>
          <w:tcPr>
            <w:tcW w:type="dxa" w:w="291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2022-09-28</w:t>
            </w:r>
          </w:p>
        </w:tc>
        <w:tc>
          <w:tcPr>
            <w:tcW w:type="dxa" w:w="1472"/>
          </w:tcPr>
          <w:p>
            <w:pPr>
              <w:spacing w:after="0"/>
              <w:jc w:val="left"/>
            </w:pPr>
            <w:r>
              <w:rPr>
                <w:sz w:val="16"/>
              </w:rPr>
              <w:t>Flood</w:t>
            </w:r>
          </w:p>
        </w:tc>
        <w:tc>
          <w:tcPr>
            <w:tcW w:type="dxa" w:w="1214"/>
          </w:tcPr>
          <w:p>
            <w:pPr>
              <w:spacing w:after="0"/>
              <w:jc w:val="left"/>
            </w:pPr>
          </w:p>
        </w:tc>
        <w:tc>
          <w:tcPr>
            <w:tcW w:type="dxa" w:w="3358"/>
          </w:tcPr>
          <w:p>
            <w:pPr>
              <w:spacing w:after="0"/>
              <w:jc w:val="left"/>
            </w:pPr>
            <w:r>
              <w:rPr>
                <w:sz w:val="16"/>
              </w:rPr>
              <w:t>$241,000,000 property; $0 crops (2022 dollars)</w:t>
            </w:r>
          </w:p>
        </w:tc>
        <w:tc>
          <w:tcPr>
            <w:tcW w:type="dxa" w:w="938"/>
          </w:tcPr>
          <w:p>
            <w:pPr>
              <w:spacing w:after="0"/>
              <w:jc w:val="right"/>
            </w:pPr>
            <w:r>
              <w:rPr>
                <w:sz w:val="16"/>
              </w:rPr>
              <w:t>0, 0</w:t>
            </w:r>
          </w:p>
        </w:tc>
        <w:tc>
          <w:tcPr>
            <w:tcW w:type="dxa" w:w="2471"/>
          </w:tcPr>
          <w:p>
            <w:pPr>
              <w:spacing w:after="0"/>
              <w:jc w:val="left"/>
            </w:pPr>
            <w:r>
              <w:rPr>
                <w:sz w:val="16"/>
              </w:rPr>
              <w:t>BEAR LAKE to CHULUOTA</w:t>
            </w:r>
          </w:p>
        </w:tc>
        <w:tc>
          <w:tcPr>
            <w:tcW w:type="dxa" w:w="712"/>
          </w:tcPr>
          <w:p>
            <w:pPr>
              <w:spacing w:after="0"/>
              <w:jc w:val="left"/>
            </w:pPr>
            <w:r>
              <w:rPr>
                <w:sz w:val="16"/>
              </w:rPr>
              <w:t>within last 5 years</w:t>
            </w:r>
          </w:p>
        </w:tc>
        <w:tc>
          <w:tcPr>
            <w:tcW w:type="dxa" w:w="291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2022-08-18</w:t>
            </w:r>
          </w:p>
        </w:tc>
        <w:tc>
          <w:tcPr>
            <w:tcW w:type="dxa" w:w="1472"/>
          </w:tcPr>
          <w:p>
            <w:pPr>
              <w:spacing w:after="0"/>
              <w:jc w:val="left"/>
            </w:pPr>
            <w:r>
              <w:rPr>
                <w:sz w:val="16"/>
              </w:rPr>
              <w:t>Lightning</w:t>
            </w:r>
          </w:p>
        </w:tc>
        <w:tc>
          <w:tcPr>
            <w:tcW w:type="dxa" w:w="1214"/>
          </w:tcPr>
          <w:p>
            <w:pPr>
              <w:spacing w:after="0"/>
              <w:jc w:val="left"/>
            </w:pPr>
          </w:p>
        </w:tc>
        <w:tc>
          <w:tcPr>
            <w:tcW w:type="dxa" w:w="3358"/>
          </w:tcPr>
          <w:p>
            <w:pPr>
              <w:spacing w:after="0"/>
              <w:jc w:val="left"/>
            </w:pPr>
            <w:r>
              <w:rPr>
                <w:sz w:val="16"/>
              </w:rPr>
              <w:t>$0 property; $0 crops (2022 dollars)</w:t>
            </w:r>
          </w:p>
        </w:tc>
        <w:tc>
          <w:tcPr>
            <w:tcW w:type="dxa" w:w="938"/>
          </w:tcPr>
          <w:p>
            <w:pPr>
              <w:spacing w:after="0"/>
              <w:jc w:val="right"/>
            </w:pPr>
            <w:r>
              <w:rPr>
                <w:sz w:val="16"/>
              </w:rPr>
              <w:t>1, 2</w:t>
            </w:r>
          </w:p>
        </w:tc>
        <w:tc>
          <w:tcPr>
            <w:tcW w:type="dxa" w:w="2471"/>
          </w:tcPr>
          <w:p>
            <w:pPr>
              <w:spacing w:after="0"/>
              <w:jc w:val="left"/>
            </w:pPr>
            <w:r>
              <w:rPr>
                <w:sz w:val="16"/>
              </w:rPr>
              <w:t>WINTER SPGS</w:t>
            </w:r>
          </w:p>
        </w:tc>
        <w:tc>
          <w:tcPr>
            <w:tcW w:type="dxa" w:w="712"/>
          </w:tcPr>
          <w:p>
            <w:pPr>
              <w:spacing w:after="0"/>
              <w:jc w:val="left"/>
            </w:pPr>
            <w:r>
              <w:rPr>
                <w:sz w:val="16"/>
              </w:rPr>
              <w:t>within last 5 years</w:t>
            </w:r>
          </w:p>
        </w:tc>
        <w:tc>
          <w:tcPr>
            <w:tcW w:type="dxa" w:w="2910"/>
          </w:tcPr>
          <w:p>
            <w:pPr>
              <w:spacing w:after="0"/>
              <w:jc w:val="left"/>
            </w:pPr>
            <w:r>
              <w:rPr>
                <w:sz w:val="16"/>
              </w:rPr>
              <w:t>deaths or injuries recorded</w:t>
            </w:r>
          </w:p>
        </w:tc>
      </w:tr>
      <w:tr>
        <w:trPr>
          <w:cantSplit/>
        </w:trPr>
        <w:tc>
          <w:tcPr>
            <w:tcW w:type="dxa" w:w="1037"/>
          </w:tcPr>
          <w:p>
            <w:pPr>
              <w:spacing w:after="0"/>
              <w:jc w:val="left"/>
            </w:pPr>
            <w:r>
              <w:rPr>
                <w:sz w:val="16"/>
              </w:rPr>
              <w:t>2022-06-24</w:t>
            </w:r>
          </w:p>
        </w:tc>
        <w:tc>
          <w:tcPr>
            <w:tcW w:type="dxa" w:w="1472"/>
          </w:tcPr>
          <w:p>
            <w:pPr>
              <w:spacing w:after="0"/>
              <w:jc w:val="left"/>
            </w:pPr>
            <w:r>
              <w:rPr>
                <w:sz w:val="16"/>
              </w:rPr>
              <w:t>Excessive Heat</w:t>
            </w:r>
          </w:p>
        </w:tc>
        <w:tc>
          <w:tcPr>
            <w:tcW w:type="dxa" w:w="1214"/>
          </w:tcPr>
          <w:p>
            <w:pPr>
              <w:spacing w:after="0"/>
              <w:jc w:val="left"/>
            </w:pPr>
          </w:p>
        </w:tc>
        <w:tc>
          <w:tcPr>
            <w:tcW w:type="dxa" w:w="3358"/>
          </w:tcPr>
          <w:p>
            <w:pPr>
              <w:spacing w:after="0"/>
              <w:jc w:val="left"/>
            </w:pPr>
            <w:r>
              <w:rPr>
                <w:sz w:val="16"/>
              </w:rPr>
              <w:t>$0 property; $0 crops (zone total, 2022 dollars)</w:t>
            </w:r>
          </w:p>
        </w:tc>
        <w:tc>
          <w:tcPr>
            <w:tcW w:type="dxa" w:w="938"/>
          </w:tcPr>
          <w:p>
            <w:pPr>
              <w:spacing w:after="0"/>
              <w:jc w:val="right"/>
            </w:pPr>
            <w:r>
              <w:rPr>
                <w:sz w:val="16"/>
              </w:rPr>
              <w:t>0, 0</w:t>
            </w:r>
          </w:p>
        </w:tc>
        <w:tc>
          <w:tcPr>
            <w:tcW w:type="dxa" w:w="2471"/>
          </w:tcPr>
          <w:p>
            <w:pPr>
              <w:spacing w:after="0"/>
              <w:jc w:val="left"/>
            </w:pPr>
            <w:r>
              <w:rPr>
                <w:sz w:val="16"/>
              </w:rPr>
              <w:t>NWS zone FLZ046 (SEMINOLE), zone-level</w:t>
            </w:r>
          </w:p>
        </w:tc>
        <w:tc>
          <w:tcPr>
            <w:tcW w:type="dxa" w:w="712"/>
          </w:tcPr>
          <w:p>
            <w:pPr>
              <w:spacing w:after="0"/>
              <w:jc w:val="left"/>
            </w:pPr>
            <w:r>
              <w:rPr>
                <w:sz w:val="16"/>
              </w:rPr>
              <w:t>within last 5 years</w:t>
            </w:r>
          </w:p>
        </w:tc>
        <w:tc>
          <w:tcPr>
            <w:tcW w:type="dxa" w:w="2910"/>
          </w:tcPr>
          <w:p>
            <w:pPr>
              <w:spacing w:after="0"/>
              <w:jc w:val="left"/>
            </w:pPr>
            <w:r>
              <w:rPr>
                <w:sz w:val="16"/>
              </w:rPr>
              <w:t>B1-c worst recorded: Excessive Heat, Heat</w:t>
            </w:r>
          </w:p>
        </w:tc>
      </w:tr>
      <w:tr>
        <w:trPr>
          <w:cantSplit/>
        </w:trPr>
        <w:tc>
          <w:tcPr>
            <w:tcW w:type="dxa" w:w="1037"/>
          </w:tcPr>
          <w:p>
            <w:pPr>
              <w:spacing w:after="0"/>
              <w:jc w:val="left"/>
            </w:pPr>
            <w:r>
              <w:rPr>
                <w:sz w:val="16"/>
              </w:rPr>
              <w:t>2020-05-21</w:t>
            </w:r>
          </w:p>
        </w:tc>
        <w:tc>
          <w:tcPr>
            <w:tcW w:type="dxa" w:w="1472"/>
          </w:tcPr>
          <w:p>
            <w:pPr>
              <w:spacing w:after="0"/>
              <w:jc w:val="left"/>
            </w:pPr>
            <w:r>
              <w:rPr>
                <w:sz w:val="16"/>
              </w:rPr>
              <w:t>Hail</w:t>
            </w:r>
          </w:p>
        </w:tc>
        <w:tc>
          <w:tcPr>
            <w:tcW w:type="dxa" w:w="1214"/>
          </w:tcPr>
          <w:p>
            <w:pPr>
              <w:spacing w:after="0"/>
              <w:jc w:val="left"/>
            </w:pPr>
            <w:r>
              <w:rPr>
                <w:sz w:val="16"/>
              </w:rPr>
              <w:t>3 in</w:t>
            </w:r>
          </w:p>
        </w:tc>
        <w:tc>
          <w:tcPr>
            <w:tcW w:type="dxa" w:w="3358"/>
          </w:tcPr>
          <w:p>
            <w:pPr>
              <w:spacing w:after="0"/>
              <w:jc w:val="left"/>
            </w:pPr>
            <w:r>
              <w:rPr>
                <w:sz w:val="16"/>
              </w:rPr>
              <w:t>$0 property; $0 crops (2020 dollars)</w:t>
            </w:r>
          </w:p>
        </w:tc>
        <w:tc>
          <w:tcPr>
            <w:tcW w:type="dxa" w:w="938"/>
          </w:tcPr>
          <w:p>
            <w:pPr>
              <w:spacing w:after="0"/>
              <w:jc w:val="right"/>
            </w:pPr>
            <w:r>
              <w:rPr>
                <w:sz w:val="16"/>
              </w:rPr>
              <w:t>0, 0</w:t>
            </w:r>
          </w:p>
        </w:tc>
        <w:tc>
          <w:tcPr>
            <w:tcW w:type="dxa" w:w="2471"/>
          </w:tcPr>
          <w:p>
            <w:pPr>
              <w:spacing w:after="0"/>
              <w:jc w:val="left"/>
            </w:pPr>
            <w:r>
              <w:rPr>
                <w:sz w:val="16"/>
              </w:rPr>
              <w:t>NEW UPSALA</w:t>
            </w:r>
          </w:p>
        </w:tc>
        <w:tc>
          <w:tcPr>
            <w:tcW w:type="dxa" w:w="712"/>
          </w:tcPr>
          <w:p>
            <w:pPr>
              <w:spacing w:after="0"/>
              <w:jc w:val="left"/>
            </w:pPr>
          </w:p>
        </w:tc>
        <w:tc>
          <w:tcPr>
            <w:tcW w:type="dxa" w:w="2910"/>
          </w:tcPr>
          <w:p>
            <w:pPr>
              <w:spacing w:after="0"/>
              <w:jc w:val="left"/>
            </w:pPr>
            <w:r>
              <w:rPr>
                <w:sz w:val="16"/>
              </w:rPr>
              <w:t>B1-c worst recorded: Hail</w:t>
            </w:r>
          </w:p>
        </w:tc>
      </w:tr>
      <w:tr>
        <w:trPr>
          <w:cantSplit/>
        </w:trPr>
        <w:tc>
          <w:tcPr>
            <w:tcW w:type="dxa" w:w="1037"/>
          </w:tcPr>
          <w:p>
            <w:pPr>
              <w:spacing w:after="0"/>
              <w:jc w:val="left"/>
            </w:pPr>
            <w:r>
              <w:rPr>
                <w:sz w:val="16"/>
              </w:rPr>
              <w:t>2010-12-27</w:t>
            </w:r>
          </w:p>
        </w:tc>
        <w:tc>
          <w:tcPr>
            <w:tcW w:type="dxa" w:w="1472"/>
          </w:tcPr>
          <w:p>
            <w:pPr>
              <w:spacing w:after="0"/>
              <w:jc w:val="left"/>
            </w:pPr>
            <w:r>
              <w:rPr>
                <w:sz w:val="16"/>
              </w:rPr>
              <w:t>Frost/Freeze</w:t>
            </w:r>
          </w:p>
        </w:tc>
        <w:tc>
          <w:tcPr>
            <w:tcW w:type="dxa" w:w="1214"/>
          </w:tcPr>
          <w:p>
            <w:pPr>
              <w:spacing w:after="0"/>
              <w:jc w:val="left"/>
            </w:pPr>
          </w:p>
        </w:tc>
        <w:tc>
          <w:tcPr>
            <w:tcW w:type="dxa" w:w="3358"/>
          </w:tcPr>
          <w:p>
            <w:pPr>
              <w:spacing w:after="0"/>
              <w:jc w:val="left"/>
            </w:pPr>
            <w:r>
              <w:rPr>
                <w:sz w:val="16"/>
              </w:rPr>
              <w:t>$0 property; $160,000 crops (zone total, 2010 dollars)</w:t>
            </w:r>
          </w:p>
        </w:tc>
        <w:tc>
          <w:tcPr>
            <w:tcW w:type="dxa" w:w="938"/>
          </w:tcPr>
          <w:p>
            <w:pPr>
              <w:spacing w:after="0"/>
              <w:jc w:val="right"/>
            </w:pPr>
            <w:r>
              <w:rPr>
                <w:sz w:val="16"/>
              </w:rPr>
              <w:t>0, 0</w:t>
            </w:r>
          </w:p>
        </w:tc>
        <w:tc>
          <w:tcPr>
            <w:tcW w:type="dxa" w:w="2471"/>
          </w:tcPr>
          <w:p>
            <w:pPr>
              <w:spacing w:after="0"/>
              <w:jc w:val="left"/>
            </w:pPr>
            <w:r>
              <w:rPr>
                <w:sz w:val="16"/>
              </w:rPr>
              <w:t>NWS zone FLZ046 (SEMINOLE), zone-level</w:t>
            </w:r>
          </w:p>
        </w:tc>
        <w:tc>
          <w:tcPr>
            <w:tcW w:type="dxa" w:w="712"/>
          </w:tcPr>
          <w:p>
            <w:pPr>
              <w:spacing w:after="0"/>
              <w:jc w:val="left"/>
            </w:pPr>
          </w:p>
        </w:tc>
        <w:tc>
          <w:tcPr>
            <w:tcW w:type="dxa" w:w="2910"/>
          </w:tcPr>
          <w:p>
            <w:pPr>
              <w:spacing w:after="0"/>
              <w:jc w:val="left"/>
            </w:pPr>
            <w:r>
              <w:rPr>
                <w:sz w:val="16"/>
              </w:rPr>
              <w:t>B1-c worst recorded: Frost/Freeze</w:t>
            </w:r>
          </w:p>
        </w:tc>
      </w:tr>
      <w:tr>
        <w:trPr>
          <w:cantSplit/>
        </w:trPr>
        <w:tc>
          <w:tcPr>
            <w:tcW w:type="dxa" w:w="1037"/>
          </w:tcPr>
          <w:p>
            <w:pPr>
              <w:spacing w:after="0"/>
              <w:jc w:val="left"/>
            </w:pPr>
            <w:r>
              <w:rPr>
                <w:sz w:val="16"/>
              </w:rPr>
              <w:t>2010-12-14</w:t>
            </w:r>
          </w:p>
        </w:tc>
        <w:tc>
          <w:tcPr>
            <w:tcW w:type="dxa" w:w="1472"/>
          </w:tcPr>
          <w:p>
            <w:pPr>
              <w:spacing w:after="0"/>
              <w:jc w:val="left"/>
            </w:pPr>
            <w:r>
              <w:rPr>
                <w:sz w:val="16"/>
              </w:rPr>
              <w:t>Cold/Wind Chill</w:t>
            </w:r>
          </w:p>
        </w:tc>
        <w:tc>
          <w:tcPr>
            <w:tcW w:type="dxa" w:w="1214"/>
          </w:tcPr>
          <w:p>
            <w:pPr>
              <w:spacing w:after="0"/>
              <w:jc w:val="left"/>
            </w:pPr>
          </w:p>
        </w:tc>
        <w:tc>
          <w:tcPr>
            <w:tcW w:type="dxa" w:w="3358"/>
          </w:tcPr>
          <w:p>
            <w:pPr>
              <w:spacing w:after="0"/>
              <w:jc w:val="left"/>
            </w:pPr>
            <w:r>
              <w:rPr>
                <w:sz w:val="16"/>
              </w:rPr>
              <w:t>$0 property; $0 crops (zone total, 2010 dollars)</w:t>
            </w:r>
          </w:p>
        </w:tc>
        <w:tc>
          <w:tcPr>
            <w:tcW w:type="dxa" w:w="938"/>
          </w:tcPr>
          <w:p>
            <w:pPr>
              <w:spacing w:after="0"/>
              <w:jc w:val="right"/>
            </w:pPr>
            <w:r>
              <w:rPr>
                <w:sz w:val="16"/>
              </w:rPr>
              <w:t>0, 0</w:t>
            </w:r>
          </w:p>
        </w:tc>
        <w:tc>
          <w:tcPr>
            <w:tcW w:type="dxa" w:w="2471"/>
          </w:tcPr>
          <w:p>
            <w:pPr>
              <w:spacing w:after="0"/>
              <w:jc w:val="left"/>
            </w:pPr>
            <w:r>
              <w:rPr>
                <w:sz w:val="16"/>
              </w:rPr>
              <w:t>NWS zone FLZ046 (SEMINOLE), zone-level</w:t>
            </w:r>
          </w:p>
        </w:tc>
        <w:tc>
          <w:tcPr>
            <w:tcW w:type="dxa" w:w="712"/>
          </w:tcPr>
          <w:p>
            <w:pPr>
              <w:spacing w:after="0"/>
              <w:jc w:val="left"/>
            </w:pPr>
          </w:p>
        </w:tc>
        <w:tc>
          <w:tcPr>
            <w:tcW w:type="dxa" w:w="291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2005-04-07</w:t>
            </w:r>
          </w:p>
        </w:tc>
        <w:tc>
          <w:tcPr>
            <w:tcW w:type="dxa" w:w="1472"/>
          </w:tcPr>
          <w:p>
            <w:pPr>
              <w:spacing w:after="0"/>
              <w:jc w:val="left"/>
            </w:pPr>
            <w:r>
              <w:rPr>
                <w:sz w:val="16"/>
              </w:rPr>
              <w:t>Thunderstorm Wind</w:t>
            </w:r>
          </w:p>
        </w:tc>
        <w:tc>
          <w:tcPr>
            <w:tcW w:type="dxa" w:w="1214"/>
          </w:tcPr>
          <w:p>
            <w:pPr>
              <w:spacing w:after="0"/>
              <w:jc w:val="left"/>
            </w:pPr>
            <w:r>
              <w:rPr>
                <w:sz w:val="16"/>
              </w:rPr>
              <w:t>70 kt (81 mph) estimated gust</w:t>
            </w:r>
          </w:p>
        </w:tc>
        <w:tc>
          <w:tcPr>
            <w:tcW w:type="dxa" w:w="3358"/>
          </w:tcPr>
          <w:p>
            <w:pPr>
              <w:spacing w:after="0"/>
              <w:jc w:val="left"/>
            </w:pPr>
            <w:r>
              <w:rPr>
                <w:sz w:val="16"/>
              </w:rPr>
              <w:t>$150,000 property; $0 crops (2005 dollars)</w:t>
            </w:r>
          </w:p>
        </w:tc>
        <w:tc>
          <w:tcPr>
            <w:tcW w:type="dxa" w:w="938"/>
          </w:tcPr>
          <w:p>
            <w:pPr>
              <w:spacing w:after="0"/>
              <w:jc w:val="right"/>
            </w:pPr>
            <w:r>
              <w:rPr>
                <w:sz w:val="16"/>
              </w:rPr>
              <w:t>0, 0</w:t>
            </w:r>
          </w:p>
        </w:tc>
        <w:tc>
          <w:tcPr>
            <w:tcW w:type="dxa" w:w="2471"/>
          </w:tcPr>
          <w:p>
            <w:pPr>
              <w:spacing w:after="0"/>
              <w:jc w:val="left"/>
            </w:pPr>
            <w:r>
              <w:rPr>
                <w:sz w:val="16"/>
              </w:rPr>
              <w:t>OVIEDO</w:t>
            </w:r>
          </w:p>
        </w:tc>
        <w:tc>
          <w:tcPr>
            <w:tcW w:type="dxa" w:w="712"/>
          </w:tcPr>
          <w:p>
            <w:pPr>
              <w:spacing w:after="0"/>
              <w:jc w:val="left"/>
            </w:pPr>
          </w:p>
        </w:tc>
        <w:tc>
          <w:tcPr>
            <w:tcW w:type="dxa" w:w="2910"/>
          </w:tcPr>
          <w:p>
            <w:pPr>
              <w:spacing w:after="0"/>
              <w:jc w:val="left"/>
            </w:pPr>
            <w:r>
              <w:rPr>
                <w:sz w:val="16"/>
              </w:rPr>
              <w:t>B1-c worst recorded: Thunderstorm Wind</w:t>
            </w:r>
          </w:p>
        </w:tc>
      </w:tr>
      <w:tr>
        <w:trPr>
          <w:cantSplit/>
        </w:trPr>
        <w:tc>
          <w:tcPr>
            <w:tcW w:type="dxa" w:w="1037"/>
          </w:tcPr>
          <w:p>
            <w:pPr>
              <w:spacing w:after="0"/>
              <w:jc w:val="left"/>
            </w:pPr>
            <w:r>
              <w:rPr>
                <w:sz w:val="16"/>
              </w:rPr>
              <w:t>2004-08-13</w:t>
            </w:r>
          </w:p>
        </w:tc>
        <w:tc>
          <w:tcPr>
            <w:tcW w:type="dxa" w:w="1472"/>
          </w:tcPr>
          <w:p>
            <w:pPr>
              <w:spacing w:after="0"/>
              <w:jc w:val="left"/>
            </w:pPr>
            <w:r>
              <w:rPr>
                <w:sz w:val="16"/>
              </w:rPr>
              <w:t>High Wind</w:t>
            </w:r>
          </w:p>
        </w:tc>
        <w:tc>
          <w:tcPr>
            <w:tcW w:type="dxa" w:w="1214"/>
          </w:tcPr>
          <w:p>
            <w:pPr>
              <w:spacing w:after="0"/>
              <w:jc w:val="left"/>
            </w:pPr>
            <w:r>
              <w:rPr>
                <w:sz w:val="16"/>
              </w:rPr>
              <w:t>80 kt (92 mph) measured gust</w:t>
            </w:r>
          </w:p>
        </w:tc>
        <w:tc>
          <w:tcPr>
            <w:tcW w:type="dxa" w:w="3358"/>
          </w:tcPr>
          <w:p>
            <w:pPr>
              <w:spacing w:after="0"/>
              <w:jc w:val="left"/>
            </w:pPr>
            <w:r>
              <w:rPr>
                <w:sz w:val="16"/>
              </w:rPr>
              <w:t>$47,000,000 property; crops not reported (zone total, 2004 dollars)</w:t>
            </w:r>
          </w:p>
        </w:tc>
        <w:tc>
          <w:tcPr>
            <w:tcW w:type="dxa" w:w="938"/>
          </w:tcPr>
          <w:p>
            <w:pPr>
              <w:spacing w:after="0"/>
              <w:jc w:val="right"/>
            </w:pPr>
            <w:r>
              <w:rPr>
                <w:sz w:val="16"/>
              </w:rPr>
              <w:t>0, 0</w:t>
            </w:r>
          </w:p>
        </w:tc>
        <w:tc>
          <w:tcPr>
            <w:tcW w:type="dxa" w:w="2471"/>
          </w:tcPr>
          <w:p>
            <w:pPr>
              <w:spacing w:after="0"/>
              <w:jc w:val="left"/>
            </w:pPr>
            <w:r>
              <w:rPr>
                <w:sz w:val="16"/>
              </w:rPr>
              <w:t>NWS zone FLZ046 (SEMINOLE), zone-level</w:t>
            </w:r>
          </w:p>
        </w:tc>
        <w:tc>
          <w:tcPr>
            <w:tcW w:type="dxa" w:w="712"/>
          </w:tcPr>
          <w:p>
            <w:pPr>
              <w:spacing w:after="0"/>
              <w:jc w:val="left"/>
            </w:pPr>
          </w:p>
        </w:tc>
        <w:tc>
          <w:tcPr>
            <w:tcW w:type="dxa" w:w="2910"/>
          </w:tcPr>
          <w:p>
            <w:pPr>
              <w:spacing w:after="0"/>
              <w:jc w:val="left"/>
            </w:pPr>
            <w:r>
              <w:rPr>
                <w:sz w:val="16"/>
              </w:rPr>
              <w:t>B1-c worst recorded: High Wind and Strong Wind</w:t>
            </w:r>
          </w:p>
        </w:tc>
      </w:tr>
      <w:tr>
        <w:trPr>
          <w:cantSplit/>
        </w:trPr>
        <w:tc>
          <w:tcPr>
            <w:tcW w:type="dxa" w:w="1037"/>
          </w:tcPr>
          <w:p>
            <w:pPr>
              <w:spacing w:after="0"/>
              <w:jc w:val="left"/>
            </w:pPr>
            <w:r>
              <w:rPr>
                <w:sz w:val="16"/>
              </w:rPr>
              <w:t>2003-09-25</w:t>
            </w:r>
          </w:p>
        </w:tc>
        <w:tc>
          <w:tcPr>
            <w:tcW w:type="dxa" w:w="1472"/>
          </w:tcPr>
          <w:p>
            <w:pPr>
              <w:spacing w:after="0"/>
              <w:jc w:val="left"/>
            </w:pPr>
            <w:r>
              <w:rPr>
                <w:sz w:val="16"/>
              </w:rPr>
              <w:t>Lightning</w:t>
            </w:r>
          </w:p>
        </w:tc>
        <w:tc>
          <w:tcPr>
            <w:tcW w:type="dxa" w:w="1214"/>
          </w:tcPr>
          <w:p>
            <w:pPr>
              <w:spacing w:after="0"/>
              <w:jc w:val="left"/>
            </w:pPr>
          </w:p>
        </w:tc>
        <w:tc>
          <w:tcPr>
            <w:tcW w:type="dxa" w:w="3358"/>
          </w:tcPr>
          <w:p>
            <w:pPr>
              <w:spacing w:after="0"/>
              <w:jc w:val="left"/>
            </w:pPr>
            <w:r>
              <w:rPr>
                <w:sz w:val="16"/>
              </w:rPr>
              <w:t>$0 property; $0 crops (2003 dollars)</w:t>
            </w:r>
          </w:p>
        </w:tc>
        <w:tc>
          <w:tcPr>
            <w:tcW w:type="dxa" w:w="938"/>
          </w:tcPr>
          <w:p>
            <w:pPr>
              <w:spacing w:after="0"/>
              <w:jc w:val="right"/>
            </w:pPr>
            <w:r>
              <w:rPr>
                <w:sz w:val="16"/>
              </w:rPr>
              <w:t>1, 2</w:t>
            </w:r>
          </w:p>
        </w:tc>
        <w:tc>
          <w:tcPr>
            <w:tcW w:type="dxa" w:w="2471"/>
          </w:tcPr>
          <w:p>
            <w:pPr>
              <w:spacing w:after="0"/>
              <w:jc w:val="left"/>
            </w:pPr>
            <w:r>
              <w:rPr>
                <w:sz w:val="16"/>
              </w:rPr>
              <w:t>LAKE MARY</w:t>
            </w:r>
          </w:p>
        </w:tc>
        <w:tc>
          <w:tcPr>
            <w:tcW w:type="dxa" w:w="712"/>
          </w:tcPr>
          <w:p>
            <w:pPr>
              <w:spacing w:after="0"/>
              <w:jc w:val="left"/>
            </w:pPr>
          </w:p>
        </w:tc>
        <w:tc>
          <w:tcPr>
            <w:tcW w:type="dxa" w:w="2910"/>
          </w:tcPr>
          <w:p>
            <w:pPr>
              <w:spacing w:after="0"/>
              <w:jc w:val="left"/>
            </w:pPr>
            <w:r>
              <w:rPr>
                <w:sz w:val="16"/>
              </w:rPr>
              <w:t>deaths or injuries recorded</w:t>
            </w:r>
          </w:p>
        </w:tc>
      </w:tr>
      <w:tr>
        <w:trPr>
          <w:cantSplit/>
        </w:trPr>
        <w:tc>
          <w:tcPr>
            <w:tcW w:type="dxa" w:w="1037"/>
          </w:tcPr>
          <w:p>
            <w:pPr>
              <w:spacing w:after="0"/>
              <w:jc w:val="left"/>
            </w:pPr>
            <w:r>
              <w:rPr>
                <w:sz w:val="16"/>
              </w:rPr>
              <w:t>1999-09-14</w:t>
            </w:r>
          </w:p>
        </w:tc>
        <w:tc>
          <w:tcPr>
            <w:tcW w:type="dxa" w:w="1472"/>
          </w:tcPr>
          <w:p>
            <w:pPr>
              <w:spacing w:after="0"/>
              <w:jc w:val="left"/>
            </w:pPr>
            <w:r>
              <w:rPr>
                <w:sz w:val="16"/>
              </w:rPr>
              <w:t>Hurricane (NOAA event type 'Hurricane (Typhoon)')</w:t>
            </w:r>
          </w:p>
        </w:tc>
        <w:tc>
          <w:tcPr>
            <w:tcW w:type="dxa" w:w="1214"/>
          </w:tcPr>
          <w:p>
            <w:pPr>
              <w:spacing w:after="0"/>
              <w:jc w:val="left"/>
            </w:pPr>
          </w:p>
        </w:tc>
        <w:tc>
          <w:tcPr>
            <w:tcW w:type="dxa" w:w="3358"/>
          </w:tcPr>
          <w:p>
            <w:pPr>
              <w:spacing w:after="0"/>
              <w:jc w:val="left"/>
            </w:pPr>
            <w:r>
              <w:rPr>
                <w:sz w:val="16"/>
              </w:rPr>
              <w:t>$400,000 property; crops not reported (zone total, 1999 dollars)</w:t>
            </w:r>
          </w:p>
        </w:tc>
        <w:tc>
          <w:tcPr>
            <w:tcW w:type="dxa" w:w="938"/>
          </w:tcPr>
          <w:p>
            <w:pPr>
              <w:spacing w:after="0"/>
              <w:jc w:val="right"/>
            </w:pPr>
            <w:r>
              <w:rPr>
                <w:sz w:val="16"/>
              </w:rPr>
              <w:t>0, 0</w:t>
            </w:r>
          </w:p>
        </w:tc>
        <w:tc>
          <w:tcPr>
            <w:tcW w:type="dxa" w:w="2471"/>
          </w:tcPr>
          <w:p>
            <w:pPr>
              <w:spacing w:after="0"/>
              <w:jc w:val="left"/>
            </w:pPr>
            <w:r>
              <w:rPr>
                <w:sz w:val="16"/>
              </w:rPr>
              <w:t>NWS zone FLZ046 (SEMINOLE), zone-level</w:t>
            </w:r>
          </w:p>
        </w:tc>
        <w:tc>
          <w:tcPr>
            <w:tcW w:type="dxa" w:w="712"/>
          </w:tcPr>
          <w:p>
            <w:pPr>
              <w:spacing w:after="0"/>
              <w:jc w:val="left"/>
            </w:pPr>
          </w:p>
        </w:tc>
        <w:tc>
          <w:tcPr>
            <w:tcW w:type="dxa" w:w="2910"/>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1998-07-01</w:t>
            </w:r>
          </w:p>
        </w:tc>
        <w:tc>
          <w:tcPr>
            <w:tcW w:type="dxa" w:w="1472"/>
          </w:tcPr>
          <w:p>
            <w:pPr>
              <w:spacing w:after="0"/>
              <w:jc w:val="left"/>
            </w:pPr>
            <w:r>
              <w:rPr>
                <w:sz w:val="16"/>
              </w:rPr>
              <w:t>Wildfire</w:t>
            </w:r>
          </w:p>
        </w:tc>
        <w:tc>
          <w:tcPr>
            <w:tcW w:type="dxa" w:w="1214"/>
          </w:tcPr>
          <w:p>
            <w:pPr>
              <w:spacing w:after="0"/>
              <w:jc w:val="left"/>
            </w:pPr>
          </w:p>
        </w:tc>
        <w:tc>
          <w:tcPr>
            <w:tcW w:type="dxa" w:w="3358"/>
          </w:tcPr>
          <w:p>
            <w:pPr>
              <w:spacing w:after="0"/>
              <w:jc w:val="left"/>
            </w:pPr>
            <w:r>
              <w:rPr>
                <w:sz w:val="16"/>
              </w:rPr>
              <w:t>$30,000,000 property; crops not reported (1998 dollars)</w:t>
            </w:r>
          </w:p>
        </w:tc>
        <w:tc>
          <w:tcPr>
            <w:tcW w:type="dxa" w:w="938"/>
          </w:tcPr>
          <w:p>
            <w:pPr>
              <w:spacing w:after="0"/>
              <w:jc w:val="right"/>
            </w:pPr>
            <w:r>
              <w:rPr>
                <w:sz w:val="16"/>
              </w:rPr>
              <w:t>0, 2</w:t>
            </w:r>
          </w:p>
        </w:tc>
        <w:tc>
          <w:tcPr>
            <w:tcW w:type="dxa" w:w="2471"/>
          </w:tcPr>
          <w:p>
            <w:pPr>
              <w:spacing w:after="0"/>
              <w:jc w:val="left"/>
            </w:pPr>
            <w:r>
              <w:rPr>
                <w:sz w:val="16"/>
              </w:rPr>
              <w:t>COUNTYWIDE</w:t>
            </w:r>
          </w:p>
        </w:tc>
        <w:tc>
          <w:tcPr>
            <w:tcW w:type="dxa" w:w="712"/>
          </w:tcPr>
          <w:p>
            <w:pPr>
              <w:spacing w:after="0"/>
              <w:jc w:val="left"/>
            </w:pPr>
          </w:p>
        </w:tc>
        <w:tc>
          <w:tcPr>
            <w:tcW w:type="dxa" w:w="2910"/>
          </w:tcPr>
          <w:p>
            <w:pPr>
              <w:spacing w:after="0"/>
              <w:jc w:val="left"/>
            </w:pPr>
            <w:r>
              <w:rPr>
                <w:sz w:val="16"/>
              </w:rPr>
              <w:t>B1-c worst recorded: Wildfire</w:t>
            </w:r>
          </w:p>
        </w:tc>
      </w:tr>
      <w:tr>
        <w:trPr>
          <w:cantSplit/>
        </w:trPr>
        <w:tc>
          <w:tcPr>
            <w:tcW w:type="dxa" w:w="1037"/>
          </w:tcPr>
          <w:p>
            <w:pPr>
              <w:spacing w:after="0"/>
              <w:jc w:val="left"/>
            </w:pPr>
            <w:r>
              <w:rPr>
                <w:sz w:val="16"/>
              </w:rPr>
              <w:t>1998-02-23</w:t>
            </w:r>
          </w:p>
        </w:tc>
        <w:tc>
          <w:tcPr>
            <w:tcW w:type="dxa" w:w="1472"/>
          </w:tcPr>
          <w:p>
            <w:pPr>
              <w:spacing w:after="0"/>
              <w:jc w:val="left"/>
            </w:pPr>
            <w:r>
              <w:rPr>
                <w:sz w:val="16"/>
              </w:rPr>
              <w:t>Tornado</w:t>
            </w:r>
          </w:p>
        </w:tc>
        <w:tc>
          <w:tcPr>
            <w:tcW w:type="dxa" w:w="1214"/>
          </w:tcPr>
          <w:p>
            <w:pPr>
              <w:spacing w:after="0"/>
              <w:jc w:val="left"/>
            </w:pPr>
            <w:r>
              <w:rPr>
                <w:sz w:val="16"/>
              </w:rPr>
              <w:t>F3, 14 mi within this county, 200 yd wide</w:t>
            </w:r>
          </w:p>
        </w:tc>
        <w:tc>
          <w:tcPr>
            <w:tcW w:type="dxa" w:w="3358"/>
          </w:tcPr>
          <w:p>
            <w:pPr>
              <w:spacing w:after="0"/>
              <w:jc w:val="left"/>
            </w:pPr>
            <w:r>
              <w:rPr>
                <w:sz w:val="16"/>
              </w:rPr>
              <w:t>$30,000,000 property; crops not reported (1998 dollars)</w:t>
            </w:r>
          </w:p>
        </w:tc>
        <w:tc>
          <w:tcPr>
            <w:tcW w:type="dxa" w:w="938"/>
          </w:tcPr>
          <w:p>
            <w:pPr>
              <w:spacing w:after="0"/>
              <w:jc w:val="right"/>
            </w:pPr>
            <w:r>
              <w:rPr>
                <w:sz w:val="16"/>
              </w:rPr>
              <w:t>12, 36</w:t>
            </w:r>
          </w:p>
        </w:tc>
        <w:tc>
          <w:tcPr>
            <w:tcW w:type="dxa" w:w="2471"/>
          </w:tcPr>
          <w:p>
            <w:pPr>
              <w:spacing w:after="0"/>
              <w:jc w:val="left"/>
            </w:pPr>
            <w:r>
              <w:rPr>
                <w:sz w:val="16"/>
              </w:rPr>
              <w:t>LONGWOOD to SANFORD</w:t>
            </w:r>
          </w:p>
        </w:tc>
        <w:tc>
          <w:tcPr>
            <w:tcW w:type="dxa" w:w="712"/>
          </w:tcPr>
          <w:p>
            <w:pPr>
              <w:spacing w:after="0"/>
              <w:jc w:val="left"/>
            </w:pPr>
          </w:p>
        </w:tc>
        <w:tc>
          <w:tcPr>
            <w:tcW w:type="dxa" w:w="2910"/>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5"/>
        <w:gridCol w:w="1416"/>
        <w:gridCol w:w="1620"/>
        <w:gridCol w:w="1037"/>
        <w:gridCol w:w="2053"/>
        <w:gridCol w:w="1535"/>
        <w:gridCol w:w="1555"/>
        <w:gridCol w:w="1037"/>
        <w:gridCol w:w="1558"/>
      </w:tblGrid>
      <w:tr>
        <w:trPr>
          <w:cantSplit/>
          <w:tblHeader/>
        </w:trPr>
        <w:tc>
          <w:tcPr>
            <w:tcW w:type="dxa" w:w="1037"/>
            <w:shd w:val="clear" w:color="auto" w:fill="E8E8E8"/>
          </w:tcPr>
          <w:p>
            <w:pPr>
              <w:spacing w:after="0"/>
              <w:jc w:val="left"/>
            </w:pPr>
            <w:r>
              <w:rPr>
                <w:b/>
                <w:sz w:val="16"/>
              </w:rPr>
              <w:t>Hazard</w:t>
            </w:r>
          </w:p>
        </w:tc>
        <w:tc>
          <w:tcPr>
            <w:tcW w:type="dxa" w:w="126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16"/>
            <w:shd w:val="clear" w:color="auto" w:fill="E8E8E8"/>
          </w:tcPr>
          <w:p>
            <w:pPr>
              <w:spacing w:after="0"/>
              <w:jc w:val="left"/>
            </w:pPr>
            <w:r>
              <w:rPr>
                <w:b/>
                <w:sz w:val="16"/>
              </w:rPr>
              <w:t>Unit</w:t>
            </w:r>
          </w:p>
        </w:tc>
        <w:tc>
          <w:tcPr>
            <w:tcW w:type="dxa" w:w="1620"/>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053"/>
            <w:shd w:val="clear" w:color="auto" w:fill="E8E8E8"/>
          </w:tcPr>
          <w:p>
            <w:pPr>
              <w:spacing w:after="0"/>
              <w:jc w:val="left"/>
            </w:pPr>
            <w:r>
              <w:rPr>
                <w:b/>
                <w:sz w:val="16"/>
              </w:rPr>
              <w:t>Descriptor basis</w:t>
            </w:r>
          </w:p>
        </w:tc>
        <w:tc>
          <w:tcPr>
            <w:tcW w:type="dxa" w:w="1535"/>
            <w:shd w:val="clear" w:color="auto" w:fill="E8E8E8"/>
          </w:tcPr>
          <w:p>
            <w:pPr>
              <w:spacing w:after="0"/>
              <w:jc w:val="right"/>
            </w:pPr>
            <w:r>
              <w:rPr>
                <w:b/>
                <w:sz w:val="16"/>
              </w:rPr>
              <w:t>NRI events or days in its record period (hail, wind and tornado are area-weighted, so can be fractional)</w:t>
            </w:r>
          </w:p>
        </w:tc>
        <w:tc>
          <w:tcPr>
            <w:tcW w:type="dxa" w:w="15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5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65"/>
          </w:tcPr>
          <w:p>
            <w:pPr>
              <w:spacing w:after="0"/>
              <w:jc w:val="right"/>
            </w:pPr>
            <w:r>
              <w:rPr>
                <w:sz w:val="16"/>
              </w:rPr>
              <w:t>0.01</w:t>
            </w:r>
          </w:p>
        </w:tc>
        <w:tc>
          <w:tcPr>
            <w:tcW w:type="dxa" w:w="1416"/>
          </w:tcPr>
          <w:p>
            <w:pPr>
              <w:spacing w:after="0"/>
              <w:jc w:val="left"/>
            </w:pPr>
            <w:r>
              <w:rPr>
                <w:sz w:val="16"/>
              </w:rPr>
              <w:t>events per year at a location (modeled)</w:t>
            </w:r>
          </w:p>
        </w:tc>
        <w:tc>
          <w:tcPr>
            <w:tcW w:type="dxa" w:w="1620"/>
          </w:tcPr>
          <w:p>
            <w:pPr>
              <w:spacing w:after="0"/>
              <w:jc w:val="left"/>
            </w:pPr>
            <w:r>
              <w:rPr>
                <w:sz w:val="16"/>
              </w:rPr>
              <w:t>about 0.01 per year at a given location in the county</w:t>
            </w:r>
          </w:p>
        </w:tc>
        <w:tc>
          <w:tcPr>
            <w:tcW w:type="dxa" w:w="1037"/>
          </w:tcPr>
          <w:p>
            <w:pPr>
              <w:spacing w:after="0"/>
              <w:jc w:val="left"/>
            </w:pPr>
          </w:p>
        </w:tc>
        <w:tc>
          <w:tcPr>
            <w:tcW w:type="dxa" w:w="2053"/>
          </w:tcPr>
          <w:p>
            <w:pPr>
              <w:spacing w:after="0"/>
              <w:jc w:val="left"/>
            </w:pPr>
            <w:r>
              <w:rPr>
                <w:sz w:val="16"/>
              </w:rPr>
              <w:t>Storm Events records in 0 of 30 years, 1996 to 2025 (0%)</w:t>
            </w: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265"/>
          </w:tcPr>
          <w:p>
            <w:pPr>
              <w:spacing w:after="0"/>
              <w:jc w:val="right"/>
            </w:pPr>
            <w:r>
              <w:rPr>
                <w:sz w:val="16"/>
              </w:rPr>
              <w:t>3.9</w:t>
            </w:r>
          </w:p>
        </w:tc>
        <w:tc>
          <w:tcPr>
            <w:tcW w:type="dxa" w:w="1416"/>
          </w:tcPr>
          <w:p>
            <w:pPr>
              <w:spacing w:after="0"/>
              <w:jc w:val="left"/>
            </w:pPr>
            <w:r>
              <w:rPr>
                <w:sz w:val="16"/>
              </w:rPr>
              <w:t>event-days per year</w:t>
            </w:r>
          </w:p>
        </w:tc>
        <w:tc>
          <w:tcPr>
            <w:tcW w:type="dxa" w:w="1620"/>
          </w:tcPr>
          <w:p>
            <w:pPr>
              <w:spacing w:after="0"/>
              <w:jc w:val="left"/>
            </w:pPr>
            <w:r>
              <w:rPr>
                <w:sz w:val="16"/>
              </w:rPr>
              <w:t>about 3.9 days per year</w:t>
            </w:r>
          </w:p>
        </w:tc>
        <w:tc>
          <w:tcPr>
            <w:tcW w:type="dxa" w:w="1037"/>
          </w:tcPr>
          <w:p>
            <w:pPr>
              <w:spacing w:after="0"/>
              <w:jc w:val="left"/>
            </w:pPr>
            <w:r>
              <w:rPr>
                <w:sz w:val="16"/>
              </w:rPr>
              <w:t>Possible</w:t>
            </w:r>
          </w:p>
        </w:tc>
        <w:tc>
          <w:tcPr>
            <w:tcW w:type="dxa" w:w="2053"/>
          </w:tcPr>
          <w:p>
            <w:pPr>
              <w:spacing w:after="0"/>
              <w:jc w:val="left"/>
            </w:pPr>
            <w:r>
              <w:rPr>
                <w:sz w:val="16"/>
              </w:rPr>
              <w:t>Storm Events event-days in 2 of 30 years, 1996 to 2025 (6.67%)</w:t>
            </w:r>
          </w:p>
        </w:tc>
        <w:tc>
          <w:tcPr>
            <w:tcW w:type="dxa" w:w="1535"/>
          </w:tcPr>
          <w:p>
            <w:pPr>
              <w:spacing w:after="0"/>
              <w:jc w:val="right"/>
            </w:pPr>
            <w:r>
              <w:rPr>
                <w:sz w:val="16"/>
              </w:rPr>
              <w:t>74.7</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Drought</w:t>
            </w:r>
          </w:p>
        </w:tc>
        <w:tc>
          <w:tcPr>
            <w:tcW w:type="dxa" w:w="1265"/>
          </w:tcPr>
          <w:p>
            <w:pPr>
              <w:spacing w:after="0"/>
              <w:jc w:val="right"/>
            </w:pPr>
            <w:r>
              <w:rPr>
                <w:sz w:val="16"/>
              </w:rPr>
              <w:t>13.6</w:t>
            </w:r>
          </w:p>
        </w:tc>
        <w:tc>
          <w:tcPr>
            <w:tcW w:type="dxa" w:w="1416"/>
          </w:tcPr>
          <w:p>
            <w:pPr>
              <w:spacing w:after="0"/>
              <w:jc w:val="left"/>
            </w:pPr>
            <w:r>
              <w:rPr>
                <w:sz w:val="16"/>
              </w:rPr>
              <w:t>event-days per year</w:t>
            </w:r>
          </w:p>
        </w:tc>
        <w:tc>
          <w:tcPr>
            <w:tcW w:type="dxa" w:w="1620"/>
          </w:tcPr>
          <w:p>
            <w:pPr>
              <w:spacing w:after="0"/>
              <w:jc w:val="left"/>
            </w:pPr>
            <w:r>
              <w:rPr>
                <w:sz w:val="16"/>
              </w:rPr>
              <w:t>about 13.6 days per year</w:t>
            </w:r>
          </w:p>
        </w:tc>
        <w:tc>
          <w:tcPr>
            <w:tcW w:type="dxa" w:w="1037"/>
          </w:tcPr>
          <w:p>
            <w:pPr>
              <w:spacing w:after="0"/>
              <w:jc w:val="left"/>
            </w:pPr>
          </w:p>
        </w:tc>
        <w:tc>
          <w:tcPr>
            <w:tcW w:type="dxa" w:w="2053"/>
          </w:tcPr>
          <w:p>
            <w:pPr>
              <w:spacing w:after="0"/>
              <w:jc w:val="left"/>
            </w:pPr>
            <w:r>
              <w:rPr>
                <w:sz w:val="16"/>
              </w:rPr>
              <w:t>Storm Events event-days in 0 of 30 years, 1996 to 2025 (0%)</w:t>
            </w:r>
          </w:p>
        </w:tc>
        <w:tc>
          <w:tcPr>
            <w:tcW w:type="dxa" w:w="1535"/>
          </w:tcPr>
          <w:p>
            <w:pPr>
              <w:spacing w:after="0"/>
              <w:jc w:val="right"/>
            </w:pPr>
            <w:r>
              <w:rPr>
                <w:sz w:val="16"/>
              </w:rPr>
              <w:t>539</w:t>
            </w:r>
          </w:p>
        </w:tc>
        <w:tc>
          <w:tcPr>
            <w:tcW w:type="dxa" w:w="15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58"/>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65"/>
          </w:tcPr>
          <w:p>
            <w:pPr>
              <w:spacing w:after="0"/>
              <w:jc w:val="right"/>
            </w:pPr>
            <w:r>
              <w:rPr>
                <w:sz w:val="16"/>
              </w:rPr>
              <w:t>0.000423</w:t>
            </w:r>
          </w:p>
        </w:tc>
        <w:tc>
          <w:tcPr>
            <w:tcW w:type="dxa" w:w="1416"/>
          </w:tcPr>
          <w:p>
            <w:pPr>
              <w:spacing w:after="0"/>
              <w:jc w:val="left"/>
            </w:pPr>
            <w:r>
              <w:rPr>
                <w:sz w:val="16"/>
              </w:rPr>
              <w:t>annual probability at a location</w:t>
            </w:r>
          </w:p>
        </w:tc>
        <w:tc>
          <w:tcPr>
            <w:tcW w:type="dxa" w:w="1620"/>
          </w:tcPr>
          <w:p>
            <w:pPr>
              <w:spacing w:after="0"/>
              <w:jc w:val="left"/>
            </w:pPr>
            <w:r>
              <w:rPr>
                <w:sz w:val="16"/>
              </w:rPr>
              <w:t>chance a given location in the county has at least minor-damage shaking in a year: 0.0423%</w:t>
            </w:r>
          </w:p>
        </w:tc>
        <w:tc>
          <w:tcPr>
            <w:tcW w:type="dxa" w:w="1037"/>
          </w:tcPr>
          <w:p>
            <w:pPr>
              <w:spacing w:after="0"/>
              <w:jc w:val="left"/>
            </w:pPr>
          </w:p>
        </w:tc>
        <w:tc>
          <w:tcPr>
            <w:tcW w:type="dxa" w:w="2053"/>
          </w:tcPr>
          <w:p>
            <w:pPr>
              <w:spacing w:after="0"/>
              <w:jc w:val="left"/>
            </w:pP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5"/>
          </w:tcPr>
          <w:p>
            <w:pPr>
              <w:spacing w:after="0"/>
              <w:jc w:val="right"/>
            </w:pPr>
            <w:r>
              <w:rPr>
                <w:sz w:val="16"/>
              </w:rPr>
              <w:t>2.06</w:t>
            </w:r>
          </w:p>
        </w:tc>
        <w:tc>
          <w:tcPr>
            <w:tcW w:type="dxa" w:w="1416"/>
          </w:tcPr>
          <w:p>
            <w:pPr>
              <w:spacing w:after="0"/>
              <w:jc w:val="left"/>
            </w:pPr>
            <w:r>
              <w:rPr>
                <w:sz w:val="16"/>
              </w:rPr>
              <w:t>events per year</w:t>
            </w:r>
          </w:p>
        </w:tc>
        <w:tc>
          <w:tcPr>
            <w:tcW w:type="dxa" w:w="1620"/>
          </w:tcPr>
          <w:p>
            <w:pPr>
              <w:spacing w:after="0"/>
              <w:jc w:val="left"/>
            </w:pPr>
            <w:r>
              <w:rPr>
                <w:sz w:val="16"/>
              </w:rPr>
              <w:t>about 2.06 per year</w:t>
            </w:r>
          </w:p>
        </w:tc>
        <w:tc>
          <w:tcPr>
            <w:tcW w:type="dxa" w:w="1037"/>
          </w:tcPr>
          <w:p>
            <w:pPr>
              <w:spacing w:after="0"/>
              <w:jc w:val="left"/>
            </w:pPr>
            <w:r>
              <w:rPr>
                <w:sz w:val="16"/>
              </w:rPr>
              <w:t>Highly likely</w:t>
            </w:r>
          </w:p>
        </w:tc>
        <w:tc>
          <w:tcPr>
            <w:tcW w:type="dxa" w:w="2053"/>
          </w:tcPr>
          <w:p>
            <w:pPr>
              <w:spacing w:after="0"/>
              <w:jc w:val="left"/>
            </w:pPr>
            <w:r>
              <w:rPr>
                <w:sz w:val="16"/>
              </w:rPr>
              <w:t>FEMA annualized frequency (modeled)</w:t>
            </w:r>
          </w:p>
        </w:tc>
        <w:tc>
          <w:tcPr>
            <w:tcW w:type="dxa" w:w="1535"/>
          </w:tcPr>
          <w:p>
            <w:pPr>
              <w:spacing w:after="0"/>
              <w:jc w:val="right"/>
            </w:pPr>
            <w:r>
              <w:rPr>
                <w:sz w:val="16"/>
              </w:rPr>
              <w:t>78.2 (modeled)</w:t>
            </w:r>
          </w:p>
        </w:tc>
        <w:tc>
          <w:tcPr>
            <w:tcW w:type="dxa" w:w="1555"/>
          </w:tcPr>
          <w:p>
            <w:pPr>
              <w:spacing w:after="0"/>
              <w:jc w:val="left"/>
            </w:pPr>
            <w:r>
              <w:rPr>
                <w:sz w:val="16"/>
              </w:rPr>
              <w:t>1986 to 2023 (38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Heat Wave</w:t>
            </w:r>
          </w:p>
        </w:tc>
        <w:tc>
          <w:tcPr>
            <w:tcW w:type="dxa" w:w="1265"/>
          </w:tcPr>
          <w:p>
            <w:pPr>
              <w:spacing w:after="0"/>
              <w:jc w:val="right"/>
            </w:pPr>
            <w:r>
              <w:rPr>
                <w:sz w:val="16"/>
              </w:rPr>
              <w:t>1.9</w:t>
            </w:r>
          </w:p>
        </w:tc>
        <w:tc>
          <w:tcPr>
            <w:tcW w:type="dxa" w:w="1416"/>
          </w:tcPr>
          <w:p>
            <w:pPr>
              <w:spacing w:after="0"/>
              <w:jc w:val="left"/>
            </w:pPr>
            <w:r>
              <w:rPr>
                <w:sz w:val="16"/>
              </w:rPr>
              <w:t>event-days per year</w:t>
            </w:r>
          </w:p>
        </w:tc>
        <w:tc>
          <w:tcPr>
            <w:tcW w:type="dxa" w:w="1620"/>
          </w:tcPr>
          <w:p>
            <w:pPr>
              <w:spacing w:after="0"/>
              <w:jc w:val="left"/>
            </w:pPr>
            <w:r>
              <w:rPr>
                <w:sz w:val="16"/>
              </w:rPr>
              <w:t>about 1.9 days per year</w:t>
            </w:r>
          </w:p>
        </w:tc>
        <w:tc>
          <w:tcPr>
            <w:tcW w:type="dxa" w:w="1037"/>
          </w:tcPr>
          <w:p>
            <w:pPr>
              <w:spacing w:after="0"/>
              <w:jc w:val="left"/>
            </w:pPr>
            <w:r>
              <w:rPr>
                <w:sz w:val="16"/>
              </w:rPr>
              <w:t>Possible</w:t>
            </w:r>
          </w:p>
        </w:tc>
        <w:tc>
          <w:tcPr>
            <w:tcW w:type="dxa" w:w="2053"/>
          </w:tcPr>
          <w:p>
            <w:pPr>
              <w:spacing w:after="0"/>
              <w:jc w:val="left"/>
            </w:pPr>
            <w:r>
              <w:rPr>
                <w:sz w:val="16"/>
              </w:rPr>
              <w:t>Storm Events event-days in 1 of 30 years, 1996 to 2025 (3.33%)</w:t>
            </w:r>
          </w:p>
        </w:tc>
        <w:tc>
          <w:tcPr>
            <w:tcW w:type="dxa" w:w="1535"/>
          </w:tcPr>
          <w:p>
            <w:pPr>
              <w:spacing w:after="0"/>
              <w:jc w:val="right"/>
            </w:pPr>
            <w:r>
              <w:rPr>
                <w:sz w:val="16"/>
              </w:rPr>
              <w:t>27.2</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Hurricane</w:t>
            </w:r>
          </w:p>
        </w:tc>
        <w:tc>
          <w:tcPr>
            <w:tcW w:type="dxa" w:w="1265"/>
          </w:tcPr>
          <w:p>
            <w:pPr>
              <w:spacing w:after="0"/>
              <w:jc w:val="right"/>
            </w:pPr>
            <w:r>
              <w:rPr>
                <w:sz w:val="16"/>
              </w:rPr>
              <w:t>0.247</w:t>
            </w:r>
          </w:p>
        </w:tc>
        <w:tc>
          <w:tcPr>
            <w:tcW w:type="dxa" w:w="1416"/>
          </w:tcPr>
          <w:p>
            <w:pPr>
              <w:spacing w:after="0"/>
              <w:jc w:val="left"/>
            </w:pPr>
            <w:r>
              <w:rPr>
                <w:sz w:val="16"/>
              </w:rPr>
              <w:t>events per year</w:t>
            </w:r>
          </w:p>
        </w:tc>
        <w:tc>
          <w:tcPr>
            <w:tcW w:type="dxa" w:w="1620"/>
          </w:tcPr>
          <w:p>
            <w:pPr>
              <w:spacing w:after="0"/>
              <w:jc w:val="left"/>
            </w:pPr>
            <w:r>
              <w:rPr>
                <w:sz w:val="16"/>
              </w:rPr>
              <w:t>about 1 in 4 years</w:t>
            </w:r>
          </w:p>
        </w:tc>
        <w:tc>
          <w:tcPr>
            <w:tcW w:type="dxa" w:w="1037"/>
          </w:tcPr>
          <w:p>
            <w:pPr>
              <w:spacing w:after="0"/>
              <w:jc w:val="left"/>
            </w:pPr>
            <w:r>
              <w:rPr>
                <w:sz w:val="16"/>
              </w:rPr>
              <w:t>Likely</w:t>
            </w:r>
          </w:p>
        </w:tc>
        <w:tc>
          <w:tcPr>
            <w:tcW w:type="dxa" w:w="2053"/>
          </w:tcPr>
          <w:p>
            <w:pPr>
              <w:spacing w:after="0"/>
              <w:jc w:val="left"/>
            </w:pPr>
            <w:r>
              <w:rPr>
                <w:sz w:val="16"/>
              </w:rPr>
              <w:t>FEMA annualized frequency (modeled)</w:t>
            </w:r>
          </w:p>
        </w:tc>
        <w:tc>
          <w:tcPr>
            <w:tcW w:type="dxa" w:w="1535"/>
          </w:tcPr>
          <w:p>
            <w:pPr>
              <w:spacing w:after="0"/>
              <w:jc w:val="right"/>
            </w:pPr>
            <w:r>
              <w:rPr>
                <w:sz w:val="16"/>
              </w:rPr>
              <w:t>64</w:t>
            </w:r>
          </w:p>
        </w:tc>
        <w:tc>
          <w:tcPr>
            <w:tcW w:type="dxa" w:w="1555"/>
          </w:tcPr>
          <w:p>
            <w:pPr>
              <w:spacing w:after="0"/>
              <w:jc w:val="left"/>
            </w:pPr>
            <w:r>
              <w:rPr>
                <w:sz w:val="16"/>
              </w:rPr>
              <w:t>1851 to 2024 (Atlantic)</w:t>
            </w:r>
          </w:p>
        </w:tc>
        <w:tc>
          <w:tcPr>
            <w:tcW w:type="dxa" w:w="1037"/>
          </w:tcPr>
          <w:p>
            <w:pPr>
              <w:spacing w:after="0"/>
              <w:jc w:val="left"/>
            </w:pPr>
            <w:r>
              <w:rPr>
                <w:sz w:val="16"/>
              </w:rPr>
              <w:t>see B1-f</w:t>
            </w:r>
          </w:p>
        </w:tc>
        <w:tc>
          <w:tcPr>
            <w:tcW w:type="dxa" w:w="1558"/>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Inland Flooding</w:t>
            </w:r>
          </w:p>
        </w:tc>
        <w:tc>
          <w:tcPr>
            <w:tcW w:type="dxa" w:w="1265"/>
          </w:tcPr>
          <w:p>
            <w:pPr>
              <w:spacing w:after="0"/>
              <w:jc w:val="right"/>
            </w:pPr>
            <w:r>
              <w:rPr>
                <w:sz w:val="16"/>
              </w:rPr>
              <w:t>0.464</w:t>
            </w:r>
          </w:p>
        </w:tc>
        <w:tc>
          <w:tcPr>
            <w:tcW w:type="dxa" w:w="1416"/>
          </w:tcPr>
          <w:p>
            <w:pPr>
              <w:spacing w:after="0"/>
              <w:jc w:val="left"/>
            </w:pPr>
            <w:r>
              <w:rPr>
                <w:sz w:val="16"/>
              </w:rPr>
              <w:t>event-days per year</w:t>
            </w:r>
          </w:p>
        </w:tc>
        <w:tc>
          <w:tcPr>
            <w:tcW w:type="dxa" w:w="1620"/>
          </w:tcPr>
          <w:p>
            <w:pPr>
              <w:spacing w:after="0"/>
              <w:jc w:val="left"/>
            </w:pPr>
            <w:r>
              <w:rPr>
                <w:sz w:val="16"/>
              </w:rPr>
              <w:t>about 0.464 days per year</w:t>
            </w:r>
          </w:p>
        </w:tc>
        <w:tc>
          <w:tcPr>
            <w:tcW w:type="dxa" w:w="1037"/>
          </w:tcPr>
          <w:p>
            <w:pPr>
              <w:spacing w:after="0"/>
              <w:jc w:val="left"/>
            </w:pPr>
            <w:r>
              <w:rPr>
                <w:sz w:val="16"/>
              </w:rPr>
              <w:t>Likely</w:t>
            </w:r>
          </w:p>
        </w:tc>
        <w:tc>
          <w:tcPr>
            <w:tcW w:type="dxa" w:w="2053"/>
          </w:tcPr>
          <w:p>
            <w:pPr>
              <w:spacing w:after="0"/>
              <w:jc w:val="left"/>
            </w:pPr>
            <w:r>
              <w:rPr>
                <w:sz w:val="16"/>
              </w:rPr>
              <w:t>Storm Events event-days in 8 of 30 years, 1996 to 2025 (26.7%)</w:t>
            </w:r>
          </w:p>
        </w:tc>
        <w:tc>
          <w:tcPr>
            <w:tcW w:type="dxa" w:w="1535"/>
          </w:tcPr>
          <w:p>
            <w:pPr>
              <w:spacing w:after="0"/>
              <w:jc w:val="right"/>
            </w:pPr>
            <w:r>
              <w:rPr>
                <w:sz w:val="16"/>
              </w:rPr>
              <w:t>13</w:t>
            </w:r>
          </w:p>
        </w:tc>
        <w:tc>
          <w:tcPr>
            <w:tcW w:type="dxa" w:w="1555"/>
          </w:tcPr>
          <w:p>
            <w:pPr>
              <w:spacing w:after="0"/>
              <w:jc w:val="left"/>
            </w:pPr>
            <w:r>
              <w:rPr>
                <w:sz w:val="16"/>
              </w:rPr>
              <w:t>1996 to 2023 (28 years)</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Landslide</w:t>
            </w:r>
          </w:p>
        </w:tc>
        <w:tc>
          <w:tcPr>
            <w:tcW w:type="dxa" w:w="1265"/>
          </w:tcPr>
          <w:p>
            <w:pPr>
              <w:spacing w:after="0"/>
              <w:jc w:val="right"/>
            </w:pPr>
            <w:r>
              <w:rPr>
                <w:sz w:val="16"/>
              </w:rPr>
              <w:t>0.0346</w:t>
            </w:r>
          </w:p>
        </w:tc>
        <w:tc>
          <w:tcPr>
            <w:tcW w:type="dxa" w:w="1416"/>
          </w:tcPr>
          <w:p>
            <w:pPr>
              <w:spacing w:after="0"/>
              <w:jc w:val="left"/>
            </w:pPr>
            <w:r>
              <w:rPr>
                <w:sz w:val="16"/>
              </w:rPr>
              <w:t>events per year (modeled)</w:t>
            </w:r>
          </w:p>
        </w:tc>
        <w:tc>
          <w:tcPr>
            <w:tcW w:type="dxa" w:w="1620"/>
          </w:tcPr>
          <w:p>
            <w:pPr>
              <w:spacing w:after="0"/>
              <w:jc w:val="left"/>
            </w:pPr>
            <w:r>
              <w:rPr>
                <w:sz w:val="16"/>
              </w:rPr>
              <w:t>about 1 in 29 years</w:t>
            </w:r>
          </w:p>
        </w:tc>
        <w:tc>
          <w:tcPr>
            <w:tcW w:type="dxa" w:w="1037"/>
          </w:tcPr>
          <w:p>
            <w:pPr>
              <w:spacing w:after="0"/>
              <w:jc w:val="left"/>
            </w:pPr>
            <w:r>
              <w:rPr>
                <w:sz w:val="16"/>
              </w:rPr>
              <w:t>Possible</w:t>
            </w:r>
          </w:p>
        </w:tc>
        <w:tc>
          <w:tcPr>
            <w:tcW w:type="dxa" w:w="2053"/>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Lightning</w:t>
            </w:r>
          </w:p>
        </w:tc>
        <w:tc>
          <w:tcPr>
            <w:tcW w:type="dxa" w:w="1265"/>
          </w:tcPr>
          <w:p>
            <w:pPr>
              <w:spacing w:after="0"/>
              <w:jc w:val="right"/>
            </w:pPr>
            <w:r>
              <w:rPr>
                <w:sz w:val="16"/>
              </w:rPr>
              <w:t>87.2</w:t>
            </w:r>
          </w:p>
        </w:tc>
        <w:tc>
          <w:tcPr>
            <w:tcW w:type="dxa" w:w="1416"/>
          </w:tcPr>
          <w:p>
            <w:pPr>
              <w:spacing w:after="0"/>
              <w:jc w:val="left"/>
            </w:pPr>
            <w:r>
              <w:rPr>
                <w:sz w:val="16"/>
              </w:rPr>
              <w:t>days per year with a strike</w:t>
            </w:r>
          </w:p>
        </w:tc>
        <w:tc>
          <w:tcPr>
            <w:tcW w:type="dxa" w:w="1620"/>
          </w:tcPr>
          <w:p>
            <w:pPr>
              <w:spacing w:after="0"/>
              <w:jc w:val="left"/>
            </w:pPr>
            <w:r>
              <w:rPr>
                <w:sz w:val="16"/>
              </w:rPr>
              <w:t>about 87.2 days per year</w:t>
            </w:r>
          </w:p>
        </w:tc>
        <w:tc>
          <w:tcPr>
            <w:tcW w:type="dxa" w:w="1037"/>
          </w:tcPr>
          <w:p>
            <w:pPr>
              <w:spacing w:after="0"/>
              <w:jc w:val="left"/>
            </w:pPr>
            <w:r>
              <w:rPr>
                <w:sz w:val="16"/>
              </w:rPr>
              <w:t>Highly likely</w:t>
            </w:r>
          </w:p>
        </w:tc>
        <w:tc>
          <w:tcPr>
            <w:tcW w:type="dxa" w:w="2053"/>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5"/>
          </w:tcPr>
          <w:p>
            <w:pPr>
              <w:spacing w:after="0"/>
              <w:jc w:val="left"/>
            </w:pPr>
            <w:r>
              <w:rPr>
                <w:sz w:val="16"/>
              </w:rPr>
              <w:t>1995 to 2023 (29 years; CONUS)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Strong Wind</w:t>
            </w:r>
          </w:p>
        </w:tc>
        <w:tc>
          <w:tcPr>
            <w:tcW w:type="dxa" w:w="1265"/>
          </w:tcPr>
          <w:p>
            <w:pPr>
              <w:spacing w:after="0"/>
              <w:jc w:val="right"/>
            </w:pPr>
            <w:r>
              <w:rPr>
                <w:sz w:val="16"/>
              </w:rPr>
              <w:t>1.07</w:t>
            </w:r>
          </w:p>
        </w:tc>
        <w:tc>
          <w:tcPr>
            <w:tcW w:type="dxa" w:w="1416"/>
          </w:tcPr>
          <w:p>
            <w:pPr>
              <w:spacing w:after="0"/>
              <w:jc w:val="left"/>
            </w:pPr>
            <w:r>
              <w:rPr>
                <w:sz w:val="16"/>
              </w:rPr>
              <w:t>events per year</w:t>
            </w:r>
          </w:p>
        </w:tc>
        <w:tc>
          <w:tcPr>
            <w:tcW w:type="dxa" w:w="1620"/>
          </w:tcPr>
          <w:p>
            <w:pPr>
              <w:spacing w:after="0"/>
              <w:jc w:val="left"/>
            </w:pPr>
            <w:r>
              <w:rPr>
                <w:sz w:val="16"/>
              </w:rPr>
              <w:t>about 1.07 per year</w:t>
            </w:r>
          </w:p>
        </w:tc>
        <w:tc>
          <w:tcPr>
            <w:tcW w:type="dxa" w:w="1037"/>
          </w:tcPr>
          <w:p>
            <w:pPr>
              <w:spacing w:after="0"/>
              <w:jc w:val="left"/>
            </w:pPr>
            <w:r>
              <w:rPr>
                <w:sz w:val="16"/>
              </w:rPr>
              <w:t>Highly likely</w:t>
            </w:r>
          </w:p>
        </w:tc>
        <w:tc>
          <w:tcPr>
            <w:tcW w:type="dxa" w:w="2053"/>
          </w:tcPr>
          <w:p>
            <w:pPr>
              <w:spacing w:after="0"/>
              <w:jc w:val="left"/>
            </w:pPr>
            <w:r>
              <w:rPr>
                <w:sz w:val="16"/>
              </w:rPr>
              <w:t>FEMA annualized frequency (modeled)</w:t>
            </w:r>
          </w:p>
        </w:tc>
        <w:tc>
          <w:tcPr>
            <w:tcW w:type="dxa" w:w="1535"/>
          </w:tcPr>
          <w:p>
            <w:pPr>
              <w:spacing w:after="0"/>
              <w:jc w:val="right"/>
            </w:pPr>
            <w:r>
              <w:rPr>
                <w:sz w:val="16"/>
              </w:rPr>
              <w:t>41</w:t>
            </w:r>
          </w:p>
        </w:tc>
        <w:tc>
          <w:tcPr>
            <w:tcW w:type="dxa" w:w="1555"/>
          </w:tcPr>
          <w:p>
            <w:pPr>
              <w:spacing w:after="0"/>
              <w:jc w:val="left"/>
            </w:pPr>
            <w:r>
              <w:rPr>
                <w:sz w:val="16"/>
              </w:rPr>
              <w:t>1986 to 2023 (38 years)</w:t>
            </w:r>
          </w:p>
        </w:tc>
        <w:tc>
          <w:tcPr>
            <w:tcW w:type="dxa" w:w="1037"/>
          </w:tcPr>
          <w:p>
            <w:pPr>
              <w:spacing w:after="0"/>
              <w:jc w:val="left"/>
            </w:pPr>
            <w:r>
              <w:rPr>
                <w:sz w:val="16"/>
              </w:rPr>
              <w:t>countywide</w:t>
            </w:r>
          </w:p>
        </w:tc>
        <w:tc>
          <w:tcPr>
            <w:tcW w:type="dxa" w:w="1558"/>
          </w:tcPr>
          <w:p>
            <w:pPr>
              <w:spacing w:after="0"/>
              <w:jc w:val="left"/>
            </w:pPr>
          </w:p>
        </w:tc>
      </w:tr>
      <w:tr>
        <w:trPr>
          <w:cantSplit/>
        </w:trPr>
        <w:tc>
          <w:tcPr>
            <w:tcW w:type="dxa" w:w="1037"/>
          </w:tcPr>
          <w:p>
            <w:pPr>
              <w:spacing w:after="0"/>
              <w:jc w:val="left"/>
            </w:pPr>
            <w:r>
              <w:rPr>
                <w:sz w:val="16"/>
              </w:rPr>
              <w:t>Tornado</w:t>
            </w:r>
          </w:p>
        </w:tc>
        <w:tc>
          <w:tcPr>
            <w:tcW w:type="dxa" w:w="1265"/>
          </w:tcPr>
          <w:p>
            <w:pPr>
              <w:spacing w:after="0"/>
              <w:jc w:val="right"/>
            </w:pPr>
            <w:r>
              <w:rPr>
                <w:sz w:val="16"/>
              </w:rPr>
              <w:t>0.226</w:t>
            </w:r>
          </w:p>
        </w:tc>
        <w:tc>
          <w:tcPr>
            <w:tcW w:type="dxa" w:w="1416"/>
          </w:tcPr>
          <w:p>
            <w:pPr>
              <w:spacing w:after="0"/>
              <w:jc w:val="left"/>
            </w:pPr>
            <w:r>
              <w:rPr>
                <w:sz w:val="16"/>
              </w:rPr>
              <w:t>events per year</w:t>
            </w:r>
          </w:p>
        </w:tc>
        <w:tc>
          <w:tcPr>
            <w:tcW w:type="dxa" w:w="1620"/>
          </w:tcPr>
          <w:p>
            <w:pPr>
              <w:spacing w:after="0"/>
              <w:jc w:val="left"/>
            </w:pPr>
            <w:r>
              <w:rPr>
                <w:sz w:val="16"/>
              </w:rPr>
              <w:t>about 1 in 4 years</w:t>
            </w:r>
          </w:p>
        </w:tc>
        <w:tc>
          <w:tcPr>
            <w:tcW w:type="dxa" w:w="1037"/>
          </w:tcPr>
          <w:p>
            <w:pPr>
              <w:spacing w:after="0"/>
              <w:jc w:val="left"/>
            </w:pPr>
            <w:r>
              <w:rPr>
                <w:sz w:val="16"/>
              </w:rPr>
              <w:t>Likely</w:t>
            </w:r>
          </w:p>
        </w:tc>
        <w:tc>
          <w:tcPr>
            <w:tcW w:type="dxa" w:w="2053"/>
          </w:tcPr>
          <w:p>
            <w:pPr>
              <w:spacing w:after="0"/>
              <w:jc w:val="left"/>
            </w:pPr>
            <w:r>
              <w:rPr>
                <w:sz w:val="16"/>
              </w:rPr>
              <w:t>FEMA annualized frequency (modeled)</w:t>
            </w:r>
          </w:p>
        </w:tc>
        <w:tc>
          <w:tcPr>
            <w:tcW w:type="dxa" w:w="1535"/>
          </w:tcPr>
          <w:p>
            <w:pPr>
              <w:spacing w:after="0"/>
              <w:jc w:val="right"/>
            </w:pPr>
            <w:r>
              <w:rPr>
                <w:sz w:val="16"/>
              </w:rPr>
              <w:t>not shown</w:t>
            </w:r>
          </w:p>
        </w:tc>
        <w:tc>
          <w:tcPr>
            <w:tcW w:type="dxa" w:w="1555"/>
          </w:tcPr>
          <w:p>
            <w:pPr>
              <w:spacing w:after="0"/>
              <w:jc w:val="left"/>
            </w:pPr>
            <w:r>
              <w:rPr>
                <w:sz w:val="16"/>
              </w:rPr>
              <w:t>1950 to 2023 (EF2+); 1986 to 2023 (EF0-1)</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Wildfire</w:t>
            </w:r>
          </w:p>
        </w:tc>
        <w:tc>
          <w:tcPr>
            <w:tcW w:type="dxa" w:w="1265"/>
          </w:tcPr>
          <w:p>
            <w:pPr>
              <w:spacing w:after="0"/>
              <w:jc w:val="right"/>
            </w:pPr>
            <w:r>
              <w:rPr>
                <w:sz w:val="16"/>
              </w:rPr>
              <w:t>0.00805</w:t>
            </w:r>
          </w:p>
        </w:tc>
        <w:tc>
          <w:tcPr>
            <w:tcW w:type="dxa" w:w="1416"/>
          </w:tcPr>
          <w:p>
            <w:pPr>
              <w:spacing w:after="0"/>
              <w:jc w:val="left"/>
            </w:pPr>
            <w:r>
              <w:rPr>
                <w:sz w:val="16"/>
              </w:rPr>
              <w:t>annual probability at a location</w:t>
            </w:r>
          </w:p>
        </w:tc>
        <w:tc>
          <w:tcPr>
            <w:tcW w:type="dxa" w:w="1620"/>
          </w:tcPr>
          <w:p>
            <w:pPr>
              <w:spacing w:after="0"/>
              <w:jc w:val="left"/>
            </w:pPr>
            <w:r>
              <w:rPr>
                <w:sz w:val="16"/>
              </w:rPr>
              <w:t>chance a given location in the county burns in a year: 0.805%</w:t>
            </w:r>
          </w:p>
        </w:tc>
        <w:tc>
          <w:tcPr>
            <w:tcW w:type="dxa" w:w="1037"/>
          </w:tcPr>
          <w:p>
            <w:pPr>
              <w:spacing w:after="0"/>
              <w:jc w:val="left"/>
            </w:pPr>
            <w:r>
              <w:rPr>
                <w:sz w:val="16"/>
              </w:rPr>
              <w:t>Possible</w:t>
            </w:r>
          </w:p>
        </w:tc>
        <w:tc>
          <w:tcPr>
            <w:tcW w:type="dxa" w:w="2053"/>
          </w:tcPr>
          <w:p>
            <w:pPr>
              <w:spacing w:after="0"/>
              <w:jc w:val="left"/>
            </w:pPr>
            <w:r>
              <w:rPr>
                <w:sz w:val="16"/>
              </w:rPr>
              <w:t>Storm Events records in 1 of 30 years, 1996 to 2025 (3.33%)</w:t>
            </w:r>
          </w:p>
        </w:tc>
        <w:tc>
          <w:tcPr>
            <w:tcW w:type="dxa" w:w="1535"/>
          </w:tcPr>
          <w:p>
            <w:pPr>
              <w:spacing w:after="0"/>
              <w:jc w:val="right"/>
            </w:pPr>
            <w:r>
              <w:rPr>
                <w:sz w:val="16"/>
              </w:rPr>
              <w:t>not shown</w:t>
            </w:r>
          </w:p>
        </w:tc>
        <w:tc>
          <w:tcPr>
            <w:tcW w:type="dxa" w:w="1555"/>
          </w:tcPr>
          <w:p>
            <w:pPr>
              <w:spacing w:after="0"/>
              <w:jc w:val="left"/>
            </w:pPr>
            <w:r>
              <w:rPr>
                <w:sz w:val="16"/>
              </w:rPr>
              <w:t>modeled</w:t>
            </w:r>
          </w:p>
        </w:tc>
        <w:tc>
          <w:tcPr>
            <w:tcW w:type="dxa" w:w="1037"/>
          </w:tcPr>
          <w:p>
            <w:pPr>
              <w:spacing w:after="0"/>
              <w:jc w:val="left"/>
            </w:pPr>
            <w:r>
              <w:rPr>
                <w:sz w:val="16"/>
              </w:rPr>
              <w:t>see B1-f</w:t>
            </w:r>
          </w:p>
        </w:tc>
        <w:tc>
          <w:tcPr>
            <w:tcW w:type="dxa" w:w="1558"/>
          </w:tcPr>
          <w:p>
            <w:pPr>
              <w:spacing w:after="0"/>
              <w:jc w:val="left"/>
            </w:pPr>
          </w:p>
        </w:tc>
      </w:tr>
      <w:tr>
        <w:trPr>
          <w:cantSplit/>
        </w:trPr>
        <w:tc>
          <w:tcPr>
            <w:tcW w:type="dxa" w:w="1037"/>
          </w:tcPr>
          <w:p>
            <w:pPr>
              <w:spacing w:after="0"/>
              <w:jc w:val="left"/>
            </w:pPr>
            <w:r>
              <w:rPr>
                <w:sz w:val="16"/>
              </w:rPr>
              <w:t>Winter Weather</w:t>
            </w:r>
          </w:p>
        </w:tc>
        <w:tc>
          <w:tcPr>
            <w:tcW w:type="dxa" w:w="1265"/>
          </w:tcPr>
          <w:p>
            <w:pPr>
              <w:spacing w:after="0"/>
              <w:jc w:val="right"/>
            </w:pPr>
            <w:r>
              <w:rPr>
                <w:sz w:val="16"/>
              </w:rPr>
              <w:t>0</w:t>
            </w:r>
          </w:p>
        </w:tc>
        <w:tc>
          <w:tcPr>
            <w:tcW w:type="dxa" w:w="1416"/>
          </w:tcPr>
          <w:p>
            <w:pPr>
              <w:spacing w:after="0"/>
              <w:jc w:val="left"/>
            </w:pPr>
            <w:r>
              <w:rPr>
                <w:sz w:val="16"/>
              </w:rPr>
              <w:t>event-days per year</w:t>
            </w:r>
          </w:p>
        </w:tc>
        <w:tc>
          <w:tcPr>
            <w:tcW w:type="dxa" w:w="1620"/>
          </w:tcPr>
          <w:p>
            <w:pPr>
              <w:spacing w:after="0"/>
              <w:jc w:val="left"/>
            </w:pPr>
            <w:r>
              <w:rPr>
                <w:sz w:val="16"/>
              </w:rPr>
              <w:t>none modeled</w:t>
            </w:r>
          </w:p>
        </w:tc>
        <w:tc>
          <w:tcPr>
            <w:tcW w:type="dxa" w:w="1037"/>
          </w:tcPr>
          <w:p>
            <w:pPr>
              <w:spacing w:after="0"/>
              <w:jc w:val="left"/>
            </w:pPr>
            <w:r>
              <w:rPr>
                <w:sz w:val="16"/>
              </w:rPr>
              <w:t>Possible</w:t>
            </w:r>
          </w:p>
        </w:tc>
        <w:tc>
          <w:tcPr>
            <w:tcW w:type="dxa" w:w="2053"/>
          </w:tcPr>
          <w:p>
            <w:pPr>
              <w:spacing w:after="0"/>
              <w:jc w:val="left"/>
            </w:pPr>
            <w:r>
              <w:rPr>
                <w:sz w:val="16"/>
              </w:rPr>
              <w:t>Storm Events event-days in 1 of 30 years, 1996 to 2025 (3.33%)</w:t>
            </w:r>
          </w:p>
        </w:tc>
        <w:tc>
          <w:tcPr>
            <w:tcW w:type="dxa" w:w="1535"/>
          </w:tcPr>
          <w:p>
            <w:pPr>
              <w:spacing w:after="0"/>
              <w:jc w:val="right"/>
            </w:pPr>
            <w:r>
              <w:rPr>
                <w:sz w:val="16"/>
              </w:rPr>
              <w:t>0</w:t>
            </w:r>
          </w:p>
        </w:tc>
        <w:tc>
          <w:tcPr>
            <w:tcW w:type="dxa" w:w="1555"/>
          </w:tcPr>
          <w:p>
            <w:pPr>
              <w:spacing w:after="0"/>
              <w:jc w:val="left"/>
            </w:pPr>
            <w:r>
              <w:rPr>
                <w:sz w:val="16"/>
              </w:rPr>
              <w:t>2005-11-12 to 2024-11-12 (19 years)</w:t>
            </w:r>
          </w:p>
        </w:tc>
        <w:tc>
          <w:tcPr>
            <w:tcW w:type="dxa" w:w="1037"/>
          </w:tcPr>
          <w:p>
            <w:pPr>
              <w:spacing w:after="0"/>
              <w:jc w:val="left"/>
            </w:pPr>
            <w:r>
              <w:rPr>
                <w:sz w:val="16"/>
              </w:rPr>
              <w:t>countywide</w:t>
            </w:r>
          </w:p>
        </w:tc>
        <w:tc>
          <w:tcPr>
            <w:tcW w:type="dxa" w:w="1558"/>
          </w:tcPr>
          <w:p>
            <w:pPr>
              <w:spacing w:after="0"/>
              <w:jc w:val="left"/>
            </w:pPr>
            <w:r>
              <w:rPr>
                <w:sz w:val="16"/>
              </w:rPr>
              <w:t>NRI models no winter weather event-days here (2005-11-12 to 2024-11-12, 19 years); Storm Events has a record in 1 of 30 years. The descriptor comes from Storm Events, which records events NRI's definition leaves out.</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67</w:t>
            </w:r>
          </w:p>
        </w:tc>
        <w:tc>
          <w:tcPr>
            <w:tcW w:type="dxa" w:w="1381"/>
          </w:tcPr>
          <w:p>
            <w:pPr>
              <w:spacing w:after="0"/>
              <w:jc w:val="right"/>
            </w:pPr>
            <w:r>
              <w:rPr>
                <w:sz w:val="16"/>
              </w:rPr>
              <w:t>30</w:t>
            </w:r>
          </w:p>
        </w:tc>
        <w:tc>
          <w:tcPr>
            <w:tcW w:type="dxa" w:w="1381"/>
          </w:tcPr>
          <w:p>
            <w:pPr>
              <w:spacing w:after="0"/>
              <w:jc w:val="right"/>
            </w:pPr>
            <w:r>
              <w:rPr>
                <w:sz w:val="16"/>
              </w:rPr>
              <w:t>2.23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98</w:t>
            </w:r>
          </w:p>
        </w:tc>
        <w:tc>
          <w:tcPr>
            <w:tcW w:type="dxa" w:w="1381"/>
          </w:tcPr>
          <w:p>
            <w:pPr>
              <w:spacing w:after="0"/>
              <w:jc w:val="right"/>
            </w:pPr>
            <w:r>
              <w:rPr>
                <w:sz w:val="16"/>
              </w:rPr>
              <w:t>30</w:t>
            </w:r>
          </w:p>
        </w:tc>
        <w:tc>
          <w:tcPr>
            <w:tcW w:type="dxa" w:w="1381"/>
          </w:tcPr>
          <w:p>
            <w:pPr>
              <w:spacing w:after="0"/>
              <w:jc w:val="right"/>
            </w:pPr>
            <w:r>
              <w:rPr>
                <w:sz w:val="16"/>
              </w:rPr>
              <w:t>3.27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21</w:t>
            </w:r>
          </w:p>
        </w:tc>
        <w:tc>
          <w:tcPr>
            <w:tcW w:type="dxa" w:w="1381"/>
          </w:tcPr>
          <w:p>
            <w:pPr>
              <w:spacing w:after="0"/>
              <w:jc w:val="right"/>
            </w:pPr>
            <w:r>
              <w:rPr>
                <w:sz w:val="16"/>
              </w:rPr>
              <w:t>30</w:t>
            </w:r>
          </w:p>
        </w:tc>
        <w:tc>
          <w:tcPr>
            <w:tcW w:type="dxa" w:w="1381"/>
          </w:tcPr>
          <w:p>
            <w:pPr>
              <w:spacing w:after="0"/>
              <w:jc w:val="right"/>
            </w:pPr>
            <w:r>
              <w:rPr>
                <w:sz w:val="16"/>
              </w:rPr>
              <w:t>0.7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7</w:t>
            </w:r>
          </w:p>
        </w:tc>
        <w:tc>
          <w:tcPr>
            <w:tcW w:type="dxa" w:w="1381"/>
          </w:tcPr>
          <w:p>
            <w:pPr>
              <w:spacing w:after="0"/>
              <w:jc w:val="right"/>
            </w:pPr>
            <w:r>
              <w:rPr>
                <w:sz w:val="16"/>
              </w:rPr>
              <w:t>30</w:t>
            </w:r>
          </w:p>
        </w:tc>
        <w:tc>
          <w:tcPr>
            <w:tcW w:type="dxa" w:w="1381"/>
          </w:tcPr>
          <w:p>
            <w:pPr>
              <w:spacing w:after="0"/>
              <w:jc w:val="right"/>
            </w:pPr>
            <w:r>
              <w:rPr>
                <w:sz w:val="16"/>
              </w:rPr>
              <w:t>0.233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Coastal Flooding</w:t>
            </w:r>
          </w:p>
        </w:tc>
        <w:tc>
          <w:tcPr>
            <w:tcW w:type="dxa" w:w="1292"/>
          </w:tcPr>
          <w:p>
            <w:pPr>
              <w:spacing w:after="0"/>
              <w:jc w:val="right"/>
            </w:pPr>
            <w:r>
              <w:rPr>
                <w:sz w:val="16"/>
              </w:rPr>
              <w:t>0 of 89</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89</w:t>
            </w:r>
          </w:p>
        </w:tc>
      </w:tr>
      <w:tr>
        <w:trPr>
          <w:cantSplit/>
        </w:trPr>
        <w:tc>
          <w:tcPr>
            <w:tcW w:type="dxa" w:w="1561"/>
          </w:tcPr>
          <w:p>
            <w:pPr>
              <w:spacing w:after="0"/>
              <w:jc w:val="left"/>
            </w:pPr>
            <w:r>
              <w:rPr>
                <w:sz w:val="16"/>
              </w:rPr>
              <w:t>Cold Wave</w:t>
            </w:r>
          </w:p>
        </w:tc>
        <w:tc>
          <w:tcPr>
            <w:tcW w:type="dxa" w:w="1292"/>
          </w:tcPr>
          <w:p>
            <w:pPr>
              <w:spacing w:after="0"/>
              <w:jc w:val="right"/>
            </w:pPr>
            <w:r>
              <w:rPr>
                <w:sz w:val="16"/>
              </w:rPr>
              <w:t>89 of 89</w:t>
            </w:r>
          </w:p>
        </w:tc>
        <w:tc>
          <w:tcPr>
            <w:tcW w:type="dxa" w:w="976"/>
          </w:tcPr>
          <w:p>
            <w:pPr>
              <w:spacing w:after="0"/>
              <w:jc w:val="right"/>
            </w:pPr>
            <w:r>
              <w:rPr>
                <w:sz w:val="16"/>
              </w:rPr>
              <w:t>16.7</w:t>
            </w:r>
          </w:p>
        </w:tc>
        <w:tc>
          <w:tcPr>
            <w:tcW w:type="dxa" w:w="1023"/>
          </w:tcPr>
          <w:p>
            <w:pPr>
              <w:spacing w:after="0"/>
              <w:jc w:val="right"/>
            </w:pPr>
            <w:r>
              <w:rPr>
                <w:sz w:val="16"/>
              </w:rPr>
              <w:t>19.7</w:t>
            </w:r>
          </w:p>
        </w:tc>
        <w:tc>
          <w:tcPr>
            <w:tcW w:type="dxa" w:w="976"/>
          </w:tcPr>
          <w:p>
            <w:pPr>
              <w:spacing w:after="0"/>
              <w:jc w:val="right"/>
            </w:pPr>
            <w:r>
              <w:rPr>
                <w:sz w:val="16"/>
              </w:rPr>
              <w:t>55.5</w:t>
            </w:r>
          </w:p>
        </w:tc>
        <w:tc>
          <w:tcPr>
            <w:tcW w:type="dxa" w:w="8283"/>
          </w:tcPr>
          <w:p>
            <w:pPr>
              <w:spacing w:after="0"/>
              <w:jc w:val="left"/>
            </w:pPr>
            <w:r>
              <w:rPr>
                <w:sz w:val="16"/>
              </w:rPr>
              <w:t>Relatively Moderate 1, Relatively Low 55, Very Low 33</w:t>
            </w:r>
          </w:p>
        </w:tc>
      </w:tr>
      <w:tr>
        <w:trPr>
          <w:cantSplit/>
        </w:trPr>
        <w:tc>
          <w:tcPr>
            <w:tcW w:type="dxa" w:w="1561"/>
          </w:tcPr>
          <w:p>
            <w:pPr>
              <w:spacing w:after="0"/>
              <w:jc w:val="left"/>
            </w:pPr>
            <w:r>
              <w:rPr>
                <w:sz w:val="16"/>
              </w:rPr>
              <w:t>Drought</w:t>
            </w:r>
          </w:p>
        </w:tc>
        <w:tc>
          <w:tcPr>
            <w:tcW w:type="dxa" w:w="1292"/>
          </w:tcPr>
          <w:p>
            <w:pPr>
              <w:spacing w:after="0"/>
              <w:jc w:val="right"/>
            </w:pPr>
            <w:r>
              <w:rPr>
                <w:sz w:val="16"/>
              </w:rPr>
              <w:t>5 of 89</w:t>
            </w:r>
          </w:p>
        </w:tc>
        <w:tc>
          <w:tcPr>
            <w:tcW w:type="dxa" w:w="976"/>
          </w:tcPr>
          <w:p>
            <w:pPr>
              <w:spacing w:after="0"/>
              <w:jc w:val="right"/>
            </w:pPr>
            <w:r>
              <w:rPr>
                <w:sz w:val="16"/>
              </w:rPr>
              <w:t>71.9</w:t>
            </w:r>
          </w:p>
        </w:tc>
        <w:tc>
          <w:tcPr>
            <w:tcW w:type="dxa" w:w="1023"/>
          </w:tcPr>
          <w:p>
            <w:pPr>
              <w:spacing w:after="0"/>
              <w:jc w:val="right"/>
            </w:pPr>
            <w:r>
              <w:rPr>
                <w:sz w:val="16"/>
              </w:rPr>
              <w:t>75.0</w:t>
            </w:r>
          </w:p>
        </w:tc>
        <w:tc>
          <w:tcPr>
            <w:tcW w:type="dxa" w:w="976"/>
          </w:tcPr>
          <w:p>
            <w:pPr>
              <w:spacing w:after="0"/>
              <w:jc w:val="right"/>
            </w:pPr>
            <w:r>
              <w:rPr>
                <w:sz w:val="16"/>
              </w:rPr>
              <w:t>81.3</w:t>
            </w:r>
          </w:p>
        </w:tc>
        <w:tc>
          <w:tcPr>
            <w:tcW w:type="dxa" w:w="8283"/>
          </w:tcPr>
          <w:p>
            <w:pPr>
              <w:spacing w:after="0"/>
              <w:jc w:val="left"/>
            </w:pPr>
            <w:r>
              <w:rPr>
                <w:sz w:val="16"/>
              </w:rPr>
              <w:t>Relatively Low 1, Very Low 4, No Rating 84</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89 of 89</w:t>
            </w:r>
          </w:p>
        </w:tc>
        <w:tc>
          <w:tcPr>
            <w:tcW w:type="dxa" w:w="976"/>
          </w:tcPr>
          <w:p>
            <w:pPr>
              <w:spacing w:after="0"/>
              <w:jc w:val="right"/>
            </w:pPr>
            <w:r>
              <w:rPr>
                <w:sz w:val="16"/>
              </w:rPr>
              <w:t>6.3</w:t>
            </w:r>
          </w:p>
        </w:tc>
        <w:tc>
          <w:tcPr>
            <w:tcW w:type="dxa" w:w="1023"/>
          </w:tcPr>
          <w:p>
            <w:pPr>
              <w:spacing w:after="0"/>
              <w:jc w:val="right"/>
            </w:pPr>
            <w:r>
              <w:rPr>
                <w:sz w:val="16"/>
              </w:rPr>
              <w:t>22.6</w:t>
            </w:r>
          </w:p>
        </w:tc>
        <w:tc>
          <w:tcPr>
            <w:tcW w:type="dxa" w:w="976"/>
          </w:tcPr>
          <w:p>
            <w:pPr>
              <w:spacing w:after="0"/>
              <w:jc w:val="right"/>
            </w:pPr>
            <w:r>
              <w:rPr>
                <w:sz w:val="16"/>
              </w:rPr>
              <w:t>47.1</w:t>
            </w:r>
          </w:p>
        </w:tc>
        <w:tc>
          <w:tcPr>
            <w:tcW w:type="dxa" w:w="8283"/>
          </w:tcPr>
          <w:p>
            <w:pPr>
              <w:spacing w:after="0"/>
              <w:jc w:val="left"/>
            </w:pPr>
            <w:r>
              <w:rPr>
                <w:sz w:val="16"/>
              </w:rPr>
              <w:t>Relatively Low 2, Very Low 87</w:t>
            </w:r>
          </w:p>
        </w:tc>
      </w:tr>
      <w:tr>
        <w:trPr>
          <w:cantSplit/>
        </w:trPr>
        <w:tc>
          <w:tcPr>
            <w:tcW w:type="dxa" w:w="1561"/>
          </w:tcPr>
          <w:p>
            <w:pPr>
              <w:spacing w:after="0"/>
              <w:jc w:val="left"/>
            </w:pPr>
            <w:r>
              <w:rPr>
                <w:sz w:val="16"/>
              </w:rPr>
              <w:t>Hail</w:t>
            </w:r>
          </w:p>
        </w:tc>
        <w:tc>
          <w:tcPr>
            <w:tcW w:type="dxa" w:w="1292"/>
          </w:tcPr>
          <w:p>
            <w:pPr>
              <w:spacing w:after="0"/>
              <w:jc w:val="right"/>
            </w:pPr>
            <w:r>
              <w:rPr>
                <w:sz w:val="16"/>
              </w:rPr>
              <w:t>89 of 89</w:t>
            </w:r>
          </w:p>
        </w:tc>
        <w:tc>
          <w:tcPr>
            <w:tcW w:type="dxa" w:w="976"/>
          </w:tcPr>
          <w:p>
            <w:pPr>
              <w:spacing w:after="0"/>
              <w:jc w:val="right"/>
            </w:pPr>
            <w:r>
              <w:rPr>
                <w:sz w:val="16"/>
              </w:rPr>
              <w:t>4.9</w:t>
            </w:r>
          </w:p>
        </w:tc>
        <w:tc>
          <w:tcPr>
            <w:tcW w:type="dxa" w:w="1023"/>
          </w:tcPr>
          <w:p>
            <w:pPr>
              <w:spacing w:after="0"/>
              <w:jc w:val="right"/>
            </w:pPr>
            <w:r>
              <w:rPr>
                <w:sz w:val="16"/>
              </w:rPr>
              <w:t>19.7</w:t>
            </w:r>
          </w:p>
        </w:tc>
        <w:tc>
          <w:tcPr>
            <w:tcW w:type="dxa" w:w="976"/>
          </w:tcPr>
          <w:p>
            <w:pPr>
              <w:spacing w:after="0"/>
              <w:jc w:val="right"/>
            </w:pPr>
            <w:r>
              <w:rPr>
                <w:sz w:val="16"/>
              </w:rPr>
              <w:t>50.5</w:t>
            </w:r>
          </w:p>
        </w:tc>
        <w:tc>
          <w:tcPr>
            <w:tcW w:type="dxa" w:w="8283"/>
          </w:tcPr>
          <w:p>
            <w:pPr>
              <w:spacing w:after="0"/>
              <w:jc w:val="left"/>
            </w:pPr>
            <w:r>
              <w:rPr>
                <w:sz w:val="16"/>
              </w:rPr>
              <w:t>Relatively Low 1, Very Low 88</w:t>
            </w:r>
          </w:p>
        </w:tc>
      </w:tr>
      <w:tr>
        <w:trPr>
          <w:cantSplit/>
        </w:trPr>
        <w:tc>
          <w:tcPr>
            <w:tcW w:type="dxa" w:w="1561"/>
          </w:tcPr>
          <w:p>
            <w:pPr>
              <w:spacing w:after="0"/>
              <w:jc w:val="left"/>
            </w:pPr>
            <w:r>
              <w:rPr>
                <w:sz w:val="16"/>
              </w:rPr>
              <w:t>Heat Wave</w:t>
            </w:r>
          </w:p>
        </w:tc>
        <w:tc>
          <w:tcPr>
            <w:tcW w:type="dxa" w:w="1292"/>
          </w:tcPr>
          <w:p>
            <w:pPr>
              <w:spacing w:after="0"/>
              <w:jc w:val="right"/>
            </w:pPr>
            <w:r>
              <w:rPr>
                <w:sz w:val="16"/>
              </w:rPr>
              <w:t>89 of 89</w:t>
            </w:r>
          </w:p>
        </w:tc>
        <w:tc>
          <w:tcPr>
            <w:tcW w:type="dxa" w:w="976"/>
          </w:tcPr>
          <w:p>
            <w:pPr>
              <w:spacing w:after="0"/>
              <w:jc w:val="right"/>
            </w:pPr>
            <w:r>
              <w:rPr>
                <w:sz w:val="16"/>
              </w:rPr>
              <w:t>4.9</w:t>
            </w:r>
          </w:p>
        </w:tc>
        <w:tc>
          <w:tcPr>
            <w:tcW w:type="dxa" w:w="1023"/>
          </w:tcPr>
          <w:p>
            <w:pPr>
              <w:spacing w:after="0"/>
              <w:jc w:val="right"/>
            </w:pPr>
            <w:r>
              <w:rPr>
                <w:sz w:val="16"/>
              </w:rPr>
              <w:t>23.3</w:t>
            </w:r>
          </w:p>
        </w:tc>
        <w:tc>
          <w:tcPr>
            <w:tcW w:type="dxa" w:w="976"/>
          </w:tcPr>
          <w:p>
            <w:pPr>
              <w:spacing w:after="0"/>
              <w:jc w:val="right"/>
            </w:pPr>
            <w:r>
              <w:rPr>
                <w:sz w:val="16"/>
              </w:rPr>
              <w:t>49.2</w:t>
            </w:r>
          </w:p>
        </w:tc>
        <w:tc>
          <w:tcPr>
            <w:tcW w:type="dxa" w:w="8283"/>
          </w:tcPr>
          <w:p>
            <w:pPr>
              <w:spacing w:after="0"/>
              <w:jc w:val="left"/>
            </w:pPr>
            <w:r>
              <w:rPr>
                <w:sz w:val="16"/>
              </w:rPr>
              <w:t>Relatively Low 60, Very Low 29</w:t>
            </w:r>
          </w:p>
        </w:tc>
      </w:tr>
      <w:tr>
        <w:trPr>
          <w:cantSplit/>
        </w:trPr>
        <w:tc>
          <w:tcPr>
            <w:tcW w:type="dxa" w:w="1561"/>
          </w:tcPr>
          <w:p>
            <w:pPr>
              <w:spacing w:after="0"/>
              <w:jc w:val="left"/>
            </w:pPr>
            <w:r>
              <w:rPr>
                <w:sz w:val="16"/>
              </w:rPr>
              <w:t>Hurricane</w:t>
            </w:r>
          </w:p>
        </w:tc>
        <w:tc>
          <w:tcPr>
            <w:tcW w:type="dxa" w:w="1292"/>
          </w:tcPr>
          <w:p>
            <w:pPr>
              <w:spacing w:after="0"/>
              <w:jc w:val="right"/>
            </w:pPr>
            <w:r>
              <w:rPr>
                <w:sz w:val="16"/>
              </w:rPr>
              <w:t>89 of 89</w:t>
            </w:r>
          </w:p>
        </w:tc>
        <w:tc>
          <w:tcPr>
            <w:tcW w:type="dxa" w:w="976"/>
          </w:tcPr>
          <w:p>
            <w:pPr>
              <w:spacing w:after="0"/>
              <w:jc w:val="right"/>
            </w:pPr>
            <w:r>
              <w:rPr>
                <w:sz w:val="16"/>
              </w:rPr>
              <w:t>67.9</w:t>
            </w:r>
          </w:p>
        </w:tc>
        <w:tc>
          <w:tcPr>
            <w:tcW w:type="dxa" w:w="1023"/>
          </w:tcPr>
          <w:p>
            <w:pPr>
              <w:spacing w:after="0"/>
              <w:jc w:val="right"/>
            </w:pPr>
            <w:r>
              <w:rPr>
                <w:sz w:val="16"/>
              </w:rPr>
              <w:t>84.0</w:t>
            </w:r>
          </w:p>
        </w:tc>
        <w:tc>
          <w:tcPr>
            <w:tcW w:type="dxa" w:w="976"/>
          </w:tcPr>
          <w:p>
            <w:pPr>
              <w:spacing w:after="0"/>
              <w:jc w:val="right"/>
            </w:pPr>
            <w:r>
              <w:rPr>
                <w:sz w:val="16"/>
              </w:rPr>
              <w:t>94.2</w:t>
            </w:r>
          </w:p>
        </w:tc>
        <w:tc>
          <w:tcPr>
            <w:tcW w:type="dxa" w:w="8283"/>
          </w:tcPr>
          <w:p>
            <w:pPr>
              <w:spacing w:after="0"/>
              <w:jc w:val="left"/>
            </w:pPr>
            <w:r>
              <w:rPr>
                <w:sz w:val="16"/>
              </w:rPr>
              <w:t>Relatively High 5, Relatively Moderate 77, Relatively Low 7</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89 of 89</w:t>
            </w:r>
          </w:p>
        </w:tc>
        <w:tc>
          <w:tcPr>
            <w:tcW w:type="dxa" w:w="976"/>
          </w:tcPr>
          <w:p>
            <w:pPr>
              <w:spacing w:after="0"/>
              <w:jc w:val="right"/>
            </w:pPr>
            <w:r>
              <w:rPr>
                <w:sz w:val="16"/>
              </w:rPr>
              <w:t>4.1</w:t>
            </w:r>
          </w:p>
        </w:tc>
        <w:tc>
          <w:tcPr>
            <w:tcW w:type="dxa" w:w="1023"/>
          </w:tcPr>
          <w:p>
            <w:pPr>
              <w:spacing w:after="0"/>
              <w:jc w:val="right"/>
            </w:pPr>
            <w:r>
              <w:rPr>
                <w:sz w:val="16"/>
              </w:rPr>
              <w:t>49.0</w:t>
            </w:r>
          </w:p>
        </w:tc>
        <w:tc>
          <w:tcPr>
            <w:tcW w:type="dxa" w:w="976"/>
          </w:tcPr>
          <w:p>
            <w:pPr>
              <w:spacing w:after="0"/>
              <w:jc w:val="right"/>
            </w:pPr>
            <w:r>
              <w:rPr>
                <w:sz w:val="16"/>
              </w:rPr>
              <w:t>95.2</w:t>
            </w:r>
          </w:p>
        </w:tc>
        <w:tc>
          <w:tcPr>
            <w:tcW w:type="dxa" w:w="8283"/>
          </w:tcPr>
          <w:p>
            <w:pPr>
              <w:spacing w:after="0"/>
              <w:jc w:val="left"/>
            </w:pPr>
            <w:r>
              <w:rPr>
                <w:sz w:val="16"/>
              </w:rPr>
              <w:t>Relatively High 13, Relatively Moderate 34, Relatively Low 32, Very Low 10</w:t>
            </w:r>
          </w:p>
        </w:tc>
      </w:tr>
      <w:tr>
        <w:trPr>
          <w:cantSplit/>
        </w:trPr>
        <w:tc>
          <w:tcPr>
            <w:tcW w:type="dxa" w:w="1561"/>
          </w:tcPr>
          <w:p>
            <w:pPr>
              <w:spacing w:after="0"/>
              <w:jc w:val="left"/>
            </w:pPr>
            <w:r>
              <w:rPr>
                <w:sz w:val="16"/>
              </w:rPr>
              <w:t>Landslide</w:t>
            </w:r>
          </w:p>
        </w:tc>
        <w:tc>
          <w:tcPr>
            <w:tcW w:type="dxa" w:w="1292"/>
          </w:tcPr>
          <w:p>
            <w:pPr>
              <w:spacing w:after="0"/>
              <w:jc w:val="right"/>
            </w:pPr>
            <w:r>
              <w:rPr>
                <w:sz w:val="16"/>
              </w:rPr>
              <w:t>77 of 89</w:t>
            </w:r>
          </w:p>
        </w:tc>
        <w:tc>
          <w:tcPr>
            <w:tcW w:type="dxa" w:w="976"/>
          </w:tcPr>
          <w:p>
            <w:pPr>
              <w:spacing w:after="0"/>
              <w:jc w:val="right"/>
            </w:pPr>
            <w:r>
              <w:rPr>
                <w:sz w:val="16"/>
              </w:rPr>
              <w:t>9.9</w:t>
            </w:r>
          </w:p>
        </w:tc>
        <w:tc>
          <w:tcPr>
            <w:tcW w:type="dxa" w:w="1023"/>
          </w:tcPr>
          <w:p>
            <w:pPr>
              <w:spacing w:after="0"/>
              <w:jc w:val="right"/>
            </w:pPr>
            <w:r>
              <w:rPr>
                <w:sz w:val="16"/>
              </w:rPr>
              <w:t>30.2</w:t>
            </w:r>
          </w:p>
        </w:tc>
        <w:tc>
          <w:tcPr>
            <w:tcW w:type="dxa" w:w="976"/>
          </w:tcPr>
          <w:p>
            <w:pPr>
              <w:spacing w:after="0"/>
              <w:jc w:val="right"/>
            </w:pPr>
            <w:r>
              <w:rPr>
                <w:sz w:val="16"/>
              </w:rPr>
              <w:t>70.2</w:t>
            </w:r>
          </w:p>
        </w:tc>
        <w:tc>
          <w:tcPr>
            <w:tcW w:type="dxa" w:w="8283"/>
          </w:tcPr>
          <w:p>
            <w:pPr>
              <w:spacing w:after="0"/>
              <w:jc w:val="left"/>
            </w:pPr>
            <w:r>
              <w:rPr>
                <w:sz w:val="16"/>
              </w:rPr>
              <w:t>Very Low 77, No Rating 12</w:t>
            </w:r>
          </w:p>
        </w:tc>
      </w:tr>
      <w:tr>
        <w:trPr>
          <w:cantSplit/>
        </w:trPr>
        <w:tc>
          <w:tcPr>
            <w:tcW w:type="dxa" w:w="1561"/>
          </w:tcPr>
          <w:p>
            <w:pPr>
              <w:spacing w:after="0"/>
              <w:jc w:val="left"/>
            </w:pPr>
            <w:r>
              <w:rPr>
                <w:sz w:val="16"/>
              </w:rPr>
              <w:t>Lightning</w:t>
            </w:r>
          </w:p>
        </w:tc>
        <w:tc>
          <w:tcPr>
            <w:tcW w:type="dxa" w:w="1292"/>
          </w:tcPr>
          <w:p>
            <w:pPr>
              <w:spacing w:after="0"/>
              <w:jc w:val="right"/>
            </w:pPr>
            <w:r>
              <w:rPr>
                <w:sz w:val="16"/>
              </w:rPr>
              <w:t>89 of 89</w:t>
            </w:r>
          </w:p>
        </w:tc>
        <w:tc>
          <w:tcPr>
            <w:tcW w:type="dxa" w:w="976"/>
          </w:tcPr>
          <w:p>
            <w:pPr>
              <w:spacing w:after="0"/>
              <w:jc w:val="right"/>
            </w:pPr>
            <w:r>
              <w:rPr>
                <w:sz w:val="16"/>
              </w:rPr>
              <w:t>33.1</w:t>
            </w:r>
          </w:p>
        </w:tc>
        <w:tc>
          <w:tcPr>
            <w:tcW w:type="dxa" w:w="1023"/>
          </w:tcPr>
          <w:p>
            <w:pPr>
              <w:spacing w:after="0"/>
              <w:jc w:val="right"/>
            </w:pPr>
            <w:r>
              <w:rPr>
                <w:sz w:val="16"/>
              </w:rPr>
              <w:t>75.0</w:t>
            </w:r>
          </w:p>
        </w:tc>
        <w:tc>
          <w:tcPr>
            <w:tcW w:type="dxa" w:w="976"/>
          </w:tcPr>
          <w:p>
            <w:pPr>
              <w:spacing w:after="0"/>
              <w:jc w:val="right"/>
            </w:pPr>
            <w:r>
              <w:rPr>
                <w:sz w:val="16"/>
              </w:rPr>
              <w:t>93.4</w:t>
            </w:r>
          </w:p>
        </w:tc>
        <w:tc>
          <w:tcPr>
            <w:tcW w:type="dxa" w:w="8283"/>
          </w:tcPr>
          <w:p>
            <w:pPr>
              <w:spacing w:after="0"/>
              <w:jc w:val="left"/>
            </w:pPr>
            <w:r>
              <w:rPr>
                <w:sz w:val="16"/>
              </w:rPr>
              <w:t>Relatively High 38, Relatively Moderate 45, Relatively Low 6</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89 of 89</w:t>
            </w:r>
          </w:p>
        </w:tc>
        <w:tc>
          <w:tcPr>
            <w:tcW w:type="dxa" w:w="976"/>
          </w:tcPr>
          <w:p>
            <w:pPr>
              <w:spacing w:after="0"/>
              <w:jc w:val="right"/>
            </w:pPr>
            <w:r>
              <w:rPr>
                <w:sz w:val="16"/>
              </w:rPr>
              <w:t>32.2</w:t>
            </w:r>
          </w:p>
        </w:tc>
        <w:tc>
          <w:tcPr>
            <w:tcW w:type="dxa" w:w="1023"/>
          </w:tcPr>
          <w:p>
            <w:pPr>
              <w:spacing w:after="0"/>
              <w:jc w:val="right"/>
            </w:pPr>
            <w:r>
              <w:rPr>
                <w:sz w:val="16"/>
              </w:rPr>
              <w:t>72.7</w:t>
            </w:r>
          </w:p>
        </w:tc>
        <w:tc>
          <w:tcPr>
            <w:tcW w:type="dxa" w:w="976"/>
          </w:tcPr>
          <w:p>
            <w:pPr>
              <w:spacing w:after="0"/>
              <w:jc w:val="right"/>
            </w:pPr>
            <w:r>
              <w:rPr>
                <w:sz w:val="16"/>
              </w:rPr>
              <w:t>99.1</w:t>
            </w:r>
          </w:p>
        </w:tc>
        <w:tc>
          <w:tcPr>
            <w:tcW w:type="dxa" w:w="8283"/>
          </w:tcPr>
          <w:p>
            <w:pPr>
              <w:spacing w:after="0"/>
              <w:jc w:val="left"/>
            </w:pPr>
            <w:r>
              <w:rPr>
                <w:sz w:val="16"/>
              </w:rPr>
              <w:t>Very High 1, Relatively High 16, Relatively Moderate 63, Relatively Low 9</w:t>
            </w:r>
          </w:p>
        </w:tc>
      </w:tr>
      <w:tr>
        <w:trPr>
          <w:cantSplit/>
        </w:trPr>
        <w:tc>
          <w:tcPr>
            <w:tcW w:type="dxa" w:w="1561"/>
          </w:tcPr>
          <w:p>
            <w:pPr>
              <w:spacing w:after="0"/>
              <w:jc w:val="left"/>
            </w:pPr>
            <w:r>
              <w:rPr>
                <w:sz w:val="16"/>
              </w:rPr>
              <w:t>Tornado</w:t>
            </w:r>
          </w:p>
        </w:tc>
        <w:tc>
          <w:tcPr>
            <w:tcW w:type="dxa" w:w="1292"/>
          </w:tcPr>
          <w:p>
            <w:pPr>
              <w:spacing w:after="0"/>
              <w:jc w:val="right"/>
            </w:pPr>
            <w:r>
              <w:rPr>
                <w:sz w:val="16"/>
              </w:rPr>
              <w:t>89 of 89</w:t>
            </w:r>
          </w:p>
        </w:tc>
        <w:tc>
          <w:tcPr>
            <w:tcW w:type="dxa" w:w="976"/>
          </w:tcPr>
          <w:p>
            <w:pPr>
              <w:spacing w:after="0"/>
              <w:jc w:val="right"/>
            </w:pPr>
            <w:r>
              <w:rPr>
                <w:sz w:val="16"/>
              </w:rPr>
              <w:t>49.8</w:t>
            </w:r>
          </w:p>
        </w:tc>
        <w:tc>
          <w:tcPr>
            <w:tcW w:type="dxa" w:w="1023"/>
          </w:tcPr>
          <w:p>
            <w:pPr>
              <w:spacing w:after="0"/>
              <w:jc w:val="right"/>
            </w:pPr>
            <w:r>
              <w:rPr>
                <w:sz w:val="16"/>
              </w:rPr>
              <w:t>79.8</w:t>
            </w:r>
          </w:p>
        </w:tc>
        <w:tc>
          <w:tcPr>
            <w:tcW w:type="dxa" w:w="976"/>
          </w:tcPr>
          <w:p>
            <w:pPr>
              <w:spacing w:after="0"/>
              <w:jc w:val="right"/>
            </w:pPr>
            <w:r>
              <w:rPr>
                <w:sz w:val="16"/>
              </w:rPr>
              <w:t>97.6</w:t>
            </w:r>
          </w:p>
        </w:tc>
        <w:tc>
          <w:tcPr>
            <w:tcW w:type="dxa" w:w="8283"/>
          </w:tcPr>
          <w:p>
            <w:pPr>
              <w:spacing w:after="0"/>
              <w:jc w:val="left"/>
            </w:pPr>
            <w:r>
              <w:rPr>
                <w:sz w:val="16"/>
              </w:rPr>
              <w:t>Very High 5, Relatively High 53, Relatively Moderate 28, Relatively Low 3</w:t>
            </w:r>
          </w:p>
        </w:tc>
      </w:tr>
      <w:tr>
        <w:trPr>
          <w:cantSplit/>
        </w:trPr>
        <w:tc>
          <w:tcPr>
            <w:tcW w:type="dxa" w:w="1561"/>
          </w:tcPr>
          <w:p>
            <w:pPr>
              <w:spacing w:after="0"/>
              <w:jc w:val="left"/>
            </w:pPr>
            <w:r>
              <w:rPr>
                <w:sz w:val="16"/>
              </w:rPr>
              <w:t>Wildfire</w:t>
            </w:r>
          </w:p>
        </w:tc>
        <w:tc>
          <w:tcPr>
            <w:tcW w:type="dxa" w:w="1292"/>
          </w:tcPr>
          <w:p>
            <w:pPr>
              <w:spacing w:after="0"/>
              <w:jc w:val="right"/>
            </w:pPr>
            <w:r>
              <w:rPr>
                <w:sz w:val="16"/>
              </w:rPr>
              <w:t>88 of 89</w:t>
            </w:r>
          </w:p>
        </w:tc>
        <w:tc>
          <w:tcPr>
            <w:tcW w:type="dxa" w:w="976"/>
          </w:tcPr>
          <w:p>
            <w:pPr>
              <w:spacing w:after="0"/>
              <w:jc w:val="right"/>
            </w:pPr>
            <w:r>
              <w:rPr>
                <w:sz w:val="16"/>
              </w:rPr>
              <w:t>24.6</w:t>
            </w:r>
          </w:p>
        </w:tc>
        <w:tc>
          <w:tcPr>
            <w:tcW w:type="dxa" w:w="1023"/>
          </w:tcPr>
          <w:p>
            <w:pPr>
              <w:spacing w:after="0"/>
              <w:jc w:val="right"/>
            </w:pPr>
            <w:r>
              <w:rPr>
                <w:sz w:val="16"/>
              </w:rPr>
              <w:t>80.6</w:t>
            </w:r>
          </w:p>
        </w:tc>
        <w:tc>
          <w:tcPr>
            <w:tcW w:type="dxa" w:w="976"/>
          </w:tcPr>
          <w:p>
            <w:pPr>
              <w:spacing w:after="0"/>
              <w:jc w:val="right"/>
            </w:pPr>
            <w:r>
              <w:rPr>
                <w:sz w:val="16"/>
              </w:rPr>
              <w:t>97.6</w:t>
            </w:r>
          </w:p>
        </w:tc>
        <w:tc>
          <w:tcPr>
            <w:tcW w:type="dxa" w:w="8283"/>
          </w:tcPr>
          <w:p>
            <w:pPr>
              <w:spacing w:after="0"/>
              <w:jc w:val="left"/>
            </w:pPr>
            <w:r>
              <w:rPr>
                <w:sz w:val="16"/>
              </w:rPr>
              <w:t>Relatively High 2, Relatively Moderate 15, Relatively Low 52, Very Low 19, No Rating 1</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0 of 89</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89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lightning and strong wind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77"/>
        <w:gridCol w:w="1394"/>
        <w:gridCol w:w="2359"/>
        <w:gridCol w:w="2019"/>
        <w:gridCol w:w="2040"/>
        <w:gridCol w:w="2165"/>
        <w:gridCol w:w="2358"/>
      </w:tblGrid>
      <w:tr>
        <w:trPr>
          <w:cantSplit/>
          <w:tblHeader/>
        </w:trPr>
        <w:tc>
          <w:tcPr>
            <w:tcW w:type="dxa" w:w="1777"/>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359"/>
            <w:shd w:val="clear" w:color="auto" w:fill="E8E8E8"/>
          </w:tcPr>
          <w:p>
            <w:pPr>
              <w:spacing w:after="0"/>
              <w:jc w:val="left"/>
            </w:pPr>
            <w:r>
              <w:rPr>
                <w:b/>
                <w:sz w:val="16"/>
              </w:rPr>
              <w:t>Plan status</w:t>
            </w:r>
          </w:p>
        </w:tc>
        <w:tc>
          <w:tcPr>
            <w:tcW w:type="dxa" w:w="20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0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16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358"/>
            <w:shd w:val="clear" w:color="auto" w:fill="E8E8E8"/>
          </w:tcPr>
          <w:p>
            <w:pPr>
              <w:spacing w:after="0"/>
              <w:jc w:val="left"/>
            </w:pPr>
            <w:r>
              <w:rPr>
                <w:b/>
                <w:sz w:val="16"/>
              </w:rPr>
              <w:t>Notes</w:t>
            </w:r>
          </w:p>
        </w:tc>
      </w:tr>
      <w:tr>
        <w:trPr>
          <w:cantSplit/>
        </w:trPr>
        <w:tc>
          <w:tcPr>
            <w:tcW w:type="dxa" w:w="1777"/>
          </w:tcPr>
          <w:p>
            <w:pPr>
              <w:spacing w:after="0"/>
              <w:jc w:val="left"/>
            </w:pPr>
            <w:r>
              <w:rPr>
                <w:sz w:val="16"/>
              </w:rPr>
              <w:t>Seminole County (unincorporated area)</w:t>
            </w:r>
          </w:p>
        </w:tc>
        <w:tc>
          <w:tcPr>
            <w:tcW w:type="dxa" w:w="1394"/>
          </w:tcPr>
          <w:p>
            <w:pPr>
              <w:spacing w:after="0"/>
              <w:jc w:val="left"/>
            </w:pPr>
            <w:r>
              <w:rPr>
                <w:sz w:val="16"/>
              </w:rPr>
              <w:t>Unincorporated</w:t>
            </w:r>
          </w:p>
        </w:tc>
        <w:tc>
          <w:tcPr>
            <w:tcW w:type="dxa" w:w="2359"/>
          </w:tcPr>
          <w:p>
            <w:pPr>
              <w:spacing w:after="0"/>
              <w:jc w:val="left"/>
            </w:pPr>
            <w:r>
              <w:rPr>
                <w:sz w:val="16"/>
              </w:rPr>
              <w:t>Approved, expires 2030-06-13</w:t>
            </w:r>
          </w:p>
        </w:tc>
        <w:tc>
          <w:tcPr>
            <w:tcW w:type="dxa" w:w="2019"/>
          </w:tcPr>
          <w:p>
            <w:pPr>
              <w:spacing w:after="0"/>
              <w:jc w:val="right"/>
            </w:pPr>
            <w:r>
              <w:rPr>
                <w:sz w:val="16"/>
              </w:rPr>
              <w:t>FMA RL 14, SRL 13; any 80</w:t>
            </w:r>
          </w:p>
        </w:tc>
        <w:tc>
          <w:tcPr>
            <w:tcW w:type="dxa" w:w="2040"/>
          </w:tcPr>
          <w:p>
            <w:pPr>
              <w:spacing w:after="0"/>
              <w:jc w:val="right"/>
            </w:pPr>
            <w:r>
              <w:rPr>
                <w:sz w:val="16"/>
              </w:rPr>
              <w:t>$77,248,055.78</w:t>
            </w:r>
          </w:p>
        </w:tc>
        <w:tc>
          <w:tcPr>
            <w:tcW w:type="dxa" w:w="2165"/>
          </w:tcPr>
          <w:p>
            <w:pPr>
              <w:spacing w:after="0"/>
              <w:jc w:val="right"/>
            </w:pPr>
            <w:r>
              <w:rPr>
                <w:sz w:val="16"/>
              </w:rPr>
              <w:t>0 total; 0 since its plan</w:t>
            </w:r>
          </w:p>
        </w:tc>
        <w:tc>
          <w:tcPr>
            <w:tcW w:type="dxa" w:w="2358"/>
          </w:tcPr>
          <w:p>
            <w:pPr>
              <w:spacing w:after="0"/>
              <w:jc w:val="left"/>
            </w:pPr>
            <w:r>
              <w:rPr>
                <w:sz w:val="16"/>
              </w:rPr>
              <w:t>Includes $4,467,790.36 for declarations not counted as hazard incidents (DR-4486-FL).</w:t>
            </w:r>
          </w:p>
        </w:tc>
      </w:tr>
      <w:tr>
        <w:trPr>
          <w:cantSplit/>
        </w:trPr>
        <w:tc>
          <w:tcPr>
            <w:tcW w:type="dxa" w:w="1777"/>
          </w:tcPr>
          <w:p>
            <w:pPr>
              <w:spacing w:after="0"/>
              <w:jc w:val="left"/>
            </w:pPr>
            <w:r>
              <w:rPr>
                <w:sz w:val="16"/>
              </w:rPr>
              <w:t>Altamonte Springs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7, SRL 1; any 26</w:t>
            </w:r>
          </w:p>
        </w:tc>
        <w:tc>
          <w:tcPr>
            <w:tcW w:type="dxa" w:w="2040"/>
          </w:tcPr>
          <w:p>
            <w:pPr>
              <w:spacing w:after="0"/>
              <w:jc w:val="right"/>
            </w:pPr>
            <w:r>
              <w:rPr>
                <w:sz w:val="16"/>
              </w:rPr>
              <w:t>$7,405,522.29</w:t>
            </w:r>
          </w:p>
        </w:tc>
        <w:tc>
          <w:tcPr>
            <w:tcW w:type="dxa" w:w="2165"/>
          </w:tcPr>
          <w:p>
            <w:pPr>
              <w:spacing w:after="0"/>
              <w:jc w:val="right"/>
            </w:pPr>
            <w:r>
              <w:rPr>
                <w:sz w:val="16"/>
              </w:rPr>
              <w:t>16 total; 0 since its plan</w:t>
            </w:r>
          </w:p>
        </w:tc>
        <w:tc>
          <w:tcPr>
            <w:tcW w:type="dxa" w:w="2358"/>
          </w:tcPr>
          <w:p>
            <w:pPr>
              <w:spacing w:after="0"/>
              <w:jc w:val="left"/>
            </w:pPr>
          </w:p>
        </w:tc>
      </w:tr>
      <w:tr>
        <w:trPr>
          <w:cantSplit/>
        </w:trPr>
        <w:tc>
          <w:tcPr>
            <w:tcW w:type="dxa" w:w="1777"/>
          </w:tcPr>
          <w:p>
            <w:pPr>
              <w:spacing w:after="0"/>
              <w:jc w:val="left"/>
            </w:pPr>
            <w:r>
              <w:rPr>
                <w:sz w:val="16"/>
              </w:rPr>
              <w:t>Casselberry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0, SRL 0; any 0</w:t>
            </w:r>
          </w:p>
        </w:tc>
        <w:tc>
          <w:tcPr>
            <w:tcW w:type="dxa" w:w="2040"/>
          </w:tcPr>
          <w:p>
            <w:pPr>
              <w:spacing w:after="0"/>
              <w:jc w:val="right"/>
            </w:pPr>
            <w:r>
              <w:rPr>
                <w:sz w:val="16"/>
              </w:rPr>
              <w:t>$4,709,716.67</w:t>
            </w:r>
          </w:p>
        </w:tc>
        <w:tc>
          <w:tcPr>
            <w:tcW w:type="dxa" w:w="2165"/>
          </w:tcPr>
          <w:p>
            <w:pPr>
              <w:spacing w:after="0"/>
              <w:jc w:val="right"/>
            </w:pPr>
            <w:r>
              <w:rPr>
                <w:sz w:val="16"/>
              </w:rPr>
              <w:t>12 total; 0 since its plan</w:t>
            </w:r>
          </w:p>
        </w:tc>
        <w:tc>
          <w:tcPr>
            <w:tcW w:type="dxa" w:w="2358"/>
          </w:tcPr>
          <w:p>
            <w:pPr>
              <w:spacing w:after="0"/>
              <w:jc w:val="left"/>
            </w:pPr>
            <w:r>
              <w:rPr>
                <w:sz w:val="16"/>
              </w:rPr>
              <w:t>Includes $12,037.46 for declarations not counted as hazard incidents (DR-4486-FL).</w:t>
            </w:r>
          </w:p>
        </w:tc>
      </w:tr>
      <w:tr>
        <w:trPr>
          <w:cantSplit/>
        </w:trPr>
        <w:tc>
          <w:tcPr>
            <w:tcW w:type="dxa" w:w="1777"/>
          </w:tcPr>
          <w:p>
            <w:pPr>
              <w:spacing w:after="0"/>
              <w:jc w:val="left"/>
            </w:pPr>
            <w:r>
              <w:rPr>
                <w:sz w:val="16"/>
              </w:rPr>
              <w:t>Lake Mary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0, SRL 0; any 0</w:t>
            </w:r>
          </w:p>
        </w:tc>
        <w:tc>
          <w:tcPr>
            <w:tcW w:type="dxa" w:w="2040"/>
          </w:tcPr>
          <w:p>
            <w:pPr>
              <w:spacing w:after="0"/>
              <w:jc w:val="right"/>
            </w:pPr>
            <w:r>
              <w:rPr>
                <w:sz w:val="16"/>
              </w:rPr>
              <w:t>$3,080,118.44</w:t>
            </w:r>
          </w:p>
        </w:tc>
        <w:tc>
          <w:tcPr>
            <w:tcW w:type="dxa" w:w="2165"/>
          </w:tcPr>
          <w:p>
            <w:pPr>
              <w:spacing w:after="0"/>
              <w:jc w:val="right"/>
            </w:pPr>
            <w:r>
              <w:rPr>
                <w:sz w:val="16"/>
              </w:rPr>
              <w:t>23 total; 0 since its plan</w:t>
            </w:r>
          </w:p>
        </w:tc>
        <w:tc>
          <w:tcPr>
            <w:tcW w:type="dxa" w:w="2358"/>
          </w:tcPr>
          <w:p>
            <w:pPr>
              <w:spacing w:after="0"/>
              <w:jc w:val="left"/>
            </w:pPr>
          </w:p>
        </w:tc>
      </w:tr>
      <w:tr>
        <w:trPr>
          <w:cantSplit/>
        </w:trPr>
        <w:tc>
          <w:tcPr>
            <w:tcW w:type="dxa" w:w="1777"/>
          </w:tcPr>
          <w:p>
            <w:pPr>
              <w:spacing w:after="0"/>
              <w:jc w:val="left"/>
            </w:pPr>
            <w:r>
              <w:rPr>
                <w:sz w:val="16"/>
              </w:rPr>
              <w:t>Longwood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0, SRL 0; any 0</w:t>
            </w:r>
          </w:p>
        </w:tc>
        <w:tc>
          <w:tcPr>
            <w:tcW w:type="dxa" w:w="2040"/>
          </w:tcPr>
          <w:p>
            <w:pPr>
              <w:spacing w:after="0"/>
              <w:jc w:val="right"/>
            </w:pPr>
            <w:r>
              <w:rPr>
                <w:sz w:val="16"/>
              </w:rPr>
              <w:t>$4,167,203.99</w:t>
            </w:r>
          </w:p>
        </w:tc>
        <w:tc>
          <w:tcPr>
            <w:tcW w:type="dxa" w:w="2165"/>
          </w:tcPr>
          <w:p>
            <w:pPr>
              <w:spacing w:after="0"/>
              <w:jc w:val="right"/>
            </w:pPr>
            <w:r>
              <w:rPr>
                <w:sz w:val="16"/>
              </w:rPr>
              <w:t>21 total; 1 since its plan</w:t>
            </w:r>
          </w:p>
        </w:tc>
        <w:tc>
          <w:tcPr>
            <w:tcW w:type="dxa" w:w="2358"/>
          </w:tcPr>
          <w:p>
            <w:pPr>
              <w:spacing w:after="0"/>
              <w:jc w:val="left"/>
            </w:pPr>
          </w:p>
        </w:tc>
      </w:tr>
      <w:tr>
        <w:trPr>
          <w:cantSplit/>
        </w:trPr>
        <w:tc>
          <w:tcPr>
            <w:tcW w:type="dxa" w:w="1777"/>
          </w:tcPr>
          <w:p>
            <w:pPr>
              <w:spacing w:after="0"/>
              <w:jc w:val="left"/>
            </w:pPr>
            <w:r>
              <w:rPr>
                <w:sz w:val="16"/>
              </w:rPr>
              <w:t>Oviedo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0, SRL 0; any 2</w:t>
            </w:r>
          </w:p>
        </w:tc>
        <w:tc>
          <w:tcPr>
            <w:tcW w:type="dxa" w:w="2040"/>
          </w:tcPr>
          <w:p>
            <w:pPr>
              <w:spacing w:after="0"/>
              <w:jc w:val="right"/>
            </w:pPr>
            <w:r>
              <w:rPr>
                <w:sz w:val="16"/>
              </w:rPr>
              <w:t>$8,628,860.74</w:t>
            </w:r>
          </w:p>
        </w:tc>
        <w:tc>
          <w:tcPr>
            <w:tcW w:type="dxa" w:w="2165"/>
          </w:tcPr>
          <w:p>
            <w:pPr>
              <w:spacing w:after="0"/>
              <w:jc w:val="right"/>
            </w:pPr>
            <w:r>
              <w:rPr>
                <w:sz w:val="16"/>
              </w:rPr>
              <w:t>30 total; 0 since its plan</w:t>
            </w:r>
          </w:p>
        </w:tc>
        <w:tc>
          <w:tcPr>
            <w:tcW w:type="dxa" w:w="2358"/>
          </w:tcPr>
          <w:p>
            <w:pPr>
              <w:spacing w:after="0"/>
              <w:jc w:val="left"/>
            </w:pPr>
          </w:p>
        </w:tc>
      </w:tr>
      <w:tr>
        <w:trPr>
          <w:cantSplit/>
        </w:trPr>
        <w:tc>
          <w:tcPr>
            <w:tcW w:type="dxa" w:w="1777"/>
          </w:tcPr>
          <w:p>
            <w:pPr>
              <w:spacing w:after="0"/>
              <w:jc w:val="left"/>
            </w:pPr>
            <w:r>
              <w:rPr>
                <w:sz w:val="16"/>
              </w:rPr>
              <w:t>Sanford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0, SRL 1; any 12</w:t>
            </w:r>
          </w:p>
        </w:tc>
        <w:tc>
          <w:tcPr>
            <w:tcW w:type="dxa" w:w="2040"/>
          </w:tcPr>
          <w:p>
            <w:pPr>
              <w:spacing w:after="0"/>
              <w:jc w:val="right"/>
            </w:pPr>
            <w:r>
              <w:rPr>
                <w:sz w:val="16"/>
              </w:rPr>
              <w:t>$19,503,574.64</w:t>
            </w:r>
          </w:p>
        </w:tc>
        <w:tc>
          <w:tcPr>
            <w:tcW w:type="dxa" w:w="2165"/>
          </w:tcPr>
          <w:p>
            <w:pPr>
              <w:spacing w:after="0"/>
              <w:jc w:val="right"/>
            </w:pPr>
            <w:r>
              <w:rPr>
                <w:sz w:val="16"/>
              </w:rPr>
              <w:t>31 total; 0 since its plan</w:t>
            </w:r>
          </w:p>
        </w:tc>
        <w:tc>
          <w:tcPr>
            <w:tcW w:type="dxa" w:w="2358"/>
          </w:tcPr>
          <w:p>
            <w:pPr>
              <w:spacing w:after="0"/>
              <w:jc w:val="left"/>
            </w:pPr>
            <w:r>
              <w:rPr>
                <w:sz w:val="16"/>
              </w:rPr>
              <w:t>Includes $25,293.32 for declarations not counted as hazard incidents (DR-4486-FL).</w:t>
            </w:r>
          </w:p>
        </w:tc>
      </w:tr>
      <w:tr>
        <w:trPr>
          <w:cantSplit/>
        </w:trPr>
        <w:tc>
          <w:tcPr>
            <w:tcW w:type="dxa" w:w="1777"/>
          </w:tcPr>
          <w:p>
            <w:pPr>
              <w:spacing w:after="0"/>
              <w:jc w:val="left"/>
            </w:pPr>
            <w:r>
              <w:rPr>
                <w:sz w:val="16"/>
              </w:rPr>
              <w:t>Winter Springs city</w:t>
            </w:r>
          </w:p>
        </w:tc>
        <w:tc>
          <w:tcPr>
            <w:tcW w:type="dxa" w:w="1394"/>
          </w:tcPr>
          <w:p>
            <w:pPr>
              <w:spacing w:after="0"/>
              <w:jc w:val="left"/>
            </w:pPr>
            <w:r>
              <w:rPr>
                <w:sz w:val="16"/>
              </w:rPr>
              <w:t>City</w:t>
            </w:r>
          </w:p>
        </w:tc>
        <w:tc>
          <w:tcPr>
            <w:tcW w:type="dxa" w:w="2359"/>
          </w:tcPr>
          <w:p>
            <w:pPr>
              <w:spacing w:after="0"/>
              <w:jc w:val="left"/>
            </w:pPr>
            <w:r>
              <w:rPr>
                <w:sz w:val="16"/>
              </w:rPr>
              <w:t>Approved, expires 2030-06-13</w:t>
            </w:r>
          </w:p>
        </w:tc>
        <w:tc>
          <w:tcPr>
            <w:tcW w:type="dxa" w:w="2019"/>
          </w:tcPr>
          <w:p>
            <w:pPr>
              <w:spacing w:after="0"/>
              <w:jc w:val="right"/>
            </w:pPr>
            <w:r>
              <w:rPr>
                <w:sz w:val="16"/>
              </w:rPr>
              <w:t>FMA RL 2, SRL 1; any 10</w:t>
            </w:r>
          </w:p>
        </w:tc>
        <w:tc>
          <w:tcPr>
            <w:tcW w:type="dxa" w:w="2040"/>
          </w:tcPr>
          <w:p>
            <w:pPr>
              <w:spacing w:after="0"/>
              <w:jc w:val="right"/>
            </w:pPr>
            <w:r>
              <w:rPr>
                <w:sz w:val="16"/>
              </w:rPr>
              <w:t>$11,646,039.01</w:t>
            </w:r>
          </w:p>
        </w:tc>
        <w:tc>
          <w:tcPr>
            <w:tcW w:type="dxa" w:w="2165"/>
          </w:tcPr>
          <w:p>
            <w:pPr>
              <w:spacing w:after="0"/>
              <w:jc w:val="right"/>
            </w:pPr>
            <w:r>
              <w:rPr>
                <w:sz w:val="16"/>
              </w:rPr>
              <w:t>15 total; 0 since its plan</w:t>
            </w:r>
          </w:p>
        </w:tc>
        <w:tc>
          <w:tcPr>
            <w:tcW w:type="dxa" w:w="235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0"/>
        <w:gridCol w:w="1040"/>
        <w:gridCol w:w="1126"/>
        <w:gridCol w:w="1126"/>
        <w:gridCol w:w="1170"/>
        <w:gridCol w:w="1305"/>
        <w:gridCol w:w="1153"/>
        <w:gridCol w:w="1065"/>
        <w:gridCol w:w="1065"/>
        <w:gridCol w:w="1324"/>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0"/>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3"/>
            <w:shd w:val="clear" w:color="auto" w:fill="E8E8E8"/>
          </w:tcPr>
          <w:p>
            <w:pPr>
              <w:spacing w:after="0"/>
              <w:jc w:val="right"/>
            </w:pPr>
            <w:r>
              <w:rPr>
                <w:b/>
                <w:sz w:val="16"/>
              </w:rPr>
              <w:t>Storm Events damage since 2025-06-13</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6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4"/>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$628,446,113</w:t>
            </w:r>
          </w:p>
        </w:tc>
        <w:tc>
          <w:tcPr>
            <w:tcW w:type="dxa" w:w="1130"/>
          </w:tcPr>
          <w:p>
            <w:pPr>
              <w:spacing w:after="0"/>
              <w:jc w:val="right"/>
            </w:pPr>
            <w:r>
              <w:rPr>
                <w:sz w:val="16"/>
              </w:rPr>
              <w:t>n/a</w:t>
            </w:r>
          </w:p>
        </w:tc>
        <w:tc>
          <w:tcPr>
            <w:tcW w:type="dxa" w:w="1040"/>
          </w:tcPr>
          <w:p>
            <w:pPr>
              <w:spacing w:after="0"/>
              <w:jc w:val="right"/>
            </w:pPr>
            <w:r>
              <w:rPr>
                <w:sz w:val="16"/>
              </w:rPr>
              <w:t>3,617</w:t>
            </w:r>
          </w:p>
        </w:tc>
        <w:tc>
          <w:tcPr>
            <w:tcW w:type="dxa" w:w="1126"/>
          </w:tcPr>
          <w:p>
            <w:pPr>
              <w:spacing w:after="0"/>
              <w:jc w:val="right"/>
            </w:pPr>
            <w:r>
              <w:rPr>
                <w:sz w:val="16"/>
              </w:rPr>
              <w:t>$0</w:t>
            </w:r>
          </w:p>
        </w:tc>
        <w:tc>
          <w:tcPr>
            <w:tcW w:type="dxa" w:w="1126"/>
          </w:tcPr>
          <w:p>
            <w:pPr>
              <w:spacing w:after="0"/>
              <w:jc w:val="right"/>
            </w:pPr>
            <w:r>
              <w:rPr>
                <w:sz w:val="16"/>
              </w:rPr>
              <w:t>n/a</w:t>
            </w:r>
          </w:p>
        </w:tc>
        <w:tc>
          <w:tcPr>
            <w:tcW w:type="dxa" w:w="1170"/>
          </w:tcPr>
          <w:p>
            <w:pPr>
              <w:spacing w:after="0"/>
              <w:jc w:val="right"/>
            </w:pPr>
            <w:r>
              <w:rPr>
                <w:sz w:val="16"/>
              </w:rPr>
              <w:t>$0</w:t>
            </w:r>
          </w:p>
        </w:tc>
        <w:tc>
          <w:tcPr>
            <w:tcW w:type="dxa" w:w="1305"/>
          </w:tcPr>
          <w:p>
            <w:pPr>
              <w:spacing w:after="0"/>
              <w:jc w:val="right"/>
            </w:pPr>
            <w:r>
              <w:rPr>
                <w:sz w:val="16"/>
              </w:rPr>
              <w:t>0%</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$81,429,508,221</w:t>
            </w:r>
          </w:p>
        </w:tc>
        <w:tc>
          <w:tcPr>
            <w:tcW w:type="dxa" w:w="1130"/>
          </w:tcPr>
          <w:p>
            <w:pPr>
              <w:spacing w:after="0"/>
              <w:jc w:val="right"/>
            </w:pPr>
            <w:r>
              <w:rPr>
                <w:sz w:val="16"/>
              </w:rPr>
              <w:t>$27,484,658</w:t>
            </w:r>
          </w:p>
        </w:tc>
        <w:tc>
          <w:tcPr>
            <w:tcW w:type="dxa" w:w="1040"/>
          </w:tcPr>
          <w:p>
            <w:pPr>
              <w:spacing w:after="0"/>
              <w:jc w:val="right"/>
            </w:pPr>
            <w:r>
              <w:rPr>
                <w:sz w:val="16"/>
              </w:rPr>
              <w:t>470,586</w:t>
            </w:r>
          </w:p>
        </w:tc>
        <w:tc>
          <w:tcPr>
            <w:tcW w:type="dxa" w:w="1126"/>
          </w:tcPr>
          <w:p>
            <w:pPr>
              <w:spacing w:after="0"/>
              <w:jc w:val="right"/>
            </w:pPr>
            <w:r>
              <w:rPr>
                <w:sz w:val="16"/>
              </w:rPr>
              <w:t>$45,745</w:t>
            </w:r>
          </w:p>
        </w:tc>
        <w:tc>
          <w:tcPr>
            <w:tcW w:type="dxa" w:w="1126"/>
          </w:tcPr>
          <w:p>
            <w:pPr>
              <w:spacing w:after="0"/>
              <w:jc w:val="right"/>
            </w:pPr>
            <w:r>
              <w:rPr>
                <w:sz w:val="16"/>
              </w:rPr>
              <w:t>$104,106</w:t>
            </w:r>
          </w:p>
        </w:tc>
        <w:tc>
          <w:tcPr>
            <w:tcW w:type="dxa" w:w="1170"/>
          </w:tcPr>
          <w:p>
            <w:pPr>
              <w:spacing w:after="0"/>
              <w:jc w:val="right"/>
            </w:pPr>
            <w:r>
              <w:rPr>
                <w:sz w:val="16"/>
              </w:rPr>
              <w:t>$334,015</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0"/>
          </w:tcPr>
          <w:p>
            <w:pPr>
              <w:spacing w:after="0"/>
              <w:jc w:val="right"/>
            </w:pPr>
            <w:r>
              <w:rPr>
                <w:sz w:val="16"/>
              </w:rPr>
              <w:t>$22,904,968</w:t>
            </w:r>
          </w:p>
        </w:tc>
        <w:tc>
          <w:tcPr>
            <w:tcW w:type="dxa" w:w="1040"/>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$3,004</w:t>
            </w:r>
          </w:p>
        </w:tc>
        <w:tc>
          <w:tcPr>
            <w:tcW w:type="dxa" w:w="1170"/>
          </w:tcPr>
          <w:p>
            <w:pPr>
              <w:spacing w:after="0"/>
              <w:jc w:val="right"/>
            </w:pPr>
            <w:r>
              <w:rPr>
                <w:sz w:val="16"/>
              </w:rPr>
              <w:t>n/a</w:t>
            </w:r>
          </w:p>
        </w:tc>
        <w:tc>
          <w:tcPr>
            <w:tcW w:type="dxa" w:w="1305"/>
          </w:tcPr>
          <w:p>
            <w:pPr>
              <w:spacing w:after="0"/>
              <w:jc w:val="right"/>
            </w:pPr>
            <w:r>
              <w:rPr>
                <w:sz w:val="16"/>
              </w:rPr>
              <w:t>0.0131% (agriculture)</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$137,482,901,808</w:t>
            </w:r>
          </w:p>
        </w:tc>
        <w:tc>
          <w:tcPr>
            <w:tcW w:type="dxa" w:w="1130"/>
          </w:tcPr>
          <w:p>
            <w:pPr>
              <w:spacing w:after="0"/>
              <w:jc w:val="right"/>
            </w:pPr>
            <w:r>
              <w:rPr>
                <w:sz w:val="16"/>
              </w:rPr>
              <w:t>n/a</w:t>
            </w:r>
          </w:p>
        </w:tc>
        <w:tc>
          <w:tcPr>
            <w:tcW w:type="dxa" w:w="1040"/>
          </w:tcPr>
          <w:p>
            <w:pPr>
              <w:spacing w:after="0"/>
              <w:jc w:val="right"/>
            </w:pPr>
            <w:r>
              <w:rPr>
                <w:sz w:val="16"/>
              </w:rPr>
              <w:t>470,856</w:t>
            </w:r>
          </w:p>
        </w:tc>
        <w:tc>
          <w:tcPr>
            <w:tcW w:type="dxa" w:w="1126"/>
          </w:tcPr>
          <w:p>
            <w:pPr>
              <w:spacing w:after="0"/>
              <w:jc w:val="right"/>
            </w:pPr>
            <w:r>
              <w:rPr>
                <w:sz w:val="16"/>
              </w:rPr>
              <w:t>$491,495</w:t>
            </w:r>
          </w:p>
        </w:tc>
        <w:tc>
          <w:tcPr>
            <w:tcW w:type="dxa" w:w="1126"/>
          </w:tcPr>
          <w:p>
            <w:pPr>
              <w:spacing w:after="0"/>
              <w:jc w:val="right"/>
            </w:pPr>
            <w:r>
              <w:rPr>
                <w:sz w:val="16"/>
              </w:rPr>
              <w:t>n/a</w:t>
            </w:r>
          </w:p>
        </w:tc>
        <w:tc>
          <w:tcPr>
            <w:tcW w:type="dxa" w:w="1170"/>
          </w:tcPr>
          <w:p>
            <w:pPr>
              <w:spacing w:after="0"/>
              <w:jc w:val="right"/>
            </w:pPr>
            <w:r>
              <w:rPr>
                <w:sz w:val="16"/>
              </w:rPr>
              <w:t>$294,495</w:t>
            </w:r>
          </w:p>
        </w:tc>
        <w:tc>
          <w:tcPr>
            <w:tcW w:type="dxa" w:w="1305"/>
          </w:tcPr>
          <w:p>
            <w:pPr>
              <w:spacing w:after="0"/>
              <w:jc w:val="right"/>
            </w:pPr>
            <w:r>
              <w:rPr>
                <w:sz w:val="16"/>
              </w:rPr>
              <w:t>0.000357%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$81,429,508,221</w:t>
            </w:r>
          </w:p>
        </w:tc>
        <w:tc>
          <w:tcPr>
            <w:tcW w:type="dxa" w:w="1130"/>
          </w:tcPr>
          <w:p>
            <w:pPr>
              <w:spacing w:after="0"/>
              <w:jc w:val="right"/>
            </w:pPr>
            <w:r>
              <w:rPr>
                <w:sz w:val="16"/>
              </w:rPr>
              <w:t>$27,484,658</w:t>
            </w:r>
          </w:p>
        </w:tc>
        <w:tc>
          <w:tcPr>
            <w:tcW w:type="dxa" w:w="1040"/>
          </w:tcPr>
          <w:p>
            <w:pPr>
              <w:spacing w:after="0"/>
              <w:jc w:val="right"/>
            </w:pPr>
            <w:r>
              <w:rPr>
                <w:sz w:val="16"/>
              </w:rPr>
              <w:t>470,586</w:t>
            </w:r>
          </w:p>
        </w:tc>
        <w:tc>
          <w:tcPr>
            <w:tcW w:type="dxa" w:w="1126"/>
          </w:tcPr>
          <w:p>
            <w:pPr>
              <w:spacing w:after="0"/>
              <w:jc w:val="right"/>
            </w:pPr>
            <w:r>
              <w:rPr>
                <w:sz w:val="16"/>
              </w:rPr>
              <w:t>$30,913</w:t>
            </w:r>
          </w:p>
        </w:tc>
        <w:tc>
          <w:tcPr>
            <w:tcW w:type="dxa" w:w="1126"/>
          </w:tcPr>
          <w:p>
            <w:pPr>
              <w:spacing w:after="0"/>
              <w:jc w:val="right"/>
            </w:pPr>
            <w:r>
              <w:rPr>
                <w:sz w:val="16"/>
              </w:rPr>
              <w:t>$11,050</w:t>
            </w:r>
          </w:p>
        </w:tc>
        <w:tc>
          <w:tcPr>
            <w:tcW w:type="dxa" w:w="1170"/>
          </w:tcPr>
          <w:p>
            <w:pPr>
              <w:spacing w:after="0"/>
              <w:jc w:val="right"/>
            </w:pPr>
            <w:r>
              <w:rPr>
                <w:sz w:val="16"/>
              </w:rPr>
              <w:t>$53,821</w:t>
            </w:r>
          </w:p>
        </w:tc>
        <w:tc>
          <w:tcPr>
            <w:tcW w:type="dxa" w:w="1305"/>
          </w:tcPr>
          <w:p>
            <w:pPr>
              <w:spacing w:after="0"/>
              <w:jc w:val="right"/>
            </w:pPr>
            <w:r>
              <w:rPr>
                <w:sz w:val="16"/>
              </w:rPr>
              <w:t>under 0.0001%</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$81,429,508,221</w:t>
            </w:r>
          </w:p>
        </w:tc>
        <w:tc>
          <w:tcPr>
            <w:tcW w:type="dxa" w:w="1130"/>
          </w:tcPr>
          <w:p>
            <w:pPr>
              <w:spacing w:after="0"/>
              <w:jc w:val="right"/>
            </w:pPr>
            <w:r>
              <w:rPr>
                <w:sz w:val="16"/>
              </w:rPr>
              <w:t>$27,484,658</w:t>
            </w:r>
          </w:p>
        </w:tc>
        <w:tc>
          <w:tcPr>
            <w:tcW w:type="dxa" w:w="1040"/>
          </w:tcPr>
          <w:p>
            <w:pPr>
              <w:spacing w:after="0"/>
              <w:jc w:val="right"/>
            </w:pPr>
            <w:r>
              <w:rPr>
                <w:sz w:val="16"/>
              </w:rPr>
              <w:t>470,586</w:t>
            </w:r>
          </w:p>
        </w:tc>
        <w:tc>
          <w:tcPr>
            <w:tcW w:type="dxa" w:w="1126"/>
          </w:tcPr>
          <w:p>
            <w:pPr>
              <w:spacing w:after="0"/>
              <w:jc w:val="right"/>
            </w:pPr>
            <w:r>
              <w:rPr>
                <w:sz w:val="16"/>
              </w:rPr>
              <w:t>$104</w:t>
            </w:r>
          </w:p>
        </w:tc>
        <w:tc>
          <w:tcPr>
            <w:tcW w:type="dxa" w:w="1126"/>
          </w:tcPr>
          <w:p>
            <w:pPr>
              <w:spacing w:after="0"/>
              <w:jc w:val="right"/>
            </w:pPr>
            <w:r>
              <w:rPr>
                <w:sz w:val="16"/>
              </w:rPr>
              <w:t>$14</w:t>
            </w:r>
          </w:p>
        </w:tc>
        <w:tc>
          <w:tcPr>
            <w:tcW w:type="dxa" w:w="1170"/>
          </w:tcPr>
          <w:p>
            <w:pPr>
              <w:spacing w:after="0"/>
              <w:jc w:val="right"/>
            </w:pPr>
            <w:r>
              <w:rPr>
                <w:sz w:val="16"/>
              </w:rPr>
              <w:t>$1,682,366</w:t>
            </w:r>
          </w:p>
        </w:tc>
        <w:tc>
          <w:tcPr>
            <w:tcW w:type="dxa" w:w="1305"/>
          </w:tcPr>
          <w:p>
            <w:pPr>
              <w:spacing w:after="0"/>
              <w:jc w:val="right"/>
            </w:pPr>
            <w:r>
              <w:rPr>
                <w:sz w:val="16"/>
              </w:rPr>
              <w:t>under 0.0001%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$81,426,921,332</w:t>
            </w:r>
          </w:p>
        </w:tc>
        <w:tc>
          <w:tcPr>
            <w:tcW w:type="dxa" w:w="1130"/>
          </w:tcPr>
          <w:p>
            <w:pPr>
              <w:spacing w:after="0"/>
              <w:jc w:val="right"/>
            </w:pPr>
            <w:r>
              <w:rPr>
                <w:sz w:val="16"/>
              </w:rPr>
              <w:t>$27,484,658</w:t>
            </w:r>
          </w:p>
        </w:tc>
        <w:tc>
          <w:tcPr>
            <w:tcW w:type="dxa" w:w="1040"/>
          </w:tcPr>
          <w:p>
            <w:pPr>
              <w:spacing w:after="0"/>
              <w:jc w:val="right"/>
            </w:pPr>
            <w:r>
              <w:rPr>
                <w:sz w:val="16"/>
              </w:rPr>
              <w:t>470,562</w:t>
            </w:r>
          </w:p>
        </w:tc>
        <w:tc>
          <w:tcPr>
            <w:tcW w:type="dxa" w:w="1126"/>
          </w:tcPr>
          <w:p>
            <w:pPr>
              <w:spacing w:after="0"/>
              <w:jc w:val="right"/>
            </w:pPr>
            <w:r>
              <w:rPr>
                <w:sz w:val="16"/>
              </w:rPr>
              <w:t>$23,406,347</w:t>
            </w:r>
          </w:p>
        </w:tc>
        <w:tc>
          <w:tcPr>
            <w:tcW w:type="dxa" w:w="1126"/>
          </w:tcPr>
          <w:p>
            <w:pPr>
              <w:spacing w:after="0"/>
              <w:jc w:val="right"/>
            </w:pPr>
            <w:r>
              <w:rPr>
                <w:sz w:val="16"/>
              </w:rPr>
              <w:t>$230,046</w:t>
            </w:r>
          </w:p>
        </w:tc>
        <w:tc>
          <w:tcPr>
            <w:tcW w:type="dxa" w:w="1170"/>
          </w:tcPr>
          <w:p>
            <w:pPr>
              <w:spacing w:after="0"/>
              <w:jc w:val="right"/>
            </w:pPr>
            <w:r>
              <w:rPr>
                <w:sz w:val="16"/>
              </w:rPr>
              <w:t>$936,574</w:t>
            </w:r>
          </w:p>
        </w:tc>
        <w:tc>
          <w:tcPr>
            <w:tcW w:type="dxa" w:w="1305"/>
          </w:tcPr>
          <w:p>
            <w:pPr>
              <w:spacing w:after="0"/>
              <w:jc w:val="right"/>
            </w:pPr>
            <w:r>
              <w:rPr>
                <w:sz w:val="16"/>
              </w:rPr>
              <w:t>0.0287%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$81,371,482,549</w:t>
            </w:r>
          </w:p>
        </w:tc>
        <w:tc>
          <w:tcPr>
            <w:tcW w:type="dxa" w:w="1130"/>
          </w:tcPr>
          <w:p>
            <w:pPr>
              <w:spacing w:after="0"/>
              <w:jc w:val="right"/>
            </w:pPr>
            <w:r>
              <w:rPr>
                <w:sz w:val="16"/>
              </w:rPr>
              <w:t>$1,845,634</w:t>
            </w:r>
          </w:p>
        </w:tc>
        <w:tc>
          <w:tcPr>
            <w:tcW w:type="dxa" w:w="1040"/>
          </w:tcPr>
          <w:p>
            <w:pPr>
              <w:spacing w:after="0"/>
              <w:jc w:val="right"/>
            </w:pPr>
            <w:r>
              <w:rPr>
                <w:sz w:val="16"/>
              </w:rPr>
              <w:t>19,749</w:t>
            </w:r>
          </w:p>
        </w:tc>
        <w:tc>
          <w:tcPr>
            <w:tcW w:type="dxa" w:w="1126"/>
          </w:tcPr>
          <w:p>
            <w:pPr>
              <w:spacing w:after="0"/>
              <w:jc w:val="right"/>
            </w:pPr>
            <w:r>
              <w:rPr>
                <w:sz w:val="16"/>
              </w:rPr>
              <w:t>$66,061,882</w:t>
            </w:r>
          </w:p>
        </w:tc>
        <w:tc>
          <w:tcPr>
            <w:tcW w:type="dxa" w:w="1126"/>
          </w:tcPr>
          <w:p>
            <w:pPr>
              <w:spacing w:after="0"/>
              <w:jc w:val="right"/>
            </w:pPr>
            <w:r>
              <w:rPr>
                <w:sz w:val="16"/>
              </w:rPr>
              <w:t>$2,736</w:t>
            </w:r>
          </w:p>
        </w:tc>
        <w:tc>
          <w:tcPr>
            <w:tcW w:type="dxa" w:w="1170"/>
          </w:tcPr>
          <w:p>
            <w:pPr>
              <w:spacing w:after="0"/>
              <w:jc w:val="right"/>
            </w:pPr>
            <w:r>
              <w:rPr>
                <w:sz w:val="16"/>
              </w:rPr>
              <w:t>$167,758</w:t>
            </w:r>
          </w:p>
        </w:tc>
        <w:tc>
          <w:tcPr>
            <w:tcW w:type="dxa" w:w="1305"/>
          </w:tcPr>
          <w:p>
            <w:pPr>
              <w:spacing w:after="0"/>
              <w:jc w:val="right"/>
            </w:pPr>
            <w:r>
              <w:rPr>
                <w:sz w:val="16"/>
              </w:rPr>
              <w:t>n/a (see note)</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$73,755,330</w:t>
            </w:r>
          </w:p>
        </w:tc>
        <w:tc>
          <w:tcPr>
            <w:tcW w:type="dxa" w:w="1130"/>
          </w:tcPr>
          <w:p>
            <w:pPr>
              <w:spacing w:after="0"/>
              <w:jc w:val="right"/>
            </w:pPr>
            <w:r>
              <w:rPr>
                <w:sz w:val="16"/>
              </w:rPr>
              <w:t>n/a</w:t>
            </w:r>
          </w:p>
        </w:tc>
        <w:tc>
          <w:tcPr>
            <w:tcW w:type="dxa" w:w="1040"/>
          </w:tcPr>
          <w:p>
            <w:pPr>
              <w:spacing w:after="0"/>
              <w:jc w:val="right"/>
            </w:pPr>
            <w:r>
              <w:rPr>
                <w:sz w:val="16"/>
              </w:rPr>
              <w:t>392</w:t>
            </w:r>
          </w:p>
        </w:tc>
        <w:tc>
          <w:tcPr>
            <w:tcW w:type="dxa" w:w="1126"/>
          </w:tcPr>
          <w:p>
            <w:pPr>
              <w:spacing w:after="0"/>
              <w:jc w:val="right"/>
            </w:pPr>
            <w:r>
              <w:rPr>
                <w:sz w:val="16"/>
              </w:rPr>
              <w:t>$139</w:t>
            </w:r>
          </w:p>
        </w:tc>
        <w:tc>
          <w:tcPr>
            <w:tcW w:type="dxa" w:w="1126"/>
          </w:tcPr>
          <w:p>
            <w:pPr>
              <w:spacing w:after="0"/>
              <w:jc w:val="right"/>
            </w:pPr>
            <w:r>
              <w:rPr>
                <w:sz w:val="16"/>
              </w:rPr>
              <w:t>n/a</w:t>
            </w:r>
          </w:p>
        </w:tc>
        <w:tc>
          <w:tcPr>
            <w:tcW w:type="dxa" w:w="1170"/>
          </w:tcPr>
          <w:p>
            <w:pPr>
              <w:spacing w:after="0"/>
              <w:jc w:val="right"/>
            </w:pPr>
            <w:r>
              <w:rPr>
                <w:sz w:val="16"/>
              </w:rPr>
              <w:t>$1</w:t>
            </w:r>
          </w:p>
        </w:tc>
        <w:tc>
          <w:tcPr>
            <w:tcW w:type="dxa" w:w="1305"/>
          </w:tcPr>
          <w:p>
            <w:pPr>
              <w:spacing w:after="0"/>
              <w:jc w:val="right"/>
            </w:pPr>
            <w:r>
              <w:rPr>
                <w:sz w:val="16"/>
              </w:rPr>
              <w:t>0.000189%</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$81,429,508,221</w:t>
            </w:r>
          </w:p>
        </w:tc>
        <w:tc>
          <w:tcPr>
            <w:tcW w:type="dxa" w:w="1130"/>
          </w:tcPr>
          <w:p>
            <w:pPr>
              <w:spacing w:after="0"/>
              <w:jc w:val="right"/>
            </w:pPr>
            <w:r>
              <w:rPr>
                <w:sz w:val="16"/>
              </w:rPr>
              <w:t>n/a</w:t>
            </w:r>
          </w:p>
        </w:tc>
        <w:tc>
          <w:tcPr>
            <w:tcW w:type="dxa" w:w="1040"/>
          </w:tcPr>
          <w:p>
            <w:pPr>
              <w:spacing w:after="0"/>
              <w:jc w:val="right"/>
            </w:pPr>
            <w:r>
              <w:rPr>
                <w:sz w:val="16"/>
              </w:rPr>
              <w:t>470,586</w:t>
            </w:r>
          </w:p>
        </w:tc>
        <w:tc>
          <w:tcPr>
            <w:tcW w:type="dxa" w:w="1126"/>
          </w:tcPr>
          <w:p>
            <w:pPr>
              <w:spacing w:after="0"/>
              <w:jc w:val="right"/>
            </w:pPr>
            <w:r>
              <w:rPr>
                <w:sz w:val="16"/>
              </w:rPr>
              <w:t>$155,227</w:t>
            </w:r>
          </w:p>
        </w:tc>
        <w:tc>
          <w:tcPr>
            <w:tcW w:type="dxa" w:w="1126"/>
          </w:tcPr>
          <w:p>
            <w:pPr>
              <w:spacing w:after="0"/>
              <w:jc w:val="right"/>
            </w:pPr>
            <w:r>
              <w:rPr>
                <w:sz w:val="16"/>
              </w:rPr>
              <w:t>n/a</w:t>
            </w:r>
          </w:p>
        </w:tc>
        <w:tc>
          <w:tcPr>
            <w:tcW w:type="dxa" w:w="1170"/>
          </w:tcPr>
          <w:p>
            <w:pPr>
              <w:spacing w:after="0"/>
              <w:jc w:val="right"/>
            </w:pPr>
            <w:r>
              <w:rPr>
                <w:sz w:val="16"/>
              </w:rPr>
              <w:t>$2,412,075</w:t>
            </w:r>
          </w:p>
        </w:tc>
        <w:tc>
          <w:tcPr>
            <w:tcW w:type="dxa" w:w="1305"/>
          </w:tcPr>
          <w:p>
            <w:pPr>
              <w:spacing w:after="0"/>
              <w:jc w:val="right"/>
            </w:pPr>
            <w:r>
              <w:rPr>
                <w:sz w:val="16"/>
              </w:rPr>
              <w:t>0.000191%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$81,429,508,221</w:t>
            </w:r>
          </w:p>
        </w:tc>
        <w:tc>
          <w:tcPr>
            <w:tcW w:type="dxa" w:w="1130"/>
          </w:tcPr>
          <w:p>
            <w:pPr>
              <w:spacing w:after="0"/>
              <w:jc w:val="right"/>
            </w:pPr>
            <w:r>
              <w:rPr>
                <w:sz w:val="16"/>
              </w:rPr>
              <w:t>$27,484,658</w:t>
            </w:r>
          </w:p>
        </w:tc>
        <w:tc>
          <w:tcPr>
            <w:tcW w:type="dxa" w:w="1040"/>
          </w:tcPr>
          <w:p>
            <w:pPr>
              <w:spacing w:after="0"/>
              <w:jc w:val="right"/>
            </w:pPr>
            <w:r>
              <w:rPr>
                <w:sz w:val="16"/>
              </w:rPr>
              <w:t>470,586</w:t>
            </w:r>
          </w:p>
        </w:tc>
        <w:tc>
          <w:tcPr>
            <w:tcW w:type="dxa" w:w="1126"/>
          </w:tcPr>
          <w:p>
            <w:pPr>
              <w:spacing w:after="0"/>
              <w:jc w:val="right"/>
            </w:pPr>
            <w:r>
              <w:rPr>
                <w:sz w:val="16"/>
              </w:rPr>
              <w:t>$2,889,600</w:t>
            </w:r>
          </w:p>
        </w:tc>
        <w:tc>
          <w:tcPr>
            <w:tcW w:type="dxa" w:w="1126"/>
          </w:tcPr>
          <w:p>
            <w:pPr>
              <w:spacing w:after="0"/>
              <w:jc w:val="right"/>
            </w:pPr>
            <w:r>
              <w:rPr>
                <w:sz w:val="16"/>
              </w:rPr>
              <w:t>$506,045</w:t>
            </w:r>
          </w:p>
        </w:tc>
        <w:tc>
          <w:tcPr>
            <w:tcW w:type="dxa" w:w="1170"/>
          </w:tcPr>
          <w:p>
            <w:pPr>
              <w:spacing w:after="0"/>
              <w:jc w:val="right"/>
            </w:pPr>
            <w:r>
              <w:rPr>
                <w:sz w:val="16"/>
              </w:rPr>
              <w:t>$1,138,037</w:t>
            </w:r>
          </w:p>
        </w:tc>
        <w:tc>
          <w:tcPr>
            <w:tcW w:type="dxa" w:w="1305"/>
          </w:tcPr>
          <w:p>
            <w:pPr>
              <w:spacing w:after="0"/>
              <w:jc w:val="right"/>
            </w:pPr>
            <w:r>
              <w:rPr>
                <w:sz w:val="16"/>
              </w:rPr>
              <w:t>0.00355%</w:t>
            </w:r>
          </w:p>
        </w:tc>
        <w:tc>
          <w:tcPr>
            <w:tcW w:type="dxa" w:w="1153"/>
          </w:tcPr>
          <w:p>
            <w:pPr>
              <w:spacing w:after="0"/>
              <w:jc w:val="right"/>
            </w:pPr>
            <w:r>
              <w:rPr>
                <w:sz w:val="16"/>
              </w:rPr>
              <w:t>$0</w:t>
            </w: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$81,429,508,221</w:t>
            </w:r>
          </w:p>
        </w:tc>
        <w:tc>
          <w:tcPr>
            <w:tcW w:type="dxa" w:w="1130"/>
          </w:tcPr>
          <w:p>
            <w:pPr>
              <w:spacing w:after="0"/>
              <w:jc w:val="right"/>
            </w:pPr>
            <w:r>
              <w:rPr>
                <w:sz w:val="16"/>
              </w:rPr>
              <w:t>$27,484,658</w:t>
            </w:r>
          </w:p>
        </w:tc>
        <w:tc>
          <w:tcPr>
            <w:tcW w:type="dxa" w:w="1040"/>
          </w:tcPr>
          <w:p>
            <w:pPr>
              <w:spacing w:after="0"/>
              <w:jc w:val="right"/>
            </w:pPr>
            <w:r>
              <w:rPr>
                <w:sz w:val="16"/>
              </w:rPr>
              <w:t>470,586</w:t>
            </w:r>
          </w:p>
        </w:tc>
        <w:tc>
          <w:tcPr>
            <w:tcW w:type="dxa" w:w="1126"/>
          </w:tcPr>
          <w:p>
            <w:pPr>
              <w:spacing w:after="0"/>
              <w:jc w:val="right"/>
            </w:pPr>
            <w:r>
              <w:rPr>
                <w:sz w:val="16"/>
              </w:rPr>
              <w:t>$7,632,037</w:t>
            </w:r>
          </w:p>
        </w:tc>
        <w:tc>
          <w:tcPr>
            <w:tcW w:type="dxa" w:w="1126"/>
          </w:tcPr>
          <w:p>
            <w:pPr>
              <w:spacing w:after="0"/>
              <w:jc w:val="right"/>
            </w:pPr>
            <w:r>
              <w:rPr>
                <w:sz w:val="16"/>
              </w:rPr>
              <w:t>$758</w:t>
            </w:r>
          </w:p>
        </w:tc>
        <w:tc>
          <w:tcPr>
            <w:tcW w:type="dxa" w:w="1170"/>
          </w:tcPr>
          <w:p>
            <w:pPr>
              <w:spacing w:after="0"/>
              <w:jc w:val="right"/>
            </w:pPr>
            <w:r>
              <w:rPr>
                <w:sz w:val="16"/>
              </w:rPr>
              <w:t>$18,140,561</w:t>
            </w:r>
          </w:p>
        </w:tc>
        <w:tc>
          <w:tcPr>
            <w:tcW w:type="dxa" w:w="1305"/>
          </w:tcPr>
          <w:p>
            <w:pPr>
              <w:spacing w:after="0"/>
              <w:jc w:val="right"/>
            </w:pPr>
            <w:r>
              <w:rPr>
                <w:sz w:val="16"/>
              </w:rPr>
              <w:t>0.00937%</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Wildfire</w:t>
            </w:r>
          </w:p>
        </w:tc>
        <w:tc>
          <w:tcPr>
            <w:tcW w:type="dxa" w:w="1572"/>
          </w:tcPr>
          <w:p>
            <w:pPr>
              <w:spacing w:after="0"/>
              <w:jc w:val="right"/>
            </w:pPr>
            <w:r>
              <w:rPr>
                <w:sz w:val="16"/>
              </w:rPr>
              <w:t>$5,770,258,367</w:t>
            </w:r>
          </w:p>
        </w:tc>
        <w:tc>
          <w:tcPr>
            <w:tcW w:type="dxa" w:w="1130"/>
          </w:tcPr>
          <w:p>
            <w:pPr>
              <w:spacing w:after="0"/>
              <w:jc w:val="right"/>
            </w:pPr>
            <w:r>
              <w:rPr>
                <w:sz w:val="16"/>
              </w:rPr>
              <w:t>$16,711,364</w:t>
            </w:r>
          </w:p>
        </w:tc>
        <w:tc>
          <w:tcPr>
            <w:tcW w:type="dxa" w:w="1040"/>
          </w:tcPr>
          <w:p>
            <w:pPr>
              <w:spacing w:after="0"/>
              <w:jc w:val="right"/>
            </w:pPr>
            <w:r>
              <w:rPr>
                <w:sz w:val="16"/>
              </w:rPr>
              <w:t>56,289</w:t>
            </w:r>
          </w:p>
        </w:tc>
        <w:tc>
          <w:tcPr>
            <w:tcW w:type="dxa" w:w="1126"/>
          </w:tcPr>
          <w:p>
            <w:pPr>
              <w:spacing w:after="0"/>
              <w:jc w:val="right"/>
            </w:pPr>
            <w:r>
              <w:rPr>
                <w:sz w:val="16"/>
              </w:rPr>
              <w:t>$2,198,724</w:t>
            </w:r>
          </w:p>
        </w:tc>
        <w:tc>
          <w:tcPr>
            <w:tcW w:type="dxa" w:w="1126"/>
          </w:tcPr>
          <w:p>
            <w:pPr>
              <w:spacing w:after="0"/>
              <w:jc w:val="right"/>
            </w:pPr>
            <w:r>
              <w:rPr>
                <w:sz w:val="16"/>
              </w:rPr>
              <w:t>$945</w:t>
            </w:r>
          </w:p>
        </w:tc>
        <w:tc>
          <w:tcPr>
            <w:tcW w:type="dxa" w:w="1170"/>
          </w:tcPr>
          <w:p>
            <w:pPr>
              <w:spacing w:after="0"/>
              <w:jc w:val="right"/>
            </w:pPr>
            <w:r>
              <w:rPr>
                <w:sz w:val="16"/>
              </w:rPr>
              <w:t>$290,209</w:t>
            </w:r>
          </w:p>
        </w:tc>
        <w:tc>
          <w:tcPr>
            <w:tcW w:type="dxa" w:w="1305"/>
          </w:tcPr>
          <w:p>
            <w:pPr>
              <w:spacing w:after="0"/>
              <w:jc w:val="right"/>
            </w:pPr>
            <w:r>
              <w:rPr>
                <w:sz w:val="16"/>
              </w:rPr>
              <w:t>0.0381%</w:t>
            </w: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$0</w:t>
            </w:r>
          </w:p>
        </w:tc>
        <w:tc>
          <w:tcPr>
            <w:tcW w:type="dxa" w:w="1130"/>
          </w:tcPr>
          <w:p>
            <w:pPr>
              <w:spacing w:after="0"/>
              <w:jc w:val="right"/>
            </w:pPr>
            <w:r>
              <w:rPr>
                <w:sz w:val="16"/>
              </w:rPr>
              <w:t>$0</w:t>
            </w:r>
          </w:p>
        </w:tc>
        <w:tc>
          <w:tcPr>
            <w:tcW w:type="dxa" w:w="1040"/>
          </w:tcPr>
          <w:p>
            <w:pPr>
              <w:spacing w:after="0"/>
              <w:jc w:val="right"/>
            </w:pPr>
            <w:r>
              <w:rPr>
                <w:sz w:val="16"/>
              </w:rPr>
              <w:t>0</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70"/>
          </w:tcPr>
          <w:p>
            <w:pPr>
              <w:spacing w:after="0"/>
              <w:jc w:val="right"/>
            </w:pPr>
            <w:r>
              <w:rPr>
                <w:sz w:val="16"/>
              </w:rPr>
              <w:t>$0</w:t>
            </w:r>
          </w:p>
        </w:tc>
        <w:tc>
          <w:tcPr>
            <w:tcW w:type="dxa" w:w="1305"/>
          </w:tcPr>
          <w:p>
            <w:pPr>
              <w:spacing w:after="0"/>
              <w:jc w:val="right"/>
            </w:pPr>
          </w:p>
        </w:tc>
        <w:tc>
          <w:tcPr>
            <w:tcW w:type="dxa" w:w="1153"/>
          </w:tcPr>
          <w:p>
            <w:pPr>
              <w:spacing w:after="0"/>
              <w:jc w:val="right"/>
            </w:pPr>
          </w:p>
        </w:tc>
        <w:tc>
          <w:tcPr>
            <w:tcW w:type="dxa" w:w="1065"/>
          </w:tcPr>
          <w:p>
            <w:pPr>
              <w:spacing w:after="0"/>
              <w:jc w:val="right"/>
            </w:pPr>
          </w:p>
        </w:tc>
        <w:tc>
          <w:tcPr>
            <w:tcW w:type="dxa" w:w="1065"/>
          </w:tcPr>
          <w:p>
            <w:pPr>
              <w:spacing w:after="0"/>
              <w:jc w:val="right"/>
            </w:pPr>
          </w:p>
        </w:tc>
        <w:tc>
          <w:tcPr>
            <w:tcW w:type="dxa" w:w="1324"/>
          </w:tcPr>
          <w:p>
            <w:pPr>
              <w:spacing w:after="0"/>
              <w:jc w:val="left"/>
            </w:pPr>
            <w:r>
              <w:rPr>
                <w:sz w:val="16"/>
              </w:rPr>
              <w:t>building exposure is 0 in NRI</w:t>
            </w: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2025-06-13 (Storm Events through 2026-06-30): 5 county-coded records, 5 with a damage value recorded (including $0), $0; 0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470,586</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$81,429,508,221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$27,484,658</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$103,770,917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$25,449,913</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Very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16</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23</w:t>
            </w:r>
          </w:p>
        </w:tc>
        <w:tc>
          <w:tcPr>
            <w:tcW w:type="dxa" w:w="1336"/>
          </w:tcPr>
          <w:p>
            <w:pPr>
              <w:spacing w:after="0"/>
              <w:jc w:val="right"/>
            </w:pPr>
            <w:r>
              <w:rPr>
                <w:sz w:val="16"/>
              </w:rPr>
              <w:t>16</w:t>
            </w:r>
          </w:p>
        </w:tc>
        <w:tc>
          <w:tcPr>
            <w:tcW w:type="dxa" w:w="1336"/>
          </w:tcPr>
          <w:p>
            <w:pPr>
              <w:spacing w:after="0"/>
              <w:jc w:val="right"/>
            </w:pPr>
            <w:r>
              <w:rPr>
                <w:sz w:val="16"/>
              </w:rPr>
              <w:t>128</w:t>
            </w:r>
          </w:p>
        </w:tc>
        <w:tc>
          <w:tcPr>
            <w:tcW w:type="dxa" w:w="1336"/>
          </w:tcPr>
          <w:p>
            <w:pPr>
              <w:spacing w:after="0"/>
              <w:jc w:val="right"/>
            </w:pPr>
            <w:r>
              <w:rPr>
                <w:sz w:val="16"/>
              </w:rPr>
              <w:t>10</w:t>
            </w:r>
          </w:p>
        </w:tc>
        <w:tc>
          <w:tcPr>
            <w:tcW w:type="dxa" w:w="1336"/>
          </w:tcPr>
          <w:p>
            <w:pPr>
              <w:spacing w:after="0"/>
              <w:jc w:val="right"/>
            </w:pPr>
            <w:r>
              <w:rPr>
                <w:sz w:val="16"/>
              </w:rPr>
              <w:t>131</w:t>
            </w:r>
          </w:p>
        </w:tc>
        <w:tc>
          <w:tcPr>
            <w:tcW w:type="dxa" w:w="1336"/>
          </w:tcPr>
          <w:p>
            <w:pPr>
              <w:spacing w:after="0"/>
              <w:jc w:val="right"/>
            </w:pPr>
            <w:r>
              <w:rPr>
                <w:sz w:val="16"/>
              </w:rPr>
              <w:t>2</w:t>
            </w:r>
          </w:p>
        </w:tc>
        <w:tc>
          <w:tcPr>
            <w:tcW w:type="dxa" w:w="1487"/>
          </w:tcPr>
          <w:p>
            <w:pPr>
              <w:spacing w:after="0"/>
              <w:jc w:val="right"/>
            </w:pPr>
            <w:r>
              <w:rPr>
                <w:sz w:val="16"/>
              </w:rPr>
              <w:t>78</w:t>
            </w:r>
          </w:p>
        </w:tc>
      </w:tr>
      <w:tr>
        <w:trPr>
          <w:cantSplit/>
        </w:trPr>
        <w:tc>
          <w:tcPr>
            <w:tcW w:type="dxa" w:w="4609"/>
          </w:tcPr>
          <w:p>
            <w:pPr>
              <w:spacing w:after="0"/>
              <w:jc w:val="left"/>
            </w:pPr>
            <w:r>
              <w:rPr>
                <w:sz w:val="16"/>
              </w:rPr>
              <w:t>of which: Seminole County (unincorporated area)</w:t>
            </w:r>
          </w:p>
        </w:tc>
        <w:tc>
          <w:tcPr>
            <w:tcW w:type="dxa" w:w="1336"/>
          </w:tcPr>
          <w:p>
            <w:pPr>
              <w:spacing w:after="0"/>
              <w:jc w:val="right"/>
            </w:pPr>
            <w:r>
              <w:rPr>
                <w:sz w:val="16"/>
              </w:rPr>
              <w:t>14</w:t>
            </w:r>
          </w:p>
        </w:tc>
        <w:tc>
          <w:tcPr>
            <w:tcW w:type="dxa" w:w="1336"/>
          </w:tcPr>
          <w:p>
            <w:pPr>
              <w:spacing w:after="0"/>
              <w:jc w:val="right"/>
            </w:pPr>
            <w:r>
              <w:rPr>
                <w:sz w:val="16"/>
              </w:rPr>
              <w:t>13</w:t>
            </w:r>
          </w:p>
        </w:tc>
        <w:tc>
          <w:tcPr>
            <w:tcW w:type="dxa" w:w="1336"/>
          </w:tcPr>
          <w:p>
            <w:pPr>
              <w:spacing w:after="0"/>
              <w:jc w:val="right"/>
            </w:pPr>
            <w:r>
              <w:rPr>
                <w:sz w:val="16"/>
              </w:rPr>
              <w:t>77</w:t>
            </w:r>
          </w:p>
        </w:tc>
        <w:tc>
          <w:tcPr>
            <w:tcW w:type="dxa" w:w="1336"/>
          </w:tcPr>
          <w:p>
            <w:pPr>
              <w:spacing w:after="0"/>
              <w:jc w:val="right"/>
            </w:pPr>
            <w:r>
              <w:rPr>
                <w:sz w:val="16"/>
              </w:rPr>
              <w:t>8</w:t>
            </w:r>
          </w:p>
        </w:tc>
        <w:tc>
          <w:tcPr>
            <w:tcW w:type="dxa" w:w="1336"/>
          </w:tcPr>
          <w:p>
            <w:pPr>
              <w:spacing w:after="0"/>
              <w:jc w:val="right"/>
            </w:pPr>
            <w:r>
              <w:rPr>
                <w:sz w:val="16"/>
              </w:rPr>
              <w:t>80</w:t>
            </w:r>
          </w:p>
        </w:tc>
        <w:tc>
          <w:tcPr>
            <w:tcW w:type="dxa" w:w="1336"/>
          </w:tcPr>
          <w:p>
            <w:pPr>
              <w:spacing w:after="0"/>
              <w:jc w:val="right"/>
            </w:pPr>
            <w:r>
              <w:rPr>
                <w:sz w:val="16"/>
              </w:rPr>
              <w:t>1</w:t>
            </w:r>
          </w:p>
        </w:tc>
        <w:tc>
          <w:tcPr>
            <w:tcW w:type="dxa" w:w="1487"/>
          </w:tcPr>
          <w:p>
            <w:pPr>
              <w:spacing w:after="0"/>
              <w:jc w:val="right"/>
            </w:pPr>
            <w:r>
              <w:rPr>
                <w:sz w:val="16"/>
              </w:rPr>
              <w:t>49</w:t>
            </w:r>
          </w:p>
        </w:tc>
      </w:tr>
      <w:tr>
        <w:trPr>
          <w:cantSplit/>
        </w:trPr>
        <w:tc>
          <w:tcPr>
            <w:tcW w:type="dxa" w:w="4609"/>
          </w:tcPr>
          <w:p>
            <w:pPr>
              <w:spacing w:after="0"/>
              <w:jc w:val="left"/>
            </w:pPr>
            <w:r>
              <w:rPr>
                <w:sz w:val="16"/>
              </w:rPr>
              <w:t>of which: Altamonte Springs city</w:t>
            </w:r>
          </w:p>
        </w:tc>
        <w:tc>
          <w:tcPr>
            <w:tcW w:type="dxa" w:w="1336"/>
          </w:tcPr>
          <w:p>
            <w:pPr>
              <w:spacing w:after="0"/>
              <w:jc w:val="right"/>
            </w:pPr>
            <w:r>
              <w:rPr>
                <w:sz w:val="16"/>
              </w:rPr>
              <w:t>7</w:t>
            </w:r>
          </w:p>
        </w:tc>
        <w:tc>
          <w:tcPr>
            <w:tcW w:type="dxa" w:w="1336"/>
          </w:tcPr>
          <w:p>
            <w:pPr>
              <w:spacing w:after="0"/>
              <w:jc w:val="right"/>
            </w:pPr>
            <w:r>
              <w:rPr>
                <w:sz w:val="16"/>
              </w:rPr>
              <w:t>1</w:t>
            </w:r>
          </w:p>
        </w:tc>
        <w:tc>
          <w:tcPr>
            <w:tcW w:type="dxa" w:w="1336"/>
          </w:tcPr>
          <w:p>
            <w:pPr>
              <w:spacing w:after="0"/>
              <w:jc w:val="right"/>
            </w:pPr>
            <w:r>
              <w:rPr>
                <w:sz w:val="16"/>
              </w:rPr>
              <w:t>26</w:t>
            </w:r>
          </w:p>
        </w:tc>
        <w:tc>
          <w:tcPr>
            <w:tcW w:type="dxa" w:w="1336"/>
          </w:tcPr>
          <w:p>
            <w:pPr>
              <w:spacing w:after="0"/>
              <w:jc w:val="right"/>
            </w:pPr>
            <w:r>
              <w:rPr>
                <w:sz w:val="16"/>
              </w:rPr>
              <w:t>1</w:t>
            </w:r>
          </w:p>
        </w:tc>
        <w:tc>
          <w:tcPr>
            <w:tcW w:type="dxa" w:w="1336"/>
          </w:tcPr>
          <w:p>
            <w:pPr>
              <w:spacing w:after="0"/>
              <w:jc w:val="right"/>
            </w:pPr>
            <w:r>
              <w:rPr>
                <w:sz w:val="16"/>
              </w:rPr>
              <w:t>26</w:t>
            </w:r>
          </w:p>
        </w:tc>
        <w:tc>
          <w:tcPr>
            <w:tcW w:type="dxa" w:w="1336"/>
          </w:tcPr>
          <w:p>
            <w:pPr>
              <w:spacing w:after="0"/>
              <w:jc w:val="right"/>
            </w:pPr>
            <w:r>
              <w:rPr>
                <w:sz w:val="16"/>
              </w:rPr>
              <w:t>0</w:t>
            </w:r>
          </w:p>
        </w:tc>
        <w:tc>
          <w:tcPr>
            <w:tcW w:type="dxa" w:w="1487"/>
          </w:tcPr>
          <w:p>
            <w:pPr>
              <w:spacing w:after="0"/>
              <w:jc w:val="right"/>
            </w:pPr>
            <w:r>
              <w:rPr>
                <w:sz w:val="16"/>
              </w:rPr>
              <w:t>16</w:t>
            </w:r>
          </w:p>
        </w:tc>
      </w:tr>
      <w:tr>
        <w:trPr>
          <w:cantSplit/>
        </w:trPr>
        <w:tc>
          <w:tcPr>
            <w:tcW w:type="dxa" w:w="4609"/>
          </w:tcPr>
          <w:p>
            <w:pPr>
              <w:spacing w:after="0"/>
              <w:jc w:val="left"/>
            </w:pPr>
            <w:r>
              <w:rPr>
                <w:sz w:val="16"/>
              </w:rPr>
              <w:t>of which: Oviedo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Sanford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336"/>
          </w:tcPr>
          <w:p>
            <w:pPr>
              <w:spacing w:after="0"/>
              <w:jc w:val="right"/>
            </w:pPr>
            <w:r>
              <w:rPr>
                <w:sz w:val="16"/>
              </w:rPr>
              <w:t>12</w:t>
            </w:r>
          </w:p>
        </w:tc>
        <w:tc>
          <w:tcPr>
            <w:tcW w:type="dxa" w:w="1336"/>
          </w:tcPr>
          <w:p>
            <w:pPr>
              <w:spacing w:after="0"/>
              <w:jc w:val="right"/>
            </w:pPr>
            <w:r>
              <w:rPr>
                <w:sz w:val="16"/>
              </w:rPr>
              <w:t>1</w:t>
            </w:r>
          </w:p>
        </w:tc>
        <w:tc>
          <w:tcPr>
            <w:tcW w:type="dxa" w:w="1487"/>
          </w:tcPr>
          <w:p>
            <w:pPr>
              <w:spacing w:after="0"/>
              <w:jc w:val="right"/>
            </w:pPr>
            <w:r>
              <w:rPr>
                <w:sz w:val="16"/>
              </w:rPr>
              <w:t>7</w:t>
            </w:r>
          </w:p>
        </w:tc>
      </w:tr>
      <w:tr>
        <w:trPr>
          <w:cantSplit/>
        </w:trPr>
        <w:tc>
          <w:tcPr>
            <w:tcW w:type="dxa" w:w="4609"/>
          </w:tcPr>
          <w:p>
            <w:pPr>
              <w:spacing w:after="0"/>
              <w:jc w:val="left"/>
            </w:pPr>
            <w:r>
              <w:rPr>
                <w:sz w:val="16"/>
              </w:rPr>
              <w:t>of which: Winter Springs city</w:t>
            </w:r>
          </w:p>
        </w:tc>
        <w:tc>
          <w:tcPr>
            <w:tcW w:type="dxa" w:w="1336"/>
          </w:tcPr>
          <w:p>
            <w:pPr>
              <w:spacing w:after="0"/>
              <w:jc w:val="right"/>
            </w:pPr>
            <w:r>
              <w:rPr>
                <w:sz w:val="16"/>
              </w:rPr>
              <w:t>2</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4</w:t>
            </w:r>
          </w:p>
        </w:tc>
      </w:tr>
      <w:tr>
        <w:trPr>
          <w:cantSplit/>
        </w:trPr>
        <w:tc>
          <w:tcPr>
            <w:tcW w:type="dxa" w:w="4609"/>
          </w:tcPr>
          <w:p>
            <w:pPr>
              <w:spacing w:after="0"/>
              <w:jc w:val="left"/>
            </w:pPr>
            <w:r>
              <w:rPr>
                <w:sz w:val="16"/>
              </w:rPr>
              <w:t>of which: Unknown (community ID Unknown in FEMA data)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9</w:t>
            </w:r>
          </w:p>
        </w:tc>
        <w:tc>
          <w:tcPr>
            <w:tcW w:type="dxa" w:w="1336"/>
          </w:tcPr>
          <w:p>
            <w:pPr>
              <w:spacing w:after="0"/>
              <w:jc w:val="right"/>
            </w:pPr>
            <w:r>
              <w:rPr>
                <w:sz w:val="16"/>
              </w:rPr>
              <w:t>0</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Seminole County (unincorporated area)</w:t>
            </w:r>
          </w:p>
        </w:tc>
        <w:tc>
          <w:tcPr>
            <w:tcW w:type="dxa" w:w="1545"/>
          </w:tcPr>
          <w:p>
            <w:pPr>
              <w:spacing w:after="0"/>
              <w:jc w:val="left"/>
            </w:pPr>
            <w:r>
              <w:rPr>
                <w:sz w:val="16"/>
              </w:rPr>
              <w:t>120289</w:t>
            </w:r>
          </w:p>
        </w:tc>
        <w:tc>
          <w:tcPr>
            <w:tcW w:type="dxa" w:w="1388"/>
          </w:tcPr>
          <w:p>
            <w:pPr>
              <w:spacing w:after="0"/>
              <w:jc w:val="right"/>
            </w:pPr>
            <w:r>
              <w:rPr>
                <w:sz w:val="16"/>
              </w:rPr>
              <w:t>14</w:t>
            </w:r>
          </w:p>
        </w:tc>
        <w:tc>
          <w:tcPr>
            <w:tcW w:type="dxa" w:w="1388"/>
          </w:tcPr>
          <w:p>
            <w:pPr>
              <w:spacing w:after="0"/>
              <w:jc w:val="right"/>
            </w:pPr>
            <w:r>
              <w:rPr>
                <w:sz w:val="16"/>
              </w:rPr>
              <w:t>13</w:t>
            </w:r>
          </w:p>
        </w:tc>
        <w:tc>
          <w:tcPr>
            <w:tcW w:type="dxa" w:w="1388"/>
          </w:tcPr>
          <w:p>
            <w:pPr>
              <w:spacing w:after="0"/>
              <w:jc w:val="right"/>
            </w:pPr>
            <w:r>
              <w:rPr>
                <w:sz w:val="16"/>
              </w:rPr>
              <w:t>77</w:t>
            </w:r>
          </w:p>
        </w:tc>
        <w:tc>
          <w:tcPr>
            <w:tcW w:type="dxa" w:w="1388"/>
          </w:tcPr>
          <w:p>
            <w:pPr>
              <w:spacing w:after="0"/>
              <w:jc w:val="right"/>
            </w:pPr>
            <w:r>
              <w:rPr>
                <w:sz w:val="16"/>
              </w:rPr>
              <w:t>8</w:t>
            </w:r>
          </w:p>
        </w:tc>
        <w:tc>
          <w:tcPr>
            <w:tcW w:type="dxa" w:w="1388"/>
          </w:tcPr>
          <w:p>
            <w:pPr>
              <w:spacing w:after="0"/>
              <w:jc w:val="right"/>
            </w:pPr>
            <w:r>
              <w:rPr>
                <w:sz w:val="16"/>
              </w:rPr>
              <w:t>80</w:t>
            </w:r>
          </w:p>
        </w:tc>
        <w:tc>
          <w:tcPr>
            <w:tcW w:type="dxa" w:w="1388"/>
          </w:tcPr>
          <w:p>
            <w:pPr>
              <w:spacing w:after="0"/>
              <w:jc w:val="right"/>
            </w:pPr>
            <w:r>
              <w:rPr>
                <w:sz w:val="16"/>
              </w:rPr>
              <w:t>1</w:t>
            </w:r>
          </w:p>
        </w:tc>
        <w:tc>
          <w:tcPr>
            <w:tcW w:type="dxa" w:w="1545"/>
          </w:tcPr>
          <w:p>
            <w:pPr>
              <w:spacing w:after="0"/>
              <w:jc w:val="right"/>
            </w:pPr>
            <w:r>
              <w:rPr>
                <w:sz w:val="16"/>
              </w:rPr>
              <w:t>49</w:t>
            </w:r>
          </w:p>
        </w:tc>
      </w:tr>
      <w:tr>
        <w:trPr>
          <w:cantSplit/>
        </w:trPr>
        <w:tc>
          <w:tcPr>
            <w:tcW w:type="dxa" w:w="2696"/>
          </w:tcPr>
          <w:p>
            <w:pPr>
              <w:spacing w:after="0"/>
              <w:jc w:val="left"/>
            </w:pPr>
            <w:r>
              <w:rPr>
                <w:sz w:val="16"/>
              </w:rPr>
              <w:t>Altamonte Springs city</w:t>
            </w:r>
          </w:p>
        </w:tc>
        <w:tc>
          <w:tcPr>
            <w:tcW w:type="dxa" w:w="1545"/>
          </w:tcPr>
          <w:p>
            <w:pPr>
              <w:spacing w:after="0"/>
              <w:jc w:val="left"/>
            </w:pPr>
            <w:r>
              <w:rPr>
                <w:sz w:val="16"/>
              </w:rPr>
              <w:t>120290</w:t>
            </w:r>
          </w:p>
        </w:tc>
        <w:tc>
          <w:tcPr>
            <w:tcW w:type="dxa" w:w="1388"/>
          </w:tcPr>
          <w:p>
            <w:pPr>
              <w:spacing w:after="0"/>
              <w:jc w:val="right"/>
            </w:pPr>
            <w:r>
              <w:rPr>
                <w:sz w:val="16"/>
              </w:rPr>
              <w:t>7</w:t>
            </w:r>
          </w:p>
        </w:tc>
        <w:tc>
          <w:tcPr>
            <w:tcW w:type="dxa" w:w="1388"/>
          </w:tcPr>
          <w:p>
            <w:pPr>
              <w:spacing w:after="0"/>
              <w:jc w:val="right"/>
            </w:pPr>
            <w:r>
              <w:rPr>
                <w:sz w:val="16"/>
              </w:rPr>
              <w:t>1</w:t>
            </w:r>
          </w:p>
        </w:tc>
        <w:tc>
          <w:tcPr>
            <w:tcW w:type="dxa" w:w="1388"/>
          </w:tcPr>
          <w:p>
            <w:pPr>
              <w:spacing w:after="0"/>
              <w:jc w:val="right"/>
            </w:pPr>
            <w:r>
              <w:rPr>
                <w:sz w:val="16"/>
              </w:rPr>
              <w:t>26</w:t>
            </w:r>
          </w:p>
        </w:tc>
        <w:tc>
          <w:tcPr>
            <w:tcW w:type="dxa" w:w="1388"/>
          </w:tcPr>
          <w:p>
            <w:pPr>
              <w:spacing w:after="0"/>
              <w:jc w:val="right"/>
            </w:pPr>
            <w:r>
              <w:rPr>
                <w:sz w:val="16"/>
              </w:rPr>
              <w:t>1</w:t>
            </w:r>
          </w:p>
        </w:tc>
        <w:tc>
          <w:tcPr>
            <w:tcW w:type="dxa" w:w="1388"/>
          </w:tcPr>
          <w:p>
            <w:pPr>
              <w:spacing w:after="0"/>
              <w:jc w:val="right"/>
            </w:pPr>
            <w:r>
              <w:rPr>
                <w:sz w:val="16"/>
              </w:rPr>
              <w:t>26</w:t>
            </w:r>
          </w:p>
        </w:tc>
        <w:tc>
          <w:tcPr>
            <w:tcW w:type="dxa" w:w="1388"/>
          </w:tcPr>
          <w:p>
            <w:pPr>
              <w:spacing w:after="0"/>
              <w:jc w:val="right"/>
            </w:pPr>
            <w:r>
              <w:rPr>
                <w:sz w:val="16"/>
              </w:rPr>
              <w:t>0</w:t>
            </w:r>
          </w:p>
        </w:tc>
        <w:tc>
          <w:tcPr>
            <w:tcW w:type="dxa" w:w="1545"/>
          </w:tcPr>
          <w:p>
            <w:pPr>
              <w:spacing w:after="0"/>
              <w:jc w:val="right"/>
            </w:pPr>
            <w:r>
              <w:rPr>
                <w:sz w:val="16"/>
              </w:rPr>
              <w:t>16</w:t>
            </w:r>
          </w:p>
        </w:tc>
      </w:tr>
      <w:tr>
        <w:trPr>
          <w:cantSplit/>
        </w:trPr>
        <w:tc>
          <w:tcPr>
            <w:tcW w:type="dxa" w:w="2696"/>
          </w:tcPr>
          <w:p>
            <w:pPr>
              <w:spacing w:after="0"/>
              <w:jc w:val="left"/>
            </w:pPr>
            <w:r>
              <w:rPr>
                <w:sz w:val="16"/>
              </w:rPr>
              <w:t>Casselberry city</w:t>
            </w:r>
          </w:p>
        </w:tc>
        <w:tc>
          <w:tcPr>
            <w:tcW w:type="dxa" w:w="1545"/>
          </w:tcPr>
          <w:p>
            <w:pPr>
              <w:spacing w:after="0"/>
              <w:jc w:val="left"/>
            </w:pPr>
            <w:r>
              <w:rPr>
                <w:sz w:val="16"/>
              </w:rPr>
              <w:t>120291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Lake Mary city</w:t>
            </w:r>
          </w:p>
        </w:tc>
        <w:tc>
          <w:tcPr>
            <w:tcW w:type="dxa" w:w="1545"/>
          </w:tcPr>
          <w:p>
            <w:pPr>
              <w:spacing w:after="0"/>
              <w:jc w:val="left"/>
            </w:pPr>
            <w:r>
              <w:rPr>
                <w:sz w:val="16"/>
              </w:rPr>
              <w:t>120416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Longwood city</w:t>
            </w:r>
          </w:p>
        </w:tc>
        <w:tc>
          <w:tcPr>
            <w:tcW w:type="dxa" w:w="1545"/>
          </w:tcPr>
          <w:p>
            <w:pPr>
              <w:spacing w:after="0"/>
              <w:jc w:val="left"/>
            </w:pPr>
            <w:r>
              <w:rPr>
                <w:sz w:val="16"/>
              </w:rPr>
              <w:t>120292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Oviedo city</w:t>
            </w:r>
          </w:p>
        </w:tc>
        <w:tc>
          <w:tcPr>
            <w:tcW w:type="dxa" w:w="1545"/>
          </w:tcPr>
          <w:p>
            <w:pPr>
              <w:spacing w:after="0"/>
              <w:jc w:val="left"/>
            </w:pPr>
            <w:r>
              <w:rPr>
                <w:sz w:val="16"/>
              </w:rPr>
              <w:t>120293</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2</w:t>
            </w:r>
          </w:p>
        </w:tc>
      </w:tr>
      <w:tr>
        <w:trPr>
          <w:cantSplit/>
        </w:trPr>
        <w:tc>
          <w:tcPr>
            <w:tcW w:type="dxa" w:w="2696"/>
          </w:tcPr>
          <w:p>
            <w:pPr>
              <w:spacing w:after="0"/>
              <w:jc w:val="left"/>
            </w:pPr>
            <w:r>
              <w:rPr>
                <w:sz w:val="16"/>
              </w:rPr>
              <w:t>Sanford city</w:t>
            </w:r>
          </w:p>
        </w:tc>
        <w:tc>
          <w:tcPr>
            <w:tcW w:type="dxa" w:w="1545"/>
          </w:tcPr>
          <w:p>
            <w:pPr>
              <w:spacing w:after="0"/>
              <w:jc w:val="left"/>
            </w:pPr>
            <w:r>
              <w:rPr>
                <w:sz w:val="16"/>
              </w:rPr>
              <w:t>120294</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1</w:t>
            </w:r>
          </w:p>
        </w:tc>
        <w:tc>
          <w:tcPr>
            <w:tcW w:type="dxa" w:w="1388"/>
          </w:tcPr>
          <w:p>
            <w:pPr>
              <w:spacing w:after="0"/>
              <w:jc w:val="right"/>
            </w:pPr>
            <w:r>
              <w:rPr>
                <w:sz w:val="16"/>
              </w:rPr>
              <w:t>12</w:t>
            </w:r>
          </w:p>
        </w:tc>
        <w:tc>
          <w:tcPr>
            <w:tcW w:type="dxa" w:w="1388"/>
          </w:tcPr>
          <w:p>
            <w:pPr>
              <w:spacing w:after="0"/>
              <w:jc w:val="right"/>
            </w:pPr>
            <w:r>
              <w:rPr>
                <w:sz w:val="16"/>
              </w:rPr>
              <w:t>1</w:t>
            </w:r>
          </w:p>
        </w:tc>
        <w:tc>
          <w:tcPr>
            <w:tcW w:type="dxa" w:w="1545"/>
          </w:tcPr>
          <w:p>
            <w:pPr>
              <w:spacing w:after="0"/>
              <w:jc w:val="right"/>
            </w:pPr>
            <w:r>
              <w:rPr>
                <w:sz w:val="16"/>
              </w:rPr>
              <w:t>7</w:t>
            </w:r>
          </w:p>
        </w:tc>
      </w:tr>
      <w:tr>
        <w:trPr>
          <w:cantSplit/>
        </w:trPr>
        <w:tc>
          <w:tcPr>
            <w:tcW w:type="dxa" w:w="2696"/>
          </w:tcPr>
          <w:p>
            <w:pPr>
              <w:spacing w:after="0"/>
              <w:jc w:val="left"/>
            </w:pPr>
            <w:r>
              <w:rPr>
                <w:sz w:val="16"/>
              </w:rPr>
              <w:t>Winter Springs city</w:t>
            </w:r>
          </w:p>
        </w:tc>
        <w:tc>
          <w:tcPr>
            <w:tcW w:type="dxa" w:w="1545"/>
          </w:tcPr>
          <w:p>
            <w:pPr>
              <w:spacing w:after="0"/>
              <w:jc w:val="left"/>
            </w:pPr>
            <w:r>
              <w:rPr>
                <w:sz w:val="16"/>
              </w:rPr>
              <w:t>120295</w:t>
            </w:r>
          </w:p>
        </w:tc>
        <w:tc>
          <w:tcPr>
            <w:tcW w:type="dxa" w:w="1388"/>
          </w:tcPr>
          <w:p>
            <w:pPr>
              <w:spacing w:after="0"/>
              <w:jc w:val="right"/>
            </w:pPr>
            <w:r>
              <w:rPr>
                <w:sz w:val="16"/>
              </w:rPr>
              <w:t>2</w:t>
            </w:r>
          </w:p>
        </w:tc>
        <w:tc>
          <w:tcPr>
            <w:tcW w:type="dxa" w:w="1388"/>
          </w:tcPr>
          <w:p>
            <w:pPr>
              <w:spacing w:after="0"/>
              <w:jc w:val="right"/>
            </w:pPr>
            <w:r>
              <w:rPr>
                <w:sz w:val="16"/>
              </w:rPr>
              <w:t>1</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388"/>
          </w:tcPr>
          <w:p>
            <w:pPr>
              <w:spacing w:after="0"/>
              <w:jc w:val="right"/>
            </w:pPr>
            <w:r>
              <w:rPr>
                <w:sz w:val="16"/>
              </w:rPr>
              <w:t>10</w:t>
            </w:r>
          </w:p>
        </w:tc>
        <w:tc>
          <w:tcPr>
            <w:tcW w:type="dxa" w:w="1388"/>
          </w:tcPr>
          <w:p>
            <w:pPr>
              <w:spacing w:after="0"/>
              <w:jc w:val="right"/>
            </w:pPr>
            <w:r>
              <w:rPr>
                <w:sz w:val="16"/>
              </w:rPr>
              <w:t>0</w:t>
            </w:r>
          </w:p>
        </w:tc>
        <w:tc>
          <w:tcPr>
            <w:tcW w:type="dxa" w:w="1545"/>
          </w:tcPr>
          <w:p>
            <w:pPr>
              <w:spacing w:after="0"/>
              <w:jc w:val="right"/>
            </w:pPr>
            <w:r>
              <w:rPr>
                <w:sz w:val="16"/>
              </w:rPr>
              <w:t>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23</w:t>
            </w:r>
          </w:p>
        </w:tc>
        <w:tc>
          <w:tcPr>
            <w:tcW w:type="dxa" w:w="1496"/>
          </w:tcPr>
          <w:p>
            <w:pPr>
              <w:spacing w:after="0"/>
              <w:jc w:val="right"/>
            </w:pPr>
            <w:r>
              <w:rPr>
                <w:sz w:val="16"/>
              </w:rPr>
              <w:t>13</w:t>
            </w:r>
          </w:p>
        </w:tc>
        <w:tc>
          <w:tcPr>
            <w:tcW w:type="dxa" w:w="1496"/>
          </w:tcPr>
          <w:p>
            <w:pPr>
              <w:spacing w:after="0"/>
              <w:jc w:val="right"/>
            </w:pPr>
            <w:r>
              <w:rPr>
                <w:sz w:val="16"/>
              </w:rPr>
              <w:t>114</w:t>
            </w:r>
          </w:p>
        </w:tc>
        <w:tc>
          <w:tcPr>
            <w:tcW w:type="dxa" w:w="1496"/>
          </w:tcPr>
          <w:p>
            <w:pPr>
              <w:spacing w:after="0"/>
              <w:jc w:val="right"/>
            </w:pPr>
            <w:r>
              <w:rPr>
                <w:sz w:val="16"/>
              </w:rPr>
              <w:t>8</w:t>
            </w:r>
          </w:p>
        </w:tc>
        <w:tc>
          <w:tcPr>
            <w:tcW w:type="dxa" w:w="1496"/>
          </w:tcPr>
          <w:p>
            <w:pPr>
              <w:spacing w:after="0"/>
              <w:jc w:val="right"/>
            </w:pPr>
            <w:r>
              <w:rPr>
                <w:sz w:val="16"/>
              </w:rPr>
              <w:t>117</w:t>
            </w:r>
          </w:p>
        </w:tc>
        <w:tc>
          <w:tcPr>
            <w:tcW w:type="dxa" w:w="1496"/>
          </w:tcPr>
          <w:p>
            <w:pPr>
              <w:spacing w:after="0"/>
              <w:jc w:val="right"/>
            </w:pPr>
            <w:r>
              <w:rPr>
                <w:sz w:val="16"/>
              </w:rPr>
              <w:t>2</w:t>
            </w:r>
          </w:p>
        </w:tc>
        <w:tc>
          <w:tcPr>
            <w:tcW w:type="dxa" w:w="1665"/>
          </w:tcPr>
          <w:p>
            <w:pPr>
              <w:spacing w:after="0"/>
              <w:jc w:val="right"/>
            </w:pPr>
            <w:r>
              <w:rPr>
                <w:sz w:val="16"/>
              </w:rPr>
              <w:t>77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14</w:t>
            </w:r>
          </w:p>
        </w:tc>
        <w:tc>
          <w:tcPr>
            <w:tcW w:type="dxa" w:w="1496"/>
          </w:tcPr>
          <w:p>
            <w:pPr>
              <w:spacing w:after="0"/>
              <w:jc w:val="right"/>
            </w:pPr>
            <w:r>
              <w:rPr>
                <w:sz w:val="16"/>
              </w:rPr>
              <w:t>2</w:t>
            </w:r>
          </w:p>
        </w:tc>
        <w:tc>
          <w:tcPr>
            <w:tcW w:type="dxa" w:w="1496"/>
          </w:tcPr>
          <w:p>
            <w:pPr>
              <w:spacing w:after="0"/>
              <w:jc w:val="right"/>
            </w:pPr>
            <w:r>
              <w:rPr>
                <w:sz w:val="16"/>
              </w:rPr>
              <w:t>14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2 properties are FMA repetitive loss but not NFIP repetitive loss, and 107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Seminole County, FL: risk-assessment baseline packet, release 2026-10 (data as of 2026-09-30; County FIPS 12117). Automated baseline. </w:t>
      </w:r>
      <w:hyperlink r:id="rId15">
        <w:r>
          <w:rPr>
            <w:color w:val="1F4E99"/>
            <w:sz w:val="17"/>
            <w:u w:val="single"/>
          </w:rPr>
          <w:t>https://hazardplain.org/fl/12117/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hazard-plain_2026-10_FL_12117.docx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Seminole County, FL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fl/1211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Seminole County, FL: Risk-assessment baseline packet</dc:title>
  <dc:subject>Hazard Plain release 2026-10, as of 2026-09-30. Automated baseline</dc:subject>
  <dc:creator>Hazard Plain</dc:creator>
  <cp:keywords>Hazard Plain; hazard mitigation; risk assessment; 12117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