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Putnam County, FL</w:t>
      </w:r>
    </w:p>
    <w:p>
      <w:pPr>
        <w:spacing w:after="120" w:before="0"/>
      </w:pPr>
      <w:r>
        <w:rPr>
          <w:color w:val="555555"/>
          <w:sz w:val="24"/>
        </w:rPr>
        <w:t>Risk-assessment baseline packet</w:t>
      </w:r>
    </w:p>
    <w:p>
      <w:pPr>
        <w:spacing w:after="120" w:before="0"/>
      </w:pPr>
      <w:r>
        <w:rPr>
          <w:b/>
          <w:sz w:val="18"/>
        </w:rPr>
        <w:t xml:space="preserve">County FIPS: </w:t>
      </w:r>
      <w:r>
        <w:rPr>
          <w:sz w:val="18"/>
        </w:rPr>
        <w:t>12107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2030-12-16. Plan: Putnam County (FEMA plan 111366), approved 2025-12-16.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2025-12-16: 1 new hazard declaration (1 incident)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($12,337,166 a year), Hurricane ($10,746,260) and Tornado ($2,596,263).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2030-12-16</w:t>
      </w:r>
    </w:p>
    <w:p>
      <w:pPr>
        <w:keepNext/>
        <w:spacing w:after="40" w:before="0"/>
      </w:pPr>
      <w:r>
        <w:rPr>
          <w:b/>
        </w:rPr>
        <w:t xml:space="preserve">Plan: </w:t>
      </w:r>
      <w:r>
        <w:rPr/>
        <w:t>Putnam County (FEMA plan 111366)</w:t>
      </w:r>
    </w:p>
    <w:p>
      <w:pPr>
        <w:keepNext/>
        <w:spacing w:after="40" w:before="0"/>
      </w:pPr>
      <w:r>
        <w:rPr>
          <w:b/>
        </w:rPr>
        <w:t xml:space="preserve">Approved: </w:t>
      </w:r>
      <w:r>
        <w:rPr/>
        <w:t>2025-12-16</w:t>
      </w:r>
    </w:p>
    <w:p>
      <w:pPr>
        <w:keepNext/>
        <w:spacing w:after="40" w:before="0"/>
      </w:pPr>
      <w:r>
        <w:rPr>
          <w:b/>
        </w:rPr>
        <w:t xml:space="preserve">Days to expiry: </w:t>
      </w:r>
      <w:r>
        <w:rPr/>
        <w:t>1,538</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FM-5631-FL (Railroad Complex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5 (44 CFR 77.2); any definition: 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6"/>
        <w:gridCol w:w="1394"/>
        <w:gridCol w:w="2371"/>
        <w:gridCol w:w="2623"/>
        <w:gridCol w:w="1037"/>
        <w:gridCol w:w="1037"/>
        <w:gridCol w:w="876"/>
        <w:gridCol w:w="3069"/>
      </w:tblGrid>
      <w:tr>
        <w:trPr>
          <w:cantSplit/>
          <w:tblHeader/>
        </w:trPr>
        <w:tc>
          <w:tcPr>
            <w:tcW w:type="dxa" w:w="170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69"/>
            <w:shd w:val="clear" w:color="auto" w:fill="E8E8E8"/>
          </w:tcPr>
          <w:p>
            <w:pPr>
              <w:spacing w:after="0"/>
              <w:jc w:val="left"/>
            </w:pPr>
            <w:r>
              <w:rPr>
                <w:b/>
                <w:sz w:val="16"/>
              </w:rPr>
              <w:t>Notes</w:t>
            </w:r>
          </w:p>
        </w:tc>
      </w:tr>
      <w:tr>
        <w:trPr>
          <w:cantSplit/>
        </w:trPr>
        <w:tc>
          <w:tcPr>
            <w:tcW w:type="dxa" w:w="1706"/>
          </w:tcPr>
          <w:p>
            <w:pPr>
              <w:spacing w:after="0"/>
              <w:jc w:val="left"/>
            </w:pPr>
            <w:r>
              <w:rPr>
                <w:sz w:val="16"/>
              </w:rPr>
              <w:t>Putnam County (unincorporated area)</w:t>
            </w:r>
          </w:p>
        </w:tc>
        <w:tc>
          <w:tcPr>
            <w:tcW w:type="dxa" w:w="1394"/>
          </w:tcPr>
          <w:p>
            <w:pPr>
              <w:spacing w:after="0"/>
              <w:jc w:val="left"/>
            </w:pPr>
            <w:r>
              <w:rPr>
                <w:sz w:val="16"/>
              </w:rPr>
              <w:t>Unincorporated</w:t>
            </w:r>
          </w:p>
        </w:tc>
        <w:tc>
          <w:tcPr>
            <w:tcW w:type="dxa" w:w="2371"/>
          </w:tcPr>
          <w:p>
            <w:pPr>
              <w:spacing w:after="0"/>
              <w:jc w:val="left"/>
            </w:pPr>
            <w:r>
              <w:rPr>
                <w:sz w:val="16"/>
              </w:rPr>
              <w:t>Approved, expires 2030-12-16</w:t>
            </w:r>
          </w:p>
        </w:tc>
        <w:tc>
          <w:tcPr>
            <w:tcW w:type="dxa" w:w="2623"/>
          </w:tcPr>
          <w:p>
            <w:pPr>
              <w:spacing w:after="0"/>
              <w:jc w:val="left"/>
            </w:pPr>
            <w:r>
              <w:rPr>
                <w:sz w:val="16"/>
              </w:rPr>
              <w:t>Putnam County (FEMA plan 111366)</w:t>
            </w:r>
          </w:p>
        </w:tc>
        <w:tc>
          <w:tcPr>
            <w:tcW w:type="dxa" w:w="1037"/>
          </w:tcPr>
          <w:p>
            <w:pPr>
              <w:spacing w:after="0"/>
              <w:jc w:val="left"/>
            </w:pPr>
            <w:r>
              <w:rPr>
                <w:sz w:val="16"/>
              </w:rPr>
              <w:t>2025-12-16</w:t>
            </w:r>
          </w:p>
        </w:tc>
        <w:tc>
          <w:tcPr>
            <w:tcW w:type="dxa" w:w="1037"/>
          </w:tcPr>
          <w:p>
            <w:pPr>
              <w:spacing w:after="0"/>
              <w:jc w:val="left"/>
            </w:pPr>
            <w:r>
              <w:rPr>
                <w:sz w:val="16"/>
              </w:rPr>
              <w:t>2030-12-16</w:t>
            </w:r>
          </w:p>
        </w:tc>
        <w:tc>
          <w:tcPr>
            <w:tcW w:type="dxa" w:w="876"/>
          </w:tcPr>
          <w:p>
            <w:pPr>
              <w:spacing w:after="0"/>
              <w:jc w:val="right"/>
            </w:pPr>
            <w:r>
              <w:rPr>
                <w:sz w:val="16"/>
              </w:rPr>
              <w:t>1,538</w:t>
            </w:r>
          </w:p>
        </w:tc>
        <w:tc>
          <w:tcPr>
            <w:tcW w:type="dxa" w:w="3069"/>
          </w:tcPr>
          <w:p>
            <w:pPr>
              <w:spacing w:after="0"/>
              <w:jc w:val="left"/>
            </w:pPr>
          </w:p>
        </w:tc>
      </w:tr>
      <w:tr>
        <w:trPr>
          <w:cantSplit/>
        </w:trPr>
        <w:tc>
          <w:tcPr>
            <w:tcW w:type="dxa" w:w="1706"/>
          </w:tcPr>
          <w:p>
            <w:pPr>
              <w:spacing w:after="0"/>
              <w:jc w:val="left"/>
            </w:pPr>
            <w:r>
              <w:rPr>
                <w:sz w:val="16"/>
              </w:rPr>
              <w:t>Crescent City city</w:t>
            </w:r>
          </w:p>
        </w:tc>
        <w:tc>
          <w:tcPr>
            <w:tcW w:type="dxa" w:w="1394"/>
          </w:tcPr>
          <w:p>
            <w:pPr>
              <w:spacing w:after="0"/>
              <w:jc w:val="left"/>
            </w:pPr>
            <w:r>
              <w:rPr>
                <w:sz w:val="16"/>
              </w:rPr>
              <w:t>City</w:t>
            </w:r>
          </w:p>
        </w:tc>
        <w:tc>
          <w:tcPr>
            <w:tcW w:type="dxa" w:w="2371"/>
          </w:tcPr>
          <w:p>
            <w:pPr>
              <w:spacing w:after="0"/>
              <w:jc w:val="left"/>
            </w:pPr>
            <w:r>
              <w:rPr>
                <w:sz w:val="16"/>
              </w:rPr>
              <w:t>Approved, expires 2030-12-16</w:t>
            </w:r>
          </w:p>
        </w:tc>
        <w:tc>
          <w:tcPr>
            <w:tcW w:type="dxa" w:w="2623"/>
          </w:tcPr>
          <w:p>
            <w:pPr>
              <w:spacing w:after="0"/>
              <w:jc w:val="left"/>
            </w:pPr>
            <w:r>
              <w:rPr>
                <w:sz w:val="16"/>
              </w:rPr>
              <w:t>Putnam County (FEMA plan 111366)</w:t>
            </w:r>
          </w:p>
        </w:tc>
        <w:tc>
          <w:tcPr>
            <w:tcW w:type="dxa" w:w="1037"/>
          </w:tcPr>
          <w:p>
            <w:pPr>
              <w:spacing w:after="0"/>
              <w:jc w:val="left"/>
            </w:pPr>
            <w:r>
              <w:rPr>
                <w:sz w:val="16"/>
              </w:rPr>
              <w:t>2025-12-16</w:t>
            </w:r>
          </w:p>
        </w:tc>
        <w:tc>
          <w:tcPr>
            <w:tcW w:type="dxa" w:w="1037"/>
          </w:tcPr>
          <w:p>
            <w:pPr>
              <w:spacing w:after="0"/>
              <w:jc w:val="left"/>
            </w:pPr>
            <w:r>
              <w:rPr>
                <w:sz w:val="16"/>
              </w:rPr>
              <w:t>2030-12-16</w:t>
            </w:r>
          </w:p>
        </w:tc>
        <w:tc>
          <w:tcPr>
            <w:tcW w:type="dxa" w:w="876"/>
          </w:tcPr>
          <w:p>
            <w:pPr>
              <w:spacing w:after="0"/>
              <w:jc w:val="right"/>
            </w:pPr>
            <w:r>
              <w:rPr>
                <w:sz w:val="16"/>
              </w:rPr>
              <w:t>1,538</w:t>
            </w:r>
          </w:p>
        </w:tc>
        <w:tc>
          <w:tcPr>
            <w:tcW w:type="dxa" w:w="3069"/>
          </w:tcPr>
          <w:p>
            <w:pPr>
              <w:spacing w:after="0"/>
              <w:jc w:val="left"/>
            </w:pPr>
            <w:r>
              <w:rPr>
                <w:sz w:val="16"/>
              </w:rPr>
              <w:t>this jurisdiction approved 2026-01-06</w:t>
            </w:r>
          </w:p>
        </w:tc>
      </w:tr>
      <w:tr>
        <w:trPr>
          <w:cantSplit/>
        </w:trPr>
        <w:tc>
          <w:tcPr>
            <w:tcW w:type="dxa" w:w="1706"/>
          </w:tcPr>
          <w:p>
            <w:pPr>
              <w:spacing w:after="0"/>
              <w:jc w:val="left"/>
            </w:pPr>
            <w:r>
              <w:rPr>
                <w:sz w:val="16"/>
              </w:rPr>
              <w:t>Interlachen town</w:t>
            </w:r>
          </w:p>
        </w:tc>
        <w:tc>
          <w:tcPr>
            <w:tcW w:type="dxa" w:w="1394"/>
          </w:tcPr>
          <w:p>
            <w:pPr>
              <w:spacing w:after="0"/>
              <w:jc w:val="left"/>
            </w:pPr>
            <w:r>
              <w:rPr>
                <w:sz w:val="16"/>
              </w:rPr>
              <w:t>Town</w:t>
            </w:r>
          </w:p>
        </w:tc>
        <w:tc>
          <w:tcPr>
            <w:tcW w:type="dxa" w:w="2371"/>
          </w:tcPr>
          <w:p>
            <w:pPr>
              <w:spacing w:after="0"/>
              <w:jc w:val="left"/>
            </w:pPr>
            <w:r>
              <w:rPr>
                <w:sz w:val="16"/>
              </w:rPr>
              <w:t>Approved, expires 2030-12-16</w:t>
            </w:r>
          </w:p>
        </w:tc>
        <w:tc>
          <w:tcPr>
            <w:tcW w:type="dxa" w:w="2623"/>
          </w:tcPr>
          <w:p>
            <w:pPr>
              <w:spacing w:after="0"/>
              <w:jc w:val="left"/>
            </w:pPr>
            <w:r>
              <w:rPr>
                <w:sz w:val="16"/>
              </w:rPr>
              <w:t>Putnam County (FEMA plan 111366)</w:t>
            </w:r>
          </w:p>
        </w:tc>
        <w:tc>
          <w:tcPr>
            <w:tcW w:type="dxa" w:w="1037"/>
          </w:tcPr>
          <w:p>
            <w:pPr>
              <w:spacing w:after="0"/>
              <w:jc w:val="left"/>
            </w:pPr>
            <w:r>
              <w:rPr>
                <w:sz w:val="16"/>
              </w:rPr>
              <w:t>2025-12-16</w:t>
            </w:r>
          </w:p>
        </w:tc>
        <w:tc>
          <w:tcPr>
            <w:tcW w:type="dxa" w:w="1037"/>
          </w:tcPr>
          <w:p>
            <w:pPr>
              <w:spacing w:after="0"/>
              <w:jc w:val="left"/>
            </w:pPr>
            <w:r>
              <w:rPr>
                <w:sz w:val="16"/>
              </w:rPr>
              <w:t>2030-12-16</w:t>
            </w:r>
          </w:p>
        </w:tc>
        <w:tc>
          <w:tcPr>
            <w:tcW w:type="dxa" w:w="876"/>
          </w:tcPr>
          <w:p>
            <w:pPr>
              <w:spacing w:after="0"/>
              <w:jc w:val="right"/>
            </w:pPr>
            <w:r>
              <w:rPr>
                <w:sz w:val="16"/>
              </w:rPr>
              <w:t>1,538</w:t>
            </w:r>
          </w:p>
        </w:tc>
        <w:tc>
          <w:tcPr>
            <w:tcW w:type="dxa" w:w="3069"/>
          </w:tcPr>
          <w:p>
            <w:pPr>
              <w:spacing w:after="0"/>
              <w:jc w:val="left"/>
            </w:pPr>
            <w:r>
              <w:rPr>
                <w:sz w:val="16"/>
              </w:rPr>
              <w:t>this jurisdiction approved 2026-02-04</w:t>
            </w:r>
          </w:p>
        </w:tc>
      </w:tr>
      <w:tr>
        <w:trPr>
          <w:cantSplit/>
        </w:trPr>
        <w:tc>
          <w:tcPr>
            <w:tcW w:type="dxa" w:w="1706"/>
          </w:tcPr>
          <w:p>
            <w:pPr>
              <w:spacing w:after="0"/>
              <w:jc w:val="left"/>
            </w:pPr>
            <w:r>
              <w:rPr>
                <w:sz w:val="16"/>
              </w:rPr>
              <w:t>Palatka city</w:t>
            </w:r>
          </w:p>
        </w:tc>
        <w:tc>
          <w:tcPr>
            <w:tcW w:type="dxa" w:w="1394"/>
          </w:tcPr>
          <w:p>
            <w:pPr>
              <w:spacing w:after="0"/>
              <w:jc w:val="left"/>
            </w:pPr>
            <w:r>
              <w:rPr>
                <w:sz w:val="16"/>
              </w:rPr>
              <w:t>City</w:t>
            </w:r>
          </w:p>
        </w:tc>
        <w:tc>
          <w:tcPr>
            <w:tcW w:type="dxa" w:w="2371"/>
          </w:tcPr>
          <w:p>
            <w:pPr>
              <w:spacing w:after="0"/>
              <w:jc w:val="left"/>
            </w:pPr>
            <w:r>
              <w:rPr>
                <w:sz w:val="16"/>
              </w:rPr>
              <w:t>Approved, expires 2030-12-16</w:t>
            </w:r>
          </w:p>
        </w:tc>
        <w:tc>
          <w:tcPr>
            <w:tcW w:type="dxa" w:w="2623"/>
          </w:tcPr>
          <w:p>
            <w:pPr>
              <w:spacing w:after="0"/>
              <w:jc w:val="left"/>
            </w:pPr>
            <w:r>
              <w:rPr>
                <w:sz w:val="16"/>
              </w:rPr>
              <w:t>Putnam County (FEMA plan 111366)</w:t>
            </w:r>
          </w:p>
        </w:tc>
        <w:tc>
          <w:tcPr>
            <w:tcW w:type="dxa" w:w="1037"/>
          </w:tcPr>
          <w:p>
            <w:pPr>
              <w:spacing w:after="0"/>
              <w:jc w:val="left"/>
            </w:pPr>
            <w:r>
              <w:rPr>
                <w:sz w:val="16"/>
              </w:rPr>
              <w:t>2025-12-16</w:t>
            </w:r>
          </w:p>
        </w:tc>
        <w:tc>
          <w:tcPr>
            <w:tcW w:type="dxa" w:w="1037"/>
          </w:tcPr>
          <w:p>
            <w:pPr>
              <w:spacing w:after="0"/>
              <w:jc w:val="left"/>
            </w:pPr>
            <w:r>
              <w:rPr>
                <w:sz w:val="16"/>
              </w:rPr>
              <w:t>2030-12-16</w:t>
            </w:r>
          </w:p>
        </w:tc>
        <w:tc>
          <w:tcPr>
            <w:tcW w:type="dxa" w:w="876"/>
          </w:tcPr>
          <w:p>
            <w:pPr>
              <w:spacing w:after="0"/>
              <w:jc w:val="right"/>
            </w:pPr>
            <w:r>
              <w:rPr>
                <w:sz w:val="16"/>
              </w:rPr>
              <w:t>1,538</w:t>
            </w:r>
          </w:p>
        </w:tc>
        <w:tc>
          <w:tcPr>
            <w:tcW w:type="dxa" w:w="3069"/>
          </w:tcPr>
          <w:p>
            <w:pPr>
              <w:spacing w:after="0"/>
              <w:jc w:val="left"/>
            </w:pPr>
            <w:r>
              <w:rPr>
                <w:sz w:val="16"/>
              </w:rPr>
              <w:t>this jurisdiction approved 2026-01-06</w:t>
            </w:r>
          </w:p>
        </w:tc>
      </w:tr>
      <w:tr>
        <w:trPr>
          <w:cantSplit/>
        </w:trPr>
        <w:tc>
          <w:tcPr>
            <w:tcW w:type="dxa" w:w="1706"/>
          </w:tcPr>
          <w:p>
            <w:pPr>
              <w:spacing w:after="0"/>
              <w:jc w:val="left"/>
            </w:pPr>
            <w:r>
              <w:rPr>
                <w:sz w:val="16"/>
              </w:rPr>
              <w:t>Pomona Park town</w:t>
            </w:r>
          </w:p>
        </w:tc>
        <w:tc>
          <w:tcPr>
            <w:tcW w:type="dxa" w:w="1394"/>
          </w:tcPr>
          <w:p>
            <w:pPr>
              <w:spacing w:after="0"/>
              <w:jc w:val="left"/>
            </w:pPr>
            <w:r>
              <w:rPr>
                <w:sz w:val="16"/>
              </w:rPr>
              <w:t>Town</w:t>
            </w:r>
          </w:p>
        </w:tc>
        <w:tc>
          <w:tcPr>
            <w:tcW w:type="dxa" w:w="2371"/>
          </w:tcPr>
          <w:p>
            <w:pPr>
              <w:spacing w:after="0"/>
              <w:jc w:val="left"/>
            </w:pPr>
            <w:r>
              <w:rPr>
                <w:sz w:val="16"/>
              </w:rPr>
              <w:t>Approved, expires 2030-12-16</w:t>
            </w:r>
          </w:p>
        </w:tc>
        <w:tc>
          <w:tcPr>
            <w:tcW w:type="dxa" w:w="2623"/>
          </w:tcPr>
          <w:p>
            <w:pPr>
              <w:spacing w:after="0"/>
              <w:jc w:val="left"/>
            </w:pPr>
            <w:r>
              <w:rPr>
                <w:sz w:val="16"/>
              </w:rPr>
              <w:t>Putnam County (FEMA plan 111366)</w:t>
            </w:r>
          </w:p>
        </w:tc>
        <w:tc>
          <w:tcPr>
            <w:tcW w:type="dxa" w:w="1037"/>
          </w:tcPr>
          <w:p>
            <w:pPr>
              <w:spacing w:after="0"/>
              <w:jc w:val="left"/>
            </w:pPr>
            <w:r>
              <w:rPr>
                <w:sz w:val="16"/>
              </w:rPr>
              <w:t>2025-12-16</w:t>
            </w:r>
          </w:p>
        </w:tc>
        <w:tc>
          <w:tcPr>
            <w:tcW w:type="dxa" w:w="1037"/>
          </w:tcPr>
          <w:p>
            <w:pPr>
              <w:spacing w:after="0"/>
              <w:jc w:val="left"/>
            </w:pPr>
            <w:r>
              <w:rPr>
                <w:sz w:val="16"/>
              </w:rPr>
              <w:t>2030-12-16</w:t>
            </w:r>
          </w:p>
        </w:tc>
        <w:tc>
          <w:tcPr>
            <w:tcW w:type="dxa" w:w="876"/>
          </w:tcPr>
          <w:p>
            <w:pPr>
              <w:spacing w:after="0"/>
              <w:jc w:val="right"/>
            </w:pPr>
            <w:r>
              <w:rPr>
                <w:sz w:val="16"/>
              </w:rPr>
              <w:t>1,538</w:t>
            </w:r>
          </w:p>
        </w:tc>
        <w:tc>
          <w:tcPr>
            <w:tcW w:type="dxa" w:w="3069"/>
          </w:tcPr>
          <w:p>
            <w:pPr>
              <w:spacing w:after="0"/>
              <w:jc w:val="left"/>
            </w:pPr>
          </w:p>
        </w:tc>
      </w:tr>
      <w:tr>
        <w:trPr>
          <w:cantSplit/>
        </w:trPr>
        <w:tc>
          <w:tcPr>
            <w:tcW w:type="dxa" w:w="1706"/>
          </w:tcPr>
          <w:p>
            <w:pPr>
              <w:spacing w:after="0"/>
              <w:jc w:val="left"/>
            </w:pPr>
            <w:r>
              <w:rPr>
                <w:sz w:val="16"/>
              </w:rPr>
              <w:t>Welaka town</w:t>
            </w:r>
          </w:p>
        </w:tc>
        <w:tc>
          <w:tcPr>
            <w:tcW w:type="dxa" w:w="1394"/>
          </w:tcPr>
          <w:p>
            <w:pPr>
              <w:spacing w:after="0"/>
              <w:jc w:val="left"/>
            </w:pPr>
            <w:r>
              <w:rPr>
                <w:sz w:val="16"/>
              </w:rPr>
              <w:t>Town</w:t>
            </w:r>
          </w:p>
        </w:tc>
        <w:tc>
          <w:tcPr>
            <w:tcW w:type="dxa" w:w="2371"/>
          </w:tcPr>
          <w:p>
            <w:pPr>
              <w:spacing w:after="0"/>
              <w:jc w:val="left"/>
            </w:pPr>
            <w:r>
              <w:rPr>
                <w:sz w:val="16"/>
              </w:rPr>
              <w:t>Approved, expires 2030-12-16</w:t>
            </w:r>
          </w:p>
        </w:tc>
        <w:tc>
          <w:tcPr>
            <w:tcW w:type="dxa" w:w="2623"/>
          </w:tcPr>
          <w:p>
            <w:pPr>
              <w:spacing w:after="0"/>
              <w:jc w:val="left"/>
            </w:pPr>
            <w:r>
              <w:rPr>
                <w:sz w:val="16"/>
              </w:rPr>
              <w:t>Putnam County (FEMA plan 111366)</w:t>
            </w:r>
          </w:p>
        </w:tc>
        <w:tc>
          <w:tcPr>
            <w:tcW w:type="dxa" w:w="1037"/>
          </w:tcPr>
          <w:p>
            <w:pPr>
              <w:spacing w:after="0"/>
              <w:jc w:val="left"/>
            </w:pPr>
            <w:r>
              <w:rPr>
                <w:sz w:val="16"/>
              </w:rPr>
              <w:t>2025-12-16</w:t>
            </w:r>
          </w:p>
        </w:tc>
        <w:tc>
          <w:tcPr>
            <w:tcW w:type="dxa" w:w="1037"/>
          </w:tcPr>
          <w:p>
            <w:pPr>
              <w:spacing w:after="0"/>
              <w:jc w:val="left"/>
            </w:pPr>
            <w:r>
              <w:rPr>
                <w:sz w:val="16"/>
              </w:rPr>
              <w:t>2030-12-16</w:t>
            </w:r>
          </w:p>
        </w:tc>
        <w:tc>
          <w:tcPr>
            <w:tcW w:type="dxa" w:w="876"/>
          </w:tcPr>
          <w:p>
            <w:pPr>
              <w:spacing w:after="0"/>
              <w:jc w:val="right"/>
            </w:pPr>
            <w:r>
              <w:rPr>
                <w:sz w:val="16"/>
              </w:rPr>
              <w:t>1,538</w:t>
            </w:r>
          </w:p>
        </w:tc>
        <w:tc>
          <w:tcPr>
            <w:tcW w:type="dxa" w:w="3069"/>
          </w:tcPr>
          <w:p>
            <w:pPr>
              <w:spacing w:after="0"/>
              <w:jc w:val="left"/>
            </w:pPr>
          </w:p>
        </w:tc>
      </w:tr>
      <w:tr>
        <w:trPr>
          <w:cantSplit/>
        </w:trPr>
        <w:tc>
          <w:tcPr>
            <w:tcW w:type="dxa" w:w="1706"/>
          </w:tcPr>
          <w:p>
            <w:pPr>
              <w:spacing w:after="0"/>
              <w:jc w:val="left"/>
            </w:pPr>
            <w:r>
              <w:rPr>
                <w:sz w:val="16"/>
              </w:rPr>
              <w:t>Clay Electric Cooperative Inc</w:t>
            </w:r>
          </w:p>
        </w:tc>
        <w:tc>
          <w:tcPr>
            <w:tcW w:type="dxa" w:w="1394"/>
          </w:tcPr>
          <w:p>
            <w:pPr>
              <w:spacing w:after="0"/>
              <w:jc w:val="left"/>
            </w:pPr>
            <w:r>
              <w:rPr>
                <w:sz w:val="16"/>
              </w:rPr>
              <w:t>Electric/Power Authority</w:t>
            </w:r>
          </w:p>
        </w:tc>
        <w:tc>
          <w:tcPr>
            <w:tcW w:type="dxa" w:w="2371"/>
          </w:tcPr>
          <w:p>
            <w:pPr>
              <w:spacing w:after="0"/>
              <w:jc w:val="left"/>
            </w:pPr>
            <w:r>
              <w:rPr>
                <w:sz w:val="16"/>
              </w:rPr>
              <w:t>Approved, expires 2030-12-16</w:t>
            </w:r>
          </w:p>
        </w:tc>
        <w:tc>
          <w:tcPr>
            <w:tcW w:type="dxa" w:w="2623"/>
          </w:tcPr>
          <w:p>
            <w:pPr>
              <w:spacing w:after="0"/>
              <w:jc w:val="left"/>
            </w:pPr>
            <w:r>
              <w:rPr>
                <w:sz w:val="16"/>
              </w:rPr>
              <w:t>Putnam County (FEMA plan 111366)</w:t>
            </w:r>
          </w:p>
        </w:tc>
        <w:tc>
          <w:tcPr>
            <w:tcW w:type="dxa" w:w="1037"/>
          </w:tcPr>
          <w:p>
            <w:pPr>
              <w:spacing w:after="0"/>
              <w:jc w:val="left"/>
            </w:pPr>
            <w:r>
              <w:rPr>
                <w:sz w:val="16"/>
              </w:rPr>
              <w:t>2025-12-16</w:t>
            </w:r>
          </w:p>
        </w:tc>
        <w:tc>
          <w:tcPr>
            <w:tcW w:type="dxa" w:w="1037"/>
          </w:tcPr>
          <w:p>
            <w:pPr>
              <w:spacing w:after="0"/>
              <w:jc w:val="left"/>
            </w:pPr>
            <w:r>
              <w:rPr>
                <w:sz w:val="16"/>
              </w:rPr>
              <w:t>2030-12-16</w:t>
            </w:r>
          </w:p>
        </w:tc>
        <w:tc>
          <w:tcPr>
            <w:tcW w:type="dxa" w:w="876"/>
          </w:tcPr>
          <w:p>
            <w:pPr>
              <w:spacing w:after="0"/>
              <w:jc w:val="right"/>
            </w:pPr>
            <w:r>
              <w:rPr>
                <w:sz w:val="16"/>
              </w:rPr>
              <w:t>1,538</w:t>
            </w:r>
          </w:p>
        </w:tc>
        <w:tc>
          <w:tcPr>
            <w:tcW w:type="dxa" w:w="3069"/>
          </w:tcPr>
          <w:p>
            <w:pPr>
              <w:spacing w:after="0"/>
              <w:jc w:val="left"/>
            </w:pPr>
            <w:r>
              <w:rPr>
                <w:sz w:val="16"/>
              </w:rPr>
              <w:t>this jurisdiction approved 2026-01-06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539"/>
        <w:gridCol w:w="1669"/>
        <w:gridCol w:w="1126"/>
        <w:gridCol w:w="1126"/>
        <w:gridCol w:w="1788"/>
        <w:gridCol w:w="1191"/>
        <w:gridCol w:w="1944"/>
        <w:gridCol w:w="1983"/>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39"/>
            <w:shd w:val="clear" w:color="auto" w:fill="E8E8E8"/>
          </w:tcPr>
          <w:p>
            <w:pPr>
              <w:spacing w:after="0"/>
              <w:jc w:val="left"/>
            </w:pPr>
            <w:r>
              <w:rPr>
                <w:b/>
                <w:sz w:val="16"/>
              </w:rPr>
              <w:t>NRI risk rating</w:t>
            </w:r>
          </w:p>
        </w:tc>
        <w:tc>
          <w:tcPr>
            <w:tcW w:type="dxa" w:w="166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83"/>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539"/>
          </w:tcPr>
          <w:p>
            <w:pPr>
              <w:spacing w:after="0"/>
              <w:jc w:val="left"/>
            </w:pPr>
            <w:r>
              <w:rPr>
                <w:sz w:val="16"/>
              </w:rPr>
              <w:t>Relatively Moderate</w:t>
            </w:r>
          </w:p>
        </w:tc>
        <w:tc>
          <w:tcPr>
            <w:tcW w:type="dxa" w:w="1669"/>
          </w:tcPr>
          <w:p>
            <w:pPr>
              <w:spacing w:after="0"/>
              <w:jc w:val="left"/>
            </w:pPr>
            <w:r>
              <w:rPr>
                <w:sz w:val="16"/>
              </w:rPr>
              <w:t>Relatively Low</w:t>
            </w:r>
          </w:p>
        </w:tc>
        <w:tc>
          <w:tcPr>
            <w:tcW w:type="dxa" w:w="1126"/>
          </w:tcPr>
          <w:p>
            <w:pPr>
              <w:spacing w:after="0"/>
              <w:jc w:val="right"/>
            </w:pPr>
            <w:r>
              <w:rPr>
                <w:sz w:val="16"/>
              </w:rPr>
              <w:t>$12,320,351</w:t>
            </w:r>
          </w:p>
        </w:tc>
        <w:tc>
          <w:tcPr>
            <w:tcW w:type="dxa" w:w="1126"/>
          </w:tcPr>
          <w:p>
            <w:pPr>
              <w:spacing w:after="0"/>
              <w:jc w:val="right"/>
            </w:pPr>
            <w:r>
              <w:rPr>
                <w:sz w:val="16"/>
              </w:rPr>
              <w:t>$9,033</w:t>
            </w:r>
          </w:p>
        </w:tc>
        <w:tc>
          <w:tcPr>
            <w:tcW w:type="dxa" w:w="1788"/>
          </w:tcPr>
          <w:p>
            <w:pPr>
              <w:spacing w:after="0"/>
              <w:jc w:val="right"/>
            </w:pPr>
            <w:r>
              <w:rPr>
                <w:sz w:val="16"/>
              </w:rPr>
              <w:t>$7,782</w:t>
            </w:r>
          </w:p>
        </w:tc>
        <w:tc>
          <w:tcPr>
            <w:tcW w:type="dxa" w:w="1191"/>
          </w:tcPr>
          <w:p>
            <w:pPr>
              <w:spacing w:after="0"/>
              <w:jc w:val="right"/>
            </w:pPr>
            <w:r>
              <w:rPr>
                <w:sz w:val="16"/>
              </w:rPr>
              <w:t>$12,337,166</w:t>
            </w:r>
          </w:p>
        </w:tc>
        <w:tc>
          <w:tcPr>
            <w:tcW w:type="dxa" w:w="1944"/>
          </w:tcPr>
          <w:p>
            <w:pPr>
              <w:spacing w:after="0"/>
              <w:jc w:val="right"/>
            </w:pPr>
            <w:r>
              <w:rPr>
                <w:sz w:val="16"/>
              </w:rPr>
              <w:t>27</w:t>
            </w:r>
          </w:p>
        </w:tc>
        <w:tc>
          <w:tcPr>
            <w:tcW w:type="dxa" w:w="1983"/>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Hurricane</w:t>
            </w:r>
          </w:p>
        </w:tc>
        <w:tc>
          <w:tcPr>
            <w:tcW w:type="dxa" w:w="1539"/>
          </w:tcPr>
          <w:p>
            <w:pPr>
              <w:spacing w:after="0"/>
              <w:jc w:val="left"/>
            </w:pPr>
            <w:r>
              <w:rPr>
                <w:sz w:val="16"/>
              </w:rPr>
              <w:t>Relatively High</w:t>
            </w:r>
          </w:p>
        </w:tc>
        <w:tc>
          <w:tcPr>
            <w:tcW w:type="dxa" w:w="1669"/>
          </w:tcPr>
          <w:p>
            <w:pPr>
              <w:spacing w:after="0"/>
              <w:jc w:val="left"/>
            </w:pPr>
            <w:r>
              <w:rPr>
                <w:sz w:val="16"/>
              </w:rPr>
              <w:t>Relatively High</w:t>
            </w:r>
          </w:p>
        </w:tc>
        <w:tc>
          <w:tcPr>
            <w:tcW w:type="dxa" w:w="1126"/>
          </w:tcPr>
          <w:p>
            <w:pPr>
              <w:spacing w:after="0"/>
              <w:jc w:val="right"/>
            </w:pPr>
            <w:r>
              <w:rPr>
                <w:sz w:val="16"/>
              </w:rPr>
              <w:t>$9,673,680</w:t>
            </w:r>
          </w:p>
        </w:tc>
        <w:tc>
          <w:tcPr>
            <w:tcW w:type="dxa" w:w="1126"/>
          </w:tcPr>
          <w:p>
            <w:pPr>
              <w:spacing w:after="0"/>
              <w:jc w:val="right"/>
            </w:pPr>
            <w:r>
              <w:rPr>
                <w:sz w:val="16"/>
              </w:rPr>
              <w:t>$531,438</w:t>
            </w:r>
          </w:p>
        </w:tc>
        <w:tc>
          <w:tcPr>
            <w:tcW w:type="dxa" w:w="1788"/>
          </w:tcPr>
          <w:p>
            <w:pPr>
              <w:spacing w:after="0"/>
              <w:jc w:val="right"/>
            </w:pPr>
            <w:r>
              <w:rPr>
                <w:sz w:val="16"/>
              </w:rPr>
              <w:t>$541,142</w:t>
            </w:r>
          </w:p>
        </w:tc>
        <w:tc>
          <w:tcPr>
            <w:tcW w:type="dxa" w:w="1191"/>
          </w:tcPr>
          <w:p>
            <w:pPr>
              <w:spacing w:after="0"/>
              <w:jc w:val="right"/>
            </w:pPr>
            <w:r>
              <w:rPr>
                <w:sz w:val="16"/>
              </w:rPr>
              <w:t>$10,746,260</w:t>
            </w:r>
          </w:p>
        </w:tc>
        <w:tc>
          <w:tcPr>
            <w:tcW w:type="dxa" w:w="1944"/>
          </w:tcPr>
          <w:p>
            <w:pPr>
              <w:spacing w:after="0"/>
              <w:jc w:val="right"/>
            </w:pPr>
            <w:r>
              <w:rPr>
                <w:sz w:val="16"/>
              </w:rPr>
              <w:t>15</w:t>
            </w:r>
          </w:p>
        </w:tc>
        <w:tc>
          <w:tcPr>
            <w:tcW w:type="dxa" w:w="1983"/>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539"/>
          </w:tcPr>
          <w:p>
            <w:pPr>
              <w:spacing w:after="0"/>
              <w:jc w:val="left"/>
            </w:pPr>
            <w:r>
              <w:rPr>
                <w:sz w:val="16"/>
              </w:rPr>
              <w:t>Relatively Moderate</w:t>
            </w:r>
          </w:p>
        </w:tc>
        <w:tc>
          <w:tcPr>
            <w:tcW w:type="dxa" w:w="1669"/>
          </w:tcPr>
          <w:p>
            <w:pPr>
              <w:spacing w:after="0"/>
              <w:jc w:val="left"/>
            </w:pPr>
            <w:r>
              <w:rPr>
                <w:sz w:val="16"/>
              </w:rPr>
              <w:t>Relatively Moderate</w:t>
            </w:r>
          </w:p>
        </w:tc>
        <w:tc>
          <w:tcPr>
            <w:tcW w:type="dxa" w:w="1126"/>
          </w:tcPr>
          <w:p>
            <w:pPr>
              <w:spacing w:after="0"/>
              <w:jc w:val="right"/>
            </w:pPr>
            <w:r>
              <w:rPr>
                <w:sz w:val="16"/>
              </w:rPr>
              <w:t>$722,719</w:t>
            </w:r>
          </w:p>
        </w:tc>
        <w:tc>
          <w:tcPr>
            <w:tcW w:type="dxa" w:w="1126"/>
          </w:tcPr>
          <w:p>
            <w:pPr>
              <w:spacing w:after="0"/>
              <w:jc w:val="right"/>
            </w:pPr>
            <w:r>
              <w:rPr>
                <w:sz w:val="16"/>
              </w:rPr>
              <w:t>$1,636</w:t>
            </w:r>
          </w:p>
        </w:tc>
        <w:tc>
          <w:tcPr>
            <w:tcW w:type="dxa" w:w="1788"/>
          </w:tcPr>
          <w:p>
            <w:pPr>
              <w:spacing w:after="0"/>
              <w:jc w:val="right"/>
            </w:pPr>
            <w:r>
              <w:rPr>
                <w:sz w:val="16"/>
              </w:rPr>
              <w:t>$1,871,908</w:t>
            </w:r>
          </w:p>
        </w:tc>
        <w:tc>
          <w:tcPr>
            <w:tcW w:type="dxa" w:w="1191"/>
          </w:tcPr>
          <w:p>
            <w:pPr>
              <w:spacing w:after="0"/>
              <w:jc w:val="right"/>
            </w:pPr>
            <w:r>
              <w:rPr>
                <w:sz w:val="16"/>
              </w:rPr>
              <w:t>$2,596,263</w:t>
            </w:r>
          </w:p>
        </w:tc>
        <w:tc>
          <w:tcPr>
            <w:tcW w:type="dxa" w:w="1944"/>
          </w:tcPr>
          <w:p>
            <w:pPr>
              <w:spacing w:after="0"/>
              <w:jc w:val="right"/>
            </w:pPr>
            <w:r>
              <w:rPr>
                <w:sz w:val="16"/>
              </w:rPr>
              <w:t>17</w:t>
            </w:r>
          </w:p>
        </w:tc>
        <w:tc>
          <w:tcPr>
            <w:tcW w:type="dxa" w:w="1983"/>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Wildfire</w:t>
            </w:r>
          </w:p>
        </w:tc>
        <w:tc>
          <w:tcPr>
            <w:tcW w:type="dxa" w:w="1539"/>
          </w:tcPr>
          <w:p>
            <w:pPr>
              <w:spacing w:after="0"/>
              <w:jc w:val="left"/>
            </w:pPr>
            <w:r>
              <w:rPr>
                <w:sz w:val="16"/>
              </w:rPr>
              <w:t>Relatively Moderate</w:t>
            </w:r>
          </w:p>
        </w:tc>
        <w:tc>
          <w:tcPr>
            <w:tcW w:type="dxa" w:w="1669"/>
          </w:tcPr>
          <w:p>
            <w:pPr>
              <w:spacing w:after="0"/>
              <w:jc w:val="left"/>
            </w:pPr>
            <w:r>
              <w:rPr>
                <w:sz w:val="16"/>
              </w:rPr>
              <w:t>Relatively Moderate</w:t>
            </w:r>
          </w:p>
        </w:tc>
        <w:tc>
          <w:tcPr>
            <w:tcW w:type="dxa" w:w="1126"/>
          </w:tcPr>
          <w:p>
            <w:pPr>
              <w:spacing w:after="0"/>
              <w:jc w:val="right"/>
            </w:pPr>
            <w:r>
              <w:rPr>
                <w:sz w:val="16"/>
              </w:rPr>
              <w:t>$918,795</w:t>
            </w:r>
          </w:p>
        </w:tc>
        <w:tc>
          <w:tcPr>
            <w:tcW w:type="dxa" w:w="1126"/>
          </w:tcPr>
          <w:p>
            <w:pPr>
              <w:spacing w:after="0"/>
              <w:jc w:val="right"/>
            </w:pPr>
            <w:r>
              <w:rPr>
                <w:sz w:val="16"/>
              </w:rPr>
              <w:t>$497</w:t>
            </w:r>
          </w:p>
        </w:tc>
        <w:tc>
          <w:tcPr>
            <w:tcW w:type="dxa" w:w="1788"/>
          </w:tcPr>
          <w:p>
            <w:pPr>
              <w:spacing w:after="0"/>
              <w:jc w:val="right"/>
            </w:pPr>
            <w:r>
              <w:rPr>
                <w:sz w:val="16"/>
              </w:rPr>
              <w:t>$133,675</w:t>
            </w:r>
          </w:p>
        </w:tc>
        <w:tc>
          <w:tcPr>
            <w:tcW w:type="dxa" w:w="1191"/>
          </w:tcPr>
          <w:p>
            <w:pPr>
              <w:spacing w:after="0"/>
              <w:jc w:val="right"/>
            </w:pPr>
            <w:r>
              <w:rPr>
                <w:sz w:val="16"/>
              </w:rPr>
              <w:t>$1,052,968</w:t>
            </w:r>
          </w:p>
        </w:tc>
        <w:tc>
          <w:tcPr>
            <w:tcW w:type="dxa" w:w="1944"/>
          </w:tcPr>
          <w:p>
            <w:pPr>
              <w:spacing w:after="0"/>
              <w:jc w:val="right"/>
            </w:pPr>
            <w:r>
              <w:rPr>
                <w:sz w:val="16"/>
              </w:rPr>
              <w:t>41</w:t>
            </w:r>
          </w:p>
        </w:tc>
        <w:tc>
          <w:tcPr>
            <w:tcW w:type="dxa" w:w="1983"/>
          </w:tcPr>
          <w:p>
            <w:pPr>
              <w:spacing w:after="0"/>
              <w:jc w:val="left"/>
            </w:pPr>
          </w:p>
        </w:tc>
      </w:tr>
      <w:tr>
        <w:trPr>
          <w:cantSplit/>
        </w:trPr>
        <w:tc>
          <w:tcPr>
            <w:tcW w:type="dxa" w:w="710"/>
          </w:tcPr>
          <w:p>
            <w:pPr>
              <w:spacing w:after="0"/>
              <w:jc w:val="right"/>
            </w:pPr>
            <w:r>
              <w:rPr>
                <w:sz w:val="16"/>
              </w:rPr>
              <w:t>5</w:t>
            </w:r>
          </w:p>
        </w:tc>
        <w:tc>
          <w:tcPr>
            <w:tcW w:type="dxa" w:w="1037"/>
          </w:tcPr>
          <w:p>
            <w:pPr>
              <w:spacing w:after="0"/>
              <w:jc w:val="left"/>
            </w:pPr>
            <w:r>
              <w:rPr>
                <w:sz w:val="16"/>
              </w:rPr>
              <w:t>Strong Wind</w:t>
            </w:r>
          </w:p>
        </w:tc>
        <w:tc>
          <w:tcPr>
            <w:tcW w:type="dxa" w:w="1539"/>
          </w:tcPr>
          <w:p>
            <w:pPr>
              <w:spacing w:after="0"/>
              <w:jc w:val="left"/>
            </w:pPr>
            <w:r>
              <w:rPr>
                <w:sz w:val="16"/>
              </w:rPr>
              <w:t>Relatively Moderate</w:t>
            </w:r>
          </w:p>
        </w:tc>
        <w:tc>
          <w:tcPr>
            <w:tcW w:type="dxa" w:w="1669"/>
          </w:tcPr>
          <w:p>
            <w:pPr>
              <w:spacing w:after="0"/>
              <w:jc w:val="left"/>
            </w:pPr>
            <w:r>
              <w:rPr>
                <w:sz w:val="16"/>
              </w:rPr>
              <w:t>Relatively Moderate</w:t>
            </w:r>
          </w:p>
        </w:tc>
        <w:tc>
          <w:tcPr>
            <w:tcW w:type="dxa" w:w="1126"/>
          </w:tcPr>
          <w:p>
            <w:pPr>
              <w:spacing w:after="0"/>
              <w:jc w:val="right"/>
            </w:pPr>
            <w:r>
              <w:rPr>
                <w:sz w:val="16"/>
              </w:rPr>
              <w:t>$94,898</w:t>
            </w:r>
          </w:p>
        </w:tc>
        <w:tc>
          <w:tcPr>
            <w:tcW w:type="dxa" w:w="1126"/>
          </w:tcPr>
          <w:p>
            <w:pPr>
              <w:spacing w:after="0"/>
              <w:jc w:val="right"/>
            </w:pPr>
            <w:r>
              <w:rPr>
                <w:sz w:val="16"/>
              </w:rPr>
              <w:t>$55,176</w:t>
            </w:r>
          </w:p>
        </w:tc>
        <w:tc>
          <w:tcPr>
            <w:tcW w:type="dxa" w:w="1788"/>
          </w:tcPr>
          <w:p>
            <w:pPr>
              <w:spacing w:after="0"/>
              <w:jc w:val="right"/>
            </w:pPr>
            <w:r>
              <w:rPr>
                <w:sz w:val="16"/>
              </w:rPr>
              <w:t>$465,787</w:t>
            </w:r>
          </w:p>
        </w:tc>
        <w:tc>
          <w:tcPr>
            <w:tcW w:type="dxa" w:w="1191"/>
          </w:tcPr>
          <w:p>
            <w:pPr>
              <w:spacing w:after="0"/>
              <w:jc w:val="right"/>
            </w:pPr>
            <w:r>
              <w:rPr>
                <w:sz w:val="16"/>
              </w:rPr>
              <w:t>$615,860</w:t>
            </w:r>
          </w:p>
        </w:tc>
        <w:tc>
          <w:tcPr>
            <w:tcW w:type="dxa" w:w="1944"/>
          </w:tcPr>
          <w:p>
            <w:pPr>
              <w:spacing w:after="0"/>
              <w:jc w:val="right"/>
            </w:pPr>
            <w:r>
              <w:rPr>
                <w:sz w:val="16"/>
              </w:rPr>
              <w:t>327</w:t>
            </w:r>
          </w:p>
        </w:tc>
        <w:tc>
          <w:tcPr>
            <w:tcW w:type="dxa" w:w="1983"/>
          </w:tcPr>
          <w:p>
            <w:pPr>
              <w:spacing w:after="0"/>
              <w:jc w:val="left"/>
            </w:pPr>
            <w:r>
              <w:rPr>
                <w:sz w:val="16"/>
              </w:rPr>
              <w:t>Includes 2 Strong Wind records (a NOAA non-thunderstorm wind type, outside NRI's Strong Wind definition).</w:t>
            </w:r>
          </w:p>
        </w:tc>
      </w:tr>
      <w:tr>
        <w:trPr>
          <w:cantSplit/>
        </w:trPr>
        <w:tc>
          <w:tcPr>
            <w:tcW w:type="dxa" w:w="710"/>
          </w:tcPr>
          <w:p>
            <w:pPr>
              <w:spacing w:after="0"/>
              <w:jc w:val="right"/>
            </w:pPr>
            <w:r>
              <w:rPr>
                <w:sz w:val="16"/>
              </w:rPr>
              <w:t>6</w:t>
            </w:r>
          </w:p>
        </w:tc>
        <w:tc>
          <w:tcPr>
            <w:tcW w:type="dxa" w:w="1037"/>
          </w:tcPr>
          <w:p>
            <w:pPr>
              <w:spacing w:after="0"/>
              <w:jc w:val="left"/>
            </w:pPr>
            <w:r>
              <w:rPr>
                <w:sz w:val="16"/>
              </w:rPr>
              <w:t>Lightning</w:t>
            </w:r>
          </w:p>
        </w:tc>
        <w:tc>
          <w:tcPr>
            <w:tcW w:type="dxa" w:w="1539"/>
          </w:tcPr>
          <w:p>
            <w:pPr>
              <w:spacing w:after="0"/>
              <w:jc w:val="left"/>
            </w:pPr>
            <w:r>
              <w:rPr>
                <w:sz w:val="16"/>
              </w:rPr>
              <w:t>Relatively High</w:t>
            </w:r>
          </w:p>
        </w:tc>
        <w:tc>
          <w:tcPr>
            <w:tcW w:type="dxa" w:w="1669"/>
          </w:tcPr>
          <w:p>
            <w:pPr>
              <w:spacing w:after="0"/>
              <w:jc w:val="left"/>
            </w:pPr>
            <w:r>
              <w:rPr>
                <w:sz w:val="16"/>
              </w:rPr>
              <w:t>Relatively Moderate</w:t>
            </w:r>
          </w:p>
        </w:tc>
        <w:tc>
          <w:tcPr>
            <w:tcW w:type="dxa" w:w="1126"/>
          </w:tcPr>
          <w:p>
            <w:pPr>
              <w:spacing w:after="0"/>
              <w:jc w:val="right"/>
            </w:pPr>
            <w:r>
              <w:rPr>
                <w:sz w:val="16"/>
              </w:rPr>
              <w:t>$39,685</w:t>
            </w:r>
          </w:p>
        </w:tc>
        <w:tc>
          <w:tcPr>
            <w:tcW w:type="dxa" w:w="1126"/>
          </w:tcPr>
          <w:p>
            <w:pPr>
              <w:spacing w:after="0"/>
              <w:jc w:val="right"/>
            </w:pPr>
            <w:r>
              <w:rPr>
                <w:sz w:val="16"/>
              </w:rPr>
              <w:t>n/a</w:t>
            </w:r>
          </w:p>
        </w:tc>
        <w:tc>
          <w:tcPr>
            <w:tcW w:type="dxa" w:w="1788"/>
          </w:tcPr>
          <w:p>
            <w:pPr>
              <w:spacing w:after="0"/>
              <w:jc w:val="right"/>
            </w:pPr>
            <w:r>
              <w:rPr>
                <w:sz w:val="16"/>
              </w:rPr>
              <w:t>$559,177</w:t>
            </w:r>
          </w:p>
        </w:tc>
        <w:tc>
          <w:tcPr>
            <w:tcW w:type="dxa" w:w="1191"/>
          </w:tcPr>
          <w:p>
            <w:pPr>
              <w:spacing w:after="0"/>
              <w:jc w:val="right"/>
            </w:pPr>
            <w:r>
              <w:rPr>
                <w:sz w:val="16"/>
              </w:rPr>
              <w:t>$598,863</w:t>
            </w:r>
          </w:p>
        </w:tc>
        <w:tc>
          <w:tcPr>
            <w:tcW w:type="dxa" w:w="1944"/>
          </w:tcPr>
          <w:p>
            <w:pPr>
              <w:spacing w:after="0"/>
              <w:jc w:val="right"/>
            </w:pPr>
            <w:r>
              <w:rPr>
                <w:sz w:val="16"/>
              </w:rPr>
              <w:t>21</w:t>
            </w:r>
          </w:p>
        </w:tc>
        <w:tc>
          <w:tcPr>
            <w:tcW w:type="dxa" w:w="1983"/>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Heat Wave</w:t>
            </w:r>
          </w:p>
        </w:tc>
        <w:tc>
          <w:tcPr>
            <w:tcW w:type="dxa" w:w="1539"/>
          </w:tcPr>
          <w:p>
            <w:pPr>
              <w:spacing w:after="0"/>
              <w:jc w:val="left"/>
            </w:pPr>
            <w:r>
              <w:rPr>
                <w:sz w:val="16"/>
              </w:rPr>
              <w:t>Relatively Low</w:t>
            </w:r>
          </w:p>
        </w:tc>
        <w:tc>
          <w:tcPr>
            <w:tcW w:type="dxa" w:w="1669"/>
          </w:tcPr>
          <w:p>
            <w:pPr>
              <w:spacing w:after="0"/>
              <w:jc w:val="left"/>
            </w:pPr>
            <w:r>
              <w:rPr>
                <w:sz w:val="16"/>
              </w:rPr>
              <w:t>Relatively Low</w:t>
            </w:r>
          </w:p>
        </w:tc>
        <w:tc>
          <w:tcPr>
            <w:tcW w:type="dxa" w:w="1126"/>
          </w:tcPr>
          <w:p>
            <w:pPr>
              <w:spacing w:after="0"/>
              <w:jc w:val="right"/>
            </w:pPr>
            <w:r>
              <w:rPr>
                <w:sz w:val="16"/>
              </w:rPr>
              <w:t>$28</w:t>
            </w:r>
          </w:p>
        </w:tc>
        <w:tc>
          <w:tcPr>
            <w:tcW w:type="dxa" w:w="1126"/>
          </w:tcPr>
          <w:p>
            <w:pPr>
              <w:spacing w:after="0"/>
              <w:jc w:val="right"/>
            </w:pPr>
            <w:r>
              <w:rPr>
                <w:sz w:val="16"/>
              </w:rPr>
              <w:t>$53</w:t>
            </w:r>
          </w:p>
        </w:tc>
        <w:tc>
          <w:tcPr>
            <w:tcW w:type="dxa" w:w="1788"/>
          </w:tcPr>
          <w:p>
            <w:pPr>
              <w:spacing w:after="0"/>
              <w:jc w:val="right"/>
            </w:pPr>
            <w:r>
              <w:rPr>
                <w:sz w:val="16"/>
              </w:rPr>
              <w:t>$549,277</w:t>
            </w:r>
          </w:p>
        </w:tc>
        <w:tc>
          <w:tcPr>
            <w:tcW w:type="dxa" w:w="1191"/>
          </w:tcPr>
          <w:p>
            <w:pPr>
              <w:spacing w:after="0"/>
              <w:jc w:val="right"/>
            </w:pPr>
            <w:r>
              <w:rPr>
                <w:sz w:val="16"/>
              </w:rPr>
              <w:t>$549,357</w:t>
            </w:r>
          </w:p>
        </w:tc>
        <w:tc>
          <w:tcPr>
            <w:tcW w:type="dxa" w:w="1944"/>
          </w:tcPr>
          <w:p>
            <w:pPr>
              <w:spacing w:after="0"/>
              <w:jc w:val="right"/>
            </w:pPr>
            <w:r>
              <w:rPr>
                <w:sz w:val="16"/>
              </w:rPr>
              <w:t>0</w:t>
            </w:r>
          </w:p>
        </w:tc>
        <w:tc>
          <w:tcPr>
            <w:tcW w:type="dxa" w:w="1983"/>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8</w:t>
            </w:r>
          </w:p>
        </w:tc>
        <w:tc>
          <w:tcPr>
            <w:tcW w:type="dxa" w:w="1037"/>
          </w:tcPr>
          <w:p>
            <w:pPr>
              <w:spacing w:after="0"/>
              <w:jc w:val="left"/>
            </w:pPr>
            <w:r>
              <w:rPr>
                <w:sz w:val="16"/>
              </w:rPr>
              <w:t>Coastal Flooding</w:t>
            </w:r>
          </w:p>
        </w:tc>
        <w:tc>
          <w:tcPr>
            <w:tcW w:type="dxa" w:w="1539"/>
          </w:tcPr>
          <w:p>
            <w:pPr>
              <w:spacing w:after="0"/>
              <w:jc w:val="left"/>
            </w:pPr>
            <w:r>
              <w:rPr>
                <w:sz w:val="16"/>
              </w:rPr>
              <w:t>Relatively Low</w:t>
            </w:r>
          </w:p>
        </w:tc>
        <w:tc>
          <w:tcPr>
            <w:tcW w:type="dxa" w:w="1669"/>
          </w:tcPr>
          <w:p>
            <w:pPr>
              <w:spacing w:after="0"/>
              <w:jc w:val="left"/>
            </w:pPr>
            <w:r>
              <w:rPr>
                <w:sz w:val="16"/>
              </w:rPr>
              <w:t>Relatively Low</w:t>
            </w:r>
          </w:p>
        </w:tc>
        <w:tc>
          <w:tcPr>
            <w:tcW w:type="dxa" w:w="1126"/>
          </w:tcPr>
          <w:p>
            <w:pPr>
              <w:spacing w:after="0"/>
              <w:jc w:val="right"/>
            </w:pPr>
            <w:r>
              <w:rPr>
                <w:sz w:val="16"/>
              </w:rPr>
              <w:t>$306,365</w:t>
            </w:r>
          </w:p>
        </w:tc>
        <w:tc>
          <w:tcPr>
            <w:tcW w:type="dxa" w:w="1126"/>
          </w:tcPr>
          <w:p>
            <w:pPr>
              <w:spacing w:after="0"/>
              <w:jc w:val="right"/>
            </w:pPr>
            <w:r>
              <w:rPr>
                <w:sz w:val="16"/>
              </w:rPr>
              <w:t>n/a</w:t>
            </w:r>
          </w:p>
        </w:tc>
        <w:tc>
          <w:tcPr>
            <w:tcW w:type="dxa" w:w="1788"/>
          </w:tcPr>
          <w:p>
            <w:pPr>
              <w:spacing w:after="0"/>
              <w:jc w:val="right"/>
            </w:pPr>
            <w:r>
              <w:rPr>
                <w:sz w:val="16"/>
              </w:rPr>
              <w:t>$58,895</w:t>
            </w:r>
          </w:p>
        </w:tc>
        <w:tc>
          <w:tcPr>
            <w:tcW w:type="dxa" w:w="1191"/>
          </w:tcPr>
          <w:p>
            <w:pPr>
              <w:spacing w:after="0"/>
              <w:jc w:val="right"/>
            </w:pPr>
            <w:r>
              <w:rPr>
                <w:sz w:val="16"/>
              </w:rPr>
              <w:t>$365,260</w:t>
            </w:r>
          </w:p>
        </w:tc>
        <w:tc>
          <w:tcPr>
            <w:tcW w:type="dxa" w:w="1944"/>
          </w:tcPr>
          <w:p>
            <w:pPr>
              <w:spacing w:after="0"/>
              <w:jc w:val="right"/>
            </w:pPr>
            <w:r>
              <w:rPr>
                <w:sz w:val="16"/>
              </w:rPr>
              <w:t>4</w:t>
            </w:r>
          </w:p>
        </w:tc>
        <w:tc>
          <w:tcPr>
            <w:tcW w:type="dxa" w:w="1983"/>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Cold Wave</w:t>
            </w:r>
          </w:p>
        </w:tc>
        <w:tc>
          <w:tcPr>
            <w:tcW w:type="dxa" w:w="1539"/>
          </w:tcPr>
          <w:p>
            <w:pPr>
              <w:spacing w:after="0"/>
              <w:jc w:val="left"/>
            </w:pPr>
            <w:r>
              <w:rPr>
                <w:sz w:val="16"/>
              </w:rPr>
              <w:t>Relatively Low</w:t>
            </w:r>
          </w:p>
        </w:tc>
        <w:tc>
          <w:tcPr>
            <w:tcW w:type="dxa" w:w="1669"/>
          </w:tcPr>
          <w:p>
            <w:pPr>
              <w:spacing w:after="0"/>
              <w:jc w:val="left"/>
            </w:pPr>
            <w:r>
              <w:rPr>
                <w:sz w:val="16"/>
              </w:rPr>
              <w:t>Relatively Low</w:t>
            </w:r>
          </w:p>
        </w:tc>
        <w:tc>
          <w:tcPr>
            <w:tcW w:type="dxa" w:w="1126"/>
          </w:tcPr>
          <w:p>
            <w:pPr>
              <w:spacing w:after="0"/>
              <w:jc w:val="right"/>
            </w:pPr>
            <w:r>
              <w:rPr>
                <w:sz w:val="16"/>
              </w:rPr>
              <w:t>$9,823</w:t>
            </w:r>
          </w:p>
        </w:tc>
        <w:tc>
          <w:tcPr>
            <w:tcW w:type="dxa" w:w="1126"/>
          </w:tcPr>
          <w:p>
            <w:pPr>
              <w:spacing w:after="0"/>
              <w:jc w:val="right"/>
            </w:pPr>
            <w:r>
              <w:rPr>
                <w:sz w:val="16"/>
              </w:rPr>
              <w:t>$114,575</w:t>
            </w:r>
          </w:p>
        </w:tc>
        <w:tc>
          <w:tcPr>
            <w:tcW w:type="dxa" w:w="1788"/>
          </w:tcPr>
          <w:p>
            <w:pPr>
              <w:spacing w:after="0"/>
              <w:jc w:val="right"/>
            </w:pPr>
            <w:r>
              <w:rPr>
                <w:sz w:val="16"/>
              </w:rPr>
              <w:t>$146,091</w:t>
            </w:r>
          </w:p>
        </w:tc>
        <w:tc>
          <w:tcPr>
            <w:tcW w:type="dxa" w:w="1191"/>
          </w:tcPr>
          <w:p>
            <w:pPr>
              <w:spacing w:after="0"/>
              <w:jc w:val="right"/>
            </w:pPr>
            <w:r>
              <w:rPr>
                <w:sz w:val="16"/>
              </w:rPr>
              <w:t>$270,489</w:t>
            </w:r>
          </w:p>
        </w:tc>
        <w:tc>
          <w:tcPr>
            <w:tcW w:type="dxa" w:w="1944"/>
          </w:tcPr>
          <w:p>
            <w:pPr>
              <w:spacing w:after="0"/>
              <w:jc w:val="right"/>
            </w:pPr>
            <w:r>
              <w:rPr>
                <w:sz w:val="16"/>
              </w:rPr>
              <w:t>0</w:t>
            </w:r>
          </w:p>
        </w:tc>
        <w:tc>
          <w:tcPr>
            <w:tcW w:type="dxa" w:w="1983"/>
          </w:tcPr>
          <w:p>
            <w:pPr>
              <w:spacing w:after="0"/>
              <w:jc w:val="left"/>
            </w:pPr>
            <w:r>
              <w:rPr>
                <w:sz w:val="16"/>
              </w:rPr>
              <w:t>Declared 2 times; no Storm Events record of this type.</w:t>
            </w:r>
          </w:p>
        </w:tc>
      </w:tr>
      <w:tr>
        <w:trPr>
          <w:cantSplit/>
        </w:trPr>
        <w:tc>
          <w:tcPr>
            <w:tcW w:type="dxa" w:w="710"/>
          </w:tcPr>
          <w:p>
            <w:pPr>
              <w:spacing w:after="0"/>
              <w:jc w:val="right"/>
            </w:pPr>
            <w:r>
              <w:rPr>
                <w:sz w:val="16"/>
              </w:rPr>
              <w:t>10</w:t>
            </w:r>
          </w:p>
        </w:tc>
        <w:tc>
          <w:tcPr>
            <w:tcW w:type="dxa" w:w="1037"/>
          </w:tcPr>
          <w:p>
            <w:pPr>
              <w:spacing w:after="0"/>
              <w:jc w:val="left"/>
            </w:pPr>
            <w:r>
              <w:rPr>
                <w:sz w:val="16"/>
              </w:rPr>
              <w:t>Earthquake</w:t>
            </w:r>
          </w:p>
        </w:tc>
        <w:tc>
          <w:tcPr>
            <w:tcW w:type="dxa" w:w="1539"/>
          </w:tcPr>
          <w:p>
            <w:pPr>
              <w:spacing w:after="0"/>
              <w:jc w:val="left"/>
            </w:pPr>
            <w:r>
              <w:rPr>
                <w:sz w:val="16"/>
              </w:rPr>
              <w:t>Very Low</w:t>
            </w:r>
          </w:p>
        </w:tc>
        <w:tc>
          <w:tcPr>
            <w:tcW w:type="dxa" w:w="1669"/>
          </w:tcPr>
          <w:p>
            <w:pPr>
              <w:spacing w:after="0"/>
              <w:jc w:val="left"/>
            </w:pPr>
            <w:r>
              <w:rPr>
                <w:sz w:val="16"/>
              </w:rPr>
              <w:t>Very Low</w:t>
            </w:r>
          </w:p>
        </w:tc>
        <w:tc>
          <w:tcPr>
            <w:tcW w:type="dxa" w:w="1126"/>
          </w:tcPr>
          <w:p>
            <w:pPr>
              <w:spacing w:after="0"/>
              <w:jc w:val="right"/>
            </w:pPr>
            <w:r>
              <w:rPr>
                <w:sz w:val="16"/>
              </w:rPr>
              <w:t>$125,169</w:t>
            </w:r>
          </w:p>
        </w:tc>
        <w:tc>
          <w:tcPr>
            <w:tcW w:type="dxa" w:w="1126"/>
          </w:tcPr>
          <w:p>
            <w:pPr>
              <w:spacing w:after="0"/>
              <w:jc w:val="right"/>
            </w:pPr>
            <w:r>
              <w:rPr>
                <w:sz w:val="16"/>
              </w:rPr>
              <w:t>n/a</w:t>
            </w:r>
          </w:p>
        </w:tc>
        <w:tc>
          <w:tcPr>
            <w:tcW w:type="dxa" w:w="1788"/>
          </w:tcPr>
          <w:p>
            <w:pPr>
              <w:spacing w:after="0"/>
              <w:jc w:val="right"/>
            </w:pPr>
            <w:r>
              <w:rPr>
                <w:sz w:val="16"/>
              </w:rPr>
              <w:t>$60,042</w:t>
            </w:r>
          </w:p>
        </w:tc>
        <w:tc>
          <w:tcPr>
            <w:tcW w:type="dxa" w:w="1191"/>
          </w:tcPr>
          <w:p>
            <w:pPr>
              <w:spacing w:after="0"/>
              <w:jc w:val="right"/>
            </w:pPr>
            <w:r>
              <w:rPr>
                <w:sz w:val="16"/>
              </w:rPr>
              <w:t>$185,210</w:t>
            </w:r>
          </w:p>
        </w:tc>
        <w:tc>
          <w:tcPr>
            <w:tcW w:type="dxa" w:w="1944"/>
          </w:tcPr>
          <w:p>
            <w:pPr>
              <w:spacing w:after="0"/>
              <w:jc w:val="right"/>
            </w:pPr>
          </w:p>
        </w:tc>
        <w:tc>
          <w:tcPr>
            <w:tcW w:type="dxa" w:w="1983"/>
          </w:tcPr>
          <w:p>
            <w:pPr>
              <w:spacing w:after="0"/>
              <w:jc w:val="left"/>
            </w:pPr>
            <w:r>
              <w:rPr>
                <w:sz w:val="16"/>
              </w:rPr>
              <w:t>Storm Events does not record earthquakes.</w:t>
            </w:r>
          </w:p>
        </w:tc>
      </w:tr>
      <w:tr>
        <w:trPr>
          <w:cantSplit/>
        </w:trPr>
        <w:tc>
          <w:tcPr>
            <w:tcW w:type="dxa" w:w="710"/>
          </w:tcPr>
          <w:p>
            <w:pPr>
              <w:spacing w:after="0"/>
              <w:jc w:val="right"/>
            </w:pPr>
            <w:r>
              <w:rPr>
                <w:sz w:val="16"/>
              </w:rPr>
              <w:t>11</w:t>
            </w:r>
          </w:p>
        </w:tc>
        <w:tc>
          <w:tcPr>
            <w:tcW w:type="dxa" w:w="1037"/>
          </w:tcPr>
          <w:p>
            <w:pPr>
              <w:spacing w:after="0"/>
              <w:jc w:val="left"/>
            </w:pPr>
            <w:r>
              <w:rPr>
                <w:sz w:val="16"/>
              </w:rPr>
              <w:t>Drought</w:t>
            </w:r>
          </w:p>
        </w:tc>
        <w:tc>
          <w:tcPr>
            <w:tcW w:type="dxa" w:w="1539"/>
          </w:tcPr>
          <w:p>
            <w:pPr>
              <w:spacing w:after="0"/>
              <w:jc w:val="left"/>
            </w:pPr>
            <w:r>
              <w:rPr>
                <w:sz w:val="16"/>
              </w:rPr>
              <w:t>Relatively Low</w:t>
            </w:r>
          </w:p>
        </w:tc>
        <w:tc>
          <w:tcPr>
            <w:tcW w:type="dxa" w:w="166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$34,070</w:t>
            </w:r>
          </w:p>
        </w:tc>
        <w:tc>
          <w:tcPr>
            <w:tcW w:type="dxa" w:w="1788"/>
          </w:tcPr>
          <w:p>
            <w:pPr>
              <w:spacing w:after="0"/>
              <w:jc w:val="right"/>
            </w:pPr>
            <w:r>
              <w:rPr>
                <w:sz w:val="16"/>
              </w:rPr>
              <w:t>n/a</w:t>
            </w:r>
          </w:p>
        </w:tc>
        <w:tc>
          <w:tcPr>
            <w:tcW w:type="dxa" w:w="1191"/>
          </w:tcPr>
          <w:p>
            <w:pPr>
              <w:spacing w:after="0"/>
              <w:jc w:val="right"/>
            </w:pPr>
            <w:r>
              <w:rPr>
                <w:sz w:val="16"/>
              </w:rPr>
              <w:t>$34,070</w:t>
            </w:r>
          </w:p>
        </w:tc>
        <w:tc>
          <w:tcPr>
            <w:tcW w:type="dxa" w:w="1944"/>
          </w:tcPr>
          <w:p>
            <w:pPr>
              <w:spacing w:after="0"/>
              <w:jc w:val="right"/>
            </w:pPr>
            <w:r>
              <w:rPr>
                <w:sz w:val="16"/>
              </w:rPr>
              <w:t>6</w:t>
            </w:r>
          </w:p>
        </w:tc>
        <w:tc>
          <w:tcPr>
            <w:tcW w:type="dxa" w:w="1983"/>
          </w:tcPr>
          <w:p>
            <w:pPr>
              <w:spacing w:after="0"/>
              <w:jc w:val="left"/>
            </w:pPr>
          </w:p>
        </w:tc>
      </w:tr>
      <w:tr>
        <w:trPr>
          <w:cantSplit/>
        </w:trPr>
        <w:tc>
          <w:tcPr>
            <w:tcW w:type="dxa" w:w="710"/>
          </w:tcPr>
          <w:p>
            <w:pPr>
              <w:spacing w:after="0"/>
              <w:jc w:val="right"/>
            </w:pPr>
            <w:r>
              <w:rPr>
                <w:sz w:val="16"/>
              </w:rPr>
              <w:t>12</w:t>
            </w:r>
          </w:p>
        </w:tc>
        <w:tc>
          <w:tcPr>
            <w:tcW w:type="dxa" w:w="1037"/>
          </w:tcPr>
          <w:p>
            <w:pPr>
              <w:spacing w:after="0"/>
              <w:jc w:val="left"/>
            </w:pPr>
            <w:r>
              <w:rPr>
                <w:sz w:val="16"/>
              </w:rPr>
              <w:t>Hail</w:t>
            </w:r>
          </w:p>
        </w:tc>
        <w:tc>
          <w:tcPr>
            <w:tcW w:type="dxa" w:w="1539"/>
          </w:tcPr>
          <w:p>
            <w:pPr>
              <w:spacing w:after="0"/>
              <w:jc w:val="left"/>
            </w:pPr>
            <w:r>
              <w:rPr>
                <w:sz w:val="16"/>
              </w:rPr>
              <w:t>Very Low</w:t>
            </w:r>
          </w:p>
        </w:tc>
        <w:tc>
          <w:tcPr>
            <w:tcW w:type="dxa" w:w="1669"/>
          </w:tcPr>
          <w:p>
            <w:pPr>
              <w:spacing w:after="0"/>
              <w:jc w:val="left"/>
            </w:pPr>
            <w:r>
              <w:rPr>
                <w:sz w:val="16"/>
              </w:rPr>
              <w:t>Very Low</w:t>
            </w:r>
          </w:p>
        </w:tc>
        <w:tc>
          <w:tcPr>
            <w:tcW w:type="dxa" w:w="1126"/>
          </w:tcPr>
          <w:p>
            <w:pPr>
              <w:spacing w:after="0"/>
              <w:jc w:val="right"/>
            </w:pPr>
            <w:r>
              <w:rPr>
                <w:sz w:val="16"/>
              </w:rPr>
              <w:t>$8,645</w:t>
            </w:r>
          </w:p>
        </w:tc>
        <w:tc>
          <w:tcPr>
            <w:tcW w:type="dxa" w:w="1126"/>
          </w:tcPr>
          <w:p>
            <w:pPr>
              <w:spacing w:after="0"/>
              <w:jc w:val="right"/>
            </w:pPr>
            <w:r>
              <w:rPr>
                <w:sz w:val="16"/>
              </w:rPr>
              <w:t>$23,312</w:t>
            </w:r>
          </w:p>
        </w:tc>
        <w:tc>
          <w:tcPr>
            <w:tcW w:type="dxa" w:w="1788"/>
          </w:tcPr>
          <w:p>
            <w:pPr>
              <w:spacing w:after="0"/>
              <w:jc w:val="right"/>
            </w:pPr>
            <w:r>
              <w:rPr>
                <w:sz w:val="16"/>
              </w:rPr>
              <w:t>$1,212</w:t>
            </w:r>
          </w:p>
        </w:tc>
        <w:tc>
          <w:tcPr>
            <w:tcW w:type="dxa" w:w="1191"/>
          </w:tcPr>
          <w:p>
            <w:pPr>
              <w:spacing w:after="0"/>
              <w:jc w:val="right"/>
            </w:pPr>
            <w:r>
              <w:rPr>
                <w:sz w:val="16"/>
              </w:rPr>
              <w:t>$33,170</w:t>
            </w:r>
          </w:p>
        </w:tc>
        <w:tc>
          <w:tcPr>
            <w:tcW w:type="dxa" w:w="1944"/>
          </w:tcPr>
          <w:p>
            <w:pPr>
              <w:spacing w:after="0"/>
              <w:jc w:val="right"/>
            </w:pPr>
            <w:r>
              <w:rPr>
                <w:sz w:val="16"/>
              </w:rPr>
              <w:t>96</w:t>
            </w:r>
          </w:p>
        </w:tc>
        <w:tc>
          <w:tcPr>
            <w:tcW w:type="dxa" w:w="1983"/>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Landslide</w:t>
            </w:r>
          </w:p>
        </w:tc>
        <w:tc>
          <w:tcPr>
            <w:tcW w:type="dxa" w:w="1539"/>
          </w:tcPr>
          <w:p>
            <w:pPr>
              <w:spacing w:after="0"/>
              <w:jc w:val="left"/>
            </w:pPr>
            <w:r>
              <w:rPr>
                <w:sz w:val="16"/>
              </w:rPr>
              <w:t>Very Low</w:t>
            </w:r>
          </w:p>
        </w:tc>
        <w:tc>
          <w:tcPr>
            <w:tcW w:type="dxa" w:w="1669"/>
          </w:tcPr>
          <w:p>
            <w:pPr>
              <w:spacing w:after="0"/>
              <w:jc w:val="left"/>
            </w:pPr>
            <w:r>
              <w:rPr>
                <w:sz w:val="16"/>
              </w:rPr>
              <w:t>Very Low</w:t>
            </w:r>
          </w:p>
        </w:tc>
        <w:tc>
          <w:tcPr>
            <w:tcW w:type="dxa" w:w="1126"/>
          </w:tcPr>
          <w:p>
            <w:pPr>
              <w:spacing w:after="0"/>
              <w:jc w:val="right"/>
            </w:pPr>
            <w:r>
              <w:rPr>
                <w:sz w:val="16"/>
              </w:rPr>
              <w:t>$182</w:t>
            </w:r>
          </w:p>
        </w:tc>
        <w:tc>
          <w:tcPr>
            <w:tcW w:type="dxa" w:w="1126"/>
          </w:tcPr>
          <w:p>
            <w:pPr>
              <w:spacing w:after="0"/>
              <w:jc w:val="right"/>
            </w:pPr>
            <w:r>
              <w:rPr>
                <w:sz w:val="16"/>
              </w:rPr>
              <w:t>n/a</w:t>
            </w:r>
          </w:p>
        </w:tc>
        <w:tc>
          <w:tcPr>
            <w:tcW w:type="dxa" w:w="1788"/>
          </w:tcPr>
          <w:p>
            <w:pPr>
              <w:spacing w:after="0"/>
              <w:jc w:val="right"/>
            </w:pPr>
            <w:r>
              <w:rPr>
                <w:sz w:val="16"/>
              </w:rPr>
              <w:t>$6</w:t>
            </w:r>
          </w:p>
        </w:tc>
        <w:tc>
          <w:tcPr>
            <w:tcW w:type="dxa" w:w="1191"/>
          </w:tcPr>
          <w:p>
            <w:pPr>
              <w:spacing w:after="0"/>
              <w:jc w:val="right"/>
            </w:pPr>
            <w:r>
              <w:rPr>
                <w:sz w:val="16"/>
              </w:rPr>
              <w:t>$188</w:t>
            </w:r>
          </w:p>
        </w:tc>
        <w:tc>
          <w:tcPr>
            <w:tcW w:type="dxa" w:w="1944"/>
          </w:tcPr>
          <w:p>
            <w:pPr>
              <w:spacing w:after="0"/>
              <w:jc w:val="right"/>
            </w:pPr>
            <w:r>
              <w:rPr>
                <w:sz w:val="16"/>
              </w:rPr>
              <w:t>0</w:t>
            </w:r>
          </w:p>
        </w:tc>
        <w:tc>
          <w:tcPr>
            <w:tcW w:type="dxa" w:w="1983"/>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14</w:t>
            </w:r>
          </w:p>
        </w:tc>
        <w:tc>
          <w:tcPr>
            <w:tcW w:type="dxa" w:w="1037"/>
          </w:tcPr>
          <w:p>
            <w:pPr>
              <w:spacing w:after="0"/>
              <w:jc w:val="left"/>
            </w:pPr>
            <w:r>
              <w:rPr>
                <w:sz w:val="16"/>
              </w:rPr>
              <w:t>Winter Weather</w:t>
            </w:r>
          </w:p>
        </w:tc>
        <w:tc>
          <w:tcPr>
            <w:tcW w:type="dxa" w:w="1539"/>
          </w:tcPr>
          <w:p>
            <w:pPr>
              <w:spacing w:after="0"/>
              <w:jc w:val="left"/>
            </w:pPr>
            <w:r>
              <w:rPr>
                <w:sz w:val="16"/>
              </w:rPr>
              <w:t>No Rating</w:t>
            </w:r>
          </w:p>
        </w:tc>
        <w:tc>
          <w:tcPr>
            <w:tcW w:type="dxa" w:w="1669"/>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788"/>
          </w:tcPr>
          <w:p>
            <w:pPr>
              <w:spacing w:after="0"/>
              <w:jc w:val="right"/>
            </w:pPr>
            <w:r>
              <w:rPr>
                <w:sz w:val="16"/>
              </w:rPr>
              <w:t>$0</w:t>
            </w:r>
          </w:p>
        </w:tc>
        <w:tc>
          <w:tcPr>
            <w:tcW w:type="dxa" w:w="1191"/>
          </w:tcPr>
          <w:p>
            <w:pPr>
              <w:spacing w:after="0"/>
              <w:jc w:val="right"/>
            </w:pPr>
            <w:r>
              <w:rPr>
                <w:sz w:val="16"/>
              </w:rPr>
              <w:t>$0</w:t>
            </w:r>
          </w:p>
        </w:tc>
        <w:tc>
          <w:tcPr>
            <w:tcW w:type="dxa" w:w="1944"/>
          </w:tcPr>
          <w:p>
            <w:pPr>
              <w:spacing w:after="0"/>
              <w:jc w:val="right"/>
            </w:pPr>
            <w:r>
              <w:rPr>
                <w:sz w:val="16"/>
              </w:rPr>
              <w:t>3</w:t>
            </w:r>
          </w:p>
        </w:tc>
        <w:tc>
          <w:tcPr>
            <w:tcW w:type="dxa" w:w="1983"/>
          </w:tcPr>
          <w:p>
            <w:pPr>
              <w:spacing w:after="0"/>
              <w:jc w:val="left"/>
            </w:pPr>
            <w:r>
              <w:rPr>
                <w:sz w:val="16"/>
              </w:rPr>
              <w:t>Includes 3 Sleet records (outside NRI's Winter Weather definition).</w:t>
            </w:r>
          </w:p>
        </w:tc>
      </w:tr>
      <w:tr>
        <w:trPr>
          <w:cantSplit/>
        </w:trPr>
        <w:tc>
          <w:tcPr>
            <w:tcW w:type="dxa" w:w="710"/>
          </w:tcPr>
          <w:p>
            <w:pPr>
              <w:spacing w:after="0"/>
              <w:jc w:val="right"/>
            </w:pPr>
          </w:p>
        </w:tc>
        <w:tc>
          <w:tcPr>
            <w:tcW w:type="dxa" w:w="1037"/>
          </w:tcPr>
          <w:p>
            <w:pPr>
              <w:spacing w:after="0"/>
              <w:jc w:val="left"/>
            </w:pPr>
            <w:r>
              <w:rPr>
                <w:sz w:val="16"/>
              </w:rPr>
              <w:t>Tsunami</w:t>
            </w:r>
          </w:p>
        </w:tc>
        <w:tc>
          <w:tcPr>
            <w:tcW w:type="dxa" w:w="1539"/>
          </w:tcPr>
          <w:p>
            <w:pPr>
              <w:spacing w:after="0"/>
              <w:jc w:val="left"/>
            </w:pPr>
            <w:r>
              <w:rPr>
                <w:sz w:val="16"/>
              </w:rPr>
              <w:t>Insufficient Data</w:t>
            </w:r>
          </w:p>
        </w:tc>
        <w:tc>
          <w:tcPr>
            <w:tcW w:type="dxa" w:w="166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88"/>
          </w:tcPr>
          <w:p>
            <w:pPr>
              <w:spacing w:after="0"/>
              <w:jc w:val="right"/>
            </w:pPr>
            <w:r>
              <w:rPr>
                <w:sz w:val="16"/>
              </w:rPr>
              <w:t>n/a</w:t>
            </w:r>
          </w:p>
        </w:tc>
        <w:tc>
          <w:tcPr>
            <w:tcW w:type="dxa" w:w="1191"/>
          </w:tcPr>
          <w:p>
            <w:pPr>
              <w:spacing w:after="0"/>
              <w:jc w:val="right"/>
            </w:pPr>
            <w:r>
              <w:rPr>
                <w:sz w:val="16"/>
              </w:rPr>
              <w:t>n/a</w:t>
            </w:r>
          </w:p>
        </w:tc>
        <w:tc>
          <w:tcPr>
            <w:tcW w:type="dxa" w:w="1944"/>
          </w:tcPr>
          <w:p>
            <w:pPr>
              <w:spacing w:after="0"/>
              <w:jc w:val="right"/>
            </w:pPr>
            <w:r>
              <w:rPr>
                <w:sz w:val="16"/>
              </w:rPr>
              <w:t>0</w:t>
            </w:r>
          </w:p>
        </w:tc>
        <w:tc>
          <w:tcPr>
            <w:tcW w:type="dxa" w:w="198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9506 (Relatively Low, 53.8); tract 9505 (Relatively Low, 43.7); tract 9507 (Very Low, 38.5)</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9506 (Very High, 97.8); tract 9507 (Relatively High, 95.6); tract 9505 (Relatively High, 94.7)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9505 (Very Low, 76.9); tract 9513 (Very Low, 73.7); tract 9503 (Very Low, 71.9)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9505 (Relatively High, 88.8); tract 9506 (Relatively High, 86.7); tract 9512 (Relatively High, 82.4)</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9505 (Relatively Moderate, 96.0); tract 9502.02 (Relatively Moderate, 95.6); tract 9503 (Relatively Moderate, 95.6)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90"/>
        <w:gridCol w:w="1764"/>
        <w:gridCol w:w="1449"/>
        <w:gridCol w:w="1798"/>
        <w:gridCol w:w="1610"/>
        <w:gridCol w:w="2131"/>
        <w:gridCol w:w="1593"/>
      </w:tblGrid>
      <w:tr>
        <w:trPr>
          <w:cantSplit/>
          <w:tblHeader/>
        </w:trPr>
        <w:tc>
          <w:tcPr>
            <w:tcW w:type="dxa" w:w="1877"/>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9"/>
            <w:shd w:val="clear" w:color="auto" w:fill="E8E8E8"/>
          </w:tcPr>
          <w:p>
            <w:pPr>
              <w:spacing w:after="0"/>
              <w:jc w:val="left"/>
            </w:pPr>
            <w:r>
              <w:rPr>
                <w:b/>
                <w:sz w:val="16"/>
              </w:rPr>
              <w:t>Observed range</w:t>
            </w:r>
          </w:p>
        </w:tc>
        <w:tc>
          <w:tcPr>
            <w:tcW w:type="dxa" w:w="1798"/>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2131"/>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7"/>
          </w:tcPr>
          <w:p>
            <w:pPr>
              <w:spacing w:after="0"/>
              <w:jc w:val="left"/>
            </w:pPr>
            <w:r>
              <w:rPr>
                <w:sz w:val="16"/>
              </w:rPr>
              <w:t>Coastal Flood, Storm Surge/Tide</w:t>
            </w:r>
          </w:p>
        </w:tc>
        <w:tc>
          <w:tcPr>
            <w:tcW w:type="dxa" w:w="1890"/>
          </w:tcPr>
          <w:p>
            <w:pPr>
              <w:spacing w:after="0"/>
              <w:jc w:val="left"/>
            </w:pPr>
            <w:r>
              <w:rPr>
                <w:sz w:val="16"/>
              </w:rPr>
              <w:t>none in data (flood depth: FIRM)</w:t>
            </w:r>
          </w:p>
        </w:tc>
        <w:tc>
          <w:tcPr>
            <w:tcW w:type="dxa" w:w="1764"/>
          </w:tcPr>
          <w:p>
            <w:pPr>
              <w:spacing w:after="0"/>
              <w:jc w:val="right"/>
            </w:pPr>
            <w:r>
              <w:rPr>
                <w:sz w:val="16"/>
              </w:rPr>
              <w:t>4 records, 2015 to 2025 (4 zone-level)</w:t>
            </w:r>
          </w:p>
        </w:tc>
        <w:tc>
          <w:tcPr>
            <w:tcW w:type="dxa" w:w="1449"/>
          </w:tcPr>
          <w:p>
            <w:pPr>
              <w:spacing w:after="0"/>
              <w:jc w:val="left"/>
            </w:pPr>
          </w:p>
        </w:tc>
        <w:tc>
          <w:tcPr>
            <w:tcW w:type="dxa" w:w="1798"/>
          </w:tcPr>
          <w:p>
            <w:pPr>
              <w:spacing w:after="0"/>
              <w:jc w:val="left"/>
            </w:pPr>
            <w:r>
              <w:rPr>
                <w:sz w:val="16"/>
              </w:rPr>
              <w:t>No damage reported in 4 records.</w:t>
            </w:r>
          </w:p>
        </w:tc>
        <w:tc>
          <w:tcPr>
            <w:tcW w:type="dxa" w:w="1610"/>
          </w:tcPr>
          <w:p>
            <w:pPr>
              <w:spacing w:after="0"/>
              <w:jc w:val="left"/>
            </w:pPr>
          </w:p>
        </w:tc>
        <w:tc>
          <w:tcPr>
            <w:tcW w:type="dxa" w:w="2131"/>
          </w:tcPr>
          <w:p>
            <w:pPr>
              <w:spacing w:after="0"/>
              <w:jc w:val="left"/>
            </w:pPr>
            <w:r>
              <w:rPr>
                <w:sz w:val="16"/>
              </w:rPr>
              <w:t>Countywide (zone-level records).</w:t>
            </w:r>
          </w:p>
        </w:tc>
        <w:tc>
          <w:tcPr>
            <w:tcW w:type="dxa" w:w="1593"/>
          </w:tcPr>
          <w:p>
            <w:pPr>
              <w:spacing w:after="0"/>
              <w:jc w:val="left"/>
            </w:pPr>
            <w:r>
              <w:rPr>
                <w:sz w:val="16"/>
              </w:rPr>
              <w:t>Flood depth: see the FEMA Flood Insurance Rate Map.</w:t>
            </w:r>
          </w:p>
        </w:tc>
      </w:tr>
      <w:tr>
        <w:trPr>
          <w:cantSplit/>
        </w:trPr>
        <w:tc>
          <w:tcPr>
            <w:tcW w:type="dxa" w:w="1877"/>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4"/>
          </w:tcPr>
          <w:p>
            <w:pPr>
              <w:spacing w:after="0"/>
              <w:jc w:val="right"/>
            </w:pPr>
            <w:r>
              <w:rPr>
                <w:sz w:val="16"/>
              </w:rPr>
              <w:t>0</w:t>
            </w:r>
          </w:p>
        </w:tc>
        <w:tc>
          <w:tcPr>
            <w:tcW w:type="dxa" w:w="1449"/>
          </w:tcPr>
          <w:p>
            <w:pPr>
              <w:spacing w:after="0"/>
              <w:jc w:val="left"/>
            </w:pPr>
          </w:p>
        </w:tc>
        <w:tc>
          <w:tcPr>
            <w:tcW w:type="dxa" w:w="1798"/>
          </w:tcPr>
          <w:p>
            <w:pPr>
              <w:spacing w:after="0"/>
              <w:jc w:val="left"/>
            </w:pPr>
          </w:p>
        </w:tc>
        <w:tc>
          <w:tcPr>
            <w:tcW w:type="dxa" w:w="1610"/>
          </w:tcPr>
          <w:p>
            <w:pPr>
              <w:spacing w:after="0"/>
              <w:jc w:val="left"/>
            </w:pPr>
          </w:p>
        </w:tc>
        <w:tc>
          <w:tcPr>
            <w:tcW w:type="dxa" w:w="2131"/>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4"/>
          </w:tcPr>
          <w:p>
            <w:pPr>
              <w:spacing w:after="0"/>
              <w:jc w:val="right"/>
            </w:pPr>
            <w:r>
              <w:rPr>
                <w:sz w:val="16"/>
              </w:rPr>
              <w:t>0</w:t>
            </w:r>
          </w:p>
        </w:tc>
        <w:tc>
          <w:tcPr>
            <w:tcW w:type="dxa" w:w="1449"/>
          </w:tcPr>
          <w:p>
            <w:pPr>
              <w:spacing w:after="0"/>
              <w:jc w:val="left"/>
            </w:pPr>
          </w:p>
        </w:tc>
        <w:tc>
          <w:tcPr>
            <w:tcW w:type="dxa" w:w="1798"/>
          </w:tcPr>
          <w:p>
            <w:pPr>
              <w:spacing w:after="0"/>
              <w:jc w:val="left"/>
            </w:pPr>
          </w:p>
        </w:tc>
        <w:tc>
          <w:tcPr>
            <w:tcW w:type="dxa" w:w="1610"/>
          </w:tcPr>
          <w:p>
            <w:pPr>
              <w:spacing w:after="0"/>
              <w:jc w:val="left"/>
            </w:pPr>
          </w:p>
        </w:tc>
        <w:tc>
          <w:tcPr>
            <w:tcW w:type="dxa" w:w="2131"/>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Drought</w:t>
            </w:r>
          </w:p>
        </w:tc>
        <w:tc>
          <w:tcPr>
            <w:tcW w:type="dxa" w:w="1890"/>
          </w:tcPr>
          <w:p>
            <w:pPr>
              <w:spacing w:after="0"/>
              <w:jc w:val="left"/>
            </w:pPr>
            <w:r>
              <w:rPr>
                <w:sz w:val="16"/>
              </w:rPr>
              <w:t>U.S. Drought Monitor scale (D0 to D4)</w:t>
            </w:r>
          </w:p>
        </w:tc>
        <w:tc>
          <w:tcPr>
            <w:tcW w:type="dxa" w:w="1764"/>
          </w:tcPr>
          <w:p>
            <w:pPr>
              <w:spacing w:after="0"/>
              <w:jc w:val="right"/>
            </w:pPr>
            <w:r>
              <w:rPr>
                <w:sz w:val="16"/>
              </w:rPr>
              <w:t>6 records, 2026 (6 zone-level)</w:t>
            </w:r>
          </w:p>
        </w:tc>
        <w:tc>
          <w:tcPr>
            <w:tcW w:type="dxa" w:w="1449"/>
          </w:tcPr>
          <w:p>
            <w:pPr>
              <w:spacing w:after="0"/>
              <w:jc w:val="left"/>
            </w:pPr>
            <w:r>
              <w:rPr>
                <w:sz w:val="16"/>
              </w:rPr>
              <w:t>150 days; 1 with a recorded value</w:t>
            </w:r>
          </w:p>
        </w:tc>
        <w:tc>
          <w:tcPr>
            <w:tcW w:type="dxa" w:w="1798"/>
          </w:tcPr>
          <w:p>
            <w:pPr>
              <w:spacing w:after="0"/>
              <w:jc w:val="left"/>
            </w:pPr>
            <w:r>
              <w:rPr>
                <w:sz w:val="16"/>
              </w:rPr>
              <w:t>150 days (5 months), 2026-02-01 to 2026-06-30, a run of 6 consecutive Storm Events drought records, zone-level</w:t>
            </w:r>
          </w:p>
        </w:tc>
        <w:tc>
          <w:tcPr>
            <w:tcW w:type="dxa" w:w="1610"/>
          </w:tcPr>
          <w:p>
            <w:pPr>
              <w:spacing w:after="0"/>
              <w:jc w:val="left"/>
            </w:pPr>
          </w:p>
        </w:tc>
        <w:tc>
          <w:tcPr>
            <w:tcW w:type="dxa" w:w="2131"/>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90"/>
          </w:tcPr>
          <w:p>
            <w:pPr>
              <w:spacing w:after="0"/>
              <w:jc w:val="left"/>
            </w:pPr>
            <w:r>
              <w:rPr>
                <w:sz w:val="16"/>
              </w:rPr>
              <w:t>Modified Mercalli (local data)</w:t>
            </w:r>
          </w:p>
        </w:tc>
        <w:tc>
          <w:tcPr>
            <w:tcW w:type="dxa" w:w="1764"/>
          </w:tcPr>
          <w:p>
            <w:pPr>
              <w:spacing w:after="0"/>
              <w:jc w:val="right"/>
            </w:pPr>
            <w:r>
              <w:rPr>
                <w:sz w:val="16"/>
              </w:rPr>
              <w:t>0</w:t>
            </w:r>
          </w:p>
        </w:tc>
        <w:tc>
          <w:tcPr>
            <w:tcW w:type="dxa" w:w="1449"/>
          </w:tcPr>
          <w:p>
            <w:pPr>
              <w:spacing w:after="0"/>
              <w:jc w:val="left"/>
            </w:pPr>
          </w:p>
        </w:tc>
        <w:tc>
          <w:tcPr>
            <w:tcW w:type="dxa" w:w="1798"/>
          </w:tcPr>
          <w:p>
            <w:pPr>
              <w:spacing w:after="0"/>
              <w:jc w:val="left"/>
            </w:pPr>
          </w:p>
        </w:tc>
        <w:tc>
          <w:tcPr>
            <w:tcW w:type="dxa" w:w="1610"/>
          </w:tcPr>
          <w:p>
            <w:pPr>
              <w:spacing w:after="0"/>
              <w:jc w:val="left"/>
            </w:pPr>
          </w:p>
        </w:tc>
        <w:tc>
          <w:tcPr>
            <w:tcW w:type="dxa" w:w="2131"/>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7"/>
          </w:tcPr>
          <w:p>
            <w:pPr>
              <w:spacing w:after="0"/>
              <w:jc w:val="left"/>
            </w:pPr>
            <w:r>
              <w:rPr>
                <w:sz w:val="16"/>
              </w:rPr>
              <w:t>Hail</w:t>
            </w:r>
          </w:p>
        </w:tc>
        <w:tc>
          <w:tcPr>
            <w:tcW w:type="dxa" w:w="1890"/>
          </w:tcPr>
          <w:p>
            <w:pPr>
              <w:spacing w:after="0"/>
              <w:jc w:val="left"/>
            </w:pPr>
            <w:r>
              <w:rPr>
                <w:sz w:val="16"/>
              </w:rPr>
              <w:t>hail size (inches)</w:t>
            </w:r>
          </w:p>
        </w:tc>
        <w:tc>
          <w:tcPr>
            <w:tcW w:type="dxa" w:w="1764"/>
          </w:tcPr>
          <w:p>
            <w:pPr>
              <w:spacing w:after="0"/>
              <w:jc w:val="right"/>
            </w:pPr>
            <w:r>
              <w:rPr>
                <w:sz w:val="16"/>
              </w:rPr>
              <w:t>109 records, 1974 to 2023</w:t>
            </w:r>
          </w:p>
        </w:tc>
        <w:tc>
          <w:tcPr>
            <w:tcW w:type="dxa" w:w="1449"/>
          </w:tcPr>
          <w:p>
            <w:pPr>
              <w:spacing w:after="0"/>
              <w:jc w:val="left"/>
            </w:pPr>
            <w:r>
              <w:rPr>
                <w:sz w:val="16"/>
              </w:rPr>
              <w:t>0.75 in to 2 in (median 0.88 in); 109 with a recorded value</w:t>
            </w:r>
          </w:p>
        </w:tc>
        <w:tc>
          <w:tcPr>
            <w:tcW w:type="dxa" w:w="1798"/>
          </w:tcPr>
          <w:p>
            <w:pPr>
              <w:spacing w:after="0"/>
              <w:jc w:val="left"/>
            </w:pPr>
            <w:r>
              <w:rPr>
                <w:sz w:val="16"/>
              </w:rPr>
              <w:t>2 in hail, 2012-05-17; same size also recorded on 1974-06-06</w:t>
            </w:r>
          </w:p>
        </w:tc>
        <w:tc>
          <w:tcPr>
            <w:tcW w:type="dxa" w:w="1610"/>
          </w:tcPr>
          <w:p>
            <w:pPr>
              <w:spacing w:after="0"/>
              <w:jc w:val="left"/>
            </w:pPr>
          </w:p>
        </w:tc>
        <w:tc>
          <w:tcPr>
            <w:tcW w:type="dxa" w:w="2131"/>
          </w:tcPr>
          <w:p>
            <w:pPr>
              <w:spacing w:after="0"/>
              <w:jc w:val="left"/>
            </w:pPr>
            <w:r>
              <w:rPr>
                <w:sz w:val="16"/>
              </w:rPr>
              <w:t>Event records naming jurisdictions in the plan: Interlachen town (15 records), Palatka city (15 records), Pomona Park town (5 records), Crescent City city (4 records), Welaka town (1 record).</w:t>
            </w:r>
          </w:p>
        </w:tc>
        <w:tc>
          <w:tcPr>
            <w:tcW w:type="dxa" w:w="1593"/>
          </w:tcPr>
          <w:p>
            <w:pPr>
              <w:spacing w:after="0"/>
              <w:jc w:val="left"/>
            </w:pPr>
          </w:p>
        </w:tc>
      </w:tr>
      <w:tr>
        <w:trPr>
          <w:cantSplit/>
        </w:trPr>
        <w:tc>
          <w:tcPr>
            <w:tcW w:type="dxa" w:w="1877"/>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4"/>
          </w:tcPr>
          <w:p>
            <w:pPr>
              <w:spacing w:after="0"/>
              <w:jc w:val="right"/>
            </w:pPr>
            <w:r>
              <w:rPr>
                <w:sz w:val="16"/>
              </w:rPr>
              <w:t>0</w:t>
            </w:r>
          </w:p>
        </w:tc>
        <w:tc>
          <w:tcPr>
            <w:tcW w:type="dxa" w:w="1449"/>
          </w:tcPr>
          <w:p>
            <w:pPr>
              <w:spacing w:after="0"/>
              <w:jc w:val="left"/>
            </w:pPr>
          </w:p>
        </w:tc>
        <w:tc>
          <w:tcPr>
            <w:tcW w:type="dxa" w:w="1798"/>
          </w:tcPr>
          <w:p>
            <w:pPr>
              <w:spacing w:after="0"/>
              <w:jc w:val="left"/>
            </w:pPr>
          </w:p>
        </w:tc>
        <w:tc>
          <w:tcPr>
            <w:tcW w:type="dxa" w:w="1610"/>
          </w:tcPr>
          <w:p>
            <w:pPr>
              <w:spacing w:after="0"/>
              <w:jc w:val="left"/>
            </w:pPr>
          </w:p>
        </w:tc>
        <w:tc>
          <w:tcPr>
            <w:tcW w:type="dxa" w:w="2131"/>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4"/>
          </w:tcPr>
          <w:p>
            <w:pPr>
              <w:spacing w:after="0"/>
              <w:jc w:val="right"/>
            </w:pPr>
            <w:r>
              <w:rPr>
                <w:sz w:val="16"/>
              </w:rPr>
              <w:t>15 records, 2001 to 2024 (15 zone-level)</w:t>
            </w:r>
          </w:p>
        </w:tc>
        <w:tc>
          <w:tcPr>
            <w:tcW w:type="dxa" w:w="1449"/>
          </w:tcPr>
          <w:p>
            <w:pPr>
              <w:spacing w:after="0"/>
              <w:jc w:val="left"/>
            </w:pPr>
          </w:p>
        </w:tc>
        <w:tc>
          <w:tcPr>
            <w:tcW w:type="dxa" w:w="1798"/>
          </w:tcPr>
          <w:p>
            <w:pPr>
              <w:spacing w:after="0"/>
              <w:jc w:val="left"/>
            </w:pPr>
            <w:r>
              <w:rPr>
                <w:sz w:val="16"/>
              </w:rPr>
              <w:t>Strongest recorded: Tropical Storm record, 2022-09-28 to 2022-09-30, $0 property; $0 crops (2022 dollars), 3 direct deaths (reported for the zone); NWS zone FLZ137</w:t>
            </w:r>
          </w:p>
        </w:tc>
        <w:tc>
          <w:tcPr>
            <w:tcW w:type="dxa" w:w="1610"/>
          </w:tcPr>
          <w:p>
            <w:pPr>
              <w:spacing w:after="0"/>
              <w:jc w:val="left"/>
            </w:pPr>
          </w:p>
        </w:tc>
        <w:tc>
          <w:tcPr>
            <w:tcW w:type="dxa" w:w="2131"/>
          </w:tcPr>
          <w:p>
            <w:pPr>
              <w:spacing w:after="0"/>
              <w:jc w:val="left"/>
            </w:pPr>
            <w:r>
              <w:rPr>
                <w:sz w:val="16"/>
              </w:rPr>
              <w:t>Countywide (zone-level records).</w:t>
            </w: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7"/>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4"/>
          </w:tcPr>
          <w:p>
            <w:pPr>
              <w:spacing w:after="0"/>
              <w:jc w:val="right"/>
            </w:pPr>
            <w:r>
              <w:rPr>
                <w:sz w:val="16"/>
              </w:rPr>
              <w:t>27 records, 1996 to 2026 (2 zone-level)</w:t>
            </w:r>
          </w:p>
        </w:tc>
        <w:tc>
          <w:tcPr>
            <w:tcW w:type="dxa" w:w="1449"/>
          </w:tcPr>
          <w:p>
            <w:pPr>
              <w:spacing w:after="0"/>
              <w:jc w:val="left"/>
            </w:pPr>
          </w:p>
        </w:tc>
        <w:tc>
          <w:tcPr>
            <w:tcW w:type="dxa" w:w="1798"/>
          </w:tcPr>
          <w:p>
            <w:pPr>
              <w:spacing w:after="0"/>
              <w:jc w:val="left"/>
            </w:pPr>
            <w:r>
              <w:rPr>
                <w:sz w:val="16"/>
              </w:rPr>
              <w:t>Flood, 1998-03-01, $3,700,000 property; crops not reported (1998 dollars); NWS zone FLZ037</w:t>
            </w:r>
          </w:p>
        </w:tc>
        <w:tc>
          <w:tcPr>
            <w:tcW w:type="dxa" w:w="1610"/>
          </w:tcPr>
          <w:p>
            <w:pPr>
              <w:spacing w:after="0"/>
              <w:jc w:val="left"/>
            </w:pPr>
          </w:p>
        </w:tc>
        <w:tc>
          <w:tcPr>
            <w:tcW w:type="dxa" w:w="2131"/>
          </w:tcPr>
          <w:p>
            <w:pPr>
              <w:spacing w:after="0"/>
              <w:jc w:val="left"/>
            </w:pPr>
            <w:r>
              <w:rPr>
                <w:sz w:val="16"/>
              </w:rPr>
              <w:t>Event records naming jurisdictions in the plan: Palatka city (5 records), Interlachen town (1 record). Zone-level records (2)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7"/>
          </w:tcPr>
          <w:p>
            <w:pPr>
              <w:spacing w:after="0"/>
              <w:jc w:val="left"/>
            </w:pPr>
            <w:r>
              <w:rPr>
                <w:sz w:val="16"/>
              </w:rPr>
              <w:t>Debris Flow</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1449"/>
          </w:tcPr>
          <w:p>
            <w:pPr>
              <w:spacing w:after="0"/>
              <w:jc w:val="left"/>
            </w:pPr>
          </w:p>
        </w:tc>
        <w:tc>
          <w:tcPr>
            <w:tcW w:type="dxa" w:w="1798"/>
          </w:tcPr>
          <w:p>
            <w:pPr>
              <w:spacing w:after="0"/>
              <w:jc w:val="left"/>
            </w:pPr>
          </w:p>
        </w:tc>
        <w:tc>
          <w:tcPr>
            <w:tcW w:type="dxa" w:w="1610"/>
          </w:tcPr>
          <w:p>
            <w:pPr>
              <w:spacing w:after="0"/>
              <w:jc w:val="left"/>
            </w:pPr>
          </w:p>
        </w:tc>
        <w:tc>
          <w:tcPr>
            <w:tcW w:type="dxa" w:w="2131"/>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4"/>
          </w:tcPr>
          <w:p>
            <w:pPr>
              <w:spacing w:after="0"/>
              <w:jc w:val="right"/>
            </w:pPr>
            <w:r>
              <w:rPr>
                <w:sz w:val="16"/>
              </w:rPr>
              <w:t>21 records, 1998 to 2026</w:t>
            </w:r>
          </w:p>
        </w:tc>
        <w:tc>
          <w:tcPr>
            <w:tcW w:type="dxa" w:w="1449"/>
          </w:tcPr>
          <w:p>
            <w:pPr>
              <w:spacing w:after="0"/>
              <w:jc w:val="left"/>
            </w:pPr>
          </w:p>
        </w:tc>
        <w:tc>
          <w:tcPr>
            <w:tcW w:type="dxa" w:w="1798"/>
          </w:tcPr>
          <w:p>
            <w:pPr>
              <w:spacing w:after="0"/>
              <w:jc w:val="left"/>
            </w:pPr>
            <w:r>
              <w:rPr>
                <w:sz w:val="16"/>
              </w:rPr>
              <w:t>Lightning, 2023-09-26, $0 property; $0 crops (2023 dollars), 1 direct death, 1 direct injury</w:t>
            </w:r>
          </w:p>
        </w:tc>
        <w:tc>
          <w:tcPr>
            <w:tcW w:type="dxa" w:w="1610"/>
          </w:tcPr>
          <w:p>
            <w:pPr>
              <w:spacing w:after="0"/>
              <w:jc w:val="left"/>
            </w:pPr>
            <w:r>
              <w:rPr>
                <w:sz w:val="16"/>
              </w:rPr>
              <w:t>Lightning, 2003-07-02, $225,000 property; crops not reported (2003 dollars)</w:t>
            </w:r>
          </w:p>
        </w:tc>
        <w:tc>
          <w:tcPr>
            <w:tcW w:type="dxa" w:w="2131"/>
          </w:tcPr>
          <w:p>
            <w:pPr>
              <w:spacing w:after="0"/>
              <w:jc w:val="left"/>
            </w:pPr>
            <w:r>
              <w:rPr>
                <w:sz w:val="16"/>
              </w:rPr>
              <w:t>Event records naming jurisdictions in the plan: Palatka city (4 records), Crescent City city (1 record), Interlachen town (1 record), Welaka town (1 record).</w:t>
            </w:r>
          </w:p>
        </w:tc>
        <w:tc>
          <w:tcPr>
            <w:tcW w:type="dxa" w:w="1593"/>
          </w:tcPr>
          <w:p>
            <w:pPr>
              <w:spacing w:after="0"/>
              <w:jc w:val="left"/>
            </w:pPr>
            <w:r>
              <w:rPr>
                <w:sz w:val="16"/>
              </w:rPr>
              <w:t>Storm Events lists lightning with damage or casualties.</w:t>
            </w:r>
          </w:p>
        </w:tc>
      </w:tr>
      <w:tr>
        <w:trPr>
          <w:cantSplit/>
        </w:trPr>
        <w:tc>
          <w:tcPr>
            <w:tcW w:type="dxa" w:w="1877"/>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4"/>
          </w:tcPr>
          <w:p>
            <w:pPr>
              <w:spacing w:after="0"/>
              <w:jc w:val="right"/>
            </w:pPr>
            <w:r>
              <w:rPr>
                <w:sz w:val="16"/>
              </w:rPr>
              <w:t>2 records, 2011 to 2023 (2 zone-level)</w:t>
            </w:r>
          </w:p>
        </w:tc>
        <w:tc>
          <w:tcPr>
            <w:tcW w:type="dxa" w:w="1449"/>
          </w:tcPr>
          <w:p>
            <w:pPr>
              <w:spacing w:after="0"/>
              <w:jc w:val="left"/>
            </w:pPr>
            <w:r>
              <w:rPr>
                <w:sz w:val="16"/>
              </w:rPr>
              <w:t>43 kt (49 mph); 2 with a recorded value</w:t>
            </w:r>
          </w:p>
        </w:tc>
        <w:tc>
          <w:tcPr>
            <w:tcW w:type="dxa" w:w="1798"/>
          </w:tcPr>
          <w:p>
            <w:pPr>
              <w:spacing w:after="0"/>
              <w:jc w:val="left"/>
            </w:pPr>
            <w:r>
              <w:rPr>
                <w:sz w:val="16"/>
              </w:rPr>
              <w:t>43 kt (49 mph) estimated gust, Strong Wind, 2023-12-17; same speed and measurement basis also recorded on 2011-10-10; NWS zone FLZ137</w:t>
            </w:r>
          </w:p>
        </w:tc>
        <w:tc>
          <w:tcPr>
            <w:tcW w:type="dxa" w:w="1610"/>
          </w:tcPr>
          <w:p>
            <w:pPr>
              <w:spacing w:after="0"/>
              <w:jc w:val="left"/>
            </w:pPr>
          </w:p>
        </w:tc>
        <w:tc>
          <w:tcPr>
            <w:tcW w:type="dxa" w:w="2131"/>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Thunderstorm Wind</w:t>
            </w:r>
          </w:p>
        </w:tc>
        <w:tc>
          <w:tcPr>
            <w:tcW w:type="dxa" w:w="1890"/>
          </w:tcPr>
          <w:p>
            <w:pPr>
              <w:spacing w:after="0"/>
              <w:jc w:val="left"/>
            </w:pPr>
            <w:r>
              <w:rPr>
                <w:sz w:val="16"/>
              </w:rPr>
              <w:t>wind speed (kt and mph)</w:t>
            </w:r>
          </w:p>
        </w:tc>
        <w:tc>
          <w:tcPr>
            <w:tcW w:type="dxa" w:w="1764"/>
          </w:tcPr>
          <w:p>
            <w:pPr>
              <w:spacing w:after="0"/>
              <w:jc w:val="right"/>
            </w:pPr>
            <w:r>
              <w:rPr>
                <w:sz w:val="16"/>
              </w:rPr>
              <w:t>383 records, 1974 to 2026</w:t>
            </w:r>
          </w:p>
        </w:tc>
        <w:tc>
          <w:tcPr>
            <w:tcW w:type="dxa" w:w="1449"/>
          </w:tcPr>
          <w:p>
            <w:pPr>
              <w:spacing w:after="0"/>
              <w:jc w:val="left"/>
            </w:pPr>
            <w:r>
              <w:rPr>
                <w:sz w:val="16"/>
              </w:rPr>
              <w:t>39 kt (45 mph) to 65 kt (75 mph) (median 50 kt (58 mph)); 283 with a recorded value</w:t>
            </w:r>
          </w:p>
        </w:tc>
        <w:tc>
          <w:tcPr>
            <w:tcW w:type="dxa" w:w="1798"/>
          </w:tcPr>
          <w:p>
            <w:pPr>
              <w:spacing w:after="0"/>
              <w:jc w:val="left"/>
            </w:pPr>
            <w:r>
              <w:rPr>
                <w:sz w:val="16"/>
              </w:rPr>
              <w:t>65 kt (75 mph), measurement type not recorded, Thunderstorm Wind, 1998-05-18; same speed and measurement basis also recorded on 1998-05-03</w:t>
            </w:r>
          </w:p>
        </w:tc>
        <w:tc>
          <w:tcPr>
            <w:tcW w:type="dxa" w:w="1610"/>
          </w:tcPr>
          <w:p>
            <w:pPr>
              <w:spacing w:after="0"/>
              <w:jc w:val="left"/>
            </w:pPr>
            <w:r>
              <w:rPr>
                <w:sz w:val="16"/>
              </w:rPr>
              <w:t>Thunderstorm Wind, 1994-06-30, $50,000 property; crops not recorded (1994 dollars)</w:t>
            </w:r>
          </w:p>
        </w:tc>
        <w:tc>
          <w:tcPr>
            <w:tcW w:type="dxa" w:w="2131"/>
          </w:tcPr>
          <w:p>
            <w:pPr>
              <w:spacing w:after="0"/>
              <w:jc w:val="left"/>
            </w:pPr>
            <w:r>
              <w:rPr>
                <w:sz w:val="16"/>
              </w:rPr>
              <w:t>Event records naming jurisdictions in the plan: Interlachen town (38 records), Palatka city (38 records), Crescent City city (21 records), Pomona Park town (8 records), Welaka town (8 records).</w:t>
            </w:r>
          </w:p>
        </w:tc>
        <w:tc>
          <w:tcPr>
            <w:tcW w:type="dxa" w:w="1593"/>
          </w:tcPr>
          <w:p>
            <w:pPr>
              <w:spacing w:after="0"/>
              <w:jc w:val="left"/>
            </w:pPr>
          </w:p>
        </w:tc>
      </w:tr>
      <w:tr>
        <w:trPr>
          <w:cantSplit/>
        </w:trPr>
        <w:tc>
          <w:tcPr>
            <w:tcW w:type="dxa" w:w="1877"/>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4"/>
          </w:tcPr>
          <w:p>
            <w:pPr>
              <w:spacing w:after="0"/>
              <w:jc w:val="right"/>
            </w:pPr>
            <w:r>
              <w:rPr>
                <w:sz w:val="16"/>
              </w:rPr>
              <w:t>47 records, 1957 to 2024</w:t>
            </w:r>
          </w:p>
        </w:tc>
        <w:tc>
          <w:tcPr>
            <w:tcW w:type="dxa" w:w="1449"/>
          </w:tcPr>
          <w:p>
            <w:pPr>
              <w:spacing w:after="0"/>
              <w:jc w:val="left"/>
            </w:pPr>
            <w:r>
              <w:rPr>
                <w:sz w:val="16"/>
              </w:rPr>
              <w:t>F/EF0 to F/EF2 (median F/EF0); 44 with a recorded value</w:t>
            </w:r>
          </w:p>
        </w:tc>
        <w:tc>
          <w:tcPr>
            <w:tcW w:type="dxa" w:w="1798"/>
          </w:tcPr>
          <w:p>
            <w:pPr>
              <w:spacing w:after="0"/>
              <w:jc w:val="left"/>
            </w:pPr>
            <w:r>
              <w:rPr>
                <w:sz w:val="16"/>
              </w:rPr>
              <w:t>F2 tornado, 1977-12-05, 9.4 mi path length (whole path, pre-1996), 40 yd wide, $250,000 property; crops not recorded (1977 dollars), 1 direct death, 10 direct injuries</w:t>
            </w:r>
          </w:p>
        </w:tc>
        <w:tc>
          <w:tcPr>
            <w:tcW w:type="dxa" w:w="1610"/>
          </w:tcPr>
          <w:p>
            <w:pPr>
              <w:spacing w:after="0"/>
              <w:jc w:val="left"/>
            </w:pPr>
            <w:r>
              <w:rPr>
                <w:sz w:val="16"/>
              </w:rPr>
              <w:t>Tornado, 1991-03-03, $2,500,000 property; crops not recorded (1991 dollars)</w:t>
            </w:r>
          </w:p>
        </w:tc>
        <w:tc>
          <w:tcPr>
            <w:tcW w:type="dxa" w:w="2131"/>
          </w:tcPr>
          <w:p>
            <w:pPr>
              <w:spacing w:after="0"/>
              <w:jc w:val="left"/>
            </w:pPr>
            <w:r>
              <w:rPr>
                <w:sz w:val="16"/>
              </w:rPr>
              <w:t>Event records naming jurisdictions in the plan: Palatka city (4 records), Crescent City city (3 records), Interlachen town (1 record), Pomona Park town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7"/>
          </w:tcPr>
          <w:p>
            <w:pPr>
              <w:spacing w:after="0"/>
              <w:jc w:val="left"/>
            </w:pPr>
            <w:r>
              <w:rPr>
                <w:sz w:val="16"/>
              </w:rPr>
              <w:t>Tsunami</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1449"/>
          </w:tcPr>
          <w:p>
            <w:pPr>
              <w:spacing w:after="0"/>
              <w:jc w:val="left"/>
            </w:pPr>
          </w:p>
        </w:tc>
        <w:tc>
          <w:tcPr>
            <w:tcW w:type="dxa" w:w="1798"/>
          </w:tcPr>
          <w:p>
            <w:pPr>
              <w:spacing w:after="0"/>
              <w:jc w:val="left"/>
            </w:pPr>
          </w:p>
        </w:tc>
        <w:tc>
          <w:tcPr>
            <w:tcW w:type="dxa" w:w="1610"/>
          </w:tcPr>
          <w:p>
            <w:pPr>
              <w:spacing w:after="0"/>
              <w:jc w:val="left"/>
            </w:pPr>
          </w:p>
        </w:tc>
        <w:tc>
          <w:tcPr>
            <w:tcW w:type="dxa" w:w="2131"/>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Wildfire</w:t>
            </w:r>
          </w:p>
        </w:tc>
        <w:tc>
          <w:tcPr>
            <w:tcW w:type="dxa" w:w="1890"/>
          </w:tcPr>
          <w:p>
            <w:pPr>
              <w:spacing w:after="0"/>
              <w:jc w:val="left"/>
            </w:pPr>
            <w:r>
              <w:rPr>
                <w:sz w:val="16"/>
              </w:rPr>
              <w:t>acres burned (local data)</w:t>
            </w:r>
          </w:p>
        </w:tc>
        <w:tc>
          <w:tcPr>
            <w:tcW w:type="dxa" w:w="1764"/>
          </w:tcPr>
          <w:p>
            <w:pPr>
              <w:spacing w:after="0"/>
              <w:jc w:val="right"/>
            </w:pPr>
            <w:r>
              <w:rPr>
                <w:sz w:val="16"/>
              </w:rPr>
              <w:t>41 records, 1998 to 2026 (26 zone-level)</w:t>
            </w:r>
          </w:p>
        </w:tc>
        <w:tc>
          <w:tcPr>
            <w:tcW w:type="dxa" w:w="1449"/>
          </w:tcPr>
          <w:p>
            <w:pPr>
              <w:spacing w:after="0"/>
              <w:jc w:val="left"/>
            </w:pPr>
          </w:p>
        </w:tc>
        <w:tc>
          <w:tcPr>
            <w:tcW w:type="dxa" w:w="1798"/>
          </w:tcPr>
          <w:p>
            <w:pPr>
              <w:spacing w:after="0"/>
              <w:jc w:val="left"/>
            </w:pPr>
            <w:r>
              <w:rPr>
                <w:sz w:val="16"/>
              </w:rPr>
              <w:t>Wildfire, 2026-05-01, $250,000 property; $250,000 crops (2026 dollars); NWS zone FLZ137</w:t>
            </w:r>
          </w:p>
        </w:tc>
        <w:tc>
          <w:tcPr>
            <w:tcW w:type="dxa" w:w="1610"/>
          </w:tcPr>
          <w:p>
            <w:pPr>
              <w:spacing w:after="0"/>
              <w:jc w:val="left"/>
            </w:pPr>
          </w:p>
        </w:tc>
        <w:tc>
          <w:tcPr>
            <w:tcW w:type="dxa" w:w="2131"/>
          </w:tcPr>
          <w:p>
            <w:pPr>
              <w:spacing w:after="0"/>
              <w:jc w:val="left"/>
            </w:pPr>
            <w:r>
              <w:rPr>
                <w:sz w:val="16"/>
              </w:rPr>
              <w:t>Event records naming jurisdictions in the plan: Palatka city (2 records), Interlachen town (1 record). Zone-level records (26) apply countywide.</w:t>
            </w:r>
          </w:p>
        </w:tc>
        <w:tc>
          <w:tcPr>
            <w:tcW w:type="dxa" w:w="1593"/>
          </w:tcPr>
          <w:p>
            <w:pPr>
              <w:spacing w:after="0"/>
              <w:jc w:val="left"/>
            </w:pPr>
          </w:p>
        </w:tc>
      </w:tr>
      <w:tr>
        <w:trPr>
          <w:cantSplit/>
        </w:trPr>
        <w:tc>
          <w:tcPr>
            <w:tcW w:type="dxa" w:w="1877"/>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4"/>
          </w:tcPr>
          <w:p>
            <w:pPr>
              <w:spacing w:after="0"/>
              <w:jc w:val="right"/>
            </w:pPr>
            <w:r>
              <w:rPr>
                <w:sz w:val="16"/>
              </w:rPr>
              <w:t>3 records, 2010 to 2014 (3 zone-level)</w:t>
            </w:r>
          </w:p>
        </w:tc>
        <w:tc>
          <w:tcPr>
            <w:tcW w:type="dxa" w:w="1449"/>
          </w:tcPr>
          <w:p>
            <w:pPr>
              <w:spacing w:after="0"/>
              <w:jc w:val="left"/>
            </w:pPr>
          </w:p>
        </w:tc>
        <w:tc>
          <w:tcPr>
            <w:tcW w:type="dxa" w:w="1798"/>
          </w:tcPr>
          <w:p>
            <w:pPr>
              <w:spacing w:after="0"/>
              <w:jc w:val="left"/>
            </w:pPr>
            <w:r>
              <w:rPr>
                <w:sz w:val="16"/>
              </w:rPr>
              <w:t>No damage reported in 3 records.</w:t>
            </w:r>
          </w:p>
        </w:tc>
        <w:tc>
          <w:tcPr>
            <w:tcW w:type="dxa" w:w="1610"/>
          </w:tcPr>
          <w:p>
            <w:pPr>
              <w:spacing w:after="0"/>
              <w:jc w:val="left"/>
            </w:pPr>
          </w:p>
        </w:tc>
        <w:tc>
          <w:tcPr>
            <w:tcW w:type="dxa" w:w="2131"/>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41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363"/>
        <w:gridCol w:w="2270"/>
        <w:gridCol w:w="2505"/>
        <w:gridCol w:w="164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363"/>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5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42"/>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2026-04-22</w:t>
            </w:r>
          </w:p>
        </w:tc>
        <w:tc>
          <w:tcPr>
            <w:tcW w:type="dxa" w:w="1037"/>
          </w:tcPr>
          <w:p>
            <w:pPr>
              <w:spacing w:after="0"/>
              <w:jc w:val="left"/>
            </w:pPr>
            <w:r>
              <w:rPr>
                <w:sz w:val="16"/>
              </w:rPr>
              <w:t>2026-04-19</w:t>
            </w:r>
          </w:p>
        </w:tc>
        <w:tc>
          <w:tcPr>
            <w:tcW w:type="dxa" w:w="1037"/>
          </w:tcPr>
          <w:p>
            <w:pPr>
              <w:spacing w:after="0"/>
              <w:jc w:val="left"/>
            </w:pPr>
            <w:r>
              <w:rPr>
                <w:sz w:val="16"/>
              </w:rPr>
              <w:t>FM-5631-FL</w:t>
            </w:r>
          </w:p>
        </w:tc>
        <w:tc>
          <w:tcPr>
            <w:tcW w:type="dxa" w:w="1333"/>
          </w:tcPr>
          <w:p>
            <w:pPr>
              <w:spacing w:after="0"/>
              <w:jc w:val="left"/>
            </w:pPr>
            <w:r>
              <w:rPr>
                <w:sz w:val="16"/>
              </w:rPr>
              <w:t>Fire management</w:t>
            </w:r>
          </w:p>
        </w:tc>
        <w:tc>
          <w:tcPr>
            <w:tcW w:type="dxa" w:w="2363"/>
          </w:tcPr>
          <w:p>
            <w:pPr>
              <w:spacing w:after="0"/>
              <w:jc w:val="left"/>
            </w:pPr>
            <w:r>
              <w:rPr>
                <w:sz w:val="16"/>
              </w:rPr>
              <w:t>Railroad Complex Fire</w:t>
            </w:r>
          </w:p>
        </w:tc>
        <w:tc>
          <w:tcPr>
            <w:tcW w:type="dxa" w:w="2270"/>
          </w:tcPr>
          <w:p>
            <w:pPr>
              <w:spacing w:after="0"/>
              <w:jc w:val="left"/>
            </w:pPr>
            <w:r>
              <w:rPr>
                <w:sz w:val="16"/>
              </w:rPr>
              <w:t>Wildfire</w:t>
            </w:r>
          </w:p>
        </w:tc>
        <w:tc>
          <w:tcPr>
            <w:tcW w:type="dxa" w:w="2505"/>
          </w:tcPr>
          <w:p>
            <w:pPr>
              <w:spacing w:after="0"/>
              <w:jc w:val="right"/>
            </w:pPr>
            <w:r>
              <w:rPr>
                <w:sz w:val="16"/>
              </w:rPr>
              <w:t>no Public Assistance recorded</w:t>
            </w:r>
          </w:p>
        </w:tc>
        <w:tc>
          <w:tcPr>
            <w:tcW w:type="dxa" w:w="164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33"/>
          </w:tcPr>
          <w:p>
            <w:pPr>
              <w:spacing w:after="0"/>
              <w:jc w:val="left"/>
            </w:pPr>
            <w:r>
              <w:rPr>
                <w:sz w:val="16"/>
              </w:rPr>
              <w:t>Major disaster</w:t>
            </w:r>
          </w:p>
        </w:tc>
        <w:tc>
          <w:tcPr>
            <w:tcW w:type="dxa" w:w="2363"/>
          </w:tcPr>
          <w:p>
            <w:pPr>
              <w:spacing w:after="0"/>
              <w:jc w:val="left"/>
            </w:pPr>
            <w:r>
              <w:rPr>
                <w:sz w:val="16"/>
              </w:rPr>
              <w:t>Hurricane Milton</w:t>
            </w:r>
          </w:p>
        </w:tc>
        <w:tc>
          <w:tcPr>
            <w:tcW w:type="dxa" w:w="2270"/>
          </w:tcPr>
          <w:p>
            <w:pPr>
              <w:spacing w:after="0"/>
              <w:jc w:val="left"/>
            </w:pPr>
            <w:r>
              <w:rPr>
                <w:sz w:val="16"/>
              </w:rPr>
              <w:t>Hurricane (primary); also designated: Inland Flooding</w:t>
            </w:r>
          </w:p>
        </w:tc>
        <w:tc>
          <w:tcPr>
            <w:tcW w:type="dxa" w:w="2505"/>
          </w:tcPr>
          <w:p>
            <w:pPr>
              <w:spacing w:after="0"/>
              <w:jc w:val="right"/>
            </w:pPr>
            <w:r>
              <w:rPr>
                <w:sz w:val="16"/>
              </w:rPr>
              <w:t>$780,087.29</w:t>
            </w:r>
          </w:p>
        </w:tc>
        <w:tc>
          <w:tcPr>
            <w:tcW w:type="dxa" w:w="1642"/>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33"/>
          </w:tcPr>
          <w:p>
            <w:pPr>
              <w:spacing w:after="0"/>
              <w:jc w:val="left"/>
            </w:pPr>
            <w:r>
              <w:rPr>
                <w:sz w:val="16"/>
              </w:rPr>
              <w:t>Emergency</w:t>
            </w:r>
          </w:p>
        </w:tc>
        <w:tc>
          <w:tcPr>
            <w:tcW w:type="dxa" w:w="2363"/>
          </w:tcPr>
          <w:p>
            <w:pPr>
              <w:spacing w:after="0"/>
              <w:jc w:val="left"/>
            </w:pPr>
            <w:r>
              <w:rPr>
                <w:sz w:val="16"/>
              </w:rPr>
              <w:t>Hurricane Milton</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r>
              <w:rPr>
                <w:sz w:val="16"/>
              </w:rPr>
              <w:t>within last 5 years</w:t>
            </w:r>
          </w:p>
        </w:tc>
        <w:tc>
          <w:tcPr>
            <w:tcW w:type="dxa" w:w="888"/>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333"/>
          </w:tcPr>
          <w:p>
            <w:pPr>
              <w:spacing w:after="0"/>
              <w:jc w:val="left"/>
            </w:pPr>
            <w:r>
              <w:rPr>
                <w:sz w:val="16"/>
              </w:rPr>
              <w:t>Major disaster</w:t>
            </w:r>
          </w:p>
        </w:tc>
        <w:tc>
          <w:tcPr>
            <w:tcW w:type="dxa" w:w="2363"/>
          </w:tcPr>
          <w:p>
            <w:pPr>
              <w:spacing w:after="0"/>
              <w:jc w:val="left"/>
            </w:pPr>
            <w:r>
              <w:rPr>
                <w:sz w:val="16"/>
              </w:rPr>
              <w:t>Hurricane Helene</w:t>
            </w:r>
          </w:p>
        </w:tc>
        <w:tc>
          <w:tcPr>
            <w:tcW w:type="dxa" w:w="2270"/>
          </w:tcPr>
          <w:p>
            <w:pPr>
              <w:spacing w:after="0"/>
              <w:jc w:val="left"/>
            </w:pPr>
            <w:r>
              <w:rPr>
                <w:sz w:val="16"/>
              </w:rPr>
              <w:t>Hurricane</w:t>
            </w:r>
          </w:p>
        </w:tc>
        <w:tc>
          <w:tcPr>
            <w:tcW w:type="dxa" w:w="2505"/>
          </w:tcPr>
          <w:p>
            <w:pPr>
              <w:spacing w:after="0"/>
              <w:jc w:val="right"/>
            </w:pPr>
            <w:r>
              <w:rPr>
                <w:sz w:val="16"/>
              </w:rPr>
              <w:t>$209,227.16</w:t>
            </w:r>
          </w:p>
        </w:tc>
        <w:tc>
          <w:tcPr>
            <w:tcW w:type="dxa" w:w="1642"/>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333"/>
          </w:tcPr>
          <w:p>
            <w:pPr>
              <w:spacing w:after="0"/>
              <w:jc w:val="left"/>
            </w:pPr>
            <w:r>
              <w:rPr>
                <w:sz w:val="16"/>
              </w:rPr>
              <w:t>Major disaster</w:t>
            </w:r>
          </w:p>
        </w:tc>
        <w:tc>
          <w:tcPr>
            <w:tcW w:type="dxa" w:w="2363"/>
          </w:tcPr>
          <w:p>
            <w:pPr>
              <w:spacing w:after="0"/>
              <w:jc w:val="left"/>
            </w:pPr>
            <w:r>
              <w:rPr>
                <w:sz w:val="16"/>
              </w:rPr>
              <w:t>Hurricane Debby</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333"/>
          </w:tcPr>
          <w:p>
            <w:pPr>
              <w:spacing w:after="0"/>
              <w:jc w:val="left"/>
            </w:pPr>
            <w:r>
              <w:rPr>
                <w:sz w:val="16"/>
              </w:rPr>
              <w:t>Emergency</w:t>
            </w:r>
          </w:p>
        </w:tc>
        <w:tc>
          <w:tcPr>
            <w:tcW w:type="dxa" w:w="2363"/>
          </w:tcPr>
          <w:p>
            <w:pPr>
              <w:spacing w:after="0"/>
              <w:jc w:val="left"/>
            </w:pPr>
            <w:r>
              <w:rPr>
                <w:sz w:val="16"/>
              </w:rPr>
              <w:t>Tropical Storm Debby</w:t>
            </w:r>
          </w:p>
        </w:tc>
        <w:tc>
          <w:tcPr>
            <w:tcW w:type="dxa" w:w="2270"/>
          </w:tcPr>
          <w:p>
            <w:pPr>
              <w:spacing w:after="0"/>
              <w:jc w:val="left"/>
            </w:pPr>
            <w:r>
              <w:rPr>
                <w:sz w:val="16"/>
              </w:rPr>
              <w:t>Hurricane (primary); also designated: Inland Flooding, Strong Wind, Tornado</w:t>
            </w:r>
          </w:p>
        </w:tc>
        <w:tc>
          <w:tcPr>
            <w:tcW w:type="dxa" w:w="2505"/>
          </w:tcPr>
          <w:p>
            <w:pPr>
              <w:spacing w:after="0"/>
              <w:jc w:val="right"/>
            </w:pPr>
            <w:r>
              <w:rPr>
                <w:sz w:val="16"/>
              </w:rPr>
              <w:t>no Public Assistance recorded</w:t>
            </w:r>
          </w:p>
        </w:tc>
        <w:tc>
          <w:tcPr>
            <w:tcW w:type="dxa" w:w="1642"/>
          </w:tcPr>
          <w:p>
            <w:pPr>
              <w:spacing w:after="0"/>
              <w:jc w:val="left"/>
            </w:pPr>
            <w:r>
              <w:rPr>
                <w:sz w:val="16"/>
              </w:rPr>
              <w:t>within last 5 years</w:t>
            </w:r>
          </w:p>
        </w:tc>
        <w:tc>
          <w:tcPr>
            <w:tcW w:type="dxa" w:w="888"/>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333"/>
          </w:tcPr>
          <w:p>
            <w:pPr>
              <w:spacing w:after="0"/>
              <w:jc w:val="left"/>
            </w:pPr>
            <w:r>
              <w:rPr>
                <w:sz w:val="16"/>
              </w:rPr>
              <w:t>Major disaster</w:t>
            </w:r>
          </w:p>
        </w:tc>
        <w:tc>
          <w:tcPr>
            <w:tcW w:type="dxa" w:w="2363"/>
          </w:tcPr>
          <w:p>
            <w:pPr>
              <w:spacing w:after="0"/>
              <w:jc w:val="left"/>
            </w:pPr>
            <w:r>
              <w:rPr>
                <w:sz w:val="16"/>
              </w:rPr>
              <w:t>Hurricane Idalia</w:t>
            </w:r>
          </w:p>
        </w:tc>
        <w:tc>
          <w:tcPr>
            <w:tcW w:type="dxa" w:w="2270"/>
          </w:tcPr>
          <w:p>
            <w:pPr>
              <w:spacing w:after="0"/>
              <w:jc w:val="left"/>
            </w:pPr>
            <w:r>
              <w:rPr>
                <w:sz w:val="16"/>
              </w:rPr>
              <w:t>Hurricane</w:t>
            </w:r>
          </w:p>
        </w:tc>
        <w:tc>
          <w:tcPr>
            <w:tcW w:type="dxa" w:w="2505"/>
          </w:tcPr>
          <w:p>
            <w:pPr>
              <w:spacing w:after="0"/>
              <w:jc w:val="right"/>
            </w:pPr>
            <w:r>
              <w:rPr>
                <w:sz w:val="16"/>
              </w:rPr>
              <w:t>$66,949.67</w:t>
            </w:r>
          </w:p>
        </w:tc>
        <w:tc>
          <w:tcPr>
            <w:tcW w:type="dxa" w:w="1642"/>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333"/>
          </w:tcPr>
          <w:p>
            <w:pPr>
              <w:spacing w:after="0"/>
              <w:jc w:val="left"/>
            </w:pPr>
            <w:r>
              <w:rPr>
                <w:sz w:val="16"/>
              </w:rPr>
              <w:t>Emergency</w:t>
            </w:r>
          </w:p>
        </w:tc>
        <w:tc>
          <w:tcPr>
            <w:tcW w:type="dxa" w:w="2363"/>
          </w:tcPr>
          <w:p>
            <w:pPr>
              <w:spacing w:after="0"/>
              <w:jc w:val="left"/>
            </w:pPr>
            <w:r>
              <w:rPr>
                <w:sz w:val="16"/>
              </w:rPr>
              <w:t>Tropical Storm Idalia</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r>
              <w:rPr>
                <w:sz w:val="16"/>
              </w:rPr>
              <w:t>within last 5 years</w:t>
            </w:r>
          </w:p>
        </w:tc>
        <w:tc>
          <w:tcPr>
            <w:tcW w:type="dxa" w:w="888"/>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33"/>
          </w:tcPr>
          <w:p>
            <w:pPr>
              <w:spacing w:after="0"/>
              <w:jc w:val="left"/>
            </w:pPr>
            <w:r>
              <w:rPr>
                <w:sz w:val="16"/>
              </w:rPr>
              <w:t>Major disaster</w:t>
            </w:r>
          </w:p>
        </w:tc>
        <w:tc>
          <w:tcPr>
            <w:tcW w:type="dxa" w:w="2363"/>
          </w:tcPr>
          <w:p>
            <w:pPr>
              <w:spacing w:after="0"/>
              <w:jc w:val="left"/>
            </w:pPr>
            <w:r>
              <w:rPr>
                <w:sz w:val="16"/>
              </w:rPr>
              <w:t>Hurricane Nicole</w:t>
            </w:r>
          </w:p>
        </w:tc>
        <w:tc>
          <w:tcPr>
            <w:tcW w:type="dxa" w:w="2270"/>
          </w:tcPr>
          <w:p>
            <w:pPr>
              <w:spacing w:after="0"/>
              <w:jc w:val="left"/>
            </w:pPr>
            <w:r>
              <w:rPr>
                <w:sz w:val="16"/>
              </w:rPr>
              <w:t>Hurricane</w:t>
            </w:r>
          </w:p>
        </w:tc>
        <w:tc>
          <w:tcPr>
            <w:tcW w:type="dxa" w:w="2505"/>
          </w:tcPr>
          <w:p>
            <w:pPr>
              <w:spacing w:after="0"/>
              <w:jc w:val="right"/>
            </w:pPr>
            <w:r>
              <w:rPr>
                <w:sz w:val="16"/>
              </w:rPr>
              <w:t>$36,049.71</w:t>
            </w:r>
          </w:p>
        </w:tc>
        <w:tc>
          <w:tcPr>
            <w:tcW w:type="dxa" w:w="1642"/>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33"/>
          </w:tcPr>
          <w:p>
            <w:pPr>
              <w:spacing w:after="0"/>
              <w:jc w:val="left"/>
            </w:pPr>
            <w:r>
              <w:rPr>
                <w:sz w:val="16"/>
              </w:rPr>
              <w:t>Emergency</w:t>
            </w:r>
          </w:p>
        </w:tc>
        <w:tc>
          <w:tcPr>
            <w:tcW w:type="dxa" w:w="2363"/>
          </w:tcPr>
          <w:p>
            <w:pPr>
              <w:spacing w:after="0"/>
              <w:jc w:val="left"/>
            </w:pPr>
            <w:r>
              <w:rPr>
                <w:sz w:val="16"/>
              </w:rPr>
              <w:t>Tropical Storm Nicole</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r>
              <w:rPr>
                <w:sz w:val="16"/>
              </w:rPr>
              <w:t>within last 5 years</w:t>
            </w:r>
          </w:p>
        </w:tc>
        <w:tc>
          <w:tcPr>
            <w:tcW w:type="dxa" w:w="888"/>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33"/>
          </w:tcPr>
          <w:p>
            <w:pPr>
              <w:spacing w:after="0"/>
              <w:jc w:val="left"/>
            </w:pPr>
            <w:r>
              <w:rPr>
                <w:sz w:val="16"/>
              </w:rPr>
              <w:t>Major disaster</w:t>
            </w:r>
          </w:p>
        </w:tc>
        <w:tc>
          <w:tcPr>
            <w:tcW w:type="dxa" w:w="2363"/>
          </w:tcPr>
          <w:p>
            <w:pPr>
              <w:spacing w:after="0"/>
              <w:jc w:val="left"/>
            </w:pPr>
            <w:r>
              <w:rPr>
                <w:sz w:val="16"/>
              </w:rPr>
              <w:t>Hurricane Ian</w:t>
            </w:r>
          </w:p>
        </w:tc>
        <w:tc>
          <w:tcPr>
            <w:tcW w:type="dxa" w:w="2270"/>
          </w:tcPr>
          <w:p>
            <w:pPr>
              <w:spacing w:after="0"/>
              <w:jc w:val="left"/>
            </w:pPr>
            <w:r>
              <w:rPr>
                <w:sz w:val="16"/>
              </w:rPr>
              <w:t>Hurricane</w:t>
            </w:r>
          </w:p>
        </w:tc>
        <w:tc>
          <w:tcPr>
            <w:tcW w:type="dxa" w:w="2505"/>
          </w:tcPr>
          <w:p>
            <w:pPr>
              <w:spacing w:after="0"/>
              <w:jc w:val="right"/>
            </w:pPr>
            <w:r>
              <w:rPr>
                <w:sz w:val="16"/>
              </w:rPr>
              <w:t>$758,354.12</w:t>
            </w:r>
          </w:p>
        </w:tc>
        <w:tc>
          <w:tcPr>
            <w:tcW w:type="dxa" w:w="1642"/>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33"/>
          </w:tcPr>
          <w:p>
            <w:pPr>
              <w:spacing w:after="0"/>
              <w:jc w:val="left"/>
            </w:pPr>
            <w:r>
              <w:rPr>
                <w:sz w:val="16"/>
              </w:rPr>
              <w:t>Emergency</w:t>
            </w:r>
          </w:p>
        </w:tc>
        <w:tc>
          <w:tcPr>
            <w:tcW w:type="dxa" w:w="2363"/>
          </w:tcPr>
          <w:p>
            <w:pPr>
              <w:spacing w:after="0"/>
              <w:jc w:val="left"/>
            </w:pPr>
            <w:r>
              <w:rPr>
                <w:sz w:val="16"/>
              </w:rPr>
              <w:t>Tropical Storm Ian</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r>
              <w:rPr>
                <w:sz w:val="16"/>
              </w:rPr>
              <w:t>within last 5 years</w:t>
            </w:r>
          </w:p>
        </w:tc>
        <w:tc>
          <w:tcPr>
            <w:tcW w:type="dxa" w:w="888"/>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333"/>
          </w:tcPr>
          <w:p>
            <w:pPr>
              <w:spacing w:after="0"/>
              <w:jc w:val="left"/>
            </w:pPr>
            <w:r>
              <w:rPr>
                <w:sz w:val="16"/>
              </w:rPr>
              <w:t>Emergency</w:t>
            </w:r>
          </w:p>
        </w:tc>
        <w:tc>
          <w:tcPr>
            <w:tcW w:type="dxa" w:w="2363"/>
          </w:tcPr>
          <w:p>
            <w:pPr>
              <w:spacing w:after="0"/>
              <w:jc w:val="left"/>
            </w:pPr>
            <w:r>
              <w:rPr>
                <w:sz w:val="16"/>
              </w:rPr>
              <w:t>Tropical Storm Elsa</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333"/>
          </w:tcPr>
          <w:p>
            <w:pPr>
              <w:spacing w:after="0"/>
              <w:jc w:val="left"/>
            </w:pPr>
            <w:r>
              <w:rPr>
                <w:sz w:val="16"/>
              </w:rPr>
              <w:t>Emergency</w:t>
            </w:r>
          </w:p>
        </w:tc>
        <w:tc>
          <w:tcPr>
            <w:tcW w:type="dxa" w:w="2363"/>
          </w:tcPr>
          <w:p>
            <w:pPr>
              <w:spacing w:after="0"/>
              <w:jc w:val="left"/>
            </w:pPr>
            <w:r>
              <w:rPr>
                <w:sz w:val="16"/>
              </w:rPr>
              <w:t>Hurricane Isaias</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33"/>
          </w:tcPr>
          <w:p>
            <w:pPr>
              <w:spacing w:after="0"/>
              <w:jc w:val="left"/>
            </w:pPr>
            <w:r>
              <w:rPr>
                <w:sz w:val="16"/>
              </w:rPr>
              <w:t>Major disaster</w:t>
            </w:r>
          </w:p>
        </w:tc>
        <w:tc>
          <w:tcPr>
            <w:tcW w:type="dxa" w:w="2363"/>
          </w:tcPr>
          <w:p>
            <w:pPr>
              <w:spacing w:after="0"/>
              <w:jc w:val="left"/>
            </w:pPr>
            <w:r>
              <w:rPr>
                <w:sz w:val="16"/>
              </w:rPr>
              <w:t>COVID-19 Pandemic</w:t>
            </w:r>
          </w:p>
        </w:tc>
        <w:tc>
          <w:tcPr>
            <w:tcW w:type="dxa" w:w="2270"/>
          </w:tcPr>
          <w:p>
            <w:pPr>
              <w:spacing w:after="0"/>
              <w:jc w:val="left"/>
            </w:pPr>
            <w:r>
              <w:rPr>
                <w:sz w:val="16"/>
              </w:rPr>
              <w:t>Non-natural, not counted</w:t>
            </w:r>
          </w:p>
        </w:tc>
        <w:tc>
          <w:tcPr>
            <w:tcW w:type="dxa" w:w="2505"/>
          </w:tcPr>
          <w:p>
            <w:pPr>
              <w:spacing w:after="0"/>
              <w:jc w:val="right"/>
            </w:pPr>
            <w:r>
              <w:rPr>
                <w:sz w:val="16"/>
              </w:rPr>
              <w:t>$25,857.08</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33"/>
          </w:tcPr>
          <w:p>
            <w:pPr>
              <w:spacing w:after="0"/>
              <w:jc w:val="left"/>
            </w:pPr>
            <w:r>
              <w:rPr>
                <w:sz w:val="16"/>
              </w:rPr>
              <w:t>Emergency</w:t>
            </w:r>
          </w:p>
        </w:tc>
        <w:tc>
          <w:tcPr>
            <w:tcW w:type="dxa" w:w="2363"/>
          </w:tcPr>
          <w:p>
            <w:pPr>
              <w:spacing w:after="0"/>
              <w:jc w:val="left"/>
            </w:pPr>
            <w:r>
              <w:rPr>
                <w:sz w:val="16"/>
              </w:rPr>
              <w:t>COVID-19</w:t>
            </w:r>
          </w:p>
        </w:tc>
        <w:tc>
          <w:tcPr>
            <w:tcW w:type="dxa" w:w="2270"/>
          </w:tcPr>
          <w:p>
            <w:pPr>
              <w:spacing w:after="0"/>
              <w:jc w:val="left"/>
            </w:pPr>
            <w:r>
              <w:rPr>
                <w:sz w:val="16"/>
              </w:rPr>
              <w:t>Non-natural, not counted</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333"/>
          </w:tcPr>
          <w:p>
            <w:pPr>
              <w:spacing w:after="0"/>
              <w:jc w:val="left"/>
            </w:pPr>
            <w:r>
              <w:rPr>
                <w:sz w:val="16"/>
              </w:rPr>
              <w:t>Major disaster</w:t>
            </w:r>
          </w:p>
        </w:tc>
        <w:tc>
          <w:tcPr>
            <w:tcW w:type="dxa" w:w="2363"/>
          </w:tcPr>
          <w:p>
            <w:pPr>
              <w:spacing w:after="0"/>
              <w:jc w:val="left"/>
            </w:pPr>
            <w:r>
              <w:rPr>
                <w:sz w:val="16"/>
              </w:rPr>
              <w:t>Hurricane Dorian</w:t>
            </w:r>
          </w:p>
        </w:tc>
        <w:tc>
          <w:tcPr>
            <w:tcW w:type="dxa" w:w="2270"/>
          </w:tcPr>
          <w:p>
            <w:pPr>
              <w:spacing w:after="0"/>
              <w:jc w:val="left"/>
            </w:pPr>
            <w:r>
              <w:rPr>
                <w:sz w:val="16"/>
              </w:rPr>
              <w:t>Hurricane</w:t>
            </w:r>
          </w:p>
        </w:tc>
        <w:tc>
          <w:tcPr>
            <w:tcW w:type="dxa" w:w="2505"/>
          </w:tcPr>
          <w:p>
            <w:pPr>
              <w:spacing w:after="0"/>
              <w:jc w:val="right"/>
            </w:pPr>
            <w:r>
              <w:rPr>
                <w:sz w:val="16"/>
              </w:rPr>
              <w:t>$115,782.66</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33"/>
          </w:tcPr>
          <w:p>
            <w:pPr>
              <w:spacing w:after="0"/>
              <w:jc w:val="left"/>
            </w:pPr>
            <w:r>
              <w:rPr>
                <w:sz w:val="16"/>
              </w:rPr>
              <w:t>Emergency</w:t>
            </w:r>
          </w:p>
        </w:tc>
        <w:tc>
          <w:tcPr>
            <w:tcW w:type="dxa" w:w="2363"/>
          </w:tcPr>
          <w:p>
            <w:pPr>
              <w:spacing w:after="0"/>
              <w:jc w:val="left"/>
            </w:pPr>
            <w:r>
              <w:rPr>
                <w:sz w:val="16"/>
              </w:rPr>
              <w:t>Hurricane Dorian</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33"/>
          </w:tcPr>
          <w:p>
            <w:pPr>
              <w:spacing w:after="0"/>
              <w:jc w:val="left"/>
            </w:pPr>
            <w:r>
              <w:rPr>
                <w:sz w:val="16"/>
              </w:rPr>
              <w:t>Major disaster</w:t>
            </w:r>
          </w:p>
        </w:tc>
        <w:tc>
          <w:tcPr>
            <w:tcW w:type="dxa" w:w="2363"/>
          </w:tcPr>
          <w:p>
            <w:pPr>
              <w:spacing w:after="0"/>
              <w:jc w:val="left"/>
            </w:pPr>
            <w:r>
              <w:rPr>
                <w:sz w:val="16"/>
              </w:rPr>
              <w:t>Hurricane Irma</w:t>
            </w:r>
          </w:p>
        </w:tc>
        <w:tc>
          <w:tcPr>
            <w:tcW w:type="dxa" w:w="2270"/>
          </w:tcPr>
          <w:p>
            <w:pPr>
              <w:spacing w:after="0"/>
              <w:jc w:val="left"/>
            </w:pPr>
            <w:r>
              <w:rPr>
                <w:sz w:val="16"/>
              </w:rPr>
              <w:t>Hurricane</w:t>
            </w:r>
          </w:p>
        </w:tc>
        <w:tc>
          <w:tcPr>
            <w:tcW w:type="dxa" w:w="2505"/>
          </w:tcPr>
          <w:p>
            <w:pPr>
              <w:spacing w:after="0"/>
              <w:jc w:val="right"/>
            </w:pPr>
            <w:r>
              <w:rPr>
                <w:sz w:val="16"/>
              </w:rPr>
              <w:t>$11,237,150.77</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33"/>
          </w:tcPr>
          <w:p>
            <w:pPr>
              <w:spacing w:after="0"/>
              <w:jc w:val="left"/>
            </w:pPr>
            <w:r>
              <w:rPr>
                <w:sz w:val="16"/>
              </w:rPr>
              <w:t>Emergency</w:t>
            </w:r>
          </w:p>
        </w:tc>
        <w:tc>
          <w:tcPr>
            <w:tcW w:type="dxa" w:w="2363"/>
          </w:tcPr>
          <w:p>
            <w:pPr>
              <w:spacing w:after="0"/>
              <w:jc w:val="left"/>
            </w:pPr>
            <w:r>
              <w:rPr>
                <w:sz w:val="16"/>
              </w:rPr>
              <w:t>Hurricane Irma</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333"/>
          </w:tcPr>
          <w:p>
            <w:pPr>
              <w:spacing w:after="0"/>
              <w:jc w:val="left"/>
            </w:pPr>
            <w:r>
              <w:rPr>
                <w:sz w:val="16"/>
              </w:rPr>
              <w:t>Major disaster</w:t>
            </w:r>
          </w:p>
        </w:tc>
        <w:tc>
          <w:tcPr>
            <w:tcW w:type="dxa" w:w="2363"/>
          </w:tcPr>
          <w:p>
            <w:pPr>
              <w:spacing w:after="0"/>
              <w:jc w:val="left"/>
            </w:pPr>
            <w:r>
              <w:rPr>
                <w:sz w:val="16"/>
              </w:rPr>
              <w:t>Hurricane Matthew</w:t>
            </w:r>
          </w:p>
        </w:tc>
        <w:tc>
          <w:tcPr>
            <w:tcW w:type="dxa" w:w="2270"/>
          </w:tcPr>
          <w:p>
            <w:pPr>
              <w:spacing w:after="0"/>
              <w:jc w:val="left"/>
            </w:pPr>
            <w:r>
              <w:rPr>
                <w:sz w:val="16"/>
              </w:rPr>
              <w:t>Hurricane</w:t>
            </w:r>
          </w:p>
        </w:tc>
        <w:tc>
          <w:tcPr>
            <w:tcW w:type="dxa" w:w="2505"/>
          </w:tcPr>
          <w:p>
            <w:pPr>
              <w:spacing w:after="0"/>
              <w:jc w:val="right"/>
            </w:pPr>
            <w:r>
              <w:rPr>
                <w:sz w:val="16"/>
              </w:rPr>
              <w:t>$1,812,422.78</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333"/>
          </w:tcPr>
          <w:p>
            <w:pPr>
              <w:spacing w:after="0"/>
              <w:jc w:val="left"/>
            </w:pPr>
            <w:r>
              <w:rPr>
                <w:sz w:val="16"/>
              </w:rPr>
              <w:t>Emergency</w:t>
            </w:r>
          </w:p>
        </w:tc>
        <w:tc>
          <w:tcPr>
            <w:tcW w:type="dxa" w:w="2363"/>
          </w:tcPr>
          <w:p>
            <w:pPr>
              <w:spacing w:after="0"/>
              <w:jc w:val="left"/>
            </w:pPr>
            <w:r>
              <w:rPr>
                <w:sz w:val="16"/>
              </w:rPr>
              <w:t>Hurricane Matthew</w:t>
            </w:r>
          </w:p>
        </w:tc>
        <w:tc>
          <w:tcPr>
            <w:tcW w:type="dxa" w:w="2270"/>
          </w:tcPr>
          <w:p>
            <w:pPr>
              <w:spacing w:after="0"/>
              <w:jc w:val="left"/>
            </w:pPr>
            <w:r>
              <w:rPr>
                <w:sz w:val="16"/>
              </w:rPr>
              <w:t>Hurricane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r>
              <w:rPr>
                <w:sz w:val="16"/>
              </w:rPr>
              <w:t>same incident as DR-4283</w:t>
            </w: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333"/>
          </w:tcPr>
          <w:p>
            <w:pPr>
              <w:spacing w:after="0"/>
              <w:jc w:val="left"/>
            </w:pPr>
            <w:r>
              <w:rPr>
                <w:sz w:val="16"/>
              </w:rPr>
              <w:t>Major disaster</w:t>
            </w:r>
          </w:p>
        </w:tc>
        <w:tc>
          <w:tcPr>
            <w:tcW w:type="dxa" w:w="2363"/>
          </w:tcPr>
          <w:p>
            <w:pPr>
              <w:spacing w:after="0"/>
              <w:jc w:val="left"/>
            </w:pPr>
            <w:r>
              <w:rPr>
                <w:sz w:val="16"/>
              </w:rPr>
              <w:t>Tropical Storm Debby</w:t>
            </w:r>
          </w:p>
        </w:tc>
        <w:tc>
          <w:tcPr>
            <w:tcW w:type="dxa" w:w="2270"/>
          </w:tcPr>
          <w:p>
            <w:pPr>
              <w:spacing w:after="0"/>
              <w:jc w:val="left"/>
            </w:pPr>
            <w:r>
              <w:rPr>
                <w:sz w:val="16"/>
              </w:rPr>
              <w:t>Hurricane</w:t>
            </w:r>
          </w:p>
        </w:tc>
        <w:tc>
          <w:tcPr>
            <w:tcW w:type="dxa" w:w="2505"/>
          </w:tcPr>
          <w:p>
            <w:pPr>
              <w:spacing w:after="0"/>
              <w:jc w:val="right"/>
            </w:pPr>
            <w:r>
              <w:rPr>
                <w:sz w:val="16"/>
              </w:rPr>
              <w:t>$1,563,520.40</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2009-05-27</w:t>
            </w:r>
          </w:p>
        </w:tc>
        <w:tc>
          <w:tcPr>
            <w:tcW w:type="dxa" w:w="1037"/>
          </w:tcPr>
          <w:p>
            <w:pPr>
              <w:spacing w:after="0"/>
              <w:jc w:val="left"/>
            </w:pPr>
            <w:r>
              <w:rPr>
                <w:sz w:val="16"/>
              </w:rPr>
              <w:t>2009-05-17</w:t>
            </w:r>
          </w:p>
        </w:tc>
        <w:tc>
          <w:tcPr>
            <w:tcW w:type="dxa" w:w="1037"/>
          </w:tcPr>
          <w:p>
            <w:pPr>
              <w:spacing w:after="0"/>
              <w:jc w:val="left"/>
            </w:pPr>
            <w:r>
              <w:rPr>
                <w:sz w:val="16"/>
              </w:rPr>
              <w:t>DR-1840-FL</w:t>
            </w:r>
          </w:p>
        </w:tc>
        <w:tc>
          <w:tcPr>
            <w:tcW w:type="dxa" w:w="1333"/>
          </w:tcPr>
          <w:p>
            <w:pPr>
              <w:spacing w:after="0"/>
              <w:jc w:val="left"/>
            </w:pPr>
            <w:r>
              <w:rPr>
                <w:sz w:val="16"/>
              </w:rPr>
              <w:t>Major disaster</w:t>
            </w:r>
          </w:p>
        </w:tc>
        <w:tc>
          <w:tcPr>
            <w:tcW w:type="dxa" w:w="2363"/>
          </w:tcPr>
          <w:p>
            <w:pPr>
              <w:spacing w:after="0"/>
              <w:jc w:val="left"/>
            </w:pPr>
            <w:r>
              <w:rPr>
                <w:sz w:val="16"/>
              </w:rPr>
              <w:t>Severe Storms, Flooding, Tornadoes, and Straight-Line Winds</w:t>
            </w:r>
          </w:p>
        </w:tc>
        <w:tc>
          <w:tcPr>
            <w:tcW w:type="dxa" w:w="2270"/>
          </w:tcPr>
          <w:p>
            <w:pPr>
              <w:spacing w:after="0"/>
              <w:jc w:val="left"/>
            </w:pPr>
            <w:r>
              <w:rPr>
                <w:sz w:val="16"/>
              </w:rPr>
              <w:t>Inland Flooding; Strong Wind; Tornado</w:t>
            </w:r>
          </w:p>
        </w:tc>
        <w:tc>
          <w:tcPr>
            <w:tcW w:type="dxa" w:w="2505"/>
          </w:tcPr>
          <w:p>
            <w:pPr>
              <w:spacing w:after="0"/>
              <w:jc w:val="right"/>
            </w:pPr>
            <w:r>
              <w:rPr>
                <w:sz w:val="16"/>
              </w:rPr>
              <w:t>$676,282.15</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33"/>
          </w:tcPr>
          <w:p>
            <w:pPr>
              <w:spacing w:after="0"/>
              <w:jc w:val="left"/>
            </w:pPr>
            <w:r>
              <w:rPr>
                <w:sz w:val="16"/>
              </w:rPr>
              <w:t>Major disaster</w:t>
            </w:r>
          </w:p>
        </w:tc>
        <w:tc>
          <w:tcPr>
            <w:tcW w:type="dxa" w:w="2363"/>
          </w:tcPr>
          <w:p>
            <w:pPr>
              <w:spacing w:after="0"/>
              <w:jc w:val="left"/>
            </w:pPr>
            <w:r>
              <w:rPr>
                <w:sz w:val="16"/>
              </w:rPr>
              <w:t>Tropical Storm Fay</w:t>
            </w:r>
          </w:p>
        </w:tc>
        <w:tc>
          <w:tcPr>
            <w:tcW w:type="dxa" w:w="2270"/>
          </w:tcPr>
          <w:p>
            <w:pPr>
              <w:spacing w:after="0"/>
              <w:jc w:val="left"/>
            </w:pPr>
            <w:r>
              <w:rPr>
                <w:sz w:val="16"/>
              </w:rPr>
              <w:t>Hurricane; Inland Flooding</w:t>
            </w:r>
          </w:p>
        </w:tc>
        <w:tc>
          <w:tcPr>
            <w:tcW w:type="dxa" w:w="2505"/>
          </w:tcPr>
          <w:p>
            <w:pPr>
              <w:spacing w:after="0"/>
              <w:jc w:val="right"/>
            </w:pPr>
            <w:r>
              <w:rPr>
                <w:sz w:val="16"/>
              </w:rPr>
              <w:t>$523,690.26</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33"/>
          </w:tcPr>
          <w:p>
            <w:pPr>
              <w:spacing w:after="0"/>
              <w:jc w:val="left"/>
            </w:pPr>
            <w:r>
              <w:rPr>
                <w:sz w:val="16"/>
              </w:rPr>
              <w:t>Emergency</w:t>
            </w:r>
          </w:p>
        </w:tc>
        <w:tc>
          <w:tcPr>
            <w:tcW w:type="dxa" w:w="2363"/>
          </w:tcPr>
          <w:p>
            <w:pPr>
              <w:spacing w:after="0"/>
              <w:jc w:val="left"/>
            </w:pPr>
            <w:r>
              <w:rPr>
                <w:sz w:val="16"/>
              </w:rPr>
              <w:t>Tropical Storm Fay</w:t>
            </w:r>
          </w:p>
        </w:tc>
        <w:tc>
          <w:tcPr>
            <w:tcW w:type="dxa" w:w="2270"/>
          </w:tcPr>
          <w:p>
            <w:pPr>
              <w:spacing w:after="0"/>
              <w:jc w:val="left"/>
            </w:pPr>
            <w:r>
              <w:rPr>
                <w:sz w:val="16"/>
              </w:rPr>
              <w:t>Hurricane; Inland Flooding</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33"/>
          </w:tcPr>
          <w:p>
            <w:pPr>
              <w:spacing w:after="0"/>
              <w:jc w:val="left"/>
            </w:pPr>
            <w:r>
              <w:rPr>
                <w:sz w:val="16"/>
              </w:rPr>
              <w:t>Emergency</w:t>
            </w:r>
          </w:p>
        </w:tc>
        <w:tc>
          <w:tcPr>
            <w:tcW w:type="dxa" w:w="2363"/>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33"/>
          </w:tcPr>
          <w:p>
            <w:pPr>
              <w:spacing w:after="0"/>
              <w:jc w:val="left"/>
            </w:pPr>
            <w:r>
              <w:rPr>
                <w:sz w:val="16"/>
              </w:rPr>
              <w:t>Major disaster</w:t>
            </w:r>
          </w:p>
        </w:tc>
        <w:tc>
          <w:tcPr>
            <w:tcW w:type="dxa" w:w="2363"/>
          </w:tcPr>
          <w:p>
            <w:pPr>
              <w:spacing w:after="0"/>
              <w:jc w:val="left"/>
            </w:pPr>
            <w:r>
              <w:rPr>
                <w:sz w:val="16"/>
              </w:rPr>
              <w:t>Hurricane Jeanne</w:t>
            </w:r>
          </w:p>
        </w:tc>
        <w:tc>
          <w:tcPr>
            <w:tcW w:type="dxa" w:w="2270"/>
          </w:tcPr>
          <w:p>
            <w:pPr>
              <w:spacing w:after="0"/>
              <w:jc w:val="left"/>
            </w:pPr>
            <w:r>
              <w:rPr>
                <w:sz w:val="16"/>
              </w:rPr>
              <w:t>Hurricane</w:t>
            </w:r>
          </w:p>
        </w:tc>
        <w:tc>
          <w:tcPr>
            <w:tcW w:type="dxa" w:w="2505"/>
          </w:tcPr>
          <w:p>
            <w:pPr>
              <w:spacing w:after="0"/>
              <w:jc w:val="right"/>
            </w:pPr>
            <w:r>
              <w:rPr>
                <w:sz w:val="16"/>
              </w:rPr>
              <w:t>$3,454,435.54</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33"/>
          </w:tcPr>
          <w:p>
            <w:pPr>
              <w:spacing w:after="0"/>
              <w:jc w:val="left"/>
            </w:pPr>
            <w:r>
              <w:rPr>
                <w:sz w:val="16"/>
              </w:rPr>
              <w:t>Major disaster</w:t>
            </w:r>
          </w:p>
        </w:tc>
        <w:tc>
          <w:tcPr>
            <w:tcW w:type="dxa" w:w="2363"/>
          </w:tcPr>
          <w:p>
            <w:pPr>
              <w:spacing w:after="0"/>
              <w:jc w:val="left"/>
            </w:pPr>
            <w:r>
              <w:rPr>
                <w:sz w:val="16"/>
              </w:rPr>
              <w:t>Hurricane Frances</w:t>
            </w:r>
          </w:p>
        </w:tc>
        <w:tc>
          <w:tcPr>
            <w:tcW w:type="dxa" w:w="2270"/>
          </w:tcPr>
          <w:p>
            <w:pPr>
              <w:spacing w:after="0"/>
              <w:jc w:val="left"/>
            </w:pPr>
            <w:r>
              <w:rPr>
                <w:sz w:val="16"/>
              </w:rPr>
              <w:t>Hurricane</w:t>
            </w:r>
          </w:p>
        </w:tc>
        <w:tc>
          <w:tcPr>
            <w:tcW w:type="dxa" w:w="2505"/>
          </w:tcPr>
          <w:p>
            <w:pPr>
              <w:spacing w:after="0"/>
              <w:jc w:val="right"/>
            </w:pPr>
            <w:r>
              <w:rPr>
                <w:sz w:val="16"/>
              </w:rPr>
              <w:t>$1,704,819.18</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33"/>
          </w:tcPr>
          <w:p>
            <w:pPr>
              <w:spacing w:after="0"/>
              <w:jc w:val="left"/>
            </w:pPr>
            <w:r>
              <w:rPr>
                <w:sz w:val="16"/>
              </w:rPr>
              <w:t>Major disaster</w:t>
            </w:r>
          </w:p>
        </w:tc>
        <w:tc>
          <w:tcPr>
            <w:tcW w:type="dxa" w:w="2363"/>
          </w:tcPr>
          <w:p>
            <w:pPr>
              <w:spacing w:after="0"/>
              <w:jc w:val="left"/>
            </w:pPr>
            <w:r>
              <w:rPr>
                <w:sz w:val="16"/>
              </w:rPr>
              <w:t>Tropical Storm Bonnie and Hurricane Charley</w:t>
            </w:r>
          </w:p>
        </w:tc>
        <w:tc>
          <w:tcPr>
            <w:tcW w:type="dxa" w:w="2270"/>
          </w:tcPr>
          <w:p>
            <w:pPr>
              <w:spacing w:after="0"/>
              <w:jc w:val="left"/>
            </w:pPr>
            <w:r>
              <w:rPr>
                <w:sz w:val="16"/>
              </w:rPr>
              <w:t>Hurricane</w:t>
            </w:r>
          </w:p>
        </w:tc>
        <w:tc>
          <w:tcPr>
            <w:tcW w:type="dxa" w:w="2505"/>
          </w:tcPr>
          <w:p>
            <w:pPr>
              <w:spacing w:after="0"/>
              <w:jc w:val="right"/>
            </w:pPr>
            <w:r>
              <w:rPr>
                <w:sz w:val="16"/>
              </w:rPr>
              <w:t>$138,429.36</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2001-09-28</w:t>
            </w:r>
          </w:p>
        </w:tc>
        <w:tc>
          <w:tcPr>
            <w:tcW w:type="dxa" w:w="1037"/>
          </w:tcPr>
          <w:p>
            <w:pPr>
              <w:spacing w:after="0"/>
              <w:jc w:val="left"/>
            </w:pPr>
            <w:r>
              <w:rPr>
                <w:sz w:val="16"/>
              </w:rPr>
              <w:t>2001-09-13</w:t>
            </w:r>
          </w:p>
        </w:tc>
        <w:tc>
          <w:tcPr>
            <w:tcW w:type="dxa" w:w="1037"/>
          </w:tcPr>
          <w:p>
            <w:pPr>
              <w:spacing w:after="0"/>
              <w:jc w:val="left"/>
            </w:pPr>
            <w:r>
              <w:rPr>
                <w:sz w:val="16"/>
              </w:rPr>
              <w:t>DR-1393-FL</w:t>
            </w:r>
          </w:p>
        </w:tc>
        <w:tc>
          <w:tcPr>
            <w:tcW w:type="dxa" w:w="1333"/>
          </w:tcPr>
          <w:p>
            <w:pPr>
              <w:spacing w:after="0"/>
              <w:jc w:val="left"/>
            </w:pPr>
            <w:r>
              <w:rPr>
                <w:sz w:val="16"/>
              </w:rPr>
              <w:t>Major disaster</w:t>
            </w:r>
          </w:p>
        </w:tc>
        <w:tc>
          <w:tcPr>
            <w:tcW w:type="dxa" w:w="2363"/>
          </w:tcPr>
          <w:p>
            <w:pPr>
              <w:spacing w:after="0"/>
              <w:jc w:val="left"/>
            </w:pPr>
            <w:r>
              <w:rPr>
                <w:sz w:val="16"/>
              </w:rPr>
              <w:t>Severe Storms, Tornadoes and Flooding Associated with Tropical Storm Gabrielle</w:t>
            </w:r>
          </w:p>
        </w:tc>
        <w:tc>
          <w:tcPr>
            <w:tcW w:type="dxa" w:w="2270"/>
          </w:tcPr>
          <w:p>
            <w:pPr>
              <w:spacing w:after="0"/>
              <w:jc w:val="left"/>
            </w:pPr>
            <w:r>
              <w:rPr>
                <w:sz w:val="16"/>
              </w:rPr>
              <w:t>Hurricane; Inland Flooding; Tornado</w:t>
            </w:r>
          </w:p>
        </w:tc>
        <w:tc>
          <w:tcPr>
            <w:tcW w:type="dxa" w:w="2505"/>
          </w:tcPr>
          <w:p>
            <w:pPr>
              <w:spacing w:after="0"/>
              <w:jc w:val="right"/>
            </w:pPr>
            <w:r>
              <w:rPr>
                <w:sz w:val="16"/>
              </w:rPr>
              <w:t>$664,122.20</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33"/>
          </w:tcPr>
          <w:p>
            <w:pPr>
              <w:spacing w:after="0"/>
              <w:jc w:val="left"/>
            </w:pPr>
            <w:r>
              <w:rPr>
                <w:sz w:val="16"/>
              </w:rPr>
              <w:t>Major disaster</w:t>
            </w:r>
          </w:p>
        </w:tc>
        <w:tc>
          <w:tcPr>
            <w:tcW w:type="dxa" w:w="2363"/>
          </w:tcPr>
          <w:p>
            <w:pPr>
              <w:spacing w:after="0"/>
              <w:jc w:val="left"/>
            </w:pPr>
            <w:r>
              <w:rPr>
                <w:sz w:val="16"/>
              </w:rPr>
              <w:t>Severe Freeze</w:t>
            </w:r>
          </w:p>
        </w:tc>
        <w:tc>
          <w:tcPr>
            <w:tcW w:type="dxa" w:w="2270"/>
          </w:tcPr>
          <w:p>
            <w:pPr>
              <w:spacing w:after="0"/>
              <w:jc w:val="left"/>
            </w:pPr>
            <w:r>
              <w:rPr>
                <w:sz w:val="16"/>
              </w:rPr>
              <w:t>Cold Wave</w:t>
            </w:r>
          </w:p>
        </w:tc>
        <w:tc>
          <w:tcPr>
            <w:tcW w:type="dxa" w:w="2505"/>
          </w:tcPr>
          <w:p>
            <w:pPr>
              <w:spacing w:after="0"/>
              <w:jc w:val="right"/>
            </w:pPr>
            <w:r>
              <w:rPr>
                <w:sz w:val="16"/>
              </w:rPr>
              <w:t>PA not declared for this county</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2000-05-29</w:t>
            </w:r>
          </w:p>
        </w:tc>
        <w:tc>
          <w:tcPr>
            <w:tcW w:type="dxa" w:w="1037"/>
          </w:tcPr>
          <w:p>
            <w:pPr>
              <w:spacing w:after="0"/>
              <w:jc w:val="left"/>
            </w:pPr>
            <w:r>
              <w:rPr>
                <w:sz w:val="16"/>
              </w:rPr>
              <w:t>2000-05-29</w:t>
            </w:r>
          </w:p>
        </w:tc>
        <w:tc>
          <w:tcPr>
            <w:tcW w:type="dxa" w:w="1037"/>
          </w:tcPr>
          <w:p>
            <w:pPr>
              <w:spacing w:after="0"/>
              <w:jc w:val="left"/>
            </w:pPr>
            <w:r>
              <w:rPr>
                <w:sz w:val="16"/>
              </w:rPr>
              <w:t>FM-2303-FL</w:t>
            </w:r>
          </w:p>
        </w:tc>
        <w:tc>
          <w:tcPr>
            <w:tcW w:type="dxa" w:w="1333"/>
          </w:tcPr>
          <w:p>
            <w:pPr>
              <w:spacing w:after="0"/>
              <w:jc w:val="left"/>
            </w:pPr>
            <w:r>
              <w:rPr>
                <w:sz w:val="16"/>
              </w:rPr>
              <w:t>Fire management</w:t>
            </w:r>
          </w:p>
        </w:tc>
        <w:tc>
          <w:tcPr>
            <w:tcW w:type="dxa" w:w="2363"/>
          </w:tcPr>
          <w:p>
            <w:pPr>
              <w:spacing w:after="0"/>
              <w:jc w:val="left"/>
            </w:pPr>
            <w:r>
              <w:rPr>
                <w:sz w:val="16"/>
              </w:rPr>
              <w:t>Fl, Waccasassa Fire Complex</w:t>
            </w:r>
          </w:p>
        </w:tc>
        <w:tc>
          <w:tcPr>
            <w:tcW w:type="dxa" w:w="2270"/>
          </w:tcPr>
          <w:p>
            <w:pPr>
              <w:spacing w:after="0"/>
              <w:jc w:val="left"/>
            </w:pPr>
            <w:r>
              <w:rPr>
                <w:sz w:val="16"/>
              </w:rPr>
              <w:t>Wildfire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33"/>
          </w:tcPr>
          <w:p>
            <w:pPr>
              <w:spacing w:after="0"/>
              <w:jc w:val="left"/>
            </w:pPr>
            <w:r>
              <w:rPr>
                <w:sz w:val="16"/>
              </w:rPr>
              <w:t>Emergency</w:t>
            </w:r>
          </w:p>
        </w:tc>
        <w:tc>
          <w:tcPr>
            <w:tcW w:type="dxa" w:w="2363"/>
          </w:tcPr>
          <w:p>
            <w:pPr>
              <w:spacing w:after="0"/>
              <w:jc w:val="left"/>
            </w:pPr>
            <w:r>
              <w:rPr>
                <w:sz w:val="16"/>
              </w:rPr>
              <w:t>Fl-Fires 04/15/99</w:t>
            </w:r>
          </w:p>
        </w:tc>
        <w:tc>
          <w:tcPr>
            <w:tcW w:type="dxa" w:w="2270"/>
          </w:tcPr>
          <w:p>
            <w:pPr>
              <w:spacing w:after="0"/>
              <w:jc w:val="left"/>
            </w:pPr>
            <w:r>
              <w:rPr>
                <w:sz w:val="16"/>
              </w:rPr>
              <w:t>Wildfire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FM-2252-FL</w:t>
            </w:r>
          </w:p>
        </w:tc>
        <w:tc>
          <w:tcPr>
            <w:tcW w:type="dxa" w:w="1333"/>
          </w:tcPr>
          <w:p>
            <w:pPr>
              <w:spacing w:after="0"/>
              <w:jc w:val="left"/>
            </w:pPr>
            <w:r>
              <w:rPr>
                <w:sz w:val="16"/>
              </w:rPr>
              <w:t>Fire management</w:t>
            </w:r>
          </w:p>
        </w:tc>
        <w:tc>
          <w:tcPr>
            <w:tcW w:type="dxa" w:w="2363"/>
          </w:tcPr>
          <w:p>
            <w:pPr>
              <w:spacing w:after="0"/>
              <w:jc w:val="left"/>
            </w:pPr>
            <w:r>
              <w:rPr>
                <w:sz w:val="16"/>
              </w:rPr>
              <w:t>Fl-Fires 04/13/99</w:t>
            </w:r>
          </w:p>
        </w:tc>
        <w:tc>
          <w:tcPr>
            <w:tcW w:type="dxa" w:w="2270"/>
          </w:tcPr>
          <w:p>
            <w:pPr>
              <w:spacing w:after="0"/>
              <w:jc w:val="left"/>
            </w:pPr>
            <w:r>
              <w:rPr>
                <w:sz w:val="16"/>
              </w:rPr>
              <w:t>Wildfire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33"/>
          </w:tcPr>
          <w:p>
            <w:pPr>
              <w:spacing w:after="0"/>
              <w:jc w:val="left"/>
            </w:pPr>
            <w:r>
              <w:rPr>
                <w:sz w:val="16"/>
              </w:rPr>
              <w:t>Major disaster</w:t>
            </w:r>
          </w:p>
        </w:tc>
        <w:tc>
          <w:tcPr>
            <w:tcW w:type="dxa" w:w="2363"/>
          </w:tcPr>
          <w:p>
            <w:pPr>
              <w:spacing w:after="0"/>
              <w:jc w:val="left"/>
            </w:pPr>
            <w:r>
              <w:rPr>
                <w:sz w:val="16"/>
              </w:rPr>
              <w:t>Extreme Fire Hazard</w:t>
            </w:r>
          </w:p>
        </w:tc>
        <w:tc>
          <w:tcPr>
            <w:tcW w:type="dxa" w:w="2270"/>
          </w:tcPr>
          <w:p>
            <w:pPr>
              <w:spacing w:after="0"/>
              <w:jc w:val="left"/>
            </w:pPr>
            <w:r>
              <w:rPr>
                <w:sz w:val="16"/>
              </w:rPr>
              <w:t>Wildfire</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333"/>
          </w:tcPr>
          <w:p>
            <w:pPr>
              <w:spacing w:after="0"/>
              <w:jc w:val="left"/>
            </w:pPr>
            <w:r>
              <w:rPr>
                <w:sz w:val="16"/>
              </w:rPr>
              <w:t>Major disaster</w:t>
            </w:r>
          </w:p>
        </w:tc>
        <w:tc>
          <w:tcPr>
            <w:tcW w:type="dxa" w:w="2363"/>
          </w:tcPr>
          <w:p>
            <w:pPr>
              <w:spacing w:after="0"/>
              <w:jc w:val="left"/>
            </w:pPr>
            <w:r>
              <w:rPr>
                <w:sz w:val="16"/>
              </w:rPr>
              <w:t>Severe Storms, High Winds, Tornadoes, and Flooding</w:t>
            </w:r>
          </w:p>
        </w:tc>
        <w:tc>
          <w:tcPr>
            <w:tcW w:type="dxa" w:w="2270"/>
          </w:tcPr>
          <w:p>
            <w:pPr>
              <w:spacing w:after="0"/>
              <w:jc w:val="left"/>
            </w:pPr>
            <w:r>
              <w:rPr>
                <w:sz w:val="16"/>
              </w:rPr>
              <w:t>Inland Flooding; Strong Wind; Tornado</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333"/>
          </w:tcPr>
          <w:p>
            <w:pPr>
              <w:spacing w:after="0"/>
              <w:jc w:val="left"/>
            </w:pPr>
            <w:r>
              <w:rPr>
                <w:sz w:val="16"/>
              </w:rPr>
              <w:t>Major disaster</w:t>
            </w:r>
          </w:p>
        </w:tc>
        <w:tc>
          <w:tcPr>
            <w:tcW w:type="dxa" w:w="2363"/>
          </w:tcPr>
          <w:p>
            <w:pPr>
              <w:spacing w:after="0"/>
              <w:jc w:val="left"/>
            </w:pPr>
            <w:r>
              <w:rPr>
                <w:sz w:val="16"/>
              </w:rPr>
              <w:t>Tropical Storm Josephine</w:t>
            </w:r>
          </w:p>
        </w:tc>
        <w:tc>
          <w:tcPr>
            <w:tcW w:type="dxa" w:w="2270"/>
          </w:tcPr>
          <w:p>
            <w:pPr>
              <w:spacing w:after="0"/>
              <w:jc w:val="left"/>
            </w:pPr>
            <w:r>
              <w:rPr>
                <w:sz w:val="16"/>
              </w:rPr>
              <w:t>Hurricane; Tornado</w:t>
            </w:r>
          </w:p>
        </w:tc>
        <w:tc>
          <w:tcPr>
            <w:tcW w:type="dxa" w:w="2505"/>
          </w:tcPr>
          <w:p>
            <w:pPr>
              <w:spacing w:after="0"/>
              <w:jc w:val="right"/>
            </w:pPr>
            <w:r>
              <w:rPr>
                <w:sz w:val="16"/>
              </w:rPr>
              <w:t>PA not declared for this county</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33"/>
          </w:tcPr>
          <w:p>
            <w:pPr>
              <w:spacing w:after="0"/>
              <w:jc w:val="left"/>
            </w:pPr>
            <w:r>
              <w:rPr>
                <w:sz w:val="16"/>
              </w:rPr>
              <w:t>Major disaster</w:t>
            </w:r>
          </w:p>
        </w:tc>
        <w:tc>
          <w:tcPr>
            <w:tcW w:type="dxa" w:w="2363"/>
          </w:tcPr>
          <w:p>
            <w:pPr>
              <w:spacing w:after="0"/>
              <w:jc w:val="left"/>
            </w:pPr>
            <w:r>
              <w:rPr>
                <w:sz w:val="16"/>
              </w:rPr>
              <w:t>Tornadoes, Flooding, High Winds &amp; Tides, Freezing</w:t>
            </w:r>
          </w:p>
        </w:tc>
        <w:tc>
          <w:tcPr>
            <w:tcW w:type="dxa" w:w="2270"/>
          </w:tcPr>
          <w:p>
            <w:pPr>
              <w:spacing w:after="0"/>
              <w:jc w:val="left"/>
            </w:pPr>
            <w:r>
              <w:rPr>
                <w:sz w:val="16"/>
              </w:rPr>
              <w:t>Tornado (primary); also designated: Inland Flooding, Strong Wind</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33"/>
          </w:tcPr>
          <w:p>
            <w:pPr>
              <w:spacing w:after="0"/>
              <w:jc w:val="left"/>
            </w:pPr>
            <w:r>
              <w:rPr>
                <w:sz w:val="16"/>
              </w:rPr>
              <w:t>Major disaster</w:t>
            </w:r>
          </w:p>
        </w:tc>
        <w:tc>
          <w:tcPr>
            <w:tcW w:type="dxa" w:w="2363"/>
          </w:tcPr>
          <w:p>
            <w:pPr>
              <w:spacing w:after="0"/>
              <w:jc w:val="left"/>
            </w:pPr>
            <w:r>
              <w:rPr>
                <w:sz w:val="16"/>
              </w:rPr>
              <w:t>Severe Winter Weather</w:t>
            </w:r>
          </w:p>
        </w:tc>
        <w:tc>
          <w:tcPr>
            <w:tcW w:type="dxa" w:w="2270"/>
          </w:tcPr>
          <w:p>
            <w:pPr>
              <w:spacing w:after="0"/>
              <w:jc w:val="left"/>
            </w:pPr>
            <w:r>
              <w:rPr>
                <w:sz w:val="16"/>
              </w:rPr>
              <w:t>Cold Wave</w:t>
            </w:r>
          </w:p>
        </w:tc>
        <w:tc>
          <w:tcPr>
            <w:tcW w:type="dxa" w:w="2505"/>
          </w:tcPr>
          <w:p>
            <w:pPr>
              <w:spacing w:after="0"/>
              <w:jc w:val="right"/>
            </w:pPr>
            <w:r>
              <w:rPr>
                <w:sz w:val="16"/>
              </w:rPr>
              <w:t>PA not declared for this county</w:t>
            </w:r>
          </w:p>
        </w:tc>
        <w:tc>
          <w:tcPr>
            <w:tcW w:type="dxa" w:w="164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333"/>
          </w:tcPr>
          <w:p>
            <w:pPr>
              <w:spacing w:after="0"/>
              <w:jc w:val="left"/>
            </w:pPr>
            <w:r>
              <w:rPr>
                <w:sz w:val="16"/>
              </w:rPr>
              <w:t>Major disaster</w:t>
            </w:r>
          </w:p>
        </w:tc>
        <w:tc>
          <w:tcPr>
            <w:tcW w:type="dxa" w:w="2363"/>
          </w:tcPr>
          <w:p>
            <w:pPr>
              <w:spacing w:after="0"/>
              <w:jc w:val="left"/>
            </w:pPr>
            <w:r>
              <w:rPr>
                <w:sz w:val="16"/>
              </w:rPr>
              <w:t>Hurricane Gladys</w:t>
            </w:r>
          </w:p>
        </w:tc>
        <w:tc>
          <w:tcPr>
            <w:tcW w:type="dxa" w:w="2270"/>
          </w:tcPr>
          <w:p>
            <w:pPr>
              <w:spacing w:after="0"/>
              <w:jc w:val="left"/>
            </w:pPr>
            <w:r>
              <w:rPr>
                <w:sz w:val="16"/>
              </w:rPr>
              <w:t>Hurricane (primary); also designated: Inland Flooding</w:t>
            </w:r>
          </w:p>
        </w:tc>
        <w:tc>
          <w:tcPr>
            <w:tcW w:type="dxa" w:w="2505"/>
          </w:tcPr>
          <w:p>
            <w:pPr>
              <w:spacing w:after="0"/>
              <w:jc w:val="right"/>
            </w:pPr>
            <w:r>
              <w:rPr>
                <w:sz w:val="16"/>
              </w:rPr>
              <w:t>no Public Assistance recorded</w:t>
            </w:r>
          </w:p>
        </w:tc>
        <w:tc>
          <w:tcPr>
            <w:tcW w:type="dxa" w:w="1642"/>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$237,402.35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37,402.35"/>
        <w:tblDescription w:val="Hazard Plain table b1d_pa_other"/>
      </w:tblPr>
      <w:tblGrid>
        <w:gridCol w:w="1724"/>
        <w:gridCol w:w="1724"/>
        <w:gridCol w:w="2466"/>
        <w:gridCol w:w="6326"/>
        <w:gridCol w:w="1872"/>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2466"/>
            <w:shd w:val="clear" w:color="auto" w:fill="E8E8E8"/>
          </w:tcPr>
          <w:p>
            <w:pPr>
              <w:spacing w:after="0"/>
              <w:jc w:val="left"/>
            </w:pPr>
            <w:r>
              <w:rPr>
                <w:b/>
                <w:sz w:val="16"/>
              </w:rPr>
              <w:t>Title</w:t>
            </w:r>
          </w:p>
        </w:tc>
        <w:tc>
          <w:tcPr>
            <w:tcW w:type="dxa" w:w="6326"/>
            <w:shd w:val="clear" w:color="auto" w:fill="E8E8E8"/>
          </w:tcPr>
          <w:p>
            <w:pPr>
              <w:spacing w:after="0"/>
              <w:jc w:val="left"/>
            </w:pPr>
            <w:r>
              <w:rPr>
                <w:b/>
                <w:sz w:val="16"/>
              </w:rPr>
              <w:t>Applicant</w:t>
            </w:r>
          </w:p>
        </w:tc>
        <w:tc>
          <w:tcPr>
            <w:tcW w:type="dxa" w:w="18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DR-1609-FL</w:t>
            </w:r>
          </w:p>
        </w:tc>
        <w:tc>
          <w:tcPr>
            <w:tcW w:type="dxa" w:w="1724"/>
          </w:tcPr>
          <w:p>
            <w:pPr>
              <w:spacing w:after="0"/>
              <w:jc w:val="left"/>
            </w:pPr>
            <w:r>
              <w:rPr>
                <w:sz w:val="16"/>
              </w:rPr>
              <w:t>2005-10-24</w:t>
            </w:r>
          </w:p>
        </w:tc>
        <w:tc>
          <w:tcPr>
            <w:tcW w:type="dxa" w:w="2466"/>
          </w:tcPr>
          <w:p>
            <w:pPr>
              <w:spacing w:after="0"/>
              <w:jc w:val="left"/>
            </w:pPr>
            <w:r>
              <w:rPr>
                <w:sz w:val="16"/>
              </w:rPr>
              <w:t>Hurricane Wilma</w:t>
            </w:r>
          </w:p>
        </w:tc>
        <w:tc>
          <w:tcPr>
            <w:tcW w:type="dxa" w:w="6326"/>
          </w:tcPr>
          <w:p>
            <w:pPr>
              <w:spacing w:after="0"/>
              <w:jc w:val="left"/>
            </w:pPr>
            <w:r>
              <w:rPr>
                <w:sz w:val="16"/>
              </w:rPr>
              <w:t>St. Johns River Water Management District</w:t>
            </w:r>
          </w:p>
        </w:tc>
        <w:tc>
          <w:tcPr>
            <w:tcW w:type="dxa" w:w="1872"/>
          </w:tcPr>
          <w:p>
            <w:pPr>
              <w:spacing w:after="0"/>
              <w:jc w:val="right"/>
            </w:pPr>
            <w:r>
              <w:rPr>
                <w:sz w:val="16"/>
              </w:rPr>
              <w:t>$237,402.35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385</w:t>
            </w:r>
          </w:p>
        </w:tc>
        <w:tc>
          <w:tcPr>
            <w:tcW w:type="dxa" w:w="1159"/>
          </w:tcPr>
          <w:p>
            <w:pPr>
              <w:spacing w:after="0"/>
              <w:jc w:val="right"/>
            </w:pPr>
            <w:r>
              <w:rPr>
                <w:sz w:val="16"/>
              </w:rPr>
              <w:t>11</w:t>
            </w:r>
          </w:p>
        </w:tc>
        <w:tc>
          <w:tcPr>
            <w:tcW w:type="dxa" w:w="2116"/>
          </w:tcPr>
          <w:p>
            <w:pPr>
              <w:spacing w:after="0"/>
              <w:jc w:val="right"/>
            </w:pPr>
            <w:r>
              <w:rPr>
                <w:sz w:val="16"/>
              </w:rPr>
              <w:t>11</w:t>
            </w:r>
          </w:p>
        </w:tc>
        <w:tc>
          <w:tcPr>
            <w:tcW w:type="dxa" w:w="786"/>
          </w:tcPr>
          <w:p>
            <w:pPr>
              <w:spacing w:after="0"/>
              <w:jc w:val="right"/>
            </w:pPr>
            <w:r>
              <w:rPr>
                <w:sz w:val="16"/>
              </w:rPr>
              <w:t>54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41</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6"/>
        <w:gridCol w:w="2879"/>
        <w:gridCol w:w="928"/>
        <w:gridCol w:w="2574"/>
        <w:gridCol w:w="1250"/>
        <w:gridCol w:w="23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6"/>
            <w:shd w:val="clear" w:color="auto" w:fill="E8E8E8"/>
          </w:tcPr>
          <w:p>
            <w:pPr>
              <w:spacing w:after="0"/>
              <w:jc w:val="left"/>
            </w:pPr>
            <w:r>
              <w:rPr>
                <w:b/>
                <w:sz w:val="16"/>
              </w:rPr>
              <w:t>Magnitude or extent</w:t>
            </w:r>
          </w:p>
        </w:tc>
        <w:tc>
          <w:tcPr>
            <w:tcW w:type="dxa" w:w="287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4"/>
            <w:shd w:val="clear" w:color="auto" w:fill="E8E8E8"/>
          </w:tcPr>
          <w:p>
            <w:pPr>
              <w:spacing w:after="0"/>
              <w:jc w:val="left"/>
            </w:pPr>
            <w:r>
              <w:rPr>
                <w:b/>
                <w:sz w:val="16"/>
              </w:rPr>
              <w:t>Location</w:t>
            </w:r>
          </w:p>
        </w:tc>
        <w:tc>
          <w:tcPr>
            <w:tcW w:type="dxa" w:w="1250"/>
            <w:shd w:val="clear" w:color="auto" w:fill="E8E8E8"/>
          </w:tcPr>
          <w:p>
            <w:pPr>
              <w:spacing w:after="0"/>
              <w:jc w:val="left"/>
            </w:pPr>
            <w:r>
              <w:rPr>
                <w:b/>
                <w:sz w:val="16"/>
              </w:rPr>
              <w:t>Flags</w:t>
            </w:r>
          </w:p>
        </w:tc>
        <w:tc>
          <w:tcPr>
            <w:tcW w:type="dxa" w:w="23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2026-05-01</w:t>
            </w:r>
          </w:p>
        </w:tc>
        <w:tc>
          <w:tcPr>
            <w:tcW w:type="dxa" w:w="1215"/>
          </w:tcPr>
          <w:p>
            <w:pPr>
              <w:spacing w:after="0"/>
              <w:jc w:val="left"/>
            </w:pPr>
            <w:r>
              <w:rPr>
                <w:sz w:val="16"/>
              </w:rPr>
              <w:t>Wildfire</w:t>
            </w:r>
          </w:p>
        </w:tc>
        <w:tc>
          <w:tcPr>
            <w:tcW w:type="dxa" w:w="1916"/>
          </w:tcPr>
          <w:p>
            <w:pPr>
              <w:spacing w:after="0"/>
              <w:jc w:val="left"/>
            </w:pPr>
          </w:p>
        </w:tc>
        <w:tc>
          <w:tcPr>
            <w:tcW w:type="dxa" w:w="2879"/>
          </w:tcPr>
          <w:p>
            <w:pPr>
              <w:spacing w:after="0"/>
              <w:jc w:val="left"/>
            </w:pPr>
            <w:r>
              <w:rPr>
                <w:sz w:val="16"/>
              </w:rPr>
              <w:t>$250,000 property; $250,000 crops (zone total, 2026 dollars)</w:t>
            </w:r>
          </w:p>
        </w:tc>
        <w:tc>
          <w:tcPr>
            <w:tcW w:type="dxa" w:w="928"/>
          </w:tcPr>
          <w:p>
            <w:pPr>
              <w:spacing w:after="0"/>
              <w:jc w:val="right"/>
            </w:pPr>
            <w:r>
              <w:rPr>
                <w:sz w:val="16"/>
              </w:rPr>
              <w:t>0, 0</w:t>
            </w:r>
          </w:p>
        </w:tc>
        <w:tc>
          <w:tcPr>
            <w:tcW w:type="dxa" w:w="2574"/>
          </w:tcPr>
          <w:p>
            <w:pPr>
              <w:spacing w:after="0"/>
              <w:jc w:val="left"/>
            </w:pPr>
            <w:r>
              <w:rPr>
                <w:sz w:val="16"/>
              </w:rPr>
              <w:t>NWS zone FLZ137 (EASTERN PUTNUM), zone-level</w:t>
            </w:r>
          </w:p>
        </w:tc>
        <w:tc>
          <w:tcPr>
            <w:tcW w:type="dxa" w:w="1250"/>
          </w:tcPr>
          <w:p>
            <w:pPr>
              <w:spacing w:after="0"/>
              <w:jc w:val="left"/>
            </w:pPr>
            <w:r>
              <w:rPr>
                <w:sz w:val="16"/>
              </w:rPr>
              <w:t>new since last plan; within last 5 years</w:t>
            </w:r>
          </w:p>
        </w:tc>
        <w:tc>
          <w:tcPr>
            <w:tcW w:type="dxa" w:w="2312"/>
          </w:tcPr>
          <w:p>
            <w:pPr>
              <w:spacing w:after="0"/>
              <w:jc w:val="left"/>
            </w:pPr>
            <w:r>
              <w:rPr>
                <w:sz w:val="16"/>
              </w:rPr>
              <w:t>B1-c worst recorded: Wildfire</w:t>
            </w:r>
          </w:p>
        </w:tc>
      </w:tr>
      <w:tr>
        <w:trPr>
          <w:cantSplit/>
        </w:trPr>
        <w:tc>
          <w:tcPr>
            <w:tcW w:type="dxa" w:w="1037"/>
          </w:tcPr>
          <w:p>
            <w:pPr>
              <w:spacing w:after="0"/>
              <w:jc w:val="left"/>
            </w:pPr>
            <w:r>
              <w:rPr>
                <w:sz w:val="16"/>
              </w:rPr>
              <w:t>2026-02-01</w:t>
            </w:r>
          </w:p>
        </w:tc>
        <w:tc>
          <w:tcPr>
            <w:tcW w:type="dxa" w:w="1215"/>
          </w:tcPr>
          <w:p>
            <w:pPr>
              <w:spacing w:after="0"/>
              <w:jc w:val="left"/>
            </w:pPr>
            <w:r>
              <w:rPr>
                <w:sz w:val="16"/>
              </w:rPr>
              <w:t>Drought</w:t>
            </w:r>
          </w:p>
        </w:tc>
        <w:tc>
          <w:tcPr>
            <w:tcW w:type="dxa" w:w="1916"/>
          </w:tcPr>
          <w:p>
            <w:pPr>
              <w:spacing w:after="0"/>
              <w:jc w:val="left"/>
            </w:pPr>
          </w:p>
        </w:tc>
        <w:tc>
          <w:tcPr>
            <w:tcW w:type="dxa" w:w="2879"/>
          </w:tcPr>
          <w:p>
            <w:pPr>
              <w:spacing w:after="0"/>
              <w:jc w:val="left"/>
            </w:pPr>
            <w:r>
              <w:rPr>
                <w:sz w:val="16"/>
              </w:rPr>
              <w:t>$0 property; $0 crops (zone total, 2026 dollars)</w:t>
            </w:r>
          </w:p>
        </w:tc>
        <w:tc>
          <w:tcPr>
            <w:tcW w:type="dxa" w:w="928"/>
          </w:tcPr>
          <w:p>
            <w:pPr>
              <w:spacing w:after="0"/>
              <w:jc w:val="right"/>
            </w:pPr>
            <w:r>
              <w:rPr>
                <w:sz w:val="16"/>
              </w:rPr>
              <w:t>0, 0</w:t>
            </w:r>
          </w:p>
        </w:tc>
        <w:tc>
          <w:tcPr>
            <w:tcW w:type="dxa" w:w="2574"/>
          </w:tcPr>
          <w:p>
            <w:pPr>
              <w:spacing w:after="0"/>
              <w:jc w:val="left"/>
            </w:pPr>
            <w:r>
              <w:rPr>
                <w:sz w:val="16"/>
              </w:rPr>
              <w:t>NWS zone FLZ237 (WESTERN PUTNUM), zone-level</w:t>
            </w:r>
          </w:p>
        </w:tc>
        <w:tc>
          <w:tcPr>
            <w:tcW w:type="dxa" w:w="1250"/>
          </w:tcPr>
          <w:p>
            <w:pPr>
              <w:spacing w:after="0"/>
              <w:jc w:val="left"/>
            </w:pPr>
            <w:r>
              <w:rPr>
                <w:sz w:val="16"/>
              </w:rPr>
              <w:t>new since last plan; within last 5 years</w:t>
            </w:r>
          </w:p>
        </w:tc>
        <w:tc>
          <w:tcPr>
            <w:tcW w:type="dxa" w:w="2312"/>
          </w:tcPr>
          <w:p>
            <w:pPr>
              <w:spacing w:after="0"/>
              <w:jc w:val="left"/>
            </w:pPr>
            <w:r>
              <w:rPr>
                <w:sz w:val="16"/>
              </w:rPr>
              <w:t>B1-c worst recorded: Drought</w:t>
            </w:r>
          </w:p>
        </w:tc>
      </w:tr>
      <w:tr>
        <w:trPr>
          <w:cantSplit/>
        </w:trPr>
        <w:tc>
          <w:tcPr>
            <w:tcW w:type="dxa" w:w="1037"/>
          </w:tcPr>
          <w:p>
            <w:pPr>
              <w:spacing w:after="0"/>
              <w:jc w:val="left"/>
            </w:pPr>
            <w:r>
              <w:rPr>
                <w:sz w:val="16"/>
              </w:rPr>
              <w:t>2023-12-17</w:t>
            </w:r>
          </w:p>
        </w:tc>
        <w:tc>
          <w:tcPr>
            <w:tcW w:type="dxa" w:w="1215"/>
          </w:tcPr>
          <w:p>
            <w:pPr>
              <w:spacing w:after="0"/>
              <w:jc w:val="left"/>
            </w:pPr>
            <w:r>
              <w:rPr>
                <w:sz w:val="16"/>
              </w:rPr>
              <w:t>Strong Wind</w:t>
            </w:r>
          </w:p>
        </w:tc>
        <w:tc>
          <w:tcPr>
            <w:tcW w:type="dxa" w:w="1916"/>
          </w:tcPr>
          <w:p>
            <w:pPr>
              <w:spacing w:after="0"/>
              <w:jc w:val="left"/>
            </w:pPr>
            <w:r>
              <w:rPr>
                <w:sz w:val="16"/>
              </w:rPr>
              <w:t>43 kt (49 mph) estimated gust</w:t>
            </w:r>
          </w:p>
        </w:tc>
        <w:tc>
          <w:tcPr>
            <w:tcW w:type="dxa" w:w="2879"/>
          </w:tcPr>
          <w:p>
            <w:pPr>
              <w:spacing w:after="0"/>
              <w:jc w:val="left"/>
            </w:pPr>
            <w:r>
              <w:rPr>
                <w:sz w:val="16"/>
              </w:rPr>
              <w:t>$5,000 property; $0 crops (zone total, 2023 dollars)</w:t>
            </w:r>
          </w:p>
        </w:tc>
        <w:tc>
          <w:tcPr>
            <w:tcW w:type="dxa" w:w="928"/>
          </w:tcPr>
          <w:p>
            <w:pPr>
              <w:spacing w:after="0"/>
              <w:jc w:val="right"/>
            </w:pPr>
            <w:r>
              <w:rPr>
                <w:sz w:val="16"/>
              </w:rPr>
              <w:t>0, 0</w:t>
            </w:r>
          </w:p>
        </w:tc>
        <w:tc>
          <w:tcPr>
            <w:tcW w:type="dxa" w:w="2574"/>
          </w:tcPr>
          <w:p>
            <w:pPr>
              <w:spacing w:after="0"/>
              <w:jc w:val="left"/>
            </w:pPr>
            <w:r>
              <w:rPr>
                <w:sz w:val="16"/>
              </w:rPr>
              <w:t>NWS zone FLZ137 (EASTERN PUTNUM), zone-level</w:t>
            </w:r>
          </w:p>
        </w:tc>
        <w:tc>
          <w:tcPr>
            <w:tcW w:type="dxa" w:w="1250"/>
          </w:tcPr>
          <w:p>
            <w:pPr>
              <w:spacing w:after="0"/>
              <w:jc w:val="left"/>
            </w:pPr>
            <w:r>
              <w:rPr>
                <w:sz w:val="16"/>
              </w:rPr>
              <w:t>within last 5 years</w:t>
            </w:r>
          </w:p>
        </w:tc>
        <w:tc>
          <w:tcPr>
            <w:tcW w:type="dxa" w:w="2312"/>
          </w:tcPr>
          <w:p>
            <w:pPr>
              <w:spacing w:after="0"/>
              <w:jc w:val="left"/>
            </w:pPr>
            <w:r>
              <w:rPr>
                <w:sz w:val="16"/>
              </w:rPr>
              <w:t>B1-c worst recorded: High Wind and Strong Wind</w:t>
            </w:r>
          </w:p>
        </w:tc>
      </w:tr>
      <w:tr>
        <w:trPr>
          <w:cantSplit/>
        </w:trPr>
        <w:tc>
          <w:tcPr>
            <w:tcW w:type="dxa" w:w="1037"/>
          </w:tcPr>
          <w:p>
            <w:pPr>
              <w:spacing w:after="0"/>
              <w:jc w:val="left"/>
            </w:pPr>
            <w:r>
              <w:rPr>
                <w:sz w:val="16"/>
              </w:rPr>
              <w:t>2023-09-26</w:t>
            </w:r>
          </w:p>
        </w:tc>
        <w:tc>
          <w:tcPr>
            <w:tcW w:type="dxa" w:w="1215"/>
          </w:tcPr>
          <w:p>
            <w:pPr>
              <w:spacing w:after="0"/>
              <w:jc w:val="left"/>
            </w:pPr>
            <w:r>
              <w:rPr>
                <w:sz w:val="16"/>
              </w:rPr>
              <w:t>Lightning</w:t>
            </w:r>
          </w:p>
        </w:tc>
        <w:tc>
          <w:tcPr>
            <w:tcW w:type="dxa" w:w="1916"/>
          </w:tcPr>
          <w:p>
            <w:pPr>
              <w:spacing w:after="0"/>
              <w:jc w:val="left"/>
            </w:pPr>
          </w:p>
        </w:tc>
        <w:tc>
          <w:tcPr>
            <w:tcW w:type="dxa" w:w="2879"/>
          </w:tcPr>
          <w:p>
            <w:pPr>
              <w:spacing w:after="0"/>
              <w:jc w:val="left"/>
            </w:pPr>
            <w:r>
              <w:rPr>
                <w:sz w:val="16"/>
              </w:rPr>
              <w:t>$0 property; $0 crops (2023 dollars)</w:t>
            </w:r>
          </w:p>
        </w:tc>
        <w:tc>
          <w:tcPr>
            <w:tcW w:type="dxa" w:w="928"/>
          </w:tcPr>
          <w:p>
            <w:pPr>
              <w:spacing w:after="0"/>
              <w:jc w:val="right"/>
            </w:pPr>
            <w:r>
              <w:rPr>
                <w:sz w:val="16"/>
              </w:rPr>
              <w:t>1, 1</w:t>
            </w:r>
          </w:p>
        </w:tc>
        <w:tc>
          <w:tcPr>
            <w:tcW w:type="dxa" w:w="2574"/>
          </w:tcPr>
          <w:p>
            <w:pPr>
              <w:spacing w:after="0"/>
              <w:jc w:val="left"/>
            </w:pPr>
            <w:r>
              <w:rPr>
                <w:sz w:val="16"/>
              </w:rPr>
              <w:t>BOSTWICK</w:t>
            </w:r>
          </w:p>
        </w:tc>
        <w:tc>
          <w:tcPr>
            <w:tcW w:type="dxa" w:w="1250"/>
          </w:tcPr>
          <w:p>
            <w:pPr>
              <w:spacing w:after="0"/>
              <w:jc w:val="left"/>
            </w:pPr>
            <w:r>
              <w:rPr>
                <w:sz w:val="16"/>
              </w:rPr>
              <w:t>within last 5 years</w:t>
            </w:r>
          </w:p>
        </w:tc>
        <w:tc>
          <w:tcPr>
            <w:tcW w:type="dxa" w:w="2312"/>
          </w:tcPr>
          <w:p>
            <w:pPr>
              <w:spacing w:after="0"/>
              <w:jc w:val="left"/>
            </w:pPr>
            <w:r>
              <w:rPr>
                <w:sz w:val="16"/>
              </w:rPr>
              <w:t>deaths or injuries recorded</w:t>
            </w:r>
          </w:p>
        </w:tc>
      </w:tr>
      <w:tr>
        <w:trPr>
          <w:cantSplit/>
        </w:trPr>
        <w:tc>
          <w:tcPr>
            <w:tcW w:type="dxa" w:w="1037"/>
          </w:tcPr>
          <w:p>
            <w:pPr>
              <w:spacing w:after="0"/>
              <w:jc w:val="left"/>
            </w:pPr>
            <w:r>
              <w:rPr>
                <w:sz w:val="16"/>
              </w:rPr>
              <w:t>2022-09-28</w:t>
            </w:r>
          </w:p>
        </w:tc>
        <w:tc>
          <w:tcPr>
            <w:tcW w:type="dxa" w:w="1215"/>
          </w:tcPr>
          <w:p>
            <w:pPr>
              <w:spacing w:after="0"/>
              <w:jc w:val="left"/>
            </w:pPr>
            <w:r>
              <w:rPr>
                <w:sz w:val="16"/>
              </w:rPr>
              <w:t>Tropical Storm</w:t>
            </w:r>
          </w:p>
        </w:tc>
        <w:tc>
          <w:tcPr>
            <w:tcW w:type="dxa" w:w="1916"/>
          </w:tcPr>
          <w:p>
            <w:pPr>
              <w:spacing w:after="0"/>
              <w:jc w:val="left"/>
            </w:pPr>
          </w:p>
        </w:tc>
        <w:tc>
          <w:tcPr>
            <w:tcW w:type="dxa" w:w="2879"/>
          </w:tcPr>
          <w:p>
            <w:pPr>
              <w:spacing w:after="0"/>
              <w:jc w:val="left"/>
            </w:pPr>
            <w:r>
              <w:rPr>
                <w:sz w:val="16"/>
              </w:rPr>
              <w:t>$0 property; $0 crops (zone total, 2022 dollars)</w:t>
            </w:r>
          </w:p>
        </w:tc>
        <w:tc>
          <w:tcPr>
            <w:tcW w:type="dxa" w:w="928"/>
          </w:tcPr>
          <w:p>
            <w:pPr>
              <w:spacing w:after="0"/>
              <w:jc w:val="right"/>
            </w:pPr>
            <w:r>
              <w:rPr>
                <w:sz w:val="16"/>
              </w:rPr>
              <w:t>3, 0</w:t>
            </w:r>
          </w:p>
        </w:tc>
        <w:tc>
          <w:tcPr>
            <w:tcW w:type="dxa" w:w="2574"/>
          </w:tcPr>
          <w:p>
            <w:pPr>
              <w:spacing w:after="0"/>
              <w:jc w:val="left"/>
            </w:pPr>
            <w:r>
              <w:rPr>
                <w:sz w:val="16"/>
              </w:rPr>
              <w:t>NWS zone FLZ137 (EASTERN PUTNUM), zone-level</w:t>
            </w:r>
          </w:p>
        </w:tc>
        <w:tc>
          <w:tcPr>
            <w:tcW w:type="dxa" w:w="1250"/>
          </w:tcPr>
          <w:p>
            <w:pPr>
              <w:spacing w:after="0"/>
              <w:jc w:val="left"/>
            </w:pPr>
            <w:r>
              <w:rPr>
                <w:sz w:val="16"/>
              </w:rPr>
              <w:t>within last 5 years</w:t>
            </w:r>
          </w:p>
        </w:tc>
        <w:tc>
          <w:tcPr>
            <w:tcW w:type="dxa" w:w="2312"/>
          </w:tcPr>
          <w:p>
            <w:pPr>
              <w:spacing w:after="0"/>
              <w:jc w:val="left"/>
            </w:pPr>
            <w:r>
              <w:rPr>
                <w:sz w:val="16"/>
              </w:rPr>
              <w:t>deaths or injuries recorded</w:t>
            </w:r>
          </w:p>
        </w:tc>
      </w:tr>
      <w:tr>
        <w:trPr>
          <w:cantSplit/>
        </w:trPr>
        <w:tc>
          <w:tcPr>
            <w:tcW w:type="dxa" w:w="1037"/>
          </w:tcPr>
          <w:p>
            <w:pPr>
              <w:spacing w:after="0"/>
              <w:jc w:val="left"/>
            </w:pPr>
            <w:r>
              <w:rPr>
                <w:sz w:val="16"/>
              </w:rPr>
              <w:t>2012-05-17</w:t>
            </w:r>
          </w:p>
        </w:tc>
        <w:tc>
          <w:tcPr>
            <w:tcW w:type="dxa" w:w="1215"/>
          </w:tcPr>
          <w:p>
            <w:pPr>
              <w:spacing w:after="0"/>
              <w:jc w:val="left"/>
            </w:pPr>
            <w:r>
              <w:rPr>
                <w:sz w:val="16"/>
              </w:rPr>
              <w:t>Hail</w:t>
            </w:r>
          </w:p>
        </w:tc>
        <w:tc>
          <w:tcPr>
            <w:tcW w:type="dxa" w:w="1916"/>
          </w:tcPr>
          <w:p>
            <w:pPr>
              <w:spacing w:after="0"/>
              <w:jc w:val="left"/>
            </w:pPr>
            <w:r>
              <w:rPr>
                <w:sz w:val="16"/>
              </w:rPr>
              <w:t>2 in</w:t>
            </w:r>
          </w:p>
        </w:tc>
        <w:tc>
          <w:tcPr>
            <w:tcW w:type="dxa" w:w="2879"/>
          </w:tcPr>
          <w:p>
            <w:pPr>
              <w:spacing w:after="0"/>
              <w:jc w:val="left"/>
            </w:pPr>
            <w:r>
              <w:rPr>
                <w:sz w:val="16"/>
              </w:rPr>
              <w:t>damage not reported</w:t>
            </w:r>
          </w:p>
        </w:tc>
        <w:tc>
          <w:tcPr>
            <w:tcW w:type="dxa" w:w="928"/>
          </w:tcPr>
          <w:p>
            <w:pPr>
              <w:spacing w:after="0"/>
              <w:jc w:val="right"/>
            </w:pPr>
            <w:r>
              <w:rPr>
                <w:sz w:val="16"/>
              </w:rPr>
              <w:t>0, 0</w:t>
            </w:r>
          </w:p>
        </w:tc>
        <w:tc>
          <w:tcPr>
            <w:tcW w:type="dxa" w:w="2574"/>
          </w:tcPr>
          <w:p>
            <w:pPr>
              <w:spacing w:after="0"/>
              <w:jc w:val="left"/>
            </w:pPr>
            <w:r>
              <w:rPr>
                <w:sz w:val="16"/>
              </w:rPr>
              <w:t>HOLLISTER</w:t>
            </w:r>
          </w:p>
        </w:tc>
        <w:tc>
          <w:tcPr>
            <w:tcW w:type="dxa" w:w="1250"/>
          </w:tcPr>
          <w:p>
            <w:pPr>
              <w:spacing w:after="0"/>
              <w:jc w:val="left"/>
            </w:pPr>
          </w:p>
        </w:tc>
        <w:tc>
          <w:tcPr>
            <w:tcW w:type="dxa" w:w="2312"/>
          </w:tcPr>
          <w:p>
            <w:pPr>
              <w:spacing w:after="0"/>
              <w:jc w:val="left"/>
            </w:pPr>
            <w:r>
              <w:rPr>
                <w:sz w:val="16"/>
              </w:rPr>
              <w:t>B1-c worst recorded: Hail</w:t>
            </w:r>
          </w:p>
        </w:tc>
      </w:tr>
      <w:tr>
        <w:trPr>
          <w:cantSplit/>
        </w:trPr>
        <w:tc>
          <w:tcPr>
            <w:tcW w:type="dxa" w:w="1037"/>
          </w:tcPr>
          <w:p>
            <w:pPr>
              <w:spacing w:after="0"/>
              <w:jc w:val="left"/>
            </w:pPr>
            <w:r>
              <w:rPr>
                <w:sz w:val="16"/>
              </w:rPr>
              <w:t>2003-07-02</w:t>
            </w:r>
          </w:p>
        </w:tc>
        <w:tc>
          <w:tcPr>
            <w:tcW w:type="dxa" w:w="1215"/>
          </w:tcPr>
          <w:p>
            <w:pPr>
              <w:spacing w:after="0"/>
              <w:jc w:val="left"/>
            </w:pPr>
            <w:r>
              <w:rPr>
                <w:sz w:val="16"/>
              </w:rPr>
              <w:t>Lightning</w:t>
            </w:r>
          </w:p>
        </w:tc>
        <w:tc>
          <w:tcPr>
            <w:tcW w:type="dxa" w:w="1916"/>
          </w:tcPr>
          <w:p>
            <w:pPr>
              <w:spacing w:after="0"/>
              <w:jc w:val="left"/>
            </w:pPr>
          </w:p>
        </w:tc>
        <w:tc>
          <w:tcPr>
            <w:tcW w:type="dxa" w:w="2879"/>
          </w:tcPr>
          <w:p>
            <w:pPr>
              <w:spacing w:after="0"/>
              <w:jc w:val="left"/>
            </w:pPr>
            <w:r>
              <w:rPr>
                <w:sz w:val="16"/>
              </w:rPr>
              <w:t>$225,000 property; crops not reported (2003 dollars)</w:t>
            </w:r>
          </w:p>
        </w:tc>
        <w:tc>
          <w:tcPr>
            <w:tcW w:type="dxa" w:w="928"/>
          </w:tcPr>
          <w:p>
            <w:pPr>
              <w:spacing w:after="0"/>
              <w:jc w:val="right"/>
            </w:pPr>
            <w:r>
              <w:rPr>
                <w:sz w:val="16"/>
              </w:rPr>
              <w:t>0, 0</w:t>
            </w:r>
          </w:p>
        </w:tc>
        <w:tc>
          <w:tcPr>
            <w:tcW w:type="dxa" w:w="2574"/>
          </w:tcPr>
          <w:p>
            <w:pPr>
              <w:spacing w:after="0"/>
              <w:jc w:val="left"/>
            </w:pPr>
            <w:r>
              <w:rPr>
                <w:sz w:val="16"/>
              </w:rPr>
              <w:t>INTERLACHEN</w:t>
            </w:r>
          </w:p>
        </w:tc>
        <w:tc>
          <w:tcPr>
            <w:tcW w:type="dxa" w:w="1250"/>
          </w:tcPr>
          <w:p>
            <w:pPr>
              <w:spacing w:after="0"/>
              <w:jc w:val="left"/>
            </w:pPr>
          </w:p>
        </w:tc>
        <w:tc>
          <w:tcPr>
            <w:tcW w:type="dxa" w:w="2312"/>
          </w:tcPr>
          <w:p>
            <w:pPr>
              <w:spacing w:after="0"/>
              <w:jc w:val="left"/>
            </w:pPr>
            <w:r>
              <w:rPr>
                <w:sz w:val="16"/>
              </w:rPr>
              <w:t>B1-c most damaging: Lightning</w:t>
            </w:r>
          </w:p>
        </w:tc>
      </w:tr>
      <w:tr>
        <w:trPr>
          <w:cantSplit/>
        </w:trPr>
        <w:tc>
          <w:tcPr>
            <w:tcW w:type="dxa" w:w="1037"/>
          </w:tcPr>
          <w:p>
            <w:pPr>
              <w:spacing w:after="0"/>
              <w:jc w:val="left"/>
            </w:pPr>
            <w:r>
              <w:rPr>
                <w:sz w:val="16"/>
              </w:rPr>
              <w:t>1998-05-18</w:t>
            </w:r>
          </w:p>
        </w:tc>
        <w:tc>
          <w:tcPr>
            <w:tcW w:type="dxa" w:w="1215"/>
          </w:tcPr>
          <w:p>
            <w:pPr>
              <w:spacing w:after="0"/>
              <w:jc w:val="left"/>
            </w:pPr>
            <w:r>
              <w:rPr>
                <w:sz w:val="16"/>
              </w:rPr>
              <w:t>Thunderstorm Wind</w:t>
            </w:r>
          </w:p>
        </w:tc>
        <w:tc>
          <w:tcPr>
            <w:tcW w:type="dxa" w:w="1916"/>
          </w:tcPr>
          <w:p>
            <w:pPr>
              <w:spacing w:after="0"/>
              <w:jc w:val="left"/>
            </w:pPr>
            <w:r>
              <w:rPr>
                <w:sz w:val="16"/>
              </w:rPr>
              <w:t>65 kt (75 mph), measurement type not recorded</w:t>
            </w:r>
          </w:p>
        </w:tc>
        <w:tc>
          <w:tcPr>
            <w:tcW w:type="dxa" w:w="2879"/>
          </w:tcPr>
          <w:p>
            <w:pPr>
              <w:spacing w:after="0"/>
              <w:jc w:val="left"/>
            </w:pPr>
            <w:r>
              <w:rPr>
                <w:sz w:val="16"/>
              </w:rPr>
              <w:t>damage not reported</w:t>
            </w:r>
          </w:p>
        </w:tc>
        <w:tc>
          <w:tcPr>
            <w:tcW w:type="dxa" w:w="928"/>
          </w:tcPr>
          <w:p>
            <w:pPr>
              <w:spacing w:after="0"/>
              <w:jc w:val="right"/>
            </w:pPr>
            <w:r>
              <w:rPr>
                <w:sz w:val="16"/>
              </w:rPr>
              <w:t>0, 0</w:t>
            </w:r>
          </w:p>
        </w:tc>
        <w:tc>
          <w:tcPr>
            <w:tcW w:type="dxa" w:w="2574"/>
          </w:tcPr>
          <w:p>
            <w:pPr>
              <w:spacing w:after="0"/>
              <w:jc w:val="left"/>
            </w:pPr>
            <w:r>
              <w:rPr>
                <w:sz w:val="16"/>
              </w:rPr>
              <w:t>PALATKA</w:t>
            </w:r>
          </w:p>
        </w:tc>
        <w:tc>
          <w:tcPr>
            <w:tcW w:type="dxa" w:w="1250"/>
          </w:tcPr>
          <w:p>
            <w:pPr>
              <w:spacing w:after="0"/>
              <w:jc w:val="left"/>
            </w:pPr>
          </w:p>
        </w:tc>
        <w:tc>
          <w:tcPr>
            <w:tcW w:type="dxa" w:w="2312"/>
          </w:tcPr>
          <w:p>
            <w:pPr>
              <w:spacing w:after="0"/>
              <w:jc w:val="left"/>
            </w:pPr>
            <w:r>
              <w:rPr>
                <w:sz w:val="16"/>
              </w:rPr>
              <w:t>B1-c worst recorded: Thunderstorm Wind</w:t>
            </w:r>
          </w:p>
        </w:tc>
      </w:tr>
      <w:tr>
        <w:trPr>
          <w:cantSplit/>
        </w:trPr>
        <w:tc>
          <w:tcPr>
            <w:tcW w:type="dxa" w:w="1037"/>
          </w:tcPr>
          <w:p>
            <w:pPr>
              <w:spacing w:after="0"/>
              <w:jc w:val="left"/>
            </w:pPr>
            <w:r>
              <w:rPr>
                <w:sz w:val="16"/>
              </w:rPr>
              <w:t>1998-03-01</w:t>
            </w:r>
          </w:p>
        </w:tc>
        <w:tc>
          <w:tcPr>
            <w:tcW w:type="dxa" w:w="1215"/>
          </w:tcPr>
          <w:p>
            <w:pPr>
              <w:spacing w:after="0"/>
              <w:jc w:val="left"/>
            </w:pPr>
            <w:r>
              <w:rPr>
                <w:sz w:val="16"/>
              </w:rPr>
              <w:t>Flood</w:t>
            </w:r>
          </w:p>
        </w:tc>
        <w:tc>
          <w:tcPr>
            <w:tcW w:type="dxa" w:w="1916"/>
          </w:tcPr>
          <w:p>
            <w:pPr>
              <w:spacing w:after="0"/>
              <w:jc w:val="left"/>
            </w:pPr>
          </w:p>
        </w:tc>
        <w:tc>
          <w:tcPr>
            <w:tcW w:type="dxa" w:w="2879"/>
          </w:tcPr>
          <w:p>
            <w:pPr>
              <w:spacing w:after="0"/>
              <w:jc w:val="left"/>
            </w:pPr>
            <w:r>
              <w:rPr>
                <w:sz w:val="16"/>
              </w:rPr>
              <w:t>$3,700,000 property; crops not reported (zone total, 1998 dollars)</w:t>
            </w:r>
          </w:p>
        </w:tc>
        <w:tc>
          <w:tcPr>
            <w:tcW w:type="dxa" w:w="928"/>
          </w:tcPr>
          <w:p>
            <w:pPr>
              <w:spacing w:after="0"/>
              <w:jc w:val="right"/>
            </w:pPr>
            <w:r>
              <w:rPr>
                <w:sz w:val="16"/>
              </w:rPr>
              <w:t>0, 0</w:t>
            </w:r>
          </w:p>
        </w:tc>
        <w:tc>
          <w:tcPr>
            <w:tcW w:type="dxa" w:w="2574"/>
          </w:tcPr>
          <w:p>
            <w:pPr>
              <w:spacing w:after="0"/>
              <w:jc w:val="left"/>
            </w:pPr>
            <w:r>
              <w:rPr>
                <w:sz w:val="16"/>
              </w:rPr>
              <w:t>NWS zone FLZ037 (PUTNAM), zone-level</w:t>
            </w:r>
          </w:p>
        </w:tc>
        <w:tc>
          <w:tcPr>
            <w:tcW w:type="dxa" w:w="1250"/>
          </w:tcPr>
          <w:p>
            <w:pPr>
              <w:spacing w:after="0"/>
              <w:jc w:val="left"/>
            </w:pPr>
          </w:p>
        </w:tc>
        <w:tc>
          <w:tcPr>
            <w:tcW w:type="dxa" w:w="23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1994-06-30</w:t>
            </w:r>
          </w:p>
        </w:tc>
        <w:tc>
          <w:tcPr>
            <w:tcW w:type="dxa" w:w="1215"/>
          </w:tcPr>
          <w:p>
            <w:pPr>
              <w:spacing w:after="0"/>
              <w:jc w:val="left"/>
            </w:pPr>
            <w:r>
              <w:rPr>
                <w:sz w:val="16"/>
              </w:rPr>
              <w:t>Thunderstorm Wind</w:t>
            </w:r>
          </w:p>
        </w:tc>
        <w:tc>
          <w:tcPr>
            <w:tcW w:type="dxa" w:w="1916"/>
          </w:tcPr>
          <w:p>
            <w:pPr>
              <w:spacing w:after="0"/>
              <w:jc w:val="left"/>
            </w:pPr>
            <w:r>
              <w:rPr>
                <w:sz w:val="16"/>
              </w:rPr>
              <w:t>speed not recorded</w:t>
            </w:r>
          </w:p>
        </w:tc>
        <w:tc>
          <w:tcPr>
            <w:tcW w:type="dxa" w:w="2879"/>
          </w:tcPr>
          <w:p>
            <w:pPr>
              <w:spacing w:after="0"/>
              <w:jc w:val="left"/>
            </w:pPr>
            <w:r>
              <w:rPr>
                <w:sz w:val="16"/>
              </w:rPr>
              <w:t>$50,000 property; crops not recorded (1994 dollars)</w:t>
            </w:r>
          </w:p>
        </w:tc>
        <w:tc>
          <w:tcPr>
            <w:tcW w:type="dxa" w:w="928"/>
          </w:tcPr>
          <w:p>
            <w:pPr>
              <w:spacing w:after="0"/>
              <w:jc w:val="right"/>
            </w:pPr>
            <w:r>
              <w:rPr>
                <w:sz w:val="16"/>
              </w:rPr>
              <w:t>0, 0</w:t>
            </w:r>
          </w:p>
        </w:tc>
        <w:tc>
          <w:tcPr>
            <w:tcW w:type="dxa" w:w="2574"/>
          </w:tcPr>
          <w:p>
            <w:pPr>
              <w:spacing w:after="0"/>
              <w:jc w:val="left"/>
            </w:pPr>
            <w:r>
              <w:rPr>
                <w:sz w:val="16"/>
              </w:rPr>
              <w:t>Satsuma</w:t>
            </w:r>
          </w:p>
        </w:tc>
        <w:tc>
          <w:tcPr>
            <w:tcW w:type="dxa" w:w="1250"/>
          </w:tcPr>
          <w:p>
            <w:pPr>
              <w:spacing w:after="0"/>
              <w:jc w:val="left"/>
            </w:pPr>
          </w:p>
        </w:tc>
        <w:tc>
          <w:tcPr>
            <w:tcW w:type="dxa" w:w="2312"/>
          </w:tcPr>
          <w:p>
            <w:pPr>
              <w:spacing w:after="0"/>
              <w:jc w:val="left"/>
            </w:pPr>
            <w:r>
              <w:rPr>
                <w:sz w:val="16"/>
              </w:rPr>
              <w:t>B1-c most damaging: Thunderstorm Wind</w:t>
            </w:r>
          </w:p>
        </w:tc>
      </w:tr>
      <w:tr>
        <w:trPr>
          <w:cantSplit/>
        </w:trPr>
        <w:tc>
          <w:tcPr>
            <w:tcW w:type="dxa" w:w="1037"/>
          </w:tcPr>
          <w:p>
            <w:pPr>
              <w:spacing w:after="0"/>
              <w:jc w:val="left"/>
            </w:pPr>
            <w:r>
              <w:rPr>
                <w:sz w:val="16"/>
              </w:rPr>
              <w:t>1991-03-03</w:t>
            </w:r>
          </w:p>
        </w:tc>
        <w:tc>
          <w:tcPr>
            <w:tcW w:type="dxa" w:w="1215"/>
          </w:tcPr>
          <w:p>
            <w:pPr>
              <w:spacing w:after="0"/>
              <w:jc w:val="left"/>
            </w:pPr>
            <w:r>
              <w:rPr>
                <w:sz w:val="16"/>
              </w:rPr>
              <w:t>Tornado</w:t>
            </w:r>
          </w:p>
        </w:tc>
        <w:tc>
          <w:tcPr>
            <w:tcW w:type="dxa" w:w="1916"/>
          </w:tcPr>
          <w:p>
            <w:pPr>
              <w:spacing w:after="0"/>
              <w:jc w:val="left"/>
            </w:pPr>
            <w:r>
              <w:rPr>
                <w:sz w:val="16"/>
              </w:rPr>
              <w:t>F1, 1 mi path length (whole path, pre-1996), 40 yd wide</w:t>
            </w:r>
          </w:p>
        </w:tc>
        <w:tc>
          <w:tcPr>
            <w:tcW w:type="dxa" w:w="2879"/>
          </w:tcPr>
          <w:p>
            <w:pPr>
              <w:spacing w:after="0"/>
              <w:jc w:val="left"/>
            </w:pPr>
            <w:r>
              <w:rPr>
                <w:sz w:val="16"/>
              </w:rPr>
              <w:t>$2,500,000 property; crops not recorded (1991 dollars)</w:t>
            </w:r>
          </w:p>
        </w:tc>
        <w:tc>
          <w:tcPr>
            <w:tcW w:type="dxa" w:w="928"/>
          </w:tcPr>
          <w:p>
            <w:pPr>
              <w:spacing w:after="0"/>
              <w:jc w:val="right"/>
            </w:pPr>
            <w:r>
              <w:rPr>
                <w:sz w:val="16"/>
              </w:rPr>
              <w:t>0, 0</w:t>
            </w:r>
          </w:p>
        </w:tc>
        <w:tc>
          <w:tcPr>
            <w:tcW w:type="dxa" w:w="2574"/>
          </w:tcPr>
          <w:p>
            <w:pPr>
              <w:spacing w:after="0"/>
              <w:jc w:val="left"/>
            </w:pPr>
            <w:r>
              <w:rPr>
                <w:sz w:val="16"/>
              </w:rPr>
              <w:t>location not recorded</w:t>
            </w:r>
          </w:p>
        </w:tc>
        <w:tc>
          <w:tcPr>
            <w:tcW w:type="dxa" w:w="1250"/>
          </w:tcPr>
          <w:p>
            <w:pPr>
              <w:spacing w:after="0"/>
              <w:jc w:val="left"/>
            </w:pPr>
          </w:p>
        </w:tc>
        <w:tc>
          <w:tcPr>
            <w:tcW w:type="dxa" w:w="2312"/>
          </w:tcPr>
          <w:p>
            <w:pPr>
              <w:spacing w:after="0"/>
              <w:jc w:val="left"/>
            </w:pPr>
            <w:r>
              <w:rPr>
                <w:sz w:val="16"/>
              </w:rPr>
              <w:t>B1-c most damaging: Tornado</w:t>
            </w:r>
          </w:p>
        </w:tc>
      </w:tr>
      <w:tr>
        <w:trPr>
          <w:cantSplit/>
        </w:trPr>
        <w:tc>
          <w:tcPr>
            <w:tcW w:type="dxa" w:w="1037"/>
          </w:tcPr>
          <w:p>
            <w:pPr>
              <w:spacing w:after="0"/>
              <w:jc w:val="left"/>
            </w:pPr>
            <w:r>
              <w:rPr>
                <w:sz w:val="16"/>
              </w:rPr>
              <w:t>1977-12-05</w:t>
            </w:r>
          </w:p>
        </w:tc>
        <w:tc>
          <w:tcPr>
            <w:tcW w:type="dxa" w:w="1215"/>
          </w:tcPr>
          <w:p>
            <w:pPr>
              <w:spacing w:after="0"/>
              <w:jc w:val="left"/>
            </w:pPr>
            <w:r>
              <w:rPr>
                <w:sz w:val="16"/>
              </w:rPr>
              <w:t>Tornado</w:t>
            </w:r>
          </w:p>
        </w:tc>
        <w:tc>
          <w:tcPr>
            <w:tcW w:type="dxa" w:w="1916"/>
          </w:tcPr>
          <w:p>
            <w:pPr>
              <w:spacing w:after="0"/>
              <w:jc w:val="left"/>
            </w:pPr>
            <w:r>
              <w:rPr>
                <w:sz w:val="16"/>
              </w:rPr>
              <w:t>F2, 9.4 mi path length (whole path, pre-1996), 40 yd wide</w:t>
            </w:r>
          </w:p>
        </w:tc>
        <w:tc>
          <w:tcPr>
            <w:tcW w:type="dxa" w:w="2879"/>
          </w:tcPr>
          <w:p>
            <w:pPr>
              <w:spacing w:after="0"/>
              <w:jc w:val="left"/>
            </w:pPr>
            <w:r>
              <w:rPr>
                <w:sz w:val="16"/>
              </w:rPr>
              <w:t>$250,000 property; crops not recorded (1977 dollars)</w:t>
            </w:r>
          </w:p>
        </w:tc>
        <w:tc>
          <w:tcPr>
            <w:tcW w:type="dxa" w:w="928"/>
          </w:tcPr>
          <w:p>
            <w:pPr>
              <w:spacing w:after="0"/>
              <w:jc w:val="right"/>
            </w:pPr>
            <w:r>
              <w:rPr>
                <w:sz w:val="16"/>
              </w:rPr>
              <w:t>1, 10</w:t>
            </w:r>
          </w:p>
        </w:tc>
        <w:tc>
          <w:tcPr>
            <w:tcW w:type="dxa" w:w="2574"/>
          </w:tcPr>
          <w:p>
            <w:pPr>
              <w:spacing w:after="0"/>
              <w:jc w:val="left"/>
            </w:pPr>
            <w:r>
              <w:rPr>
                <w:sz w:val="16"/>
              </w:rPr>
              <w:t>location not recorded</w:t>
            </w:r>
          </w:p>
        </w:tc>
        <w:tc>
          <w:tcPr>
            <w:tcW w:type="dxa" w:w="1250"/>
          </w:tcPr>
          <w:p>
            <w:pPr>
              <w:spacing w:after="0"/>
              <w:jc w:val="left"/>
            </w:pPr>
          </w:p>
        </w:tc>
        <w:tc>
          <w:tcPr>
            <w:tcW w:type="dxa" w:w="231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10"/>
        <w:gridCol w:w="1037"/>
        <w:gridCol w:w="2029"/>
        <w:gridCol w:w="1532"/>
        <w:gridCol w:w="1543"/>
        <w:gridCol w:w="1037"/>
        <w:gridCol w:w="155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1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29"/>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59"/>
          </w:tcPr>
          <w:p>
            <w:pPr>
              <w:spacing w:after="0"/>
              <w:jc w:val="right"/>
            </w:pPr>
            <w:r>
              <w:rPr>
                <w:sz w:val="16"/>
              </w:rPr>
              <w:t>0.813</w:t>
            </w:r>
          </w:p>
        </w:tc>
        <w:tc>
          <w:tcPr>
            <w:tcW w:type="dxa" w:w="1477"/>
          </w:tcPr>
          <w:p>
            <w:pPr>
              <w:spacing w:after="0"/>
              <w:jc w:val="left"/>
            </w:pPr>
            <w:r>
              <w:rPr>
                <w:sz w:val="16"/>
              </w:rPr>
              <w:t>events per year at a location (modeled)</w:t>
            </w:r>
          </w:p>
        </w:tc>
        <w:tc>
          <w:tcPr>
            <w:tcW w:type="dxa" w:w="1610"/>
          </w:tcPr>
          <w:p>
            <w:pPr>
              <w:spacing w:after="0"/>
              <w:jc w:val="left"/>
            </w:pPr>
            <w:r>
              <w:rPr>
                <w:sz w:val="16"/>
              </w:rPr>
              <w:t>about 0.81 per year at a given location in the county</w:t>
            </w:r>
          </w:p>
        </w:tc>
        <w:tc>
          <w:tcPr>
            <w:tcW w:type="dxa" w:w="1037"/>
          </w:tcPr>
          <w:p>
            <w:pPr>
              <w:spacing w:after="0"/>
              <w:jc w:val="left"/>
            </w:pPr>
            <w:r>
              <w:rPr>
                <w:sz w:val="16"/>
              </w:rPr>
              <w:t>Likely</w:t>
            </w:r>
          </w:p>
        </w:tc>
        <w:tc>
          <w:tcPr>
            <w:tcW w:type="dxa" w:w="2029"/>
          </w:tcPr>
          <w:p>
            <w:pPr>
              <w:spacing w:after="0"/>
              <w:jc w:val="left"/>
            </w:pPr>
            <w:r>
              <w:rPr>
                <w:sz w:val="16"/>
              </w:rPr>
              <w:t>Storm Events records in 3 of 30 years, 1996 to 2025 (10%)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Cold Wave</w:t>
            </w:r>
          </w:p>
        </w:tc>
        <w:tc>
          <w:tcPr>
            <w:tcW w:type="dxa" w:w="1259"/>
          </w:tcPr>
          <w:p>
            <w:pPr>
              <w:spacing w:after="0"/>
              <w:jc w:val="right"/>
            </w:pPr>
            <w:r>
              <w:rPr>
                <w:sz w:val="16"/>
              </w:rPr>
              <w:t>2.21</w:t>
            </w:r>
          </w:p>
        </w:tc>
        <w:tc>
          <w:tcPr>
            <w:tcW w:type="dxa" w:w="1477"/>
          </w:tcPr>
          <w:p>
            <w:pPr>
              <w:spacing w:after="0"/>
              <w:jc w:val="left"/>
            </w:pPr>
            <w:r>
              <w:rPr>
                <w:sz w:val="16"/>
              </w:rPr>
              <w:t>event-days per year</w:t>
            </w:r>
          </w:p>
        </w:tc>
        <w:tc>
          <w:tcPr>
            <w:tcW w:type="dxa" w:w="1610"/>
          </w:tcPr>
          <w:p>
            <w:pPr>
              <w:spacing w:after="0"/>
              <w:jc w:val="left"/>
            </w:pPr>
            <w:r>
              <w:rPr>
                <w:sz w:val="16"/>
              </w:rPr>
              <w:t>about 2.21 days per year</w:t>
            </w:r>
          </w:p>
        </w:tc>
        <w:tc>
          <w:tcPr>
            <w:tcW w:type="dxa" w:w="1037"/>
          </w:tcPr>
          <w:p>
            <w:pPr>
              <w:spacing w:after="0"/>
              <w:jc w:val="left"/>
            </w:pPr>
          </w:p>
        </w:tc>
        <w:tc>
          <w:tcPr>
            <w:tcW w:type="dxa" w:w="2029"/>
          </w:tcPr>
          <w:p>
            <w:pPr>
              <w:spacing w:after="0"/>
              <w:jc w:val="left"/>
            </w:pPr>
            <w:r>
              <w:rPr>
                <w:sz w:val="16"/>
              </w:rPr>
              <w:t>Storm Events event-days in 0 of 30 years, 1996 to 2025 (0%)</w:t>
            </w:r>
          </w:p>
        </w:tc>
        <w:tc>
          <w:tcPr>
            <w:tcW w:type="dxa" w:w="1532"/>
          </w:tcPr>
          <w:p>
            <w:pPr>
              <w:spacing w:after="0"/>
              <w:jc w:val="right"/>
            </w:pPr>
            <w:r>
              <w:rPr>
                <w:sz w:val="16"/>
              </w:rPr>
              <w:t>42</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9"/>
          </w:tcPr>
          <w:p>
            <w:pPr>
              <w:spacing w:after="0"/>
              <w:jc w:val="right"/>
            </w:pPr>
            <w:r>
              <w:rPr>
                <w:sz w:val="16"/>
              </w:rPr>
              <w:t>18.8</w:t>
            </w:r>
          </w:p>
        </w:tc>
        <w:tc>
          <w:tcPr>
            <w:tcW w:type="dxa" w:w="1477"/>
          </w:tcPr>
          <w:p>
            <w:pPr>
              <w:spacing w:after="0"/>
              <w:jc w:val="left"/>
            </w:pPr>
            <w:r>
              <w:rPr>
                <w:sz w:val="16"/>
              </w:rPr>
              <w:t>event-days per year</w:t>
            </w:r>
          </w:p>
        </w:tc>
        <w:tc>
          <w:tcPr>
            <w:tcW w:type="dxa" w:w="1610"/>
          </w:tcPr>
          <w:p>
            <w:pPr>
              <w:spacing w:after="0"/>
              <w:jc w:val="left"/>
            </w:pPr>
            <w:r>
              <w:rPr>
                <w:sz w:val="16"/>
              </w:rPr>
              <w:t>about 18.8 days per year</w:t>
            </w:r>
          </w:p>
        </w:tc>
        <w:tc>
          <w:tcPr>
            <w:tcW w:type="dxa" w:w="1037"/>
          </w:tcPr>
          <w:p>
            <w:pPr>
              <w:spacing w:after="0"/>
              <w:jc w:val="left"/>
            </w:pPr>
          </w:p>
        </w:tc>
        <w:tc>
          <w:tcPr>
            <w:tcW w:type="dxa" w:w="2029"/>
          </w:tcPr>
          <w:p>
            <w:pPr>
              <w:spacing w:after="0"/>
              <w:jc w:val="left"/>
            </w:pPr>
            <w:r>
              <w:rPr>
                <w:sz w:val="16"/>
              </w:rPr>
              <w:t>Storm Events event-days in 0 of 30 years, 1996 to 2025 (0%)</w:t>
            </w:r>
          </w:p>
        </w:tc>
        <w:tc>
          <w:tcPr>
            <w:tcW w:type="dxa" w:w="1532"/>
          </w:tcPr>
          <w:p>
            <w:pPr>
              <w:spacing w:after="0"/>
              <w:jc w:val="right"/>
            </w:pPr>
            <w:r>
              <w:rPr>
                <w:sz w:val="16"/>
              </w:rPr>
              <w:t>602</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0.000674</w:t>
            </w:r>
          </w:p>
        </w:tc>
        <w:tc>
          <w:tcPr>
            <w:tcW w:type="dxa" w:w="1477"/>
          </w:tcPr>
          <w:p>
            <w:pPr>
              <w:spacing w:after="0"/>
              <w:jc w:val="left"/>
            </w:pPr>
            <w:r>
              <w:rPr>
                <w:sz w:val="16"/>
              </w:rPr>
              <w:t>annual probability at a location</w:t>
            </w:r>
          </w:p>
        </w:tc>
        <w:tc>
          <w:tcPr>
            <w:tcW w:type="dxa" w:w="1610"/>
          </w:tcPr>
          <w:p>
            <w:pPr>
              <w:spacing w:after="0"/>
              <w:jc w:val="left"/>
            </w:pPr>
            <w:r>
              <w:rPr>
                <w:sz w:val="16"/>
              </w:rPr>
              <w:t>chance a given location in the county has at least minor-damage shaking in a year: 0.0674%</w:t>
            </w:r>
          </w:p>
        </w:tc>
        <w:tc>
          <w:tcPr>
            <w:tcW w:type="dxa" w:w="1037"/>
          </w:tcPr>
          <w:p>
            <w:pPr>
              <w:spacing w:after="0"/>
              <w:jc w:val="left"/>
            </w:pPr>
          </w:p>
        </w:tc>
        <w:tc>
          <w:tcPr>
            <w:tcW w:type="dxa" w:w="2029"/>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2.19</w:t>
            </w:r>
          </w:p>
        </w:tc>
        <w:tc>
          <w:tcPr>
            <w:tcW w:type="dxa" w:w="1477"/>
          </w:tcPr>
          <w:p>
            <w:pPr>
              <w:spacing w:after="0"/>
              <w:jc w:val="left"/>
            </w:pPr>
            <w:r>
              <w:rPr>
                <w:sz w:val="16"/>
              </w:rPr>
              <w:t>events per year</w:t>
            </w:r>
          </w:p>
        </w:tc>
        <w:tc>
          <w:tcPr>
            <w:tcW w:type="dxa" w:w="1610"/>
          </w:tcPr>
          <w:p>
            <w:pPr>
              <w:spacing w:after="0"/>
              <w:jc w:val="left"/>
            </w:pPr>
            <w:r>
              <w:rPr>
                <w:sz w:val="16"/>
              </w:rPr>
              <w:t>about 2.19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83.3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3.23</w:t>
            </w:r>
          </w:p>
        </w:tc>
        <w:tc>
          <w:tcPr>
            <w:tcW w:type="dxa" w:w="1477"/>
          </w:tcPr>
          <w:p>
            <w:pPr>
              <w:spacing w:after="0"/>
              <w:jc w:val="left"/>
            </w:pPr>
            <w:r>
              <w:rPr>
                <w:sz w:val="16"/>
              </w:rPr>
              <w:t>event-days per year</w:t>
            </w:r>
          </w:p>
        </w:tc>
        <w:tc>
          <w:tcPr>
            <w:tcW w:type="dxa" w:w="1610"/>
          </w:tcPr>
          <w:p>
            <w:pPr>
              <w:spacing w:after="0"/>
              <w:jc w:val="left"/>
            </w:pPr>
            <w:r>
              <w:rPr>
                <w:sz w:val="16"/>
              </w:rPr>
              <w:t>about 3.23 days per year</w:t>
            </w:r>
          </w:p>
        </w:tc>
        <w:tc>
          <w:tcPr>
            <w:tcW w:type="dxa" w:w="1037"/>
          </w:tcPr>
          <w:p>
            <w:pPr>
              <w:spacing w:after="0"/>
              <w:jc w:val="left"/>
            </w:pPr>
          </w:p>
        </w:tc>
        <w:tc>
          <w:tcPr>
            <w:tcW w:type="dxa" w:w="2029"/>
          </w:tcPr>
          <w:p>
            <w:pPr>
              <w:spacing w:after="0"/>
              <w:jc w:val="left"/>
            </w:pPr>
            <w:r>
              <w:rPr>
                <w:sz w:val="16"/>
              </w:rPr>
              <w:t>Storm Events event-days in 0 of 30 years, 1996 to 2025 (0%)</w:t>
            </w:r>
          </w:p>
        </w:tc>
        <w:tc>
          <w:tcPr>
            <w:tcW w:type="dxa" w:w="1532"/>
          </w:tcPr>
          <w:p>
            <w:pPr>
              <w:spacing w:after="0"/>
              <w:jc w:val="right"/>
            </w:pPr>
            <w:r>
              <w:rPr>
                <w:sz w:val="16"/>
              </w:rPr>
              <w:t>57.9</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0.249</w:t>
            </w:r>
          </w:p>
        </w:tc>
        <w:tc>
          <w:tcPr>
            <w:tcW w:type="dxa" w:w="1477"/>
          </w:tcPr>
          <w:p>
            <w:pPr>
              <w:spacing w:after="0"/>
              <w:jc w:val="left"/>
            </w:pPr>
            <w:r>
              <w:rPr>
                <w:sz w:val="16"/>
              </w:rPr>
              <w:t>events per year</w:t>
            </w:r>
          </w:p>
        </w:tc>
        <w:tc>
          <w:tcPr>
            <w:tcW w:type="dxa" w:w="1610"/>
          </w:tcPr>
          <w:p>
            <w:pPr>
              <w:spacing w:after="0"/>
              <w:jc w:val="left"/>
            </w:pPr>
            <w:r>
              <w:rPr>
                <w:sz w:val="16"/>
              </w:rPr>
              <w:t>about 1 in 4 years</w:t>
            </w:r>
          </w:p>
        </w:tc>
        <w:tc>
          <w:tcPr>
            <w:tcW w:type="dxa" w:w="1037"/>
          </w:tcPr>
          <w:p>
            <w:pPr>
              <w:spacing w:after="0"/>
              <w:jc w:val="left"/>
            </w:pPr>
            <w:r>
              <w:rPr>
                <w:sz w:val="16"/>
              </w:rPr>
              <w:t>Likely</w:t>
            </w:r>
          </w:p>
        </w:tc>
        <w:tc>
          <w:tcPr>
            <w:tcW w:type="dxa" w:w="2029"/>
          </w:tcPr>
          <w:p>
            <w:pPr>
              <w:spacing w:after="0"/>
              <w:jc w:val="left"/>
            </w:pPr>
            <w:r>
              <w:rPr>
                <w:sz w:val="16"/>
              </w:rPr>
              <w:t>FEMA annualized frequency (modeled)</w:t>
            </w:r>
          </w:p>
        </w:tc>
        <w:tc>
          <w:tcPr>
            <w:tcW w:type="dxa" w:w="1532"/>
          </w:tcPr>
          <w:p>
            <w:pPr>
              <w:spacing w:after="0"/>
              <w:jc w:val="right"/>
            </w:pPr>
            <w:r>
              <w:rPr>
                <w:sz w:val="16"/>
              </w:rPr>
              <w:t>82</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5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0.643</w:t>
            </w:r>
          </w:p>
        </w:tc>
        <w:tc>
          <w:tcPr>
            <w:tcW w:type="dxa" w:w="1477"/>
          </w:tcPr>
          <w:p>
            <w:pPr>
              <w:spacing w:after="0"/>
              <w:jc w:val="left"/>
            </w:pPr>
            <w:r>
              <w:rPr>
                <w:sz w:val="16"/>
              </w:rPr>
              <w:t>event-days per year</w:t>
            </w:r>
          </w:p>
        </w:tc>
        <w:tc>
          <w:tcPr>
            <w:tcW w:type="dxa" w:w="1610"/>
          </w:tcPr>
          <w:p>
            <w:pPr>
              <w:spacing w:after="0"/>
              <w:jc w:val="left"/>
            </w:pPr>
            <w:r>
              <w:rPr>
                <w:sz w:val="16"/>
              </w:rPr>
              <w:t>about 0.643 days per year</w:t>
            </w:r>
          </w:p>
        </w:tc>
        <w:tc>
          <w:tcPr>
            <w:tcW w:type="dxa" w:w="1037"/>
          </w:tcPr>
          <w:p>
            <w:pPr>
              <w:spacing w:after="0"/>
              <w:jc w:val="left"/>
            </w:pPr>
            <w:r>
              <w:rPr>
                <w:sz w:val="16"/>
              </w:rPr>
              <w:t>Likely</w:t>
            </w:r>
          </w:p>
        </w:tc>
        <w:tc>
          <w:tcPr>
            <w:tcW w:type="dxa" w:w="2029"/>
          </w:tcPr>
          <w:p>
            <w:pPr>
              <w:spacing w:after="0"/>
              <w:jc w:val="left"/>
            </w:pPr>
            <w:r>
              <w:rPr>
                <w:sz w:val="16"/>
              </w:rPr>
              <w:t>Storm Events event-days in 16 of 30 years, 1996 to 2025 (53.3%)</w:t>
            </w:r>
          </w:p>
        </w:tc>
        <w:tc>
          <w:tcPr>
            <w:tcW w:type="dxa" w:w="1532"/>
          </w:tcPr>
          <w:p>
            <w:pPr>
              <w:spacing w:after="0"/>
              <w:jc w:val="right"/>
            </w:pPr>
            <w:r>
              <w:rPr>
                <w:sz w:val="16"/>
              </w:rPr>
              <w:t>18</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0.0919</w:t>
            </w:r>
          </w:p>
        </w:tc>
        <w:tc>
          <w:tcPr>
            <w:tcW w:type="dxa" w:w="1477"/>
          </w:tcPr>
          <w:p>
            <w:pPr>
              <w:spacing w:after="0"/>
              <w:jc w:val="left"/>
            </w:pPr>
            <w:r>
              <w:rPr>
                <w:sz w:val="16"/>
              </w:rPr>
              <w:t>events per year (modeled)</w:t>
            </w:r>
          </w:p>
        </w:tc>
        <w:tc>
          <w:tcPr>
            <w:tcW w:type="dxa" w:w="1610"/>
          </w:tcPr>
          <w:p>
            <w:pPr>
              <w:spacing w:after="0"/>
              <w:jc w:val="left"/>
            </w:pPr>
            <w:r>
              <w:rPr>
                <w:sz w:val="16"/>
              </w:rPr>
              <w:t>about 1 in 11 years</w:t>
            </w:r>
          </w:p>
        </w:tc>
        <w:tc>
          <w:tcPr>
            <w:tcW w:type="dxa" w:w="1037"/>
          </w:tcPr>
          <w:p>
            <w:pPr>
              <w:spacing w:after="0"/>
              <w:jc w:val="left"/>
            </w:pPr>
            <w:r>
              <w:rPr>
                <w:sz w:val="16"/>
              </w:rPr>
              <w:t>Possible</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81.2</w:t>
            </w:r>
          </w:p>
        </w:tc>
        <w:tc>
          <w:tcPr>
            <w:tcW w:type="dxa" w:w="1477"/>
          </w:tcPr>
          <w:p>
            <w:pPr>
              <w:spacing w:after="0"/>
              <w:jc w:val="left"/>
            </w:pPr>
            <w:r>
              <w:rPr>
                <w:sz w:val="16"/>
              </w:rPr>
              <w:t>days per year with a strike</w:t>
            </w:r>
          </w:p>
        </w:tc>
        <w:tc>
          <w:tcPr>
            <w:tcW w:type="dxa" w:w="1610"/>
          </w:tcPr>
          <w:p>
            <w:pPr>
              <w:spacing w:after="0"/>
              <w:jc w:val="left"/>
            </w:pPr>
            <w:r>
              <w:rPr>
                <w:sz w:val="16"/>
              </w:rPr>
              <w:t>about 81.2 days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1.16</w:t>
            </w:r>
          </w:p>
        </w:tc>
        <w:tc>
          <w:tcPr>
            <w:tcW w:type="dxa" w:w="1477"/>
          </w:tcPr>
          <w:p>
            <w:pPr>
              <w:spacing w:after="0"/>
              <w:jc w:val="left"/>
            </w:pPr>
            <w:r>
              <w:rPr>
                <w:sz w:val="16"/>
              </w:rPr>
              <w:t>events per year</w:t>
            </w:r>
          </w:p>
        </w:tc>
        <w:tc>
          <w:tcPr>
            <w:tcW w:type="dxa" w:w="1610"/>
          </w:tcPr>
          <w:p>
            <w:pPr>
              <w:spacing w:after="0"/>
              <w:jc w:val="left"/>
            </w:pPr>
            <w:r>
              <w:rPr>
                <w:sz w:val="16"/>
              </w:rPr>
              <w:t>about 1.16 per year</w:t>
            </w:r>
          </w:p>
        </w:tc>
        <w:tc>
          <w:tcPr>
            <w:tcW w:type="dxa" w:w="1037"/>
          </w:tcPr>
          <w:p>
            <w:pPr>
              <w:spacing w:after="0"/>
              <w:jc w:val="left"/>
            </w:pPr>
            <w:r>
              <w:rPr>
                <w:sz w:val="16"/>
              </w:rPr>
              <w:t>Highly likely</w:t>
            </w:r>
          </w:p>
        </w:tc>
        <w:tc>
          <w:tcPr>
            <w:tcW w:type="dxa" w:w="2029"/>
          </w:tcPr>
          <w:p>
            <w:pPr>
              <w:spacing w:after="0"/>
              <w:jc w:val="left"/>
            </w:pPr>
            <w:r>
              <w:rPr>
                <w:sz w:val="16"/>
              </w:rPr>
              <w:t>FEMA annualized frequency (modeled)</w:t>
            </w:r>
          </w:p>
        </w:tc>
        <w:tc>
          <w:tcPr>
            <w:tcW w:type="dxa" w:w="1532"/>
          </w:tcPr>
          <w:p>
            <w:pPr>
              <w:spacing w:after="0"/>
              <w:jc w:val="right"/>
            </w:pPr>
            <w:r>
              <w:rPr>
                <w:sz w:val="16"/>
              </w:rPr>
              <w:t>45</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55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0.513</w:t>
            </w:r>
          </w:p>
        </w:tc>
        <w:tc>
          <w:tcPr>
            <w:tcW w:type="dxa" w:w="1477"/>
          </w:tcPr>
          <w:p>
            <w:pPr>
              <w:spacing w:after="0"/>
              <w:jc w:val="left"/>
            </w:pPr>
            <w:r>
              <w:rPr>
                <w:sz w:val="16"/>
              </w:rPr>
              <w:t>events per year</w:t>
            </w:r>
          </w:p>
        </w:tc>
        <w:tc>
          <w:tcPr>
            <w:tcW w:type="dxa" w:w="1610"/>
          </w:tcPr>
          <w:p>
            <w:pPr>
              <w:spacing w:after="0"/>
              <w:jc w:val="left"/>
            </w:pPr>
            <w:r>
              <w:rPr>
                <w:sz w:val="16"/>
              </w:rPr>
              <w:t>about 0.51 per year</w:t>
            </w:r>
          </w:p>
        </w:tc>
        <w:tc>
          <w:tcPr>
            <w:tcW w:type="dxa" w:w="1037"/>
          </w:tcPr>
          <w:p>
            <w:pPr>
              <w:spacing w:after="0"/>
              <w:jc w:val="left"/>
            </w:pPr>
            <w:r>
              <w:rPr>
                <w:sz w:val="16"/>
              </w:rPr>
              <w:t>Likely</w:t>
            </w:r>
          </w:p>
        </w:tc>
        <w:tc>
          <w:tcPr>
            <w:tcW w:type="dxa" w:w="2029"/>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10"/>
          </w:tcPr>
          <w:p>
            <w:pPr>
              <w:spacing w:after="0"/>
              <w:jc w:val="left"/>
            </w:pPr>
          </w:p>
        </w:tc>
        <w:tc>
          <w:tcPr>
            <w:tcW w:type="dxa" w:w="1037"/>
          </w:tcPr>
          <w:p>
            <w:pPr>
              <w:spacing w:after="0"/>
              <w:jc w:val="left"/>
            </w:pPr>
          </w:p>
        </w:tc>
        <w:tc>
          <w:tcPr>
            <w:tcW w:type="dxa" w:w="2029"/>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0.004</w:t>
            </w:r>
          </w:p>
        </w:tc>
        <w:tc>
          <w:tcPr>
            <w:tcW w:type="dxa" w:w="1477"/>
          </w:tcPr>
          <w:p>
            <w:pPr>
              <w:spacing w:after="0"/>
              <w:jc w:val="left"/>
            </w:pPr>
            <w:r>
              <w:rPr>
                <w:sz w:val="16"/>
              </w:rPr>
              <w:t>annual probability at a location</w:t>
            </w:r>
          </w:p>
        </w:tc>
        <w:tc>
          <w:tcPr>
            <w:tcW w:type="dxa" w:w="1610"/>
          </w:tcPr>
          <w:p>
            <w:pPr>
              <w:spacing w:after="0"/>
              <w:jc w:val="left"/>
            </w:pPr>
            <w:r>
              <w:rPr>
                <w:sz w:val="16"/>
              </w:rPr>
              <w:t>chance a given location in the county burns in a year: 0.4%</w:t>
            </w:r>
          </w:p>
        </w:tc>
        <w:tc>
          <w:tcPr>
            <w:tcW w:type="dxa" w:w="1037"/>
          </w:tcPr>
          <w:p>
            <w:pPr>
              <w:spacing w:after="0"/>
              <w:jc w:val="left"/>
            </w:pPr>
            <w:r>
              <w:rPr>
                <w:sz w:val="16"/>
              </w:rPr>
              <w:t>Likely</w:t>
            </w:r>
          </w:p>
        </w:tc>
        <w:tc>
          <w:tcPr>
            <w:tcW w:type="dxa" w:w="2029"/>
          </w:tcPr>
          <w:p>
            <w:pPr>
              <w:spacing w:after="0"/>
              <w:jc w:val="left"/>
            </w:pPr>
            <w:r>
              <w:rPr>
                <w:sz w:val="16"/>
              </w:rPr>
              <w:t>Storm Events records in 11 of 30 years, 1996 to 2025 (36.7%)</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552"/>
          </w:tcPr>
          <w:p>
            <w:pPr>
              <w:spacing w:after="0"/>
              <w:jc w:val="left"/>
            </w:pP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w:t>
            </w:r>
          </w:p>
        </w:tc>
        <w:tc>
          <w:tcPr>
            <w:tcW w:type="dxa" w:w="1477"/>
          </w:tcPr>
          <w:p>
            <w:pPr>
              <w:spacing w:after="0"/>
              <w:jc w:val="left"/>
            </w:pPr>
            <w:r>
              <w:rPr>
                <w:sz w:val="16"/>
              </w:rPr>
              <w:t>event-days per year</w:t>
            </w:r>
          </w:p>
        </w:tc>
        <w:tc>
          <w:tcPr>
            <w:tcW w:type="dxa" w:w="1610"/>
          </w:tcPr>
          <w:p>
            <w:pPr>
              <w:spacing w:after="0"/>
              <w:jc w:val="left"/>
            </w:pPr>
            <w:r>
              <w:rPr>
                <w:sz w:val="16"/>
              </w:rPr>
              <w:t>none modeled</w:t>
            </w:r>
          </w:p>
        </w:tc>
        <w:tc>
          <w:tcPr>
            <w:tcW w:type="dxa" w:w="1037"/>
          </w:tcPr>
          <w:p>
            <w:pPr>
              <w:spacing w:after="0"/>
              <w:jc w:val="left"/>
            </w:pPr>
            <w:r>
              <w:rPr>
                <w:sz w:val="16"/>
              </w:rPr>
              <w:t>Possible</w:t>
            </w:r>
          </w:p>
        </w:tc>
        <w:tc>
          <w:tcPr>
            <w:tcW w:type="dxa" w:w="2029"/>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552"/>
          </w:tcPr>
          <w:p>
            <w:pPr>
              <w:spacing w:after="0"/>
              <w:jc w:val="left"/>
            </w:pPr>
            <w:r>
              <w:rPr>
                <w:sz w:val="16"/>
              </w:rPr>
              <w:t>NRI models no winter weather event-days here (2005-11-12 to 2024-11-12, 19 years); Storm Events has a record in 2 of 30 years. The descriptor comes from Storm Events, which records events NRI's definition leaves out.</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217</w:t>
            </w:r>
          </w:p>
        </w:tc>
        <w:tc>
          <w:tcPr>
            <w:tcW w:type="dxa" w:w="1381"/>
          </w:tcPr>
          <w:p>
            <w:pPr>
              <w:spacing w:after="0"/>
              <w:jc w:val="right"/>
            </w:pPr>
            <w:r>
              <w:rPr>
                <w:sz w:val="16"/>
              </w:rPr>
              <w:t>30</w:t>
            </w:r>
          </w:p>
        </w:tc>
        <w:tc>
          <w:tcPr>
            <w:tcW w:type="dxa" w:w="1381"/>
          </w:tcPr>
          <w:p>
            <w:pPr>
              <w:spacing w:after="0"/>
              <w:jc w:val="right"/>
            </w:pPr>
            <w:r>
              <w:rPr>
                <w:sz w:val="16"/>
              </w:rPr>
              <w:t>7.23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95</w:t>
            </w:r>
          </w:p>
        </w:tc>
        <w:tc>
          <w:tcPr>
            <w:tcW w:type="dxa" w:w="1381"/>
          </w:tcPr>
          <w:p>
            <w:pPr>
              <w:spacing w:after="0"/>
              <w:jc w:val="right"/>
            </w:pPr>
            <w:r>
              <w:rPr>
                <w:sz w:val="16"/>
              </w:rPr>
              <w:t>30</w:t>
            </w:r>
          </w:p>
        </w:tc>
        <w:tc>
          <w:tcPr>
            <w:tcW w:type="dxa" w:w="1381"/>
          </w:tcPr>
          <w:p>
            <w:pPr>
              <w:spacing w:after="0"/>
              <w:jc w:val="right"/>
            </w:pPr>
            <w:r>
              <w:rPr>
                <w:sz w:val="16"/>
              </w:rPr>
              <w:t>3.17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59"/>
        <w:gridCol w:w="2036"/>
        <w:gridCol w:w="1537"/>
        <w:gridCol w:w="1612"/>
        <w:gridCol w:w="1537"/>
        <w:gridCol w:w="4930"/>
      </w:tblGrid>
      <w:tr>
        <w:trPr>
          <w:cantSplit/>
          <w:tblHeader/>
        </w:trPr>
        <w:tc>
          <w:tcPr>
            <w:tcW w:type="dxa" w:w="2459"/>
            <w:vMerge w:val="restart"/>
            <w:shd w:val="clear" w:color="auto" w:fill="E8E8E8"/>
          </w:tcPr>
          <w:p>
            <w:pPr>
              <w:spacing w:after="0"/>
              <w:jc w:val="left"/>
            </w:pPr>
            <w:r>
              <w:rPr>
                <w:b/>
                <w:sz w:val="16"/>
              </w:rPr>
              <w:t>Hazard</w:t>
            </w:r>
          </w:p>
        </w:tc>
        <w:tc>
          <w:tcPr>
            <w:tcW w:type="dxa" w:w="203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37"/>
            <w:shd w:val="clear" w:color="auto" w:fill="E8E8E8"/>
          </w:tcPr>
          <w:p>
            <w:pPr>
              <w:spacing w:after="0"/>
              <w:jc w:val="right"/>
            </w:pPr>
            <w:r>
              <w:rPr>
                <w:b/>
                <w:sz w:val="16"/>
              </w:rPr>
              <w:t>Min</w:t>
            </w:r>
          </w:p>
        </w:tc>
        <w:tc>
          <w:tcPr>
            <w:tcW w:type="dxa" w:w="1612"/>
            <w:shd w:val="clear" w:color="auto" w:fill="E8E8E8"/>
          </w:tcPr>
          <w:p>
            <w:pPr>
              <w:spacing w:after="0"/>
              <w:jc w:val="right"/>
            </w:pPr>
            <w:r>
              <w:rPr>
                <w:b/>
                <w:sz w:val="16"/>
              </w:rPr>
              <w:t>Median</w:t>
            </w:r>
          </w:p>
        </w:tc>
        <w:tc>
          <w:tcPr>
            <w:tcW w:type="dxa" w:w="1537"/>
            <w:shd w:val="clear" w:color="auto" w:fill="E8E8E8"/>
          </w:tcPr>
          <w:p>
            <w:pPr>
              <w:spacing w:after="0"/>
              <w:jc w:val="right"/>
            </w:pPr>
            <w:r>
              <w:rPr>
                <w:b/>
                <w:sz w:val="16"/>
              </w:rPr>
              <w:t>Max</w:t>
            </w:r>
          </w:p>
        </w:tc>
        <w:tc>
          <w:tcPr>
            <w:tcW w:type="dxa" w:w="2352"/>
            <w:vMerge/>
          </w:tcPr>
          <w:p/>
        </w:tc>
      </w:tr>
      <w:tr>
        <w:trPr>
          <w:cantSplit/>
        </w:trPr>
        <w:tc>
          <w:tcPr>
            <w:tcW w:type="dxa" w:w="2459"/>
          </w:tcPr>
          <w:p>
            <w:pPr>
              <w:spacing w:after="0"/>
              <w:jc w:val="left"/>
            </w:pPr>
            <w:r>
              <w:rPr>
                <w:sz w:val="16"/>
              </w:rPr>
              <w:t>Coastal Flooding</w:t>
            </w:r>
          </w:p>
        </w:tc>
        <w:tc>
          <w:tcPr>
            <w:tcW w:type="dxa" w:w="2036"/>
          </w:tcPr>
          <w:p>
            <w:pPr>
              <w:spacing w:after="0"/>
              <w:jc w:val="right"/>
            </w:pPr>
            <w:r>
              <w:rPr>
                <w:sz w:val="16"/>
              </w:rPr>
              <w:t>12 of 17</w:t>
            </w:r>
          </w:p>
        </w:tc>
        <w:tc>
          <w:tcPr>
            <w:tcW w:type="dxa" w:w="1537"/>
          </w:tcPr>
          <w:p>
            <w:pPr>
              <w:spacing w:after="0"/>
              <w:jc w:val="right"/>
            </w:pPr>
            <w:r>
              <w:rPr>
                <w:sz w:val="16"/>
              </w:rPr>
              <w:t>75.8</w:t>
            </w:r>
          </w:p>
        </w:tc>
        <w:tc>
          <w:tcPr>
            <w:tcW w:type="dxa" w:w="1612"/>
          </w:tcPr>
          <w:p>
            <w:pPr>
              <w:spacing w:after="0"/>
              <w:jc w:val="right"/>
            </w:pPr>
            <w:r>
              <w:rPr>
                <w:sz w:val="16"/>
              </w:rPr>
              <w:t>87.9</w:t>
            </w:r>
          </w:p>
        </w:tc>
        <w:tc>
          <w:tcPr>
            <w:tcW w:type="dxa" w:w="1537"/>
          </w:tcPr>
          <w:p>
            <w:pPr>
              <w:spacing w:after="0"/>
              <w:jc w:val="right"/>
            </w:pPr>
            <w:r>
              <w:rPr>
                <w:sz w:val="16"/>
              </w:rPr>
              <w:t>96.7</w:t>
            </w:r>
          </w:p>
        </w:tc>
        <w:tc>
          <w:tcPr>
            <w:tcW w:type="dxa" w:w="4930"/>
          </w:tcPr>
          <w:p>
            <w:pPr>
              <w:spacing w:after="0"/>
              <w:jc w:val="left"/>
            </w:pPr>
            <w:r>
              <w:rPr>
                <w:sz w:val="16"/>
              </w:rPr>
              <w:t>Relatively High 2, Relatively Moderate 4, Relatively Low 5, Very Low 1, No Rating 5</w:t>
            </w:r>
          </w:p>
        </w:tc>
      </w:tr>
      <w:tr>
        <w:trPr>
          <w:cantSplit/>
        </w:trPr>
        <w:tc>
          <w:tcPr>
            <w:tcW w:type="dxa" w:w="2459"/>
          </w:tcPr>
          <w:p>
            <w:pPr>
              <w:spacing w:after="0"/>
              <w:jc w:val="left"/>
            </w:pPr>
            <w:r>
              <w:rPr>
                <w:sz w:val="16"/>
              </w:rPr>
              <w:t>Cold Wave</w:t>
            </w:r>
          </w:p>
        </w:tc>
        <w:tc>
          <w:tcPr>
            <w:tcW w:type="dxa" w:w="2036"/>
          </w:tcPr>
          <w:p>
            <w:pPr>
              <w:spacing w:after="0"/>
              <w:jc w:val="right"/>
            </w:pPr>
            <w:r>
              <w:rPr>
                <w:sz w:val="16"/>
              </w:rPr>
              <w:t>16 of 17</w:t>
            </w:r>
          </w:p>
        </w:tc>
        <w:tc>
          <w:tcPr>
            <w:tcW w:type="dxa" w:w="1537"/>
          </w:tcPr>
          <w:p>
            <w:pPr>
              <w:spacing w:after="0"/>
              <w:jc w:val="right"/>
            </w:pPr>
            <w:r>
              <w:rPr>
                <w:sz w:val="16"/>
              </w:rPr>
              <w:t>23.2</w:t>
            </w:r>
          </w:p>
        </w:tc>
        <w:tc>
          <w:tcPr>
            <w:tcW w:type="dxa" w:w="1612"/>
          </w:tcPr>
          <w:p>
            <w:pPr>
              <w:spacing w:after="0"/>
              <w:jc w:val="right"/>
            </w:pPr>
            <w:r>
              <w:rPr>
                <w:sz w:val="16"/>
              </w:rPr>
              <w:t>29.3</w:t>
            </w:r>
          </w:p>
        </w:tc>
        <w:tc>
          <w:tcPr>
            <w:tcW w:type="dxa" w:w="1537"/>
          </w:tcPr>
          <w:p>
            <w:pPr>
              <w:spacing w:after="0"/>
              <w:jc w:val="right"/>
            </w:pPr>
            <w:r>
              <w:rPr>
                <w:sz w:val="16"/>
              </w:rPr>
              <w:t>60.9</w:t>
            </w:r>
          </w:p>
        </w:tc>
        <w:tc>
          <w:tcPr>
            <w:tcW w:type="dxa" w:w="4930"/>
          </w:tcPr>
          <w:p>
            <w:pPr>
              <w:spacing w:after="0"/>
              <w:jc w:val="left"/>
            </w:pPr>
            <w:r>
              <w:rPr>
                <w:sz w:val="16"/>
              </w:rPr>
              <w:t>Relatively Moderate 1, Relatively Low 15, No Rating 1</w:t>
            </w:r>
          </w:p>
        </w:tc>
      </w:tr>
      <w:tr>
        <w:trPr>
          <w:cantSplit/>
        </w:trPr>
        <w:tc>
          <w:tcPr>
            <w:tcW w:type="dxa" w:w="2459"/>
          </w:tcPr>
          <w:p>
            <w:pPr>
              <w:spacing w:after="0"/>
              <w:jc w:val="left"/>
            </w:pPr>
            <w:r>
              <w:rPr>
                <w:sz w:val="16"/>
              </w:rPr>
              <w:t>Drought</w:t>
            </w:r>
          </w:p>
        </w:tc>
        <w:tc>
          <w:tcPr>
            <w:tcW w:type="dxa" w:w="2036"/>
          </w:tcPr>
          <w:p>
            <w:pPr>
              <w:spacing w:after="0"/>
              <w:jc w:val="right"/>
            </w:pPr>
            <w:r>
              <w:rPr>
                <w:sz w:val="16"/>
              </w:rPr>
              <w:t>11 of 17</w:t>
            </w:r>
          </w:p>
        </w:tc>
        <w:tc>
          <w:tcPr>
            <w:tcW w:type="dxa" w:w="1537"/>
          </w:tcPr>
          <w:p>
            <w:pPr>
              <w:spacing w:after="0"/>
              <w:jc w:val="right"/>
            </w:pPr>
            <w:r>
              <w:rPr>
                <w:sz w:val="16"/>
              </w:rPr>
              <w:t>68.0</w:t>
            </w:r>
          </w:p>
        </w:tc>
        <w:tc>
          <w:tcPr>
            <w:tcW w:type="dxa" w:w="1612"/>
          </w:tcPr>
          <w:p>
            <w:pPr>
              <w:spacing w:after="0"/>
              <w:jc w:val="right"/>
            </w:pPr>
            <w:r>
              <w:rPr>
                <w:sz w:val="16"/>
              </w:rPr>
              <w:t>79.7</w:t>
            </w:r>
          </w:p>
        </w:tc>
        <w:tc>
          <w:tcPr>
            <w:tcW w:type="dxa" w:w="1537"/>
          </w:tcPr>
          <w:p>
            <w:pPr>
              <w:spacing w:after="0"/>
              <w:jc w:val="right"/>
            </w:pPr>
            <w:r>
              <w:rPr>
                <w:sz w:val="16"/>
              </w:rPr>
              <w:t>91.4</w:t>
            </w:r>
          </w:p>
        </w:tc>
        <w:tc>
          <w:tcPr>
            <w:tcW w:type="dxa" w:w="4930"/>
          </w:tcPr>
          <w:p>
            <w:pPr>
              <w:spacing w:after="0"/>
              <w:jc w:val="left"/>
            </w:pPr>
            <w:r>
              <w:rPr>
                <w:sz w:val="16"/>
              </w:rPr>
              <w:t>Relatively Low 6, Very Low 5, No Rating 6</w:t>
            </w:r>
          </w:p>
        </w:tc>
      </w:tr>
      <w:tr>
        <w:trPr>
          <w:cantSplit/>
        </w:trPr>
        <w:tc>
          <w:tcPr>
            <w:tcW w:type="dxa" w:w="2459"/>
          </w:tcPr>
          <w:p>
            <w:pPr>
              <w:spacing w:after="0"/>
              <w:jc w:val="left"/>
            </w:pPr>
            <w:r>
              <w:rPr>
                <w:sz w:val="16"/>
              </w:rPr>
              <w:t>Earthquake</w:t>
            </w:r>
          </w:p>
        </w:tc>
        <w:tc>
          <w:tcPr>
            <w:tcW w:type="dxa" w:w="2036"/>
          </w:tcPr>
          <w:p>
            <w:pPr>
              <w:spacing w:after="0"/>
              <w:jc w:val="right"/>
            </w:pPr>
            <w:r>
              <w:rPr>
                <w:sz w:val="16"/>
              </w:rPr>
              <w:t>16 of 17</w:t>
            </w:r>
          </w:p>
        </w:tc>
        <w:tc>
          <w:tcPr>
            <w:tcW w:type="dxa" w:w="1537"/>
          </w:tcPr>
          <w:p>
            <w:pPr>
              <w:spacing w:after="0"/>
              <w:jc w:val="right"/>
            </w:pPr>
            <w:r>
              <w:rPr>
                <w:sz w:val="16"/>
              </w:rPr>
              <w:t>21.6</w:t>
            </w:r>
          </w:p>
        </w:tc>
        <w:tc>
          <w:tcPr>
            <w:tcW w:type="dxa" w:w="1612"/>
          </w:tcPr>
          <w:p>
            <w:pPr>
              <w:spacing w:after="0"/>
              <w:jc w:val="right"/>
            </w:pPr>
            <w:r>
              <w:rPr>
                <w:sz w:val="16"/>
              </w:rPr>
              <w:t>32.8</w:t>
            </w:r>
          </w:p>
        </w:tc>
        <w:tc>
          <w:tcPr>
            <w:tcW w:type="dxa" w:w="1537"/>
          </w:tcPr>
          <w:p>
            <w:pPr>
              <w:spacing w:after="0"/>
              <w:jc w:val="right"/>
            </w:pPr>
            <w:r>
              <w:rPr>
                <w:sz w:val="16"/>
              </w:rPr>
              <w:t>53.8</w:t>
            </w:r>
          </w:p>
        </w:tc>
        <w:tc>
          <w:tcPr>
            <w:tcW w:type="dxa" w:w="4930"/>
          </w:tcPr>
          <w:p>
            <w:pPr>
              <w:spacing w:after="0"/>
              <w:jc w:val="left"/>
            </w:pPr>
            <w:r>
              <w:rPr>
                <w:sz w:val="16"/>
              </w:rPr>
              <w:t>Relatively Low 2, Very Low 14, No Rating 1</w:t>
            </w:r>
          </w:p>
        </w:tc>
      </w:tr>
      <w:tr>
        <w:trPr>
          <w:cantSplit/>
        </w:trPr>
        <w:tc>
          <w:tcPr>
            <w:tcW w:type="dxa" w:w="2459"/>
          </w:tcPr>
          <w:p>
            <w:pPr>
              <w:spacing w:after="0"/>
              <w:jc w:val="left"/>
            </w:pPr>
            <w:r>
              <w:rPr>
                <w:sz w:val="16"/>
              </w:rPr>
              <w:t>Hail</w:t>
            </w:r>
          </w:p>
        </w:tc>
        <w:tc>
          <w:tcPr>
            <w:tcW w:type="dxa" w:w="2036"/>
          </w:tcPr>
          <w:p>
            <w:pPr>
              <w:spacing w:after="0"/>
              <w:jc w:val="right"/>
            </w:pPr>
            <w:r>
              <w:rPr>
                <w:sz w:val="16"/>
              </w:rPr>
              <w:t>16 of 17</w:t>
            </w:r>
          </w:p>
        </w:tc>
        <w:tc>
          <w:tcPr>
            <w:tcW w:type="dxa" w:w="1537"/>
          </w:tcPr>
          <w:p>
            <w:pPr>
              <w:spacing w:after="0"/>
              <w:jc w:val="right"/>
            </w:pPr>
            <w:r>
              <w:rPr>
                <w:sz w:val="16"/>
              </w:rPr>
              <w:t>17.5</w:t>
            </w:r>
          </w:p>
        </w:tc>
        <w:tc>
          <w:tcPr>
            <w:tcW w:type="dxa" w:w="1612"/>
          </w:tcPr>
          <w:p>
            <w:pPr>
              <w:spacing w:after="0"/>
              <w:jc w:val="right"/>
            </w:pPr>
            <w:r>
              <w:rPr>
                <w:sz w:val="16"/>
              </w:rPr>
              <w:t>27.5</w:t>
            </w:r>
          </w:p>
        </w:tc>
        <w:tc>
          <w:tcPr>
            <w:tcW w:type="dxa" w:w="1537"/>
          </w:tcPr>
          <w:p>
            <w:pPr>
              <w:spacing w:after="0"/>
              <w:jc w:val="right"/>
            </w:pPr>
            <w:r>
              <w:rPr>
                <w:sz w:val="16"/>
              </w:rPr>
              <w:t>62.1</w:t>
            </w:r>
          </w:p>
        </w:tc>
        <w:tc>
          <w:tcPr>
            <w:tcW w:type="dxa" w:w="4930"/>
          </w:tcPr>
          <w:p>
            <w:pPr>
              <w:spacing w:after="0"/>
              <w:jc w:val="left"/>
            </w:pPr>
            <w:r>
              <w:rPr>
                <w:sz w:val="16"/>
              </w:rPr>
              <w:t>Relatively Low 1, Very Low 15, No Rating 1</w:t>
            </w:r>
          </w:p>
        </w:tc>
      </w:tr>
      <w:tr>
        <w:trPr>
          <w:cantSplit/>
        </w:trPr>
        <w:tc>
          <w:tcPr>
            <w:tcW w:type="dxa" w:w="2459"/>
          </w:tcPr>
          <w:p>
            <w:pPr>
              <w:spacing w:after="0"/>
              <w:jc w:val="left"/>
            </w:pPr>
            <w:r>
              <w:rPr>
                <w:sz w:val="16"/>
              </w:rPr>
              <w:t>Heat Wave</w:t>
            </w:r>
          </w:p>
        </w:tc>
        <w:tc>
          <w:tcPr>
            <w:tcW w:type="dxa" w:w="2036"/>
          </w:tcPr>
          <w:p>
            <w:pPr>
              <w:spacing w:after="0"/>
              <w:jc w:val="right"/>
            </w:pPr>
            <w:r>
              <w:rPr>
                <w:sz w:val="16"/>
              </w:rPr>
              <w:t>16 of 17</w:t>
            </w:r>
          </w:p>
        </w:tc>
        <w:tc>
          <w:tcPr>
            <w:tcW w:type="dxa" w:w="1537"/>
          </w:tcPr>
          <w:p>
            <w:pPr>
              <w:spacing w:after="0"/>
              <w:jc w:val="right"/>
            </w:pPr>
            <w:r>
              <w:rPr>
                <w:sz w:val="16"/>
              </w:rPr>
              <w:t>31.3</w:t>
            </w:r>
          </w:p>
        </w:tc>
        <w:tc>
          <w:tcPr>
            <w:tcW w:type="dxa" w:w="1612"/>
          </w:tcPr>
          <w:p>
            <w:pPr>
              <w:spacing w:after="0"/>
              <w:jc w:val="right"/>
            </w:pPr>
            <w:r>
              <w:rPr>
                <w:sz w:val="16"/>
              </w:rPr>
              <w:t>55.3</w:t>
            </w:r>
          </w:p>
        </w:tc>
        <w:tc>
          <w:tcPr>
            <w:tcW w:type="dxa" w:w="1537"/>
          </w:tcPr>
          <w:p>
            <w:pPr>
              <w:spacing w:after="0"/>
              <w:jc w:val="right"/>
            </w:pPr>
            <w:r>
              <w:rPr>
                <w:sz w:val="16"/>
              </w:rPr>
              <w:t>70.5</w:t>
            </w:r>
          </w:p>
        </w:tc>
        <w:tc>
          <w:tcPr>
            <w:tcW w:type="dxa" w:w="4930"/>
          </w:tcPr>
          <w:p>
            <w:pPr>
              <w:spacing w:after="0"/>
              <w:jc w:val="left"/>
            </w:pPr>
            <w:r>
              <w:rPr>
                <w:sz w:val="16"/>
              </w:rPr>
              <w:t>Relatively Moderate 8, Relatively Low 8, No Rating 1</w:t>
            </w:r>
          </w:p>
        </w:tc>
      </w:tr>
      <w:tr>
        <w:trPr>
          <w:cantSplit/>
        </w:trPr>
        <w:tc>
          <w:tcPr>
            <w:tcW w:type="dxa" w:w="2459"/>
          </w:tcPr>
          <w:p>
            <w:pPr>
              <w:spacing w:after="0"/>
              <w:jc w:val="left"/>
            </w:pPr>
            <w:r>
              <w:rPr>
                <w:sz w:val="16"/>
              </w:rPr>
              <w:t>Hurricane</w:t>
            </w:r>
          </w:p>
        </w:tc>
        <w:tc>
          <w:tcPr>
            <w:tcW w:type="dxa" w:w="2036"/>
          </w:tcPr>
          <w:p>
            <w:pPr>
              <w:spacing w:after="0"/>
              <w:jc w:val="right"/>
            </w:pPr>
            <w:r>
              <w:rPr>
                <w:sz w:val="16"/>
              </w:rPr>
              <w:t>16 of 17</w:t>
            </w:r>
          </w:p>
        </w:tc>
        <w:tc>
          <w:tcPr>
            <w:tcW w:type="dxa" w:w="1537"/>
          </w:tcPr>
          <w:p>
            <w:pPr>
              <w:spacing w:after="0"/>
              <w:jc w:val="right"/>
            </w:pPr>
            <w:r>
              <w:rPr>
                <w:sz w:val="16"/>
              </w:rPr>
              <w:t>89.0</w:t>
            </w:r>
          </w:p>
        </w:tc>
        <w:tc>
          <w:tcPr>
            <w:tcW w:type="dxa" w:w="1612"/>
          </w:tcPr>
          <w:p>
            <w:pPr>
              <w:spacing w:after="0"/>
              <w:jc w:val="right"/>
            </w:pPr>
            <w:r>
              <w:rPr>
                <w:sz w:val="16"/>
              </w:rPr>
              <w:t>93.5</w:t>
            </w:r>
          </w:p>
        </w:tc>
        <w:tc>
          <w:tcPr>
            <w:tcW w:type="dxa" w:w="1537"/>
          </w:tcPr>
          <w:p>
            <w:pPr>
              <w:spacing w:after="0"/>
              <w:jc w:val="right"/>
            </w:pPr>
            <w:r>
              <w:rPr>
                <w:sz w:val="16"/>
              </w:rPr>
              <w:t>97.8</w:t>
            </w:r>
          </w:p>
        </w:tc>
        <w:tc>
          <w:tcPr>
            <w:tcW w:type="dxa" w:w="4930"/>
          </w:tcPr>
          <w:p>
            <w:pPr>
              <w:spacing w:after="0"/>
              <w:jc w:val="left"/>
            </w:pPr>
            <w:r>
              <w:rPr>
                <w:sz w:val="16"/>
              </w:rPr>
              <w:t>Very High 1, Relatively High 14, Relatively Moderate 1, No Rating 1</w:t>
            </w:r>
          </w:p>
        </w:tc>
      </w:tr>
      <w:tr>
        <w:trPr>
          <w:cantSplit/>
        </w:trPr>
        <w:tc>
          <w:tcPr>
            <w:tcW w:type="dxa" w:w="2459"/>
          </w:tcPr>
          <w:p>
            <w:pPr>
              <w:spacing w:after="0"/>
              <w:jc w:val="left"/>
            </w:pPr>
            <w:r>
              <w:rPr>
                <w:sz w:val="16"/>
              </w:rPr>
              <w:t>Inland Flooding</w:t>
            </w:r>
          </w:p>
        </w:tc>
        <w:tc>
          <w:tcPr>
            <w:tcW w:type="dxa" w:w="2036"/>
          </w:tcPr>
          <w:p>
            <w:pPr>
              <w:spacing w:after="0"/>
              <w:jc w:val="right"/>
            </w:pPr>
            <w:r>
              <w:rPr>
                <w:sz w:val="16"/>
              </w:rPr>
              <w:t>16 of 17</w:t>
            </w:r>
          </w:p>
        </w:tc>
        <w:tc>
          <w:tcPr>
            <w:tcW w:type="dxa" w:w="1537"/>
          </w:tcPr>
          <w:p>
            <w:pPr>
              <w:spacing w:after="0"/>
              <w:jc w:val="right"/>
            </w:pPr>
            <w:r>
              <w:rPr>
                <w:sz w:val="16"/>
              </w:rPr>
              <w:t>48.1</w:t>
            </w:r>
          </w:p>
        </w:tc>
        <w:tc>
          <w:tcPr>
            <w:tcW w:type="dxa" w:w="1612"/>
          </w:tcPr>
          <w:p>
            <w:pPr>
              <w:spacing w:after="0"/>
              <w:jc w:val="right"/>
            </w:pPr>
            <w:r>
              <w:rPr>
                <w:sz w:val="16"/>
              </w:rPr>
              <w:t>74.2</w:t>
            </w:r>
          </w:p>
        </w:tc>
        <w:tc>
          <w:tcPr>
            <w:tcW w:type="dxa" w:w="1537"/>
          </w:tcPr>
          <w:p>
            <w:pPr>
              <w:spacing w:after="0"/>
              <w:jc w:val="right"/>
            </w:pPr>
            <w:r>
              <w:rPr>
                <w:sz w:val="16"/>
              </w:rPr>
              <w:t>90.7</w:t>
            </w:r>
          </w:p>
        </w:tc>
        <w:tc>
          <w:tcPr>
            <w:tcW w:type="dxa" w:w="4930"/>
          </w:tcPr>
          <w:p>
            <w:pPr>
              <w:spacing w:after="0"/>
              <w:jc w:val="left"/>
            </w:pPr>
            <w:r>
              <w:rPr>
                <w:sz w:val="16"/>
              </w:rPr>
              <w:t>Relatively High 5, Relatively Moderate 10, Relatively Low 1, No Rating 1</w:t>
            </w:r>
          </w:p>
        </w:tc>
      </w:tr>
      <w:tr>
        <w:trPr>
          <w:cantSplit/>
        </w:trPr>
        <w:tc>
          <w:tcPr>
            <w:tcW w:type="dxa" w:w="2459"/>
          </w:tcPr>
          <w:p>
            <w:pPr>
              <w:spacing w:after="0"/>
              <w:jc w:val="left"/>
            </w:pPr>
            <w:r>
              <w:rPr>
                <w:sz w:val="16"/>
              </w:rPr>
              <w:t>Landslide</w:t>
            </w:r>
          </w:p>
        </w:tc>
        <w:tc>
          <w:tcPr>
            <w:tcW w:type="dxa" w:w="2036"/>
          </w:tcPr>
          <w:p>
            <w:pPr>
              <w:spacing w:after="0"/>
              <w:jc w:val="right"/>
            </w:pPr>
            <w:r>
              <w:rPr>
                <w:sz w:val="16"/>
              </w:rPr>
              <w:t>16 of 17</w:t>
            </w:r>
          </w:p>
        </w:tc>
        <w:tc>
          <w:tcPr>
            <w:tcW w:type="dxa" w:w="1537"/>
          </w:tcPr>
          <w:p>
            <w:pPr>
              <w:spacing w:after="0"/>
              <w:jc w:val="right"/>
            </w:pPr>
            <w:r>
              <w:rPr>
                <w:sz w:val="16"/>
              </w:rPr>
              <w:t>24.9</w:t>
            </w:r>
          </w:p>
        </w:tc>
        <w:tc>
          <w:tcPr>
            <w:tcW w:type="dxa" w:w="1612"/>
          </w:tcPr>
          <w:p>
            <w:pPr>
              <w:spacing w:after="0"/>
              <w:jc w:val="right"/>
            </w:pPr>
            <w:r>
              <w:rPr>
                <w:sz w:val="16"/>
              </w:rPr>
              <w:t>62.0</w:t>
            </w:r>
          </w:p>
        </w:tc>
        <w:tc>
          <w:tcPr>
            <w:tcW w:type="dxa" w:w="1537"/>
          </w:tcPr>
          <w:p>
            <w:pPr>
              <w:spacing w:after="0"/>
              <w:jc w:val="right"/>
            </w:pPr>
            <w:r>
              <w:rPr>
                <w:sz w:val="16"/>
              </w:rPr>
              <w:t>76.9</w:t>
            </w:r>
          </w:p>
        </w:tc>
        <w:tc>
          <w:tcPr>
            <w:tcW w:type="dxa" w:w="4930"/>
          </w:tcPr>
          <w:p>
            <w:pPr>
              <w:spacing w:after="0"/>
              <w:jc w:val="left"/>
            </w:pPr>
            <w:r>
              <w:rPr>
                <w:sz w:val="16"/>
              </w:rPr>
              <w:t>Very Low 16, No Rating 1</w:t>
            </w:r>
          </w:p>
        </w:tc>
      </w:tr>
      <w:tr>
        <w:trPr>
          <w:cantSplit/>
        </w:trPr>
        <w:tc>
          <w:tcPr>
            <w:tcW w:type="dxa" w:w="2459"/>
          </w:tcPr>
          <w:p>
            <w:pPr>
              <w:spacing w:after="0"/>
              <w:jc w:val="left"/>
            </w:pPr>
            <w:r>
              <w:rPr>
                <w:sz w:val="16"/>
              </w:rPr>
              <w:t>Lightning</w:t>
            </w:r>
          </w:p>
        </w:tc>
        <w:tc>
          <w:tcPr>
            <w:tcW w:type="dxa" w:w="2036"/>
          </w:tcPr>
          <w:p>
            <w:pPr>
              <w:spacing w:after="0"/>
              <w:jc w:val="right"/>
            </w:pPr>
            <w:r>
              <w:rPr>
                <w:sz w:val="16"/>
              </w:rPr>
              <w:t>16 of 17</w:t>
            </w:r>
          </w:p>
        </w:tc>
        <w:tc>
          <w:tcPr>
            <w:tcW w:type="dxa" w:w="1537"/>
          </w:tcPr>
          <w:p>
            <w:pPr>
              <w:spacing w:after="0"/>
              <w:jc w:val="right"/>
            </w:pPr>
            <w:r>
              <w:rPr>
                <w:sz w:val="16"/>
              </w:rPr>
              <w:t>75.2</w:t>
            </w:r>
          </w:p>
        </w:tc>
        <w:tc>
          <w:tcPr>
            <w:tcW w:type="dxa" w:w="1612"/>
          </w:tcPr>
          <w:p>
            <w:pPr>
              <w:spacing w:after="0"/>
              <w:jc w:val="right"/>
            </w:pPr>
            <w:r>
              <w:rPr>
                <w:sz w:val="16"/>
              </w:rPr>
              <w:t>90.8</w:t>
            </w:r>
          </w:p>
        </w:tc>
        <w:tc>
          <w:tcPr>
            <w:tcW w:type="dxa" w:w="1537"/>
          </w:tcPr>
          <w:p>
            <w:pPr>
              <w:spacing w:after="0"/>
              <w:jc w:val="right"/>
            </w:pPr>
            <w:r>
              <w:rPr>
                <w:sz w:val="16"/>
              </w:rPr>
              <w:t>97.2</w:t>
            </w:r>
          </w:p>
        </w:tc>
        <w:tc>
          <w:tcPr>
            <w:tcW w:type="dxa" w:w="4930"/>
          </w:tcPr>
          <w:p>
            <w:pPr>
              <w:spacing w:after="0"/>
              <w:jc w:val="left"/>
            </w:pPr>
            <w:r>
              <w:rPr>
                <w:sz w:val="16"/>
              </w:rPr>
              <w:t>Very High 2, Relatively High 13, Relatively Moderate 1, No Rating 1</w:t>
            </w:r>
          </w:p>
        </w:tc>
      </w:tr>
      <w:tr>
        <w:trPr>
          <w:cantSplit/>
        </w:trPr>
        <w:tc>
          <w:tcPr>
            <w:tcW w:type="dxa" w:w="2459"/>
          </w:tcPr>
          <w:p>
            <w:pPr>
              <w:spacing w:after="0"/>
              <w:jc w:val="left"/>
            </w:pPr>
            <w:r>
              <w:rPr>
                <w:sz w:val="16"/>
              </w:rPr>
              <w:t>Strong Wind</w:t>
            </w:r>
          </w:p>
        </w:tc>
        <w:tc>
          <w:tcPr>
            <w:tcW w:type="dxa" w:w="2036"/>
          </w:tcPr>
          <w:p>
            <w:pPr>
              <w:spacing w:after="0"/>
              <w:jc w:val="right"/>
            </w:pPr>
            <w:r>
              <w:rPr>
                <w:sz w:val="16"/>
              </w:rPr>
              <w:t>16 of 17</w:t>
            </w:r>
          </w:p>
        </w:tc>
        <w:tc>
          <w:tcPr>
            <w:tcW w:type="dxa" w:w="1537"/>
          </w:tcPr>
          <w:p>
            <w:pPr>
              <w:spacing w:after="0"/>
              <w:jc w:val="right"/>
            </w:pPr>
            <w:r>
              <w:rPr>
                <w:sz w:val="16"/>
              </w:rPr>
              <w:t>62.2</w:t>
            </w:r>
          </w:p>
        </w:tc>
        <w:tc>
          <w:tcPr>
            <w:tcW w:type="dxa" w:w="1612"/>
          </w:tcPr>
          <w:p>
            <w:pPr>
              <w:spacing w:after="0"/>
              <w:jc w:val="right"/>
            </w:pPr>
            <w:r>
              <w:rPr>
                <w:sz w:val="16"/>
              </w:rPr>
              <w:t>80.3</w:t>
            </w:r>
          </w:p>
        </w:tc>
        <w:tc>
          <w:tcPr>
            <w:tcW w:type="dxa" w:w="1537"/>
          </w:tcPr>
          <w:p>
            <w:pPr>
              <w:spacing w:after="0"/>
              <w:jc w:val="right"/>
            </w:pPr>
            <w:r>
              <w:rPr>
                <w:sz w:val="16"/>
              </w:rPr>
              <w:t>87.9</w:t>
            </w:r>
          </w:p>
        </w:tc>
        <w:tc>
          <w:tcPr>
            <w:tcW w:type="dxa" w:w="4930"/>
          </w:tcPr>
          <w:p>
            <w:pPr>
              <w:spacing w:after="0"/>
              <w:jc w:val="left"/>
            </w:pPr>
            <w:r>
              <w:rPr>
                <w:sz w:val="16"/>
              </w:rPr>
              <w:t>Relatively High 4, Relatively Moderate 12, No Rating 1</w:t>
            </w:r>
          </w:p>
        </w:tc>
      </w:tr>
      <w:tr>
        <w:trPr>
          <w:cantSplit/>
        </w:trPr>
        <w:tc>
          <w:tcPr>
            <w:tcW w:type="dxa" w:w="2459"/>
          </w:tcPr>
          <w:p>
            <w:pPr>
              <w:spacing w:after="0"/>
              <w:jc w:val="left"/>
            </w:pPr>
            <w:r>
              <w:rPr>
                <w:sz w:val="16"/>
              </w:rPr>
              <w:t>Tornado</w:t>
            </w:r>
          </w:p>
        </w:tc>
        <w:tc>
          <w:tcPr>
            <w:tcW w:type="dxa" w:w="2036"/>
          </w:tcPr>
          <w:p>
            <w:pPr>
              <w:spacing w:after="0"/>
              <w:jc w:val="right"/>
            </w:pPr>
            <w:r>
              <w:rPr>
                <w:sz w:val="16"/>
              </w:rPr>
              <w:t>16 of 17</w:t>
            </w:r>
          </w:p>
        </w:tc>
        <w:tc>
          <w:tcPr>
            <w:tcW w:type="dxa" w:w="1537"/>
          </w:tcPr>
          <w:p>
            <w:pPr>
              <w:spacing w:after="0"/>
              <w:jc w:val="right"/>
            </w:pPr>
            <w:r>
              <w:rPr>
                <w:sz w:val="16"/>
              </w:rPr>
              <w:t>59.7</w:t>
            </w:r>
          </w:p>
        </w:tc>
        <w:tc>
          <w:tcPr>
            <w:tcW w:type="dxa" w:w="1612"/>
          </w:tcPr>
          <w:p>
            <w:pPr>
              <w:spacing w:after="0"/>
              <w:jc w:val="right"/>
            </w:pPr>
            <w:r>
              <w:rPr>
                <w:sz w:val="16"/>
              </w:rPr>
              <w:t>77.0</w:t>
            </w:r>
          </w:p>
        </w:tc>
        <w:tc>
          <w:tcPr>
            <w:tcW w:type="dxa" w:w="1537"/>
          </w:tcPr>
          <w:p>
            <w:pPr>
              <w:spacing w:after="0"/>
              <w:jc w:val="right"/>
            </w:pPr>
            <w:r>
              <w:rPr>
                <w:sz w:val="16"/>
              </w:rPr>
              <w:t>88.8</w:t>
            </w:r>
          </w:p>
        </w:tc>
        <w:tc>
          <w:tcPr>
            <w:tcW w:type="dxa" w:w="4930"/>
          </w:tcPr>
          <w:p>
            <w:pPr>
              <w:spacing w:after="0"/>
              <w:jc w:val="left"/>
            </w:pPr>
            <w:r>
              <w:rPr>
                <w:sz w:val="16"/>
              </w:rPr>
              <w:t>Relatively High 9, Relatively Moderate 7, No Rating 1</w:t>
            </w:r>
          </w:p>
        </w:tc>
      </w:tr>
      <w:tr>
        <w:trPr>
          <w:cantSplit/>
        </w:trPr>
        <w:tc>
          <w:tcPr>
            <w:tcW w:type="dxa" w:w="2459"/>
          </w:tcPr>
          <w:p>
            <w:pPr>
              <w:spacing w:after="0"/>
              <w:jc w:val="left"/>
            </w:pPr>
            <w:r>
              <w:rPr>
                <w:sz w:val="16"/>
              </w:rPr>
              <w:t>Tsunami</w:t>
            </w:r>
          </w:p>
        </w:tc>
        <w:tc>
          <w:tcPr>
            <w:tcW w:type="dxa" w:w="2036"/>
          </w:tcPr>
          <w:p>
            <w:pPr>
              <w:spacing w:after="0"/>
              <w:jc w:val="right"/>
            </w:pPr>
            <w:r>
              <w:rPr>
                <w:sz w:val="16"/>
              </w:rPr>
              <w:t>0 of 17</w:t>
            </w:r>
          </w:p>
        </w:tc>
        <w:tc>
          <w:tcPr>
            <w:tcW w:type="dxa" w:w="1537"/>
          </w:tcPr>
          <w:p>
            <w:pPr>
              <w:spacing w:after="0"/>
              <w:jc w:val="right"/>
            </w:pPr>
          </w:p>
        </w:tc>
        <w:tc>
          <w:tcPr>
            <w:tcW w:type="dxa" w:w="1612"/>
          </w:tcPr>
          <w:p>
            <w:pPr>
              <w:spacing w:after="0"/>
              <w:jc w:val="right"/>
            </w:pPr>
          </w:p>
        </w:tc>
        <w:tc>
          <w:tcPr>
            <w:tcW w:type="dxa" w:w="1537"/>
          </w:tcPr>
          <w:p>
            <w:pPr>
              <w:spacing w:after="0"/>
              <w:jc w:val="right"/>
            </w:pPr>
          </w:p>
        </w:tc>
        <w:tc>
          <w:tcPr>
            <w:tcW w:type="dxa" w:w="4930"/>
          </w:tcPr>
          <w:p>
            <w:pPr>
              <w:spacing w:after="0"/>
              <w:jc w:val="left"/>
            </w:pPr>
            <w:r>
              <w:rPr>
                <w:sz w:val="16"/>
              </w:rPr>
              <w:t>Insufficient Data 17</w:t>
            </w:r>
          </w:p>
        </w:tc>
      </w:tr>
      <w:tr>
        <w:trPr>
          <w:cantSplit/>
        </w:trPr>
        <w:tc>
          <w:tcPr>
            <w:tcW w:type="dxa" w:w="2459"/>
          </w:tcPr>
          <w:p>
            <w:pPr>
              <w:spacing w:after="0"/>
              <w:jc w:val="left"/>
            </w:pPr>
            <w:r>
              <w:rPr>
                <w:sz w:val="16"/>
              </w:rPr>
              <w:t>Wildfire</w:t>
            </w:r>
          </w:p>
        </w:tc>
        <w:tc>
          <w:tcPr>
            <w:tcW w:type="dxa" w:w="2036"/>
          </w:tcPr>
          <w:p>
            <w:pPr>
              <w:spacing w:after="0"/>
              <w:jc w:val="right"/>
            </w:pPr>
            <w:r>
              <w:rPr>
                <w:sz w:val="16"/>
              </w:rPr>
              <w:t>16 of 17</w:t>
            </w:r>
          </w:p>
        </w:tc>
        <w:tc>
          <w:tcPr>
            <w:tcW w:type="dxa" w:w="1537"/>
          </w:tcPr>
          <w:p>
            <w:pPr>
              <w:spacing w:after="0"/>
              <w:jc w:val="right"/>
            </w:pPr>
            <w:r>
              <w:rPr>
                <w:sz w:val="16"/>
              </w:rPr>
              <w:t>65.9</w:t>
            </w:r>
          </w:p>
        </w:tc>
        <w:tc>
          <w:tcPr>
            <w:tcW w:type="dxa" w:w="1612"/>
          </w:tcPr>
          <w:p>
            <w:pPr>
              <w:spacing w:after="0"/>
              <w:jc w:val="right"/>
            </w:pPr>
            <w:r>
              <w:rPr>
                <w:sz w:val="16"/>
              </w:rPr>
              <w:t>93.9</w:t>
            </w:r>
          </w:p>
        </w:tc>
        <w:tc>
          <w:tcPr>
            <w:tcW w:type="dxa" w:w="1537"/>
          </w:tcPr>
          <w:p>
            <w:pPr>
              <w:spacing w:after="0"/>
              <w:jc w:val="right"/>
            </w:pPr>
            <w:r>
              <w:rPr>
                <w:sz w:val="16"/>
              </w:rPr>
              <w:t>96.0</w:t>
            </w:r>
          </w:p>
        </w:tc>
        <w:tc>
          <w:tcPr>
            <w:tcW w:type="dxa" w:w="4930"/>
          </w:tcPr>
          <w:p>
            <w:pPr>
              <w:spacing w:after="0"/>
              <w:jc w:val="left"/>
            </w:pPr>
            <w:r>
              <w:rPr>
                <w:sz w:val="16"/>
              </w:rPr>
              <w:t>Relatively Moderate 14, Relatively Low 1, Very Low 1, No Rating 1</w:t>
            </w:r>
          </w:p>
        </w:tc>
      </w:tr>
      <w:tr>
        <w:trPr>
          <w:cantSplit/>
        </w:trPr>
        <w:tc>
          <w:tcPr>
            <w:tcW w:type="dxa" w:w="2459"/>
          </w:tcPr>
          <w:p>
            <w:pPr>
              <w:spacing w:after="0"/>
              <w:jc w:val="left"/>
            </w:pPr>
            <w:r>
              <w:rPr>
                <w:sz w:val="16"/>
              </w:rPr>
              <w:t>Winter Weather</w:t>
            </w:r>
          </w:p>
        </w:tc>
        <w:tc>
          <w:tcPr>
            <w:tcW w:type="dxa" w:w="2036"/>
          </w:tcPr>
          <w:p>
            <w:pPr>
              <w:spacing w:after="0"/>
              <w:jc w:val="right"/>
            </w:pPr>
            <w:r>
              <w:rPr>
                <w:sz w:val="16"/>
              </w:rPr>
              <w:t>0 of 17</w:t>
            </w:r>
          </w:p>
        </w:tc>
        <w:tc>
          <w:tcPr>
            <w:tcW w:type="dxa" w:w="1537"/>
          </w:tcPr>
          <w:p>
            <w:pPr>
              <w:spacing w:after="0"/>
              <w:jc w:val="right"/>
            </w:pPr>
          </w:p>
        </w:tc>
        <w:tc>
          <w:tcPr>
            <w:tcW w:type="dxa" w:w="1612"/>
          </w:tcPr>
          <w:p>
            <w:pPr>
              <w:spacing w:after="0"/>
              <w:jc w:val="right"/>
            </w:pPr>
          </w:p>
        </w:tc>
        <w:tc>
          <w:tcPr>
            <w:tcW w:type="dxa" w:w="1537"/>
          </w:tcPr>
          <w:p>
            <w:pPr>
              <w:spacing w:after="0"/>
              <w:jc w:val="right"/>
            </w:pPr>
          </w:p>
        </w:tc>
        <w:tc>
          <w:tcPr>
            <w:tcW w:type="dxa" w:w="4930"/>
          </w:tcPr>
          <w:p>
            <w:pPr>
              <w:spacing w:after="0"/>
              <w:jc w:val="left"/>
            </w:pPr>
            <w:r>
              <w:rPr>
                <w:sz w:val="16"/>
              </w:rPr>
              <w:t>No Rating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0"/>
        <w:gridCol w:w="1394"/>
        <w:gridCol w:w="2414"/>
        <w:gridCol w:w="1976"/>
        <w:gridCol w:w="2067"/>
        <w:gridCol w:w="2222"/>
        <w:gridCol w:w="2479"/>
      </w:tblGrid>
      <w:tr>
        <w:trPr>
          <w:cantSplit/>
          <w:tblHeader/>
        </w:trPr>
        <w:tc>
          <w:tcPr>
            <w:tcW w:type="dxa" w:w="15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4"/>
            <w:shd w:val="clear" w:color="auto" w:fill="E8E8E8"/>
          </w:tcPr>
          <w:p>
            <w:pPr>
              <w:spacing w:after="0"/>
              <w:jc w:val="left"/>
            </w:pPr>
            <w:r>
              <w:rPr>
                <w:b/>
                <w:sz w:val="16"/>
              </w:rPr>
              <w:t>Plan status</w:t>
            </w:r>
          </w:p>
        </w:tc>
        <w:tc>
          <w:tcPr>
            <w:tcW w:type="dxa" w:w="19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9"/>
            <w:shd w:val="clear" w:color="auto" w:fill="E8E8E8"/>
          </w:tcPr>
          <w:p>
            <w:pPr>
              <w:spacing w:after="0"/>
              <w:jc w:val="left"/>
            </w:pPr>
            <w:r>
              <w:rPr>
                <w:b/>
                <w:sz w:val="16"/>
              </w:rPr>
              <w:t>Notes</w:t>
            </w:r>
          </w:p>
        </w:tc>
      </w:tr>
      <w:tr>
        <w:trPr>
          <w:cantSplit/>
        </w:trPr>
        <w:tc>
          <w:tcPr>
            <w:tcW w:type="dxa" w:w="1560"/>
          </w:tcPr>
          <w:p>
            <w:pPr>
              <w:spacing w:after="0"/>
              <w:jc w:val="left"/>
            </w:pPr>
            <w:r>
              <w:rPr>
                <w:sz w:val="16"/>
              </w:rPr>
              <w:t>Putnam County (unincorporated area)</w:t>
            </w:r>
          </w:p>
        </w:tc>
        <w:tc>
          <w:tcPr>
            <w:tcW w:type="dxa" w:w="1394"/>
          </w:tcPr>
          <w:p>
            <w:pPr>
              <w:spacing w:after="0"/>
              <w:jc w:val="left"/>
            </w:pPr>
            <w:r>
              <w:rPr>
                <w:sz w:val="16"/>
              </w:rPr>
              <w:t>Unincorporated</w:t>
            </w:r>
          </w:p>
        </w:tc>
        <w:tc>
          <w:tcPr>
            <w:tcW w:type="dxa" w:w="2414"/>
          </w:tcPr>
          <w:p>
            <w:pPr>
              <w:spacing w:after="0"/>
              <w:jc w:val="left"/>
            </w:pPr>
            <w:r>
              <w:rPr>
                <w:sz w:val="16"/>
              </w:rPr>
              <w:t>Approved, expires 2030-12-16</w:t>
            </w:r>
          </w:p>
        </w:tc>
        <w:tc>
          <w:tcPr>
            <w:tcW w:type="dxa" w:w="1976"/>
          </w:tcPr>
          <w:p>
            <w:pPr>
              <w:spacing w:after="0"/>
              <w:jc w:val="right"/>
            </w:pPr>
            <w:r>
              <w:rPr>
                <w:sz w:val="16"/>
              </w:rPr>
              <w:t>FMA RL 11, SRL 5; any 74</w:t>
            </w:r>
          </w:p>
        </w:tc>
        <w:tc>
          <w:tcPr>
            <w:tcW w:type="dxa" w:w="2067"/>
          </w:tcPr>
          <w:p>
            <w:pPr>
              <w:spacing w:after="0"/>
              <w:jc w:val="right"/>
            </w:pPr>
            <w:r>
              <w:rPr>
                <w:sz w:val="16"/>
              </w:rPr>
              <w:t>$15,207,304.84</w:t>
            </w:r>
          </w:p>
        </w:tc>
        <w:tc>
          <w:tcPr>
            <w:tcW w:type="dxa" w:w="2222"/>
          </w:tcPr>
          <w:p>
            <w:pPr>
              <w:spacing w:after="0"/>
              <w:jc w:val="right"/>
            </w:pPr>
            <w:r>
              <w:rPr>
                <w:sz w:val="16"/>
              </w:rPr>
              <w:t>0 total; 0 since its plan</w:t>
            </w:r>
          </w:p>
        </w:tc>
        <w:tc>
          <w:tcPr>
            <w:tcW w:type="dxa" w:w="2479"/>
          </w:tcPr>
          <w:p>
            <w:pPr>
              <w:spacing w:after="0"/>
              <w:jc w:val="left"/>
            </w:pPr>
          </w:p>
        </w:tc>
      </w:tr>
      <w:tr>
        <w:trPr>
          <w:cantSplit/>
        </w:trPr>
        <w:tc>
          <w:tcPr>
            <w:tcW w:type="dxa" w:w="1560"/>
          </w:tcPr>
          <w:p>
            <w:pPr>
              <w:spacing w:after="0"/>
              <w:jc w:val="left"/>
            </w:pPr>
            <w:r>
              <w:rPr>
                <w:sz w:val="16"/>
              </w:rPr>
              <w:t>Crescent City city</w:t>
            </w:r>
          </w:p>
        </w:tc>
        <w:tc>
          <w:tcPr>
            <w:tcW w:type="dxa" w:w="1394"/>
          </w:tcPr>
          <w:p>
            <w:pPr>
              <w:spacing w:after="0"/>
              <w:jc w:val="left"/>
            </w:pPr>
            <w:r>
              <w:rPr>
                <w:sz w:val="16"/>
              </w:rPr>
              <w:t>City</w:t>
            </w:r>
          </w:p>
        </w:tc>
        <w:tc>
          <w:tcPr>
            <w:tcW w:type="dxa" w:w="2414"/>
          </w:tcPr>
          <w:p>
            <w:pPr>
              <w:spacing w:after="0"/>
              <w:jc w:val="left"/>
            </w:pPr>
            <w:r>
              <w:rPr>
                <w:sz w:val="16"/>
              </w:rPr>
              <w:t>Approved, expires 2030-12-16</w:t>
            </w:r>
          </w:p>
        </w:tc>
        <w:tc>
          <w:tcPr>
            <w:tcW w:type="dxa" w:w="1976"/>
          </w:tcPr>
          <w:p>
            <w:pPr>
              <w:spacing w:after="0"/>
              <w:jc w:val="right"/>
            </w:pPr>
            <w:r>
              <w:rPr>
                <w:sz w:val="16"/>
              </w:rPr>
              <w:t>FMA RL 0, SRL 0; any 0</w:t>
            </w:r>
          </w:p>
        </w:tc>
        <w:tc>
          <w:tcPr>
            <w:tcW w:type="dxa" w:w="2067"/>
          </w:tcPr>
          <w:p>
            <w:pPr>
              <w:spacing w:after="0"/>
              <w:jc w:val="right"/>
            </w:pPr>
            <w:r>
              <w:rPr>
                <w:sz w:val="16"/>
              </w:rPr>
              <w:t>$293,734.98</w:t>
            </w:r>
          </w:p>
        </w:tc>
        <w:tc>
          <w:tcPr>
            <w:tcW w:type="dxa" w:w="2222"/>
          </w:tcPr>
          <w:p>
            <w:pPr>
              <w:spacing w:after="0"/>
              <w:jc w:val="right"/>
            </w:pPr>
            <w:r>
              <w:rPr>
                <w:sz w:val="16"/>
              </w:rPr>
              <w:t>29 total; 1 since its plan</w:t>
            </w:r>
          </w:p>
        </w:tc>
        <w:tc>
          <w:tcPr>
            <w:tcW w:type="dxa" w:w="2479"/>
          </w:tcPr>
          <w:p>
            <w:pPr>
              <w:spacing w:after="0"/>
              <w:jc w:val="left"/>
            </w:pPr>
          </w:p>
        </w:tc>
      </w:tr>
      <w:tr>
        <w:trPr>
          <w:cantSplit/>
        </w:trPr>
        <w:tc>
          <w:tcPr>
            <w:tcW w:type="dxa" w:w="1560"/>
          </w:tcPr>
          <w:p>
            <w:pPr>
              <w:spacing w:after="0"/>
              <w:jc w:val="left"/>
            </w:pPr>
            <w:r>
              <w:rPr>
                <w:sz w:val="16"/>
              </w:rPr>
              <w:t>Interlachen town</w:t>
            </w:r>
          </w:p>
        </w:tc>
        <w:tc>
          <w:tcPr>
            <w:tcW w:type="dxa" w:w="1394"/>
          </w:tcPr>
          <w:p>
            <w:pPr>
              <w:spacing w:after="0"/>
              <w:jc w:val="left"/>
            </w:pPr>
            <w:r>
              <w:rPr>
                <w:sz w:val="16"/>
              </w:rPr>
              <w:t>Town</w:t>
            </w:r>
          </w:p>
        </w:tc>
        <w:tc>
          <w:tcPr>
            <w:tcW w:type="dxa" w:w="2414"/>
          </w:tcPr>
          <w:p>
            <w:pPr>
              <w:spacing w:after="0"/>
              <w:jc w:val="left"/>
            </w:pPr>
            <w:r>
              <w:rPr>
                <w:sz w:val="16"/>
              </w:rPr>
              <w:t>Approved, expires 2030-12-16</w:t>
            </w:r>
          </w:p>
        </w:tc>
        <w:tc>
          <w:tcPr>
            <w:tcW w:type="dxa" w:w="1976"/>
          </w:tcPr>
          <w:p>
            <w:pPr>
              <w:spacing w:after="0"/>
              <w:jc w:val="right"/>
            </w:pPr>
            <w:r>
              <w:rPr>
                <w:sz w:val="16"/>
              </w:rPr>
              <w:t>FMA RL 0, SRL 0; any 0</w:t>
            </w:r>
          </w:p>
        </w:tc>
        <w:tc>
          <w:tcPr>
            <w:tcW w:type="dxa" w:w="2067"/>
          </w:tcPr>
          <w:p>
            <w:pPr>
              <w:spacing w:after="0"/>
              <w:jc w:val="right"/>
            </w:pPr>
            <w:r>
              <w:rPr>
                <w:sz w:val="16"/>
              </w:rPr>
              <w:t>$80,632.20</w:t>
            </w:r>
          </w:p>
        </w:tc>
        <w:tc>
          <w:tcPr>
            <w:tcW w:type="dxa" w:w="2222"/>
          </w:tcPr>
          <w:p>
            <w:pPr>
              <w:spacing w:after="0"/>
              <w:jc w:val="right"/>
            </w:pPr>
            <w:r>
              <w:rPr>
                <w:sz w:val="16"/>
              </w:rPr>
              <w:t>57 total; 1 since its plan</w:t>
            </w:r>
          </w:p>
        </w:tc>
        <w:tc>
          <w:tcPr>
            <w:tcW w:type="dxa" w:w="2479"/>
          </w:tcPr>
          <w:p>
            <w:pPr>
              <w:spacing w:after="0"/>
              <w:jc w:val="left"/>
            </w:pPr>
          </w:p>
        </w:tc>
      </w:tr>
      <w:tr>
        <w:trPr>
          <w:cantSplit/>
        </w:trPr>
        <w:tc>
          <w:tcPr>
            <w:tcW w:type="dxa" w:w="1560"/>
          </w:tcPr>
          <w:p>
            <w:pPr>
              <w:spacing w:after="0"/>
              <w:jc w:val="left"/>
            </w:pPr>
            <w:r>
              <w:rPr>
                <w:sz w:val="16"/>
              </w:rPr>
              <w:t>Palatka city</w:t>
            </w:r>
          </w:p>
        </w:tc>
        <w:tc>
          <w:tcPr>
            <w:tcW w:type="dxa" w:w="1394"/>
          </w:tcPr>
          <w:p>
            <w:pPr>
              <w:spacing w:after="0"/>
              <w:jc w:val="left"/>
            </w:pPr>
            <w:r>
              <w:rPr>
                <w:sz w:val="16"/>
              </w:rPr>
              <w:t>City</w:t>
            </w:r>
          </w:p>
        </w:tc>
        <w:tc>
          <w:tcPr>
            <w:tcW w:type="dxa" w:w="2414"/>
          </w:tcPr>
          <w:p>
            <w:pPr>
              <w:spacing w:after="0"/>
              <w:jc w:val="left"/>
            </w:pPr>
            <w:r>
              <w:rPr>
                <w:sz w:val="16"/>
              </w:rPr>
              <w:t>Approved, expires 2030-12-16</w:t>
            </w:r>
          </w:p>
        </w:tc>
        <w:tc>
          <w:tcPr>
            <w:tcW w:type="dxa" w:w="1976"/>
          </w:tcPr>
          <w:p>
            <w:pPr>
              <w:spacing w:after="0"/>
              <w:jc w:val="right"/>
            </w:pPr>
            <w:r>
              <w:rPr>
                <w:sz w:val="16"/>
              </w:rPr>
              <w:t>FMA RL 0, SRL 0; any 1</w:t>
            </w:r>
          </w:p>
        </w:tc>
        <w:tc>
          <w:tcPr>
            <w:tcW w:type="dxa" w:w="2067"/>
          </w:tcPr>
          <w:p>
            <w:pPr>
              <w:spacing w:after="0"/>
              <w:jc w:val="right"/>
            </w:pPr>
            <w:r>
              <w:rPr>
                <w:sz w:val="16"/>
              </w:rPr>
              <w:t>$2,752,637.74</w:t>
            </w:r>
          </w:p>
        </w:tc>
        <w:tc>
          <w:tcPr>
            <w:tcW w:type="dxa" w:w="2222"/>
          </w:tcPr>
          <w:p>
            <w:pPr>
              <w:spacing w:after="0"/>
              <w:jc w:val="right"/>
            </w:pPr>
            <w:r>
              <w:rPr>
                <w:sz w:val="16"/>
              </w:rPr>
              <w:t>68 total; 1 since its plan</w:t>
            </w:r>
          </w:p>
        </w:tc>
        <w:tc>
          <w:tcPr>
            <w:tcW w:type="dxa" w:w="2479"/>
          </w:tcPr>
          <w:p>
            <w:pPr>
              <w:spacing w:after="0"/>
              <w:jc w:val="left"/>
            </w:pPr>
            <w:r>
              <w:rPr>
                <w:sz w:val="16"/>
              </w:rPr>
              <w:t>Includes $8,166.82 for declarations not counted as hazard incidents (DR-4486-FL).</w:t>
            </w:r>
          </w:p>
        </w:tc>
      </w:tr>
      <w:tr>
        <w:trPr>
          <w:cantSplit/>
        </w:trPr>
        <w:tc>
          <w:tcPr>
            <w:tcW w:type="dxa" w:w="1560"/>
          </w:tcPr>
          <w:p>
            <w:pPr>
              <w:spacing w:after="0"/>
              <w:jc w:val="left"/>
            </w:pPr>
            <w:r>
              <w:rPr>
                <w:sz w:val="16"/>
              </w:rPr>
              <w:t>Pomona Park town</w:t>
            </w:r>
          </w:p>
        </w:tc>
        <w:tc>
          <w:tcPr>
            <w:tcW w:type="dxa" w:w="1394"/>
          </w:tcPr>
          <w:p>
            <w:pPr>
              <w:spacing w:after="0"/>
              <w:jc w:val="left"/>
            </w:pPr>
            <w:r>
              <w:rPr>
                <w:sz w:val="16"/>
              </w:rPr>
              <w:t>Town</w:t>
            </w:r>
          </w:p>
        </w:tc>
        <w:tc>
          <w:tcPr>
            <w:tcW w:type="dxa" w:w="2414"/>
          </w:tcPr>
          <w:p>
            <w:pPr>
              <w:spacing w:after="0"/>
              <w:jc w:val="left"/>
            </w:pPr>
            <w:r>
              <w:rPr>
                <w:sz w:val="16"/>
              </w:rPr>
              <w:t>Approved, expires 2030-12-16</w:t>
            </w:r>
          </w:p>
        </w:tc>
        <w:tc>
          <w:tcPr>
            <w:tcW w:type="dxa" w:w="1976"/>
          </w:tcPr>
          <w:p>
            <w:pPr>
              <w:spacing w:after="0"/>
              <w:jc w:val="right"/>
            </w:pPr>
            <w:r>
              <w:rPr>
                <w:sz w:val="16"/>
              </w:rPr>
              <w:t>FMA RL 0, SRL 0; any 0</w:t>
            </w:r>
          </w:p>
        </w:tc>
        <w:tc>
          <w:tcPr>
            <w:tcW w:type="dxa" w:w="2067"/>
          </w:tcPr>
          <w:p>
            <w:pPr>
              <w:spacing w:after="0"/>
              <w:jc w:val="right"/>
            </w:pPr>
            <w:r>
              <w:rPr>
                <w:sz w:val="16"/>
              </w:rPr>
              <w:t>$21,610.98</w:t>
            </w:r>
          </w:p>
        </w:tc>
        <w:tc>
          <w:tcPr>
            <w:tcW w:type="dxa" w:w="2222"/>
          </w:tcPr>
          <w:p>
            <w:pPr>
              <w:spacing w:after="0"/>
              <w:jc w:val="right"/>
            </w:pPr>
            <w:r>
              <w:rPr>
                <w:sz w:val="16"/>
              </w:rPr>
              <w:t>14 total; 0 since its plan</w:t>
            </w:r>
          </w:p>
        </w:tc>
        <w:tc>
          <w:tcPr>
            <w:tcW w:type="dxa" w:w="2479"/>
          </w:tcPr>
          <w:p>
            <w:pPr>
              <w:spacing w:after="0"/>
              <w:jc w:val="left"/>
            </w:pPr>
          </w:p>
        </w:tc>
      </w:tr>
      <w:tr>
        <w:trPr>
          <w:cantSplit/>
        </w:trPr>
        <w:tc>
          <w:tcPr>
            <w:tcW w:type="dxa" w:w="1560"/>
          </w:tcPr>
          <w:p>
            <w:pPr>
              <w:spacing w:after="0"/>
              <w:jc w:val="left"/>
            </w:pPr>
            <w:r>
              <w:rPr>
                <w:sz w:val="16"/>
              </w:rPr>
              <w:t>Welaka town</w:t>
            </w:r>
          </w:p>
        </w:tc>
        <w:tc>
          <w:tcPr>
            <w:tcW w:type="dxa" w:w="1394"/>
          </w:tcPr>
          <w:p>
            <w:pPr>
              <w:spacing w:after="0"/>
              <w:jc w:val="left"/>
            </w:pPr>
            <w:r>
              <w:rPr>
                <w:sz w:val="16"/>
              </w:rPr>
              <w:t>Town</w:t>
            </w:r>
          </w:p>
        </w:tc>
        <w:tc>
          <w:tcPr>
            <w:tcW w:type="dxa" w:w="2414"/>
          </w:tcPr>
          <w:p>
            <w:pPr>
              <w:spacing w:after="0"/>
              <w:jc w:val="left"/>
            </w:pPr>
            <w:r>
              <w:rPr>
                <w:sz w:val="16"/>
              </w:rPr>
              <w:t>Approved, expires 2030-12-16</w:t>
            </w:r>
          </w:p>
        </w:tc>
        <w:tc>
          <w:tcPr>
            <w:tcW w:type="dxa" w:w="1976"/>
          </w:tcPr>
          <w:p>
            <w:pPr>
              <w:spacing w:after="0"/>
              <w:jc w:val="right"/>
            </w:pPr>
            <w:r>
              <w:rPr>
                <w:sz w:val="16"/>
              </w:rPr>
              <w:t>FMA RL 0, SRL 0; any 0</w:t>
            </w:r>
          </w:p>
        </w:tc>
        <w:tc>
          <w:tcPr>
            <w:tcW w:type="dxa" w:w="2067"/>
          </w:tcPr>
          <w:p>
            <w:pPr>
              <w:spacing w:after="0"/>
              <w:jc w:val="right"/>
            </w:pPr>
            <w:r>
              <w:rPr>
                <w:sz w:val="16"/>
              </w:rPr>
              <w:t>$666,706.89</w:t>
            </w:r>
          </w:p>
        </w:tc>
        <w:tc>
          <w:tcPr>
            <w:tcW w:type="dxa" w:w="2222"/>
          </w:tcPr>
          <w:p>
            <w:pPr>
              <w:spacing w:after="0"/>
              <w:jc w:val="right"/>
            </w:pPr>
            <w:r>
              <w:rPr>
                <w:sz w:val="16"/>
              </w:rPr>
              <w:t>10 total; 1 since its plan</w:t>
            </w:r>
          </w:p>
        </w:tc>
        <w:tc>
          <w:tcPr>
            <w:tcW w:type="dxa" w:w="24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2025-12-16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$1,258,236,889</w:t>
            </w:r>
          </w:p>
        </w:tc>
        <w:tc>
          <w:tcPr>
            <w:tcW w:type="dxa" w:w="1130"/>
          </w:tcPr>
          <w:p>
            <w:pPr>
              <w:spacing w:after="0"/>
              <w:jc w:val="right"/>
            </w:pPr>
            <w:r>
              <w:rPr>
                <w:sz w:val="16"/>
              </w:rPr>
              <w:t>n/a</w:t>
            </w:r>
          </w:p>
        </w:tc>
        <w:tc>
          <w:tcPr>
            <w:tcW w:type="dxa" w:w="1040"/>
          </w:tcPr>
          <w:p>
            <w:pPr>
              <w:spacing w:after="0"/>
              <w:jc w:val="right"/>
            </w:pPr>
            <w:r>
              <w:rPr>
                <w:sz w:val="16"/>
              </w:rPr>
              <w:t>6,689</w:t>
            </w:r>
          </w:p>
        </w:tc>
        <w:tc>
          <w:tcPr>
            <w:tcW w:type="dxa" w:w="1126"/>
          </w:tcPr>
          <w:p>
            <w:pPr>
              <w:spacing w:after="0"/>
              <w:jc w:val="right"/>
            </w:pPr>
            <w:r>
              <w:rPr>
                <w:sz w:val="16"/>
              </w:rPr>
              <w:t>$306,365</w:t>
            </w:r>
          </w:p>
        </w:tc>
        <w:tc>
          <w:tcPr>
            <w:tcW w:type="dxa" w:w="1126"/>
          </w:tcPr>
          <w:p>
            <w:pPr>
              <w:spacing w:after="0"/>
              <w:jc w:val="right"/>
            </w:pPr>
            <w:r>
              <w:rPr>
                <w:sz w:val="16"/>
              </w:rPr>
              <w:t>n/a</w:t>
            </w:r>
          </w:p>
        </w:tc>
        <w:tc>
          <w:tcPr>
            <w:tcW w:type="dxa" w:w="1085"/>
          </w:tcPr>
          <w:p>
            <w:pPr>
              <w:spacing w:after="0"/>
              <w:jc w:val="right"/>
            </w:pPr>
            <w:r>
              <w:rPr>
                <w:sz w:val="16"/>
              </w:rPr>
              <w:t>$58,895</w:t>
            </w:r>
          </w:p>
        </w:tc>
        <w:tc>
          <w:tcPr>
            <w:tcW w:type="dxa" w:w="1305"/>
          </w:tcPr>
          <w:p>
            <w:pPr>
              <w:spacing w:after="0"/>
              <w:jc w:val="right"/>
            </w:pPr>
            <w:r>
              <w:rPr>
                <w:sz w:val="16"/>
              </w:rPr>
              <w:t>0.0243%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$12,638,153,746</w:t>
            </w:r>
          </w:p>
        </w:tc>
        <w:tc>
          <w:tcPr>
            <w:tcW w:type="dxa" w:w="1130"/>
          </w:tcPr>
          <w:p>
            <w:pPr>
              <w:spacing w:after="0"/>
              <w:jc w:val="right"/>
            </w:pPr>
            <w:r>
              <w:rPr>
                <w:sz w:val="16"/>
              </w:rPr>
              <w:t>$59,310,316</w:t>
            </w:r>
          </w:p>
        </w:tc>
        <w:tc>
          <w:tcPr>
            <w:tcW w:type="dxa" w:w="1040"/>
          </w:tcPr>
          <w:p>
            <w:pPr>
              <w:spacing w:after="0"/>
              <w:jc w:val="right"/>
            </w:pPr>
            <w:r>
              <w:rPr>
                <w:sz w:val="16"/>
              </w:rPr>
              <w:t>73,208</w:t>
            </w:r>
          </w:p>
        </w:tc>
        <w:tc>
          <w:tcPr>
            <w:tcW w:type="dxa" w:w="1126"/>
          </w:tcPr>
          <w:p>
            <w:pPr>
              <w:spacing w:after="0"/>
              <w:jc w:val="right"/>
            </w:pPr>
            <w:r>
              <w:rPr>
                <w:sz w:val="16"/>
              </w:rPr>
              <w:t>$9,823</w:t>
            </w:r>
          </w:p>
        </w:tc>
        <w:tc>
          <w:tcPr>
            <w:tcW w:type="dxa" w:w="1126"/>
          </w:tcPr>
          <w:p>
            <w:pPr>
              <w:spacing w:after="0"/>
              <w:jc w:val="right"/>
            </w:pPr>
            <w:r>
              <w:rPr>
                <w:sz w:val="16"/>
              </w:rPr>
              <w:t>$114,575</w:t>
            </w:r>
          </w:p>
        </w:tc>
        <w:tc>
          <w:tcPr>
            <w:tcW w:type="dxa" w:w="1085"/>
          </w:tcPr>
          <w:p>
            <w:pPr>
              <w:spacing w:after="0"/>
              <w:jc w:val="right"/>
            </w:pPr>
            <w:r>
              <w:rPr>
                <w:sz w:val="16"/>
              </w:rPr>
              <w:t>$146,091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$29,462,984</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$34,070</w:t>
            </w:r>
          </w:p>
        </w:tc>
        <w:tc>
          <w:tcPr>
            <w:tcW w:type="dxa" w:w="1085"/>
          </w:tcPr>
          <w:p>
            <w:pPr>
              <w:spacing w:after="0"/>
              <w:jc w:val="right"/>
            </w:pPr>
            <w:r>
              <w:rPr>
                <w:sz w:val="16"/>
              </w:rPr>
              <w:t>n/a</w:t>
            </w:r>
          </w:p>
        </w:tc>
        <w:tc>
          <w:tcPr>
            <w:tcW w:type="dxa" w:w="1305"/>
          </w:tcPr>
          <w:p>
            <w:pPr>
              <w:spacing w:after="0"/>
              <w:jc w:val="right"/>
            </w:pPr>
            <w:r>
              <w:rPr>
                <w:sz w:val="16"/>
              </w:rPr>
              <w:t>0.116%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$22,617,042,695</w:t>
            </w:r>
          </w:p>
        </w:tc>
        <w:tc>
          <w:tcPr>
            <w:tcW w:type="dxa" w:w="1130"/>
          </w:tcPr>
          <w:p>
            <w:pPr>
              <w:spacing w:after="0"/>
              <w:jc w:val="right"/>
            </w:pPr>
            <w:r>
              <w:rPr>
                <w:sz w:val="16"/>
              </w:rPr>
              <w:t>n/a</w:t>
            </w:r>
          </w:p>
        </w:tc>
        <w:tc>
          <w:tcPr>
            <w:tcW w:type="dxa" w:w="1040"/>
          </w:tcPr>
          <w:p>
            <w:pPr>
              <w:spacing w:after="0"/>
              <w:jc w:val="right"/>
            </w:pPr>
            <w:r>
              <w:rPr>
                <w:sz w:val="16"/>
              </w:rPr>
              <w:t>73,321</w:t>
            </w:r>
          </w:p>
        </w:tc>
        <w:tc>
          <w:tcPr>
            <w:tcW w:type="dxa" w:w="1126"/>
          </w:tcPr>
          <w:p>
            <w:pPr>
              <w:spacing w:after="0"/>
              <w:jc w:val="right"/>
            </w:pPr>
            <w:r>
              <w:rPr>
                <w:sz w:val="16"/>
              </w:rPr>
              <w:t>$125,169</w:t>
            </w:r>
          </w:p>
        </w:tc>
        <w:tc>
          <w:tcPr>
            <w:tcW w:type="dxa" w:w="1126"/>
          </w:tcPr>
          <w:p>
            <w:pPr>
              <w:spacing w:after="0"/>
              <w:jc w:val="right"/>
            </w:pPr>
            <w:r>
              <w:rPr>
                <w:sz w:val="16"/>
              </w:rPr>
              <w:t>n/a</w:t>
            </w:r>
          </w:p>
        </w:tc>
        <w:tc>
          <w:tcPr>
            <w:tcW w:type="dxa" w:w="1085"/>
          </w:tcPr>
          <w:p>
            <w:pPr>
              <w:spacing w:after="0"/>
              <w:jc w:val="right"/>
            </w:pPr>
            <w:r>
              <w:rPr>
                <w:sz w:val="16"/>
              </w:rPr>
              <w:t>$60,042</w:t>
            </w:r>
          </w:p>
        </w:tc>
        <w:tc>
          <w:tcPr>
            <w:tcW w:type="dxa" w:w="1305"/>
          </w:tcPr>
          <w:p>
            <w:pPr>
              <w:spacing w:after="0"/>
              <w:jc w:val="right"/>
            </w:pPr>
            <w:r>
              <w:rPr>
                <w:sz w:val="16"/>
              </w:rPr>
              <w:t>0.000553%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$12,638,153,746</w:t>
            </w:r>
          </w:p>
        </w:tc>
        <w:tc>
          <w:tcPr>
            <w:tcW w:type="dxa" w:w="1130"/>
          </w:tcPr>
          <w:p>
            <w:pPr>
              <w:spacing w:after="0"/>
              <w:jc w:val="right"/>
            </w:pPr>
            <w:r>
              <w:rPr>
                <w:sz w:val="16"/>
              </w:rPr>
              <w:t>$59,310,316</w:t>
            </w:r>
          </w:p>
        </w:tc>
        <w:tc>
          <w:tcPr>
            <w:tcW w:type="dxa" w:w="1040"/>
          </w:tcPr>
          <w:p>
            <w:pPr>
              <w:spacing w:after="0"/>
              <w:jc w:val="right"/>
            </w:pPr>
            <w:r>
              <w:rPr>
                <w:sz w:val="16"/>
              </w:rPr>
              <w:t>73,208</w:t>
            </w:r>
          </w:p>
        </w:tc>
        <w:tc>
          <w:tcPr>
            <w:tcW w:type="dxa" w:w="1126"/>
          </w:tcPr>
          <w:p>
            <w:pPr>
              <w:spacing w:after="0"/>
              <w:jc w:val="right"/>
            </w:pPr>
            <w:r>
              <w:rPr>
                <w:sz w:val="16"/>
              </w:rPr>
              <w:t>$8,645</w:t>
            </w:r>
          </w:p>
        </w:tc>
        <w:tc>
          <w:tcPr>
            <w:tcW w:type="dxa" w:w="1126"/>
          </w:tcPr>
          <w:p>
            <w:pPr>
              <w:spacing w:after="0"/>
              <w:jc w:val="right"/>
            </w:pPr>
            <w:r>
              <w:rPr>
                <w:sz w:val="16"/>
              </w:rPr>
              <w:t>$23,312</w:t>
            </w:r>
          </w:p>
        </w:tc>
        <w:tc>
          <w:tcPr>
            <w:tcW w:type="dxa" w:w="1085"/>
          </w:tcPr>
          <w:p>
            <w:pPr>
              <w:spacing w:after="0"/>
              <w:jc w:val="right"/>
            </w:pPr>
            <w:r>
              <w:rPr>
                <w:sz w:val="16"/>
              </w:rPr>
              <w:t>$1,212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$12,638,153,746</w:t>
            </w:r>
          </w:p>
        </w:tc>
        <w:tc>
          <w:tcPr>
            <w:tcW w:type="dxa" w:w="1130"/>
          </w:tcPr>
          <w:p>
            <w:pPr>
              <w:spacing w:after="0"/>
              <w:jc w:val="right"/>
            </w:pPr>
            <w:r>
              <w:rPr>
                <w:sz w:val="16"/>
              </w:rPr>
              <w:t>$59,310,316</w:t>
            </w:r>
          </w:p>
        </w:tc>
        <w:tc>
          <w:tcPr>
            <w:tcW w:type="dxa" w:w="1040"/>
          </w:tcPr>
          <w:p>
            <w:pPr>
              <w:spacing w:after="0"/>
              <w:jc w:val="right"/>
            </w:pPr>
            <w:r>
              <w:rPr>
                <w:sz w:val="16"/>
              </w:rPr>
              <w:t>73,208</w:t>
            </w:r>
          </w:p>
        </w:tc>
        <w:tc>
          <w:tcPr>
            <w:tcW w:type="dxa" w:w="1126"/>
          </w:tcPr>
          <w:p>
            <w:pPr>
              <w:spacing w:after="0"/>
              <w:jc w:val="right"/>
            </w:pPr>
            <w:r>
              <w:rPr>
                <w:sz w:val="16"/>
              </w:rPr>
              <w:t>$28</w:t>
            </w:r>
          </w:p>
        </w:tc>
        <w:tc>
          <w:tcPr>
            <w:tcW w:type="dxa" w:w="1126"/>
          </w:tcPr>
          <w:p>
            <w:pPr>
              <w:spacing w:after="0"/>
              <w:jc w:val="right"/>
            </w:pPr>
            <w:r>
              <w:rPr>
                <w:sz w:val="16"/>
              </w:rPr>
              <w:t>$53</w:t>
            </w:r>
          </w:p>
        </w:tc>
        <w:tc>
          <w:tcPr>
            <w:tcW w:type="dxa" w:w="1085"/>
          </w:tcPr>
          <w:p>
            <w:pPr>
              <w:spacing w:after="0"/>
              <w:jc w:val="right"/>
            </w:pPr>
            <w:r>
              <w:rPr>
                <w:sz w:val="16"/>
              </w:rPr>
              <w:t>$549,277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$12,638,057,336</w:t>
            </w:r>
          </w:p>
        </w:tc>
        <w:tc>
          <w:tcPr>
            <w:tcW w:type="dxa" w:w="1130"/>
          </w:tcPr>
          <w:p>
            <w:pPr>
              <w:spacing w:after="0"/>
              <w:jc w:val="right"/>
            </w:pPr>
            <w:r>
              <w:rPr>
                <w:sz w:val="16"/>
              </w:rPr>
              <w:t>$59,310,316</w:t>
            </w:r>
          </w:p>
        </w:tc>
        <w:tc>
          <w:tcPr>
            <w:tcW w:type="dxa" w:w="1040"/>
          </w:tcPr>
          <w:p>
            <w:pPr>
              <w:spacing w:after="0"/>
              <w:jc w:val="right"/>
            </w:pPr>
            <w:r>
              <w:rPr>
                <w:sz w:val="16"/>
              </w:rPr>
              <w:t>73,207</w:t>
            </w:r>
          </w:p>
        </w:tc>
        <w:tc>
          <w:tcPr>
            <w:tcW w:type="dxa" w:w="1126"/>
          </w:tcPr>
          <w:p>
            <w:pPr>
              <w:spacing w:after="0"/>
              <w:jc w:val="right"/>
            </w:pPr>
            <w:r>
              <w:rPr>
                <w:sz w:val="16"/>
              </w:rPr>
              <w:t>$9,673,680</w:t>
            </w:r>
          </w:p>
        </w:tc>
        <w:tc>
          <w:tcPr>
            <w:tcW w:type="dxa" w:w="1126"/>
          </w:tcPr>
          <w:p>
            <w:pPr>
              <w:spacing w:after="0"/>
              <w:jc w:val="right"/>
            </w:pPr>
            <w:r>
              <w:rPr>
                <w:sz w:val="16"/>
              </w:rPr>
              <w:t>$531,438</w:t>
            </w:r>
          </w:p>
        </w:tc>
        <w:tc>
          <w:tcPr>
            <w:tcW w:type="dxa" w:w="1085"/>
          </w:tcPr>
          <w:p>
            <w:pPr>
              <w:spacing w:after="0"/>
              <w:jc w:val="right"/>
            </w:pPr>
            <w:r>
              <w:rPr>
                <w:sz w:val="16"/>
              </w:rPr>
              <w:t>$541,142</w:t>
            </w:r>
          </w:p>
        </w:tc>
        <w:tc>
          <w:tcPr>
            <w:tcW w:type="dxa" w:w="1305"/>
          </w:tcPr>
          <w:p>
            <w:pPr>
              <w:spacing w:after="0"/>
              <w:jc w:val="right"/>
            </w:pPr>
            <w:r>
              <w:rPr>
                <w:sz w:val="16"/>
              </w:rPr>
              <w:t>0.0765%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$12,611,495,688</w:t>
            </w:r>
          </w:p>
        </w:tc>
        <w:tc>
          <w:tcPr>
            <w:tcW w:type="dxa" w:w="1130"/>
          </w:tcPr>
          <w:p>
            <w:pPr>
              <w:spacing w:after="0"/>
              <w:jc w:val="right"/>
            </w:pPr>
            <w:r>
              <w:rPr>
                <w:sz w:val="16"/>
              </w:rPr>
              <w:t>$7,576,648</w:t>
            </w:r>
          </w:p>
        </w:tc>
        <w:tc>
          <w:tcPr>
            <w:tcW w:type="dxa" w:w="1040"/>
          </w:tcPr>
          <w:p>
            <w:pPr>
              <w:spacing w:after="0"/>
              <w:jc w:val="right"/>
            </w:pPr>
            <w:r>
              <w:rPr>
                <w:sz w:val="16"/>
              </w:rPr>
              <w:t>6,096</w:t>
            </w:r>
          </w:p>
        </w:tc>
        <w:tc>
          <w:tcPr>
            <w:tcW w:type="dxa" w:w="1126"/>
          </w:tcPr>
          <w:p>
            <w:pPr>
              <w:spacing w:after="0"/>
              <w:jc w:val="right"/>
            </w:pPr>
            <w:r>
              <w:rPr>
                <w:sz w:val="16"/>
              </w:rPr>
              <w:t>$12,320,351</w:t>
            </w:r>
          </w:p>
        </w:tc>
        <w:tc>
          <w:tcPr>
            <w:tcW w:type="dxa" w:w="1126"/>
          </w:tcPr>
          <w:p>
            <w:pPr>
              <w:spacing w:after="0"/>
              <w:jc w:val="right"/>
            </w:pPr>
            <w:r>
              <w:rPr>
                <w:sz w:val="16"/>
              </w:rPr>
              <w:t>$9,033</w:t>
            </w:r>
          </w:p>
        </w:tc>
        <w:tc>
          <w:tcPr>
            <w:tcW w:type="dxa" w:w="1085"/>
          </w:tcPr>
          <w:p>
            <w:pPr>
              <w:spacing w:after="0"/>
              <w:jc w:val="right"/>
            </w:pPr>
            <w:r>
              <w:rPr>
                <w:sz w:val="16"/>
              </w:rPr>
              <w:t>$7,782</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$36,347,464</w:t>
            </w:r>
          </w:p>
        </w:tc>
        <w:tc>
          <w:tcPr>
            <w:tcW w:type="dxa" w:w="1130"/>
          </w:tcPr>
          <w:p>
            <w:pPr>
              <w:spacing w:after="0"/>
              <w:jc w:val="right"/>
            </w:pPr>
            <w:r>
              <w:rPr>
                <w:sz w:val="16"/>
              </w:rPr>
              <w:t>n/a</w:t>
            </w:r>
          </w:p>
        </w:tc>
        <w:tc>
          <w:tcPr>
            <w:tcW w:type="dxa" w:w="1040"/>
          </w:tcPr>
          <w:p>
            <w:pPr>
              <w:spacing w:after="0"/>
              <w:jc w:val="right"/>
            </w:pPr>
            <w:r>
              <w:rPr>
                <w:sz w:val="16"/>
              </w:rPr>
              <w:t>205</w:t>
            </w:r>
          </w:p>
        </w:tc>
        <w:tc>
          <w:tcPr>
            <w:tcW w:type="dxa" w:w="1126"/>
          </w:tcPr>
          <w:p>
            <w:pPr>
              <w:spacing w:after="0"/>
              <w:jc w:val="right"/>
            </w:pPr>
            <w:r>
              <w:rPr>
                <w:sz w:val="16"/>
              </w:rPr>
              <w:t>$182</w:t>
            </w:r>
          </w:p>
        </w:tc>
        <w:tc>
          <w:tcPr>
            <w:tcW w:type="dxa" w:w="1126"/>
          </w:tcPr>
          <w:p>
            <w:pPr>
              <w:spacing w:after="0"/>
              <w:jc w:val="right"/>
            </w:pPr>
            <w:r>
              <w:rPr>
                <w:sz w:val="16"/>
              </w:rPr>
              <w:t>n/a</w:t>
            </w:r>
          </w:p>
        </w:tc>
        <w:tc>
          <w:tcPr>
            <w:tcW w:type="dxa" w:w="1085"/>
          </w:tcPr>
          <w:p>
            <w:pPr>
              <w:spacing w:after="0"/>
              <w:jc w:val="right"/>
            </w:pPr>
            <w:r>
              <w:rPr>
                <w:sz w:val="16"/>
              </w:rPr>
              <w:t>$6</w:t>
            </w:r>
          </w:p>
        </w:tc>
        <w:tc>
          <w:tcPr>
            <w:tcW w:type="dxa" w:w="1305"/>
          </w:tcPr>
          <w:p>
            <w:pPr>
              <w:spacing w:after="0"/>
              <w:jc w:val="right"/>
            </w:pPr>
            <w:r>
              <w:rPr>
                <w:sz w:val="16"/>
              </w:rPr>
              <w:t>0.000502%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$12,638,153,746</w:t>
            </w:r>
          </w:p>
        </w:tc>
        <w:tc>
          <w:tcPr>
            <w:tcW w:type="dxa" w:w="1130"/>
          </w:tcPr>
          <w:p>
            <w:pPr>
              <w:spacing w:after="0"/>
              <w:jc w:val="right"/>
            </w:pPr>
            <w:r>
              <w:rPr>
                <w:sz w:val="16"/>
              </w:rPr>
              <w:t>n/a</w:t>
            </w:r>
          </w:p>
        </w:tc>
        <w:tc>
          <w:tcPr>
            <w:tcW w:type="dxa" w:w="1040"/>
          </w:tcPr>
          <w:p>
            <w:pPr>
              <w:spacing w:after="0"/>
              <w:jc w:val="right"/>
            </w:pPr>
            <w:r>
              <w:rPr>
                <w:sz w:val="16"/>
              </w:rPr>
              <w:t>73,208</w:t>
            </w:r>
          </w:p>
        </w:tc>
        <w:tc>
          <w:tcPr>
            <w:tcW w:type="dxa" w:w="1126"/>
          </w:tcPr>
          <w:p>
            <w:pPr>
              <w:spacing w:after="0"/>
              <w:jc w:val="right"/>
            </w:pPr>
            <w:r>
              <w:rPr>
                <w:sz w:val="16"/>
              </w:rPr>
              <w:t>$39,685</w:t>
            </w:r>
          </w:p>
        </w:tc>
        <w:tc>
          <w:tcPr>
            <w:tcW w:type="dxa" w:w="1126"/>
          </w:tcPr>
          <w:p>
            <w:pPr>
              <w:spacing w:after="0"/>
              <w:jc w:val="right"/>
            </w:pPr>
            <w:r>
              <w:rPr>
                <w:sz w:val="16"/>
              </w:rPr>
              <w:t>n/a</w:t>
            </w:r>
          </w:p>
        </w:tc>
        <w:tc>
          <w:tcPr>
            <w:tcW w:type="dxa" w:w="1085"/>
          </w:tcPr>
          <w:p>
            <w:pPr>
              <w:spacing w:after="0"/>
              <w:jc w:val="right"/>
            </w:pPr>
            <w:r>
              <w:rPr>
                <w:sz w:val="16"/>
              </w:rPr>
              <w:t>$559,177</w:t>
            </w:r>
          </w:p>
        </w:tc>
        <w:tc>
          <w:tcPr>
            <w:tcW w:type="dxa" w:w="1305"/>
          </w:tcPr>
          <w:p>
            <w:pPr>
              <w:spacing w:after="0"/>
              <w:jc w:val="right"/>
            </w:pPr>
            <w:r>
              <w:rPr>
                <w:sz w:val="16"/>
              </w:rPr>
              <w:t>0.000314%</w:t>
            </w:r>
          </w:p>
        </w:tc>
        <w:tc>
          <w:tcPr>
            <w:tcW w:type="dxa" w:w="1153"/>
          </w:tcPr>
          <w:p>
            <w:pPr>
              <w:spacing w:after="0"/>
              <w:jc w:val="right"/>
            </w:pPr>
            <w:r>
              <w:rPr>
                <w:sz w:val="16"/>
              </w:rPr>
              <w:t>$4,000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$12,638,153,746</w:t>
            </w:r>
          </w:p>
        </w:tc>
        <w:tc>
          <w:tcPr>
            <w:tcW w:type="dxa" w:w="1130"/>
          </w:tcPr>
          <w:p>
            <w:pPr>
              <w:spacing w:after="0"/>
              <w:jc w:val="right"/>
            </w:pPr>
            <w:r>
              <w:rPr>
                <w:sz w:val="16"/>
              </w:rPr>
              <w:t>$59,310,316</w:t>
            </w:r>
          </w:p>
        </w:tc>
        <w:tc>
          <w:tcPr>
            <w:tcW w:type="dxa" w:w="1040"/>
          </w:tcPr>
          <w:p>
            <w:pPr>
              <w:spacing w:after="0"/>
              <w:jc w:val="right"/>
            </w:pPr>
            <w:r>
              <w:rPr>
                <w:sz w:val="16"/>
              </w:rPr>
              <w:t>73,208</w:t>
            </w:r>
          </w:p>
        </w:tc>
        <w:tc>
          <w:tcPr>
            <w:tcW w:type="dxa" w:w="1126"/>
          </w:tcPr>
          <w:p>
            <w:pPr>
              <w:spacing w:after="0"/>
              <w:jc w:val="right"/>
            </w:pPr>
            <w:r>
              <w:rPr>
                <w:sz w:val="16"/>
              </w:rPr>
              <w:t>$94,898</w:t>
            </w:r>
          </w:p>
        </w:tc>
        <w:tc>
          <w:tcPr>
            <w:tcW w:type="dxa" w:w="1126"/>
          </w:tcPr>
          <w:p>
            <w:pPr>
              <w:spacing w:after="0"/>
              <w:jc w:val="right"/>
            </w:pPr>
            <w:r>
              <w:rPr>
                <w:sz w:val="16"/>
              </w:rPr>
              <w:t>$55,176</w:t>
            </w:r>
          </w:p>
        </w:tc>
        <w:tc>
          <w:tcPr>
            <w:tcW w:type="dxa" w:w="1085"/>
          </w:tcPr>
          <w:p>
            <w:pPr>
              <w:spacing w:after="0"/>
              <w:jc w:val="right"/>
            </w:pPr>
            <w:r>
              <w:rPr>
                <w:sz w:val="16"/>
              </w:rPr>
              <w:t>$465,787</w:t>
            </w:r>
          </w:p>
        </w:tc>
        <w:tc>
          <w:tcPr>
            <w:tcW w:type="dxa" w:w="1305"/>
          </w:tcPr>
          <w:p>
            <w:pPr>
              <w:spacing w:after="0"/>
              <w:jc w:val="right"/>
            </w:pPr>
            <w:r>
              <w:rPr>
                <w:sz w:val="16"/>
              </w:rPr>
              <w:t>0.000751%</w:t>
            </w:r>
          </w:p>
        </w:tc>
        <w:tc>
          <w:tcPr>
            <w:tcW w:type="dxa" w:w="1153"/>
          </w:tcPr>
          <w:p>
            <w:pPr>
              <w:spacing w:after="0"/>
              <w:jc w:val="right"/>
            </w:pPr>
            <w:r>
              <w:rPr>
                <w:sz w:val="16"/>
              </w:rPr>
              <w:t>$23,500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$12,638,153,746</w:t>
            </w:r>
          </w:p>
        </w:tc>
        <w:tc>
          <w:tcPr>
            <w:tcW w:type="dxa" w:w="1130"/>
          </w:tcPr>
          <w:p>
            <w:pPr>
              <w:spacing w:after="0"/>
              <w:jc w:val="right"/>
            </w:pPr>
            <w:r>
              <w:rPr>
                <w:sz w:val="16"/>
              </w:rPr>
              <w:t>$59,310,316</w:t>
            </w:r>
          </w:p>
        </w:tc>
        <w:tc>
          <w:tcPr>
            <w:tcW w:type="dxa" w:w="1040"/>
          </w:tcPr>
          <w:p>
            <w:pPr>
              <w:spacing w:after="0"/>
              <w:jc w:val="right"/>
            </w:pPr>
            <w:r>
              <w:rPr>
                <w:sz w:val="16"/>
              </w:rPr>
              <w:t>73,208</w:t>
            </w:r>
          </w:p>
        </w:tc>
        <w:tc>
          <w:tcPr>
            <w:tcW w:type="dxa" w:w="1126"/>
          </w:tcPr>
          <w:p>
            <w:pPr>
              <w:spacing w:after="0"/>
              <w:jc w:val="right"/>
            </w:pPr>
            <w:r>
              <w:rPr>
                <w:sz w:val="16"/>
              </w:rPr>
              <w:t>$722,719</w:t>
            </w:r>
          </w:p>
        </w:tc>
        <w:tc>
          <w:tcPr>
            <w:tcW w:type="dxa" w:w="1126"/>
          </w:tcPr>
          <w:p>
            <w:pPr>
              <w:spacing w:after="0"/>
              <w:jc w:val="right"/>
            </w:pPr>
            <w:r>
              <w:rPr>
                <w:sz w:val="16"/>
              </w:rPr>
              <w:t>$1,636</w:t>
            </w:r>
          </w:p>
        </w:tc>
        <w:tc>
          <w:tcPr>
            <w:tcW w:type="dxa" w:w="1085"/>
          </w:tcPr>
          <w:p>
            <w:pPr>
              <w:spacing w:after="0"/>
              <w:jc w:val="right"/>
            </w:pPr>
            <w:r>
              <w:rPr>
                <w:sz w:val="16"/>
              </w:rPr>
              <w:t>$1,871,908</w:t>
            </w:r>
          </w:p>
        </w:tc>
        <w:tc>
          <w:tcPr>
            <w:tcW w:type="dxa" w:w="1305"/>
          </w:tcPr>
          <w:p>
            <w:pPr>
              <w:spacing w:after="0"/>
              <w:jc w:val="right"/>
            </w:pPr>
            <w:r>
              <w:rPr>
                <w:sz w:val="16"/>
              </w:rPr>
              <w:t>0.00572%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85"/>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$2,856,247,870</w:t>
            </w:r>
          </w:p>
        </w:tc>
        <w:tc>
          <w:tcPr>
            <w:tcW w:type="dxa" w:w="1130"/>
          </w:tcPr>
          <w:p>
            <w:pPr>
              <w:spacing w:after="0"/>
              <w:jc w:val="right"/>
            </w:pPr>
            <w:r>
              <w:rPr>
                <w:sz w:val="16"/>
              </w:rPr>
              <w:t>$18,984,096</w:t>
            </w:r>
          </w:p>
        </w:tc>
        <w:tc>
          <w:tcPr>
            <w:tcW w:type="dxa" w:w="1040"/>
          </w:tcPr>
          <w:p>
            <w:pPr>
              <w:spacing w:after="0"/>
              <w:jc w:val="right"/>
            </w:pPr>
            <w:r>
              <w:rPr>
                <w:sz w:val="16"/>
              </w:rPr>
              <w:t>25,558</w:t>
            </w:r>
          </w:p>
        </w:tc>
        <w:tc>
          <w:tcPr>
            <w:tcW w:type="dxa" w:w="1126"/>
          </w:tcPr>
          <w:p>
            <w:pPr>
              <w:spacing w:after="0"/>
              <w:jc w:val="right"/>
            </w:pPr>
            <w:r>
              <w:rPr>
                <w:sz w:val="16"/>
              </w:rPr>
              <w:t>$918,795</w:t>
            </w:r>
          </w:p>
        </w:tc>
        <w:tc>
          <w:tcPr>
            <w:tcW w:type="dxa" w:w="1126"/>
          </w:tcPr>
          <w:p>
            <w:pPr>
              <w:spacing w:after="0"/>
              <w:jc w:val="right"/>
            </w:pPr>
            <w:r>
              <w:rPr>
                <w:sz w:val="16"/>
              </w:rPr>
              <w:t>$497</w:t>
            </w:r>
          </w:p>
        </w:tc>
        <w:tc>
          <w:tcPr>
            <w:tcW w:type="dxa" w:w="1085"/>
          </w:tcPr>
          <w:p>
            <w:pPr>
              <w:spacing w:after="0"/>
              <w:jc w:val="right"/>
            </w:pPr>
            <w:r>
              <w:rPr>
                <w:sz w:val="16"/>
              </w:rPr>
              <w:t>$133,675</w:t>
            </w:r>
          </w:p>
        </w:tc>
        <w:tc>
          <w:tcPr>
            <w:tcW w:type="dxa" w:w="1305"/>
          </w:tcPr>
          <w:p>
            <w:pPr>
              <w:spacing w:after="0"/>
              <w:jc w:val="right"/>
            </w:pPr>
            <w:r>
              <w:rPr>
                <w:sz w:val="16"/>
              </w:rPr>
              <w:t>0.0322%</w:t>
            </w:r>
          </w:p>
        </w:tc>
        <w:tc>
          <w:tcPr>
            <w:tcW w:type="dxa" w:w="1153"/>
          </w:tcPr>
          <w:p>
            <w:pPr>
              <w:spacing w:after="0"/>
              <w:jc w:val="right"/>
            </w:pPr>
          </w:p>
        </w:tc>
        <w:tc>
          <w:tcPr>
            <w:tcW w:type="dxa" w:w="1065"/>
          </w:tcPr>
          <w:p>
            <w:pPr>
              <w:spacing w:after="0"/>
              <w:jc w:val="right"/>
            </w:pPr>
            <w:r>
              <w:rPr>
                <w:sz w:val="16"/>
              </w:rPr>
              <w:t>$1,070,000</w:t>
            </w: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85"/>
          </w:tcPr>
          <w:p>
            <w:pPr>
              <w:spacing w:after="0"/>
              <w:jc w:val="right"/>
            </w:pPr>
            <w:r>
              <w:rPr>
                <w:sz w:val="16"/>
              </w:rPr>
              <w:t>$0</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2025-12-16 (Storm Events through 2026-06-30): 14 county-coded records, 13 with a damage value recorded (including $0), $27,500; 12 zone-level records, 12 with a damage value recorded (including $0), $1,070,000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73,208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$12,638,153,746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$59,310,316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$24,990,131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$4,394,993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11</w:t>
            </w:r>
          </w:p>
        </w:tc>
        <w:tc>
          <w:tcPr>
            <w:tcW w:type="dxa" w:w="1336"/>
          </w:tcPr>
          <w:p>
            <w:pPr>
              <w:spacing w:after="0"/>
              <w:jc w:val="right"/>
            </w:pPr>
            <w:r>
              <w:rPr>
                <w:sz w:val="16"/>
              </w:rPr>
              <w:t>5</w:t>
            </w:r>
          </w:p>
        </w:tc>
        <w:tc>
          <w:tcPr>
            <w:tcW w:type="dxa" w:w="1336"/>
          </w:tcPr>
          <w:p>
            <w:pPr>
              <w:spacing w:after="0"/>
              <w:jc w:val="right"/>
            </w:pPr>
            <w:r>
              <w:rPr>
                <w:sz w:val="16"/>
              </w:rPr>
              <w:t>74</w:t>
            </w:r>
          </w:p>
        </w:tc>
        <w:tc>
          <w:tcPr>
            <w:tcW w:type="dxa" w:w="1336"/>
          </w:tcPr>
          <w:p>
            <w:pPr>
              <w:spacing w:after="0"/>
              <w:jc w:val="right"/>
            </w:pPr>
            <w:r>
              <w:rPr>
                <w:sz w:val="16"/>
              </w:rPr>
              <w:t>4</w:t>
            </w:r>
          </w:p>
        </w:tc>
        <w:tc>
          <w:tcPr>
            <w:tcW w:type="dxa" w:w="1336"/>
          </w:tcPr>
          <w:p>
            <w:pPr>
              <w:spacing w:after="0"/>
              <w:jc w:val="right"/>
            </w:pPr>
            <w:r>
              <w:rPr>
                <w:sz w:val="16"/>
              </w:rPr>
              <w:t>75</w:t>
            </w:r>
          </w:p>
        </w:tc>
        <w:tc>
          <w:tcPr>
            <w:tcW w:type="dxa" w:w="1336"/>
          </w:tcPr>
          <w:p>
            <w:pPr>
              <w:spacing w:after="0"/>
              <w:jc w:val="right"/>
            </w:pPr>
            <w:r>
              <w:rPr>
                <w:sz w:val="16"/>
              </w:rPr>
              <w:t>1</w:t>
            </w:r>
          </w:p>
        </w:tc>
        <w:tc>
          <w:tcPr>
            <w:tcW w:type="dxa" w:w="1487"/>
          </w:tcPr>
          <w:p>
            <w:pPr>
              <w:spacing w:after="0"/>
              <w:jc w:val="right"/>
            </w:pPr>
            <w:r>
              <w:rPr>
                <w:sz w:val="16"/>
              </w:rPr>
              <w:t>44</w:t>
            </w:r>
          </w:p>
        </w:tc>
      </w:tr>
      <w:tr>
        <w:trPr>
          <w:cantSplit/>
        </w:trPr>
        <w:tc>
          <w:tcPr>
            <w:tcW w:type="dxa" w:w="4609"/>
          </w:tcPr>
          <w:p>
            <w:pPr>
              <w:spacing w:after="0"/>
              <w:jc w:val="left"/>
            </w:pPr>
            <w:r>
              <w:rPr>
                <w:sz w:val="16"/>
              </w:rPr>
              <w:t>of which: Putnam County (unincorporated area)</w:t>
            </w:r>
          </w:p>
        </w:tc>
        <w:tc>
          <w:tcPr>
            <w:tcW w:type="dxa" w:w="1336"/>
          </w:tcPr>
          <w:p>
            <w:pPr>
              <w:spacing w:after="0"/>
              <w:jc w:val="right"/>
            </w:pPr>
            <w:r>
              <w:rPr>
                <w:sz w:val="16"/>
              </w:rPr>
              <w:t>11</w:t>
            </w:r>
          </w:p>
        </w:tc>
        <w:tc>
          <w:tcPr>
            <w:tcW w:type="dxa" w:w="1336"/>
          </w:tcPr>
          <w:p>
            <w:pPr>
              <w:spacing w:after="0"/>
              <w:jc w:val="right"/>
            </w:pPr>
            <w:r>
              <w:rPr>
                <w:sz w:val="16"/>
              </w:rPr>
              <w:t>5</w:t>
            </w:r>
          </w:p>
        </w:tc>
        <w:tc>
          <w:tcPr>
            <w:tcW w:type="dxa" w:w="1336"/>
          </w:tcPr>
          <w:p>
            <w:pPr>
              <w:spacing w:after="0"/>
              <w:jc w:val="right"/>
            </w:pPr>
            <w:r>
              <w:rPr>
                <w:sz w:val="16"/>
              </w:rPr>
              <w:t>73</w:t>
            </w:r>
          </w:p>
        </w:tc>
        <w:tc>
          <w:tcPr>
            <w:tcW w:type="dxa" w:w="1336"/>
          </w:tcPr>
          <w:p>
            <w:pPr>
              <w:spacing w:after="0"/>
              <w:jc w:val="right"/>
            </w:pPr>
            <w:r>
              <w:rPr>
                <w:sz w:val="16"/>
              </w:rPr>
              <w:t>4</w:t>
            </w:r>
          </w:p>
        </w:tc>
        <w:tc>
          <w:tcPr>
            <w:tcW w:type="dxa" w:w="1336"/>
          </w:tcPr>
          <w:p>
            <w:pPr>
              <w:spacing w:after="0"/>
              <w:jc w:val="right"/>
            </w:pPr>
            <w:r>
              <w:rPr>
                <w:sz w:val="16"/>
              </w:rPr>
              <w:t>74</w:t>
            </w:r>
          </w:p>
        </w:tc>
        <w:tc>
          <w:tcPr>
            <w:tcW w:type="dxa" w:w="1336"/>
          </w:tcPr>
          <w:p>
            <w:pPr>
              <w:spacing w:after="0"/>
              <w:jc w:val="right"/>
            </w:pPr>
            <w:r>
              <w:rPr>
                <w:sz w:val="16"/>
              </w:rPr>
              <w:t>1</w:t>
            </w:r>
          </w:p>
        </w:tc>
        <w:tc>
          <w:tcPr>
            <w:tcW w:type="dxa" w:w="1487"/>
          </w:tcPr>
          <w:p>
            <w:pPr>
              <w:spacing w:after="0"/>
              <w:jc w:val="right"/>
            </w:pPr>
            <w:r>
              <w:rPr>
                <w:sz w:val="16"/>
              </w:rPr>
              <w:t>44</w:t>
            </w:r>
          </w:p>
        </w:tc>
      </w:tr>
      <w:tr>
        <w:trPr>
          <w:cantSplit/>
        </w:trPr>
        <w:tc>
          <w:tcPr>
            <w:tcW w:type="dxa" w:w="4609"/>
          </w:tcPr>
          <w:p>
            <w:pPr>
              <w:spacing w:after="0"/>
              <w:jc w:val="left"/>
            </w:pPr>
            <w:r>
              <w:rPr>
                <w:sz w:val="16"/>
              </w:rPr>
              <w:t>of which: Palatka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Putnam County (unincorporated area)</w:t>
            </w:r>
          </w:p>
        </w:tc>
        <w:tc>
          <w:tcPr>
            <w:tcW w:type="dxa" w:w="1589"/>
          </w:tcPr>
          <w:p>
            <w:pPr>
              <w:spacing w:after="0"/>
              <w:jc w:val="left"/>
            </w:pPr>
            <w:r>
              <w:rPr>
                <w:sz w:val="16"/>
              </w:rPr>
              <w:t>120272</w:t>
            </w:r>
          </w:p>
        </w:tc>
        <w:tc>
          <w:tcPr>
            <w:tcW w:type="dxa" w:w="1428"/>
          </w:tcPr>
          <w:p>
            <w:pPr>
              <w:spacing w:after="0"/>
              <w:jc w:val="right"/>
            </w:pPr>
            <w:r>
              <w:rPr>
                <w:sz w:val="16"/>
              </w:rPr>
              <w:t>11</w:t>
            </w:r>
          </w:p>
        </w:tc>
        <w:tc>
          <w:tcPr>
            <w:tcW w:type="dxa" w:w="1428"/>
          </w:tcPr>
          <w:p>
            <w:pPr>
              <w:spacing w:after="0"/>
              <w:jc w:val="right"/>
            </w:pPr>
            <w:r>
              <w:rPr>
                <w:sz w:val="16"/>
              </w:rPr>
              <w:t>5</w:t>
            </w:r>
          </w:p>
        </w:tc>
        <w:tc>
          <w:tcPr>
            <w:tcW w:type="dxa" w:w="1428"/>
          </w:tcPr>
          <w:p>
            <w:pPr>
              <w:spacing w:after="0"/>
              <w:jc w:val="right"/>
            </w:pPr>
            <w:r>
              <w:rPr>
                <w:sz w:val="16"/>
              </w:rPr>
              <w:t>73</w:t>
            </w:r>
          </w:p>
        </w:tc>
        <w:tc>
          <w:tcPr>
            <w:tcW w:type="dxa" w:w="1428"/>
          </w:tcPr>
          <w:p>
            <w:pPr>
              <w:spacing w:after="0"/>
              <w:jc w:val="right"/>
            </w:pPr>
            <w:r>
              <w:rPr>
                <w:sz w:val="16"/>
              </w:rPr>
              <w:t>4</w:t>
            </w:r>
          </w:p>
        </w:tc>
        <w:tc>
          <w:tcPr>
            <w:tcW w:type="dxa" w:w="1428"/>
          </w:tcPr>
          <w:p>
            <w:pPr>
              <w:spacing w:after="0"/>
              <w:jc w:val="right"/>
            </w:pPr>
            <w:r>
              <w:rPr>
                <w:sz w:val="16"/>
              </w:rPr>
              <w:t>74</w:t>
            </w:r>
          </w:p>
        </w:tc>
        <w:tc>
          <w:tcPr>
            <w:tcW w:type="dxa" w:w="1428"/>
          </w:tcPr>
          <w:p>
            <w:pPr>
              <w:spacing w:after="0"/>
              <w:jc w:val="right"/>
            </w:pPr>
            <w:r>
              <w:rPr>
                <w:sz w:val="16"/>
              </w:rPr>
              <w:t>1</w:t>
            </w:r>
          </w:p>
        </w:tc>
        <w:tc>
          <w:tcPr>
            <w:tcW w:type="dxa" w:w="1589"/>
          </w:tcPr>
          <w:p>
            <w:pPr>
              <w:spacing w:after="0"/>
              <w:jc w:val="right"/>
            </w:pPr>
            <w:r>
              <w:rPr>
                <w:sz w:val="16"/>
              </w:rPr>
              <w:t>44</w:t>
            </w:r>
          </w:p>
        </w:tc>
      </w:tr>
      <w:tr>
        <w:trPr>
          <w:cantSplit/>
        </w:trPr>
        <w:tc>
          <w:tcPr>
            <w:tcW w:type="dxa" w:w="2369"/>
          </w:tcPr>
          <w:p>
            <w:pPr>
              <w:spacing w:after="0"/>
              <w:jc w:val="left"/>
            </w:pPr>
            <w:r>
              <w:rPr>
                <w:sz w:val="16"/>
              </w:rPr>
              <w:t>Crescent City city</w:t>
            </w:r>
          </w:p>
        </w:tc>
        <w:tc>
          <w:tcPr>
            <w:tcW w:type="dxa" w:w="1589"/>
          </w:tcPr>
          <w:p>
            <w:pPr>
              <w:spacing w:after="0"/>
              <w:jc w:val="left"/>
            </w:pPr>
            <w:r>
              <w:rPr>
                <w:sz w:val="16"/>
              </w:rPr>
              <w:t>120408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Interlachen town</w:t>
            </w:r>
          </w:p>
        </w:tc>
        <w:tc>
          <w:tcPr>
            <w:tcW w:type="dxa" w:w="1589"/>
          </w:tcPr>
          <w:p>
            <w:pPr>
              <w:spacing w:after="0"/>
              <w:jc w:val="left"/>
            </w:pPr>
            <w:r>
              <w:rPr>
                <w:sz w:val="16"/>
              </w:rPr>
              <w:t>120391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Palatka city</w:t>
            </w:r>
          </w:p>
        </w:tc>
        <w:tc>
          <w:tcPr>
            <w:tcW w:type="dxa" w:w="1589"/>
          </w:tcPr>
          <w:p>
            <w:pPr>
              <w:spacing w:after="0"/>
              <w:jc w:val="left"/>
            </w:pPr>
            <w:r>
              <w:rPr>
                <w:sz w:val="16"/>
              </w:rPr>
              <w:t>120273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Pomona Park town</w:t>
            </w:r>
          </w:p>
        </w:tc>
        <w:tc>
          <w:tcPr>
            <w:tcW w:type="dxa" w:w="1589"/>
          </w:tcPr>
          <w:p>
            <w:pPr>
              <w:spacing w:after="0"/>
              <w:jc w:val="left"/>
            </w:pPr>
            <w:r>
              <w:rPr>
                <w:sz w:val="16"/>
              </w:rPr>
              <w:t>120418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Welaka town</w:t>
            </w:r>
          </w:p>
        </w:tc>
        <w:tc>
          <w:tcPr>
            <w:tcW w:type="dxa" w:w="1589"/>
          </w:tcPr>
          <w:p>
            <w:pPr>
              <w:spacing w:after="0"/>
              <w:jc w:val="left"/>
            </w:pPr>
            <w:r>
              <w:rPr>
                <w:sz w:val="16"/>
              </w:rPr>
              <w:t>120668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5</w:t>
            </w:r>
          </w:p>
        </w:tc>
        <w:tc>
          <w:tcPr>
            <w:tcW w:type="dxa" w:w="1496"/>
          </w:tcPr>
          <w:p>
            <w:pPr>
              <w:spacing w:after="0"/>
              <w:jc w:val="right"/>
            </w:pPr>
            <w:r>
              <w:rPr>
                <w:sz w:val="16"/>
              </w:rPr>
              <w:t>72</w:t>
            </w:r>
          </w:p>
        </w:tc>
        <w:tc>
          <w:tcPr>
            <w:tcW w:type="dxa" w:w="1496"/>
          </w:tcPr>
          <w:p>
            <w:pPr>
              <w:spacing w:after="0"/>
              <w:jc w:val="right"/>
            </w:pPr>
            <w:r>
              <w:rPr>
                <w:sz w:val="16"/>
              </w:rPr>
              <w:t>4</w:t>
            </w:r>
          </w:p>
        </w:tc>
        <w:tc>
          <w:tcPr>
            <w:tcW w:type="dxa" w:w="1496"/>
          </w:tcPr>
          <w:p>
            <w:pPr>
              <w:spacing w:after="0"/>
              <w:jc w:val="right"/>
            </w:pPr>
            <w:r>
              <w:rPr>
                <w:sz w:val="16"/>
              </w:rPr>
              <w:t>73</w:t>
            </w:r>
          </w:p>
        </w:tc>
        <w:tc>
          <w:tcPr>
            <w:tcW w:type="dxa" w:w="1496"/>
          </w:tcPr>
          <w:p>
            <w:pPr>
              <w:spacing w:after="0"/>
              <w:jc w:val="right"/>
            </w:pPr>
            <w:r>
              <w:rPr>
                <w:sz w:val="16"/>
              </w:rPr>
              <w:t>1</w:t>
            </w:r>
          </w:p>
        </w:tc>
        <w:tc>
          <w:tcPr>
            <w:tcW w:type="dxa" w:w="1665"/>
          </w:tcPr>
          <w:p>
            <w:pPr>
              <w:spacing w:after="0"/>
              <w:jc w:val="right"/>
            </w:pPr>
            <w:r>
              <w:rPr>
                <w:sz w:val="16"/>
              </w:rPr>
              <w:t>43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64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Putnam County, FL: risk-assessment baseline packet, release 2026-10 (data as of 2026-09-30; County FIPS 12107). Automated baseline. </w:t>
      </w:r>
      <w:hyperlink r:id="rId15">
        <w:r>
          <w:rPr>
            <w:color w:val="1F4E99"/>
            <w:sz w:val="17"/>
            <w:u w:val="single"/>
          </w:rPr>
          <w:t>https://hazardplain.org/fl/12107/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FL: Risk-assessment baseline packet</dc:title>
  <dc:subject>Hazard Plain release 2026-10, as of 2026-09-30. Automated baseline</dc:subject>
  <dc:creator>Hazard Plain</dc:creator>
  <cp:keywords>Hazard Plain; hazard mitigation; risk assessment; 12107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