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Palm Beach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2029-10-16</w:t>
      </w:r>
    </w:p>
    <w:p>
      <w:pPr>
        <w:keepNext/>
        <w:spacing w:after="40" w:before="0"/>
      </w:pPr>
      <w:r>
        <w:rPr>
          <w:b/>
        </w:rPr>
        <w:t xml:space="preserve">Plan: </w:t>
      </w:r>
      <w:r>
        <w:rPr/>
        <w:t>Palm Beach County (FEMA plan 110208)</w:t>
      </w:r>
    </w:p>
    <w:p>
      <w:pPr>
        <w:keepNext/>
        <w:spacing w:after="40" w:before="0"/>
      </w:pPr>
      <w:r>
        <w:rPr>
          <w:b/>
        </w:rPr>
        <w:t xml:space="preserve">Approved: </w:t>
      </w:r>
      <w:r>
        <w:rPr/>
        <w:t>2024-10-16</w:t>
      </w:r>
    </w:p>
    <w:p>
      <w:pPr>
        <w:keepNext/>
        <w:spacing w:after="40" w:before="0"/>
      </w:pPr>
      <w:r>
        <w:rPr>
          <w:b/>
        </w:rPr>
        <w:t xml:space="preserve">Expires: </w:t>
      </w:r>
      <w:r>
        <w:rPr/>
        <w:t>2029-10-16</w:t>
      </w:r>
    </w:p>
    <w:p>
      <w:pPr>
        <w:keepNext/>
        <w:spacing w:after="40" w:before="0"/>
      </w:pPr>
      <w:r>
        <w:rPr>
          <w:b/>
        </w:rPr>
        <w:t xml:space="preserve">As of: </w:t>
      </w:r>
      <w:r>
        <w:rPr/>
        <w:t>2026-09-28</w:t>
      </w:r>
    </w:p>
    <w:p>
      <w:pPr>
        <w:keepNext/>
        <w:spacing w:after="40" w:before="0"/>
      </w:pPr>
      <w:r>
        <w:rPr>
          <w:b/>
        </w:rPr>
        <w:t xml:space="preserve">Days: </w:t>
      </w:r>
      <w:r>
        <w:rPr/>
        <w:t>1,114 days to expiry</w:t>
      </w:r>
    </w:p>
    <w:p>
      <w:pPr>
        <w:spacing w:after="80" w:before="0"/>
      </w:pPr>
      <w:r>
        <w:rPr>
          <w:color w:val="555555"/>
          <w:sz w:val="17"/>
        </w:rPr>
        <w:t>Every jurisdiction listed on this page (46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35 (44 CFR 77.2); any definition: 342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5"/>
        <w:gridCol w:w="1662"/>
        <w:gridCol w:w="1958"/>
        <w:gridCol w:w="2228"/>
        <w:gridCol w:w="1233"/>
        <w:gridCol w:w="1037"/>
        <w:gridCol w:w="846"/>
        <w:gridCol w:w="1455"/>
        <w:gridCol w:w="1820"/>
      </w:tblGrid>
      <w:tr>
        <w:trPr>
          <w:cantSplit/>
          <w:tblHeader/>
        </w:trPr>
        <w:tc>
          <w:tcPr>
            <w:tcW w:type="dxa" w:w="1875"/>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Status</w:t>
            </w:r>
          </w:p>
        </w:tc>
        <w:tc>
          <w:tcPr>
            <w:tcW w:type="dxa" w:w="2228"/>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5"/>
            <w:shd w:val="clear" w:color="auto" w:fill="E8E8E8"/>
          </w:tcPr>
          <w:p>
            <w:pPr>
              <w:spacing w:after="0"/>
              <w:jc w:val="left"/>
            </w:pPr>
            <w:r>
              <w:rPr>
                <w:b/>
                <w:sz w:val="16"/>
              </w:rPr>
              <w:t>Update underway</w:t>
            </w:r>
          </w:p>
        </w:tc>
        <w:tc>
          <w:tcPr>
            <w:tcW w:type="dxa" w:w="1820"/>
            <w:shd w:val="clear" w:color="auto" w:fill="E8E8E8"/>
          </w:tcPr>
          <w:p>
            <w:pPr>
              <w:spacing w:after="0"/>
              <w:jc w:val="left"/>
            </w:pPr>
            <w:r>
              <w:rPr>
                <w:b/>
                <w:sz w:val="16"/>
              </w:rPr>
              <w:t>Notes</w:t>
            </w:r>
          </w:p>
        </w:tc>
      </w:tr>
      <w:tr>
        <w:trPr>
          <w:cantSplit/>
        </w:trPr>
        <w:tc>
          <w:tcPr>
            <w:tcW w:type="dxa" w:w="1875"/>
          </w:tcPr>
          <w:p>
            <w:pPr>
              <w:spacing w:after="0"/>
              <w:jc w:val="left"/>
            </w:pPr>
            <w:r>
              <w:rPr>
                <w:sz w:val="16"/>
              </w:rPr>
              <w:t>Palm Beach County (unincorporated area)</w:t>
            </w:r>
          </w:p>
        </w:tc>
        <w:tc>
          <w:tcPr>
            <w:tcW w:type="dxa" w:w="1662"/>
          </w:tcPr>
          <w:p>
            <w:pPr>
              <w:spacing w:after="0"/>
              <w:jc w:val="left"/>
            </w:pPr>
            <w:r>
              <w:rPr>
                <w:sz w:val="16"/>
              </w:rPr>
              <w:t>Unincorporated</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p>
        </w:tc>
      </w:tr>
      <w:tr>
        <w:trPr>
          <w:cantSplit/>
        </w:trPr>
        <w:tc>
          <w:tcPr>
            <w:tcW w:type="dxa" w:w="1875"/>
          </w:tcPr>
          <w:p>
            <w:pPr>
              <w:spacing w:after="0"/>
              <w:jc w:val="left"/>
            </w:pPr>
            <w:r>
              <w:rPr>
                <w:sz w:val="16"/>
              </w:rPr>
              <w:t>Atlantis city</w:t>
            </w:r>
          </w:p>
        </w:tc>
        <w:tc>
          <w:tcPr>
            <w:tcW w:type="dxa" w:w="1662"/>
          </w:tcPr>
          <w:p>
            <w:pPr>
              <w:spacing w:after="0"/>
              <w:jc w:val="left"/>
            </w:pPr>
            <w:r>
              <w:rPr>
                <w:sz w:val="16"/>
              </w:rPr>
              <w:t>City</w:t>
            </w:r>
          </w:p>
        </w:tc>
        <w:tc>
          <w:tcPr>
            <w:tcW w:type="dxa" w:w="1958"/>
          </w:tcPr>
          <w:p>
            <w:pPr>
              <w:spacing w:after="0"/>
              <w:jc w:val="left"/>
            </w:pPr>
            <w:r>
              <w:rPr>
                <w:sz w:val="16"/>
              </w:rPr>
              <w:t>Plan 110208 approved 2024-10-16, pending adoption here; not yet eligible</w:t>
            </w:r>
          </w:p>
        </w:tc>
        <w:tc>
          <w:tcPr>
            <w:tcW w:type="dxa" w:w="2228"/>
          </w:tcPr>
          <w:p>
            <w:pPr>
              <w:spacing w:after="0"/>
              <w:jc w:val="left"/>
            </w:pPr>
            <w:r>
              <w:rPr>
                <w:sz w:val="16"/>
              </w:rPr>
              <w:t>Palm Beach County (FEMA plan 110208), pending adoption here</w:t>
            </w:r>
          </w:p>
        </w:tc>
        <w:tc>
          <w:tcPr>
            <w:tcW w:type="dxa" w:w="1233"/>
          </w:tcPr>
          <w:p>
            <w:pPr>
              <w:spacing w:after="0"/>
              <w:jc w:val="left"/>
            </w:pPr>
            <w:r>
              <w:rPr>
                <w:sz w:val="16"/>
              </w:rPr>
              <w:t>2024-10-16 by FEMA; not yet adopted here</w:t>
            </w:r>
          </w:p>
        </w:tc>
        <w:tc>
          <w:tcPr>
            <w:tcW w:type="dxa" w:w="1037"/>
          </w:tcPr>
          <w:p>
            <w:pPr>
              <w:spacing w:after="0"/>
              <w:jc w:val="left"/>
            </w:pPr>
            <w:r>
              <w:rPr>
                <w:sz w:val="16"/>
              </w:rPr>
              <w:t>2029-10-16 once adopted</w:t>
            </w:r>
          </w:p>
        </w:tc>
        <w:tc>
          <w:tcPr>
            <w:tcW w:type="dxa" w:w="846"/>
          </w:tcPr>
          <w:p>
            <w:pPr>
              <w:spacing w:after="0"/>
              <w:jc w:val="right"/>
            </w:pPr>
          </w:p>
        </w:tc>
        <w:tc>
          <w:tcPr>
            <w:tcW w:type="dxa" w:w="1455"/>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875"/>
          </w:tcPr>
          <w:p>
            <w:pPr>
              <w:spacing w:after="0"/>
              <w:jc w:val="left"/>
            </w:pPr>
            <w:r>
              <w:rPr>
                <w:sz w:val="16"/>
              </w:rPr>
              <w:t>Belle Glade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2025-02-20</w:t>
            </w:r>
          </w:p>
        </w:tc>
      </w:tr>
      <w:tr>
        <w:trPr>
          <w:cantSplit/>
        </w:trPr>
        <w:tc>
          <w:tcPr>
            <w:tcW w:type="dxa" w:w="1875"/>
          </w:tcPr>
          <w:p>
            <w:pPr>
              <w:spacing w:after="0"/>
              <w:jc w:val="left"/>
            </w:pPr>
            <w:r>
              <w:rPr>
                <w:sz w:val="16"/>
              </w:rPr>
              <w:t>Boca Raton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Boynton Beach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2025-01-15</w:t>
            </w:r>
          </w:p>
        </w:tc>
      </w:tr>
      <w:tr>
        <w:trPr>
          <w:cantSplit/>
        </w:trPr>
        <w:tc>
          <w:tcPr>
            <w:tcW w:type="dxa" w:w="1875"/>
          </w:tcPr>
          <w:p>
            <w:pPr>
              <w:spacing w:after="0"/>
              <w:jc w:val="left"/>
            </w:pPr>
            <w:r>
              <w:rPr>
                <w:sz w:val="16"/>
              </w:rPr>
              <w:t>Briny Breezes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2025-02-20</w:t>
            </w:r>
          </w:p>
        </w:tc>
      </w:tr>
      <w:tr>
        <w:trPr>
          <w:cantSplit/>
        </w:trPr>
        <w:tc>
          <w:tcPr>
            <w:tcW w:type="dxa" w:w="1875"/>
          </w:tcPr>
          <w:p>
            <w:pPr>
              <w:spacing w:after="0"/>
              <w:jc w:val="left"/>
            </w:pPr>
            <w:r>
              <w:rPr>
                <w:sz w:val="16"/>
              </w:rPr>
              <w:t>Cloud Lake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Delray Beach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2025-01-15</w:t>
            </w:r>
          </w:p>
        </w:tc>
      </w:tr>
      <w:tr>
        <w:trPr>
          <w:cantSplit/>
        </w:trPr>
        <w:tc>
          <w:tcPr>
            <w:tcW w:type="dxa" w:w="1875"/>
          </w:tcPr>
          <w:p>
            <w:pPr>
              <w:spacing w:after="0"/>
              <w:jc w:val="left"/>
            </w:pPr>
            <w:r>
              <w:rPr>
                <w:sz w:val="16"/>
              </w:rPr>
              <w:t>Glen Ridge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2026-06-22</w:t>
            </w:r>
          </w:p>
        </w:tc>
      </w:tr>
      <w:tr>
        <w:trPr>
          <w:cantSplit/>
        </w:trPr>
        <w:tc>
          <w:tcPr>
            <w:tcW w:type="dxa" w:w="1875"/>
          </w:tcPr>
          <w:p>
            <w:pPr>
              <w:spacing w:after="0"/>
              <w:jc w:val="left"/>
            </w:pPr>
            <w:r>
              <w:rPr>
                <w:sz w:val="16"/>
              </w:rPr>
              <w:t>Golf village</w:t>
            </w:r>
          </w:p>
        </w:tc>
        <w:tc>
          <w:tcPr>
            <w:tcW w:type="dxa" w:w="1662"/>
          </w:tcPr>
          <w:p>
            <w:pPr>
              <w:spacing w:after="0"/>
              <w:jc w:val="left"/>
            </w:pPr>
            <w:r>
              <w:rPr>
                <w:sz w:val="16"/>
              </w:rPr>
              <w:t>Village</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Greenacres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2025-01-15</w:t>
            </w:r>
          </w:p>
        </w:tc>
      </w:tr>
      <w:tr>
        <w:trPr>
          <w:cantSplit/>
        </w:trPr>
        <w:tc>
          <w:tcPr>
            <w:tcW w:type="dxa" w:w="1875"/>
          </w:tcPr>
          <w:p>
            <w:pPr>
              <w:spacing w:after="0"/>
              <w:jc w:val="left"/>
            </w:pPr>
            <w:r>
              <w:rPr>
                <w:sz w:val="16"/>
              </w:rPr>
              <w:t>Gulf Stream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2025-09-26</w:t>
            </w:r>
          </w:p>
        </w:tc>
      </w:tr>
      <w:tr>
        <w:trPr>
          <w:cantSplit/>
        </w:trPr>
        <w:tc>
          <w:tcPr>
            <w:tcW w:type="dxa" w:w="1875"/>
          </w:tcPr>
          <w:p>
            <w:pPr>
              <w:spacing w:after="0"/>
              <w:jc w:val="left"/>
            </w:pPr>
            <w:r>
              <w:rPr>
                <w:sz w:val="16"/>
              </w:rPr>
              <w:t>Haverhill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Highland Beach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Hypoluxo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2025-07-29</w:t>
            </w:r>
          </w:p>
        </w:tc>
      </w:tr>
      <w:tr>
        <w:trPr>
          <w:cantSplit/>
        </w:trPr>
        <w:tc>
          <w:tcPr>
            <w:tcW w:type="dxa" w:w="1875"/>
          </w:tcPr>
          <w:p>
            <w:pPr>
              <w:spacing w:after="0"/>
              <w:jc w:val="left"/>
            </w:pPr>
            <w:r>
              <w:rPr>
                <w:sz w:val="16"/>
              </w:rPr>
              <w:t>Juno Beach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Jupiter Inlet Colony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Jupiter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2025-01-15</w:t>
            </w:r>
          </w:p>
        </w:tc>
      </w:tr>
      <w:tr>
        <w:trPr>
          <w:cantSplit/>
        </w:trPr>
        <w:tc>
          <w:tcPr>
            <w:tcW w:type="dxa" w:w="1875"/>
          </w:tcPr>
          <w:p>
            <w:pPr>
              <w:spacing w:after="0"/>
              <w:jc w:val="left"/>
            </w:pPr>
            <w:r>
              <w:rPr>
                <w:sz w:val="16"/>
              </w:rPr>
              <w:t>Lake Clarke Shores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2025-06-03</w:t>
            </w:r>
          </w:p>
        </w:tc>
      </w:tr>
      <w:tr>
        <w:trPr>
          <w:cantSplit/>
        </w:trPr>
        <w:tc>
          <w:tcPr>
            <w:tcW w:type="dxa" w:w="1875"/>
          </w:tcPr>
          <w:p>
            <w:pPr>
              <w:spacing w:after="0"/>
              <w:jc w:val="left"/>
            </w:pPr>
            <w:r>
              <w:rPr>
                <w:sz w:val="16"/>
              </w:rPr>
              <w:t>Lake Park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2025-02-20</w:t>
            </w:r>
          </w:p>
        </w:tc>
      </w:tr>
      <w:tr>
        <w:trPr>
          <w:cantSplit/>
        </w:trPr>
        <w:tc>
          <w:tcPr>
            <w:tcW w:type="dxa" w:w="1875"/>
          </w:tcPr>
          <w:p>
            <w:pPr>
              <w:spacing w:after="0"/>
              <w:jc w:val="left"/>
            </w:pPr>
            <w:r>
              <w:rPr>
                <w:sz w:val="16"/>
              </w:rPr>
              <w:t>Lake Worth Beach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Lantana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2025-02-20</w:t>
            </w:r>
          </w:p>
        </w:tc>
      </w:tr>
      <w:tr>
        <w:trPr>
          <w:cantSplit/>
        </w:trPr>
        <w:tc>
          <w:tcPr>
            <w:tcW w:type="dxa" w:w="1875"/>
          </w:tcPr>
          <w:p>
            <w:pPr>
              <w:spacing w:after="0"/>
              <w:jc w:val="left"/>
            </w:pPr>
            <w:r>
              <w:rPr>
                <w:sz w:val="16"/>
              </w:rPr>
              <w:t>Loxahatchee Groves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Manalapan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2025-07-29</w:t>
            </w:r>
          </w:p>
        </w:tc>
      </w:tr>
      <w:tr>
        <w:trPr>
          <w:cantSplit/>
        </w:trPr>
        <w:tc>
          <w:tcPr>
            <w:tcW w:type="dxa" w:w="1875"/>
          </w:tcPr>
          <w:p>
            <w:pPr>
              <w:spacing w:after="0"/>
              <w:jc w:val="left"/>
            </w:pPr>
            <w:r>
              <w:rPr>
                <w:sz w:val="16"/>
              </w:rPr>
              <w:t>Mangonia Park town</w:t>
            </w:r>
          </w:p>
        </w:tc>
        <w:tc>
          <w:tcPr>
            <w:tcW w:type="dxa" w:w="1662"/>
          </w:tcPr>
          <w:p>
            <w:pPr>
              <w:spacing w:after="0"/>
              <w:jc w:val="left"/>
            </w:pPr>
            <w:r>
              <w:rPr>
                <w:sz w:val="16"/>
              </w:rPr>
              <w:t>Town</w:t>
            </w:r>
          </w:p>
        </w:tc>
        <w:tc>
          <w:tcPr>
            <w:tcW w:type="dxa" w:w="1958"/>
          </w:tcPr>
          <w:p>
            <w:pPr>
              <w:spacing w:after="0"/>
              <w:jc w:val="left"/>
            </w:pPr>
            <w:r>
              <w:rPr>
                <w:sz w:val="16"/>
              </w:rPr>
              <w:t>Plan 110208 approved 2024-10-16, pending adoption here; not yet eligible</w:t>
            </w:r>
          </w:p>
        </w:tc>
        <w:tc>
          <w:tcPr>
            <w:tcW w:type="dxa" w:w="2228"/>
          </w:tcPr>
          <w:p>
            <w:pPr>
              <w:spacing w:after="0"/>
              <w:jc w:val="left"/>
            </w:pPr>
            <w:r>
              <w:rPr>
                <w:sz w:val="16"/>
              </w:rPr>
              <w:t>Palm Beach County (FEMA plan 110208), pending adoption here</w:t>
            </w:r>
          </w:p>
        </w:tc>
        <w:tc>
          <w:tcPr>
            <w:tcW w:type="dxa" w:w="1233"/>
          </w:tcPr>
          <w:p>
            <w:pPr>
              <w:spacing w:after="0"/>
              <w:jc w:val="left"/>
            </w:pPr>
            <w:r>
              <w:rPr>
                <w:sz w:val="16"/>
              </w:rPr>
              <w:t>2024-10-16 by FEMA; not yet adopted here</w:t>
            </w:r>
          </w:p>
        </w:tc>
        <w:tc>
          <w:tcPr>
            <w:tcW w:type="dxa" w:w="1037"/>
          </w:tcPr>
          <w:p>
            <w:pPr>
              <w:spacing w:after="0"/>
              <w:jc w:val="left"/>
            </w:pPr>
            <w:r>
              <w:rPr>
                <w:sz w:val="16"/>
              </w:rPr>
              <w:t>2029-10-16 once adopted</w:t>
            </w:r>
          </w:p>
        </w:tc>
        <w:tc>
          <w:tcPr>
            <w:tcW w:type="dxa" w:w="846"/>
          </w:tcPr>
          <w:p>
            <w:pPr>
              <w:spacing w:after="0"/>
              <w:jc w:val="right"/>
            </w:pPr>
          </w:p>
        </w:tc>
        <w:tc>
          <w:tcPr>
            <w:tcW w:type="dxa" w:w="1455"/>
          </w:tcPr>
          <w:p>
            <w:pPr>
              <w:spacing w:after="0"/>
              <w:jc w:val="left"/>
            </w:pPr>
            <w:r>
              <w:rPr>
                <w:sz w:val="16"/>
              </w:rPr>
              <w:t>FEMA tracker shows a plan approvable pending adoption</w:t>
            </w:r>
          </w:p>
        </w:tc>
        <w:tc>
          <w:tcPr>
            <w:tcW w:type="dxa" w:w="1820"/>
          </w:tcPr>
          <w:p>
            <w:pPr>
              <w:spacing w:after="0"/>
              <w:jc w:val="left"/>
            </w:pPr>
            <w:r>
              <w:rPr>
                <w:sz w:val="16"/>
              </w:rPr>
              <w:t>Not yet eligible: adopt the approved plan.</w:t>
            </w:r>
          </w:p>
        </w:tc>
      </w:tr>
      <w:tr>
        <w:trPr>
          <w:cantSplit/>
        </w:trPr>
        <w:tc>
          <w:tcPr>
            <w:tcW w:type="dxa" w:w="1875"/>
          </w:tcPr>
          <w:p>
            <w:pPr>
              <w:spacing w:after="0"/>
              <w:jc w:val="left"/>
            </w:pPr>
            <w:r>
              <w:rPr>
                <w:sz w:val="16"/>
              </w:rPr>
              <w:t>North Palm Beach village</w:t>
            </w:r>
          </w:p>
        </w:tc>
        <w:tc>
          <w:tcPr>
            <w:tcW w:type="dxa" w:w="1662"/>
          </w:tcPr>
          <w:p>
            <w:pPr>
              <w:spacing w:after="0"/>
              <w:jc w:val="left"/>
            </w:pPr>
            <w:r>
              <w:rPr>
                <w:sz w:val="16"/>
              </w:rPr>
              <w:t>Village</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Ocean Ridge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2025-01-15</w:t>
            </w:r>
          </w:p>
        </w:tc>
      </w:tr>
      <w:tr>
        <w:trPr>
          <w:cantSplit/>
        </w:trPr>
        <w:tc>
          <w:tcPr>
            <w:tcW w:type="dxa" w:w="1875"/>
          </w:tcPr>
          <w:p>
            <w:pPr>
              <w:spacing w:after="0"/>
              <w:jc w:val="left"/>
            </w:pPr>
            <w:r>
              <w:rPr>
                <w:sz w:val="16"/>
              </w:rPr>
              <w:t>Pahokee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2025-09-26</w:t>
            </w:r>
          </w:p>
        </w:tc>
      </w:tr>
      <w:tr>
        <w:trPr>
          <w:cantSplit/>
        </w:trPr>
        <w:tc>
          <w:tcPr>
            <w:tcW w:type="dxa" w:w="1875"/>
          </w:tcPr>
          <w:p>
            <w:pPr>
              <w:spacing w:after="0"/>
              <w:jc w:val="left"/>
            </w:pPr>
            <w:r>
              <w:rPr>
                <w:sz w:val="16"/>
              </w:rPr>
              <w:t>Palm Beach Gardens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2025-07-29</w:t>
            </w:r>
          </w:p>
        </w:tc>
      </w:tr>
      <w:tr>
        <w:trPr>
          <w:cantSplit/>
        </w:trPr>
        <w:tc>
          <w:tcPr>
            <w:tcW w:type="dxa" w:w="1875"/>
          </w:tcPr>
          <w:p>
            <w:pPr>
              <w:spacing w:after="0"/>
              <w:jc w:val="left"/>
            </w:pPr>
            <w:r>
              <w:rPr>
                <w:sz w:val="16"/>
              </w:rPr>
              <w:t>Palm Beach Shores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2025-06-03</w:t>
            </w:r>
          </w:p>
        </w:tc>
      </w:tr>
      <w:tr>
        <w:trPr>
          <w:cantSplit/>
        </w:trPr>
        <w:tc>
          <w:tcPr>
            <w:tcW w:type="dxa" w:w="1875"/>
          </w:tcPr>
          <w:p>
            <w:pPr>
              <w:spacing w:after="0"/>
              <w:jc w:val="left"/>
            </w:pPr>
            <w:r>
              <w:rPr>
                <w:sz w:val="16"/>
              </w:rPr>
              <w:t>Palm Beach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p>
        </w:tc>
      </w:tr>
      <w:tr>
        <w:trPr>
          <w:cantSplit/>
        </w:trPr>
        <w:tc>
          <w:tcPr>
            <w:tcW w:type="dxa" w:w="1875"/>
          </w:tcPr>
          <w:p>
            <w:pPr>
              <w:spacing w:after="0"/>
              <w:jc w:val="left"/>
            </w:pPr>
            <w:r>
              <w:rPr>
                <w:sz w:val="16"/>
              </w:rPr>
              <w:t>Palm Springs village</w:t>
            </w:r>
          </w:p>
        </w:tc>
        <w:tc>
          <w:tcPr>
            <w:tcW w:type="dxa" w:w="1662"/>
          </w:tcPr>
          <w:p>
            <w:pPr>
              <w:spacing w:after="0"/>
              <w:jc w:val="left"/>
            </w:pPr>
            <w:r>
              <w:rPr>
                <w:sz w:val="16"/>
              </w:rPr>
              <w:t>Village</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Riviera Beach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Royal Palm Beach village</w:t>
            </w:r>
          </w:p>
        </w:tc>
        <w:tc>
          <w:tcPr>
            <w:tcW w:type="dxa" w:w="1662"/>
          </w:tcPr>
          <w:p>
            <w:pPr>
              <w:spacing w:after="0"/>
              <w:jc w:val="left"/>
            </w:pPr>
            <w:r>
              <w:rPr>
                <w:sz w:val="16"/>
              </w:rPr>
              <w:t>Village</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2025-04-10</w:t>
            </w:r>
          </w:p>
        </w:tc>
      </w:tr>
      <w:tr>
        <w:trPr>
          <w:cantSplit/>
        </w:trPr>
        <w:tc>
          <w:tcPr>
            <w:tcW w:type="dxa" w:w="1875"/>
          </w:tcPr>
          <w:p>
            <w:pPr>
              <w:spacing w:after="0"/>
              <w:jc w:val="left"/>
            </w:pPr>
            <w:r>
              <w:rPr>
                <w:sz w:val="16"/>
              </w:rPr>
              <w:t>South Bay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2026-06-22</w:t>
            </w:r>
          </w:p>
        </w:tc>
      </w:tr>
      <w:tr>
        <w:trPr>
          <w:cantSplit/>
        </w:trPr>
        <w:tc>
          <w:tcPr>
            <w:tcW w:type="dxa" w:w="1875"/>
          </w:tcPr>
          <w:p>
            <w:pPr>
              <w:spacing w:after="0"/>
              <w:jc w:val="left"/>
            </w:pPr>
            <w:r>
              <w:rPr>
                <w:sz w:val="16"/>
              </w:rPr>
              <w:t>South Palm Beach town</w:t>
            </w:r>
          </w:p>
        </w:tc>
        <w:tc>
          <w:tcPr>
            <w:tcW w:type="dxa" w:w="1662"/>
          </w:tcPr>
          <w:p>
            <w:pPr>
              <w:spacing w:after="0"/>
              <w:jc w:val="left"/>
            </w:pPr>
            <w:r>
              <w:rPr>
                <w:sz w:val="16"/>
              </w:rPr>
              <w:t>Town</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Tequesta village</w:t>
            </w:r>
          </w:p>
        </w:tc>
        <w:tc>
          <w:tcPr>
            <w:tcW w:type="dxa" w:w="1662"/>
          </w:tcPr>
          <w:p>
            <w:pPr>
              <w:spacing w:after="0"/>
              <w:jc w:val="left"/>
            </w:pPr>
            <w:r>
              <w:rPr>
                <w:sz w:val="16"/>
              </w:rPr>
              <w:t>Village</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2025-06-03</w:t>
            </w:r>
          </w:p>
        </w:tc>
      </w:tr>
      <w:tr>
        <w:trPr>
          <w:cantSplit/>
        </w:trPr>
        <w:tc>
          <w:tcPr>
            <w:tcW w:type="dxa" w:w="1875"/>
          </w:tcPr>
          <w:p>
            <w:pPr>
              <w:spacing w:after="0"/>
              <w:jc w:val="left"/>
            </w:pPr>
            <w:r>
              <w:rPr>
                <w:sz w:val="16"/>
              </w:rPr>
              <w:t>Wellington village</w:t>
            </w:r>
          </w:p>
        </w:tc>
        <w:tc>
          <w:tcPr>
            <w:tcW w:type="dxa" w:w="1662"/>
          </w:tcPr>
          <w:p>
            <w:pPr>
              <w:spacing w:after="0"/>
              <w:jc w:val="left"/>
            </w:pPr>
            <w:r>
              <w:rPr>
                <w:sz w:val="16"/>
              </w:rPr>
              <w:t>Village</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West Palm Beach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Westlake city</w:t>
            </w:r>
          </w:p>
        </w:tc>
        <w:tc>
          <w:tcPr>
            <w:tcW w:type="dxa" w:w="1662"/>
          </w:tcPr>
          <w:p>
            <w:pPr>
              <w:spacing w:after="0"/>
              <w:jc w:val="left"/>
            </w:pPr>
            <w:r>
              <w:rPr>
                <w:sz w:val="16"/>
              </w:rPr>
              <w:t>City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2026-06-22</w:t>
            </w:r>
          </w:p>
        </w:tc>
      </w:tr>
      <w:tr>
        <w:trPr>
          <w:cantSplit/>
        </w:trPr>
        <w:tc>
          <w:tcPr>
            <w:tcW w:type="dxa" w:w="1875"/>
          </w:tcPr>
          <w:p>
            <w:pPr>
              <w:spacing w:after="0"/>
              <w:jc w:val="left"/>
            </w:pPr>
            <w:r>
              <w:rPr>
                <w:sz w:val="16"/>
              </w:rPr>
              <w:t>Boynton Beach Community Redevelopment Agency</w:t>
            </w:r>
          </w:p>
        </w:tc>
        <w:tc>
          <w:tcPr>
            <w:tcW w:type="dxa" w:w="1662"/>
          </w:tcPr>
          <w:p>
            <w:pPr>
              <w:spacing w:after="0"/>
              <w:jc w:val="left"/>
            </w:pPr>
            <w:r>
              <w:rPr>
                <w:sz w:val="16"/>
              </w:rPr>
              <w:t>Special District</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2025-01-15</w:t>
            </w:r>
          </w:p>
        </w:tc>
      </w:tr>
      <w:tr>
        <w:trPr>
          <w:cantSplit/>
        </w:trPr>
        <w:tc>
          <w:tcPr>
            <w:tcW w:type="dxa" w:w="1875"/>
          </w:tcPr>
          <w:p>
            <w:pPr>
              <w:spacing w:after="0"/>
              <w:jc w:val="left"/>
            </w:pPr>
            <w:r>
              <w:rPr>
                <w:sz w:val="16"/>
              </w:rPr>
              <w:t>Indian Trail Improvement District</w:t>
            </w:r>
          </w:p>
        </w:tc>
        <w:tc>
          <w:tcPr>
            <w:tcW w:type="dxa" w:w="1662"/>
          </w:tcPr>
          <w:p>
            <w:pPr>
              <w:spacing w:after="0"/>
              <w:jc w:val="left"/>
            </w:pPr>
            <w:r>
              <w:rPr>
                <w:sz w:val="16"/>
              </w:rPr>
              <w:t>Special District</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2025-06-03</w:t>
            </w:r>
          </w:p>
        </w:tc>
      </w:tr>
      <w:tr>
        <w:trPr>
          <w:cantSplit/>
        </w:trPr>
        <w:tc>
          <w:tcPr>
            <w:tcW w:type="dxa" w:w="1875"/>
          </w:tcPr>
          <w:p>
            <w:pPr>
              <w:spacing w:after="0"/>
              <w:jc w:val="left"/>
            </w:pPr>
            <w:r>
              <w:rPr>
                <w:sz w:val="16"/>
              </w:rPr>
              <w:t>Northern Palm Beach Improvement District</w:t>
            </w:r>
          </w:p>
        </w:tc>
        <w:tc>
          <w:tcPr>
            <w:tcW w:type="dxa" w:w="1662"/>
          </w:tcPr>
          <w:p>
            <w:pPr>
              <w:spacing w:after="0"/>
              <w:jc w:val="left"/>
            </w:pPr>
            <w:r>
              <w:rPr>
                <w:sz w:val="16"/>
              </w:rPr>
              <w:t>Special District</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r>
        <w:trPr>
          <w:cantSplit/>
        </w:trPr>
        <w:tc>
          <w:tcPr>
            <w:tcW w:type="dxa" w:w="1875"/>
          </w:tcPr>
          <w:p>
            <w:pPr>
              <w:spacing w:after="0"/>
              <w:jc w:val="left"/>
            </w:pPr>
            <w:r>
              <w:rPr>
                <w:sz w:val="16"/>
              </w:rPr>
              <w:t>Port of Palm Beach District</w:t>
            </w:r>
          </w:p>
        </w:tc>
        <w:tc>
          <w:tcPr>
            <w:tcW w:type="dxa" w:w="1662"/>
          </w:tcPr>
          <w:p>
            <w:pPr>
              <w:spacing w:after="0"/>
              <w:jc w:val="left"/>
            </w:pPr>
            <w:r>
              <w:rPr>
                <w:sz w:val="16"/>
              </w:rPr>
              <w:t>Highway/Port/Rail</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p>
        </w:tc>
      </w:tr>
      <w:tr>
        <w:trPr>
          <w:cantSplit/>
        </w:trPr>
        <w:tc>
          <w:tcPr>
            <w:tcW w:type="dxa" w:w="1875"/>
          </w:tcPr>
          <w:p>
            <w:pPr>
              <w:spacing w:after="0"/>
              <w:jc w:val="left"/>
            </w:pPr>
            <w:r>
              <w:rPr>
                <w:sz w:val="16"/>
              </w:rPr>
              <w:t>Seacoast Utility Authority</w:t>
            </w:r>
          </w:p>
        </w:tc>
        <w:tc>
          <w:tcPr>
            <w:tcW w:type="dxa" w:w="1662"/>
          </w:tcPr>
          <w:p>
            <w:pPr>
              <w:spacing w:after="0"/>
              <w:jc w:val="left"/>
            </w:pPr>
            <w:r>
              <w:rPr>
                <w:sz w:val="16"/>
              </w:rPr>
              <w:t>Electric/Power Authority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2026-06-22</w:t>
            </w:r>
          </w:p>
        </w:tc>
      </w:tr>
      <w:tr>
        <w:trPr>
          <w:cantSplit/>
        </w:trPr>
        <w:tc>
          <w:tcPr>
            <w:tcW w:type="dxa" w:w="1875"/>
          </w:tcPr>
          <w:p>
            <w:pPr>
              <w:spacing w:after="0"/>
              <w:jc w:val="left"/>
            </w:pPr>
            <w:r>
              <w:rPr>
                <w:sz w:val="16"/>
              </w:rPr>
              <w:t>South Florida Water Development District</w:t>
            </w:r>
          </w:p>
        </w:tc>
        <w:tc>
          <w:tcPr>
            <w:tcW w:type="dxa" w:w="1662"/>
          </w:tcPr>
          <w:p>
            <w:pPr>
              <w:spacing w:after="0"/>
              <w:jc w:val="left"/>
            </w:pPr>
            <w:r>
              <w:rPr>
                <w:sz w:val="16"/>
              </w:rPr>
              <w:t>Water/Sewer Authority</w:t>
            </w:r>
          </w:p>
        </w:tc>
        <w:tc>
          <w:tcPr>
            <w:tcW w:type="dxa" w:w="1958"/>
          </w:tcPr>
          <w:p>
            <w:pPr>
              <w:spacing w:after="0"/>
              <w:jc w:val="left"/>
            </w:pPr>
            <w:r>
              <w:rPr>
                <w:sz w:val="16"/>
              </w:rPr>
              <w:t>Approved, expires 2029-10-16</w:t>
            </w:r>
          </w:p>
        </w:tc>
        <w:tc>
          <w:tcPr>
            <w:tcW w:type="dxa" w:w="2228"/>
          </w:tcPr>
          <w:p>
            <w:pPr>
              <w:spacing w:after="0"/>
              <w:jc w:val="left"/>
            </w:pPr>
            <w:r>
              <w:rPr>
                <w:sz w:val="16"/>
              </w:rPr>
              <w:t>Palm Beach County (FEMA plan 110208)</w:t>
            </w:r>
          </w:p>
        </w:tc>
        <w:tc>
          <w:tcPr>
            <w:tcW w:type="dxa" w:w="1233"/>
          </w:tcPr>
          <w:p>
            <w:pPr>
              <w:spacing w:after="0"/>
              <w:jc w:val="left"/>
            </w:pPr>
            <w:r>
              <w:rPr>
                <w:sz w:val="16"/>
              </w:rPr>
              <w:t>2024-10-16</w:t>
            </w:r>
          </w:p>
        </w:tc>
        <w:tc>
          <w:tcPr>
            <w:tcW w:type="dxa" w:w="1037"/>
          </w:tcPr>
          <w:p>
            <w:pPr>
              <w:spacing w:after="0"/>
              <w:jc w:val="left"/>
            </w:pPr>
            <w:r>
              <w:rPr>
                <w:sz w:val="16"/>
              </w:rPr>
              <w:t>2029-10-16</w:t>
            </w:r>
          </w:p>
        </w:tc>
        <w:tc>
          <w:tcPr>
            <w:tcW w:type="dxa" w:w="846"/>
          </w:tcPr>
          <w:p>
            <w:pPr>
              <w:spacing w:after="0"/>
              <w:jc w:val="right"/>
            </w:pPr>
            <w:r>
              <w:rPr>
                <w:sz w:val="16"/>
              </w:rPr>
              <w:t>1,114</w:t>
            </w:r>
          </w:p>
        </w:tc>
        <w:tc>
          <w:tcPr>
            <w:tcW w:type="dxa" w:w="1455"/>
          </w:tcPr>
          <w:p>
            <w:pPr>
              <w:spacing w:after="0"/>
              <w:jc w:val="left"/>
            </w:pPr>
          </w:p>
        </w:tc>
        <w:tc>
          <w:tcPr>
            <w:tcW w:type="dxa" w:w="1820"/>
          </w:tcPr>
          <w:p>
            <w:pPr>
              <w:spacing w:after="0"/>
              <w:jc w:val="left"/>
            </w:pPr>
            <w:r>
              <w:rPr>
                <w:sz w:val="16"/>
              </w:rPr>
              <w:t>member approved 2024-12-03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7"/>
        <w:gridCol w:w="1307"/>
        <w:gridCol w:w="1215"/>
        <w:gridCol w:w="1126"/>
        <w:gridCol w:w="1267"/>
        <w:gridCol w:w="1215"/>
        <w:gridCol w:w="1124"/>
        <w:gridCol w:w="1989"/>
        <w:gridCol w:w="1848"/>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$254,386,388</w:t>
            </w:r>
          </w:p>
        </w:tc>
        <w:tc>
          <w:tcPr>
            <w:tcW w:type="dxa" w:w="1126"/>
          </w:tcPr>
          <w:p>
            <w:pPr>
              <w:spacing w:after="0"/>
              <w:jc w:val="right"/>
            </w:pPr>
            <w:r>
              <w:rPr>
                <w:sz w:val="16"/>
              </w:rPr>
              <w:t>$15,352,341</w:t>
            </w:r>
          </w:p>
        </w:tc>
        <w:tc>
          <w:tcPr>
            <w:tcW w:type="dxa" w:w="1267"/>
          </w:tcPr>
          <w:p>
            <w:pPr>
              <w:spacing w:after="0"/>
              <w:jc w:val="right"/>
            </w:pPr>
            <w:r>
              <w:rPr>
                <w:sz w:val="16"/>
              </w:rPr>
              <w:t>$17,183,538</w:t>
            </w:r>
          </w:p>
        </w:tc>
        <w:tc>
          <w:tcPr>
            <w:tcW w:type="dxa" w:w="1215"/>
          </w:tcPr>
          <w:p>
            <w:pPr>
              <w:spacing w:after="0"/>
              <w:jc w:val="right"/>
            </w:pPr>
            <w:r>
              <w:rPr>
                <w:sz w:val="16"/>
              </w:rPr>
              <w:t>$286,922,267</w:t>
            </w:r>
          </w:p>
        </w:tc>
        <w:tc>
          <w:tcPr>
            <w:tcW w:type="dxa" w:w="1124"/>
          </w:tcPr>
          <w:p>
            <w:pPr>
              <w:spacing w:after="0"/>
              <w:jc w:val="right"/>
            </w:pPr>
            <w:r>
              <w:rPr>
                <w:sz w:val="16"/>
              </w:rPr>
              <w:t>45</w:t>
            </w:r>
          </w:p>
        </w:tc>
        <w:tc>
          <w:tcPr>
            <w:tcW w:type="dxa" w:w="1989"/>
          </w:tcPr>
          <w:p>
            <w:pPr>
              <w:spacing w:after="0"/>
              <w:jc w:val="left"/>
            </w:pPr>
          </w:p>
        </w:tc>
        <w:tc>
          <w:tcPr>
            <w:tcW w:type="dxa" w:w="1848"/>
          </w:tcPr>
          <w:p>
            <w:pPr>
              <w:spacing w:after="0"/>
              <w:jc w:val="left"/>
            </w:pPr>
            <w:r>
              <w:rPr>
                <w:sz w:val="16"/>
              </w:rPr>
              <w:t>Includes 13 Tropical Depression records, event types the NRI definition of this hazard leaves out.</w:t>
            </w: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$167,256,815</w:t>
            </w:r>
          </w:p>
        </w:tc>
        <w:tc>
          <w:tcPr>
            <w:tcW w:type="dxa" w:w="1126"/>
          </w:tcPr>
          <w:p>
            <w:pPr>
              <w:spacing w:after="0"/>
              <w:jc w:val="right"/>
            </w:pPr>
            <w:r>
              <w:rPr>
                <w:sz w:val="16"/>
              </w:rPr>
              <w:t>$10,497,273</w:t>
            </w:r>
          </w:p>
        </w:tc>
        <w:tc>
          <w:tcPr>
            <w:tcW w:type="dxa" w:w="1267"/>
          </w:tcPr>
          <w:p>
            <w:pPr>
              <w:spacing w:after="0"/>
              <w:jc w:val="right"/>
            </w:pPr>
            <w:r>
              <w:rPr>
                <w:sz w:val="16"/>
              </w:rPr>
              <w:t>$1,145,044</w:t>
            </w:r>
          </w:p>
        </w:tc>
        <w:tc>
          <w:tcPr>
            <w:tcW w:type="dxa" w:w="1215"/>
          </w:tcPr>
          <w:p>
            <w:pPr>
              <w:spacing w:after="0"/>
              <w:jc w:val="right"/>
            </w:pPr>
            <w:r>
              <w:rPr>
                <w:sz w:val="16"/>
              </w:rPr>
              <w:t>$178,899,133</w:t>
            </w:r>
          </w:p>
        </w:tc>
        <w:tc>
          <w:tcPr>
            <w:tcW w:type="dxa" w:w="1124"/>
          </w:tcPr>
          <w:p>
            <w:pPr>
              <w:spacing w:after="0"/>
              <w:jc w:val="right"/>
            </w:pPr>
            <w:r>
              <w:rPr>
                <w:sz w:val="16"/>
              </w:rPr>
              <w:t>103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Heat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$840</w:t>
            </w:r>
          </w:p>
        </w:tc>
        <w:tc>
          <w:tcPr>
            <w:tcW w:type="dxa" w:w="1126"/>
          </w:tcPr>
          <w:p>
            <w:pPr>
              <w:spacing w:after="0"/>
              <w:jc w:val="right"/>
            </w:pPr>
            <w:r>
              <w:rPr>
                <w:sz w:val="16"/>
              </w:rPr>
              <w:t>$1,481</w:t>
            </w:r>
          </w:p>
        </w:tc>
        <w:tc>
          <w:tcPr>
            <w:tcW w:type="dxa" w:w="1267"/>
          </w:tcPr>
          <w:p>
            <w:pPr>
              <w:spacing w:after="0"/>
              <w:jc w:val="right"/>
            </w:pPr>
            <w:r>
              <w:rPr>
                <w:sz w:val="16"/>
              </w:rPr>
              <w:t>$12,764,310</w:t>
            </w:r>
          </w:p>
        </w:tc>
        <w:tc>
          <w:tcPr>
            <w:tcW w:type="dxa" w:w="1215"/>
          </w:tcPr>
          <w:p>
            <w:pPr>
              <w:spacing w:after="0"/>
              <w:jc w:val="right"/>
            </w:pPr>
            <w:r>
              <w:rPr>
                <w:sz w:val="16"/>
              </w:rPr>
              <w:t>$12,766,632</w:t>
            </w:r>
          </w:p>
        </w:tc>
        <w:tc>
          <w:tcPr>
            <w:tcW w:type="dxa" w:w="1124"/>
          </w:tcPr>
          <w:p>
            <w:pPr>
              <w:spacing w:after="0"/>
              <w:jc w:val="right"/>
            </w:pPr>
            <w:r>
              <w:rPr>
                <w:sz w:val="16"/>
              </w:rPr>
              <w:t>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Lightning</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215"/>
          </w:tcPr>
          <w:p>
            <w:pPr>
              <w:spacing w:after="0"/>
              <w:jc w:val="right"/>
            </w:pPr>
            <w:r>
              <w:rPr>
                <w:sz w:val="16"/>
              </w:rPr>
              <w:t>$1,208,113</w:t>
            </w:r>
          </w:p>
        </w:tc>
        <w:tc>
          <w:tcPr>
            <w:tcW w:type="dxa" w:w="1126"/>
          </w:tcPr>
          <w:p>
            <w:pPr>
              <w:spacing w:after="0"/>
              <w:jc w:val="right"/>
            </w:pPr>
          </w:p>
        </w:tc>
        <w:tc>
          <w:tcPr>
            <w:tcW w:type="dxa" w:w="1267"/>
          </w:tcPr>
          <w:p>
            <w:pPr>
              <w:spacing w:after="0"/>
              <w:jc w:val="right"/>
            </w:pPr>
            <w:r>
              <w:rPr>
                <w:sz w:val="16"/>
              </w:rPr>
              <w:t>$7,730,714</w:t>
            </w:r>
          </w:p>
        </w:tc>
        <w:tc>
          <w:tcPr>
            <w:tcW w:type="dxa" w:w="1215"/>
          </w:tcPr>
          <w:p>
            <w:pPr>
              <w:spacing w:after="0"/>
              <w:jc w:val="right"/>
            </w:pPr>
            <w:r>
              <w:rPr>
                <w:sz w:val="16"/>
              </w:rPr>
              <w:t>$8,938,828</w:t>
            </w:r>
          </w:p>
        </w:tc>
        <w:tc>
          <w:tcPr>
            <w:tcW w:type="dxa" w:w="1124"/>
          </w:tcPr>
          <w:p>
            <w:pPr>
              <w:spacing w:after="0"/>
              <w:jc w:val="right"/>
            </w:pPr>
            <w:r>
              <w:rPr>
                <w:sz w:val="16"/>
              </w:rPr>
              <w:t>83</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Tornado</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$7,149,683</w:t>
            </w:r>
          </w:p>
        </w:tc>
        <w:tc>
          <w:tcPr>
            <w:tcW w:type="dxa" w:w="1126"/>
          </w:tcPr>
          <w:p>
            <w:pPr>
              <w:spacing w:after="0"/>
              <w:jc w:val="right"/>
            </w:pPr>
            <w:r>
              <w:rPr>
                <w:sz w:val="16"/>
              </w:rPr>
              <w:t>$10,438</w:t>
            </w:r>
          </w:p>
        </w:tc>
        <w:tc>
          <w:tcPr>
            <w:tcW w:type="dxa" w:w="1267"/>
          </w:tcPr>
          <w:p>
            <w:pPr>
              <w:spacing w:after="0"/>
              <w:jc w:val="right"/>
            </w:pPr>
            <w:r>
              <w:rPr>
                <w:sz w:val="16"/>
              </w:rPr>
              <w:t>$1,429,687</w:t>
            </w:r>
          </w:p>
        </w:tc>
        <w:tc>
          <w:tcPr>
            <w:tcW w:type="dxa" w:w="1215"/>
          </w:tcPr>
          <w:p>
            <w:pPr>
              <w:spacing w:after="0"/>
              <w:jc w:val="right"/>
            </w:pPr>
            <w:r>
              <w:rPr>
                <w:sz w:val="16"/>
              </w:rPr>
              <w:t>$8,589,809</w:t>
            </w:r>
          </w:p>
        </w:tc>
        <w:tc>
          <w:tcPr>
            <w:tcW w:type="dxa" w:w="1124"/>
          </w:tcPr>
          <w:p>
            <w:pPr>
              <w:spacing w:after="0"/>
              <w:jc w:val="right"/>
            </w:pPr>
            <w:r>
              <w:rPr>
                <w:sz w:val="16"/>
              </w:rPr>
              <w:t>102</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Coastal Flooding</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$6,775,260</w:t>
            </w:r>
          </w:p>
        </w:tc>
        <w:tc>
          <w:tcPr>
            <w:tcW w:type="dxa" w:w="1126"/>
          </w:tcPr>
          <w:p>
            <w:pPr>
              <w:spacing w:after="0"/>
              <w:jc w:val="right"/>
            </w:pPr>
          </w:p>
        </w:tc>
        <w:tc>
          <w:tcPr>
            <w:tcW w:type="dxa" w:w="1267"/>
          </w:tcPr>
          <w:p>
            <w:pPr>
              <w:spacing w:after="0"/>
              <w:jc w:val="right"/>
            </w:pPr>
            <w:r>
              <w:rPr>
                <w:sz w:val="16"/>
              </w:rPr>
              <w:t>$763,488</w:t>
            </w:r>
          </w:p>
        </w:tc>
        <w:tc>
          <w:tcPr>
            <w:tcW w:type="dxa" w:w="1215"/>
          </w:tcPr>
          <w:p>
            <w:pPr>
              <w:spacing w:after="0"/>
              <w:jc w:val="right"/>
            </w:pPr>
            <w:r>
              <w:rPr>
                <w:sz w:val="16"/>
              </w:rPr>
              <w:t>$7,538,748</w:t>
            </w:r>
          </w:p>
        </w:tc>
        <w:tc>
          <w:tcPr>
            <w:tcW w:type="dxa" w:w="1124"/>
          </w:tcPr>
          <w:p>
            <w:pPr>
              <w:spacing w:after="0"/>
              <w:jc w:val="right"/>
            </w:pPr>
            <w:r>
              <w:rPr>
                <w:sz w:val="16"/>
              </w:rPr>
              <w:t>37</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Cold Wave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$516,506</w:t>
            </w:r>
          </w:p>
        </w:tc>
        <w:tc>
          <w:tcPr>
            <w:tcW w:type="dxa" w:w="1126"/>
          </w:tcPr>
          <w:p>
            <w:pPr>
              <w:spacing w:after="0"/>
              <w:jc w:val="right"/>
            </w:pPr>
            <w:r>
              <w:rPr>
                <w:sz w:val="16"/>
              </w:rPr>
              <w:t>$6,463,376</w:t>
            </w:r>
          </w:p>
        </w:tc>
        <w:tc>
          <w:tcPr>
            <w:tcW w:type="dxa" w:w="1267"/>
          </w:tcPr>
          <w:p>
            <w:pPr>
              <w:spacing w:after="0"/>
              <w:jc w:val="right"/>
            </w:pPr>
            <w:r>
              <w:rPr>
                <w:sz w:val="16"/>
              </w:rPr>
              <w:t>$259,765</w:t>
            </w:r>
          </w:p>
        </w:tc>
        <w:tc>
          <w:tcPr>
            <w:tcW w:type="dxa" w:w="1215"/>
          </w:tcPr>
          <w:p>
            <w:pPr>
              <w:spacing w:after="0"/>
              <w:jc w:val="right"/>
            </w:pPr>
            <w:r>
              <w:rPr>
                <w:sz w:val="16"/>
              </w:rPr>
              <w:t>$7,239,647</w:t>
            </w:r>
          </w:p>
        </w:tc>
        <w:tc>
          <w:tcPr>
            <w:tcW w:type="dxa" w:w="1124"/>
          </w:tcPr>
          <w:p>
            <w:pPr>
              <w:spacing w:after="0"/>
              <w:jc w:val="right"/>
            </w:pPr>
            <w:r>
              <w:rPr>
                <w:sz w:val="16"/>
              </w:rPr>
              <w:t>32</w:t>
            </w:r>
          </w:p>
        </w:tc>
        <w:tc>
          <w:tcPr>
            <w:tcW w:type="dxa" w:w="1989"/>
          </w:tcPr>
          <w:p>
            <w:pPr>
              <w:spacing w:after="0"/>
              <w:jc w:val="left"/>
            </w:pPr>
          </w:p>
        </w:tc>
        <w:tc>
          <w:tcPr>
            <w:tcW w:type="dxa" w:w="1848"/>
          </w:tcPr>
          <w:p>
            <w:pPr>
              <w:spacing w:after="0"/>
              <w:jc w:val="left"/>
            </w:pPr>
            <w:r>
              <w:rPr>
                <w:sz w:val="16"/>
              </w:rPr>
              <w:t>Includes 23 Frost/Freeze records, event types the NRI definition of this hazard leaves out.</w:t>
            </w:r>
          </w:p>
        </w:tc>
      </w:tr>
      <w:tr>
        <w:trPr>
          <w:cantSplit/>
        </w:trPr>
        <w:tc>
          <w:tcPr>
            <w:tcW w:type="dxa" w:w="677"/>
          </w:tcPr>
          <w:p>
            <w:pPr>
              <w:spacing w:after="0"/>
              <w:jc w:val="right"/>
            </w:pPr>
            <w:r>
              <w:rPr>
                <w:sz w:val="16"/>
              </w:rPr>
              <w:t>8</w:t>
            </w:r>
          </w:p>
        </w:tc>
        <w:tc>
          <w:tcPr>
            <w:tcW w:type="dxa" w:w="1037"/>
          </w:tcPr>
          <w:p>
            <w:pPr>
              <w:spacing w:after="0"/>
              <w:jc w:val="left"/>
            </w:pPr>
            <w:r>
              <w:rPr>
                <w:sz w:val="16"/>
              </w:rPr>
              <w:t>Wildfire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215"/>
          </w:tcPr>
          <w:p>
            <w:pPr>
              <w:spacing w:after="0"/>
              <w:jc w:val="right"/>
            </w:pPr>
            <w:r>
              <w:rPr>
                <w:sz w:val="16"/>
              </w:rPr>
              <w:t>$2,947,969</w:t>
            </w:r>
          </w:p>
        </w:tc>
        <w:tc>
          <w:tcPr>
            <w:tcW w:type="dxa" w:w="1126"/>
          </w:tcPr>
          <w:p>
            <w:pPr>
              <w:spacing w:after="0"/>
              <w:jc w:val="right"/>
            </w:pPr>
            <w:r>
              <w:rPr>
                <w:sz w:val="16"/>
              </w:rPr>
              <w:t>$6,979</w:t>
            </w:r>
          </w:p>
        </w:tc>
        <w:tc>
          <w:tcPr>
            <w:tcW w:type="dxa" w:w="1267"/>
          </w:tcPr>
          <w:p>
            <w:pPr>
              <w:spacing w:after="0"/>
              <w:jc w:val="right"/>
            </w:pPr>
            <w:r>
              <w:rPr>
                <w:sz w:val="16"/>
              </w:rPr>
              <w:t>$287,168</w:t>
            </w:r>
          </w:p>
        </w:tc>
        <w:tc>
          <w:tcPr>
            <w:tcW w:type="dxa" w:w="1215"/>
          </w:tcPr>
          <w:p>
            <w:pPr>
              <w:spacing w:after="0"/>
              <w:jc w:val="right"/>
            </w:pPr>
            <w:r>
              <w:rPr>
                <w:sz w:val="16"/>
              </w:rPr>
              <w:t>$3,242,115</w:t>
            </w:r>
          </w:p>
        </w:tc>
        <w:tc>
          <w:tcPr>
            <w:tcW w:type="dxa" w:w="1124"/>
          </w:tcPr>
          <w:p>
            <w:pPr>
              <w:spacing w:after="0"/>
              <w:jc w:val="right"/>
            </w:pPr>
            <w:r>
              <w:rPr>
                <w:sz w:val="16"/>
              </w:rPr>
              <w:t>8</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Strong Wind</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r>
              <w:rPr>
                <w:sz w:val="16"/>
              </w:rPr>
              <w:t>$440,414</w:t>
            </w:r>
          </w:p>
        </w:tc>
        <w:tc>
          <w:tcPr>
            <w:tcW w:type="dxa" w:w="1126"/>
          </w:tcPr>
          <w:p>
            <w:pPr>
              <w:spacing w:after="0"/>
              <w:jc w:val="right"/>
            </w:pPr>
            <w:r>
              <w:rPr>
                <w:sz w:val="16"/>
              </w:rPr>
              <w:t>$49,727</w:t>
            </w:r>
          </w:p>
        </w:tc>
        <w:tc>
          <w:tcPr>
            <w:tcW w:type="dxa" w:w="1267"/>
          </w:tcPr>
          <w:p>
            <w:pPr>
              <w:spacing w:after="0"/>
              <w:jc w:val="right"/>
            </w:pPr>
            <w:r>
              <w:rPr>
                <w:sz w:val="16"/>
              </w:rPr>
              <w:t>$1,648,453</w:t>
            </w:r>
          </w:p>
        </w:tc>
        <w:tc>
          <w:tcPr>
            <w:tcW w:type="dxa" w:w="1215"/>
          </w:tcPr>
          <w:p>
            <w:pPr>
              <w:spacing w:after="0"/>
              <w:jc w:val="right"/>
            </w:pPr>
            <w:r>
              <w:rPr>
                <w:sz w:val="16"/>
              </w:rPr>
              <w:t>$2,138,594</w:t>
            </w:r>
          </w:p>
        </w:tc>
        <w:tc>
          <w:tcPr>
            <w:tcW w:type="dxa" w:w="1124"/>
          </w:tcPr>
          <w:p>
            <w:pPr>
              <w:spacing w:after="0"/>
              <w:jc w:val="right"/>
            </w:pPr>
            <w:r>
              <w:rPr>
                <w:sz w:val="16"/>
              </w:rPr>
              <w:t>238</w:t>
            </w:r>
          </w:p>
        </w:tc>
        <w:tc>
          <w:tcPr>
            <w:tcW w:type="dxa" w:w="1989"/>
          </w:tcPr>
          <w:p>
            <w:pPr>
              <w:spacing w:after="0"/>
              <w:jc w:val="left"/>
            </w:pPr>
          </w:p>
        </w:tc>
        <w:tc>
          <w:tcPr>
            <w:tcW w:type="dxa" w:w="1848"/>
          </w:tcPr>
          <w:p>
            <w:pPr>
              <w:spacing w:after="0"/>
              <w:jc w:val="left"/>
            </w:pPr>
            <w:r>
              <w:rPr>
                <w:sz w:val="16"/>
              </w:rPr>
              <w:t>Includes 9 High Wind records and 6 Strong Wind records, event types the NRI definition of this hazard leaves out.</w:t>
            </w:r>
          </w:p>
        </w:tc>
      </w:tr>
      <w:tr>
        <w:trPr>
          <w:cantSplit/>
        </w:trPr>
        <w:tc>
          <w:tcPr>
            <w:tcW w:type="dxa" w:w="677"/>
          </w:tcPr>
          <w:p>
            <w:pPr>
              <w:spacing w:after="0"/>
              <w:jc w:val="right"/>
            </w:pPr>
            <w:r>
              <w:rPr>
                <w:sz w:val="16"/>
              </w:rPr>
              <w:t>10</w:t>
            </w:r>
          </w:p>
        </w:tc>
        <w:tc>
          <w:tcPr>
            <w:tcW w:type="dxa" w:w="1037"/>
          </w:tcPr>
          <w:p>
            <w:pPr>
              <w:spacing w:after="0"/>
              <w:jc w:val="left"/>
            </w:pPr>
            <w:r>
              <w:rPr>
                <w:sz w:val="16"/>
              </w:rPr>
              <w:t>Drought</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215"/>
          </w:tcPr>
          <w:p>
            <w:pPr>
              <w:spacing w:after="0"/>
              <w:jc w:val="right"/>
            </w:pPr>
          </w:p>
        </w:tc>
        <w:tc>
          <w:tcPr>
            <w:tcW w:type="dxa" w:w="1126"/>
          </w:tcPr>
          <w:p>
            <w:pPr>
              <w:spacing w:after="0"/>
              <w:jc w:val="right"/>
            </w:pPr>
            <w:r>
              <w:rPr>
                <w:sz w:val="16"/>
              </w:rPr>
              <w:t>$1,952,651</w:t>
            </w:r>
          </w:p>
        </w:tc>
        <w:tc>
          <w:tcPr>
            <w:tcW w:type="dxa" w:w="1267"/>
          </w:tcPr>
          <w:p>
            <w:pPr>
              <w:spacing w:after="0"/>
              <w:jc w:val="right"/>
            </w:pPr>
          </w:p>
        </w:tc>
        <w:tc>
          <w:tcPr>
            <w:tcW w:type="dxa" w:w="1215"/>
          </w:tcPr>
          <w:p>
            <w:pPr>
              <w:spacing w:after="0"/>
              <w:jc w:val="right"/>
            </w:pPr>
            <w:r>
              <w:rPr>
                <w:sz w:val="16"/>
              </w:rPr>
              <w:t>$1,952,651</w:t>
            </w:r>
          </w:p>
        </w:tc>
        <w:tc>
          <w:tcPr>
            <w:tcW w:type="dxa" w:w="1124"/>
          </w:tcPr>
          <w:p>
            <w:pPr>
              <w:spacing w:after="0"/>
              <w:jc w:val="right"/>
            </w:pPr>
            <w:r>
              <w:rPr>
                <w:sz w:val="16"/>
              </w:rPr>
              <w:t>54</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Hail</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215"/>
          </w:tcPr>
          <w:p>
            <w:pPr>
              <w:spacing w:after="0"/>
              <w:jc w:val="right"/>
            </w:pPr>
            <w:r>
              <w:rPr>
                <w:sz w:val="16"/>
              </w:rPr>
              <w:t>$52,460</w:t>
            </w:r>
          </w:p>
        </w:tc>
        <w:tc>
          <w:tcPr>
            <w:tcW w:type="dxa" w:w="1126"/>
          </w:tcPr>
          <w:p>
            <w:pPr>
              <w:spacing w:after="0"/>
              <w:jc w:val="right"/>
            </w:pPr>
            <w:r>
              <w:rPr>
                <w:sz w:val="16"/>
              </w:rPr>
              <w:t>$69,490</w:t>
            </w:r>
          </w:p>
        </w:tc>
        <w:tc>
          <w:tcPr>
            <w:tcW w:type="dxa" w:w="1267"/>
          </w:tcPr>
          <w:p>
            <w:pPr>
              <w:spacing w:after="0"/>
              <w:jc w:val="right"/>
            </w:pPr>
            <w:r>
              <w:rPr>
                <w:sz w:val="16"/>
              </w:rPr>
              <w:t>$53,587</w:t>
            </w:r>
          </w:p>
        </w:tc>
        <w:tc>
          <w:tcPr>
            <w:tcW w:type="dxa" w:w="1215"/>
          </w:tcPr>
          <w:p>
            <w:pPr>
              <w:spacing w:after="0"/>
              <w:jc w:val="right"/>
            </w:pPr>
            <w:r>
              <w:rPr>
                <w:sz w:val="16"/>
              </w:rPr>
              <w:t>$175,537</w:t>
            </w:r>
          </w:p>
        </w:tc>
        <w:tc>
          <w:tcPr>
            <w:tcW w:type="dxa" w:w="1124"/>
          </w:tcPr>
          <w:p>
            <w:pPr>
              <w:spacing w:after="0"/>
              <w:jc w:val="right"/>
            </w:pPr>
            <w:r>
              <w:rPr>
                <w:sz w:val="16"/>
              </w:rPr>
              <w:t>144</w:t>
            </w:r>
          </w:p>
        </w:tc>
        <w:tc>
          <w:tcPr>
            <w:tcW w:type="dxa" w:w="1989"/>
          </w:tcPr>
          <w:p>
            <w:pPr>
              <w:spacing w:after="0"/>
              <w:jc w:val="left"/>
            </w:pPr>
          </w:p>
        </w:tc>
        <w:tc>
          <w:tcPr>
            <w:tcW w:type="dxa" w:w="1848"/>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Earthquake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215"/>
          </w:tcPr>
          <w:p>
            <w:pPr>
              <w:spacing w:after="0"/>
              <w:jc w:val="right"/>
            </w:pPr>
            <w:r>
              <w:rPr>
                <w:sz w:val="16"/>
              </w:rPr>
              <w:t>$122,275</w:t>
            </w:r>
          </w:p>
        </w:tc>
        <w:tc>
          <w:tcPr>
            <w:tcW w:type="dxa" w:w="1126"/>
          </w:tcPr>
          <w:p>
            <w:pPr>
              <w:spacing w:after="0"/>
              <w:jc w:val="right"/>
            </w:pPr>
          </w:p>
        </w:tc>
        <w:tc>
          <w:tcPr>
            <w:tcW w:type="dxa" w:w="1267"/>
          </w:tcPr>
          <w:p>
            <w:pPr>
              <w:spacing w:after="0"/>
              <w:jc w:val="right"/>
            </w:pPr>
            <w:r>
              <w:rPr>
                <w:sz w:val="16"/>
              </w:rPr>
              <w:t>$50,616</w:t>
            </w:r>
          </w:p>
        </w:tc>
        <w:tc>
          <w:tcPr>
            <w:tcW w:type="dxa" w:w="1215"/>
          </w:tcPr>
          <w:p>
            <w:pPr>
              <w:spacing w:after="0"/>
              <w:jc w:val="right"/>
            </w:pPr>
            <w:r>
              <w:rPr>
                <w:sz w:val="16"/>
              </w:rPr>
              <w:t>$172,891</w:t>
            </w:r>
          </w:p>
        </w:tc>
        <w:tc>
          <w:tcPr>
            <w:tcW w:type="dxa" w:w="1124"/>
          </w:tcPr>
          <w:p>
            <w:pPr>
              <w:spacing w:after="0"/>
              <w:jc w:val="right"/>
            </w:pPr>
          </w:p>
        </w:tc>
        <w:tc>
          <w:tcPr>
            <w:tcW w:type="dxa" w:w="1989"/>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215"/>
          </w:tcPr>
          <w:p>
            <w:pPr>
              <w:spacing w:after="0"/>
              <w:jc w:val="right"/>
            </w:pPr>
            <w:r>
              <w:rPr>
                <w:sz w:val="16"/>
              </w:rPr>
              <w:t>$10,244</w:t>
            </w:r>
          </w:p>
        </w:tc>
        <w:tc>
          <w:tcPr>
            <w:tcW w:type="dxa" w:w="1126"/>
          </w:tcPr>
          <w:p>
            <w:pPr>
              <w:spacing w:after="0"/>
              <w:jc w:val="right"/>
            </w:pPr>
          </w:p>
        </w:tc>
        <w:tc>
          <w:tcPr>
            <w:tcW w:type="dxa" w:w="1267"/>
          </w:tcPr>
          <w:p>
            <w:pPr>
              <w:spacing w:after="0"/>
              <w:jc w:val="right"/>
            </w:pPr>
            <w:r>
              <w:rPr>
                <w:sz w:val="16"/>
              </w:rPr>
              <w:t>$6</w:t>
            </w:r>
          </w:p>
        </w:tc>
        <w:tc>
          <w:tcPr>
            <w:tcW w:type="dxa" w:w="1215"/>
          </w:tcPr>
          <w:p>
            <w:pPr>
              <w:spacing w:after="0"/>
              <w:jc w:val="right"/>
            </w:pPr>
            <w:r>
              <w:rPr>
                <w:sz w:val="16"/>
              </w:rPr>
              <w:t>$10,250</w:t>
            </w: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07"/>
          </w:tcPr>
          <w:p>
            <w:pPr>
              <w:spacing w:after="0"/>
              <w:jc w:val="left"/>
            </w:pPr>
            <w:r>
              <w:rPr>
                <w:sz w:val="16"/>
              </w:rPr>
              <w:t>No Rating</w:t>
            </w:r>
          </w:p>
        </w:tc>
        <w:tc>
          <w:tcPr>
            <w:tcW w:type="dxa" w:w="1307"/>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67"/>
          </w:tcPr>
          <w:p>
            <w:pPr>
              <w:spacing w:after="0"/>
              <w:jc w:val="right"/>
            </w:pPr>
            <w:r>
              <w:rPr>
                <w:sz w:val="16"/>
              </w:rPr>
              <w:t>$0</w:t>
            </w:r>
          </w:p>
        </w:tc>
        <w:tc>
          <w:tcPr>
            <w:tcW w:type="dxa" w:w="1215"/>
          </w:tcPr>
          <w:p>
            <w:pPr>
              <w:spacing w:after="0"/>
              <w:jc w:val="right"/>
            </w:pPr>
            <w:r>
              <w:rPr>
                <w:sz w:val="16"/>
              </w:rPr>
              <w:t>$0</w:t>
            </w: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ice storm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Insufficient Data</w:t>
            </w:r>
          </w:p>
        </w:tc>
        <w:tc>
          <w:tcPr>
            <w:tcW w:type="dxa" w:w="1307"/>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7"/>
          </w:tcPr>
          <w:p>
            <w:pPr>
              <w:spacing w:after="0"/>
              <w:jc w:val="right"/>
            </w:pPr>
          </w:p>
        </w:tc>
        <w:tc>
          <w:tcPr>
            <w:tcW w:type="dxa" w:w="1215"/>
          </w:tcPr>
          <w:p>
            <w:pPr>
              <w:spacing w:after="0"/>
              <w:jc w:val="right"/>
            </w:pPr>
          </w:p>
        </w:tc>
        <w:tc>
          <w:tcPr>
            <w:tcW w:type="dxa" w:w="1124"/>
          </w:tcPr>
          <w:p>
            <w:pPr>
              <w:spacing w:after="0"/>
              <w:jc w:val="right"/>
            </w:pPr>
            <w:r>
              <w:rPr>
                <w:sz w:val="16"/>
              </w:rPr>
              <w:t>0</w:t>
            </w:r>
          </w:p>
        </w:tc>
        <w:tc>
          <w:tcPr>
            <w:tcW w:type="dxa" w:w="1989"/>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108 of 371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52 of 371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370 of 371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371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361 of 371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369 of 371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371 of 371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263 of 371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371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6"/>
        <w:gridCol w:w="1675"/>
        <w:gridCol w:w="1519"/>
        <w:gridCol w:w="1757"/>
        <w:gridCol w:w="2019"/>
        <w:gridCol w:w="1403"/>
        <w:gridCol w:w="1988"/>
        <w:gridCol w:w="2105"/>
      </w:tblGrid>
      <w:tr>
        <w:trPr>
          <w:cantSplit/>
          <w:tblHeader/>
        </w:trPr>
        <w:tc>
          <w:tcPr>
            <w:tcW w:type="dxa" w:w="1646"/>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57"/>
            <w:shd w:val="clear" w:color="auto" w:fill="E8E8E8"/>
          </w:tcPr>
          <w:p>
            <w:pPr>
              <w:spacing w:after="0"/>
              <w:jc w:val="left"/>
            </w:pPr>
            <w:r>
              <w:rPr>
                <w:b/>
                <w:sz w:val="16"/>
              </w:rPr>
              <w:t>Observed range</w:t>
            </w:r>
          </w:p>
        </w:tc>
        <w:tc>
          <w:tcPr>
            <w:tcW w:type="dxa" w:w="2019"/>
            <w:shd w:val="clear" w:color="auto" w:fill="E8E8E8"/>
          </w:tcPr>
          <w:p>
            <w:pPr>
              <w:spacing w:after="0"/>
              <w:jc w:val="left"/>
            </w:pPr>
            <w:r>
              <w:rPr>
                <w:b/>
                <w:sz w:val="16"/>
              </w:rPr>
              <w:t>Worst recorded event</w:t>
            </w:r>
          </w:p>
        </w:tc>
        <w:tc>
          <w:tcPr>
            <w:tcW w:type="dxa" w:w="1403"/>
            <w:shd w:val="clear" w:color="auto" w:fill="E8E8E8"/>
          </w:tcPr>
          <w:p>
            <w:pPr>
              <w:spacing w:after="0"/>
              <w:jc w:val="left"/>
            </w:pPr>
            <w:r>
              <w:rPr>
                <w:b/>
                <w:sz w:val="16"/>
              </w:rPr>
              <w:t>Most damaging (when different)</w:t>
            </w:r>
          </w:p>
        </w:tc>
        <w:tc>
          <w:tcPr>
            <w:tcW w:type="dxa" w:w="1988"/>
            <w:shd w:val="clear" w:color="auto" w:fill="E8E8E8"/>
          </w:tcPr>
          <w:p>
            <w:pPr>
              <w:spacing w:after="0"/>
              <w:jc w:val="left"/>
            </w:pPr>
            <w:r>
              <w:rPr>
                <w:b/>
                <w:sz w:val="16"/>
              </w:rPr>
              <w:t>How it applies to members</w:t>
            </w:r>
          </w:p>
        </w:tc>
        <w:tc>
          <w:tcPr>
            <w:tcW w:type="dxa" w:w="2105"/>
            <w:shd w:val="clear" w:color="auto" w:fill="E8E8E8"/>
          </w:tcPr>
          <w:p>
            <w:pPr>
              <w:spacing w:after="0"/>
              <w:jc w:val="left"/>
            </w:pPr>
            <w:r>
              <w:rPr>
                <w:b/>
                <w:sz w:val="16"/>
              </w:rPr>
              <w:t>Note</w:t>
            </w:r>
          </w:p>
        </w:tc>
      </w:tr>
      <w:tr>
        <w:trPr>
          <w:cantSplit/>
        </w:trPr>
        <w:tc>
          <w:tcPr>
            <w:tcW w:type="dxa" w:w="1646"/>
          </w:tcPr>
          <w:p>
            <w:pPr>
              <w:spacing w:after="0"/>
              <w:jc w:val="left"/>
            </w:pPr>
            <w:r>
              <w:rPr>
                <w:sz w:val="16"/>
              </w:rPr>
              <w:t>Avalanche</w:t>
            </w:r>
          </w:p>
        </w:tc>
        <w:tc>
          <w:tcPr>
            <w:tcW w:type="dxa" w:w="1675"/>
          </w:tcPr>
          <w:p>
            <w:pPr>
              <w:spacing w:after="0"/>
              <w:jc w:val="left"/>
            </w:pPr>
            <w:r>
              <w:rPr>
                <w:sz w:val="16"/>
              </w:rPr>
              <w:t>none (count and damage)</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519"/>
          </w:tcPr>
          <w:p>
            <w:pPr>
              <w:spacing w:after="0"/>
              <w:jc w:val="right"/>
            </w:pPr>
            <w:r>
              <w:rPr>
                <w:sz w:val="16"/>
              </w:rPr>
              <w:t>37, 1996 to 2025 (36 zone-level)</w:t>
            </w:r>
          </w:p>
        </w:tc>
        <w:tc>
          <w:tcPr>
            <w:tcW w:type="dxa" w:w="1757"/>
          </w:tcPr>
          <w:p>
            <w:pPr>
              <w:spacing w:after="0"/>
              <w:jc w:val="left"/>
            </w:pPr>
          </w:p>
        </w:tc>
        <w:tc>
          <w:tcPr>
            <w:tcW w:type="dxa" w:w="2019"/>
          </w:tcPr>
          <w:p>
            <w:pPr>
              <w:spacing w:after="0"/>
              <w:jc w:val="left"/>
            </w:pPr>
            <w:r>
              <w:rPr>
                <w:sz w:val="16"/>
              </w:rPr>
              <w:t>Storm Surge/Tide, 2012-10-26, $14,000,000 property; $0 crops, reported for the zone (2012 dollars); NWS zone FLZ168 (COASTAL PALM BEACH COUNTY), zone-level: may include parts of neighboring counties</w:t>
            </w:r>
          </w:p>
        </w:tc>
        <w:tc>
          <w:tcPr>
            <w:tcW w:type="dxa" w:w="1403"/>
          </w:tcPr>
          <w:p>
            <w:pPr>
              <w:spacing w:after="0"/>
              <w:jc w:val="left"/>
            </w:pPr>
          </w:p>
        </w:tc>
        <w:tc>
          <w:tcPr>
            <w:tcW w:type="dxa" w:w="1988"/>
          </w:tcPr>
          <w:p>
            <w:pPr>
              <w:spacing w:after="0"/>
              <w:jc w:val="left"/>
            </w:pPr>
            <w:r>
              <w:rPr>
                <w:sz w:val="16"/>
              </w:rPr>
              <w:t>Event records naming member places: Jupiter Inlet Colony town (1 record). Zone-level records (36) apply countywide.</w:t>
            </w:r>
          </w:p>
        </w:tc>
        <w:tc>
          <w:tcPr>
            <w:tcW w:type="dxa" w:w="2105"/>
          </w:tcPr>
          <w:p>
            <w:pPr>
              <w:spacing w:after="0"/>
              <w:jc w:val="left"/>
            </w:pPr>
            <w:r>
              <w:rPr>
                <w:sz w:val="16"/>
              </w:rPr>
              <w:t>Flood depth: see the FEMA Flood Insurance Rate Map.</w:t>
            </w:r>
          </w:p>
        </w:tc>
      </w:tr>
      <w:tr>
        <w:trPr>
          <w:cantSplit/>
        </w:trPr>
        <w:tc>
          <w:tcPr>
            <w:tcW w:type="dxa" w:w="1646"/>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519"/>
          </w:tcPr>
          <w:p>
            <w:pPr>
              <w:spacing w:after="0"/>
              <w:jc w:val="right"/>
            </w:pPr>
            <w:r>
              <w:rPr>
                <w:sz w:val="16"/>
              </w:rPr>
              <w:t>9, 1996 to 2002 (9 zone-level)</w:t>
            </w:r>
          </w:p>
        </w:tc>
        <w:tc>
          <w:tcPr>
            <w:tcW w:type="dxa" w:w="1757"/>
          </w:tcPr>
          <w:p>
            <w:pPr>
              <w:spacing w:after="0"/>
              <w:jc w:val="left"/>
            </w:pPr>
            <w:r>
              <w:rPr>
                <w:sz w:val="16"/>
              </w:rPr>
              <w:t>1 day to 2 days (median 1 day); 8 with a recorded value</w:t>
            </w:r>
          </w:p>
        </w:tc>
        <w:tc>
          <w:tcPr>
            <w:tcW w:type="dxa" w:w="2019"/>
          </w:tcPr>
          <w:p>
            <w:pPr>
              <w:spacing w:after="0"/>
              <w:jc w:val="left"/>
            </w:pPr>
            <w:r>
              <w:rPr>
                <w:sz w:val="16"/>
              </w:rPr>
              <w:t>2 consecutive days, 2000-12-31 to 2001-01-01, zone-level</w:t>
            </w:r>
          </w:p>
        </w:tc>
        <w:tc>
          <w:tcPr>
            <w:tcW w:type="dxa" w:w="1403"/>
          </w:tcPr>
          <w:p>
            <w:pPr>
              <w:spacing w:after="0"/>
              <w:jc w:val="left"/>
            </w:pPr>
            <w:r>
              <w:rPr>
                <w:sz w:val="16"/>
              </w:rPr>
              <w:t>Extreme Cold/Wind Chill, 2001-01-01, property not reported; $6,000,000 crops, reported for the zone (2001 dollars)</w:t>
            </w:r>
          </w:p>
        </w:tc>
        <w:tc>
          <w:tcPr>
            <w:tcW w:type="dxa" w:w="198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Wind chill: in event narratives only; local data required.</w:t>
            </w:r>
          </w:p>
        </w:tc>
      </w:tr>
      <w:tr>
        <w:trPr>
          <w:cantSplit/>
        </w:trPr>
        <w:tc>
          <w:tcPr>
            <w:tcW w:type="dxa" w:w="1646"/>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519"/>
          </w:tcPr>
          <w:p>
            <w:pPr>
              <w:spacing w:after="0"/>
              <w:jc w:val="right"/>
            </w:pPr>
            <w:r>
              <w:rPr>
                <w:sz w:val="16"/>
              </w:rPr>
              <w:t>23, 2003 to 2026 (23 zone-level)</w:t>
            </w:r>
          </w:p>
        </w:tc>
        <w:tc>
          <w:tcPr>
            <w:tcW w:type="dxa" w:w="1757"/>
          </w:tcPr>
          <w:p>
            <w:pPr>
              <w:spacing w:after="0"/>
              <w:jc w:val="left"/>
            </w:pPr>
          </w:p>
        </w:tc>
        <w:tc>
          <w:tcPr>
            <w:tcW w:type="dxa" w:w="2019"/>
          </w:tcPr>
          <w:p>
            <w:pPr>
              <w:spacing w:after="0"/>
              <w:jc w:val="left"/>
            </w:pPr>
            <w:r>
              <w:rPr>
                <w:sz w:val="16"/>
              </w:rPr>
              <w:t>Frost/Freeze, 2009-01-21, $60,000,000 crop damage, reported for the zone (2009 dollars); NWS zone FLZ067 (INLAND PALM BEACH COUNTY), zone-level: may include parts of neighboring counties</w:t>
            </w:r>
          </w:p>
        </w:tc>
        <w:tc>
          <w:tcPr>
            <w:tcW w:type="dxa" w:w="1403"/>
          </w:tcPr>
          <w:p>
            <w:pPr>
              <w:spacing w:after="0"/>
              <w:jc w:val="left"/>
            </w:pPr>
          </w:p>
        </w:tc>
        <w:tc>
          <w:tcPr>
            <w:tcW w:type="dxa" w:w="198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Temperature: in event narratives only; local data required.</w:t>
            </w:r>
          </w:p>
        </w:tc>
      </w:tr>
      <w:tr>
        <w:trPr>
          <w:cantSplit/>
        </w:trPr>
        <w:tc>
          <w:tcPr>
            <w:tcW w:type="dxa" w:w="1646"/>
          </w:tcPr>
          <w:p>
            <w:pPr>
              <w:spacing w:after="0"/>
              <w:jc w:val="left"/>
            </w:pPr>
            <w:r>
              <w:rPr>
                <w:sz w:val="16"/>
              </w:rPr>
              <w:t>Drought</w:t>
            </w:r>
          </w:p>
        </w:tc>
        <w:tc>
          <w:tcPr>
            <w:tcW w:type="dxa" w:w="1675"/>
          </w:tcPr>
          <w:p>
            <w:pPr>
              <w:spacing w:after="0"/>
              <w:jc w:val="left"/>
            </w:pPr>
            <w:r>
              <w:rPr>
                <w:sz w:val="16"/>
              </w:rPr>
              <w:t>US Drought Monitor D-scale</w:t>
            </w:r>
          </w:p>
        </w:tc>
        <w:tc>
          <w:tcPr>
            <w:tcW w:type="dxa" w:w="1519"/>
          </w:tcPr>
          <w:p>
            <w:pPr>
              <w:spacing w:after="0"/>
              <w:jc w:val="right"/>
            </w:pPr>
            <w:r>
              <w:rPr>
                <w:sz w:val="16"/>
              </w:rPr>
              <w:t>54, 2001 to 2026 (54 zone-level)</w:t>
            </w:r>
          </w:p>
        </w:tc>
        <w:tc>
          <w:tcPr>
            <w:tcW w:type="dxa" w:w="1757"/>
          </w:tcPr>
          <w:p>
            <w:pPr>
              <w:spacing w:after="0"/>
              <w:jc w:val="left"/>
            </w:pPr>
            <w:r>
              <w:rPr>
                <w:sz w:val="16"/>
              </w:rPr>
              <w:t>15 days to 273 days (median 48.5 days); 14 with a recorded value</w:t>
            </w:r>
          </w:p>
        </w:tc>
        <w:tc>
          <w:tcPr>
            <w:tcW w:type="dxa" w:w="2019"/>
          </w:tcPr>
          <w:p>
            <w:pPr>
              <w:spacing w:after="0"/>
              <w:jc w:val="left"/>
            </w:pPr>
            <w:r>
              <w:rPr>
                <w:sz w:val="16"/>
              </w:rPr>
              <w:t>273 days (about 9.0 months), 2010-12-01 to 2011-08-30, a run of 9 consecutive Storm Events drought records, zone-level</w:t>
            </w:r>
          </w:p>
        </w:tc>
        <w:tc>
          <w:tcPr>
            <w:tcW w:type="dxa" w:w="1403"/>
          </w:tcPr>
          <w:p>
            <w:pPr>
              <w:spacing w:after="0"/>
              <w:jc w:val="left"/>
            </w:pPr>
            <w:r>
              <w:rPr>
                <w:sz w:val="16"/>
              </w:rPr>
              <w:t>Drought, 2001-05-01, property not reported; $100,000,000 crops, reported for the zone (2001 dollars)</w:t>
            </w:r>
          </w:p>
        </w:tc>
        <w:tc>
          <w:tcPr>
            <w:tcW w:type="dxa" w:w="198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6"/>
          </w:tcPr>
          <w:p>
            <w:pPr>
              <w:spacing w:after="0"/>
              <w:jc w:val="left"/>
            </w:pPr>
            <w:r>
              <w:rPr>
                <w:sz w:val="16"/>
              </w:rPr>
              <w:t>Earthquake</w:t>
            </w:r>
          </w:p>
        </w:tc>
        <w:tc>
          <w:tcPr>
            <w:tcW w:type="dxa" w:w="1675"/>
          </w:tcPr>
          <w:p>
            <w:pPr>
              <w:spacing w:after="0"/>
              <w:jc w:val="left"/>
            </w:pPr>
            <w:r>
              <w:rPr>
                <w:sz w:val="16"/>
              </w:rPr>
              <w:t>Modified Mercalli (local data)</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No Storm Events record; local data required (e.g., USGS).</w:t>
            </w:r>
          </w:p>
        </w:tc>
      </w:tr>
      <w:tr>
        <w:trPr>
          <w:cantSplit/>
        </w:trPr>
        <w:tc>
          <w:tcPr>
            <w:tcW w:type="dxa" w:w="1646"/>
          </w:tcPr>
          <w:p>
            <w:pPr>
              <w:spacing w:after="0"/>
              <w:jc w:val="left"/>
            </w:pPr>
            <w:r>
              <w:rPr>
                <w:sz w:val="16"/>
              </w:rPr>
              <w:t>Hail</w:t>
            </w:r>
          </w:p>
        </w:tc>
        <w:tc>
          <w:tcPr>
            <w:tcW w:type="dxa" w:w="1675"/>
          </w:tcPr>
          <w:p>
            <w:pPr>
              <w:spacing w:after="0"/>
              <w:jc w:val="left"/>
            </w:pPr>
            <w:r>
              <w:rPr>
                <w:sz w:val="16"/>
              </w:rPr>
              <w:t>hail size (inches)</w:t>
            </w:r>
          </w:p>
        </w:tc>
        <w:tc>
          <w:tcPr>
            <w:tcW w:type="dxa" w:w="1519"/>
          </w:tcPr>
          <w:p>
            <w:pPr>
              <w:spacing w:after="0"/>
              <w:jc w:val="right"/>
            </w:pPr>
            <w:r>
              <w:rPr>
                <w:sz w:val="16"/>
              </w:rPr>
              <w:t>172, 1961 to 2026</w:t>
            </w:r>
          </w:p>
        </w:tc>
        <w:tc>
          <w:tcPr>
            <w:tcW w:type="dxa" w:w="1757"/>
          </w:tcPr>
          <w:p>
            <w:pPr>
              <w:spacing w:after="0"/>
              <w:jc w:val="left"/>
            </w:pPr>
            <w:r>
              <w:rPr>
                <w:sz w:val="16"/>
              </w:rPr>
              <w:t>0.75 in to 2 in (median 1 in); 171 with a recorded value</w:t>
            </w:r>
          </w:p>
        </w:tc>
        <w:tc>
          <w:tcPr>
            <w:tcW w:type="dxa" w:w="2019"/>
          </w:tcPr>
          <w:p>
            <w:pPr>
              <w:spacing w:after="0"/>
              <w:jc w:val="left"/>
            </w:pPr>
            <w:r>
              <w:rPr>
                <w:sz w:val="16"/>
              </w:rPr>
              <w:t>2 in hail, 2016-04-15; same size also recorded on 1962-06-07, 1968-07-17</w:t>
            </w:r>
          </w:p>
        </w:tc>
        <w:tc>
          <w:tcPr>
            <w:tcW w:type="dxa" w:w="1403"/>
          </w:tcPr>
          <w:p>
            <w:pPr>
              <w:spacing w:after="0"/>
              <w:jc w:val="left"/>
            </w:pPr>
            <w:r>
              <w:rPr>
                <w:sz w:val="16"/>
              </w:rPr>
              <w:t>Hail, 2007-05-06, $0 property; $750,000 crops (2007 dollars)</w:t>
            </w:r>
          </w:p>
        </w:tc>
        <w:tc>
          <w:tcPr>
            <w:tcW w:type="dxa" w:w="1988"/>
          </w:tcPr>
          <w:p>
            <w:pPr>
              <w:spacing w:after="0"/>
              <w:jc w:val="left"/>
            </w:pPr>
            <w:r>
              <w:rPr>
                <w:sz w:val="16"/>
              </w:rPr>
              <w:t>Event records naming member places: Wellington village (20 records), Jupiter town (18 records), Boca Raton city (11 records), Palm Beach Gardens city (10 records), Ocean Ridge town (9 records), Tequesta village (8 records), West Palm Beach city (8 records), Delray Beach city (7 records), Belle Glade city (4 records), Boynton Beach city (2 records); and 8 more member places (see the XLSX file).</w:t>
            </w:r>
          </w:p>
        </w:tc>
        <w:tc>
          <w:tcPr>
            <w:tcW w:type="dxa" w:w="2105"/>
          </w:tcPr>
          <w:p>
            <w:pPr>
              <w:spacing w:after="0"/>
              <w:jc w:val="left"/>
            </w:pPr>
          </w:p>
        </w:tc>
      </w:tr>
      <w:tr>
        <w:trPr>
          <w:cantSplit/>
        </w:trPr>
        <w:tc>
          <w:tcPr>
            <w:tcW w:type="dxa" w:w="1646"/>
          </w:tcPr>
          <w:p>
            <w:pPr>
              <w:spacing w:after="0"/>
              <w:jc w:val="left"/>
            </w:pPr>
            <w:r>
              <w:rPr>
                <w:sz w:val="16"/>
              </w:rPr>
              <w:t>Excessive Heat, Heat</w:t>
            </w:r>
          </w:p>
        </w:tc>
        <w:tc>
          <w:tcPr>
            <w:tcW w:type="dxa" w:w="1675"/>
          </w:tcPr>
          <w:p>
            <w:pPr>
              <w:spacing w:after="0"/>
              <w:jc w:val="left"/>
            </w:pPr>
            <w:r>
              <w:rPr>
                <w:sz w:val="16"/>
              </w:rPr>
              <w:t>heat index (narratives)</w:t>
            </w:r>
          </w:p>
        </w:tc>
        <w:tc>
          <w:tcPr>
            <w:tcW w:type="dxa" w:w="1519"/>
          </w:tcPr>
          <w:p>
            <w:pPr>
              <w:spacing w:after="0"/>
              <w:jc w:val="right"/>
            </w:pPr>
            <w:r>
              <w:rPr>
                <w:sz w:val="16"/>
              </w:rPr>
              <w:t>3, 2003 to 2010 (3 zone-level)</w:t>
            </w:r>
          </w:p>
        </w:tc>
        <w:tc>
          <w:tcPr>
            <w:tcW w:type="dxa" w:w="1757"/>
          </w:tcPr>
          <w:p>
            <w:pPr>
              <w:spacing w:after="0"/>
              <w:jc w:val="left"/>
            </w:pPr>
            <w:r>
              <w:rPr>
                <w:sz w:val="16"/>
              </w:rPr>
              <w:t>1 day to 2 days (median 1.5 days); 2 with a recorded value</w:t>
            </w:r>
          </w:p>
        </w:tc>
        <w:tc>
          <w:tcPr>
            <w:tcW w:type="dxa" w:w="2019"/>
          </w:tcPr>
          <w:p>
            <w:pPr>
              <w:spacing w:after="0"/>
              <w:jc w:val="left"/>
            </w:pPr>
            <w:r>
              <w:rPr>
                <w:sz w:val="16"/>
              </w:rPr>
              <w:t>2 consecutive days, 2009-06-21 to 2009-06-22, zone-level</w:t>
            </w:r>
          </w:p>
        </w:tc>
        <w:tc>
          <w:tcPr>
            <w:tcW w:type="dxa" w:w="1403"/>
          </w:tcPr>
          <w:p>
            <w:pPr>
              <w:spacing w:after="0"/>
              <w:jc w:val="left"/>
            </w:pPr>
          </w:p>
        </w:tc>
        <w:tc>
          <w:tcPr>
            <w:tcW w:type="dxa" w:w="198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6"/>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519"/>
          </w:tcPr>
          <w:p>
            <w:pPr>
              <w:spacing w:after="0"/>
              <w:jc w:val="right"/>
            </w:pPr>
            <w:r>
              <w:rPr>
                <w:sz w:val="16"/>
              </w:rPr>
              <w:t>45, 1996 to 2024 (45 zone-level)</w:t>
            </w:r>
          </w:p>
        </w:tc>
        <w:tc>
          <w:tcPr>
            <w:tcW w:type="dxa" w:w="1757"/>
          </w:tcPr>
          <w:p>
            <w:pPr>
              <w:spacing w:after="0"/>
              <w:jc w:val="left"/>
            </w:pPr>
          </w:p>
        </w:tc>
        <w:tc>
          <w:tcPr>
            <w:tcW w:type="dxa" w:w="2019"/>
          </w:tcPr>
          <w:p>
            <w:pPr>
              <w:spacing w:after="0"/>
              <w:jc w:val="left"/>
            </w:pPr>
            <w:r>
              <w:rPr>
                <w:sz w:val="16"/>
              </w:rPr>
              <w:t>Strongest recorded (records with damage, a wind speed or direct casualties first, then storm type, category and wind): Hurricane (Typhoon) record, 2005-10-24, $10,000,000,000 property; crops not reported, reported for the zone (2005 dollars), 1 direct death (reported for the zone); NWS zone FLZ068 (COASTAL PALM BEACH), zone-level: may include parts of neighboring counties</w:t>
            </w:r>
          </w:p>
        </w:tc>
        <w:tc>
          <w:tcPr>
            <w:tcW w:type="dxa" w:w="1403"/>
          </w:tcPr>
          <w:p>
            <w:pPr>
              <w:spacing w:after="0"/>
              <w:jc w:val="left"/>
            </w:pPr>
          </w:p>
        </w:tc>
        <w:tc>
          <w:tcPr>
            <w:tcW w:type="dxa" w:w="198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6"/>
          </w:tcPr>
          <w:p>
            <w:pPr>
              <w:spacing w:after="0"/>
              <w:jc w:val="left"/>
            </w:pPr>
            <w:r>
              <w:rPr>
                <w:sz w:val="16"/>
              </w:rPr>
              <w:t>Ice Storm</w:t>
            </w:r>
          </w:p>
        </w:tc>
        <w:tc>
          <w:tcPr>
            <w:tcW w:type="dxa" w:w="1675"/>
          </w:tcPr>
          <w:p>
            <w:pPr>
              <w:spacing w:after="0"/>
              <w:jc w:val="left"/>
            </w:pPr>
            <w:r>
              <w:rPr>
                <w:sz w:val="16"/>
              </w:rPr>
              <w:t>Sperry-Piltz (local data)</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Ice thickness: in event narratives only; local data required.</w:t>
            </w:r>
          </w:p>
        </w:tc>
      </w:tr>
      <w:tr>
        <w:trPr>
          <w:cantSplit/>
        </w:trPr>
        <w:tc>
          <w:tcPr>
            <w:tcW w:type="dxa" w:w="1646"/>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519"/>
          </w:tcPr>
          <w:p>
            <w:pPr>
              <w:spacing w:after="0"/>
              <w:jc w:val="right"/>
            </w:pPr>
            <w:r>
              <w:rPr>
                <w:sz w:val="16"/>
              </w:rPr>
              <w:t>103, 1998 to 2026 (1 zone-level)</w:t>
            </w:r>
          </w:p>
        </w:tc>
        <w:tc>
          <w:tcPr>
            <w:tcW w:type="dxa" w:w="1757"/>
          </w:tcPr>
          <w:p>
            <w:pPr>
              <w:spacing w:after="0"/>
              <w:jc w:val="left"/>
            </w:pPr>
          </w:p>
        </w:tc>
        <w:tc>
          <w:tcPr>
            <w:tcW w:type="dxa" w:w="2019"/>
          </w:tcPr>
          <w:p>
            <w:pPr>
              <w:spacing w:after="0"/>
              <w:jc w:val="left"/>
            </w:pPr>
            <w:r>
              <w:rPr>
                <w:sz w:val="16"/>
              </w:rPr>
              <w:t>Flash Flood, 1999-10-15, $60,000,000 property; $65,000,000 crops (1999 dollars)</w:t>
            </w:r>
          </w:p>
        </w:tc>
        <w:tc>
          <w:tcPr>
            <w:tcW w:type="dxa" w:w="1403"/>
          </w:tcPr>
          <w:p>
            <w:pPr>
              <w:spacing w:after="0"/>
              <w:jc w:val="left"/>
            </w:pPr>
          </w:p>
        </w:tc>
        <w:tc>
          <w:tcPr>
            <w:tcW w:type="dxa" w:w="1988"/>
          </w:tcPr>
          <w:p>
            <w:pPr>
              <w:spacing w:after="0"/>
              <w:jc w:val="left"/>
            </w:pPr>
            <w:r>
              <w:rPr>
                <w:sz w:val="16"/>
              </w:rPr>
              <w:t>Event records naming member places: Boca Raton city (19 records), Delray Beach city (16 records), Jupiter town (9 records), Ocean Ridge town (9 records), Palm Beach Gardens city (7 records), West Palm Beach city (6 records), Mangonia Park town (5 records), Wellington village (5 records), Golf village (4 records), Tequesta village (4 records); and 12 more member places (see the XLSX file). Zone-level records (1) apply countywide.</w:t>
            </w:r>
          </w:p>
        </w:tc>
        <w:tc>
          <w:tcPr>
            <w:tcW w:type="dxa" w:w="21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6"/>
          </w:tcPr>
          <w:p>
            <w:pPr>
              <w:spacing w:after="0"/>
              <w:jc w:val="left"/>
            </w:pPr>
            <w:r>
              <w:rPr>
                <w:sz w:val="16"/>
              </w:rPr>
              <w:t>Debris Flow</w:t>
            </w:r>
          </w:p>
        </w:tc>
        <w:tc>
          <w:tcPr>
            <w:tcW w:type="dxa" w:w="1675"/>
          </w:tcPr>
          <w:p>
            <w:pPr>
              <w:spacing w:after="0"/>
              <w:jc w:val="left"/>
            </w:pPr>
            <w:r>
              <w:rPr>
                <w:sz w:val="16"/>
              </w:rPr>
              <w:t>none (count and damage)</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519"/>
          </w:tcPr>
          <w:p>
            <w:pPr>
              <w:spacing w:after="0"/>
              <w:jc w:val="right"/>
            </w:pPr>
            <w:r>
              <w:rPr>
                <w:sz w:val="16"/>
              </w:rPr>
              <w:t>83, 1996 to 2020</w:t>
            </w:r>
          </w:p>
        </w:tc>
        <w:tc>
          <w:tcPr>
            <w:tcW w:type="dxa" w:w="1757"/>
          </w:tcPr>
          <w:p>
            <w:pPr>
              <w:spacing w:after="0"/>
              <w:jc w:val="left"/>
            </w:pPr>
          </w:p>
        </w:tc>
        <w:tc>
          <w:tcPr>
            <w:tcW w:type="dxa" w:w="2019"/>
          </w:tcPr>
          <w:p>
            <w:pPr>
              <w:spacing w:after="0"/>
              <w:jc w:val="left"/>
            </w:pPr>
            <w:r>
              <w:rPr>
                <w:sz w:val="16"/>
              </w:rPr>
              <w:t>Lightning, 2019-07-30, $0 property; $0 crops (2019 dollars), 1 direct death, 5 direct injuries</w:t>
            </w:r>
          </w:p>
        </w:tc>
        <w:tc>
          <w:tcPr>
            <w:tcW w:type="dxa" w:w="1403"/>
          </w:tcPr>
          <w:p>
            <w:pPr>
              <w:spacing w:after="0"/>
              <w:jc w:val="left"/>
            </w:pPr>
            <w:r>
              <w:rPr>
                <w:sz w:val="16"/>
              </w:rPr>
              <w:t>Lightning, 2007-07-21, $15,000,000 property; $0 crops (2007 dollars)</w:t>
            </w:r>
          </w:p>
        </w:tc>
        <w:tc>
          <w:tcPr>
            <w:tcW w:type="dxa" w:w="1988"/>
          </w:tcPr>
          <w:p>
            <w:pPr>
              <w:spacing w:after="0"/>
              <w:jc w:val="left"/>
            </w:pPr>
            <w:r>
              <w:rPr>
                <w:sz w:val="16"/>
              </w:rPr>
              <w:t>Event records naming member places: Jupiter town (12 records), Boca Raton city (11 records), West Palm Beach city (9 records), Wellington village (6 records), Delray Beach city (5 records), Palm Beach Gardens city (4 records), Tequesta village (4 records), Belle Glade city (2 records), Boynton Beach city (1 record), Haverhill town (1 record); and 10 more member places (see the XLSX file).</w:t>
            </w:r>
          </w:p>
        </w:tc>
        <w:tc>
          <w:tcPr>
            <w:tcW w:type="dxa" w:w="2105"/>
          </w:tcPr>
          <w:p>
            <w:pPr>
              <w:spacing w:after="0"/>
              <w:jc w:val="left"/>
            </w:pPr>
            <w:r>
              <w:rPr>
                <w:sz w:val="16"/>
              </w:rPr>
              <w:t>Storm Events lists lightning with damage or casualties; physical measure in event narratives only; local data required.</w:t>
            </w:r>
          </w:p>
        </w:tc>
      </w:tr>
      <w:tr>
        <w:trPr>
          <w:cantSplit/>
        </w:trPr>
        <w:tc>
          <w:tcPr>
            <w:tcW w:type="dxa" w:w="1646"/>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519"/>
          </w:tcPr>
          <w:p>
            <w:pPr>
              <w:spacing w:after="0"/>
              <w:jc w:val="right"/>
            </w:pPr>
            <w:r>
              <w:rPr>
                <w:sz w:val="16"/>
              </w:rPr>
              <w:t>15, 1996 to 2025 (15 zone-level)</w:t>
            </w:r>
          </w:p>
        </w:tc>
        <w:tc>
          <w:tcPr>
            <w:tcW w:type="dxa" w:w="1757"/>
          </w:tcPr>
          <w:p>
            <w:pPr>
              <w:spacing w:after="0"/>
              <w:jc w:val="left"/>
            </w:pPr>
            <w:r>
              <w:rPr>
                <w:sz w:val="16"/>
              </w:rPr>
              <w:t>30 kt (35 mph) to 68 kt (78 mph) (median 40 kt (46 mph)); 14 with a recorded value</w:t>
            </w:r>
          </w:p>
        </w:tc>
        <w:tc>
          <w:tcPr>
            <w:tcW w:type="dxa" w:w="2019"/>
          </w:tcPr>
          <w:p>
            <w:pPr>
              <w:spacing w:after="0"/>
              <w:jc w:val="left"/>
            </w:pPr>
            <w:r>
              <w:rPr>
                <w:sz w:val="16"/>
              </w:rPr>
              <w:t>68 kt (78 mph) measured sustained, High Wind, 2005-10-24; NWS zone FLZ067 (INLAND PALM BEACH), zone-level: may include parts of neighboring counties</w:t>
            </w:r>
          </w:p>
        </w:tc>
        <w:tc>
          <w:tcPr>
            <w:tcW w:type="dxa" w:w="1403"/>
          </w:tcPr>
          <w:p>
            <w:pPr>
              <w:spacing w:after="0"/>
              <w:jc w:val="left"/>
            </w:pPr>
            <w:r>
              <w:rPr>
                <w:sz w:val="16"/>
              </w:rPr>
              <w:t>High Wind, 2004-04-13, $150,000 property; crops not reported, reported for the zone (2004 dollars)</w:t>
            </w:r>
          </w:p>
        </w:tc>
        <w:tc>
          <w:tcPr>
            <w:tcW w:type="dxa" w:w="1988"/>
          </w:tcPr>
          <w:p>
            <w:pPr>
              <w:spacing w:after="0"/>
              <w:jc w:val="left"/>
            </w:pPr>
            <w:r>
              <w:rPr>
                <w:sz w:val="16"/>
              </w:rPr>
              <w:t>Zone-level records: applies countywide; national data do not locate these events within the county.</w:t>
            </w:r>
          </w:p>
        </w:tc>
        <w:tc>
          <w:tcPr>
            <w:tcW w:type="dxa" w:w="2105"/>
          </w:tcPr>
          <w:p>
            <w:pPr>
              <w:spacing w:after="0"/>
              <w:jc w:val="left"/>
            </w:pPr>
          </w:p>
        </w:tc>
      </w:tr>
      <w:tr>
        <w:trPr>
          <w:cantSplit/>
        </w:trPr>
        <w:tc>
          <w:tcPr>
            <w:tcW w:type="dxa" w:w="1646"/>
          </w:tcPr>
          <w:p>
            <w:pPr>
              <w:spacing w:after="0"/>
              <w:jc w:val="left"/>
            </w:pPr>
            <w:r>
              <w:rPr>
                <w:sz w:val="16"/>
              </w:rPr>
              <w:t>Thunderstorm Wind</w:t>
            </w:r>
          </w:p>
        </w:tc>
        <w:tc>
          <w:tcPr>
            <w:tcW w:type="dxa" w:w="1675"/>
          </w:tcPr>
          <w:p>
            <w:pPr>
              <w:spacing w:after="0"/>
              <w:jc w:val="left"/>
            </w:pPr>
            <w:r>
              <w:rPr>
                <w:sz w:val="16"/>
              </w:rPr>
              <w:t>wind speed (kt and mph)</w:t>
            </w:r>
          </w:p>
        </w:tc>
        <w:tc>
          <w:tcPr>
            <w:tcW w:type="dxa" w:w="1519"/>
          </w:tcPr>
          <w:p>
            <w:pPr>
              <w:spacing w:after="0"/>
              <w:jc w:val="right"/>
            </w:pPr>
            <w:r>
              <w:rPr>
                <w:sz w:val="16"/>
              </w:rPr>
              <w:t>308, 1956 to 2026</w:t>
            </w:r>
          </w:p>
        </w:tc>
        <w:tc>
          <w:tcPr>
            <w:tcW w:type="dxa" w:w="1757"/>
          </w:tcPr>
          <w:p>
            <w:pPr>
              <w:spacing w:after="0"/>
              <w:jc w:val="left"/>
            </w:pPr>
            <w:r>
              <w:rPr>
                <w:sz w:val="16"/>
              </w:rPr>
              <w:t>35 kt (40 mph) to 100 kt (115 mph) (median 52 kt (60 mph)); 260 with a recorded value</w:t>
            </w:r>
          </w:p>
        </w:tc>
        <w:tc>
          <w:tcPr>
            <w:tcW w:type="dxa" w:w="2019"/>
          </w:tcPr>
          <w:p>
            <w:pPr>
              <w:spacing w:after="0"/>
              <w:jc w:val="left"/>
            </w:pPr>
            <w:r>
              <w:rPr>
                <w:sz w:val="16"/>
              </w:rPr>
              <w:t>100 kt (115 mph), measurement type not recorded, Thunderstorm Wind, 1963-08-11</w:t>
            </w:r>
          </w:p>
        </w:tc>
        <w:tc>
          <w:tcPr>
            <w:tcW w:type="dxa" w:w="1403"/>
          </w:tcPr>
          <w:p>
            <w:pPr>
              <w:spacing w:after="0"/>
              <w:jc w:val="left"/>
            </w:pPr>
            <w:r>
              <w:rPr>
                <w:sz w:val="16"/>
              </w:rPr>
              <w:t>Thunderstorm Wind, 1999-01-03, $250,000 property; $0 crops (1999 dollars)</w:t>
            </w:r>
          </w:p>
        </w:tc>
        <w:tc>
          <w:tcPr>
            <w:tcW w:type="dxa" w:w="1988"/>
          </w:tcPr>
          <w:p>
            <w:pPr>
              <w:spacing w:after="0"/>
              <w:jc w:val="left"/>
            </w:pPr>
            <w:r>
              <w:rPr>
                <w:sz w:val="16"/>
              </w:rPr>
              <w:t>Event records naming member places: Boca Raton city (31 records), Wellington village (20 records), Delray Beach city (14 records), Palm Beach Gardens city (14 records), West Palm Beach city (13 records), Belle Glade city (12 records), Jupiter town (12 records), Haverhill town (7 records), Tequesta village (7 records), Boynton Beach city (6 records); and 16 more member places (see the XLSX file).</w:t>
            </w:r>
          </w:p>
        </w:tc>
        <w:tc>
          <w:tcPr>
            <w:tcW w:type="dxa" w:w="2105"/>
          </w:tcPr>
          <w:p>
            <w:pPr>
              <w:spacing w:after="0"/>
              <w:jc w:val="left"/>
            </w:pPr>
          </w:p>
        </w:tc>
      </w:tr>
      <w:tr>
        <w:trPr>
          <w:cantSplit/>
        </w:trPr>
        <w:tc>
          <w:tcPr>
            <w:tcW w:type="dxa" w:w="1646"/>
          </w:tcPr>
          <w:p>
            <w:pPr>
              <w:spacing w:after="0"/>
              <w:jc w:val="left"/>
            </w:pPr>
            <w:r>
              <w:rPr>
                <w:sz w:val="16"/>
              </w:rPr>
              <w:t>Tornado</w:t>
            </w:r>
          </w:p>
        </w:tc>
        <w:tc>
          <w:tcPr>
            <w:tcW w:type="dxa" w:w="1675"/>
          </w:tcPr>
          <w:p>
            <w:pPr>
              <w:spacing w:after="0"/>
              <w:jc w:val="left"/>
            </w:pPr>
            <w:r>
              <w:rPr>
                <w:sz w:val="16"/>
              </w:rPr>
              <w:t>Enhanced Fujita (F before Feb 2007)</w:t>
            </w:r>
          </w:p>
        </w:tc>
        <w:tc>
          <w:tcPr>
            <w:tcW w:type="dxa" w:w="1519"/>
          </w:tcPr>
          <w:p>
            <w:pPr>
              <w:spacing w:after="0"/>
              <w:jc w:val="right"/>
            </w:pPr>
            <w:r>
              <w:rPr>
                <w:sz w:val="16"/>
              </w:rPr>
              <w:t>198, 1952 to 2025</w:t>
            </w:r>
          </w:p>
        </w:tc>
        <w:tc>
          <w:tcPr>
            <w:tcW w:type="dxa" w:w="1757"/>
          </w:tcPr>
          <w:p>
            <w:pPr>
              <w:spacing w:after="0"/>
              <w:jc w:val="left"/>
            </w:pPr>
            <w:r>
              <w:rPr>
                <w:sz w:val="16"/>
              </w:rPr>
              <w:t>F/EF0 to F/EF3 (median F/EF0); 178 with a recorded value</w:t>
            </w:r>
          </w:p>
        </w:tc>
        <w:tc>
          <w:tcPr>
            <w:tcW w:type="dxa" w:w="2019"/>
          </w:tcPr>
          <w:p>
            <w:pPr>
              <w:spacing w:after="0"/>
              <w:jc w:val="left"/>
            </w:pPr>
            <w:r>
              <w:rPr>
                <w:sz w:val="16"/>
              </w:rPr>
              <w:t>F3 tornado, 1958-10-19, 12.4 mi path length (records before 1996 may include the whole path; rating and listing come from the county where the tornado began), 440 yd wide, $250,000 property; crops not recorded (1958 dollars), 1 direct death, 24 direct injuries</w:t>
            </w:r>
          </w:p>
        </w:tc>
        <w:tc>
          <w:tcPr>
            <w:tcW w:type="dxa" w:w="1403"/>
          </w:tcPr>
          <w:p>
            <w:pPr>
              <w:spacing w:after="0"/>
              <w:jc w:val="left"/>
            </w:pPr>
            <w:r>
              <w:rPr>
                <w:sz w:val="16"/>
              </w:rPr>
              <w:t>Tornado, 2024-10-09, $81,350,000 property; $0 crops (2024 dollars)</w:t>
            </w:r>
          </w:p>
        </w:tc>
        <w:tc>
          <w:tcPr>
            <w:tcW w:type="dxa" w:w="1988"/>
          </w:tcPr>
          <w:p>
            <w:pPr>
              <w:spacing w:after="0"/>
              <w:jc w:val="left"/>
            </w:pPr>
            <w:r>
              <w:rPr>
                <w:sz w:val="16"/>
              </w:rPr>
              <w:t>Event records naming member places: Boca Raton city (16 records), Belle Glade city (9 records), Pahokee city (7 records), Palm Beach Gardens city (7 records), Wellington village (7 records), Boynton Beach city (6 records), Delray Beach city (6 records), Jupiter town (5 records), Ocean Ridge town (5 records), West Palm Beach city (5 records); and 12 more member places (see the XLSX file).</w:t>
            </w:r>
          </w:p>
        </w:tc>
        <w:tc>
          <w:tcPr>
            <w:tcW w:type="dxa" w:w="21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6"/>
          </w:tcPr>
          <w:p>
            <w:pPr>
              <w:spacing w:after="0"/>
              <w:jc w:val="left"/>
            </w:pPr>
            <w:r>
              <w:rPr>
                <w:sz w:val="16"/>
              </w:rPr>
              <w:t>Tsunami</w:t>
            </w:r>
          </w:p>
        </w:tc>
        <w:tc>
          <w:tcPr>
            <w:tcW w:type="dxa" w:w="1675"/>
          </w:tcPr>
          <w:p>
            <w:pPr>
              <w:spacing w:after="0"/>
              <w:jc w:val="left"/>
            </w:pPr>
            <w:r>
              <w:rPr>
                <w:sz w:val="16"/>
              </w:rPr>
              <w:t>none (count and damage)</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Wildfire</w:t>
            </w:r>
          </w:p>
        </w:tc>
        <w:tc>
          <w:tcPr>
            <w:tcW w:type="dxa" w:w="1675"/>
          </w:tcPr>
          <w:p>
            <w:pPr>
              <w:spacing w:after="0"/>
              <w:jc w:val="left"/>
            </w:pPr>
            <w:r>
              <w:rPr>
                <w:sz w:val="16"/>
              </w:rPr>
              <w:t>acres burned (local data)</w:t>
            </w:r>
          </w:p>
        </w:tc>
        <w:tc>
          <w:tcPr>
            <w:tcW w:type="dxa" w:w="1519"/>
          </w:tcPr>
          <w:p>
            <w:pPr>
              <w:spacing w:after="0"/>
              <w:jc w:val="right"/>
            </w:pPr>
            <w:r>
              <w:rPr>
                <w:sz w:val="16"/>
              </w:rPr>
              <w:t>8, 1999 to 2025 (4 zone-level)</w:t>
            </w:r>
          </w:p>
        </w:tc>
        <w:tc>
          <w:tcPr>
            <w:tcW w:type="dxa" w:w="1757"/>
          </w:tcPr>
          <w:p>
            <w:pPr>
              <w:spacing w:after="0"/>
              <w:jc w:val="left"/>
            </w:pPr>
          </w:p>
        </w:tc>
        <w:tc>
          <w:tcPr>
            <w:tcW w:type="dxa" w:w="2019"/>
          </w:tcPr>
          <w:p>
            <w:pPr>
              <w:spacing w:after="0"/>
              <w:jc w:val="left"/>
            </w:pPr>
            <w:r>
              <w:rPr>
                <w:sz w:val="16"/>
              </w:rPr>
              <w:t>Wildfire, 1999-05-21, $30,000 property; crops not reported (1999 dollars)</w:t>
            </w:r>
          </w:p>
        </w:tc>
        <w:tc>
          <w:tcPr>
            <w:tcW w:type="dxa" w:w="1403"/>
          </w:tcPr>
          <w:p>
            <w:pPr>
              <w:spacing w:after="0"/>
              <w:jc w:val="left"/>
            </w:pPr>
          </w:p>
        </w:tc>
        <w:tc>
          <w:tcPr>
            <w:tcW w:type="dxa" w:w="1988"/>
          </w:tcPr>
          <w:p>
            <w:pPr>
              <w:spacing w:after="0"/>
              <w:jc w:val="left"/>
            </w:pPr>
            <w:r>
              <w:rPr>
                <w:sz w:val="16"/>
              </w:rPr>
              <w:t>Event records naming member places: West Palm Beach city (2 records), Jupiter town (1 record), Palm Beach Gardens city (1 record). Zone-level records (4) apply countywide.</w:t>
            </w:r>
          </w:p>
        </w:tc>
        <w:tc>
          <w:tcPr>
            <w:tcW w:type="dxa" w:w="2105"/>
          </w:tcPr>
          <w:p>
            <w:pPr>
              <w:spacing w:after="0"/>
              <w:jc w:val="left"/>
            </w:pPr>
            <w:r>
              <w:rPr>
                <w:sz w:val="16"/>
              </w:rPr>
              <w:t>Acres burned: in event narratives only; local data required.</w:t>
            </w:r>
          </w:p>
        </w:tc>
      </w:tr>
      <w:tr>
        <w:trPr>
          <w:cantSplit/>
        </w:trPr>
        <w:tc>
          <w:tcPr>
            <w:tcW w:type="dxa" w:w="1646"/>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519"/>
          </w:tcPr>
          <w:p>
            <w:pPr>
              <w:spacing w:after="0"/>
              <w:jc w:val="right"/>
            </w:pPr>
            <w:r>
              <w:rPr>
                <w:sz w:val="16"/>
              </w:rPr>
              <w:t>0</w:t>
            </w:r>
          </w:p>
        </w:tc>
        <w:tc>
          <w:tcPr>
            <w:tcW w:type="dxa" w:w="1757"/>
          </w:tcPr>
          <w:p>
            <w:pPr>
              <w:spacing w:after="0"/>
              <w:jc w:val="left"/>
            </w:pPr>
          </w:p>
        </w:tc>
        <w:tc>
          <w:tcPr>
            <w:tcW w:type="dxa" w:w="2019"/>
          </w:tcPr>
          <w:p>
            <w:pPr>
              <w:spacing w:after="0"/>
              <w:jc w:val="left"/>
            </w:pPr>
          </w:p>
        </w:tc>
        <w:tc>
          <w:tcPr>
            <w:tcW w:type="dxa" w:w="1403"/>
          </w:tcPr>
          <w:p>
            <w:pPr>
              <w:spacing w:after="0"/>
              <w:jc w:val="left"/>
            </w:pPr>
          </w:p>
        </w:tc>
        <w:tc>
          <w:tcPr>
            <w:tcW w:type="dxa" w:w="1988"/>
          </w:tcPr>
          <w:p>
            <w:pPr>
              <w:spacing w:after="0"/>
              <w:jc w:val="left"/>
            </w:pPr>
          </w:p>
        </w:tc>
        <w:tc>
          <w:tcPr>
            <w:tcW w:type="dxa" w:w="21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1633"/>
        <w:gridCol w:w="1919"/>
        <w:gridCol w:w="3219"/>
        <w:gridCol w:w="207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1633"/>
            <w:shd w:val="clear" w:color="auto" w:fill="E8E8E8"/>
          </w:tcPr>
          <w:p>
            <w:pPr>
              <w:spacing w:after="0"/>
              <w:jc w:val="left"/>
            </w:pPr>
            <w:r>
              <w:rPr>
                <w:b/>
                <w:sz w:val="16"/>
              </w:rPr>
              <w:t>Title</w:t>
            </w:r>
          </w:p>
        </w:tc>
        <w:tc>
          <w:tcPr>
            <w:tcW w:type="dxa" w:w="1919"/>
            <w:shd w:val="clear" w:color="auto" w:fill="E8E8E8"/>
          </w:tcPr>
          <w:p>
            <w:pPr>
              <w:spacing w:after="0"/>
              <w:jc w:val="left"/>
            </w:pPr>
            <w:r>
              <w:rPr>
                <w:b/>
                <w:sz w:val="16"/>
              </w:rPr>
              <w:t>Mapped hazard</w:t>
            </w:r>
          </w:p>
        </w:tc>
        <w:tc>
          <w:tcPr>
            <w:tcW w:type="dxa" w:w="32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7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75"/>
          </w:tcPr>
          <w:p>
            <w:pPr>
              <w:spacing w:after="0"/>
              <w:jc w:val="left"/>
            </w:pPr>
            <w:r>
              <w:rPr>
                <w:sz w:val="16"/>
              </w:rPr>
              <w:t>Major disaster</w:t>
            </w:r>
          </w:p>
        </w:tc>
        <w:tc>
          <w:tcPr>
            <w:tcW w:type="dxa" w:w="1633"/>
          </w:tcPr>
          <w:p>
            <w:pPr>
              <w:spacing w:after="0"/>
              <w:jc w:val="left"/>
            </w:pPr>
            <w:r>
              <w:rPr>
                <w:sz w:val="16"/>
              </w:rPr>
              <w:t>HURRICANE MILTON</w:t>
            </w:r>
          </w:p>
        </w:tc>
        <w:tc>
          <w:tcPr>
            <w:tcW w:type="dxa" w:w="1919"/>
          </w:tcPr>
          <w:p>
            <w:pPr>
              <w:spacing w:after="0"/>
              <w:jc w:val="left"/>
            </w:pPr>
            <w:r>
              <w:rPr>
                <w:sz w:val="16"/>
              </w:rPr>
              <w:t>Hurricane (primary); also designated: Inland Flooding</w:t>
            </w:r>
          </w:p>
        </w:tc>
        <w:tc>
          <w:tcPr>
            <w:tcW w:type="dxa" w:w="3219"/>
          </w:tcPr>
          <w:p>
            <w:pPr>
              <w:spacing w:after="0"/>
              <w:jc w:val="right"/>
            </w:pPr>
            <w:r>
              <w:rPr>
                <w:sz w:val="16"/>
              </w:rPr>
              <w:t>$8,491,518.63</w:t>
            </w:r>
          </w:p>
        </w:tc>
        <w:tc>
          <w:tcPr>
            <w:tcW w:type="dxa" w:w="2072"/>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75"/>
          </w:tcPr>
          <w:p>
            <w:pPr>
              <w:spacing w:after="0"/>
              <w:jc w:val="left"/>
            </w:pPr>
            <w:r>
              <w:rPr>
                <w:sz w:val="16"/>
              </w:rPr>
              <w:t>Emergency</w:t>
            </w:r>
          </w:p>
        </w:tc>
        <w:tc>
          <w:tcPr>
            <w:tcW w:type="dxa" w:w="1633"/>
          </w:tcPr>
          <w:p>
            <w:pPr>
              <w:spacing w:after="0"/>
              <w:jc w:val="left"/>
            </w:pPr>
            <w:r>
              <w:rPr>
                <w:sz w:val="16"/>
              </w:rPr>
              <w:t>HURRICANE MILTON</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r>
              <w:rPr>
                <w:sz w:val="16"/>
              </w:rPr>
              <w:t>during plan review, check whether your last plan included it; within last 5 years</w:t>
            </w:r>
          </w:p>
        </w:tc>
        <w:tc>
          <w:tcPr>
            <w:tcW w:type="dxa" w:w="882"/>
          </w:tcPr>
          <w:p>
            <w:pPr>
              <w:spacing w:after="0"/>
              <w:jc w:val="left"/>
            </w:pPr>
            <w:r>
              <w:rPr>
                <w:sz w:val="16"/>
              </w:rPr>
              <w:t>same incident as DR-4834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75"/>
          </w:tcPr>
          <w:p>
            <w:pPr>
              <w:spacing w:after="0"/>
              <w:jc w:val="left"/>
            </w:pPr>
            <w:r>
              <w:rPr>
                <w:sz w:val="16"/>
              </w:rPr>
              <w:t>Major disaster</w:t>
            </w:r>
          </w:p>
        </w:tc>
        <w:tc>
          <w:tcPr>
            <w:tcW w:type="dxa" w:w="1633"/>
          </w:tcPr>
          <w:p>
            <w:pPr>
              <w:spacing w:after="0"/>
              <w:jc w:val="left"/>
            </w:pPr>
            <w:r>
              <w:rPr>
                <w:sz w:val="16"/>
              </w:rPr>
              <w:t>HURRICANE NICOLE</w:t>
            </w:r>
          </w:p>
        </w:tc>
        <w:tc>
          <w:tcPr>
            <w:tcW w:type="dxa" w:w="1919"/>
          </w:tcPr>
          <w:p>
            <w:pPr>
              <w:spacing w:after="0"/>
              <w:jc w:val="left"/>
            </w:pPr>
            <w:r>
              <w:rPr>
                <w:sz w:val="16"/>
              </w:rPr>
              <w:t>Hurricane</w:t>
            </w:r>
          </w:p>
        </w:tc>
        <w:tc>
          <w:tcPr>
            <w:tcW w:type="dxa" w:w="3219"/>
          </w:tcPr>
          <w:p>
            <w:pPr>
              <w:spacing w:after="0"/>
              <w:jc w:val="right"/>
            </w:pPr>
            <w:r>
              <w:rPr>
                <w:sz w:val="16"/>
              </w:rPr>
              <w:t>$12,299,255.49</w:t>
            </w:r>
          </w:p>
        </w:tc>
        <w:tc>
          <w:tcPr>
            <w:tcW w:type="dxa" w:w="207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75"/>
          </w:tcPr>
          <w:p>
            <w:pPr>
              <w:spacing w:after="0"/>
              <w:jc w:val="left"/>
            </w:pPr>
            <w:r>
              <w:rPr>
                <w:sz w:val="16"/>
              </w:rPr>
              <w:t>Emergency</w:t>
            </w:r>
          </w:p>
        </w:tc>
        <w:tc>
          <w:tcPr>
            <w:tcW w:type="dxa" w:w="1633"/>
          </w:tcPr>
          <w:p>
            <w:pPr>
              <w:spacing w:after="0"/>
              <w:jc w:val="left"/>
            </w:pPr>
            <w:r>
              <w:rPr>
                <w:sz w:val="16"/>
              </w:rPr>
              <w:t>TROPICAL STORM NICOLE</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r>
              <w:rPr>
                <w:sz w:val="16"/>
              </w:rPr>
              <w:t>within last 5 years</w:t>
            </w:r>
          </w:p>
        </w:tc>
        <w:tc>
          <w:tcPr>
            <w:tcW w:type="dxa" w:w="882"/>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75"/>
          </w:tcPr>
          <w:p>
            <w:pPr>
              <w:spacing w:after="0"/>
              <w:jc w:val="left"/>
            </w:pPr>
            <w:r>
              <w:rPr>
                <w:sz w:val="16"/>
              </w:rPr>
              <w:t>Major disaster</w:t>
            </w:r>
          </w:p>
        </w:tc>
        <w:tc>
          <w:tcPr>
            <w:tcW w:type="dxa" w:w="1633"/>
          </w:tcPr>
          <w:p>
            <w:pPr>
              <w:spacing w:after="0"/>
              <w:jc w:val="left"/>
            </w:pPr>
            <w:r>
              <w:rPr>
                <w:sz w:val="16"/>
              </w:rPr>
              <w:t>HURRICANE IAN</w:t>
            </w:r>
          </w:p>
        </w:tc>
        <w:tc>
          <w:tcPr>
            <w:tcW w:type="dxa" w:w="1919"/>
          </w:tcPr>
          <w:p>
            <w:pPr>
              <w:spacing w:after="0"/>
              <w:jc w:val="left"/>
            </w:pPr>
            <w:r>
              <w:rPr>
                <w:sz w:val="16"/>
              </w:rPr>
              <w:t>Hurricane</w:t>
            </w:r>
          </w:p>
        </w:tc>
        <w:tc>
          <w:tcPr>
            <w:tcW w:type="dxa" w:w="3219"/>
          </w:tcPr>
          <w:p>
            <w:pPr>
              <w:spacing w:after="0"/>
              <w:jc w:val="right"/>
            </w:pPr>
            <w:r>
              <w:rPr>
                <w:sz w:val="16"/>
              </w:rPr>
              <w:t>$2,235,979.42</w:t>
            </w:r>
          </w:p>
        </w:tc>
        <w:tc>
          <w:tcPr>
            <w:tcW w:type="dxa" w:w="207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75"/>
          </w:tcPr>
          <w:p>
            <w:pPr>
              <w:spacing w:after="0"/>
              <w:jc w:val="left"/>
            </w:pPr>
            <w:r>
              <w:rPr>
                <w:sz w:val="16"/>
              </w:rPr>
              <w:t>Emergency</w:t>
            </w:r>
          </w:p>
        </w:tc>
        <w:tc>
          <w:tcPr>
            <w:tcW w:type="dxa" w:w="1633"/>
          </w:tcPr>
          <w:p>
            <w:pPr>
              <w:spacing w:after="0"/>
              <w:jc w:val="left"/>
            </w:pPr>
            <w:r>
              <w:rPr>
                <w:sz w:val="16"/>
              </w:rPr>
              <w:t>TROPICAL STORM IAN</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r>
              <w:rPr>
                <w:sz w:val="16"/>
              </w:rPr>
              <w:t>within last 5 years</w:t>
            </w:r>
          </w:p>
        </w:tc>
        <w:tc>
          <w:tcPr>
            <w:tcW w:type="dxa" w:w="882"/>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75"/>
          </w:tcPr>
          <w:p>
            <w:pPr>
              <w:spacing w:after="0"/>
              <w:jc w:val="left"/>
            </w:pPr>
            <w:r>
              <w:rPr>
                <w:sz w:val="16"/>
              </w:rPr>
              <w:t>Emergency</w:t>
            </w:r>
          </w:p>
        </w:tc>
        <w:tc>
          <w:tcPr>
            <w:tcW w:type="dxa" w:w="1633"/>
          </w:tcPr>
          <w:p>
            <w:pPr>
              <w:spacing w:after="0"/>
              <w:jc w:val="left"/>
            </w:pPr>
            <w:r>
              <w:rPr>
                <w:sz w:val="16"/>
              </w:rPr>
              <w:t>HURRICANE ISAIAS</w:t>
            </w:r>
          </w:p>
        </w:tc>
        <w:tc>
          <w:tcPr>
            <w:tcW w:type="dxa" w:w="1919"/>
          </w:tcPr>
          <w:p>
            <w:pPr>
              <w:spacing w:after="0"/>
              <w:jc w:val="left"/>
            </w:pPr>
            <w:r>
              <w:rPr>
                <w:sz w:val="16"/>
              </w:rPr>
              <w:t>Hurricane</w:t>
            </w:r>
          </w:p>
        </w:tc>
        <w:tc>
          <w:tcPr>
            <w:tcW w:type="dxa" w:w="3219"/>
          </w:tcPr>
          <w:p>
            <w:pPr>
              <w:spacing w:after="0"/>
              <w:jc w:val="right"/>
            </w:pPr>
            <w:r>
              <w:rPr>
                <w:sz w:val="16"/>
              </w:rPr>
              <w:t>$892,250.46</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75"/>
          </w:tcPr>
          <w:p>
            <w:pPr>
              <w:spacing w:after="0"/>
              <w:jc w:val="left"/>
            </w:pPr>
            <w:r>
              <w:rPr>
                <w:sz w:val="16"/>
              </w:rPr>
              <w:t>Major disaster</w:t>
            </w:r>
          </w:p>
        </w:tc>
        <w:tc>
          <w:tcPr>
            <w:tcW w:type="dxa" w:w="1633"/>
          </w:tcPr>
          <w:p>
            <w:pPr>
              <w:spacing w:after="0"/>
              <w:jc w:val="left"/>
            </w:pPr>
            <w:r>
              <w:rPr>
                <w:sz w:val="16"/>
              </w:rPr>
              <w:t>COVID-19 PANDEMIC</w:t>
            </w:r>
          </w:p>
        </w:tc>
        <w:tc>
          <w:tcPr>
            <w:tcW w:type="dxa" w:w="1919"/>
          </w:tcPr>
          <w:p>
            <w:pPr>
              <w:spacing w:after="0"/>
              <w:jc w:val="left"/>
            </w:pPr>
            <w:r>
              <w:rPr>
                <w:sz w:val="16"/>
              </w:rPr>
              <w:t>Non-natural, not counted</w:t>
            </w:r>
          </w:p>
        </w:tc>
        <w:tc>
          <w:tcPr>
            <w:tcW w:type="dxa" w:w="3219"/>
          </w:tcPr>
          <w:p>
            <w:pPr>
              <w:spacing w:after="0"/>
              <w:jc w:val="right"/>
            </w:pPr>
            <w:r>
              <w:rPr>
                <w:sz w:val="16"/>
              </w:rPr>
              <w:t>$26,906,627.35</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75"/>
          </w:tcPr>
          <w:p>
            <w:pPr>
              <w:spacing w:after="0"/>
              <w:jc w:val="left"/>
            </w:pPr>
            <w:r>
              <w:rPr>
                <w:sz w:val="16"/>
              </w:rPr>
              <w:t>Emergency</w:t>
            </w:r>
          </w:p>
        </w:tc>
        <w:tc>
          <w:tcPr>
            <w:tcW w:type="dxa" w:w="1633"/>
          </w:tcPr>
          <w:p>
            <w:pPr>
              <w:spacing w:after="0"/>
              <w:jc w:val="left"/>
            </w:pPr>
            <w:r>
              <w:rPr>
                <w:sz w:val="16"/>
              </w:rPr>
              <w:t>COVID-19</w:t>
            </w:r>
          </w:p>
        </w:tc>
        <w:tc>
          <w:tcPr>
            <w:tcW w:type="dxa" w:w="1919"/>
          </w:tcPr>
          <w:p>
            <w:pPr>
              <w:spacing w:after="0"/>
              <w:jc w:val="left"/>
            </w:pPr>
            <w:r>
              <w:rPr>
                <w:sz w:val="16"/>
              </w:rPr>
              <w:t>Non-natural, not counted</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75"/>
          </w:tcPr>
          <w:p>
            <w:pPr>
              <w:spacing w:after="0"/>
              <w:jc w:val="left"/>
            </w:pPr>
            <w:r>
              <w:rPr>
                <w:sz w:val="16"/>
              </w:rPr>
              <w:t>Major disaster</w:t>
            </w:r>
          </w:p>
        </w:tc>
        <w:tc>
          <w:tcPr>
            <w:tcW w:type="dxa" w:w="1633"/>
          </w:tcPr>
          <w:p>
            <w:pPr>
              <w:spacing w:after="0"/>
              <w:jc w:val="left"/>
            </w:pPr>
            <w:r>
              <w:rPr>
                <w:sz w:val="16"/>
              </w:rPr>
              <w:t>HURRICANE DORIAN</w:t>
            </w:r>
          </w:p>
        </w:tc>
        <w:tc>
          <w:tcPr>
            <w:tcW w:type="dxa" w:w="1919"/>
          </w:tcPr>
          <w:p>
            <w:pPr>
              <w:spacing w:after="0"/>
              <w:jc w:val="left"/>
            </w:pPr>
            <w:r>
              <w:rPr>
                <w:sz w:val="16"/>
              </w:rPr>
              <w:t>Hurricane</w:t>
            </w:r>
          </w:p>
        </w:tc>
        <w:tc>
          <w:tcPr>
            <w:tcW w:type="dxa" w:w="3219"/>
          </w:tcPr>
          <w:p>
            <w:pPr>
              <w:spacing w:after="0"/>
              <w:jc w:val="right"/>
            </w:pPr>
            <w:r>
              <w:rPr>
                <w:sz w:val="16"/>
              </w:rPr>
              <w:t>$8,274,993.45</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75"/>
          </w:tcPr>
          <w:p>
            <w:pPr>
              <w:spacing w:after="0"/>
              <w:jc w:val="left"/>
            </w:pPr>
            <w:r>
              <w:rPr>
                <w:sz w:val="16"/>
              </w:rPr>
              <w:t>Emergency</w:t>
            </w:r>
          </w:p>
        </w:tc>
        <w:tc>
          <w:tcPr>
            <w:tcW w:type="dxa" w:w="1633"/>
          </w:tcPr>
          <w:p>
            <w:pPr>
              <w:spacing w:after="0"/>
              <w:jc w:val="left"/>
            </w:pPr>
            <w:r>
              <w:rPr>
                <w:sz w:val="16"/>
              </w:rPr>
              <w:t>HURRICANE DORIAN</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75"/>
          </w:tcPr>
          <w:p>
            <w:pPr>
              <w:spacing w:after="0"/>
              <w:jc w:val="left"/>
            </w:pPr>
            <w:r>
              <w:rPr>
                <w:sz w:val="16"/>
              </w:rPr>
              <w:t>Major disaster</w:t>
            </w:r>
          </w:p>
        </w:tc>
        <w:tc>
          <w:tcPr>
            <w:tcW w:type="dxa" w:w="1633"/>
          </w:tcPr>
          <w:p>
            <w:pPr>
              <w:spacing w:after="0"/>
              <w:jc w:val="left"/>
            </w:pPr>
            <w:r>
              <w:rPr>
                <w:sz w:val="16"/>
              </w:rPr>
              <w:t>HURRICANE IRMA</w:t>
            </w:r>
          </w:p>
        </w:tc>
        <w:tc>
          <w:tcPr>
            <w:tcW w:type="dxa" w:w="1919"/>
          </w:tcPr>
          <w:p>
            <w:pPr>
              <w:spacing w:after="0"/>
              <w:jc w:val="left"/>
            </w:pPr>
            <w:r>
              <w:rPr>
                <w:sz w:val="16"/>
              </w:rPr>
              <w:t>Hurricane</w:t>
            </w:r>
          </w:p>
        </w:tc>
        <w:tc>
          <w:tcPr>
            <w:tcW w:type="dxa" w:w="3219"/>
          </w:tcPr>
          <w:p>
            <w:pPr>
              <w:spacing w:after="0"/>
              <w:jc w:val="right"/>
            </w:pPr>
            <w:r>
              <w:rPr>
                <w:sz w:val="16"/>
              </w:rPr>
              <w:t>$111,782,373.50</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75"/>
          </w:tcPr>
          <w:p>
            <w:pPr>
              <w:spacing w:after="0"/>
              <w:jc w:val="left"/>
            </w:pPr>
            <w:r>
              <w:rPr>
                <w:sz w:val="16"/>
              </w:rPr>
              <w:t>Emergency</w:t>
            </w:r>
          </w:p>
        </w:tc>
        <w:tc>
          <w:tcPr>
            <w:tcW w:type="dxa" w:w="1633"/>
          </w:tcPr>
          <w:p>
            <w:pPr>
              <w:spacing w:after="0"/>
              <w:jc w:val="left"/>
            </w:pPr>
            <w:r>
              <w:rPr>
                <w:sz w:val="16"/>
              </w:rPr>
              <w:t>HURRICANE IRMA</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75"/>
          </w:tcPr>
          <w:p>
            <w:pPr>
              <w:spacing w:after="0"/>
              <w:jc w:val="left"/>
            </w:pPr>
            <w:r>
              <w:rPr>
                <w:sz w:val="16"/>
              </w:rPr>
              <w:t>Major disaster</w:t>
            </w:r>
          </w:p>
        </w:tc>
        <w:tc>
          <w:tcPr>
            <w:tcW w:type="dxa" w:w="1633"/>
          </w:tcPr>
          <w:p>
            <w:pPr>
              <w:spacing w:after="0"/>
              <w:jc w:val="left"/>
            </w:pPr>
            <w:r>
              <w:rPr>
                <w:sz w:val="16"/>
              </w:rPr>
              <w:t>HURRICANE MATTHEW</w:t>
            </w:r>
          </w:p>
        </w:tc>
        <w:tc>
          <w:tcPr>
            <w:tcW w:type="dxa" w:w="1919"/>
          </w:tcPr>
          <w:p>
            <w:pPr>
              <w:spacing w:after="0"/>
              <w:jc w:val="left"/>
            </w:pPr>
            <w:r>
              <w:rPr>
                <w:sz w:val="16"/>
              </w:rPr>
              <w:t>Hurricane</w:t>
            </w:r>
          </w:p>
        </w:tc>
        <w:tc>
          <w:tcPr>
            <w:tcW w:type="dxa" w:w="3219"/>
          </w:tcPr>
          <w:p>
            <w:pPr>
              <w:spacing w:after="0"/>
              <w:jc w:val="right"/>
            </w:pPr>
            <w:r>
              <w:rPr>
                <w:sz w:val="16"/>
              </w:rPr>
              <w:t>$7,036,034.61</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75"/>
          </w:tcPr>
          <w:p>
            <w:pPr>
              <w:spacing w:after="0"/>
              <w:jc w:val="left"/>
            </w:pPr>
            <w:r>
              <w:rPr>
                <w:sz w:val="16"/>
              </w:rPr>
              <w:t>Emergency</w:t>
            </w:r>
          </w:p>
        </w:tc>
        <w:tc>
          <w:tcPr>
            <w:tcW w:type="dxa" w:w="1633"/>
          </w:tcPr>
          <w:p>
            <w:pPr>
              <w:spacing w:after="0"/>
              <w:jc w:val="left"/>
            </w:pPr>
            <w:r>
              <w:rPr>
                <w:sz w:val="16"/>
              </w:rPr>
              <w:t>HURRICANE MATTHEW</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r>
              <w:rPr>
                <w:sz w:val="16"/>
              </w:rPr>
              <w:t>same incident as DR-4283</w:t>
            </w:r>
          </w:p>
        </w:tc>
      </w:tr>
      <w:tr>
        <w:trPr>
          <w:cantSplit/>
        </w:trPr>
        <w:tc>
          <w:tcPr>
            <w:tcW w:type="dxa" w:w="1037"/>
          </w:tcPr>
          <w:p>
            <w:pPr>
              <w:spacing w:after="0"/>
              <w:jc w:val="left"/>
            </w:pPr>
            <w:r>
              <w:rPr>
                <w:sz w:val="16"/>
              </w:rPr>
              <w:t>2012-10-18</w:t>
            </w:r>
          </w:p>
        </w:tc>
        <w:tc>
          <w:tcPr>
            <w:tcW w:type="dxa" w:w="1037"/>
          </w:tcPr>
          <w:p>
            <w:pPr>
              <w:spacing w:after="0"/>
              <w:jc w:val="left"/>
            </w:pPr>
            <w:r>
              <w:rPr>
                <w:sz w:val="16"/>
              </w:rPr>
              <w:t>2012-08-27</w:t>
            </w:r>
          </w:p>
        </w:tc>
        <w:tc>
          <w:tcPr>
            <w:tcW w:type="dxa" w:w="1037"/>
          </w:tcPr>
          <w:p>
            <w:pPr>
              <w:spacing w:after="0"/>
              <w:jc w:val="left"/>
            </w:pPr>
            <w:r>
              <w:rPr>
                <w:sz w:val="16"/>
              </w:rPr>
              <w:t>DR-4084-FL</w:t>
            </w:r>
          </w:p>
        </w:tc>
        <w:tc>
          <w:tcPr>
            <w:tcW w:type="dxa" w:w="1275"/>
          </w:tcPr>
          <w:p>
            <w:pPr>
              <w:spacing w:after="0"/>
              <w:jc w:val="left"/>
            </w:pPr>
            <w:r>
              <w:rPr>
                <w:sz w:val="16"/>
              </w:rPr>
              <w:t>Major disaster</w:t>
            </w:r>
          </w:p>
        </w:tc>
        <w:tc>
          <w:tcPr>
            <w:tcW w:type="dxa" w:w="1633"/>
          </w:tcPr>
          <w:p>
            <w:pPr>
              <w:spacing w:after="0"/>
              <w:jc w:val="left"/>
            </w:pPr>
            <w:r>
              <w:rPr>
                <w:sz w:val="16"/>
              </w:rPr>
              <w:t>HURRICANE ISAAC</w:t>
            </w:r>
          </w:p>
        </w:tc>
        <w:tc>
          <w:tcPr>
            <w:tcW w:type="dxa" w:w="1919"/>
          </w:tcPr>
          <w:p>
            <w:pPr>
              <w:spacing w:after="0"/>
              <w:jc w:val="left"/>
            </w:pPr>
            <w:r>
              <w:rPr>
                <w:sz w:val="16"/>
              </w:rPr>
              <w:t>Hurricane</w:t>
            </w:r>
          </w:p>
        </w:tc>
        <w:tc>
          <w:tcPr>
            <w:tcW w:type="dxa" w:w="3219"/>
          </w:tcPr>
          <w:p>
            <w:pPr>
              <w:spacing w:after="0"/>
              <w:jc w:val="right"/>
            </w:pPr>
            <w:r>
              <w:rPr>
                <w:sz w:val="16"/>
              </w:rPr>
              <w:t>$4,515,680.60</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75"/>
          </w:tcPr>
          <w:p>
            <w:pPr>
              <w:spacing w:after="0"/>
              <w:jc w:val="left"/>
            </w:pPr>
            <w:r>
              <w:rPr>
                <w:sz w:val="16"/>
              </w:rPr>
              <w:t>Major disaster</w:t>
            </w:r>
          </w:p>
        </w:tc>
        <w:tc>
          <w:tcPr>
            <w:tcW w:type="dxa" w:w="1633"/>
          </w:tcPr>
          <w:p>
            <w:pPr>
              <w:spacing w:after="0"/>
              <w:jc w:val="left"/>
            </w:pPr>
            <w:r>
              <w:rPr>
                <w:sz w:val="16"/>
              </w:rPr>
              <w:t>TROPICAL STORM FAY</w:t>
            </w:r>
          </w:p>
        </w:tc>
        <w:tc>
          <w:tcPr>
            <w:tcW w:type="dxa" w:w="1919"/>
          </w:tcPr>
          <w:p>
            <w:pPr>
              <w:spacing w:after="0"/>
              <w:jc w:val="left"/>
            </w:pPr>
            <w:r>
              <w:rPr>
                <w:sz w:val="16"/>
              </w:rPr>
              <w:t>Hurricane; Inland Flooding</w:t>
            </w:r>
          </w:p>
        </w:tc>
        <w:tc>
          <w:tcPr>
            <w:tcW w:type="dxa" w:w="3219"/>
          </w:tcPr>
          <w:p>
            <w:pPr>
              <w:spacing w:after="0"/>
              <w:jc w:val="right"/>
            </w:pPr>
            <w:r>
              <w:rPr>
                <w:sz w:val="16"/>
              </w:rPr>
              <w:t>$8,215,782.49</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75"/>
          </w:tcPr>
          <w:p>
            <w:pPr>
              <w:spacing w:after="0"/>
              <w:jc w:val="left"/>
            </w:pPr>
            <w:r>
              <w:rPr>
                <w:sz w:val="16"/>
              </w:rPr>
              <w:t>Emergency</w:t>
            </w:r>
          </w:p>
        </w:tc>
        <w:tc>
          <w:tcPr>
            <w:tcW w:type="dxa" w:w="1633"/>
          </w:tcPr>
          <w:p>
            <w:pPr>
              <w:spacing w:after="0"/>
              <w:jc w:val="left"/>
            </w:pPr>
            <w:r>
              <w:rPr>
                <w:sz w:val="16"/>
              </w:rPr>
              <w:t>TROPICAL STORM FAY</w:t>
            </w:r>
          </w:p>
        </w:tc>
        <w:tc>
          <w:tcPr>
            <w:tcW w:type="dxa" w:w="1919"/>
          </w:tcPr>
          <w:p>
            <w:pPr>
              <w:spacing w:after="0"/>
              <w:jc w:val="left"/>
            </w:pPr>
            <w:r>
              <w:rPr>
                <w:sz w:val="16"/>
              </w:rPr>
              <w:t>Hurricane; Inland Flooding</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r>
              <w:rPr>
                <w:sz w:val="16"/>
              </w:rPr>
              <w:t>same incident as DR-1785</w:t>
            </w: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75"/>
          </w:tcPr>
          <w:p>
            <w:pPr>
              <w:spacing w:after="0"/>
              <w:jc w:val="left"/>
            </w:pPr>
            <w:r>
              <w:rPr>
                <w:sz w:val="16"/>
              </w:rPr>
              <w:t>Major disaster</w:t>
            </w:r>
          </w:p>
        </w:tc>
        <w:tc>
          <w:tcPr>
            <w:tcW w:type="dxa" w:w="1633"/>
          </w:tcPr>
          <w:p>
            <w:pPr>
              <w:spacing w:after="0"/>
              <w:jc w:val="left"/>
            </w:pPr>
            <w:r>
              <w:rPr>
                <w:sz w:val="16"/>
              </w:rPr>
              <w:t>HURRICANE WILMA</w:t>
            </w:r>
          </w:p>
        </w:tc>
        <w:tc>
          <w:tcPr>
            <w:tcW w:type="dxa" w:w="1919"/>
          </w:tcPr>
          <w:p>
            <w:pPr>
              <w:spacing w:after="0"/>
              <w:jc w:val="left"/>
            </w:pPr>
            <w:r>
              <w:rPr>
                <w:sz w:val="16"/>
              </w:rPr>
              <w:t>Hurricane</w:t>
            </w:r>
          </w:p>
        </w:tc>
        <w:tc>
          <w:tcPr>
            <w:tcW w:type="dxa" w:w="3219"/>
          </w:tcPr>
          <w:p>
            <w:pPr>
              <w:spacing w:after="0"/>
              <w:jc w:val="right"/>
            </w:pPr>
            <w:r>
              <w:rPr>
                <w:sz w:val="16"/>
              </w:rPr>
              <w:t>$222,800,306.71</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75"/>
          </w:tcPr>
          <w:p>
            <w:pPr>
              <w:spacing w:after="0"/>
              <w:jc w:val="left"/>
            </w:pPr>
            <w:r>
              <w:rPr>
                <w:sz w:val="16"/>
              </w:rPr>
              <w:t>Emergency</w:t>
            </w:r>
          </w:p>
        </w:tc>
        <w:tc>
          <w:tcPr>
            <w:tcW w:type="dxa" w:w="1633"/>
          </w:tcPr>
          <w:p>
            <w:pPr>
              <w:spacing w:after="0"/>
              <w:jc w:val="left"/>
            </w:pPr>
            <w:r>
              <w:rPr>
                <w:sz w:val="16"/>
              </w:rPr>
              <w:t>HURRICANE KATRINA EVACUATION</w:t>
            </w:r>
          </w:p>
        </w:tc>
        <w:tc>
          <w:tcPr>
            <w:tcW w:type="dxa" w:w="1919"/>
          </w:tcPr>
          <w:p>
            <w:pPr>
              <w:spacing w:after="0"/>
              <w:jc w:val="left"/>
            </w:pPr>
            <w:r>
              <w:rPr>
                <w:sz w:val="16"/>
              </w:rPr>
              <w:t>Hurricane: evacuation support, not a local hazard event; not counted</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75"/>
          </w:tcPr>
          <w:p>
            <w:pPr>
              <w:spacing w:after="0"/>
              <w:jc w:val="left"/>
            </w:pPr>
            <w:r>
              <w:rPr>
                <w:sz w:val="16"/>
              </w:rPr>
              <w:t>Major disaster</w:t>
            </w:r>
          </w:p>
        </w:tc>
        <w:tc>
          <w:tcPr>
            <w:tcW w:type="dxa" w:w="1633"/>
          </w:tcPr>
          <w:p>
            <w:pPr>
              <w:spacing w:after="0"/>
              <w:jc w:val="left"/>
            </w:pPr>
            <w:r>
              <w:rPr>
                <w:sz w:val="16"/>
              </w:rPr>
              <w:t>HURRICANE JEANNE</w:t>
            </w:r>
          </w:p>
        </w:tc>
        <w:tc>
          <w:tcPr>
            <w:tcW w:type="dxa" w:w="1919"/>
          </w:tcPr>
          <w:p>
            <w:pPr>
              <w:spacing w:after="0"/>
              <w:jc w:val="left"/>
            </w:pPr>
            <w:r>
              <w:rPr>
                <w:sz w:val="16"/>
              </w:rPr>
              <w:t>Hurricane</w:t>
            </w:r>
          </w:p>
        </w:tc>
        <w:tc>
          <w:tcPr>
            <w:tcW w:type="dxa" w:w="3219"/>
          </w:tcPr>
          <w:p>
            <w:pPr>
              <w:spacing w:after="0"/>
              <w:jc w:val="right"/>
            </w:pPr>
            <w:r>
              <w:rPr>
                <w:sz w:val="16"/>
              </w:rPr>
              <w:t>$83,761,059.55</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75"/>
          </w:tcPr>
          <w:p>
            <w:pPr>
              <w:spacing w:after="0"/>
              <w:jc w:val="left"/>
            </w:pPr>
            <w:r>
              <w:rPr>
                <w:sz w:val="16"/>
              </w:rPr>
              <w:t>Major disaster</w:t>
            </w:r>
          </w:p>
        </w:tc>
        <w:tc>
          <w:tcPr>
            <w:tcW w:type="dxa" w:w="1633"/>
          </w:tcPr>
          <w:p>
            <w:pPr>
              <w:spacing w:after="0"/>
              <w:jc w:val="left"/>
            </w:pPr>
            <w:r>
              <w:rPr>
                <w:sz w:val="16"/>
              </w:rPr>
              <w:t>HURRICANE IVAN</w:t>
            </w:r>
          </w:p>
        </w:tc>
        <w:tc>
          <w:tcPr>
            <w:tcW w:type="dxa" w:w="1919"/>
          </w:tcPr>
          <w:p>
            <w:pPr>
              <w:spacing w:after="0"/>
              <w:jc w:val="left"/>
            </w:pPr>
            <w:r>
              <w:rPr>
                <w:sz w:val="16"/>
              </w:rPr>
              <w:t>Hurricane</w:t>
            </w:r>
          </w:p>
        </w:tc>
        <w:tc>
          <w:tcPr>
            <w:tcW w:type="dxa" w:w="3219"/>
          </w:tcPr>
          <w:p>
            <w:pPr>
              <w:spacing w:after="0"/>
              <w:jc w:val="right"/>
            </w:pPr>
            <w:r>
              <w:rPr>
                <w:sz w:val="16"/>
              </w:rPr>
              <w:t>none placed in this county by FEMA's record; $368,533.58 for this declaration is not placed in any county (see the list below)</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75"/>
          </w:tcPr>
          <w:p>
            <w:pPr>
              <w:spacing w:after="0"/>
              <w:jc w:val="left"/>
            </w:pPr>
            <w:r>
              <w:rPr>
                <w:sz w:val="16"/>
              </w:rPr>
              <w:t>Major disaster</w:t>
            </w:r>
          </w:p>
        </w:tc>
        <w:tc>
          <w:tcPr>
            <w:tcW w:type="dxa" w:w="1633"/>
          </w:tcPr>
          <w:p>
            <w:pPr>
              <w:spacing w:after="0"/>
              <w:jc w:val="left"/>
            </w:pPr>
            <w:r>
              <w:rPr>
                <w:sz w:val="16"/>
              </w:rPr>
              <w:t>HURRICANE FRANCES</w:t>
            </w:r>
          </w:p>
        </w:tc>
        <w:tc>
          <w:tcPr>
            <w:tcW w:type="dxa" w:w="1919"/>
          </w:tcPr>
          <w:p>
            <w:pPr>
              <w:spacing w:after="0"/>
              <w:jc w:val="left"/>
            </w:pPr>
            <w:r>
              <w:rPr>
                <w:sz w:val="16"/>
              </w:rPr>
              <w:t>Hurricane</w:t>
            </w:r>
          </w:p>
        </w:tc>
        <w:tc>
          <w:tcPr>
            <w:tcW w:type="dxa" w:w="3219"/>
          </w:tcPr>
          <w:p>
            <w:pPr>
              <w:spacing w:after="0"/>
              <w:jc w:val="right"/>
            </w:pPr>
            <w:r>
              <w:rPr>
                <w:sz w:val="16"/>
              </w:rPr>
              <w:t>$100,924,507.09</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75"/>
          </w:tcPr>
          <w:p>
            <w:pPr>
              <w:spacing w:after="0"/>
              <w:jc w:val="left"/>
            </w:pPr>
            <w:r>
              <w:rPr>
                <w:sz w:val="16"/>
              </w:rPr>
              <w:t>Major disaster</w:t>
            </w:r>
          </w:p>
        </w:tc>
        <w:tc>
          <w:tcPr>
            <w:tcW w:type="dxa" w:w="1633"/>
          </w:tcPr>
          <w:p>
            <w:pPr>
              <w:spacing w:after="0"/>
              <w:jc w:val="left"/>
            </w:pPr>
            <w:r>
              <w:rPr>
                <w:sz w:val="16"/>
              </w:rPr>
              <w:t>TROPICAL STORM BONNIE AND HURRICANE CHARLEY</w:t>
            </w:r>
          </w:p>
        </w:tc>
        <w:tc>
          <w:tcPr>
            <w:tcW w:type="dxa" w:w="1919"/>
          </w:tcPr>
          <w:p>
            <w:pPr>
              <w:spacing w:after="0"/>
              <w:jc w:val="left"/>
            </w:pPr>
            <w:r>
              <w:rPr>
                <w:sz w:val="16"/>
              </w:rPr>
              <w:t>Hurricane</w:t>
            </w:r>
          </w:p>
        </w:tc>
        <w:tc>
          <w:tcPr>
            <w:tcW w:type="dxa" w:w="3219"/>
          </w:tcPr>
          <w:p>
            <w:pPr>
              <w:spacing w:after="0"/>
              <w:jc w:val="right"/>
            </w:pPr>
            <w:r>
              <w:rPr>
                <w:sz w:val="16"/>
              </w:rPr>
              <w:t>$24,585.83</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75"/>
          </w:tcPr>
          <w:p>
            <w:pPr>
              <w:spacing w:after="0"/>
              <w:jc w:val="left"/>
            </w:pPr>
            <w:r>
              <w:rPr>
                <w:sz w:val="16"/>
              </w:rPr>
              <w:t>Major disaster</w:t>
            </w:r>
          </w:p>
        </w:tc>
        <w:tc>
          <w:tcPr>
            <w:tcW w:type="dxa" w:w="1633"/>
          </w:tcPr>
          <w:p>
            <w:pPr>
              <w:spacing w:after="0"/>
              <w:jc w:val="left"/>
            </w:pPr>
            <w:r>
              <w:rPr>
                <w:sz w:val="16"/>
              </w:rPr>
              <w:t>SEVERE FREEZE</w:t>
            </w:r>
          </w:p>
        </w:tc>
        <w:tc>
          <w:tcPr>
            <w:tcW w:type="dxa" w:w="1919"/>
          </w:tcPr>
          <w:p>
            <w:pPr>
              <w:spacing w:after="0"/>
              <w:jc w:val="left"/>
            </w:pPr>
            <w:r>
              <w:rPr>
                <w:sz w:val="16"/>
              </w:rPr>
              <w:t>Cold Wave</w:t>
            </w:r>
          </w:p>
        </w:tc>
        <w:tc>
          <w:tcPr>
            <w:tcW w:type="dxa" w:w="3219"/>
          </w:tcPr>
          <w:p>
            <w:pPr>
              <w:spacing w:after="0"/>
              <w:jc w:val="right"/>
            </w:pPr>
            <w:r>
              <w:rPr>
                <w:sz w:val="16"/>
              </w:rPr>
              <w:t>PA not declared for this county</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75"/>
          </w:tcPr>
          <w:p>
            <w:pPr>
              <w:spacing w:after="0"/>
              <w:jc w:val="left"/>
            </w:pPr>
            <w:r>
              <w:rPr>
                <w:sz w:val="16"/>
              </w:rPr>
              <w:t>Major disaster</w:t>
            </w:r>
          </w:p>
        </w:tc>
        <w:tc>
          <w:tcPr>
            <w:tcW w:type="dxa" w:w="1633"/>
          </w:tcPr>
          <w:p>
            <w:pPr>
              <w:spacing w:after="0"/>
              <w:jc w:val="left"/>
            </w:pPr>
            <w:r>
              <w:rPr>
                <w:sz w:val="16"/>
              </w:rPr>
              <w:t>FL-HURRICANE IRENE-DR-REQ</w:t>
            </w:r>
          </w:p>
        </w:tc>
        <w:tc>
          <w:tcPr>
            <w:tcW w:type="dxa" w:w="1919"/>
          </w:tcPr>
          <w:p>
            <w:pPr>
              <w:spacing w:after="0"/>
              <w:jc w:val="left"/>
            </w:pPr>
            <w:r>
              <w:rPr>
                <w:sz w:val="16"/>
              </w:rPr>
              <w:t>Hurricane</w:t>
            </w:r>
          </w:p>
        </w:tc>
        <w:tc>
          <w:tcPr>
            <w:tcW w:type="dxa" w:w="3219"/>
          </w:tcPr>
          <w:p>
            <w:pPr>
              <w:spacing w:after="0"/>
              <w:jc w:val="right"/>
            </w:pPr>
            <w:r>
              <w:rPr>
                <w:sz w:val="16"/>
              </w:rPr>
              <w:t>$8,275,719.18</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75"/>
          </w:tcPr>
          <w:p>
            <w:pPr>
              <w:spacing w:after="0"/>
              <w:jc w:val="left"/>
            </w:pPr>
            <w:r>
              <w:rPr>
                <w:sz w:val="16"/>
              </w:rPr>
              <w:t>Emergency</w:t>
            </w:r>
          </w:p>
        </w:tc>
        <w:tc>
          <w:tcPr>
            <w:tcW w:type="dxa" w:w="1633"/>
          </w:tcPr>
          <w:p>
            <w:pPr>
              <w:spacing w:after="0"/>
              <w:jc w:val="left"/>
            </w:pPr>
            <w:r>
              <w:rPr>
                <w:sz w:val="16"/>
              </w:rPr>
              <w:t>TROPICAL STORM IRENE - FLORIDA</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75"/>
          </w:tcPr>
          <w:p>
            <w:pPr>
              <w:spacing w:after="0"/>
              <w:jc w:val="left"/>
            </w:pPr>
            <w:r>
              <w:rPr>
                <w:sz w:val="16"/>
              </w:rPr>
              <w:t>Major disaster</w:t>
            </w:r>
          </w:p>
        </w:tc>
        <w:tc>
          <w:tcPr>
            <w:tcW w:type="dxa" w:w="1633"/>
          </w:tcPr>
          <w:p>
            <w:pPr>
              <w:spacing w:after="0"/>
              <w:jc w:val="left"/>
            </w:pPr>
            <w:r>
              <w:rPr>
                <w:sz w:val="16"/>
              </w:rPr>
              <w:t>HURRICANE FLOYD MAJOR DISASTER DECLARATIONS</w:t>
            </w:r>
          </w:p>
        </w:tc>
        <w:tc>
          <w:tcPr>
            <w:tcW w:type="dxa" w:w="1919"/>
          </w:tcPr>
          <w:p>
            <w:pPr>
              <w:spacing w:after="0"/>
              <w:jc w:val="left"/>
            </w:pPr>
            <w:r>
              <w:rPr>
                <w:sz w:val="16"/>
              </w:rPr>
              <w:t>Hurricane</w:t>
            </w:r>
          </w:p>
        </w:tc>
        <w:tc>
          <w:tcPr>
            <w:tcW w:type="dxa" w:w="3219"/>
          </w:tcPr>
          <w:p>
            <w:pPr>
              <w:spacing w:after="0"/>
              <w:jc w:val="right"/>
            </w:pPr>
            <w:r>
              <w:rPr>
                <w:sz w:val="16"/>
              </w:rPr>
              <w:t>$1,046,869.55</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275"/>
          </w:tcPr>
          <w:p>
            <w:pPr>
              <w:spacing w:after="0"/>
              <w:jc w:val="left"/>
            </w:pPr>
            <w:r>
              <w:rPr>
                <w:sz w:val="16"/>
              </w:rPr>
              <w:t>Emergency</w:t>
            </w:r>
          </w:p>
        </w:tc>
        <w:tc>
          <w:tcPr>
            <w:tcW w:type="dxa" w:w="1633"/>
          </w:tcPr>
          <w:p>
            <w:pPr>
              <w:spacing w:after="0"/>
              <w:jc w:val="left"/>
            </w:pPr>
            <w:r>
              <w:rPr>
                <w:sz w:val="16"/>
              </w:rPr>
              <w:t>HURRICANE FLOYD EMERGENCY DECLARATIONS</w:t>
            </w:r>
          </w:p>
        </w:tc>
        <w:tc>
          <w:tcPr>
            <w:tcW w:type="dxa" w:w="1919"/>
          </w:tcPr>
          <w:p>
            <w:pPr>
              <w:spacing w:after="0"/>
              <w:jc w:val="left"/>
            </w:pPr>
            <w:r>
              <w:rPr>
                <w:sz w:val="16"/>
              </w:rPr>
              <w:t>Hurricane</w:t>
            </w:r>
          </w:p>
        </w:tc>
        <w:tc>
          <w:tcPr>
            <w:tcW w:type="dxa" w:w="3219"/>
          </w:tcPr>
          <w:p>
            <w:pPr>
              <w:spacing w:after="0"/>
              <w:jc w:val="right"/>
            </w:pPr>
            <w:r>
              <w:rPr>
                <w:sz w:val="16"/>
              </w:rPr>
              <w:t>$5,602.94</w:t>
            </w:r>
          </w:p>
        </w:tc>
        <w:tc>
          <w:tcPr>
            <w:tcW w:type="dxa" w:w="2072"/>
          </w:tcPr>
          <w:p>
            <w:pPr>
              <w:spacing w:after="0"/>
              <w:jc w:val="left"/>
            </w:pPr>
          </w:p>
        </w:tc>
        <w:tc>
          <w:tcPr>
            <w:tcW w:type="dxa" w:w="882"/>
          </w:tcPr>
          <w:p>
            <w:pPr>
              <w:spacing w:after="0"/>
              <w:jc w:val="left"/>
            </w:pPr>
            <w:r>
              <w:rPr>
                <w:sz w:val="16"/>
              </w:rPr>
              <w:t>same incident as DR-1300</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75"/>
          </w:tcPr>
          <w:p>
            <w:pPr>
              <w:spacing w:after="0"/>
              <w:jc w:val="left"/>
            </w:pPr>
            <w:r>
              <w:rPr>
                <w:sz w:val="16"/>
              </w:rPr>
              <w:t>Emergency</w:t>
            </w:r>
          </w:p>
        </w:tc>
        <w:tc>
          <w:tcPr>
            <w:tcW w:type="dxa" w:w="1633"/>
          </w:tcPr>
          <w:p>
            <w:pPr>
              <w:spacing w:after="0"/>
              <w:jc w:val="left"/>
            </w:pPr>
            <w:r>
              <w:rPr>
                <w:sz w:val="16"/>
              </w:rPr>
              <w:t>FL-FIRES 04/15/99</w:t>
            </w:r>
          </w:p>
        </w:tc>
        <w:tc>
          <w:tcPr>
            <w:tcW w:type="dxa" w:w="1919"/>
          </w:tcPr>
          <w:p>
            <w:pPr>
              <w:spacing w:after="0"/>
              <w:jc w:val="left"/>
            </w:pPr>
            <w:r>
              <w:rPr>
                <w:sz w:val="16"/>
              </w:rPr>
              <w:t>Wildfire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1999-04-18</w:t>
            </w:r>
          </w:p>
        </w:tc>
        <w:tc>
          <w:tcPr>
            <w:tcW w:type="dxa" w:w="1037"/>
          </w:tcPr>
          <w:p>
            <w:pPr>
              <w:spacing w:after="0"/>
              <w:jc w:val="left"/>
            </w:pPr>
            <w:r>
              <w:rPr>
                <w:sz w:val="16"/>
              </w:rPr>
              <w:t>1999-04-13</w:t>
            </w:r>
          </w:p>
        </w:tc>
        <w:tc>
          <w:tcPr>
            <w:tcW w:type="dxa" w:w="1037"/>
          </w:tcPr>
          <w:p>
            <w:pPr>
              <w:spacing w:after="0"/>
              <w:jc w:val="left"/>
            </w:pPr>
            <w:r>
              <w:rPr>
                <w:sz w:val="16"/>
              </w:rPr>
              <w:t>FM-2256-FL</w:t>
            </w:r>
          </w:p>
        </w:tc>
        <w:tc>
          <w:tcPr>
            <w:tcW w:type="dxa" w:w="1275"/>
          </w:tcPr>
          <w:p>
            <w:pPr>
              <w:spacing w:after="0"/>
              <w:jc w:val="left"/>
            </w:pPr>
            <w:r>
              <w:rPr>
                <w:sz w:val="16"/>
              </w:rPr>
              <w:t>Fire management</w:t>
            </w:r>
          </w:p>
        </w:tc>
        <w:tc>
          <w:tcPr>
            <w:tcW w:type="dxa" w:w="1633"/>
          </w:tcPr>
          <w:p>
            <w:pPr>
              <w:spacing w:after="0"/>
              <w:jc w:val="left"/>
            </w:pPr>
            <w:r>
              <w:rPr>
                <w:sz w:val="16"/>
              </w:rPr>
              <w:t>FL-FIRES 04/13/99</w:t>
            </w:r>
          </w:p>
        </w:tc>
        <w:tc>
          <w:tcPr>
            <w:tcW w:type="dxa" w:w="1919"/>
          </w:tcPr>
          <w:p>
            <w:pPr>
              <w:spacing w:after="0"/>
              <w:jc w:val="left"/>
            </w:pPr>
            <w:r>
              <w:rPr>
                <w:sz w:val="16"/>
              </w:rPr>
              <w:t>Wildfire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1998-11-06</w:t>
            </w:r>
          </w:p>
        </w:tc>
        <w:tc>
          <w:tcPr>
            <w:tcW w:type="dxa" w:w="1037"/>
          </w:tcPr>
          <w:p>
            <w:pPr>
              <w:spacing w:after="0"/>
              <w:jc w:val="left"/>
            </w:pPr>
            <w:r>
              <w:rPr>
                <w:sz w:val="16"/>
              </w:rPr>
              <w:t>1998-11-04</w:t>
            </w:r>
          </w:p>
        </w:tc>
        <w:tc>
          <w:tcPr>
            <w:tcW w:type="dxa" w:w="1037"/>
          </w:tcPr>
          <w:p>
            <w:pPr>
              <w:spacing w:after="0"/>
              <w:jc w:val="left"/>
            </w:pPr>
            <w:r>
              <w:rPr>
                <w:sz w:val="16"/>
              </w:rPr>
              <w:t>DR-1259-FL</w:t>
            </w:r>
          </w:p>
        </w:tc>
        <w:tc>
          <w:tcPr>
            <w:tcW w:type="dxa" w:w="1275"/>
          </w:tcPr>
          <w:p>
            <w:pPr>
              <w:spacing w:after="0"/>
              <w:jc w:val="left"/>
            </w:pPr>
            <w:r>
              <w:rPr>
                <w:sz w:val="16"/>
              </w:rPr>
              <w:t>Major disaster</w:t>
            </w:r>
          </w:p>
        </w:tc>
        <w:tc>
          <w:tcPr>
            <w:tcW w:type="dxa" w:w="1633"/>
          </w:tcPr>
          <w:p>
            <w:pPr>
              <w:spacing w:after="0"/>
              <w:jc w:val="left"/>
            </w:pPr>
            <w:r>
              <w:rPr>
                <w:sz w:val="16"/>
              </w:rPr>
              <w:t>TROPICAL STORM MITCH</w:t>
            </w:r>
          </w:p>
        </w:tc>
        <w:tc>
          <w:tcPr>
            <w:tcW w:type="dxa" w:w="1919"/>
          </w:tcPr>
          <w:p>
            <w:pPr>
              <w:spacing w:after="0"/>
              <w:jc w:val="left"/>
            </w:pPr>
            <w:r>
              <w:rPr>
                <w:sz w:val="16"/>
              </w:rPr>
              <w:t>Hurricane; Inland Flooding; Tornado</w:t>
            </w:r>
          </w:p>
        </w:tc>
        <w:tc>
          <w:tcPr>
            <w:tcW w:type="dxa" w:w="3219"/>
          </w:tcPr>
          <w:p>
            <w:pPr>
              <w:spacing w:after="0"/>
              <w:jc w:val="right"/>
            </w:pPr>
            <w:r>
              <w:rPr>
                <w:sz w:val="16"/>
              </w:rPr>
              <w:t>PA not declared for this county</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275"/>
          </w:tcPr>
          <w:p>
            <w:pPr>
              <w:spacing w:after="0"/>
              <w:jc w:val="left"/>
            </w:pPr>
            <w:r>
              <w:rPr>
                <w:sz w:val="16"/>
              </w:rPr>
              <w:t>Emergency</w:t>
            </w:r>
          </w:p>
        </w:tc>
        <w:tc>
          <w:tcPr>
            <w:tcW w:type="dxa" w:w="1633"/>
          </w:tcPr>
          <w:p>
            <w:pPr>
              <w:spacing w:after="0"/>
              <w:jc w:val="left"/>
            </w:pPr>
            <w:r>
              <w:rPr>
                <w:sz w:val="16"/>
              </w:rPr>
              <w:t>HURRICANE GRORGES</w:t>
            </w:r>
          </w:p>
        </w:tc>
        <w:tc>
          <w:tcPr>
            <w:tcW w:type="dxa" w:w="1919"/>
          </w:tcPr>
          <w:p>
            <w:pPr>
              <w:spacing w:after="0"/>
              <w:jc w:val="left"/>
            </w:pPr>
            <w:r>
              <w:rPr>
                <w:sz w:val="16"/>
              </w:rPr>
              <w:t>Hurricane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75"/>
          </w:tcPr>
          <w:p>
            <w:pPr>
              <w:spacing w:after="0"/>
              <w:jc w:val="left"/>
            </w:pPr>
            <w:r>
              <w:rPr>
                <w:sz w:val="16"/>
              </w:rPr>
              <w:t>Major disaster</w:t>
            </w:r>
          </w:p>
        </w:tc>
        <w:tc>
          <w:tcPr>
            <w:tcW w:type="dxa" w:w="1633"/>
          </w:tcPr>
          <w:p>
            <w:pPr>
              <w:spacing w:after="0"/>
              <w:jc w:val="left"/>
            </w:pPr>
            <w:r>
              <w:rPr>
                <w:sz w:val="16"/>
              </w:rPr>
              <w:t>EXTREME FIRE HAZARD</w:t>
            </w:r>
          </w:p>
        </w:tc>
        <w:tc>
          <w:tcPr>
            <w:tcW w:type="dxa" w:w="1919"/>
          </w:tcPr>
          <w:p>
            <w:pPr>
              <w:spacing w:after="0"/>
              <w:jc w:val="left"/>
            </w:pPr>
            <w:r>
              <w:rPr>
                <w:sz w:val="16"/>
              </w:rPr>
              <w:t>Wildfire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1995-10-27</w:t>
            </w:r>
          </w:p>
        </w:tc>
        <w:tc>
          <w:tcPr>
            <w:tcW w:type="dxa" w:w="1037"/>
          </w:tcPr>
          <w:p>
            <w:pPr>
              <w:spacing w:after="0"/>
              <w:jc w:val="left"/>
            </w:pPr>
            <w:r>
              <w:rPr>
                <w:sz w:val="16"/>
              </w:rPr>
              <w:t>1995-10-13</w:t>
            </w:r>
          </w:p>
        </w:tc>
        <w:tc>
          <w:tcPr>
            <w:tcW w:type="dxa" w:w="1037"/>
          </w:tcPr>
          <w:p>
            <w:pPr>
              <w:spacing w:after="0"/>
              <w:jc w:val="left"/>
            </w:pPr>
            <w:r>
              <w:rPr>
                <w:sz w:val="16"/>
              </w:rPr>
              <w:t>DR-1074-FL</w:t>
            </w:r>
          </w:p>
        </w:tc>
        <w:tc>
          <w:tcPr>
            <w:tcW w:type="dxa" w:w="1275"/>
          </w:tcPr>
          <w:p>
            <w:pPr>
              <w:spacing w:after="0"/>
              <w:jc w:val="left"/>
            </w:pPr>
            <w:r>
              <w:rPr>
                <w:sz w:val="16"/>
              </w:rPr>
              <w:t>Major disaster</w:t>
            </w:r>
          </w:p>
        </w:tc>
        <w:tc>
          <w:tcPr>
            <w:tcW w:type="dxa" w:w="1633"/>
          </w:tcPr>
          <w:p>
            <w:pPr>
              <w:spacing w:after="0"/>
              <w:jc w:val="left"/>
            </w:pPr>
            <w:r>
              <w:rPr>
                <w:sz w:val="16"/>
              </w:rPr>
              <w:t>SEVERE FLOODING</w:t>
            </w:r>
          </w:p>
        </w:tc>
        <w:tc>
          <w:tcPr>
            <w:tcW w:type="dxa" w:w="1919"/>
          </w:tcPr>
          <w:p>
            <w:pPr>
              <w:spacing w:after="0"/>
              <w:jc w:val="left"/>
            </w:pPr>
            <w:r>
              <w:rPr>
                <w:sz w:val="16"/>
              </w:rPr>
              <w:t>Inland Flooding</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75"/>
          </w:tcPr>
          <w:p>
            <w:pPr>
              <w:spacing w:after="0"/>
              <w:jc w:val="left"/>
            </w:pPr>
            <w:r>
              <w:rPr>
                <w:sz w:val="16"/>
              </w:rPr>
              <w:t>Major disaster</w:t>
            </w:r>
          </w:p>
        </w:tc>
        <w:tc>
          <w:tcPr>
            <w:tcW w:type="dxa" w:w="1633"/>
          </w:tcPr>
          <w:p>
            <w:pPr>
              <w:spacing w:after="0"/>
              <w:jc w:val="left"/>
            </w:pPr>
            <w:r>
              <w:rPr>
                <w:sz w:val="16"/>
              </w:rPr>
              <w:t>SEVERE FREEZE</w:t>
            </w:r>
          </w:p>
        </w:tc>
        <w:tc>
          <w:tcPr>
            <w:tcW w:type="dxa" w:w="1919"/>
          </w:tcPr>
          <w:p>
            <w:pPr>
              <w:spacing w:after="0"/>
              <w:jc w:val="left"/>
            </w:pPr>
            <w:r>
              <w:rPr>
                <w:sz w:val="16"/>
              </w:rPr>
              <w:t>Cold Wave</w:t>
            </w:r>
          </w:p>
        </w:tc>
        <w:tc>
          <w:tcPr>
            <w:tcW w:type="dxa" w:w="3219"/>
          </w:tcPr>
          <w:p>
            <w:pPr>
              <w:spacing w:after="0"/>
              <w:jc w:val="right"/>
            </w:pPr>
            <w:r>
              <w:rPr>
                <w:sz w:val="16"/>
              </w:rPr>
              <w:t>PA not declared for this county</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75"/>
          </w:tcPr>
          <w:p>
            <w:pPr>
              <w:spacing w:after="0"/>
              <w:jc w:val="left"/>
            </w:pPr>
            <w:r>
              <w:rPr>
                <w:sz w:val="16"/>
              </w:rPr>
              <w:t>Major disaster</w:t>
            </w:r>
          </w:p>
        </w:tc>
        <w:tc>
          <w:tcPr>
            <w:tcW w:type="dxa" w:w="1633"/>
          </w:tcPr>
          <w:p>
            <w:pPr>
              <w:spacing w:after="0"/>
              <w:jc w:val="left"/>
            </w:pPr>
            <w:r>
              <w:rPr>
                <w:sz w:val="16"/>
              </w:rPr>
              <w:t>SEVERE FREEZE</w:t>
            </w:r>
          </w:p>
        </w:tc>
        <w:tc>
          <w:tcPr>
            <w:tcW w:type="dxa" w:w="1919"/>
          </w:tcPr>
          <w:p>
            <w:pPr>
              <w:spacing w:after="0"/>
              <w:jc w:val="left"/>
            </w:pPr>
            <w:r>
              <w:rPr>
                <w:sz w:val="16"/>
              </w:rPr>
              <w:t>Cold Wave</w:t>
            </w:r>
          </w:p>
        </w:tc>
        <w:tc>
          <w:tcPr>
            <w:tcW w:type="dxa" w:w="3219"/>
          </w:tcPr>
          <w:p>
            <w:pPr>
              <w:spacing w:after="0"/>
              <w:jc w:val="right"/>
            </w:pPr>
            <w:r>
              <w:rPr>
                <w:sz w:val="16"/>
              </w:rPr>
              <w:t>PA not declared for this county</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1980-05-06</w:t>
            </w:r>
          </w:p>
        </w:tc>
        <w:tc>
          <w:tcPr>
            <w:tcW w:type="dxa" w:w="1037"/>
          </w:tcPr>
          <w:p>
            <w:pPr>
              <w:spacing w:after="0"/>
              <w:jc w:val="left"/>
            </w:pPr>
            <w:r>
              <w:rPr>
                <w:sz w:val="16"/>
              </w:rPr>
              <w:t>1980-05-06</w:t>
            </w:r>
          </w:p>
        </w:tc>
        <w:tc>
          <w:tcPr>
            <w:tcW w:type="dxa" w:w="1037"/>
          </w:tcPr>
          <w:p>
            <w:pPr>
              <w:spacing w:after="0"/>
              <w:jc w:val="left"/>
            </w:pPr>
            <w:r>
              <w:rPr>
                <w:sz w:val="16"/>
              </w:rPr>
              <w:t>EM-3079-FL</w:t>
            </w:r>
          </w:p>
        </w:tc>
        <w:tc>
          <w:tcPr>
            <w:tcW w:type="dxa" w:w="1275"/>
          </w:tcPr>
          <w:p>
            <w:pPr>
              <w:spacing w:after="0"/>
              <w:jc w:val="left"/>
            </w:pPr>
            <w:r>
              <w:rPr>
                <w:sz w:val="16"/>
              </w:rPr>
              <w:t>Emergency</w:t>
            </w:r>
          </w:p>
        </w:tc>
        <w:tc>
          <w:tcPr>
            <w:tcW w:type="dxa" w:w="1633"/>
          </w:tcPr>
          <w:p>
            <w:pPr>
              <w:spacing w:after="0"/>
              <w:jc w:val="left"/>
            </w:pPr>
            <w:r>
              <w:rPr>
                <w:sz w:val="16"/>
              </w:rPr>
              <w:t>UNDOCUMENTED ALIENS</w:t>
            </w:r>
          </w:p>
        </w:tc>
        <w:tc>
          <w:tcPr>
            <w:tcW w:type="dxa" w:w="1919"/>
          </w:tcPr>
          <w:p>
            <w:pPr>
              <w:spacing w:after="0"/>
              <w:jc w:val="left"/>
            </w:pPr>
            <w:r>
              <w:rPr>
                <w:sz w:val="16"/>
              </w:rPr>
              <w:t>Non-natural, not counted</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75"/>
          </w:tcPr>
          <w:p>
            <w:pPr>
              <w:spacing w:after="0"/>
              <w:jc w:val="left"/>
            </w:pPr>
            <w:r>
              <w:rPr>
                <w:sz w:val="16"/>
              </w:rPr>
              <w:t>Major disaster</w:t>
            </w:r>
          </w:p>
        </w:tc>
        <w:tc>
          <w:tcPr>
            <w:tcW w:type="dxa" w:w="1633"/>
          </w:tcPr>
          <w:p>
            <w:pPr>
              <w:spacing w:after="0"/>
              <w:jc w:val="left"/>
            </w:pPr>
            <w:r>
              <w:rPr>
                <w:sz w:val="16"/>
              </w:rPr>
              <w:t>SEVERE WINTER WEATHER</w:t>
            </w:r>
          </w:p>
        </w:tc>
        <w:tc>
          <w:tcPr>
            <w:tcW w:type="dxa" w:w="1919"/>
          </w:tcPr>
          <w:p>
            <w:pPr>
              <w:spacing w:after="0"/>
              <w:jc w:val="left"/>
            </w:pPr>
            <w:r>
              <w:rPr>
                <w:sz w:val="16"/>
              </w:rPr>
              <w:t>Cold Wave</w:t>
            </w:r>
          </w:p>
        </w:tc>
        <w:tc>
          <w:tcPr>
            <w:tcW w:type="dxa" w:w="3219"/>
          </w:tcPr>
          <w:p>
            <w:pPr>
              <w:spacing w:after="0"/>
              <w:jc w:val="right"/>
            </w:pPr>
            <w:r>
              <w:rPr>
                <w:sz w:val="16"/>
              </w:rPr>
              <w:t>PA not declared for this county</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1971-03-15</w:t>
            </w:r>
          </w:p>
        </w:tc>
        <w:tc>
          <w:tcPr>
            <w:tcW w:type="dxa" w:w="1037"/>
          </w:tcPr>
          <w:p>
            <w:pPr>
              <w:spacing w:after="0"/>
              <w:jc w:val="left"/>
            </w:pPr>
            <w:r>
              <w:rPr>
                <w:sz w:val="16"/>
              </w:rPr>
              <w:t>1971-03-15</w:t>
            </w:r>
          </w:p>
        </w:tc>
        <w:tc>
          <w:tcPr>
            <w:tcW w:type="dxa" w:w="1037"/>
          </w:tcPr>
          <w:p>
            <w:pPr>
              <w:spacing w:after="0"/>
              <w:jc w:val="left"/>
            </w:pPr>
            <w:r>
              <w:rPr>
                <w:sz w:val="16"/>
              </w:rPr>
              <w:t>DR-304-FL</w:t>
            </w:r>
          </w:p>
        </w:tc>
        <w:tc>
          <w:tcPr>
            <w:tcW w:type="dxa" w:w="1275"/>
          </w:tcPr>
          <w:p>
            <w:pPr>
              <w:spacing w:after="0"/>
              <w:jc w:val="left"/>
            </w:pPr>
            <w:r>
              <w:rPr>
                <w:sz w:val="16"/>
              </w:rPr>
              <w:t>Major disaster</w:t>
            </w:r>
          </w:p>
        </w:tc>
        <w:tc>
          <w:tcPr>
            <w:tcW w:type="dxa" w:w="1633"/>
          </w:tcPr>
          <w:p>
            <w:pPr>
              <w:spacing w:after="0"/>
              <w:jc w:val="left"/>
            </w:pPr>
            <w:r>
              <w:rPr>
                <w:sz w:val="16"/>
              </w:rPr>
              <w:t>FREEZE</w:t>
            </w:r>
          </w:p>
        </w:tc>
        <w:tc>
          <w:tcPr>
            <w:tcW w:type="dxa" w:w="1919"/>
          </w:tcPr>
          <w:p>
            <w:pPr>
              <w:spacing w:after="0"/>
              <w:jc w:val="left"/>
            </w:pPr>
            <w:r>
              <w:rPr>
                <w:sz w:val="16"/>
              </w:rPr>
              <w:t>Cold Wave</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1965-09-14</w:t>
            </w:r>
          </w:p>
        </w:tc>
        <w:tc>
          <w:tcPr>
            <w:tcW w:type="dxa" w:w="1037"/>
          </w:tcPr>
          <w:p>
            <w:pPr>
              <w:spacing w:after="0"/>
              <w:jc w:val="left"/>
            </w:pPr>
            <w:r>
              <w:rPr>
                <w:sz w:val="16"/>
              </w:rPr>
              <w:t>1965-09-14</w:t>
            </w:r>
          </w:p>
        </w:tc>
        <w:tc>
          <w:tcPr>
            <w:tcW w:type="dxa" w:w="1037"/>
          </w:tcPr>
          <w:p>
            <w:pPr>
              <w:spacing w:after="0"/>
              <w:jc w:val="left"/>
            </w:pPr>
            <w:r>
              <w:rPr>
                <w:sz w:val="16"/>
              </w:rPr>
              <w:t>DR-209-FL</w:t>
            </w:r>
          </w:p>
        </w:tc>
        <w:tc>
          <w:tcPr>
            <w:tcW w:type="dxa" w:w="1275"/>
          </w:tcPr>
          <w:p>
            <w:pPr>
              <w:spacing w:after="0"/>
              <w:jc w:val="left"/>
            </w:pPr>
            <w:r>
              <w:rPr>
                <w:sz w:val="16"/>
              </w:rPr>
              <w:t>Major disaster</w:t>
            </w:r>
          </w:p>
        </w:tc>
        <w:tc>
          <w:tcPr>
            <w:tcW w:type="dxa" w:w="1633"/>
          </w:tcPr>
          <w:p>
            <w:pPr>
              <w:spacing w:after="0"/>
              <w:jc w:val="left"/>
            </w:pPr>
            <w:r>
              <w:rPr>
                <w:sz w:val="16"/>
              </w:rPr>
              <w:t>HURRICANE BETSY</w:t>
            </w:r>
          </w:p>
        </w:tc>
        <w:tc>
          <w:tcPr>
            <w:tcW w:type="dxa" w:w="1919"/>
          </w:tcPr>
          <w:p>
            <w:pPr>
              <w:spacing w:after="0"/>
              <w:jc w:val="left"/>
            </w:pPr>
            <w:r>
              <w:rPr>
                <w:sz w:val="16"/>
              </w:rPr>
              <w:t>Hurricane (primary); also designated: Inland Flooding</w:t>
            </w:r>
          </w:p>
        </w:tc>
        <w:tc>
          <w:tcPr>
            <w:tcW w:type="dxa" w:w="3219"/>
          </w:tcPr>
          <w:p>
            <w:pPr>
              <w:spacing w:after="0"/>
              <w:jc w:val="right"/>
            </w:pPr>
            <w:r>
              <w:rPr>
                <w:sz w:val="16"/>
              </w:rPr>
              <w:t>none found</w:t>
            </w:r>
          </w:p>
        </w:tc>
        <w:tc>
          <w:tcPr>
            <w:tcW w:type="dxa" w:w="2072"/>
          </w:tcPr>
          <w:p>
            <w:pPr>
              <w:spacing w:after="0"/>
              <w:jc w:val="left"/>
            </w:pPr>
          </w:p>
        </w:tc>
        <w:tc>
          <w:tcPr>
            <w:tcW w:type="dxa" w:w="882"/>
          </w:tcPr>
          <w:p>
            <w:pPr>
              <w:spacing w:after="0"/>
              <w:jc w:val="left"/>
            </w:pPr>
          </w:p>
        </w:tc>
      </w:tr>
    </w:tbl>
    <w:p>
      <w:pPr>
        <w:spacing w:after="40" w:before="60"/>
        <w:ind w:left="360"/>
      </w:pPr>
      <w:r>
        <w:rPr>
          <w:sz w:val="15"/>
        </w:rPr>
        <w:t>School districts and special districts in this county: $9,838,076.40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37</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172</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103</w:t>
            </w:r>
          </w:p>
        </w:tc>
        <w:tc>
          <w:tcPr>
            <w:tcW w:type="dxa" w:w="1422"/>
          </w:tcPr>
          <w:p>
            <w:pPr>
              <w:spacing w:after="0"/>
              <w:jc w:val="right"/>
            </w:pPr>
            <w:r>
              <w:rPr>
                <w:sz w:val="16"/>
              </w:rPr>
              <w:t>12</w:t>
            </w:r>
          </w:p>
        </w:tc>
        <w:tc>
          <w:tcPr>
            <w:tcW w:type="dxa" w:w="1356"/>
          </w:tcPr>
          <w:p>
            <w:pPr>
              <w:spacing w:after="0"/>
              <w:jc w:val="right"/>
            </w:pPr>
            <w:r>
              <w:rPr>
                <w:sz w:val="16"/>
              </w:rPr>
              <w:t>5</w:t>
            </w:r>
          </w:p>
        </w:tc>
        <w:tc>
          <w:tcPr>
            <w:tcW w:type="dxa" w:w="963"/>
          </w:tcPr>
          <w:p>
            <w:pPr>
              <w:spacing w:after="0"/>
              <w:jc w:val="right"/>
            </w:pPr>
            <w:r>
              <w:rPr>
                <w:sz w:val="16"/>
              </w:rPr>
              <w:t>29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323</w:t>
            </w:r>
          </w:p>
        </w:tc>
        <w:tc>
          <w:tcPr>
            <w:tcW w:type="dxa" w:w="1422"/>
          </w:tcPr>
          <w:p>
            <w:pPr>
              <w:spacing w:after="0"/>
              <w:jc w:val="right"/>
            </w:pPr>
            <w:r>
              <w:rPr>
                <w:sz w:val="16"/>
              </w:rPr>
              <w:t>10</w:t>
            </w:r>
          </w:p>
        </w:tc>
        <w:tc>
          <w:tcPr>
            <w:tcW w:type="dxa" w:w="1356"/>
          </w:tcPr>
          <w:p>
            <w:pPr>
              <w:spacing w:after="0"/>
              <w:jc w:val="right"/>
            </w:pPr>
            <w:r>
              <w:rPr>
                <w:sz w:val="16"/>
              </w:rPr>
              <w:t>5</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198</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1"/>
        <w:gridCol w:w="2950"/>
        <w:gridCol w:w="3416"/>
        <w:gridCol w:w="1113"/>
        <w:gridCol w:w="1976"/>
        <w:gridCol w:w="648"/>
        <w:gridCol w:w="1582"/>
      </w:tblGrid>
      <w:tr>
        <w:trPr>
          <w:cantSplit/>
          <w:tblHeader/>
        </w:trPr>
        <w:tc>
          <w:tcPr>
            <w:tcW w:type="dxa" w:w="1037"/>
            <w:shd w:val="clear" w:color="auto" w:fill="E8E8E8"/>
          </w:tcPr>
          <w:p>
            <w:pPr>
              <w:spacing w:after="0"/>
              <w:jc w:val="left"/>
            </w:pPr>
            <w:r>
              <w:rPr>
                <w:b/>
                <w:sz w:val="16"/>
              </w:rPr>
              <w:t>Date</w:t>
            </w:r>
          </w:p>
        </w:tc>
        <w:tc>
          <w:tcPr>
            <w:tcW w:type="dxa" w:w="1391"/>
            <w:shd w:val="clear" w:color="auto" w:fill="E8E8E8"/>
          </w:tcPr>
          <w:p>
            <w:pPr>
              <w:spacing w:after="0"/>
              <w:jc w:val="left"/>
            </w:pPr>
            <w:r>
              <w:rPr>
                <w:b/>
                <w:sz w:val="16"/>
              </w:rPr>
              <w:t>Event type</w:t>
            </w:r>
          </w:p>
        </w:tc>
        <w:tc>
          <w:tcPr>
            <w:tcW w:type="dxa" w:w="2950"/>
            <w:shd w:val="clear" w:color="auto" w:fill="E8E8E8"/>
          </w:tcPr>
          <w:p>
            <w:pPr>
              <w:spacing w:after="0"/>
              <w:jc w:val="left"/>
            </w:pPr>
            <w:r>
              <w:rPr>
                <w:b/>
                <w:sz w:val="16"/>
              </w:rPr>
              <w:t>Magnitude or extent</w:t>
            </w:r>
          </w:p>
        </w:tc>
        <w:tc>
          <w:tcPr>
            <w:tcW w:type="dxa" w:w="3416"/>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2019-07-30</w:t>
            </w:r>
          </w:p>
        </w:tc>
        <w:tc>
          <w:tcPr>
            <w:tcW w:type="dxa" w:w="1391"/>
          </w:tcPr>
          <w:p>
            <w:pPr>
              <w:spacing w:after="0"/>
              <w:jc w:val="left"/>
            </w:pPr>
            <w:r>
              <w:rPr>
                <w:sz w:val="16"/>
              </w:rPr>
              <w:t>Lightning</w:t>
            </w:r>
          </w:p>
        </w:tc>
        <w:tc>
          <w:tcPr>
            <w:tcW w:type="dxa" w:w="2950"/>
          </w:tcPr>
          <w:p>
            <w:pPr>
              <w:spacing w:after="0"/>
              <w:jc w:val="left"/>
            </w:pPr>
          </w:p>
        </w:tc>
        <w:tc>
          <w:tcPr>
            <w:tcW w:type="dxa" w:w="3416"/>
          </w:tcPr>
          <w:p>
            <w:pPr>
              <w:spacing w:after="0"/>
              <w:jc w:val="left"/>
            </w:pPr>
            <w:r>
              <w:rPr>
                <w:sz w:val="16"/>
              </w:rPr>
              <w:t>$0 property; $0 crops (2019 dollars)</w:t>
            </w:r>
          </w:p>
        </w:tc>
        <w:tc>
          <w:tcPr>
            <w:tcW w:type="dxa" w:w="1113"/>
          </w:tcPr>
          <w:p>
            <w:pPr>
              <w:spacing w:after="0"/>
              <w:jc w:val="right"/>
            </w:pPr>
            <w:r>
              <w:rPr>
                <w:sz w:val="16"/>
              </w:rPr>
              <w:t>1, 5</w:t>
            </w:r>
          </w:p>
        </w:tc>
        <w:tc>
          <w:tcPr>
            <w:tcW w:type="dxa" w:w="1976"/>
          </w:tcPr>
          <w:p>
            <w:pPr>
              <w:spacing w:after="0"/>
              <w:jc w:val="left"/>
            </w:pPr>
            <w:r>
              <w:rPr>
                <w:sz w:val="16"/>
              </w:rPr>
              <w:t>WELLINGTON</w:t>
            </w:r>
          </w:p>
        </w:tc>
        <w:tc>
          <w:tcPr>
            <w:tcW w:type="dxa" w:w="648"/>
          </w:tcPr>
          <w:p>
            <w:pPr>
              <w:spacing w:after="0"/>
              <w:jc w:val="left"/>
            </w:pPr>
          </w:p>
        </w:tc>
        <w:tc>
          <w:tcPr>
            <w:tcW w:type="dxa" w:w="1582"/>
          </w:tcPr>
          <w:p>
            <w:pPr>
              <w:spacing w:after="0"/>
              <w:jc w:val="left"/>
            </w:pPr>
            <w:r>
              <w:rPr>
                <w:sz w:val="16"/>
              </w:rPr>
              <w:t>deaths or injuries recorded</w:t>
            </w:r>
          </w:p>
        </w:tc>
      </w:tr>
      <w:tr>
        <w:trPr>
          <w:cantSplit/>
        </w:trPr>
        <w:tc>
          <w:tcPr>
            <w:tcW w:type="dxa" w:w="1037"/>
          </w:tcPr>
          <w:p>
            <w:pPr>
              <w:spacing w:after="0"/>
              <w:jc w:val="left"/>
            </w:pPr>
            <w:r>
              <w:rPr>
                <w:sz w:val="16"/>
              </w:rPr>
              <w:t>2014-01-09</w:t>
            </w:r>
          </w:p>
        </w:tc>
        <w:tc>
          <w:tcPr>
            <w:tcW w:type="dxa" w:w="1391"/>
          </w:tcPr>
          <w:p>
            <w:pPr>
              <w:spacing w:after="0"/>
              <w:jc w:val="left"/>
            </w:pPr>
            <w:r>
              <w:rPr>
                <w:sz w:val="16"/>
              </w:rPr>
              <w:t>Flash Flood</w:t>
            </w:r>
          </w:p>
        </w:tc>
        <w:tc>
          <w:tcPr>
            <w:tcW w:type="dxa" w:w="2950"/>
          </w:tcPr>
          <w:p>
            <w:pPr>
              <w:spacing w:after="0"/>
              <w:jc w:val="left"/>
            </w:pPr>
          </w:p>
        </w:tc>
        <w:tc>
          <w:tcPr>
            <w:tcW w:type="dxa" w:w="3416"/>
          </w:tcPr>
          <w:p>
            <w:pPr>
              <w:spacing w:after="0"/>
              <w:jc w:val="left"/>
            </w:pPr>
            <w:r>
              <w:rPr>
                <w:sz w:val="16"/>
              </w:rPr>
              <w:t>$500,000 property; $0 crops (2014 dollars)</w:t>
            </w:r>
          </w:p>
        </w:tc>
        <w:tc>
          <w:tcPr>
            <w:tcW w:type="dxa" w:w="1113"/>
          </w:tcPr>
          <w:p>
            <w:pPr>
              <w:spacing w:after="0"/>
              <w:jc w:val="right"/>
            </w:pPr>
            <w:r>
              <w:rPr>
                <w:sz w:val="16"/>
              </w:rPr>
              <w:t>2, 0</w:t>
            </w:r>
          </w:p>
        </w:tc>
        <w:tc>
          <w:tcPr>
            <w:tcW w:type="dxa" w:w="1976"/>
          </w:tcPr>
          <w:p>
            <w:pPr>
              <w:spacing w:after="0"/>
              <w:jc w:val="left"/>
            </w:pPr>
            <w:r>
              <w:rPr>
                <w:sz w:val="16"/>
              </w:rPr>
              <w:t>DELRAY BEACH to GLEN RIDGE</w:t>
            </w:r>
          </w:p>
        </w:tc>
        <w:tc>
          <w:tcPr>
            <w:tcW w:type="dxa" w:w="648"/>
          </w:tcPr>
          <w:p>
            <w:pPr>
              <w:spacing w:after="0"/>
              <w:jc w:val="left"/>
            </w:pPr>
          </w:p>
        </w:tc>
        <w:tc>
          <w:tcPr>
            <w:tcW w:type="dxa" w:w="1582"/>
          </w:tcPr>
          <w:p>
            <w:pPr>
              <w:spacing w:after="0"/>
              <w:jc w:val="left"/>
            </w:pPr>
            <w:r>
              <w:rPr>
                <w:sz w:val="16"/>
              </w:rPr>
              <w:t>deaths or injuries recorded</w:t>
            </w:r>
          </w:p>
        </w:tc>
      </w:tr>
      <w:tr>
        <w:trPr>
          <w:cantSplit/>
        </w:trPr>
        <w:tc>
          <w:tcPr>
            <w:tcW w:type="dxa" w:w="1037"/>
          </w:tcPr>
          <w:p>
            <w:pPr>
              <w:spacing w:after="0"/>
              <w:jc w:val="left"/>
            </w:pPr>
            <w:r>
              <w:rPr>
                <w:sz w:val="16"/>
              </w:rPr>
              <w:t>2012-10-26</w:t>
            </w:r>
          </w:p>
        </w:tc>
        <w:tc>
          <w:tcPr>
            <w:tcW w:type="dxa" w:w="1391"/>
          </w:tcPr>
          <w:p>
            <w:pPr>
              <w:spacing w:after="0"/>
              <w:jc w:val="left"/>
            </w:pPr>
            <w:r>
              <w:rPr>
                <w:sz w:val="16"/>
              </w:rPr>
              <w:t>Storm Surge/Tide</w:t>
            </w:r>
          </w:p>
        </w:tc>
        <w:tc>
          <w:tcPr>
            <w:tcW w:type="dxa" w:w="2950"/>
          </w:tcPr>
          <w:p>
            <w:pPr>
              <w:spacing w:after="0"/>
              <w:jc w:val="left"/>
            </w:pPr>
          </w:p>
        </w:tc>
        <w:tc>
          <w:tcPr>
            <w:tcW w:type="dxa" w:w="3416"/>
          </w:tcPr>
          <w:p>
            <w:pPr>
              <w:spacing w:after="0"/>
              <w:jc w:val="left"/>
            </w:pPr>
            <w:r>
              <w:rPr>
                <w:sz w:val="16"/>
              </w:rPr>
              <w:t>$14,000,000 property; $0 crops, reported for the zone (2012 dollars)</w:t>
            </w:r>
          </w:p>
        </w:tc>
        <w:tc>
          <w:tcPr>
            <w:tcW w:type="dxa" w:w="1113"/>
          </w:tcPr>
          <w:p>
            <w:pPr>
              <w:spacing w:after="0"/>
              <w:jc w:val="right"/>
            </w:pPr>
            <w:r>
              <w:rPr>
                <w:sz w:val="16"/>
              </w:rPr>
              <w:t>0, 0</w:t>
            </w:r>
          </w:p>
        </w:tc>
        <w:tc>
          <w:tcPr>
            <w:tcW w:type="dxa" w:w="1976"/>
          </w:tcPr>
          <w:p>
            <w:pPr>
              <w:spacing w:after="0"/>
              <w:jc w:val="left"/>
            </w:pPr>
            <w:r>
              <w:rPr>
                <w:sz w:val="16"/>
              </w:rPr>
              <w:t>NWS zone FLZ168 (COASTAL PALM BEACH COUNTY), zone-level: may include parts of neighboring counties</w:t>
            </w:r>
          </w:p>
        </w:tc>
        <w:tc>
          <w:tcPr>
            <w:tcW w:type="dxa" w:w="648"/>
          </w:tcPr>
          <w:p>
            <w:pPr>
              <w:spacing w:after="0"/>
              <w:jc w:val="left"/>
            </w:pPr>
          </w:p>
        </w:tc>
        <w:tc>
          <w:tcPr>
            <w:tcW w:type="dxa" w:w="1582"/>
          </w:tcPr>
          <w:p>
            <w:pPr>
              <w:spacing w:after="0"/>
              <w:jc w:val="left"/>
            </w:pPr>
            <w:r>
              <w:rPr>
                <w:sz w:val="16"/>
              </w:rPr>
              <w:t>B1-c worst recorded: Coastal Flood, Storm Surge/Tide</w:t>
            </w:r>
          </w:p>
        </w:tc>
      </w:tr>
      <w:tr>
        <w:trPr>
          <w:cantSplit/>
        </w:trPr>
        <w:tc>
          <w:tcPr>
            <w:tcW w:type="dxa" w:w="1037"/>
          </w:tcPr>
          <w:p>
            <w:pPr>
              <w:spacing w:after="0"/>
              <w:jc w:val="left"/>
            </w:pPr>
            <w:r>
              <w:rPr>
                <w:sz w:val="16"/>
              </w:rPr>
              <w:t>2009-06-21</w:t>
            </w:r>
          </w:p>
        </w:tc>
        <w:tc>
          <w:tcPr>
            <w:tcW w:type="dxa" w:w="1391"/>
          </w:tcPr>
          <w:p>
            <w:pPr>
              <w:spacing w:after="0"/>
              <w:jc w:val="left"/>
            </w:pPr>
            <w:r>
              <w:rPr>
                <w:sz w:val="16"/>
              </w:rPr>
              <w:t>Heat</w:t>
            </w:r>
          </w:p>
        </w:tc>
        <w:tc>
          <w:tcPr>
            <w:tcW w:type="dxa" w:w="2950"/>
          </w:tcPr>
          <w:p>
            <w:pPr>
              <w:spacing w:after="0"/>
              <w:jc w:val="left"/>
            </w:pPr>
          </w:p>
        </w:tc>
        <w:tc>
          <w:tcPr>
            <w:tcW w:type="dxa" w:w="3416"/>
          </w:tcPr>
          <w:p>
            <w:pPr>
              <w:spacing w:after="0"/>
              <w:jc w:val="left"/>
            </w:pPr>
            <w:r>
              <w:rPr>
                <w:sz w:val="16"/>
              </w:rPr>
              <w:t>$0 property; $0 crops, reported for the zone (2009 dollars)</w:t>
            </w:r>
          </w:p>
        </w:tc>
        <w:tc>
          <w:tcPr>
            <w:tcW w:type="dxa" w:w="1113"/>
          </w:tcPr>
          <w:p>
            <w:pPr>
              <w:spacing w:after="0"/>
              <w:jc w:val="right"/>
            </w:pPr>
            <w:r>
              <w:rPr>
                <w:sz w:val="16"/>
              </w:rPr>
              <w:t>0, 0</w:t>
            </w:r>
          </w:p>
        </w:tc>
        <w:tc>
          <w:tcPr>
            <w:tcW w:type="dxa" w:w="1976"/>
          </w:tcPr>
          <w:p>
            <w:pPr>
              <w:spacing w:after="0"/>
              <w:jc w:val="left"/>
            </w:pPr>
            <w:r>
              <w:rPr>
                <w:sz w:val="16"/>
              </w:rPr>
              <w:t>NWS zone FLZ168 (COASTAL PALM BEACH COUNTY), zone-level: may include parts of neighboring counties</w:t>
            </w:r>
          </w:p>
        </w:tc>
        <w:tc>
          <w:tcPr>
            <w:tcW w:type="dxa" w:w="648"/>
          </w:tcPr>
          <w:p>
            <w:pPr>
              <w:spacing w:after="0"/>
              <w:jc w:val="left"/>
            </w:pPr>
          </w:p>
        </w:tc>
        <w:tc>
          <w:tcPr>
            <w:tcW w:type="dxa" w:w="1582"/>
          </w:tcPr>
          <w:p>
            <w:pPr>
              <w:spacing w:after="0"/>
              <w:jc w:val="left"/>
            </w:pPr>
            <w:r>
              <w:rPr>
                <w:sz w:val="16"/>
              </w:rPr>
              <w:t>B1-c worst recorded: Excessive Heat, Heat</w:t>
            </w:r>
          </w:p>
        </w:tc>
      </w:tr>
      <w:tr>
        <w:trPr>
          <w:cantSplit/>
        </w:trPr>
        <w:tc>
          <w:tcPr>
            <w:tcW w:type="dxa" w:w="1037"/>
          </w:tcPr>
          <w:p>
            <w:pPr>
              <w:spacing w:after="0"/>
              <w:jc w:val="left"/>
            </w:pPr>
            <w:r>
              <w:rPr>
                <w:sz w:val="16"/>
              </w:rPr>
              <w:t>2009-01-21</w:t>
            </w:r>
          </w:p>
        </w:tc>
        <w:tc>
          <w:tcPr>
            <w:tcW w:type="dxa" w:w="1391"/>
          </w:tcPr>
          <w:p>
            <w:pPr>
              <w:spacing w:after="0"/>
              <w:jc w:val="left"/>
            </w:pPr>
            <w:r>
              <w:rPr>
                <w:sz w:val="16"/>
              </w:rPr>
              <w:t>Frost/Freeze</w:t>
            </w:r>
          </w:p>
        </w:tc>
        <w:tc>
          <w:tcPr>
            <w:tcW w:type="dxa" w:w="2950"/>
          </w:tcPr>
          <w:p>
            <w:pPr>
              <w:spacing w:after="0"/>
              <w:jc w:val="left"/>
            </w:pPr>
          </w:p>
        </w:tc>
        <w:tc>
          <w:tcPr>
            <w:tcW w:type="dxa" w:w="3416"/>
          </w:tcPr>
          <w:p>
            <w:pPr>
              <w:spacing w:after="0"/>
              <w:jc w:val="left"/>
            </w:pPr>
            <w:r>
              <w:rPr>
                <w:sz w:val="16"/>
              </w:rPr>
              <w:t>$0 property; $60,000,000 crops, reported for the zone (2009 dollars)</w:t>
            </w:r>
          </w:p>
        </w:tc>
        <w:tc>
          <w:tcPr>
            <w:tcW w:type="dxa" w:w="1113"/>
          </w:tcPr>
          <w:p>
            <w:pPr>
              <w:spacing w:after="0"/>
              <w:jc w:val="right"/>
            </w:pPr>
            <w:r>
              <w:rPr>
                <w:sz w:val="16"/>
              </w:rPr>
              <w:t>0, 0</w:t>
            </w:r>
          </w:p>
        </w:tc>
        <w:tc>
          <w:tcPr>
            <w:tcW w:type="dxa" w:w="1976"/>
          </w:tcPr>
          <w:p>
            <w:pPr>
              <w:spacing w:after="0"/>
              <w:jc w:val="left"/>
            </w:pPr>
            <w:r>
              <w:rPr>
                <w:sz w:val="16"/>
              </w:rPr>
              <w:t>NWS zone FLZ067 (INLAND PALM BEACH COUNTY), zone-level: may include parts of neighboring counties</w:t>
            </w:r>
          </w:p>
        </w:tc>
        <w:tc>
          <w:tcPr>
            <w:tcW w:type="dxa" w:w="648"/>
          </w:tcPr>
          <w:p>
            <w:pPr>
              <w:spacing w:after="0"/>
              <w:jc w:val="left"/>
            </w:pPr>
          </w:p>
        </w:tc>
        <w:tc>
          <w:tcPr>
            <w:tcW w:type="dxa" w:w="158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2005-10-24</w:t>
            </w:r>
          </w:p>
        </w:tc>
        <w:tc>
          <w:tcPr>
            <w:tcW w:type="dxa" w:w="1391"/>
          </w:tcPr>
          <w:p>
            <w:pPr>
              <w:spacing w:after="0"/>
              <w:jc w:val="left"/>
            </w:pPr>
            <w:r>
              <w:rPr>
                <w:sz w:val="16"/>
              </w:rPr>
              <w:t>High Wind</w:t>
            </w:r>
          </w:p>
        </w:tc>
        <w:tc>
          <w:tcPr>
            <w:tcW w:type="dxa" w:w="2950"/>
          </w:tcPr>
          <w:p>
            <w:pPr>
              <w:spacing w:after="0"/>
              <w:jc w:val="left"/>
            </w:pPr>
            <w:r>
              <w:rPr>
                <w:sz w:val="16"/>
              </w:rPr>
              <w:t>68 kt (78 mph) measured sustained</w:t>
            </w:r>
          </w:p>
        </w:tc>
        <w:tc>
          <w:tcPr>
            <w:tcW w:type="dxa" w:w="3416"/>
          </w:tcPr>
          <w:p>
            <w:pPr>
              <w:spacing w:after="0"/>
              <w:jc w:val="left"/>
            </w:pPr>
            <w:r>
              <w:rPr>
                <w:sz w:val="16"/>
              </w:rPr>
              <w:t>damage not reported</w:t>
            </w:r>
          </w:p>
        </w:tc>
        <w:tc>
          <w:tcPr>
            <w:tcW w:type="dxa" w:w="1113"/>
          </w:tcPr>
          <w:p>
            <w:pPr>
              <w:spacing w:after="0"/>
              <w:jc w:val="right"/>
            </w:pPr>
            <w:r>
              <w:rPr>
                <w:sz w:val="16"/>
              </w:rPr>
              <w:t>0, 0</w:t>
            </w:r>
          </w:p>
        </w:tc>
        <w:tc>
          <w:tcPr>
            <w:tcW w:type="dxa" w:w="1976"/>
          </w:tcPr>
          <w:p>
            <w:pPr>
              <w:spacing w:after="0"/>
              <w:jc w:val="left"/>
            </w:pPr>
            <w:r>
              <w:rPr>
                <w:sz w:val="16"/>
              </w:rPr>
              <w:t>NWS zone FLZ067 (INLAND PALM BEACH), zone-level: may include parts of neighboring counties</w:t>
            </w:r>
          </w:p>
        </w:tc>
        <w:tc>
          <w:tcPr>
            <w:tcW w:type="dxa" w:w="648"/>
          </w:tcPr>
          <w:p>
            <w:pPr>
              <w:spacing w:after="0"/>
              <w:jc w:val="left"/>
            </w:pPr>
          </w:p>
        </w:tc>
        <w:tc>
          <w:tcPr>
            <w:tcW w:type="dxa" w:w="158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2005-10-24</w:t>
            </w:r>
          </w:p>
        </w:tc>
        <w:tc>
          <w:tcPr>
            <w:tcW w:type="dxa" w:w="1391"/>
          </w:tcPr>
          <w:p>
            <w:pPr>
              <w:spacing w:after="0"/>
              <w:jc w:val="left"/>
            </w:pPr>
            <w:r>
              <w:rPr>
                <w:sz w:val="16"/>
              </w:rPr>
              <w:t>Hurricane (Typhoon)</w:t>
            </w:r>
          </w:p>
        </w:tc>
        <w:tc>
          <w:tcPr>
            <w:tcW w:type="dxa" w:w="2950"/>
          </w:tcPr>
          <w:p>
            <w:pPr>
              <w:spacing w:after="0"/>
              <w:jc w:val="left"/>
            </w:pPr>
          </w:p>
        </w:tc>
        <w:tc>
          <w:tcPr>
            <w:tcW w:type="dxa" w:w="3416"/>
          </w:tcPr>
          <w:p>
            <w:pPr>
              <w:spacing w:after="0"/>
              <w:jc w:val="left"/>
            </w:pPr>
            <w:r>
              <w:rPr>
                <w:sz w:val="16"/>
              </w:rPr>
              <w:t>$10,000,000,000 property; crops not reported, reported for the zone (2005 dollars)</w:t>
            </w:r>
          </w:p>
        </w:tc>
        <w:tc>
          <w:tcPr>
            <w:tcW w:type="dxa" w:w="1113"/>
          </w:tcPr>
          <w:p>
            <w:pPr>
              <w:spacing w:after="0"/>
              <w:jc w:val="right"/>
            </w:pPr>
            <w:r>
              <w:rPr>
                <w:sz w:val="16"/>
              </w:rPr>
              <w:t>1, 0</w:t>
            </w:r>
          </w:p>
        </w:tc>
        <w:tc>
          <w:tcPr>
            <w:tcW w:type="dxa" w:w="1976"/>
          </w:tcPr>
          <w:p>
            <w:pPr>
              <w:spacing w:after="0"/>
              <w:jc w:val="left"/>
            </w:pPr>
            <w:r>
              <w:rPr>
                <w:sz w:val="16"/>
              </w:rPr>
              <w:t>NWS zone FLZ068 (COASTAL PALM BEACH), zone-level: may include parts of neighboring counties</w:t>
            </w:r>
          </w:p>
        </w:tc>
        <w:tc>
          <w:tcPr>
            <w:tcW w:type="dxa" w:w="648"/>
          </w:tcPr>
          <w:p>
            <w:pPr>
              <w:spacing w:after="0"/>
              <w:jc w:val="left"/>
            </w:pPr>
          </w:p>
        </w:tc>
        <w:tc>
          <w:tcPr>
            <w:tcW w:type="dxa" w:w="15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2000-12-31</w:t>
            </w:r>
          </w:p>
        </w:tc>
        <w:tc>
          <w:tcPr>
            <w:tcW w:type="dxa" w:w="1391"/>
          </w:tcPr>
          <w:p>
            <w:pPr>
              <w:spacing w:after="0"/>
              <w:jc w:val="left"/>
            </w:pPr>
            <w:r>
              <w:rPr>
                <w:sz w:val="16"/>
              </w:rPr>
              <w:t>Extreme Cold/Wind Chill</w:t>
            </w:r>
          </w:p>
        </w:tc>
        <w:tc>
          <w:tcPr>
            <w:tcW w:type="dxa" w:w="2950"/>
          </w:tcPr>
          <w:p>
            <w:pPr>
              <w:spacing w:after="0"/>
              <w:jc w:val="left"/>
            </w:pPr>
          </w:p>
        </w:tc>
        <w:tc>
          <w:tcPr>
            <w:tcW w:type="dxa" w:w="3416"/>
          </w:tcPr>
          <w:p>
            <w:pPr>
              <w:spacing w:after="0"/>
              <w:jc w:val="left"/>
            </w:pPr>
            <w:r>
              <w:rPr>
                <w:sz w:val="16"/>
              </w:rPr>
              <w:t>damage not reported</w:t>
            </w:r>
          </w:p>
        </w:tc>
        <w:tc>
          <w:tcPr>
            <w:tcW w:type="dxa" w:w="1113"/>
          </w:tcPr>
          <w:p>
            <w:pPr>
              <w:spacing w:after="0"/>
              <w:jc w:val="right"/>
            </w:pPr>
            <w:r>
              <w:rPr>
                <w:sz w:val="16"/>
              </w:rPr>
              <w:t>0, 0</w:t>
            </w:r>
          </w:p>
        </w:tc>
        <w:tc>
          <w:tcPr>
            <w:tcW w:type="dxa" w:w="1976"/>
          </w:tcPr>
          <w:p>
            <w:pPr>
              <w:spacing w:after="0"/>
              <w:jc w:val="left"/>
            </w:pPr>
            <w:r>
              <w:rPr>
                <w:sz w:val="16"/>
              </w:rPr>
              <w:t>NWS zone FLZ067 (INLAND PALM BEACH), zone-level: may include parts of neighboring counties</w:t>
            </w:r>
          </w:p>
        </w:tc>
        <w:tc>
          <w:tcPr>
            <w:tcW w:type="dxa" w:w="648"/>
          </w:tcPr>
          <w:p>
            <w:pPr>
              <w:spacing w:after="0"/>
              <w:jc w:val="left"/>
            </w:pPr>
          </w:p>
        </w:tc>
        <w:tc>
          <w:tcPr>
            <w:tcW w:type="dxa" w:w="1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1999-10-15</w:t>
            </w:r>
          </w:p>
        </w:tc>
        <w:tc>
          <w:tcPr>
            <w:tcW w:type="dxa" w:w="1391"/>
          </w:tcPr>
          <w:p>
            <w:pPr>
              <w:spacing w:after="0"/>
              <w:jc w:val="left"/>
            </w:pPr>
            <w:r>
              <w:rPr>
                <w:sz w:val="16"/>
              </w:rPr>
              <w:t>Flash Flood</w:t>
            </w:r>
          </w:p>
        </w:tc>
        <w:tc>
          <w:tcPr>
            <w:tcW w:type="dxa" w:w="2950"/>
          </w:tcPr>
          <w:p>
            <w:pPr>
              <w:spacing w:after="0"/>
              <w:jc w:val="left"/>
            </w:pPr>
          </w:p>
        </w:tc>
        <w:tc>
          <w:tcPr>
            <w:tcW w:type="dxa" w:w="3416"/>
          </w:tcPr>
          <w:p>
            <w:pPr>
              <w:spacing w:after="0"/>
              <w:jc w:val="left"/>
            </w:pPr>
            <w:r>
              <w:rPr>
                <w:sz w:val="16"/>
              </w:rPr>
              <w:t>$60,000,000 property; $65,000,000 crops (1999 dollars)</w:t>
            </w:r>
          </w:p>
        </w:tc>
        <w:tc>
          <w:tcPr>
            <w:tcW w:type="dxa" w:w="1113"/>
          </w:tcPr>
          <w:p>
            <w:pPr>
              <w:spacing w:after="0"/>
              <w:jc w:val="right"/>
            </w:pPr>
            <w:r>
              <w:rPr>
                <w:sz w:val="16"/>
              </w:rPr>
              <w:t>0, 0</w:t>
            </w:r>
          </w:p>
        </w:tc>
        <w:tc>
          <w:tcPr>
            <w:tcW w:type="dxa" w:w="1976"/>
          </w:tcPr>
          <w:p>
            <w:pPr>
              <w:spacing w:after="0"/>
              <w:jc w:val="left"/>
            </w:pPr>
            <w:r>
              <w:rPr>
                <w:sz w:val="16"/>
              </w:rPr>
              <w:t>EAST PORTION</w:t>
            </w:r>
          </w:p>
        </w:tc>
        <w:tc>
          <w:tcPr>
            <w:tcW w:type="dxa" w:w="648"/>
          </w:tcPr>
          <w:p>
            <w:pPr>
              <w:spacing w:after="0"/>
              <w:jc w:val="left"/>
            </w:pPr>
          </w:p>
        </w:tc>
        <w:tc>
          <w:tcPr>
            <w:tcW w:type="dxa" w:w="1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1999-05-21</w:t>
            </w:r>
          </w:p>
        </w:tc>
        <w:tc>
          <w:tcPr>
            <w:tcW w:type="dxa" w:w="1391"/>
          </w:tcPr>
          <w:p>
            <w:pPr>
              <w:spacing w:after="0"/>
              <w:jc w:val="left"/>
            </w:pPr>
            <w:r>
              <w:rPr>
                <w:sz w:val="16"/>
              </w:rPr>
              <w:t>Wildfire</w:t>
            </w:r>
          </w:p>
        </w:tc>
        <w:tc>
          <w:tcPr>
            <w:tcW w:type="dxa" w:w="2950"/>
          </w:tcPr>
          <w:p>
            <w:pPr>
              <w:spacing w:after="0"/>
              <w:jc w:val="left"/>
            </w:pPr>
          </w:p>
        </w:tc>
        <w:tc>
          <w:tcPr>
            <w:tcW w:type="dxa" w:w="3416"/>
          </w:tcPr>
          <w:p>
            <w:pPr>
              <w:spacing w:after="0"/>
              <w:jc w:val="left"/>
            </w:pPr>
            <w:r>
              <w:rPr>
                <w:sz w:val="16"/>
              </w:rPr>
              <w:t>$30,000 property; crops not reported (1999 dollars)</w:t>
            </w:r>
          </w:p>
        </w:tc>
        <w:tc>
          <w:tcPr>
            <w:tcW w:type="dxa" w:w="1113"/>
          </w:tcPr>
          <w:p>
            <w:pPr>
              <w:spacing w:after="0"/>
              <w:jc w:val="right"/>
            </w:pPr>
            <w:r>
              <w:rPr>
                <w:sz w:val="16"/>
              </w:rPr>
              <w:t>0, 0</w:t>
            </w:r>
          </w:p>
        </w:tc>
        <w:tc>
          <w:tcPr>
            <w:tcW w:type="dxa" w:w="1976"/>
          </w:tcPr>
          <w:p>
            <w:pPr>
              <w:spacing w:after="0"/>
              <w:jc w:val="left"/>
            </w:pPr>
            <w:r>
              <w:rPr>
                <w:sz w:val="16"/>
              </w:rPr>
              <w:t>WEST PALM BEACH</w:t>
            </w:r>
          </w:p>
        </w:tc>
        <w:tc>
          <w:tcPr>
            <w:tcW w:type="dxa" w:w="648"/>
          </w:tcPr>
          <w:p>
            <w:pPr>
              <w:spacing w:after="0"/>
              <w:jc w:val="left"/>
            </w:pPr>
          </w:p>
        </w:tc>
        <w:tc>
          <w:tcPr>
            <w:tcW w:type="dxa" w:w="1582"/>
          </w:tcPr>
          <w:p>
            <w:pPr>
              <w:spacing w:after="0"/>
              <w:jc w:val="left"/>
            </w:pPr>
            <w:r>
              <w:rPr>
                <w:sz w:val="16"/>
              </w:rPr>
              <w:t>B1-c worst recorded: Wildfire</w:t>
            </w:r>
          </w:p>
        </w:tc>
      </w:tr>
      <w:tr>
        <w:trPr>
          <w:cantSplit/>
        </w:trPr>
        <w:tc>
          <w:tcPr>
            <w:tcW w:type="dxa" w:w="1037"/>
          </w:tcPr>
          <w:p>
            <w:pPr>
              <w:spacing w:after="0"/>
              <w:jc w:val="left"/>
            </w:pPr>
            <w:r>
              <w:rPr>
                <w:sz w:val="16"/>
              </w:rPr>
              <w:t>1963-08-11</w:t>
            </w:r>
          </w:p>
        </w:tc>
        <w:tc>
          <w:tcPr>
            <w:tcW w:type="dxa" w:w="1391"/>
          </w:tcPr>
          <w:p>
            <w:pPr>
              <w:spacing w:after="0"/>
              <w:jc w:val="left"/>
            </w:pPr>
            <w:r>
              <w:rPr>
                <w:sz w:val="16"/>
              </w:rPr>
              <w:t>Thunderstorm Wind</w:t>
            </w:r>
          </w:p>
        </w:tc>
        <w:tc>
          <w:tcPr>
            <w:tcW w:type="dxa" w:w="2950"/>
          </w:tcPr>
          <w:p>
            <w:pPr>
              <w:spacing w:after="0"/>
              <w:jc w:val="left"/>
            </w:pPr>
            <w:r>
              <w:rPr>
                <w:sz w:val="16"/>
              </w:rPr>
              <w:t>100 kt (115 mph), measurement type not recorded</w:t>
            </w:r>
          </w:p>
        </w:tc>
        <w:tc>
          <w:tcPr>
            <w:tcW w:type="dxa" w:w="3416"/>
          </w:tcPr>
          <w:p>
            <w:pPr>
              <w:spacing w:after="0"/>
              <w:jc w:val="left"/>
            </w:pPr>
            <w:r>
              <w:rPr>
                <w:sz w:val="16"/>
              </w:rPr>
              <w:t>damage not recorded (pre-1996 record)</w:t>
            </w:r>
          </w:p>
        </w:tc>
        <w:tc>
          <w:tcPr>
            <w:tcW w:type="dxa" w:w="1113"/>
          </w:tcPr>
          <w:p>
            <w:pPr>
              <w:spacing w:after="0"/>
              <w:jc w:val="right"/>
            </w:pPr>
            <w:r>
              <w:rPr>
                <w:sz w:val="16"/>
              </w:rPr>
              <w:t>0, 0</w:t>
            </w:r>
          </w:p>
        </w:tc>
        <w:tc>
          <w:tcPr>
            <w:tcW w:type="dxa" w:w="1976"/>
          </w:tcPr>
          <w:p>
            <w:pPr>
              <w:spacing w:after="0"/>
              <w:jc w:val="left"/>
            </w:pPr>
            <w:r>
              <w:rPr>
                <w:sz w:val="16"/>
              </w:rPr>
              <w:t>location not recorded</w:t>
            </w:r>
          </w:p>
        </w:tc>
        <w:tc>
          <w:tcPr>
            <w:tcW w:type="dxa" w:w="648"/>
          </w:tcPr>
          <w:p>
            <w:pPr>
              <w:spacing w:after="0"/>
              <w:jc w:val="left"/>
            </w:pPr>
          </w:p>
        </w:tc>
        <w:tc>
          <w:tcPr>
            <w:tcW w:type="dxa" w:w="1582"/>
          </w:tcPr>
          <w:p>
            <w:pPr>
              <w:spacing w:after="0"/>
              <w:jc w:val="left"/>
            </w:pPr>
            <w:r>
              <w:rPr>
                <w:sz w:val="16"/>
              </w:rPr>
              <w:t>B1-c worst recorded: Thunderstorm Wind</w:t>
            </w:r>
          </w:p>
        </w:tc>
      </w:tr>
      <w:tr>
        <w:trPr>
          <w:cantSplit/>
        </w:trPr>
        <w:tc>
          <w:tcPr>
            <w:tcW w:type="dxa" w:w="1037"/>
          </w:tcPr>
          <w:p>
            <w:pPr>
              <w:spacing w:after="0"/>
              <w:jc w:val="left"/>
            </w:pPr>
            <w:r>
              <w:rPr>
                <w:sz w:val="16"/>
              </w:rPr>
              <w:t>1958-10-19</w:t>
            </w:r>
          </w:p>
        </w:tc>
        <w:tc>
          <w:tcPr>
            <w:tcW w:type="dxa" w:w="1391"/>
          </w:tcPr>
          <w:p>
            <w:pPr>
              <w:spacing w:after="0"/>
              <w:jc w:val="left"/>
            </w:pPr>
            <w:r>
              <w:rPr>
                <w:sz w:val="16"/>
              </w:rPr>
              <w:t>Tornado</w:t>
            </w:r>
          </w:p>
        </w:tc>
        <w:tc>
          <w:tcPr>
            <w:tcW w:type="dxa" w:w="2950"/>
          </w:tcPr>
          <w:p>
            <w:pPr>
              <w:spacing w:after="0"/>
              <w:jc w:val="left"/>
            </w:pPr>
            <w:r>
              <w:rPr>
                <w:sz w:val="16"/>
              </w:rPr>
              <w:t>F3, 12.4 mi path length (records before 1996 may include the whole path; rating and listing come from the county where the tornado began), 440 yd wide</w:t>
            </w:r>
          </w:p>
        </w:tc>
        <w:tc>
          <w:tcPr>
            <w:tcW w:type="dxa" w:w="3416"/>
          </w:tcPr>
          <w:p>
            <w:pPr>
              <w:spacing w:after="0"/>
              <w:jc w:val="left"/>
            </w:pPr>
            <w:r>
              <w:rPr>
                <w:sz w:val="16"/>
              </w:rPr>
              <w:t>$250,000 property; crops not recorded (1958 dollars)</w:t>
            </w:r>
          </w:p>
        </w:tc>
        <w:tc>
          <w:tcPr>
            <w:tcW w:type="dxa" w:w="1113"/>
          </w:tcPr>
          <w:p>
            <w:pPr>
              <w:spacing w:after="0"/>
              <w:jc w:val="right"/>
            </w:pPr>
            <w:r>
              <w:rPr>
                <w:sz w:val="16"/>
              </w:rPr>
              <w:t>1, 24</w:t>
            </w:r>
          </w:p>
        </w:tc>
        <w:tc>
          <w:tcPr>
            <w:tcW w:type="dxa" w:w="1976"/>
          </w:tcPr>
          <w:p>
            <w:pPr>
              <w:spacing w:after="0"/>
              <w:jc w:val="left"/>
            </w:pPr>
            <w:r>
              <w:rPr>
                <w:sz w:val="16"/>
              </w:rPr>
              <w:t>location not recorded</w:t>
            </w:r>
          </w:p>
        </w:tc>
        <w:tc>
          <w:tcPr>
            <w:tcW w:type="dxa" w:w="648"/>
          </w:tcPr>
          <w:p>
            <w:pPr>
              <w:spacing w:after="0"/>
              <w:jc w:val="left"/>
            </w:pPr>
          </w:p>
        </w:tc>
        <w:tc>
          <w:tcPr>
            <w:tcW w:type="dxa" w:w="158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2.91</w:t>
            </w:r>
          </w:p>
        </w:tc>
        <w:tc>
          <w:tcPr>
            <w:tcW w:type="dxa" w:w="1450"/>
          </w:tcPr>
          <w:p>
            <w:pPr>
              <w:spacing w:after="0"/>
              <w:jc w:val="left"/>
            </w:pPr>
            <w:r>
              <w:rPr>
                <w:sz w:val="16"/>
              </w:rPr>
              <w:t>events per year at a location (modeled)</w:t>
            </w:r>
          </w:p>
        </w:tc>
        <w:tc>
          <w:tcPr>
            <w:tcW w:type="dxa" w:w="1579"/>
          </w:tcPr>
          <w:p>
            <w:pPr>
              <w:spacing w:after="0"/>
              <w:jc w:val="left"/>
            </w:pPr>
            <w:r>
              <w:rPr>
                <w:sz w:val="16"/>
              </w:rPr>
              <w:t>about 2.9 per year at a given location in the county</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1.97</w:t>
            </w:r>
          </w:p>
        </w:tc>
        <w:tc>
          <w:tcPr>
            <w:tcW w:type="dxa" w:w="1450"/>
          </w:tcPr>
          <w:p>
            <w:pPr>
              <w:spacing w:after="0"/>
              <w:jc w:val="left"/>
            </w:pPr>
            <w:r>
              <w:rPr>
                <w:sz w:val="16"/>
              </w:rPr>
              <w:t>event-days per year</w:t>
            </w:r>
          </w:p>
        </w:tc>
        <w:tc>
          <w:tcPr>
            <w:tcW w:type="dxa" w:w="1579"/>
          </w:tcPr>
          <w:p>
            <w:pPr>
              <w:spacing w:after="0"/>
              <w:jc w:val="left"/>
            </w:pPr>
            <w:r>
              <w:rPr>
                <w:sz w:val="16"/>
              </w:rPr>
              <w:t>about 1.97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31.1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1.97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17.4</w:t>
            </w:r>
          </w:p>
        </w:tc>
        <w:tc>
          <w:tcPr>
            <w:tcW w:type="dxa" w:w="1450"/>
          </w:tcPr>
          <w:p>
            <w:pPr>
              <w:spacing w:after="0"/>
              <w:jc w:val="left"/>
            </w:pPr>
            <w:r>
              <w:rPr>
                <w:sz w:val="16"/>
              </w:rPr>
              <w:t>event-days per year</w:t>
            </w:r>
          </w:p>
        </w:tc>
        <w:tc>
          <w:tcPr>
            <w:tcW w:type="dxa" w:w="1579"/>
          </w:tcPr>
          <w:p>
            <w:pPr>
              <w:spacing w:after="0"/>
              <w:jc w:val="left"/>
            </w:pPr>
            <w:r>
              <w:rPr>
                <w:sz w:val="16"/>
              </w:rPr>
              <w:t>about 17.4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707</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17.4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0.000222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0.0222%</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0.96</w:t>
            </w:r>
          </w:p>
        </w:tc>
        <w:tc>
          <w:tcPr>
            <w:tcW w:type="dxa" w:w="1450"/>
          </w:tcPr>
          <w:p>
            <w:pPr>
              <w:spacing w:after="0"/>
              <w:jc w:val="left"/>
            </w:pPr>
            <w:r>
              <w:rPr>
                <w:sz w:val="16"/>
              </w:rPr>
              <w:t>events per year</w:t>
            </w:r>
          </w:p>
        </w:tc>
        <w:tc>
          <w:tcPr>
            <w:tcW w:type="dxa" w:w="1579"/>
          </w:tcPr>
          <w:p>
            <w:pPr>
              <w:spacing w:after="0"/>
              <w:jc w:val="left"/>
            </w:pPr>
            <w:r>
              <w:rPr>
                <w:sz w:val="16"/>
              </w:rPr>
              <w:t>about 0.96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37.1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4.67</w:t>
            </w:r>
          </w:p>
        </w:tc>
        <w:tc>
          <w:tcPr>
            <w:tcW w:type="dxa" w:w="1450"/>
          </w:tcPr>
          <w:p>
            <w:pPr>
              <w:spacing w:after="0"/>
              <w:jc w:val="left"/>
            </w:pPr>
            <w:r>
              <w:rPr>
                <w:sz w:val="16"/>
              </w:rPr>
              <w:t>event-days per year</w:t>
            </w:r>
          </w:p>
        </w:tc>
        <w:tc>
          <w:tcPr>
            <w:tcW w:type="dxa" w:w="1579"/>
          </w:tcPr>
          <w:p>
            <w:pPr>
              <w:spacing w:after="0"/>
              <w:jc w:val="left"/>
            </w:pPr>
            <w:r>
              <w:rPr>
                <w:sz w:val="16"/>
              </w:rPr>
              <w:t>about 4.67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42.4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4.67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0.325</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141</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p>
        </w:tc>
        <w:tc>
          <w:tcPr>
            <w:tcW w:type="dxa" w:w="1450"/>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2.07</w:t>
            </w:r>
          </w:p>
        </w:tc>
        <w:tc>
          <w:tcPr>
            <w:tcW w:type="dxa" w:w="1450"/>
          </w:tcPr>
          <w:p>
            <w:pPr>
              <w:spacing w:after="0"/>
              <w:jc w:val="left"/>
            </w:pPr>
            <w:r>
              <w:rPr>
                <w:sz w:val="16"/>
              </w:rPr>
              <w:t>event-days per year</w:t>
            </w:r>
          </w:p>
        </w:tc>
        <w:tc>
          <w:tcPr>
            <w:tcW w:type="dxa" w:w="1579"/>
          </w:tcPr>
          <w:p>
            <w:pPr>
              <w:spacing w:after="0"/>
              <w:jc w:val="left"/>
            </w:pPr>
            <w:r>
              <w:rPr>
                <w:sz w:val="16"/>
              </w:rPr>
              <w:t>about 2.07 days per year</w:t>
            </w:r>
          </w:p>
        </w:tc>
        <w:tc>
          <w:tcPr>
            <w:tcW w:type="dxa" w:w="1037"/>
          </w:tcPr>
          <w:p>
            <w:pPr>
              <w:spacing w:after="0"/>
              <w:jc w:val="left"/>
            </w:pPr>
            <w:r>
              <w:rPr>
                <w:sz w:val="16"/>
              </w:rPr>
              <w:t>Likely</w:t>
            </w:r>
          </w:p>
        </w:tc>
        <w:tc>
          <w:tcPr>
            <w:tcW w:type="dxa" w:w="1728"/>
          </w:tcPr>
          <w:p>
            <w:pPr>
              <w:spacing w:after="0"/>
              <w:jc w:val="left"/>
            </w:pPr>
            <w:r>
              <w:rPr>
                <w:sz w:val="16"/>
              </w:rPr>
              <w:t>event-days in 23 of 30 years, 1996 to 2025 (76.7%)</w:t>
            </w:r>
          </w:p>
        </w:tc>
        <w:tc>
          <w:tcPr>
            <w:tcW w:type="dxa" w:w="1521"/>
          </w:tcPr>
          <w:p>
            <w:pPr>
              <w:spacing w:after="0"/>
              <w:jc w:val="right"/>
            </w:pPr>
            <w:r>
              <w:rPr>
                <w:sz w:val="16"/>
              </w:rPr>
              <w:t>58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0.236</w:t>
            </w:r>
          </w:p>
        </w:tc>
        <w:tc>
          <w:tcPr>
            <w:tcW w:type="dxa" w:w="1450"/>
          </w:tcPr>
          <w:p>
            <w:pPr>
              <w:spacing w:after="0"/>
              <w:jc w:val="left"/>
            </w:pPr>
            <w:r>
              <w:rPr>
                <w:sz w:val="16"/>
              </w:rPr>
              <w:t>events per year (modeled)</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96.3</w:t>
            </w:r>
          </w:p>
        </w:tc>
        <w:tc>
          <w:tcPr>
            <w:tcW w:type="dxa" w:w="1450"/>
          </w:tcPr>
          <w:p>
            <w:pPr>
              <w:spacing w:after="0"/>
              <w:jc w:val="left"/>
            </w:pPr>
            <w:r>
              <w:rPr>
                <w:sz w:val="16"/>
              </w:rPr>
              <w:t>days per year with a strike</w:t>
            </w:r>
          </w:p>
        </w:tc>
        <w:tc>
          <w:tcPr>
            <w:tcW w:type="dxa" w:w="1579"/>
          </w:tcPr>
          <w:p>
            <w:pPr>
              <w:spacing w:after="0"/>
              <w:jc w:val="left"/>
            </w:pPr>
            <w:r>
              <w:rPr>
                <w:sz w:val="16"/>
              </w:rPr>
              <w:t>about 96.3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0.979</w:t>
            </w:r>
          </w:p>
        </w:tc>
        <w:tc>
          <w:tcPr>
            <w:tcW w:type="dxa" w:w="1450"/>
          </w:tcPr>
          <w:p>
            <w:pPr>
              <w:spacing w:after="0"/>
              <w:jc w:val="left"/>
            </w:pPr>
            <w:r>
              <w:rPr>
                <w:sz w:val="16"/>
              </w:rPr>
              <w:t>events per year</w:t>
            </w:r>
          </w:p>
        </w:tc>
        <w:tc>
          <w:tcPr>
            <w:tcW w:type="dxa" w:w="1579"/>
          </w:tcPr>
          <w:p>
            <w:pPr>
              <w:spacing w:after="0"/>
              <w:jc w:val="left"/>
            </w:pPr>
            <w:r>
              <w:rPr>
                <w:sz w:val="16"/>
              </w:rPr>
              <w:t>about 0.98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32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1.53</w:t>
            </w:r>
          </w:p>
        </w:tc>
        <w:tc>
          <w:tcPr>
            <w:tcW w:type="dxa" w:w="1450"/>
          </w:tcPr>
          <w:p>
            <w:pPr>
              <w:spacing w:after="0"/>
              <w:jc w:val="left"/>
            </w:pPr>
            <w:r>
              <w:rPr>
                <w:sz w:val="16"/>
              </w:rPr>
              <w:t>events per year</w:t>
            </w:r>
          </w:p>
        </w:tc>
        <w:tc>
          <w:tcPr>
            <w:tcW w:type="dxa" w:w="1579"/>
          </w:tcPr>
          <w:p>
            <w:pPr>
              <w:spacing w:after="0"/>
              <w:jc w:val="left"/>
            </w:pPr>
            <w:r>
              <w:rPr>
                <w:sz w:val="16"/>
              </w:rPr>
              <w:t>about 1.53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0.00619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0.619%</w:t>
            </w:r>
          </w:p>
        </w:tc>
        <w:tc>
          <w:tcPr>
            <w:tcW w:type="dxa" w:w="1037"/>
          </w:tcPr>
          <w:p>
            <w:pPr>
              <w:spacing w:after="0"/>
              <w:jc w:val="left"/>
            </w:pPr>
            <w:r>
              <w:rPr>
                <w:sz w:val="16"/>
              </w:rPr>
              <w:t>Likely</w:t>
            </w:r>
          </w:p>
        </w:tc>
        <w:tc>
          <w:tcPr>
            <w:tcW w:type="dxa" w:w="1728"/>
          </w:tcPr>
          <w:p>
            <w:pPr>
              <w:spacing w:after="0"/>
              <w:jc w:val="left"/>
            </w:pPr>
            <w:r>
              <w:rPr>
                <w:sz w:val="16"/>
              </w:rPr>
              <w:t>Storm Events records in 5 of 30 years, 1996 to 2025 (16.7%)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201</w:t>
            </w:r>
          </w:p>
        </w:tc>
        <w:tc>
          <w:tcPr>
            <w:tcW w:type="dxa" w:w="1476"/>
          </w:tcPr>
          <w:p>
            <w:pPr>
              <w:spacing w:after="0"/>
              <w:jc w:val="right"/>
            </w:pPr>
            <w:r>
              <w:rPr>
                <w:sz w:val="16"/>
              </w:rPr>
              <w:t>30</w:t>
            </w:r>
          </w:p>
        </w:tc>
        <w:tc>
          <w:tcPr>
            <w:tcW w:type="dxa" w:w="1476"/>
          </w:tcPr>
          <w:p>
            <w:pPr>
              <w:spacing w:after="0"/>
              <w:jc w:val="right"/>
            </w:pPr>
            <w:r>
              <w:rPr>
                <w:sz w:val="16"/>
              </w:rPr>
              <w:t>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48"/>
        <w:gridCol w:w="1048"/>
        <w:gridCol w:w="904"/>
        <w:gridCol w:w="687"/>
        <w:gridCol w:w="655"/>
        <w:gridCol w:w="2763"/>
        <w:gridCol w:w="7006"/>
      </w:tblGrid>
      <w:tr>
        <w:trPr>
          <w:cantSplit/>
          <w:tblHeader/>
        </w:trPr>
        <w:tc>
          <w:tcPr>
            <w:tcW w:type="dxa" w:w="1048"/>
            <w:shd w:val="clear" w:color="auto" w:fill="E8E8E8"/>
          </w:tcPr>
          <w:p>
            <w:pPr>
              <w:spacing w:after="0"/>
              <w:jc w:val="left"/>
            </w:pPr>
            <w:r>
              <w:rPr>
                <w:b/>
                <w:sz w:val="16"/>
              </w:rPr>
              <w:t>Hazard</w:t>
            </w:r>
          </w:p>
        </w:tc>
        <w:tc>
          <w:tcPr>
            <w:tcW w:type="dxa" w:w="1048"/>
            <w:shd w:val="clear" w:color="auto" w:fill="E8E8E8"/>
          </w:tcPr>
          <w:p>
            <w:pPr>
              <w:spacing w:after="0"/>
              <w:jc w:val="right"/>
            </w:pPr>
            <w:r>
              <w:rPr>
                <w:b/>
                <w:sz w:val="16"/>
              </w:rPr>
              <w:t>Tracts</w:t>
            </w:r>
          </w:p>
          <w:p>
            <w:pPr>
              <w:spacing w:after="0"/>
              <w:jc w:val="right"/>
            </w:pPr>
            <w:r>
              <w:rPr>
                <w:i/>
                <w:color w:val="555555"/>
                <w:sz w:val="14"/>
              </w:rPr>
              <w:t>rated of all</w:t>
            </w:r>
          </w:p>
        </w:tc>
        <w:tc>
          <w:tcPr>
            <w:tcW w:type="dxa" w:w="90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7"/>
            <w:shd w:val="clear" w:color="auto" w:fill="E8E8E8"/>
          </w:tcPr>
          <w:p>
            <w:pPr>
              <w:spacing w:after="0"/>
              <w:jc w:val="right"/>
            </w:pPr>
            <w:r>
              <w:rPr>
                <w:b/>
                <w:sz w:val="16"/>
              </w:rPr>
              <w:t>Median</w:t>
            </w:r>
          </w:p>
        </w:tc>
        <w:tc>
          <w:tcPr>
            <w:tcW w:type="dxa" w:w="655"/>
            <w:shd w:val="clear" w:color="auto" w:fill="E8E8E8"/>
          </w:tcPr>
          <w:p>
            <w:pPr>
              <w:spacing w:after="0"/>
              <w:jc w:val="right"/>
            </w:pPr>
            <w:r>
              <w:rPr>
                <w:b/>
                <w:sz w:val="16"/>
              </w:rPr>
              <w:t>Max</w:t>
            </w:r>
          </w:p>
        </w:tc>
        <w:tc>
          <w:tcPr>
            <w:tcW w:type="dxa" w:w="2763"/>
            <w:shd w:val="clear" w:color="auto" w:fill="E8E8E8"/>
          </w:tcPr>
          <w:p>
            <w:pPr>
              <w:spacing w:after="0"/>
              <w:jc w:val="left"/>
            </w:pPr>
            <w:r>
              <w:rPr>
                <w:b/>
                <w:sz w:val="16"/>
              </w:rPr>
              <w:t>Tracts by rating</w:t>
            </w:r>
          </w:p>
        </w:tc>
        <w:tc>
          <w:tcPr>
            <w:tcW w:type="dxa" w:w="7006"/>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1048"/>
          </w:tcPr>
          <w:p>
            <w:pPr>
              <w:spacing w:after="0"/>
              <w:jc w:val="right"/>
            </w:pPr>
            <w:r>
              <w:rPr>
                <w:sz w:val="16"/>
              </w:rPr>
              <w:t>0 of 371</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763"/>
          </w:tcPr>
          <w:p>
            <w:pPr>
              <w:spacing w:after="0"/>
              <w:jc w:val="left"/>
            </w:pPr>
            <w:r>
              <w:rPr>
                <w:sz w:val="16"/>
              </w:rPr>
              <w:t>Not Applicable 371</w:t>
            </w:r>
          </w:p>
        </w:tc>
        <w:tc>
          <w:tcPr>
            <w:tcW w:type="dxa" w:w="7006"/>
          </w:tcPr>
          <w:p>
            <w:pPr>
              <w:spacing w:after="0"/>
              <w:jc w:val="left"/>
            </w:pPr>
          </w:p>
        </w:tc>
      </w:tr>
      <w:tr>
        <w:trPr>
          <w:cantSplit/>
        </w:trPr>
        <w:tc>
          <w:tcPr>
            <w:tcW w:type="dxa" w:w="1048"/>
          </w:tcPr>
          <w:p>
            <w:pPr>
              <w:spacing w:after="0"/>
              <w:jc w:val="left"/>
            </w:pPr>
            <w:r>
              <w:rPr>
                <w:sz w:val="16"/>
              </w:rPr>
              <w:t>Coastal Flooding</w:t>
            </w:r>
          </w:p>
        </w:tc>
        <w:tc>
          <w:tcPr>
            <w:tcW w:type="dxa" w:w="1048"/>
          </w:tcPr>
          <w:p>
            <w:pPr>
              <w:spacing w:after="0"/>
              <w:jc w:val="right"/>
            </w:pPr>
            <w:r>
              <w:rPr>
                <w:sz w:val="16"/>
              </w:rPr>
              <w:t>108 of 371</w:t>
            </w:r>
          </w:p>
        </w:tc>
        <w:tc>
          <w:tcPr>
            <w:tcW w:type="dxa" w:w="904"/>
          </w:tcPr>
          <w:p>
            <w:pPr>
              <w:spacing w:after="0"/>
              <w:jc w:val="right"/>
            </w:pPr>
            <w:r>
              <w:rPr>
                <w:sz w:val="16"/>
              </w:rPr>
              <w:t>70.6</w:t>
            </w:r>
          </w:p>
        </w:tc>
        <w:tc>
          <w:tcPr>
            <w:tcW w:type="dxa" w:w="687"/>
          </w:tcPr>
          <w:p>
            <w:pPr>
              <w:spacing w:after="0"/>
              <w:jc w:val="right"/>
            </w:pPr>
            <w:r>
              <w:rPr>
                <w:sz w:val="16"/>
              </w:rPr>
              <w:t>87.6</w:t>
            </w:r>
          </w:p>
        </w:tc>
        <w:tc>
          <w:tcPr>
            <w:tcW w:type="dxa" w:w="655"/>
          </w:tcPr>
          <w:p>
            <w:pPr>
              <w:spacing w:after="0"/>
              <w:jc w:val="right"/>
            </w:pPr>
            <w:r>
              <w:rPr>
                <w:sz w:val="16"/>
              </w:rPr>
              <w:t>99.8</w:t>
            </w:r>
          </w:p>
        </w:tc>
        <w:tc>
          <w:tcPr>
            <w:tcW w:type="dxa" w:w="2763"/>
          </w:tcPr>
          <w:p>
            <w:pPr>
              <w:spacing w:after="0"/>
              <w:jc w:val="left"/>
            </w:pPr>
            <w:r>
              <w:rPr>
                <w:sz w:val="16"/>
              </w:rPr>
              <w:t>Very High 1, Relatively High 16, Relatively Moderate 34, Relatively Low 40, Very Low 17, No Rating 263</w:t>
            </w:r>
          </w:p>
        </w:tc>
        <w:tc>
          <w:tcPr>
            <w:tcW w:type="dxa" w:w="7006"/>
          </w:tcPr>
          <w:p>
            <w:pPr>
              <w:spacing w:after="0"/>
              <w:jc w:val="left"/>
            </w:pPr>
          </w:p>
        </w:tc>
      </w:tr>
      <w:tr>
        <w:trPr>
          <w:cantSplit/>
        </w:trPr>
        <w:tc>
          <w:tcPr>
            <w:tcW w:type="dxa" w:w="1048"/>
          </w:tcPr>
          <w:p>
            <w:pPr>
              <w:spacing w:after="0"/>
              <w:jc w:val="left"/>
            </w:pPr>
            <w:r>
              <w:rPr>
                <w:sz w:val="16"/>
              </w:rPr>
              <w:t>Cold Wave</w:t>
            </w:r>
          </w:p>
        </w:tc>
        <w:tc>
          <w:tcPr>
            <w:tcW w:type="dxa" w:w="1048"/>
          </w:tcPr>
          <w:p>
            <w:pPr>
              <w:spacing w:after="0"/>
              <w:jc w:val="right"/>
            </w:pPr>
            <w:r>
              <w:rPr>
                <w:sz w:val="16"/>
              </w:rPr>
              <w:t>371 of 371</w:t>
            </w:r>
          </w:p>
        </w:tc>
        <w:tc>
          <w:tcPr>
            <w:tcW w:type="dxa" w:w="904"/>
          </w:tcPr>
          <w:p>
            <w:pPr>
              <w:spacing w:after="0"/>
              <w:jc w:val="right"/>
            </w:pPr>
            <w:r>
              <w:rPr>
                <w:sz w:val="16"/>
              </w:rPr>
              <w:t>15.6</w:t>
            </w:r>
          </w:p>
        </w:tc>
        <w:tc>
          <w:tcPr>
            <w:tcW w:type="dxa" w:w="687"/>
          </w:tcPr>
          <w:p>
            <w:pPr>
              <w:spacing w:after="0"/>
              <w:jc w:val="right"/>
            </w:pPr>
            <w:r>
              <w:rPr>
                <w:sz w:val="16"/>
              </w:rPr>
              <w:t>18.2</w:t>
            </w:r>
          </w:p>
        </w:tc>
        <w:tc>
          <w:tcPr>
            <w:tcW w:type="dxa" w:w="655"/>
          </w:tcPr>
          <w:p>
            <w:pPr>
              <w:spacing w:after="0"/>
              <w:jc w:val="right"/>
            </w:pPr>
            <w:r>
              <w:rPr>
                <w:sz w:val="16"/>
              </w:rPr>
              <w:t>100.0</w:t>
            </w:r>
          </w:p>
        </w:tc>
        <w:tc>
          <w:tcPr>
            <w:tcW w:type="dxa" w:w="2763"/>
          </w:tcPr>
          <w:p>
            <w:pPr>
              <w:spacing w:after="0"/>
              <w:jc w:val="left"/>
            </w:pPr>
            <w:r>
              <w:rPr>
                <w:sz w:val="16"/>
              </w:rPr>
              <w:t>Very High 2, Relatively High 3, Relatively Moderate 2, Relatively Low 79, Very Low 285</w:t>
            </w:r>
          </w:p>
        </w:tc>
        <w:tc>
          <w:tcPr>
            <w:tcW w:type="dxa" w:w="7006"/>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Drought</w:t>
            </w:r>
          </w:p>
        </w:tc>
        <w:tc>
          <w:tcPr>
            <w:tcW w:type="dxa" w:w="1048"/>
          </w:tcPr>
          <w:p>
            <w:pPr>
              <w:spacing w:after="0"/>
              <w:jc w:val="right"/>
            </w:pPr>
            <w:r>
              <w:rPr>
                <w:sz w:val="16"/>
              </w:rPr>
              <w:t>52 of 371</w:t>
            </w:r>
          </w:p>
        </w:tc>
        <w:tc>
          <w:tcPr>
            <w:tcW w:type="dxa" w:w="904"/>
          </w:tcPr>
          <w:p>
            <w:pPr>
              <w:spacing w:after="0"/>
              <w:jc w:val="right"/>
            </w:pPr>
            <w:r>
              <w:rPr>
                <w:sz w:val="16"/>
              </w:rPr>
              <w:t>66.8</w:t>
            </w:r>
          </w:p>
        </w:tc>
        <w:tc>
          <w:tcPr>
            <w:tcW w:type="dxa" w:w="687"/>
          </w:tcPr>
          <w:p>
            <w:pPr>
              <w:spacing w:after="0"/>
              <w:jc w:val="right"/>
            </w:pPr>
            <w:r>
              <w:rPr>
                <w:sz w:val="16"/>
              </w:rPr>
              <w:t>72.3</w:t>
            </w:r>
          </w:p>
        </w:tc>
        <w:tc>
          <w:tcPr>
            <w:tcW w:type="dxa" w:w="655"/>
          </w:tcPr>
          <w:p>
            <w:pPr>
              <w:spacing w:after="0"/>
              <w:jc w:val="right"/>
            </w:pPr>
            <w:r>
              <w:rPr>
                <w:sz w:val="16"/>
              </w:rPr>
              <w:t>99.6</w:t>
            </w:r>
          </w:p>
        </w:tc>
        <w:tc>
          <w:tcPr>
            <w:tcW w:type="dxa" w:w="2763"/>
          </w:tcPr>
          <w:p>
            <w:pPr>
              <w:spacing w:after="0"/>
              <w:jc w:val="left"/>
            </w:pPr>
            <w:r>
              <w:rPr>
                <w:sz w:val="16"/>
              </w:rPr>
              <w:t>Relatively High 2, Relatively Moderate 4, Relatively Low 11, Very Low 35, No Rating 319</w:t>
            </w:r>
          </w:p>
        </w:tc>
        <w:tc>
          <w:tcPr>
            <w:tcW w:type="dxa" w:w="70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48"/>
          </w:tcPr>
          <w:p>
            <w:pPr>
              <w:spacing w:after="0"/>
              <w:jc w:val="left"/>
            </w:pPr>
            <w:r>
              <w:rPr>
                <w:sz w:val="16"/>
              </w:rPr>
              <w:t>Earthquake</w:t>
            </w:r>
          </w:p>
        </w:tc>
        <w:tc>
          <w:tcPr>
            <w:tcW w:type="dxa" w:w="1048"/>
          </w:tcPr>
          <w:p>
            <w:pPr>
              <w:spacing w:after="0"/>
              <w:jc w:val="right"/>
            </w:pPr>
            <w:r>
              <w:rPr>
                <w:sz w:val="16"/>
              </w:rPr>
              <w:t>370 of 371</w:t>
            </w:r>
          </w:p>
        </w:tc>
        <w:tc>
          <w:tcPr>
            <w:tcW w:type="dxa" w:w="904"/>
          </w:tcPr>
          <w:p>
            <w:pPr>
              <w:spacing w:after="0"/>
              <w:jc w:val="right"/>
            </w:pPr>
            <w:r>
              <w:rPr>
                <w:sz w:val="16"/>
              </w:rPr>
              <w:t>0.2</w:t>
            </w:r>
          </w:p>
        </w:tc>
        <w:tc>
          <w:tcPr>
            <w:tcW w:type="dxa" w:w="687"/>
          </w:tcPr>
          <w:p>
            <w:pPr>
              <w:spacing w:after="0"/>
              <w:jc w:val="right"/>
            </w:pPr>
            <w:r>
              <w:rPr>
                <w:sz w:val="16"/>
              </w:rPr>
              <w:t>3.0</w:t>
            </w:r>
          </w:p>
        </w:tc>
        <w:tc>
          <w:tcPr>
            <w:tcW w:type="dxa" w:w="655"/>
          </w:tcPr>
          <w:p>
            <w:pPr>
              <w:spacing w:after="0"/>
              <w:jc w:val="right"/>
            </w:pPr>
            <w:r>
              <w:rPr>
                <w:sz w:val="16"/>
              </w:rPr>
              <w:t>20.0</w:t>
            </w:r>
          </w:p>
        </w:tc>
        <w:tc>
          <w:tcPr>
            <w:tcW w:type="dxa" w:w="2763"/>
          </w:tcPr>
          <w:p>
            <w:pPr>
              <w:spacing w:after="0"/>
              <w:jc w:val="left"/>
            </w:pPr>
            <w:r>
              <w:rPr>
                <w:sz w:val="16"/>
              </w:rPr>
              <w:t>Very Low 370, No Rating 1</w:t>
            </w:r>
          </w:p>
        </w:tc>
        <w:tc>
          <w:tcPr>
            <w:tcW w:type="dxa" w:w="7006"/>
          </w:tcPr>
          <w:p>
            <w:pPr>
              <w:spacing w:after="0"/>
              <w:jc w:val="left"/>
            </w:pPr>
          </w:p>
        </w:tc>
      </w:tr>
      <w:tr>
        <w:trPr>
          <w:cantSplit/>
        </w:trPr>
        <w:tc>
          <w:tcPr>
            <w:tcW w:type="dxa" w:w="1048"/>
          </w:tcPr>
          <w:p>
            <w:pPr>
              <w:spacing w:after="0"/>
              <w:jc w:val="left"/>
            </w:pPr>
            <w:r>
              <w:rPr>
                <w:sz w:val="16"/>
              </w:rPr>
              <w:t>Hail</w:t>
            </w:r>
          </w:p>
        </w:tc>
        <w:tc>
          <w:tcPr>
            <w:tcW w:type="dxa" w:w="1048"/>
          </w:tcPr>
          <w:p>
            <w:pPr>
              <w:spacing w:after="0"/>
              <w:jc w:val="right"/>
            </w:pPr>
            <w:r>
              <w:rPr>
                <w:sz w:val="16"/>
              </w:rPr>
              <w:t>371 of 371</w:t>
            </w:r>
          </w:p>
        </w:tc>
        <w:tc>
          <w:tcPr>
            <w:tcW w:type="dxa" w:w="904"/>
          </w:tcPr>
          <w:p>
            <w:pPr>
              <w:spacing w:after="0"/>
              <w:jc w:val="right"/>
            </w:pPr>
            <w:r>
              <w:rPr>
                <w:sz w:val="16"/>
              </w:rPr>
              <w:t>0.1</w:t>
            </w:r>
          </w:p>
        </w:tc>
        <w:tc>
          <w:tcPr>
            <w:tcW w:type="dxa" w:w="687"/>
          </w:tcPr>
          <w:p>
            <w:pPr>
              <w:spacing w:after="0"/>
              <w:jc w:val="right"/>
            </w:pPr>
            <w:r>
              <w:rPr>
                <w:sz w:val="16"/>
              </w:rPr>
              <w:t>8.8</w:t>
            </w:r>
          </w:p>
        </w:tc>
        <w:tc>
          <w:tcPr>
            <w:tcW w:type="dxa" w:w="655"/>
          </w:tcPr>
          <w:p>
            <w:pPr>
              <w:spacing w:after="0"/>
              <w:jc w:val="right"/>
            </w:pPr>
            <w:r>
              <w:rPr>
                <w:sz w:val="16"/>
              </w:rPr>
              <w:t>84.9</w:t>
            </w:r>
          </w:p>
        </w:tc>
        <w:tc>
          <w:tcPr>
            <w:tcW w:type="dxa" w:w="2763"/>
          </w:tcPr>
          <w:p>
            <w:pPr>
              <w:spacing w:after="0"/>
              <w:jc w:val="left"/>
            </w:pPr>
            <w:r>
              <w:rPr>
                <w:sz w:val="16"/>
              </w:rPr>
              <w:t>Relatively Moderate 1, Relatively Low 3, Very Low 367</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Heat Wave</w:t>
            </w:r>
          </w:p>
        </w:tc>
        <w:tc>
          <w:tcPr>
            <w:tcW w:type="dxa" w:w="1048"/>
          </w:tcPr>
          <w:p>
            <w:pPr>
              <w:spacing w:after="0"/>
              <w:jc w:val="right"/>
            </w:pPr>
            <w:r>
              <w:rPr>
                <w:sz w:val="16"/>
              </w:rPr>
              <w:t>371 of 371</w:t>
            </w:r>
          </w:p>
        </w:tc>
        <w:tc>
          <w:tcPr>
            <w:tcW w:type="dxa" w:w="904"/>
          </w:tcPr>
          <w:p>
            <w:pPr>
              <w:spacing w:after="0"/>
              <w:jc w:val="right"/>
            </w:pPr>
            <w:r>
              <w:rPr>
                <w:sz w:val="16"/>
              </w:rPr>
              <w:t>1.3</w:t>
            </w:r>
          </w:p>
        </w:tc>
        <w:tc>
          <w:tcPr>
            <w:tcW w:type="dxa" w:w="687"/>
          </w:tcPr>
          <w:p>
            <w:pPr>
              <w:spacing w:after="0"/>
              <w:jc w:val="right"/>
            </w:pPr>
            <w:r>
              <w:rPr>
                <w:sz w:val="16"/>
              </w:rPr>
              <w:t>49.7</w:t>
            </w:r>
          </w:p>
        </w:tc>
        <w:tc>
          <w:tcPr>
            <w:tcW w:type="dxa" w:w="655"/>
          </w:tcPr>
          <w:p>
            <w:pPr>
              <w:spacing w:after="0"/>
              <w:jc w:val="right"/>
            </w:pPr>
            <w:r>
              <w:rPr>
                <w:sz w:val="16"/>
              </w:rPr>
              <w:t>78.6</w:t>
            </w:r>
          </w:p>
        </w:tc>
        <w:tc>
          <w:tcPr>
            <w:tcW w:type="dxa" w:w="2763"/>
          </w:tcPr>
          <w:p>
            <w:pPr>
              <w:spacing w:after="0"/>
              <w:jc w:val="left"/>
            </w:pPr>
            <w:r>
              <w:rPr>
                <w:sz w:val="16"/>
              </w:rPr>
              <w:t>Relatively Moderate 121, Relatively Low 234, Very Low 16</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Hurricane</w:t>
            </w:r>
          </w:p>
        </w:tc>
        <w:tc>
          <w:tcPr>
            <w:tcW w:type="dxa" w:w="1048"/>
          </w:tcPr>
          <w:p>
            <w:pPr>
              <w:spacing w:after="0"/>
              <w:jc w:val="right"/>
            </w:pPr>
            <w:r>
              <w:rPr>
                <w:sz w:val="16"/>
              </w:rPr>
              <w:t>371 of 371</w:t>
            </w:r>
          </w:p>
        </w:tc>
        <w:tc>
          <w:tcPr>
            <w:tcW w:type="dxa" w:w="904"/>
          </w:tcPr>
          <w:p>
            <w:pPr>
              <w:spacing w:after="0"/>
              <w:jc w:val="right"/>
            </w:pPr>
            <w:r>
              <w:rPr>
                <w:sz w:val="16"/>
              </w:rPr>
              <w:t>13.1</w:t>
            </w:r>
          </w:p>
        </w:tc>
        <w:tc>
          <w:tcPr>
            <w:tcW w:type="dxa" w:w="687"/>
          </w:tcPr>
          <w:p>
            <w:pPr>
              <w:spacing w:after="0"/>
              <w:jc w:val="right"/>
            </w:pPr>
            <w:r>
              <w:rPr>
                <w:sz w:val="16"/>
              </w:rPr>
              <w:t>92.9</w:t>
            </w:r>
          </w:p>
        </w:tc>
        <w:tc>
          <w:tcPr>
            <w:tcW w:type="dxa" w:w="655"/>
          </w:tcPr>
          <w:p>
            <w:pPr>
              <w:spacing w:after="0"/>
              <w:jc w:val="right"/>
            </w:pPr>
            <w:r>
              <w:rPr>
                <w:sz w:val="16"/>
              </w:rPr>
              <w:t>100.0</w:t>
            </w:r>
          </w:p>
        </w:tc>
        <w:tc>
          <w:tcPr>
            <w:tcW w:type="dxa" w:w="2763"/>
          </w:tcPr>
          <w:p>
            <w:pPr>
              <w:spacing w:after="0"/>
              <w:jc w:val="left"/>
            </w:pPr>
            <w:r>
              <w:rPr>
                <w:sz w:val="16"/>
              </w:rPr>
              <w:t>Very High 19, Relatively High 270, Relatively Moderate 75, Relatively Low 4, Very Low 3</w:t>
            </w:r>
          </w:p>
        </w:tc>
        <w:tc>
          <w:tcPr>
            <w:tcW w:type="dxa" w:w="7006"/>
          </w:tcPr>
          <w:p>
            <w:pPr>
              <w:spacing w:after="0"/>
              <w:jc w:val="left"/>
            </w:pPr>
          </w:p>
        </w:tc>
      </w:tr>
      <w:tr>
        <w:trPr>
          <w:cantSplit/>
        </w:trPr>
        <w:tc>
          <w:tcPr>
            <w:tcW w:type="dxa" w:w="1048"/>
          </w:tcPr>
          <w:p>
            <w:pPr>
              <w:spacing w:after="0"/>
              <w:jc w:val="left"/>
            </w:pPr>
            <w:r>
              <w:rPr>
                <w:sz w:val="16"/>
              </w:rPr>
              <w:t>Ice Storm</w:t>
            </w:r>
          </w:p>
        </w:tc>
        <w:tc>
          <w:tcPr>
            <w:tcW w:type="dxa" w:w="1048"/>
          </w:tcPr>
          <w:p>
            <w:pPr>
              <w:spacing w:after="0"/>
              <w:jc w:val="right"/>
            </w:pPr>
            <w:r>
              <w:rPr>
                <w:sz w:val="16"/>
              </w:rPr>
              <w:t>0 of 371</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763"/>
          </w:tcPr>
          <w:p>
            <w:pPr>
              <w:spacing w:after="0"/>
              <w:jc w:val="left"/>
            </w:pPr>
            <w:r>
              <w:rPr>
                <w:sz w:val="16"/>
              </w:rPr>
              <w:t>Not Applicable 371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Inland Flooding</w:t>
            </w:r>
          </w:p>
        </w:tc>
        <w:tc>
          <w:tcPr>
            <w:tcW w:type="dxa" w:w="1048"/>
          </w:tcPr>
          <w:p>
            <w:pPr>
              <w:spacing w:after="0"/>
              <w:jc w:val="right"/>
            </w:pPr>
            <w:r>
              <w:rPr>
                <w:sz w:val="16"/>
              </w:rPr>
              <w:t>371 of 371</w:t>
            </w:r>
          </w:p>
        </w:tc>
        <w:tc>
          <w:tcPr>
            <w:tcW w:type="dxa" w:w="904"/>
          </w:tcPr>
          <w:p>
            <w:pPr>
              <w:spacing w:after="0"/>
              <w:jc w:val="right"/>
            </w:pPr>
            <w:r>
              <w:rPr>
                <w:sz w:val="16"/>
              </w:rPr>
              <w:t>0.1</w:t>
            </w:r>
          </w:p>
        </w:tc>
        <w:tc>
          <w:tcPr>
            <w:tcW w:type="dxa" w:w="687"/>
          </w:tcPr>
          <w:p>
            <w:pPr>
              <w:spacing w:after="0"/>
              <w:jc w:val="right"/>
            </w:pPr>
            <w:r>
              <w:rPr>
                <w:sz w:val="16"/>
              </w:rPr>
              <w:t>30.3</w:t>
            </w:r>
          </w:p>
        </w:tc>
        <w:tc>
          <w:tcPr>
            <w:tcW w:type="dxa" w:w="655"/>
          </w:tcPr>
          <w:p>
            <w:pPr>
              <w:spacing w:after="0"/>
              <w:jc w:val="right"/>
            </w:pPr>
            <w:r>
              <w:rPr>
                <w:sz w:val="16"/>
              </w:rPr>
              <w:t>99.9</w:t>
            </w:r>
          </w:p>
        </w:tc>
        <w:tc>
          <w:tcPr>
            <w:tcW w:type="dxa" w:w="2763"/>
          </w:tcPr>
          <w:p>
            <w:pPr>
              <w:spacing w:after="0"/>
              <w:jc w:val="left"/>
            </w:pPr>
            <w:r>
              <w:rPr>
                <w:sz w:val="16"/>
              </w:rPr>
              <w:t>Very High 2, Relatively High 32, Relatively Moderate 76, Relatively Low 163, Very Low 98</w:t>
            </w:r>
          </w:p>
        </w:tc>
        <w:tc>
          <w:tcPr>
            <w:tcW w:type="dxa" w:w="7006"/>
          </w:tcPr>
          <w:p>
            <w:pPr>
              <w:spacing w:after="0"/>
              <w:jc w:val="left"/>
            </w:pPr>
          </w:p>
        </w:tc>
      </w:tr>
      <w:tr>
        <w:trPr>
          <w:cantSplit/>
        </w:trPr>
        <w:tc>
          <w:tcPr>
            <w:tcW w:type="dxa" w:w="1048"/>
          </w:tcPr>
          <w:p>
            <w:pPr>
              <w:spacing w:after="0"/>
              <w:jc w:val="left"/>
            </w:pPr>
            <w:r>
              <w:rPr>
                <w:sz w:val="16"/>
              </w:rPr>
              <w:t>Landslide</w:t>
            </w:r>
          </w:p>
        </w:tc>
        <w:tc>
          <w:tcPr>
            <w:tcW w:type="dxa" w:w="1048"/>
          </w:tcPr>
          <w:p>
            <w:pPr>
              <w:spacing w:after="0"/>
              <w:jc w:val="right"/>
            </w:pPr>
            <w:r>
              <w:rPr>
                <w:sz w:val="16"/>
              </w:rPr>
              <w:t>361 of 371</w:t>
            </w:r>
          </w:p>
        </w:tc>
        <w:tc>
          <w:tcPr>
            <w:tcW w:type="dxa" w:w="904"/>
          </w:tcPr>
          <w:p>
            <w:pPr>
              <w:spacing w:after="0"/>
              <w:jc w:val="right"/>
            </w:pPr>
            <w:r>
              <w:rPr>
                <w:sz w:val="16"/>
              </w:rPr>
              <w:t>10.3</w:t>
            </w:r>
          </w:p>
        </w:tc>
        <w:tc>
          <w:tcPr>
            <w:tcW w:type="dxa" w:w="687"/>
          </w:tcPr>
          <w:p>
            <w:pPr>
              <w:spacing w:after="0"/>
              <w:jc w:val="right"/>
            </w:pPr>
            <w:r>
              <w:rPr>
                <w:sz w:val="16"/>
              </w:rPr>
              <w:t>53.1</w:t>
            </w:r>
          </w:p>
        </w:tc>
        <w:tc>
          <w:tcPr>
            <w:tcW w:type="dxa" w:w="655"/>
          </w:tcPr>
          <w:p>
            <w:pPr>
              <w:spacing w:after="0"/>
              <w:jc w:val="right"/>
            </w:pPr>
            <w:r>
              <w:rPr>
                <w:sz w:val="16"/>
              </w:rPr>
              <w:t>96.6</w:t>
            </w:r>
          </w:p>
        </w:tc>
        <w:tc>
          <w:tcPr>
            <w:tcW w:type="dxa" w:w="2763"/>
          </w:tcPr>
          <w:p>
            <w:pPr>
              <w:spacing w:after="0"/>
              <w:jc w:val="left"/>
            </w:pPr>
            <w:r>
              <w:rPr>
                <w:sz w:val="16"/>
              </w:rPr>
              <w:t>Relatively Moderate 1, Relatively Low 12, Very Low 348, No Rating 10</w:t>
            </w:r>
          </w:p>
        </w:tc>
        <w:tc>
          <w:tcPr>
            <w:tcW w:type="dxa" w:w="7006"/>
          </w:tcPr>
          <w:p>
            <w:pPr>
              <w:spacing w:after="0"/>
              <w:jc w:val="left"/>
            </w:pPr>
          </w:p>
        </w:tc>
      </w:tr>
      <w:tr>
        <w:trPr>
          <w:cantSplit/>
        </w:trPr>
        <w:tc>
          <w:tcPr>
            <w:tcW w:type="dxa" w:w="1048"/>
          </w:tcPr>
          <w:p>
            <w:pPr>
              <w:spacing w:after="0"/>
              <w:jc w:val="left"/>
            </w:pPr>
            <w:r>
              <w:rPr>
                <w:sz w:val="16"/>
              </w:rPr>
              <w:t>Lightning</w:t>
            </w:r>
          </w:p>
        </w:tc>
        <w:tc>
          <w:tcPr>
            <w:tcW w:type="dxa" w:w="1048"/>
          </w:tcPr>
          <w:p>
            <w:pPr>
              <w:spacing w:after="0"/>
              <w:jc w:val="right"/>
            </w:pPr>
            <w:r>
              <w:rPr>
                <w:sz w:val="16"/>
              </w:rPr>
              <w:t>369 of 371</w:t>
            </w:r>
          </w:p>
        </w:tc>
        <w:tc>
          <w:tcPr>
            <w:tcW w:type="dxa" w:w="904"/>
          </w:tcPr>
          <w:p>
            <w:pPr>
              <w:spacing w:after="0"/>
              <w:jc w:val="right"/>
            </w:pPr>
            <w:r>
              <w:rPr>
                <w:sz w:val="16"/>
              </w:rPr>
              <w:t>0.3</w:t>
            </w:r>
          </w:p>
        </w:tc>
        <w:tc>
          <w:tcPr>
            <w:tcW w:type="dxa" w:w="687"/>
          </w:tcPr>
          <w:p>
            <w:pPr>
              <w:spacing w:after="0"/>
              <w:jc w:val="right"/>
            </w:pPr>
            <w:r>
              <w:rPr>
                <w:sz w:val="16"/>
              </w:rPr>
              <w:t>76.9</w:t>
            </w:r>
          </w:p>
        </w:tc>
        <w:tc>
          <w:tcPr>
            <w:tcW w:type="dxa" w:w="655"/>
          </w:tcPr>
          <w:p>
            <w:pPr>
              <w:spacing w:after="0"/>
              <w:jc w:val="right"/>
            </w:pPr>
            <w:r>
              <w:rPr>
                <w:sz w:val="16"/>
              </w:rPr>
              <w:t>95.8</w:t>
            </w:r>
          </w:p>
        </w:tc>
        <w:tc>
          <w:tcPr>
            <w:tcW w:type="dxa" w:w="2763"/>
          </w:tcPr>
          <w:p>
            <w:pPr>
              <w:spacing w:after="0"/>
              <w:jc w:val="left"/>
            </w:pPr>
            <w:r>
              <w:rPr>
                <w:sz w:val="16"/>
              </w:rPr>
              <w:t>Very High 1, Relatively High 175, Relatively Moderate 153, Relatively Low 32, Very Low 8, No Rating 2</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Strong Wind</w:t>
            </w:r>
          </w:p>
        </w:tc>
        <w:tc>
          <w:tcPr>
            <w:tcW w:type="dxa" w:w="1048"/>
          </w:tcPr>
          <w:p>
            <w:pPr>
              <w:spacing w:after="0"/>
              <w:jc w:val="right"/>
            </w:pPr>
            <w:r>
              <w:rPr>
                <w:sz w:val="16"/>
              </w:rPr>
              <w:t>371 of 371</w:t>
            </w:r>
          </w:p>
        </w:tc>
        <w:tc>
          <w:tcPr>
            <w:tcW w:type="dxa" w:w="904"/>
          </w:tcPr>
          <w:p>
            <w:pPr>
              <w:spacing w:after="0"/>
              <w:jc w:val="right"/>
            </w:pPr>
            <w:r>
              <w:rPr>
                <w:sz w:val="16"/>
              </w:rPr>
              <w:t>0.2</w:t>
            </w:r>
          </w:p>
        </w:tc>
        <w:tc>
          <w:tcPr>
            <w:tcW w:type="dxa" w:w="687"/>
          </w:tcPr>
          <w:p>
            <w:pPr>
              <w:spacing w:after="0"/>
              <w:jc w:val="right"/>
            </w:pPr>
            <w:r>
              <w:rPr>
                <w:sz w:val="16"/>
              </w:rPr>
              <w:t>26.4</w:t>
            </w:r>
          </w:p>
        </w:tc>
        <w:tc>
          <w:tcPr>
            <w:tcW w:type="dxa" w:w="655"/>
          </w:tcPr>
          <w:p>
            <w:pPr>
              <w:spacing w:after="0"/>
              <w:jc w:val="right"/>
            </w:pPr>
            <w:r>
              <w:rPr>
                <w:sz w:val="16"/>
              </w:rPr>
              <w:t>79.3</w:t>
            </w:r>
          </w:p>
        </w:tc>
        <w:tc>
          <w:tcPr>
            <w:tcW w:type="dxa" w:w="2763"/>
          </w:tcPr>
          <w:p>
            <w:pPr>
              <w:spacing w:after="0"/>
              <w:jc w:val="left"/>
            </w:pPr>
            <w:r>
              <w:rPr>
                <w:sz w:val="16"/>
              </w:rPr>
              <w:t>Relatively Moderate 1, Relatively Low 289, Very Low 81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48"/>
          </w:tcPr>
          <w:p>
            <w:pPr>
              <w:spacing w:after="0"/>
              <w:jc w:val="left"/>
            </w:pPr>
            <w:r>
              <w:rPr>
                <w:sz w:val="16"/>
              </w:rPr>
              <w:t>Tornado</w:t>
            </w:r>
          </w:p>
        </w:tc>
        <w:tc>
          <w:tcPr>
            <w:tcW w:type="dxa" w:w="1048"/>
          </w:tcPr>
          <w:p>
            <w:pPr>
              <w:spacing w:after="0"/>
              <w:jc w:val="right"/>
            </w:pPr>
            <w:r>
              <w:rPr>
                <w:sz w:val="16"/>
              </w:rPr>
              <w:t>371 of 371</w:t>
            </w:r>
          </w:p>
        </w:tc>
        <w:tc>
          <w:tcPr>
            <w:tcW w:type="dxa" w:w="904"/>
          </w:tcPr>
          <w:p>
            <w:pPr>
              <w:spacing w:after="0"/>
              <w:jc w:val="right"/>
            </w:pPr>
            <w:r>
              <w:rPr>
                <w:sz w:val="16"/>
              </w:rPr>
              <w:t>0.2</w:t>
            </w:r>
          </w:p>
        </w:tc>
        <w:tc>
          <w:tcPr>
            <w:tcW w:type="dxa" w:w="687"/>
          </w:tcPr>
          <w:p>
            <w:pPr>
              <w:spacing w:after="0"/>
              <w:jc w:val="right"/>
            </w:pPr>
            <w:r>
              <w:rPr>
                <w:sz w:val="16"/>
              </w:rPr>
              <w:t>33.4</w:t>
            </w:r>
          </w:p>
        </w:tc>
        <w:tc>
          <w:tcPr>
            <w:tcW w:type="dxa" w:w="655"/>
          </w:tcPr>
          <w:p>
            <w:pPr>
              <w:spacing w:after="0"/>
              <w:jc w:val="right"/>
            </w:pPr>
            <w:r>
              <w:rPr>
                <w:sz w:val="16"/>
              </w:rPr>
              <w:t>54.7</w:t>
            </w:r>
          </w:p>
        </w:tc>
        <w:tc>
          <w:tcPr>
            <w:tcW w:type="dxa" w:w="2763"/>
          </w:tcPr>
          <w:p>
            <w:pPr>
              <w:spacing w:after="0"/>
              <w:jc w:val="left"/>
            </w:pPr>
            <w:r>
              <w:rPr>
                <w:sz w:val="16"/>
              </w:rPr>
              <w:t>Relatively Moderate 1, Relatively Low 273, Very Low 97</w:t>
            </w:r>
          </w:p>
        </w:tc>
        <w:tc>
          <w:tcPr>
            <w:tcW w:type="dxa" w:w="7006"/>
          </w:tcPr>
          <w:p>
            <w:pPr>
              <w:spacing w:after="0"/>
              <w:jc w:val="left"/>
            </w:pPr>
          </w:p>
        </w:tc>
      </w:tr>
      <w:tr>
        <w:trPr>
          <w:cantSplit/>
        </w:trPr>
        <w:tc>
          <w:tcPr>
            <w:tcW w:type="dxa" w:w="1048"/>
          </w:tcPr>
          <w:p>
            <w:pPr>
              <w:spacing w:after="0"/>
              <w:jc w:val="left"/>
            </w:pPr>
            <w:r>
              <w:rPr>
                <w:sz w:val="16"/>
              </w:rPr>
              <w:t>Tsunami</w:t>
            </w:r>
          </w:p>
        </w:tc>
        <w:tc>
          <w:tcPr>
            <w:tcW w:type="dxa" w:w="1048"/>
          </w:tcPr>
          <w:p>
            <w:pPr>
              <w:spacing w:after="0"/>
              <w:jc w:val="right"/>
            </w:pPr>
            <w:r>
              <w:rPr>
                <w:sz w:val="16"/>
              </w:rPr>
              <w:t>0 of 371</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763"/>
          </w:tcPr>
          <w:p>
            <w:pPr>
              <w:spacing w:after="0"/>
              <w:jc w:val="left"/>
            </w:pPr>
            <w:r>
              <w:rPr>
                <w:sz w:val="16"/>
              </w:rPr>
              <w:t>Insufficient Data 371</w:t>
            </w:r>
          </w:p>
        </w:tc>
        <w:tc>
          <w:tcPr>
            <w:tcW w:type="dxa" w:w="7006"/>
          </w:tcPr>
          <w:p>
            <w:pPr>
              <w:spacing w:after="0"/>
              <w:jc w:val="left"/>
            </w:pPr>
          </w:p>
        </w:tc>
      </w:tr>
      <w:tr>
        <w:trPr>
          <w:cantSplit/>
        </w:trPr>
        <w:tc>
          <w:tcPr>
            <w:tcW w:type="dxa" w:w="1048"/>
          </w:tcPr>
          <w:p>
            <w:pPr>
              <w:spacing w:after="0"/>
              <w:jc w:val="left"/>
            </w:pPr>
            <w:r>
              <w:rPr>
                <w:sz w:val="16"/>
              </w:rPr>
              <w:t>Volcanic Activity</w:t>
            </w:r>
          </w:p>
        </w:tc>
        <w:tc>
          <w:tcPr>
            <w:tcW w:type="dxa" w:w="1048"/>
          </w:tcPr>
          <w:p>
            <w:pPr>
              <w:spacing w:after="0"/>
              <w:jc w:val="right"/>
            </w:pPr>
            <w:r>
              <w:rPr>
                <w:sz w:val="16"/>
              </w:rPr>
              <w:t>0 of 371</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763"/>
          </w:tcPr>
          <w:p>
            <w:pPr>
              <w:spacing w:after="0"/>
              <w:jc w:val="left"/>
            </w:pPr>
            <w:r>
              <w:rPr>
                <w:sz w:val="16"/>
              </w:rPr>
              <w:t>Not Applicable 371</w:t>
            </w:r>
          </w:p>
        </w:tc>
        <w:tc>
          <w:tcPr>
            <w:tcW w:type="dxa" w:w="7006"/>
          </w:tcPr>
          <w:p>
            <w:pPr>
              <w:spacing w:after="0"/>
              <w:jc w:val="left"/>
            </w:pPr>
          </w:p>
        </w:tc>
      </w:tr>
      <w:tr>
        <w:trPr>
          <w:cantSplit/>
        </w:trPr>
        <w:tc>
          <w:tcPr>
            <w:tcW w:type="dxa" w:w="1048"/>
          </w:tcPr>
          <w:p>
            <w:pPr>
              <w:spacing w:after="0"/>
              <w:jc w:val="left"/>
            </w:pPr>
            <w:r>
              <w:rPr>
                <w:sz w:val="16"/>
              </w:rPr>
              <w:t>Wildfire</w:t>
            </w:r>
          </w:p>
        </w:tc>
        <w:tc>
          <w:tcPr>
            <w:tcW w:type="dxa" w:w="1048"/>
          </w:tcPr>
          <w:p>
            <w:pPr>
              <w:spacing w:after="0"/>
              <w:jc w:val="right"/>
            </w:pPr>
            <w:r>
              <w:rPr>
                <w:sz w:val="16"/>
              </w:rPr>
              <w:t>263 of 371</w:t>
            </w:r>
          </w:p>
        </w:tc>
        <w:tc>
          <w:tcPr>
            <w:tcW w:type="dxa" w:w="904"/>
          </w:tcPr>
          <w:p>
            <w:pPr>
              <w:spacing w:after="0"/>
              <w:jc w:val="right"/>
            </w:pPr>
            <w:r>
              <w:rPr>
                <w:sz w:val="16"/>
              </w:rPr>
              <w:t>18.5</w:t>
            </w:r>
          </w:p>
        </w:tc>
        <w:tc>
          <w:tcPr>
            <w:tcW w:type="dxa" w:w="687"/>
          </w:tcPr>
          <w:p>
            <w:pPr>
              <w:spacing w:after="0"/>
              <w:jc w:val="right"/>
            </w:pPr>
            <w:r>
              <w:rPr>
                <w:sz w:val="16"/>
              </w:rPr>
              <w:t>67.3</w:t>
            </w:r>
          </w:p>
        </w:tc>
        <w:tc>
          <w:tcPr>
            <w:tcW w:type="dxa" w:w="655"/>
          </w:tcPr>
          <w:p>
            <w:pPr>
              <w:spacing w:after="0"/>
              <w:jc w:val="right"/>
            </w:pPr>
            <w:r>
              <w:rPr>
                <w:sz w:val="16"/>
              </w:rPr>
              <w:t>97.1</w:t>
            </w:r>
          </w:p>
        </w:tc>
        <w:tc>
          <w:tcPr>
            <w:tcW w:type="dxa" w:w="2763"/>
          </w:tcPr>
          <w:p>
            <w:pPr>
              <w:spacing w:after="0"/>
              <w:jc w:val="left"/>
            </w:pPr>
            <w:r>
              <w:rPr>
                <w:sz w:val="16"/>
              </w:rPr>
              <w:t>Relatively High 2, Relatively Moderate 22, Relatively Low 97, Very Low 142, No Rating 108</w:t>
            </w:r>
          </w:p>
        </w:tc>
        <w:tc>
          <w:tcPr>
            <w:tcW w:type="dxa" w:w="7006"/>
          </w:tcPr>
          <w:p>
            <w:pPr>
              <w:spacing w:after="0"/>
              <w:jc w:val="left"/>
            </w:pPr>
          </w:p>
        </w:tc>
      </w:tr>
      <w:tr>
        <w:trPr>
          <w:cantSplit/>
        </w:trPr>
        <w:tc>
          <w:tcPr>
            <w:tcW w:type="dxa" w:w="1048"/>
          </w:tcPr>
          <w:p>
            <w:pPr>
              <w:spacing w:after="0"/>
              <w:jc w:val="left"/>
            </w:pPr>
            <w:r>
              <w:rPr>
                <w:sz w:val="16"/>
              </w:rPr>
              <w:t>Winter Weather</w:t>
            </w:r>
          </w:p>
        </w:tc>
        <w:tc>
          <w:tcPr>
            <w:tcW w:type="dxa" w:w="1048"/>
          </w:tcPr>
          <w:p>
            <w:pPr>
              <w:spacing w:after="0"/>
              <w:jc w:val="right"/>
            </w:pPr>
            <w:r>
              <w:rPr>
                <w:sz w:val="16"/>
              </w:rPr>
              <w:t>0 of 371</w:t>
            </w:r>
          </w:p>
        </w:tc>
        <w:tc>
          <w:tcPr>
            <w:tcW w:type="dxa" w:w="904"/>
          </w:tcPr>
          <w:p>
            <w:pPr>
              <w:spacing w:after="0"/>
              <w:jc w:val="right"/>
            </w:pPr>
          </w:p>
        </w:tc>
        <w:tc>
          <w:tcPr>
            <w:tcW w:type="dxa" w:w="687"/>
          </w:tcPr>
          <w:p>
            <w:pPr>
              <w:spacing w:after="0"/>
              <w:jc w:val="right"/>
            </w:pPr>
          </w:p>
        </w:tc>
        <w:tc>
          <w:tcPr>
            <w:tcW w:type="dxa" w:w="655"/>
          </w:tcPr>
          <w:p>
            <w:pPr>
              <w:spacing w:after="0"/>
              <w:jc w:val="right"/>
            </w:pPr>
          </w:p>
        </w:tc>
        <w:tc>
          <w:tcPr>
            <w:tcW w:type="dxa" w:w="2763"/>
          </w:tcPr>
          <w:p>
            <w:pPr>
              <w:spacing w:after="0"/>
              <w:jc w:val="left"/>
            </w:pPr>
            <w:r>
              <w:rPr>
                <w:sz w:val="16"/>
              </w:rPr>
              <w:t>No Rating 371</w:t>
            </w:r>
          </w:p>
        </w:tc>
        <w:tc>
          <w:tcPr>
            <w:tcW w:type="dxa" w:w="70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2"/>
        <w:gridCol w:w="1410"/>
        <w:gridCol w:w="2675"/>
        <w:gridCol w:w="2133"/>
        <w:gridCol w:w="1501"/>
        <w:gridCol w:w="1826"/>
        <w:gridCol w:w="2615"/>
      </w:tblGrid>
      <w:tr>
        <w:trPr>
          <w:cantSplit/>
          <w:tblHeader/>
        </w:trPr>
        <w:tc>
          <w:tcPr>
            <w:tcW w:type="dxa" w:w="1952"/>
            <w:shd w:val="clear" w:color="auto" w:fill="E8E8E8"/>
          </w:tcPr>
          <w:p>
            <w:pPr>
              <w:spacing w:after="0"/>
              <w:jc w:val="left"/>
            </w:pPr>
            <w:r>
              <w:rPr>
                <w:b/>
                <w:sz w:val="16"/>
              </w:rPr>
              <w:t>Member</w:t>
            </w:r>
          </w:p>
        </w:tc>
        <w:tc>
          <w:tcPr>
            <w:tcW w:type="dxa" w:w="1410"/>
            <w:shd w:val="clear" w:color="auto" w:fill="E8E8E8"/>
          </w:tcPr>
          <w:p>
            <w:pPr>
              <w:spacing w:after="0"/>
              <w:jc w:val="left"/>
            </w:pPr>
            <w:r>
              <w:rPr>
                <w:b/>
                <w:sz w:val="16"/>
              </w:rPr>
              <w:t>Type</w:t>
            </w:r>
          </w:p>
        </w:tc>
        <w:tc>
          <w:tcPr>
            <w:tcW w:type="dxa" w:w="2675"/>
            <w:shd w:val="clear" w:color="auto" w:fill="E8E8E8"/>
          </w:tcPr>
          <w:p>
            <w:pPr>
              <w:spacing w:after="0"/>
              <w:jc w:val="left"/>
            </w:pPr>
            <w:r>
              <w:rPr>
                <w:b/>
                <w:sz w:val="16"/>
              </w:rPr>
              <w:t>Plan status</w:t>
            </w:r>
          </w:p>
        </w:tc>
        <w:tc>
          <w:tcPr>
            <w:tcW w:type="dxa" w:w="21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2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15"/>
            <w:shd w:val="clear" w:color="auto" w:fill="E8E8E8"/>
          </w:tcPr>
          <w:p>
            <w:pPr>
              <w:spacing w:after="0"/>
              <w:jc w:val="left"/>
            </w:pPr>
            <w:r>
              <w:rPr>
                <w:b/>
                <w:sz w:val="16"/>
              </w:rPr>
              <w:t>Notes</w:t>
            </w:r>
          </w:p>
        </w:tc>
      </w:tr>
      <w:tr>
        <w:trPr>
          <w:cantSplit/>
        </w:trPr>
        <w:tc>
          <w:tcPr>
            <w:tcW w:type="dxa" w:w="1952"/>
          </w:tcPr>
          <w:p>
            <w:pPr>
              <w:spacing w:after="0"/>
              <w:jc w:val="left"/>
            </w:pPr>
            <w:r>
              <w:rPr>
                <w:sz w:val="16"/>
              </w:rPr>
              <w:t>Palm Beach County (unincorporated area)</w:t>
            </w:r>
          </w:p>
        </w:tc>
        <w:tc>
          <w:tcPr>
            <w:tcW w:type="dxa" w:w="1410"/>
          </w:tcPr>
          <w:p>
            <w:pPr>
              <w:spacing w:after="0"/>
              <w:jc w:val="left"/>
            </w:pPr>
            <w:r>
              <w:rPr>
                <w:sz w:val="16"/>
              </w:rPr>
              <w:t>Unincorporated</w:t>
            </w:r>
          </w:p>
        </w:tc>
        <w:tc>
          <w:tcPr>
            <w:tcW w:type="dxa" w:w="2675"/>
          </w:tcPr>
          <w:p>
            <w:pPr>
              <w:spacing w:after="0"/>
              <w:jc w:val="left"/>
            </w:pPr>
            <w:r>
              <w:rPr>
                <w:sz w:val="16"/>
              </w:rPr>
              <w:t>Approved, expires 2029-10-16</w:t>
            </w:r>
          </w:p>
        </w:tc>
        <w:tc>
          <w:tcPr>
            <w:tcW w:type="dxa" w:w="2133"/>
          </w:tcPr>
          <w:p>
            <w:pPr>
              <w:spacing w:after="0"/>
              <w:jc w:val="right"/>
            </w:pPr>
            <w:r>
              <w:rPr>
                <w:sz w:val="16"/>
              </w:rPr>
              <w:t>FMA RL 2, SRL 5; any 82</w:t>
            </w:r>
          </w:p>
        </w:tc>
        <w:tc>
          <w:tcPr>
            <w:tcW w:type="dxa" w:w="1501"/>
          </w:tcPr>
          <w:p>
            <w:pPr>
              <w:spacing w:after="0"/>
              <w:jc w:val="right"/>
            </w:pPr>
            <w:r>
              <w:rPr>
                <w:sz w:val="16"/>
              </w:rPr>
              <w:t>$160,672,299.82</w:t>
            </w:r>
          </w:p>
        </w:tc>
        <w:tc>
          <w:tcPr>
            <w:tcW w:type="dxa" w:w="1826"/>
          </w:tcPr>
          <w:p>
            <w:pPr>
              <w:spacing w:after="0"/>
              <w:jc w:val="right"/>
            </w:pPr>
            <w:r>
              <w:rPr>
                <w:sz w:val="16"/>
              </w:rPr>
              <w:t>0; 0</w:t>
            </w:r>
          </w:p>
        </w:tc>
        <w:tc>
          <w:tcPr>
            <w:tcW w:type="dxa" w:w="2615"/>
          </w:tcPr>
          <w:p>
            <w:pPr>
              <w:spacing w:after="0"/>
              <w:jc w:val="left"/>
            </w:pPr>
            <w:r>
              <w:rPr>
                <w:sz w:val="16"/>
              </w:rPr>
              <w:t>Includes $2,317,752.48 for declarations not counted as hazard incidents (DR-4486-FL).</w:t>
            </w:r>
          </w:p>
        </w:tc>
      </w:tr>
      <w:tr>
        <w:trPr>
          <w:cantSplit/>
        </w:trPr>
        <w:tc>
          <w:tcPr>
            <w:tcW w:type="dxa" w:w="1952"/>
          </w:tcPr>
          <w:p>
            <w:pPr>
              <w:spacing w:after="0"/>
              <w:jc w:val="left"/>
            </w:pPr>
            <w:r>
              <w:rPr>
                <w:sz w:val="16"/>
              </w:rPr>
              <w:t>Atlantis city</w:t>
            </w:r>
          </w:p>
        </w:tc>
        <w:tc>
          <w:tcPr>
            <w:tcW w:type="dxa" w:w="1410"/>
          </w:tcPr>
          <w:p>
            <w:pPr>
              <w:spacing w:after="0"/>
              <w:jc w:val="left"/>
            </w:pPr>
            <w:r>
              <w:rPr>
                <w:sz w:val="16"/>
              </w:rPr>
              <w:t>City</w:t>
            </w:r>
          </w:p>
        </w:tc>
        <w:tc>
          <w:tcPr>
            <w:tcW w:type="dxa" w:w="2675"/>
          </w:tcPr>
          <w:p>
            <w:pPr>
              <w:spacing w:after="0"/>
              <w:jc w:val="left"/>
            </w:pPr>
            <w:r>
              <w:rPr>
                <w:sz w:val="16"/>
              </w:rPr>
              <w:t>Plan 110208 approved 2024-10-16, pending adoption here; not yet eligible</w:t>
            </w:r>
          </w:p>
        </w:tc>
        <w:tc>
          <w:tcPr>
            <w:tcW w:type="dxa" w:w="2133"/>
          </w:tcPr>
          <w:p>
            <w:pPr>
              <w:spacing w:after="0"/>
              <w:jc w:val="right"/>
            </w:pPr>
            <w:r>
              <w:rPr>
                <w:sz w:val="16"/>
              </w:rPr>
              <w:t>FMA RL 0, SRL 0; any 1</w:t>
            </w:r>
          </w:p>
        </w:tc>
        <w:tc>
          <w:tcPr>
            <w:tcW w:type="dxa" w:w="1501"/>
          </w:tcPr>
          <w:p>
            <w:pPr>
              <w:spacing w:after="0"/>
              <w:jc w:val="right"/>
            </w:pPr>
            <w:r>
              <w:rPr>
                <w:sz w:val="16"/>
              </w:rPr>
              <w:t>$1,195,391.74</w:t>
            </w:r>
          </w:p>
        </w:tc>
        <w:tc>
          <w:tcPr>
            <w:tcW w:type="dxa" w:w="1826"/>
          </w:tcPr>
          <w:p>
            <w:pPr>
              <w:spacing w:after="0"/>
              <w:jc w:val="right"/>
            </w:pPr>
            <w:r>
              <w:rPr>
                <w:sz w:val="16"/>
              </w:rPr>
              <w:t>2; no approved plan</w:t>
            </w:r>
          </w:p>
        </w:tc>
        <w:tc>
          <w:tcPr>
            <w:tcW w:type="dxa" w:w="2615"/>
          </w:tcPr>
          <w:p>
            <w:pPr>
              <w:spacing w:after="0"/>
              <w:jc w:val="left"/>
            </w:pPr>
          </w:p>
        </w:tc>
      </w:tr>
      <w:tr>
        <w:trPr>
          <w:cantSplit/>
        </w:trPr>
        <w:tc>
          <w:tcPr>
            <w:tcW w:type="dxa" w:w="1952"/>
          </w:tcPr>
          <w:p>
            <w:pPr>
              <w:spacing w:after="0"/>
              <w:jc w:val="left"/>
            </w:pPr>
            <w:r>
              <w:rPr>
                <w:sz w:val="16"/>
              </w:rPr>
              <w:t>Belle Glade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$8,987,980.81</w:t>
            </w:r>
          </w:p>
        </w:tc>
        <w:tc>
          <w:tcPr>
            <w:tcW w:type="dxa" w:w="1826"/>
          </w:tcPr>
          <w:p>
            <w:pPr>
              <w:spacing w:after="0"/>
              <w:jc w:val="right"/>
            </w:pPr>
            <w:r>
              <w:rPr>
                <w:sz w:val="16"/>
              </w:rPr>
              <w:t>28; 0</w:t>
            </w:r>
          </w:p>
        </w:tc>
        <w:tc>
          <w:tcPr>
            <w:tcW w:type="dxa" w:w="2615"/>
          </w:tcPr>
          <w:p>
            <w:pPr>
              <w:spacing w:after="0"/>
              <w:jc w:val="left"/>
            </w:pPr>
          </w:p>
        </w:tc>
      </w:tr>
      <w:tr>
        <w:trPr>
          <w:cantSplit/>
        </w:trPr>
        <w:tc>
          <w:tcPr>
            <w:tcW w:type="dxa" w:w="1952"/>
          </w:tcPr>
          <w:p>
            <w:pPr>
              <w:spacing w:after="0"/>
              <w:jc w:val="left"/>
            </w:pPr>
            <w:r>
              <w:rPr>
                <w:sz w:val="16"/>
              </w:rPr>
              <w:t>Boca Raton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1, SRL 0; any 17</w:t>
            </w:r>
          </w:p>
        </w:tc>
        <w:tc>
          <w:tcPr>
            <w:tcW w:type="dxa" w:w="1501"/>
          </w:tcPr>
          <w:p>
            <w:pPr>
              <w:spacing w:after="0"/>
              <w:jc w:val="right"/>
            </w:pPr>
            <w:r>
              <w:rPr>
                <w:sz w:val="16"/>
              </w:rPr>
              <w:t>$31,218,898.74</w:t>
            </w:r>
          </w:p>
        </w:tc>
        <w:tc>
          <w:tcPr>
            <w:tcW w:type="dxa" w:w="1826"/>
          </w:tcPr>
          <w:p>
            <w:pPr>
              <w:spacing w:after="0"/>
              <w:jc w:val="right"/>
            </w:pPr>
            <w:r>
              <w:rPr>
                <w:sz w:val="16"/>
              </w:rPr>
              <w:t>88; 6</w:t>
            </w:r>
          </w:p>
        </w:tc>
        <w:tc>
          <w:tcPr>
            <w:tcW w:type="dxa" w:w="2615"/>
          </w:tcPr>
          <w:p>
            <w:pPr>
              <w:spacing w:after="0"/>
              <w:jc w:val="left"/>
            </w:pPr>
          </w:p>
        </w:tc>
      </w:tr>
      <w:tr>
        <w:trPr>
          <w:cantSplit/>
        </w:trPr>
        <w:tc>
          <w:tcPr>
            <w:tcW w:type="dxa" w:w="1952"/>
          </w:tcPr>
          <w:p>
            <w:pPr>
              <w:spacing w:after="0"/>
              <w:jc w:val="left"/>
            </w:pPr>
            <w:r>
              <w:rPr>
                <w:sz w:val="16"/>
              </w:rPr>
              <w:t>Boynton Beach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1, SRL 1; any 14</w:t>
            </w:r>
          </w:p>
        </w:tc>
        <w:tc>
          <w:tcPr>
            <w:tcW w:type="dxa" w:w="1501"/>
          </w:tcPr>
          <w:p>
            <w:pPr>
              <w:spacing w:after="0"/>
              <w:jc w:val="right"/>
            </w:pPr>
            <w:r>
              <w:rPr>
                <w:sz w:val="16"/>
              </w:rPr>
              <w:t>$9,792,655.57</w:t>
            </w:r>
          </w:p>
        </w:tc>
        <w:tc>
          <w:tcPr>
            <w:tcW w:type="dxa" w:w="1826"/>
          </w:tcPr>
          <w:p>
            <w:pPr>
              <w:spacing w:after="0"/>
              <w:jc w:val="right"/>
            </w:pPr>
            <w:r>
              <w:rPr>
                <w:sz w:val="16"/>
              </w:rPr>
              <w:t>16; 0</w:t>
            </w:r>
          </w:p>
        </w:tc>
        <w:tc>
          <w:tcPr>
            <w:tcW w:type="dxa" w:w="2615"/>
          </w:tcPr>
          <w:p>
            <w:pPr>
              <w:spacing w:after="0"/>
              <w:jc w:val="left"/>
            </w:pPr>
            <w:r>
              <w:rPr>
                <w:sz w:val="16"/>
              </w:rPr>
              <w:t>Includes $400,526.64 for declarations not counted as hazard incidents (DR-4486-FL).</w:t>
            </w:r>
          </w:p>
        </w:tc>
      </w:tr>
      <w:tr>
        <w:trPr>
          <w:cantSplit/>
        </w:trPr>
        <w:tc>
          <w:tcPr>
            <w:tcW w:type="dxa" w:w="1952"/>
          </w:tcPr>
          <w:p>
            <w:pPr>
              <w:spacing w:after="0"/>
              <w:jc w:val="left"/>
            </w:pPr>
            <w:r>
              <w:rPr>
                <w:sz w:val="16"/>
              </w:rPr>
              <w:t>Briny Breezes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$56,123.15</w:t>
            </w:r>
          </w:p>
        </w:tc>
        <w:tc>
          <w:tcPr>
            <w:tcW w:type="dxa" w:w="1826"/>
          </w:tcPr>
          <w:p>
            <w:pPr>
              <w:spacing w:after="0"/>
              <w:jc w:val="right"/>
            </w:pPr>
            <w:r>
              <w:rPr>
                <w:sz w:val="16"/>
              </w:rPr>
              <w:t>0; 0</w:t>
            </w:r>
          </w:p>
        </w:tc>
        <w:tc>
          <w:tcPr>
            <w:tcW w:type="dxa" w:w="2615"/>
          </w:tcPr>
          <w:p>
            <w:pPr>
              <w:spacing w:after="0"/>
              <w:jc w:val="left"/>
            </w:pPr>
          </w:p>
        </w:tc>
      </w:tr>
      <w:tr>
        <w:trPr>
          <w:cantSplit/>
        </w:trPr>
        <w:tc>
          <w:tcPr>
            <w:tcW w:type="dxa" w:w="1952"/>
          </w:tcPr>
          <w:p>
            <w:pPr>
              <w:spacing w:after="0"/>
              <w:jc w:val="left"/>
            </w:pPr>
            <w:r>
              <w:rPr>
                <w:sz w:val="16"/>
              </w:rPr>
              <w:t>Cloud Lake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1</w:t>
            </w:r>
          </w:p>
        </w:tc>
        <w:tc>
          <w:tcPr>
            <w:tcW w:type="dxa" w:w="1501"/>
          </w:tcPr>
          <w:p>
            <w:pPr>
              <w:spacing w:after="0"/>
              <w:jc w:val="right"/>
            </w:pPr>
            <w:r>
              <w:rPr>
                <w:sz w:val="16"/>
              </w:rPr>
              <w:t>$57,776.55</w:t>
            </w:r>
          </w:p>
        </w:tc>
        <w:tc>
          <w:tcPr>
            <w:tcW w:type="dxa" w:w="1826"/>
          </w:tcPr>
          <w:p>
            <w:pPr>
              <w:spacing w:after="0"/>
              <w:jc w:val="right"/>
            </w:pPr>
            <w:r>
              <w:rPr>
                <w:sz w:val="16"/>
              </w:rPr>
              <w:t>0; 0</w:t>
            </w:r>
          </w:p>
        </w:tc>
        <w:tc>
          <w:tcPr>
            <w:tcW w:type="dxa" w:w="2615"/>
          </w:tcPr>
          <w:p>
            <w:pPr>
              <w:spacing w:after="0"/>
              <w:jc w:val="left"/>
            </w:pPr>
          </w:p>
        </w:tc>
      </w:tr>
      <w:tr>
        <w:trPr>
          <w:cantSplit/>
        </w:trPr>
        <w:tc>
          <w:tcPr>
            <w:tcW w:type="dxa" w:w="1952"/>
          </w:tcPr>
          <w:p>
            <w:pPr>
              <w:spacing w:after="0"/>
              <w:jc w:val="left"/>
            </w:pPr>
            <w:r>
              <w:rPr>
                <w:sz w:val="16"/>
              </w:rPr>
              <w:t>Delray Beach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2; any 3</w:t>
            </w:r>
          </w:p>
        </w:tc>
        <w:tc>
          <w:tcPr>
            <w:tcW w:type="dxa" w:w="1501"/>
          </w:tcPr>
          <w:p>
            <w:pPr>
              <w:spacing w:after="0"/>
              <w:jc w:val="right"/>
            </w:pPr>
            <w:r>
              <w:rPr>
                <w:sz w:val="16"/>
              </w:rPr>
              <w:t>$17,678,576.81</w:t>
            </w:r>
          </w:p>
        </w:tc>
        <w:tc>
          <w:tcPr>
            <w:tcW w:type="dxa" w:w="1826"/>
          </w:tcPr>
          <w:p>
            <w:pPr>
              <w:spacing w:after="0"/>
              <w:jc w:val="right"/>
            </w:pPr>
            <w:r>
              <w:rPr>
                <w:sz w:val="16"/>
              </w:rPr>
              <w:t>48; 2</w:t>
            </w:r>
          </w:p>
        </w:tc>
        <w:tc>
          <w:tcPr>
            <w:tcW w:type="dxa" w:w="2615"/>
          </w:tcPr>
          <w:p>
            <w:pPr>
              <w:spacing w:after="0"/>
              <w:jc w:val="left"/>
            </w:pPr>
            <w:r>
              <w:rPr>
                <w:sz w:val="16"/>
              </w:rPr>
              <w:t>Includes $101,153.78 for declarations not counted as hazard incidents (DR-4486-FL).</w:t>
            </w:r>
          </w:p>
        </w:tc>
      </w:tr>
      <w:tr>
        <w:trPr>
          <w:cantSplit/>
        </w:trPr>
        <w:tc>
          <w:tcPr>
            <w:tcW w:type="dxa" w:w="1952"/>
          </w:tcPr>
          <w:p>
            <w:pPr>
              <w:spacing w:after="0"/>
              <w:jc w:val="left"/>
            </w:pPr>
            <w:r>
              <w:rPr>
                <w:sz w:val="16"/>
              </w:rPr>
              <w:t>Glen Ridge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$123,648</w:t>
            </w:r>
          </w:p>
        </w:tc>
        <w:tc>
          <w:tcPr>
            <w:tcW w:type="dxa" w:w="1826"/>
          </w:tcPr>
          <w:p>
            <w:pPr>
              <w:spacing w:after="0"/>
              <w:jc w:val="right"/>
            </w:pPr>
            <w:r>
              <w:rPr>
                <w:sz w:val="16"/>
              </w:rPr>
              <w:t>3; 0</w:t>
            </w:r>
          </w:p>
        </w:tc>
        <w:tc>
          <w:tcPr>
            <w:tcW w:type="dxa" w:w="2615"/>
          </w:tcPr>
          <w:p>
            <w:pPr>
              <w:spacing w:after="0"/>
              <w:jc w:val="left"/>
            </w:pPr>
          </w:p>
        </w:tc>
      </w:tr>
      <w:tr>
        <w:trPr>
          <w:cantSplit/>
        </w:trPr>
        <w:tc>
          <w:tcPr>
            <w:tcW w:type="dxa" w:w="1952"/>
          </w:tcPr>
          <w:p>
            <w:pPr>
              <w:spacing w:after="0"/>
              <w:jc w:val="left"/>
            </w:pPr>
            <w:r>
              <w:rPr>
                <w:sz w:val="16"/>
              </w:rPr>
              <w:t>Golf village</w:t>
            </w:r>
          </w:p>
        </w:tc>
        <w:tc>
          <w:tcPr>
            <w:tcW w:type="dxa" w:w="1410"/>
          </w:tcPr>
          <w:p>
            <w:pPr>
              <w:spacing w:after="0"/>
              <w:jc w:val="left"/>
            </w:pPr>
            <w:r>
              <w:rPr>
                <w:sz w:val="16"/>
              </w:rPr>
              <w:t>Village</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$696,133.97</w:t>
            </w:r>
          </w:p>
        </w:tc>
        <w:tc>
          <w:tcPr>
            <w:tcW w:type="dxa" w:w="1826"/>
          </w:tcPr>
          <w:p>
            <w:pPr>
              <w:spacing w:after="0"/>
              <w:jc w:val="right"/>
            </w:pPr>
            <w:r>
              <w:rPr>
                <w:sz w:val="16"/>
              </w:rPr>
              <w:t>8; 0</w:t>
            </w:r>
          </w:p>
        </w:tc>
        <w:tc>
          <w:tcPr>
            <w:tcW w:type="dxa" w:w="2615"/>
          </w:tcPr>
          <w:p>
            <w:pPr>
              <w:spacing w:after="0"/>
              <w:jc w:val="left"/>
            </w:pPr>
          </w:p>
        </w:tc>
      </w:tr>
      <w:tr>
        <w:trPr>
          <w:cantSplit/>
        </w:trPr>
        <w:tc>
          <w:tcPr>
            <w:tcW w:type="dxa" w:w="1952"/>
          </w:tcPr>
          <w:p>
            <w:pPr>
              <w:spacing w:after="0"/>
              <w:jc w:val="left"/>
            </w:pPr>
            <w:r>
              <w:rPr>
                <w:sz w:val="16"/>
              </w:rPr>
              <w:t>Greenacres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$1,185,714.72</w:t>
            </w:r>
          </w:p>
        </w:tc>
        <w:tc>
          <w:tcPr>
            <w:tcW w:type="dxa" w:w="1826"/>
          </w:tcPr>
          <w:p>
            <w:pPr>
              <w:spacing w:after="0"/>
              <w:jc w:val="right"/>
            </w:pPr>
            <w:r>
              <w:rPr>
                <w:sz w:val="16"/>
              </w:rPr>
              <w:t>0; 0</w:t>
            </w:r>
          </w:p>
        </w:tc>
        <w:tc>
          <w:tcPr>
            <w:tcW w:type="dxa" w:w="2615"/>
          </w:tcPr>
          <w:p>
            <w:pPr>
              <w:spacing w:after="0"/>
              <w:jc w:val="left"/>
            </w:pPr>
            <w:r>
              <w:rPr>
                <w:sz w:val="16"/>
              </w:rPr>
              <w:t>Includes $16,624.10 for declarations not counted as hazard incidents (DR-4486-FL).</w:t>
            </w:r>
          </w:p>
        </w:tc>
      </w:tr>
      <w:tr>
        <w:trPr>
          <w:cantSplit/>
        </w:trPr>
        <w:tc>
          <w:tcPr>
            <w:tcW w:type="dxa" w:w="1952"/>
          </w:tcPr>
          <w:p>
            <w:pPr>
              <w:spacing w:after="0"/>
              <w:jc w:val="left"/>
            </w:pPr>
            <w:r>
              <w:rPr>
                <w:sz w:val="16"/>
              </w:rPr>
              <w:t>Gulf Stream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3</w:t>
            </w:r>
          </w:p>
        </w:tc>
        <w:tc>
          <w:tcPr>
            <w:tcW w:type="dxa" w:w="1501"/>
          </w:tcPr>
          <w:p>
            <w:pPr>
              <w:spacing w:after="0"/>
              <w:jc w:val="right"/>
            </w:pPr>
            <w:r>
              <w:rPr>
                <w:sz w:val="16"/>
              </w:rPr>
              <w:t>$468,028.16</w:t>
            </w:r>
          </w:p>
        </w:tc>
        <w:tc>
          <w:tcPr>
            <w:tcW w:type="dxa" w:w="1826"/>
          </w:tcPr>
          <w:p>
            <w:pPr>
              <w:spacing w:after="0"/>
              <w:jc w:val="right"/>
            </w:pPr>
            <w:r>
              <w:rPr>
                <w:sz w:val="16"/>
              </w:rPr>
              <w:t>1; 0</w:t>
            </w:r>
          </w:p>
        </w:tc>
        <w:tc>
          <w:tcPr>
            <w:tcW w:type="dxa" w:w="2615"/>
          </w:tcPr>
          <w:p>
            <w:pPr>
              <w:spacing w:after="0"/>
              <w:jc w:val="left"/>
            </w:pPr>
          </w:p>
        </w:tc>
      </w:tr>
      <w:tr>
        <w:trPr>
          <w:cantSplit/>
        </w:trPr>
        <w:tc>
          <w:tcPr>
            <w:tcW w:type="dxa" w:w="1952"/>
          </w:tcPr>
          <w:p>
            <w:pPr>
              <w:spacing w:after="0"/>
              <w:jc w:val="left"/>
            </w:pPr>
            <w:r>
              <w:rPr>
                <w:sz w:val="16"/>
              </w:rPr>
              <w:t>Haverhill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1</w:t>
            </w:r>
          </w:p>
        </w:tc>
        <w:tc>
          <w:tcPr>
            <w:tcW w:type="dxa" w:w="1501"/>
          </w:tcPr>
          <w:p>
            <w:pPr>
              <w:spacing w:after="0"/>
              <w:jc w:val="right"/>
            </w:pPr>
            <w:r>
              <w:rPr>
                <w:sz w:val="16"/>
              </w:rPr>
              <w:t>$396,437.49</w:t>
            </w:r>
          </w:p>
        </w:tc>
        <w:tc>
          <w:tcPr>
            <w:tcW w:type="dxa" w:w="1826"/>
          </w:tcPr>
          <w:p>
            <w:pPr>
              <w:spacing w:after="0"/>
              <w:jc w:val="right"/>
            </w:pPr>
            <w:r>
              <w:rPr>
                <w:sz w:val="16"/>
              </w:rPr>
              <w:t>11; 1</w:t>
            </w:r>
          </w:p>
        </w:tc>
        <w:tc>
          <w:tcPr>
            <w:tcW w:type="dxa" w:w="2615"/>
          </w:tcPr>
          <w:p>
            <w:pPr>
              <w:spacing w:after="0"/>
              <w:jc w:val="left"/>
            </w:pPr>
          </w:p>
        </w:tc>
      </w:tr>
      <w:tr>
        <w:trPr>
          <w:cantSplit/>
        </w:trPr>
        <w:tc>
          <w:tcPr>
            <w:tcW w:type="dxa" w:w="1952"/>
          </w:tcPr>
          <w:p>
            <w:pPr>
              <w:spacing w:after="0"/>
              <w:jc w:val="left"/>
            </w:pPr>
            <w:r>
              <w:rPr>
                <w:sz w:val="16"/>
              </w:rPr>
              <w:t>Highland Beach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$267,466.80</w:t>
            </w:r>
          </w:p>
        </w:tc>
        <w:tc>
          <w:tcPr>
            <w:tcW w:type="dxa" w:w="1826"/>
          </w:tcPr>
          <w:p>
            <w:pPr>
              <w:spacing w:after="0"/>
              <w:jc w:val="right"/>
            </w:pPr>
            <w:r>
              <w:rPr>
                <w:sz w:val="16"/>
              </w:rPr>
              <w:t>2; 0</w:t>
            </w:r>
          </w:p>
        </w:tc>
        <w:tc>
          <w:tcPr>
            <w:tcW w:type="dxa" w:w="2615"/>
          </w:tcPr>
          <w:p>
            <w:pPr>
              <w:spacing w:after="0"/>
              <w:jc w:val="left"/>
            </w:pPr>
          </w:p>
        </w:tc>
      </w:tr>
      <w:tr>
        <w:trPr>
          <w:cantSplit/>
        </w:trPr>
        <w:tc>
          <w:tcPr>
            <w:tcW w:type="dxa" w:w="1952"/>
          </w:tcPr>
          <w:p>
            <w:pPr>
              <w:spacing w:after="0"/>
              <w:jc w:val="left"/>
            </w:pPr>
            <w:r>
              <w:rPr>
                <w:sz w:val="16"/>
              </w:rPr>
              <w:t>Hypoluxo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$165,930.88</w:t>
            </w:r>
          </w:p>
        </w:tc>
        <w:tc>
          <w:tcPr>
            <w:tcW w:type="dxa" w:w="1826"/>
          </w:tcPr>
          <w:p>
            <w:pPr>
              <w:spacing w:after="0"/>
              <w:jc w:val="right"/>
            </w:pPr>
            <w:r>
              <w:rPr>
                <w:sz w:val="16"/>
              </w:rPr>
              <w:t>11; 1</w:t>
            </w:r>
          </w:p>
        </w:tc>
        <w:tc>
          <w:tcPr>
            <w:tcW w:type="dxa" w:w="2615"/>
          </w:tcPr>
          <w:p>
            <w:pPr>
              <w:spacing w:after="0"/>
              <w:jc w:val="left"/>
            </w:pPr>
          </w:p>
        </w:tc>
      </w:tr>
      <w:tr>
        <w:trPr>
          <w:cantSplit/>
        </w:trPr>
        <w:tc>
          <w:tcPr>
            <w:tcW w:type="dxa" w:w="1952"/>
          </w:tcPr>
          <w:p>
            <w:pPr>
              <w:spacing w:after="0"/>
              <w:jc w:val="left"/>
            </w:pPr>
            <w:r>
              <w:rPr>
                <w:sz w:val="16"/>
              </w:rPr>
              <w:t>Juno Beach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1; any 4</w:t>
            </w:r>
          </w:p>
        </w:tc>
        <w:tc>
          <w:tcPr>
            <w:tcW w:type="dxa" w:w="1501"/>
          </w:tcPr>
          <w:p>
            <w:pPr>
              <w:spacing w:after="0"/>
              <w:jc w:val="right"/>
            </w:pPr>
            <w:r>
              <w:rPr>
                <w:sz w:val="16"/>
              </w:rPr>
              <w:t>$436,650.94</w:t>
            </w:r>
          </w:p>
        </w:tc>
        <w:tc>
          <w:tcPr>
            <w:tcW w:type="dxa" w:w="1826"/>
          </w:tcPr>
          <w:p>
            <w:pPr>
              <w:spacing w:after="0"/>
              <w:jc w:val="right"/>
            </w:pPr>
            <w:r>
              <w:rPr>
                <w:sz w:val="16"/>
              </w:rPr>
              <w:t>8; 0</w:t>
            </w:r>
          </w:p>
        </w:tc>
        <w:tc>
          <w:tcPr>
            <w:tcW w:type="dxa" w:w="2615"/>
          </w:tcPr>
          <w:p>
            <w:pPr>
              <w:spacing w:after="0"/>
              <w:jc w:val="left"/>
            </w:pPr>
          </w:p>
        </w:tc>
      </w:tr>
      <w:tr>
        <w:trPr>
          <w:cantSplit/>
        </w:trPr>
        <w:tc>
          <w:tcPr>
            <w:tcW w:type="dxa" w:w="1952"/>
          </w:tcPr>
          <w:p>
            <w:pPr>
              <w:spacing w:after="0"/>
              <w:jc w:val="left"/>
            </w:pPr>
            <w:r>
              <w:rPr>
                <w:sz w:val="16"/>
              </w:rPr>
              <w:t>Jupiter Inlet Colony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$38,047.59</w:t>
            </w:r>
          </w:p>
        </w:tc>
        <w:tc>
          <w:tcPr>
            <w:tcW w:type="dxa" w:w="1826"/>
          </w:tcPr>
          <w:p>
            <w:pPr>
              <w:spacing w:after="0"/>
              <w:jc w:val="right"/>
            </w:pPr>
            <w:r>
              <w:rPr>
                <w:sz w:val="16"/>
              </w:rPr>
              <w:t>4; 0</w:t>
            </w:r>
          </w:p>
        </w:tc>
        <w:tc>
          <w:tcPr>
            <w:tcW w:type="dxa" w:w="2615"/>
          </w:tcPr>
          <w:p>
            <w:pPr>
              <w:spacing w:after="0"/>
              <w:jc w:val="left"/>
            </w:pPr>
          </w:p>
        </w:tc>
      </w:tr>
      <w:tr>
        <w:trPr>
          <w:cantSplit/>
        </w:trPr>
        <w:tc>
          <w:tcPr>
            <w:tcW w:type="dxa" w:w="1952"/>
          </w:tcPr>
          <w:p>
            <w:pPr>
              <w:spacing w:after="0"/>
              <w:jc w:val="left"/>
            </w:pPr>
            <w:r>
              <w:rPr>
                <w:sz w:val="16"/>
              </w:rPr>
              <w:t>Jupiter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4; any 12</w:t>
            </w:r>
          </w:p>
        </w:tc>
        <w:tc>
          <w:tcPr>
            <w:tcW w:type="dxa" w:w="1501"/>
          </w:tcPr>
          <w:p>
            <w:pPr>
              <w:spacing w:after="0"/>
              <w:jc w:val="right"/>
            </w:pPr>
            <w:r>
              <w:rPr>
                <w:sz w:val="16"/>
              </w:rPr>
              <w:t>$12,883,080.11</w:t>
            </w:r>
          </w:p>
        </w:tc>
        <w:tc>
          <w:tcPr>
            <w:tcW w:type="dxa" w:w="1826"/>
          </w:tcPr>
          <w:p>
            <w:pPr>
              <w:spacing w:after="0"/>
              <w:jc w:val="right"/>
            </w:pPr>
            <w:r>
              <w:rPr>
                <w:sz w:val="16"/>
              </w:rPr>
              <w:t>57; 0</w:t>
            </w:r>
          </w:p>
        </w:tc>
        <w:tc>
          <w:tcPr>
            <w:tcW w:type="dxa" w:w="2615"/>
          </w:tcPr>
          <w:p>
            <w:pPr>
              <w:spacing w:after="0"/>
              <w:jc w:val="left"/>
            </w:pPr>
          </w:p>
        </w:tc>
      </w:tr>
      <w:tr>
        <w:trPr>
          <w:cantSplit/>
        </w:trPr>
        <w:tc>
          <w:tcPr>
            <w:tcW w:type="dxa" w:w="1952"/>
          </w:tcPr>
          <w:p>
            <w:pPr>
              <w:spacing w:after="0"/>
              <w:jc w:val="left"/>
            </w:pPr>
            <w:r>
              <w:rPr>
                <w:sz w:val="16"/>
              </w:rPr>
              <w:t>Lake Clarke Shores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$824,601.94</w:t>
            </w:r>
          </w:p>
        </w:tc>
        <w:tc>
          <w:tcPr>
            <w:tcW w:type="dxa" w:w="1826"/>
          </w:tcPr>
          <w:p>
            <w:pPr>
              <w:spacing w:after="0"/>
              <w:jc w:val="right"/>
            </w:pPr>
            <w:r>
              <w:rPr>
                <w:sz w:val="16"/>
              </w:rPr>
              <w:t>0; 0</w:t>
            </w:r>
          </w:p>
        </w:tc>
        <w:tc>
          <w:tcPr>
            <w:tcW w:type="dxa" w:w="2615"/>
          </w:tcPr>
          <w:p>
            <w:pPr>
              <w:spacing w:after="0"/>
              <w:jc w:val="left"/>
            </w:pPr>
            <w:r>
              <w:rPr>
                <w:sz w:val="16"/>
              </w:rPr>
              <w:t>Includes $6,020.65 for declarations not counted as hazard incidents (DR-4486-FL).</w:t>
            </w:r>
          </w:p>
        </w:tc>
      </w:tr>
      <w:tr>
        <w:trPr>
          <w:cantSplit/>
        </w:trPr>
        <w:tc>
          <w:tcPr>
            <w:tcW w:type="dxa" w:w="1952"/>
          </w:tcPr>
          <w:p>
            <w:pPr>
              <w:spacing w:after="0"/>
              <w:jc w:val="left"/>
            </w:pPr>
            <w:r>
              <w:rPr>
                <w:sz w:val="16"/>
              </w:rPr>
              <w:t>Lake Park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3</w:t>
            </w:r>
          </w:p>
        </w:tc>
        <w:tc>
          <w:tcPr>
            <w:tcW w:type="dxa" w:w="1501"/>
          </w:tcPr>
          <w:p>
            <w:pPr>
              <w:spacing w:after="0"/>
              <w:jc w:val="right"/>
            </w:pPr>
            <w:r>
              <w:rPr>
                <w:sz w:val="16"/>
              </w:rPr>
              <w:t>$1,269,192.66</w:t>
            </w:r>
          </w:p>
        </w:tc>
        <w:tc>
          <w:tcPr>
            <w:tcW w:type="dxa" w:w="1826"/>
          </w:tcPr>
          <w:p>
            <w:pPr>
              <w:spacing w:after="0"/>
              <w:jc w:val="right"/>
            </w:pPr>
            <w:r>
              <w:rPr>
                <w:sz w:val="16"/>
              </w:rPr>
              <w:t>1; 0</w:t>
            </w:r>
          </w:p>
        </w:tc>
        <w:tc>
          <w:tcPr>
            <w:tcW w:type="dxa" w:w="2615"/>
          </w:tcPr>
          <w:p>
            <w:pPr>
              <w:spacing w:after="0"/>
              <w:jc w:val="left"/>
            </w:pPr>
            <w:r>
              <w:rPr>
                <w:sz w:val="16"/>
              </w:rPr>
              <w:t>Includes $151,243.51 for declarations not counted as hazard incidents (DR-4486-FL).</w:t>
            </w:r>
          </w:p>
        </w:tc>
      </w:tr>
      <w:tr>
        <w:trPr>
          <w:cantSplit/>
        </w:trPr>
        <w:tc>
          <w:tcPr>
            <w:tcW w:type="dxa" w:w="1952"/>
          </w:tcPr>
          <w:p>
            <w:pPr>
              <w:spacing w:after="0"/>
              <w:jc w:val="left"/>
            </w:pPr>
            <w:r>
              <w:rPr>
                <w:sz w:val="16"/>
              </w:rPr>
              <w:t>Lake Worth Beach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11</w:t>
            </w:r>
          </w:p>
        </w:tc>
        <w:tc>
          <w:tcPr>
            <w:tcW w:type="dxa" w:w="1501"/>
          </w:tcPr>
          <w:p>
            <w:pPr>
              <w:spacing w:after="0"/>
              <w:jc w:val="right"/>
            </w:pPr>
            <w:r>
              <w:rPr>
                <w:sz w:val="16"/>
              </w:rPr>
              <w:t>$25,718,218.31</w:t>
            </w:r>
          </w:p>
        </w:tc>
        <w:tc>
          <w:tcPr>
            <w:tcW w:type="dxa" w:w="1826"/>
          </w:tcPr>
          <w:p>
            <w:pPr>
              <w:spacing w:after="0"/>
              <w:jc w:val="right"/>
            </w:pPr>
            <w:r>
              <w:rPr>
                <w:sz w:val="16"/>
              </w:rPr>
              <w:t>0; 0</w:t>
            </w:r>
          </w:p>
        </w:tc>
        <w:tc>
          <w:tcPr>
            <w:tcW w:type="dxa" w:w="2615"/>
          </w:tcPr>
          <w:p>
            <w:pPr>
              <w:spacing w:after="0"/>
              <w:jc w:val="left"/>
            </w:pPr>
            <w:r>
              <w:rPr>
                <w:sz w:val="16"/>
              </w:rPr>
              <w:t>Includes $23,021.70 for declarations not counted as hazard incidents (DR-4486-FL).</w:t>
            </w:r>
          </w:p>
        </w:tc>
      </w:tr>
      <w:tr>
        <w:trPr>
          <w:cantSplit/>
        </w:trPr>
        <w:tc>
          <w:tcPr>
            <w:tcW w:type="dxa" w:w="1952"/>
          </w:tcPr>
          <w:p>
            <w:pPr>
              <w:spacing w:after="0"/>
              <w:jc w:val="left"/>
            </w:pPr>
            <w:r>
              <w:rPr>
                <w:sz w:val="16"/>
              </w:rPr>
              <w:t>Lantana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1, SRL 1; any 7</w:t>
            </w:r>
          </w:p>
        </w:tc>
        <w:tc>
          <w:tcPr>
            <w:tcW w:type="dxa" w:w="1501"/>
          </w:tcPr>
          <w:p>
            <w:pPr>
              <w:spacing w:after="0"/>
              <w:jc w:val="right"/>
            </w:pPr>
            <w:r>
              <w:rPr>
                <w:sz w:val="16"/>
              </w:rPr>
              <w:t>$1,920,164.13</w:t>
            </w:r>
          </w:p>
        </w:tc>
        <w:tc>
          <w:tcPr>
            <w:tcW w:type="dxa" w:w="1826"/>
          </w:tcPr>
          <w:p>
            <w:pPr>
              <w:spacing w:after="0"/>
              <w:jc w:val="right"/>
            </w:pPr>
            <w:r>
              <w:rPr>
                <w:sz w:val="16"/>
              </w:rPr>
              <w:t>9; 0</w:t>
            </w:r>
          </w:p>
        </w:tc>
        <w:tc>
          <w:tcPr>
            <w:tcW w:type="dxa" w:w="2615"/>
          </w:tcPr>
          <w:p>
            <w:pPr>
              <w:spacing w:after="0"/>
              <w:jc w:val="left"/>
            </w:pPr>
            <w:r>
              <w:rPr>
                <w:sz w:val="16"/>
              </w:rPr>
              <w:t>Includes $20,124.01 for declarations not counted as hazard incidents (DR-4486-FL).</w:t>
            </w:r>
          </w:p>
        </w:tc>
      </w:tr>
      <w:tr>
        <w:trPr>
          <w:cantSplit/>
        </w:trPr>
        <w:tc>
          <w:tcPr>
            <w:tcW w:type="dxa" w:w="1952"/>
          </w:tcPr>
          <w:p>
            <w:pPr>
              <w:spacing w:after="0"/>
              <w:jc w:val="left"/>
            </w:pPr>
            <w:r>
              <w:rPr>
                <w:sz w:val="16"/>
              </w:rPr>
              <w:t>Loxahatchee Groves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1</w:t>
            </w:r>
          </w:p>
        </w:tc>
        <w:tc>
          <w:tcPr>
            <w:tcW w:type="dxa" w:w="1501"/>
          </w:tcPr>
          <w:p>
            <w:pPr>
              <w:spacing w:after="0"/>
              <w:jc w:val="right"/>
            </w:pPr>
            <w:r>
              <w:rPr>
                <w:sz w:val="16"/>
              </w:rPr>
              <w:t>$1,113,238.48</w:t>
            </w:r>
          </w:p>
        </w:tc>
        <w:tc>
          <w:tcPr>
            <w:tcW w:type="dxa" w:w="1826"/>
          </w:tcPr>
          <w:p>
            <w:pPr>
              <w:spacing w:after="0"/>
              <w:jc w:val="right"/>
            </w:pPr>
            <w:r>
              <w:rPr>
                <w:sz w:val="16"/>
              </w:rPr>
              <w:t>0; 0</w:t>
            </w:r>
          </w:p>
        </w:tc>
        <w:tc>
          <w:tcPr>
            <w:tcW w:type="dxa" w:w="2615"/>
          </w:tcPr>
          <w:p>
            <w:pPr>
              <w:spacing w:after="0"/>
              <w:jc w:val="left"/>
            </w:pPr>
          </w:p>
        </w:tc>
      </w:tr>
      <w:tr>
        <w:trPr>
          <w:cantSplit/>
        </w:trPr>
        <w:tc>
          <w:tcPr>
            <w:tcW w:type="dxa" w:w="1952"/>
          </w:tcPr>
          <w:p>
            <w:pPr>
              <w:spacing w:after="0"/>
              <w:jc w:val="left"/>
            </w:pPr>
            <w:r>
              <w:rPr>
                <w:sz w:val="16"/>
              </w:rPr>
              <w:t>Manalapan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3</w:t>
            </w:r>
          </w:p>
        </w:tc>
        <w:tc>
          <w:tcPr>
            <w:tcW w:type="dxa" w:w="1501"/>
          </w:tcPr>
          <w:p>
            <w:pPr>
              <w:spacing w:after="0"/>
              <w:jc w:val="right"/>
            </w:pPr>
            <w:r>
              <w:rPr>
                <w:sz w:val="16"/>
              </w:rPr>
              <w:t>$382,366.35</w:t>
            </w:r>
          </w:p>
        </w:tc>
        <w:tc>
          <w:tcPr>
            <w:tcW w:type="dxa" w:w="1826"/>
          </w:tcPr>
          <w:p>
            <w:pPr>
              <w:spacing w:after="0"/>
              <w:jc w:val="right"/>
            </w:pPr>
            <w:r>
              <w:rPr>
                <w:sz w:val="16"/>
              </w:rPr>
              <w:t>0; 0</w:t>
            </w:r>
          </w:p>
        </w:tc>
        <w:tc>
          <w:tcPr>
            <w:tcW w:type="dxa" w:w="2615"/>
          </w:tcPr>
          <w:p>
            <w:pPr>
              <w:spacing w:after="0"/>
              <w:jc w:val="left"/>
            </w:pPr>
            <w:r>
              <w:rPr>
                <w:sz w:val="16"/>
              </w:rPr>
              <w:t>Includes $15,000 for declarations not counted as hazard incidents (DR-4486-FL).</w:t>
            </w:r>
          </w:p>
        </w:tc>
      </w:tr>
      <w:tr>
        <w:trPr>
          <w:cantSplit/>
        </w:trPr>
        <w:tc>
          <w:tcPr>
            <w:tcW w:type="dxa" w:w="1952"/>
          </w:tcPr>
          <w:p>
            <w:pPr>
              <w:spacing w:after="0"/>
              <w:jc w:val="left"/>
            </w:pPr>
            <w:r>
              <w:rPr>
                <w:sz w:val="16"/>
              </w:rPr>
              <w:t>Mangonia Park town</w:t>
            </w:r>
          </w:p>
        </w:tc>
        <w:tc>
          <w:tcPr>
            <w:tcW w:type="dxa" w:w="1410"/>
          </w:tcPr>
          <w:p>
            <w:pPr>
              <w:spacing w:after="0"/>
              <w:jc w:val="left"/>
            </w:pPr>
            <w:r>
              <w:rPr>
                <w:sz w:val="16"/>
              </w:rPr>
              <w:t>Town</w:t>
            </w:r>
          </w:p>
        </w:tc>
        <w:tc>
          <w:tcPr>
            <w:tcW w:type="dxa" w:w="2675"/>
          </w:tcPr>
          <w:p>
            <w:pPr>
              <w:spacing w:after="0"/>
              <w:jc w:val="left"/>
            </w:pPr>
            <w:r>
              <w:rPr>
                <w:sz w:val="16"/>
              </w:rPr>
              <w:t>Plan 110208 approved 2024-10-16, pending adoption here; not yet eligible</w:t>
            </w:r>
          </w:p>
        </w:tc>
        <w:tc>
          <w:tcPr>
            <w:tcW w:type="dxa" w:w="2133"/>
          </w:tcPr>
          <w:p>
            <w:pPr>
              <w:spacing w:after="0"/>
              <w:jc w:val="right"/>
            </w:pPr>
            <w:r>
              <w:rPr>
                <w:sz w:val="16"/>
              </w:rPr>
              <w:t>FMA RL 0, SRL 2; any 2</w:t>
            </w:r>
          </w:p>
        </w:tc>
        <w:tc>
          <w:tcPr>
            <w:tcW w:type="dxa" w:w="1501"/>
          </w:tcPr>
          <w:p>
            <w:pPr>
              <w:spacing w:after="0"/>
              <w:jc w:val="right"/>
            </w:pPr>
            <w:r>
              <w:rPr>
                <w:sz w:val="16"/>
              </w:rPr>
              <w:t>$444,291.24</w:t>
            </w:r>
          </w:p>
        </w:tc>
        <w:tc>
          <w:tcPr>
            <w:tcW w:type="dxa" w:w="1826"/>
          </w:tcPr>
          <w:p>
            <w:pPr>
              <w:spacing w:after="0"/>
              <w:jc w:val="right"/>
            </w:pPr>
            <w:r>
              <w:rPr>
                <w:sz w:val="16"/>
              </w:rPr>
              <w:t>10; no approved plan</w:t>
            </w:r>
          </w:p>
        </w:tc>
        <w:tc>
          <w:tcPr>
            <w:tcW w:type="dxa" w:w="2615"/>
          </w:tcPr>
          <w:p>
            <w:pPr>
              <w:spacing w:after="0"/>
              <w:jc w:val="left"/>
            </w:pPr>
          </w:p>
        </w:tc>
      </w:tr>
      <w:tr>
        <w:trPr>
          <w:cantSplit/>
        </w:trPr>
        <w:tc>
          <w:tcPr>
            <w:tcW w:type="dxa" w:w="1952"/>
          </w:tcPr>
          <w:p>
            <w:pPr>
              <w:spacing w:after="0"/>
              <w:jc w:val="left"/>
            </w:pPr>
            <w:r>
              <w:rPr>
                <w:sz w:val="16"/>
              </w:rPr>
              <w:t>North Palm Beach village</w:t>
            </w:r>
          </w:p>
        </w:tc>
        <w:tc>
          <w:tcPr>
            <w:tcW w:type="dxa" w:w="1410"/>
          </w:tcPr>
          <w:p>
            <w:pPr>
              <w:spacing w:after="0"/>
              <w:jc w:val="left"/>
            </w:pPr>
            <w:r>
              <w:rPr>
                <w:sz w:val="16"/>
              </w:rPr>
              <w:t>Village</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2</w:t>
            </w:r>
          </w:p>
        </w:tc>
        <w:tc>
          <w:tcPr>
            <w:tcW w:type="dxa" w:w="1501"/>
          </w:tcPr>
          <w:p>
            <w:pPr>
              <w:spacing w:after="0"/>
              <w:jc w:val="right"/>
            </w:pPr>
            <w:r>
              <w:rPr>
                <w:sz w:val="16"/>
              </w:rPr>
              <w:t>$2,835,150.81</w:t>
            </w:r>
          </w:p>
        </w:tc>
        <w:tc>
          <w:tcPr>
            <w:tcW w:type="dxa" w:w="1826"/>
          </w:tcPr>
          <w:p>
            <w:pPr>
              <w:spacing w:after="0"/>
              <w:jc w:val="right"/>
            </w:pPr>
            <w:r>
              <w:rPr>
                <w:sz w:val="16"/>
              </w:rPr>
              <w:t>10; 0</w:t>
            </w:r>
          </w:p>
        </w:tc>
        <w:tc>
          <w:tcPr>
            <w:tcW w:type="dxa" w:w="2615"/>
          </w:tcPr>
          <w:p>
            <w:pPr>
              <w:spacing w:after="0"/>
              <w:jc w:val="left"/>
            </w:pPr>
          </w:p>
        </w:tc>
      </w:tr>
      <w:tr>
        <w:trPr>
          <w:cantSplit/>
        </w:trPr>
        <w:tc>
          <w:tcPr>
            <w:tcW w:type="dxa" w:w="1952"/>
          </w:tcPr>
          <w:p>
            <w:pPr>
              <w:spacing w:after="0"/>
              <w:jc w:val="left"/>
            </w:pPr>
            <w:r>
              <w:rPr>
                <w:sz w:val="16"/>
              </w:rPr>
              <w:t>Ocean Ridge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2, SRL 2; any 15</w:t>
            </w:r>
          </w:p>
        </w:tc>
        <w:tc>
          <w:tcPr>
            <w:tcW w:type="dxa" w:w="1501"/>
          </w:tcPr>
          <w:p>
            <w:pPr>
              <w:spacing w:after="0"/>
              <w:jc w:val="right"/>
            </w:pPr>
            <w:r>
              <w:rPr>
                <w:sz w:val="16"/>
              </w:rPr>
              <w:t>$744,750.88</w:t>
            </w:r>
          </w:p>
        </w:tc>
        <w:tc>
          <w:tcPr>
            <w:tcW w:type="dxa" w:w="1826"/>
          </w:tcPr>
          <w:p>
            <w:pPr>
              <w:spacing w:after="0"/>
              <w:jc w:val="right"/>
            </w:pPr>
            <w:r>
              <w:rPr>
                <w:sz w:val="16"/>
              </w:rPr>
              <w:t>29; 3</w:t>
            </w:r>
          </w:p>
        </w:tc>
        <w:tc>
          <w:tcPr>
            <w:tcW w:type="dxa" w:w="2615"/>
          </w:tcPr>
          <w:p>
            <w:pPr>
              <w:spacing w:after="0"/>
              <w:jc w:val="left"/>
            </w:pPr>
          </w:p>
        </w:tc>
      </w:tr>
      <w:tr>
        <w:trPr>
          <w:cantSplit/>
        </w:trPr>
        <w:tc>
          <w:tcPr>
            <w:tcW w:type="dxa" w:w="1952"/>
          </w:tcPr>
          <w:p>
            <w:pPr>
              <w:spacing w:after="0"/>
              <w:jc w:val="left"/>
            </w:pPr>
            <w:r>
              <w:rPr>
                <w:sz w:val="16"/>
              </w:rPr>
              <w:t>Pahokee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1</w:t>
            </w:r>
          </w:p>
        </w:tc>
        <w:tc>
          <w:tcPr>
            <w:tcW w:type="dxa" w:w="1501"/>
          </w:tcPr>
          <w:p>
            <w:pPr>
              <w:spacing w:after="0"/>
              <w:jc w:val="right"/>
            </w:pPr>
            <w:r>
              <w:rPr>
                <w:sz w:val="16"/>
              </w:rPr>
              <w:t>$2,819,123.89</w:t>
            </w:r>
          </w:p>
        </w:tc>
        <w:tc>
          <w:tcPr>
            <w:tcW w:type="dxa" w:w="1826"/>
          </w:tcPr>
          <w:p>
            <w:pPr>
              <w:spacing w:after="0"/>
              <w:jc w:val="right"/>
            </w:pPr>
            <w:r>
              <w:rPr>
                <w:sz w:val="16"/>
              </w:rPr>
              <w:t>13; 0</w:t>
            </w:r>
          </w:p>
        </w:tc>
        <w:tc>
          <w:tcPr>
            <w:tcW w:type="dxa" w:w="2615"/>
          </w:tcPr>
          <w:p>
            <w:pPr>
              <w:spacing w:after="0"/>
              <w:jc w:val="left"/>
            </w:pPr>
          </w:p>
        </w:tc>
      </w:tr>
      <w:tr>
        <w:trPr>
          <w:cantSplit/>
        </w:trPr>
        <w:tc>
          <w:tcPr>
            <w:tcW w:type="dxa" w:w="1952"/>
          </w:tcPr>
          <w:p>
            <w:pPr>
              <w:spacing w:after="0"/>
              <w:jc w:val="left"/>
            </w:pPr>
            <w:r>
              <w:rPr>
                <w:sz w:val="16"/>
              </w:rPr>
              <w:t>Palm Beach Gardens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1; any 10</w:t>
            </w:r>
          </w:p>
        </w:tc>
        <w:tc>
          <w:tcPr>
            <w:tcW w:type="dxa" w:w="1501"/>
          </w:tcPr>
          <w:p>
            <w:pPr>
              <w:spacing w:after="0"/>
              <w:jc w:val="right"/>
            </w:pPr>
            <w:r>
              <w:rPr>
                <w:sz w:val="16"/>
              </w:rPr>
              <w:t>$11,529,179.76</w:t>
            </w:r>
          </w:p>
        </w:tc>
        <w:tc>
          <w:tcPr>
            <w:tcW w:type="dxa" w:w="1826"/>
          </w:tcPr>
          <w:p>
            <w:pPr>
              <w:spacing w:after="0"/>
              <w:jc w:val="right"/>
            </w:pPr>
            <w:r>
              <w:rPr>
                <w:sz w:val="16"/>
              </w:rPr>
              <w:t>43; 0</w:t>
            </w:r>
          </w:p>
        </w:tc>
        <w:tc>
          <w:tcPr>
            <w:tcW w:type="dxa" w:w="2615"/>
          </w:tcPr>
          <w:p>
            <w:pPr>
              <w:spacing w:after="0"/>
              <w:jc w:val="left"/>
            </w:pPr>
            <w:r>
              <w:rPr>
                <w:sz w:val="16"/>
              </w:rPr>
              <w:t>Includes $133,222.35 for declarations not counted as hazard incidents (DR-4486-FL).</w:t>
            </w:r>
          </w:p>
        </w:tc>
      </w:tr>
      <w:tr>
        <w:trPr>
          <w:cantSplit/>
        </w:trPr>
        <w:tc>
          <w:tcPr>
            <w:tcW w:type="dxa" w:w="1952"/>
          </w:tcPr>
          <w:p>
            <w:pPr>
              <w:spacing w:after="0"/>
              <w:jc w:val="left"/>
            </w:pPr>
            <w:r>
              <w:rPr>
                <w:sz w:val="16"/>
              </w:rPr>
              <w:t>Palm Beach Shores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1, SRL 1; any 4</w:t>
            </w:r>
          </w:p>
        </w:tc>
        <w:tc>
          <w:tcPr>
            <w:tcW w:type="dxa" w:w="1501"/>
          </w:tcPr>
          <w:p>
            <w:pPr>
              <w:spacing w:after="0"/>
              <w:jc w:val="right"/>
            </w:pPr>
            <w:r>
              <w:rPr>
                <w:sz w:val="16"/>
              </w:rPr>
              <w:t>$747,118.94</w:t>
            </w:r>
          </w:p>
        </w:tc>
        <w:tc>
          <w:tcPr>
            <w:tcW w:type="dxa" w:w="1826"/>
          </w:tcPr>
          <w:p>
            <w:pPr>
              <w:spacing w:after="0"/>
              <w:jc w:val="right"/>
            </w:pPr>
            <w:r>
              <w:rPr>
                <w:sz w:val="16"/>
              </w:rPr>
              <w:t>0; 0</w:t>
            </w:r>
          </w:p>
        </w:tc>
        <w:tc>
          <w:tcPr>
            <w:tcW w:type="dxa" w:w="2615"/>
          </w:tcPr>
          <w:p>
            <w:pPr>
              <w:spacing w:after="0"/>
              <w:jc w:val="left"/>
            </w:pPr>
          </w:p>
        </w:tc>
      </w:tr>
      <w:tr>
        <w:trPr>
          <w:cantSplit/>
        </w:trPr>
        <w:tc>
          <w:tcPr>
            <w:tcW w:type="dxa" w:w="1952"/>
          </w:tcPr>
          <w:p>
            <w:pPr>
              <w:spacing w:after="0"/>
              <w:jc w:val="left"/>
            </w:pPr>
            <w:r>
              <w:rPr>
                <w:sz w:val="16"/>
              </w:rPr>
              <w:t>Palm Beach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2, SRL 13; any 96</w:t>
            </w:r>
          </w:p>
        </w:tc>
        <w:tc>
          <w:tcPr>
            <w:tcW w:type="dxa" w:w="1501"/>
          </w:tcPr>
          <w:p>
            <w:pPr>
              <w:spacing w:after="0"/>
              <w:jc w:val="right"/>
            </w:pPr>
            <w:r>
              <w:rPr>
                <w:sz w:val="16"/>
              </w:rPr>
              <w:t>$29,155,615.22</w:t>
            </w:r>
          </w:p>
        </w:tc>
        <w:tc>
          <w:tcPr>
            <w:tcW w:type="dxa" w:w="1826"/>
          </w:tcPr>
          <w:p>
            <w:pPr>
              <w:spacing w:after="0"/>
              <w:jc w:val="right"/>
            </w:pPr>
            <w:r>
              <w:rPr>
                <w:sz w:val="16"/>
              </w:rPr>
              <w:t>2; 0</w:t>
            </w:r>
          </w:p>
        </w:tc>
        <w:tc>
          <w:tcPr>
            <w:tcW w:type="dxa" w:w="2615"/>
          </w:tcPr>
          <w:p>
            <w:pPr>
              <w:spacing w:after="0"/>
              <w:jc w:val="left"/>
            </w:pPr>
          </w:p>
        </w:tc>
      </w:tr>
      <w:tr>
        <w:trPr>
          <w:cantSplit/>
        </w:trPr>
        <w:tc>
          <w:tcPr>
            <w:tcW w:type="dxa" w:w="1952"/>
          </w:tcPr>
          <w:p>
            <w:pPr>
              <w:spacing w:after="0"/>
              <w:jc w:val="left"/>
            </w:pPr>
            <w:r>
              <w:rPr>
                <w:sz w:val="16"/>
              </w:rPr>
              <w:t>Palm Springs village</w:t>
            </w:r>
          </w:p>
        </w:tc>
        <w:tc>
          <w:tcPr>
            <w:tcW w:type="dxa" w:w="1410"/>
          </w:tcPr>
          <w:p>
            <w:pPr>
              <w:spacing w:after="0"/>
              <w:jc w:val="left"/>
            </w:pPr>
            <w:r>
              <w:rPr>
                <w:sz w:val="16"/>
              </w:rPr>
              <w:t>Village</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4</w:t>
            </w:r>
          </w:p>
        </w:tc>
        <w:tc>
          <w:tcPr>
            <w:tcW w:type="dxa" w:w="1501"/>
          </w:tcPr>
          <w:p>
            <w:pPr>
              <w:spacing w:after="0"/>
              <w:jc w:val="right"/>
            </w:pPr>
            <w:r>
              <w:rPr>
                <w:sz w:val="16"/>
              </w:rPr>
              <w:t>$1,673,986.03</w:t>
            </w:r>
          </w:p>
        </w:tc>
        <w:tc>
          <w:tcPr>
            <w:tcW w:type="dxa" w:w="1826"/>
          </w:tcPr>
          <w:p>
            <w:pPr>
              <w:spacing w:after="0"/>
              <w:jc w:val="right"/>
            </w:pPr>
            <w:r>
              <w:rPr>
                <w:sz w:val="16"/>
              </w:rPr>
              <w:t>8; 0</w:t>
            </w:r>
          </w:p>
        </w:tc>
        <w:tc>
          <w:tcPr>
            <w:tcW w:type="dxa" w:w="2615"/>
          </w:tcPr>
          <w:p>
            <w:pPr>
              <w:spacing w:after="0"/>
              <w:jc w:val="left"/>
            </w:pPr>
            <w:r>
              <w:rPr>
                <w:sz w:val="16"/>
              </w:rPr>
              <w:t>Includes $28,342.61 for declarations not counted as hazard incidents (DR-4486-FL).</w:t>
            </w:r>
          </w:p>
        </w:tc>
      </w:tr>
      <w:tr>
        <w:trPr>
          <w:cantSplit/>
        </w:trPr>
        <w:tc>
          <w:tcPr>
            <w:tcW w:type="dxa" w:w="1952"/>
          </w:tcPr>
          <w:p>
            <w:pPr>
              <w:spacing w:after="0"/>
              <w:jc w:val="left"/>
            </w:pPr>
            <w:r>
              <w:rPr>
                <w:sz w:val="16"/>
              </w:rPr>
              <w:t>Riviera Beach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8</w:t>
            </w:r>
          </w:p>
        </w:tc>
        <w:tc>
          <w:tcPr>
            <w:tcW w:type="dxa" w:w="1501"/>
          </w:tcPr>
          <w:p>
            <w:pPr>
              <w:spacing w:after="0"/>
              <w:jc w:val="right"/>
            </w:pPr>
            <w:r>
              <w:rPr>
                <w:sz w:val="16"/>
              </w:rPr>
              <w:t>$6,226,542.05</w:t>
            </w:r>
          </w:p>
        </w:tc>
        <w:tc>
          <w:tcPr>
            <w:tcW w:type="dxa" w:w="1826"/>
          </w:tcPr>
          <w:p>
            <w:pPr>
              <w:spacing w:after="0"/>
              <w:jc w:val="right"/>
            </w:pPr>
            <w:r>
              <w:rPr>
                <w:sz w:val="16"/>
              </w:rPr>
              <w:t>6; 2</w:t>
            </w:r>
          </w:p>
        </w:tc>
        <w:tc>
          <w:tcPr>
            <w:tcW w:type="dxa" w:w="2615"/>
          </w:tcPr>
          <w:p>
            <w:pPr>
              <w:spacing w:after="0"/>
              <w:jc w:val="left"/>
            </w:pPr>
            <w:r>
              <w:rPr>
                <w:sz w:val="16"/>
              </w:rPr>
              <w:t>Includes $92,708.87 for declarations not counted as hazard incidents (DR-4486-FL).</w:t>
            </w:r>
          </w:p>
        </w:tc>
      </w:tr>
      <w:tr>
        <w:trPr>
          <w:cantSplit/>
        </w:trPr>
        <w:tc>
          <w:tcPr>
            <w:tcW w:type="dxa" w:w="1952"/>
          </w:tcPr>
          <w:p>
            <w:pPr>
              <w:spacing w:after="0"/>
              <w:jc w:val="left"/>
            </w:pPr>
            <w:r>
              <w:rPr>
                <w:sz w:val="16"/>
              </w:rPr>
              <w:t>Royal Palm Beach village</w:t>
            </w:r>
          </w:p>
        </w:tc>
        <w:tc>
          <w:tcPr>
            <w:tcW w:type="dxa" w:w="1410"/>
          </w:tcPr>
          <w:p>
            <w:pPr>
              <w:spacing w:after="0"/>
              <w:jc w:val="left"/>
            </w:pPr>
            <w:r>
              <w:rPr>
                <w:sz w:val="16"/>
              </w:rPr>
              <w:t>Village</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$3,100,721.58</w:t>
            </w:r>
          </w:p>
        </w:tc>
        <w:tc>
          <w:tcPr>
            <w:tcW w:type="dxa" w:w="1826"/>
          </w:tcPr>
          <w:p>
            <w:pPr>
              <w:spacing w:after="0"/>
              <w:jc w:val="right"/>
            </w:pPr>
            <w:r>
              <w:rPr>
                <w:sz w:val="16"/>
              </w:rPr>
              <w:t>1; 0</w:t>
            </w:r>
          </w:p>
        </w:tc>
        <w:tc>
          <w:tcPr>
            <w:tcW w:type="dxa" w:w="2615"/>
          </w:tcPr>
          <w:p>
            <w:pPr>
              <w:spacing w:after="0"/>
              <w:jc w:val="left"/>
            </w:pPr>
            <w:r>
              <w:rPr>
                <w:sz w:val="16"/>
              </w:rPr>
              <w:t>Includes $51,264.24 for declarations not counted as hazard incidents (DR-4486-FL).</w:t>
            </w:r>
          </w:p>
        </w:tc>
      </w:tr>
      <w:tr>
        <w:trPr>
          <w:cantSplit/>
        </w:trPr>
        <w:tc>
          <w:tcPr>
            <w:tcW w:type="dxa" w:w="1952"/>
          </w:tcPr>
          <w:p>
            <w:pPr>
              <w:spacing w:after="0"/>
              <w:jc w:val="left"/>
            </w:pPr>
            <w:r>
              <w:rPr>
                <w:sz w:val="16"/>
              </w:rPr>
              <w:t>South Bay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$476,531.45</w:t>
            </w:r>
          </w:p>
        </w:tc>
        <w:tc>
          <w:tcPr>
            <w:tcW w:type="dxa" w:w="1826"/>
          </w:tcPr>
          <w:p>
            <w:pPr>
              <w:spacing w:after="0"/>
              <w:jc w:val="right"/>
            </w:pPr>
            <w:r>
              <w:rPr>
                <w:sz w:val="16"/>
              </w:rPr>
              <w:t>3; 0</w:t>
            </w:r>
          </w:p>
        </w:tc>
        <w:tc>
          <w:tcPr>
            <w:tcW w:type="dxa" w:w="2615"/>
          </w:tcPr>
          <w:p>
            <w:pPr>
              <w:spacing w:after="0"/>
              <w:jc w:val="left"/>
            </w:pPr>
          </w:p>
        </w:tc>
      </w:tr>
      <w:tr>
        <w:trPr>
          <w:cantSplit/>
        </w:trPr>
        <w:tc>
          <w:tcPr>
            <w:tcW w:type="dxa" w:w="1952"/>
          </w:tcPr>
          <w:p>
            <w:pPr>
              <w:spacing w:after="0"/>
              <w:jc w:val="left"/>
            </w:pPr>
            <w:r>
              <w:rPr>
                <w:sz w:val="16"/>
              </w:rPr>
              <w:t>South Palm Beach town</w:t>
            </w:r>
          </w:p>
        </w:tc>
        <w:tc>
          <w:tcPr>
            <w:tcW w:type="dxa" w:w="1410"/>
          </w:tcPr>
          <w:p>
            <w:pPr>
              <w:spacing w:after="0"/>
              <w:jc w:val="left"/>
            </w:pPr>
            <w:r>
              <w:rPr>
                <w:sz w:val="16"/>
              </w:rPr>
              <w:t>Town</w:t>
            </w:r>
          </w:p>
        </w:tc>
        <w:tc>
          <w:tcPr>
            <w:tcW w:type="dxa" w:w="2675"/>
          </w:tcPr>
          <w:p>
            <w:pPr>
              <w:spacing w:after="0"/>
              <w:jc w:val="left"/>
            </w:pPr>
            <w:r>
              <w:rPr>
                <w:sz w:val="16"/>
              </w:rPr>
              <w:t>Approved, expires 2029-10-16</w:t>
            </w:r>
          </w:p>
        </w:tc>
        <w:tc>
          <w:tcPr>
            <w:tcW w:type="dxa" w:w="2133"/>
          </w:tcPr>
          <w:p>
            <w:pPr>
              <w:spacing w:after="0"/>
              <w:jc w:val="right"/>
            </w:pPr>
            <w:r>
              <w:rPr>
                <w:sz w:val="16"/>
              </w:rPr>
              <w:t>FMA RL 1, SRL 1; any 6</w:t>
            </w:r>
          </w:p>
        </w:tc>
        <w:tc>
          <w:tcPr>
            <w:tcW w:type="dxa" w:w="1501"/>
          </w:tcPr>
          <w:p>
            <w:pPr>
              <w:spacing w:after="0"/>
              <w:jc w:val="right"/>
            </w:pPr>
            <w:r>
              <w:rPr>
                <w:sz w:val="16"/>
              </w:rPr>
              <w:t>$89,339.26</w:t>
            </w:r>
          </w:p>
        </w:tc>
        <w:tc>
          <w:tcPr>
            <w:tcW w:type="dxa" w:w="1826"/>
          </w:tcPr>
          <w:p>
            <w:pPr>
              <w:spacing w:after="0"/>
              <w:jc w:val="right"/>
            </w:pPr>
            <w:r>
              <w:rPr>
                <w:sz w:val="16"/>
              </w:rPr>
              <w:t>2; 1</w:t>
            </w:r>
          </w:p>
        </w:tc>
        <w:tc>
          <w:tcPr>
            <w:tcW w:type="dxa" w:w="2615"/>
          </w:tcPr>
          <w:p>
            <w:pPr>
              <w:spacing w:after="0"/>
              <w:jc w:val="left"/>
            </w:pPr>
          </w:p>
        </w:tc>
      </w:tr>
      <w:tr>
        <w:trPr>
          <w:cantSplit/>
        </w:trPr>
        <w:tc>
          <w:tcPr>
            <w:tcW w:type="dxa" w:w="1952"/>
          </w:tcPr>
          <w:p>
            <w:pPr>
              <w:spacing w:after="0"/>
              <w:jc w:val="left"/>
            </w:pPr>
            <w:r>
              <w:rPr>
                <w:sz w:val="16"/>
              </w:rPr>
              <w:t>Tequesta village</w:t>
            </w:r>
          </w:p>
        </w:tc>
        <w:tc>
          <w:tcPr>
            <w:tcW w:type="dxa" w:w="1410"/>
          </w:tcPr>
          <w:p>
            <w:pPr>
              <w:spacing w:after="0"/>
              <w:jc w:val="left"/>
            </w:pPr>
            <w:r>
              <w:rPr>
                <w:sz w:val="16"/>
              </w:rPr>
              <w:t>Village</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$1,374,523.94</w:t>
            </w:r>
          </w:p>
        </w:tc>
        <w:tc>
          <w:tcPr>
            <w:tcW w:type="dxa" w:w="1826"/>
          </w:tcPr>
          <w:p>
            <w:pPr>
              <w:spacing w:after="0"/>
              <w:jc w:val="right"/>
            </w:pPr>
            <w:r>
              <w:rPr>
                <w:sz w:val="16"/>
              </w:rPr>
              <w:t>24; 2</w:t>
            </w:r>
          </w:p>
        </w:tc>
        <w:tc>
          <w:tcPr>
            <w:tcW w:type="dxa" w:w="2615"/>
          </w:tcPr>
          <w:p>
            <w:pPr>
              <w:spacing w:after="0"/>
              <w:jc w:val="left"/>
            </w:pPr>
            <w:r>
              <w:rPr>
                <w:sz w:val="16"/>
              </w:rPr>
              <w:t>Includes $43,510.53 for declarations not counted as hazard incidents (DR-4486-FL).</w:t>
            </w:r>
          </w:p>
        </w:tc>
      </w:tr>
      <w:tr>
        <w:trPr>
          <w:cantSplit/>
        </w:trPr>
        <w:tc>
          <w:tcPr>
            <w:tcW w:type="dxa" w:w="1952"/>
          </w:tcPr>
          <w:p>
            <w:pPr>
              <w:spacing w:after="0"/>
              <w:jc w:val="left"/>
            </w:pPr>
            <w:r>
              <w:rPr>
                <w:sz w:val="16"/>
              </w:rPr>
              <w:t>Wellington village</w:t>
            </w:r>
          </w:p>
        </w:tc>
        <w:tc>
          <w:tcPr>
            <w:tcW w:type="dxa" w:w="1410"/>
          </w:tcPr>
          <w:p>
            <w:pPr>
              <w:spacing w:after="0"/>
              <w:jc w:val="left"/>
            </w:pPr>
            <w:r>
              <w:rPr>
                <w:sz w:val="16"/>
              </w:rPr>
              <w:t>Village</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1</w:t>
            </w:r>
          </w:p>
        </w:tc>
        <w:tc>
          <w:tcPr>
            <w:tcW w:type="dxa" w:w="1501"/>
          </w:tcPr>
          <w:p>
            <w:pPr>
              <w:spacing w:after="0"/>
              <w:jc w:val="right"/>
            </w:pPr>
            <w:r>
              <w:rPr>
                <w:sz w:val="16"/>
              </w:rPr>
              <w:t>$19,720,133.90</w:t>
            </w:r>
          </w:p>
        </w:tc>
        <w:tc>
          <w:tcPr>
            <w:tcW w:type="dxa" w:w="1826"/>
          </w:tcPr>
          <w:p>
            <w:pPr>
              <w:spacing w:after="0"/>
              <w:jc w:val="right"/>
            </w:pPr>
            <w:r>
              <w:rPr>
                <w:sz w:val="16"/>
              </w:rPr>
              <w:t>58; 5</w:t>
            </w:r>
          </w:p>
        </w:tc>
        <w:tc>
          <w:tcPr>
            <w:tcW w:type="dxa" w:w="2615"/>
          </w:tcPr>
          <w:p>
            <w:pPr>
              <w:spacing w:after="0"/>
              <w:jc w:val="left"/>
            </w:pPr>
            <w:r>
              <w:rPr>
                <w:sz w:val="16"/>
              </w:rPr>
              <w:t>Includes $46,839.71 for declarations not counted as hazard incidents (DR-4486-FL).</w:t>
            </w:r>
          </w:p>
        </w:tc>
      </w:tr>
      <w:tr>
        <w:trPr>
          <w:cantSplit/>
        </w:trPr>
        <w:tc>
          <w:tcPr>
            <w:tcW w:type="dxa" w:w="1952"/>
          </w:tcPr>
          <w:p>
            <w:pPr>
              <w:spacing w:after="0"/>
              <w:jc w:val="left"/>
            </w:pPr>
            <w:r>
              <w:rPr>
                <w:sz w:val="16"/>
              </w:rPr>
              <w:t>West Palm Beach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2, SRL 1; any 29</w:t>
            </w:r>
          </w:p>
        </w:tc>
        <w:tc>
          <w:tcPr>
            <w:tcW w:type="dxa" w:w="1501"/>
          </w:tcPr>
          <w:p>
            <w:pPr>
              <w:spacing w:after="0"/>
              <w:jc w:val="right"/>
            </w:pPr>
            <w:r>
              <w:rPr>
                <w:sz w:val="16"/>
              </w:rPr>
              <w:t>$24,379,190.24</w:t>
            </w:r>
          </w:p>
        </w:tc>
        <w:tc>
          <w:tcPr>
            <w:tcW w:type="dxa" w:w="1826"/>
          </w:tcPr>
          <w:p>
            <w:pPr>
              <w:spacing w:after="0"/>
              <w:jc w:val="right"/>
            </w:pPr>
            <w:r>
              <w:rPr>
                <w:sz w:val="16"/>
              </w:rPr>
              <w:t>43; 0</w:t>
            </w:r>
          </w:p>
        </w:tc>
        <w:tc>
          <w:tcPr>
            <w:tcW w:type="dxa" w:w="2615"/>
          </w:tcPr>
          <w:p>
            <w:pPr>
              <w:spacing w:after="0"/>
              <w:jc w:val="left"/>
            </w:pPr>
            <w:r>
              <w:rPr>
                <w:sz w:val="16"/>
              </w:rPr>
              <w:t>Includes $653,291.97 for declarations not counted as hazard incidents (DR-4486-FL).</w:t>
            </w:r>
          </w:p>
        </w:tc>
      </w:tr>
      <w:tr>
        <w:trPr>
          <w:cantSplit/>
        </w:trPr>
        <w:tc>
          <w:tcPr>
            <w:tcW w:type="dxa" w:w="1952"/>
          </w:tcPr>
          <w:p>
            <w:pPr>
              <w:spacing w:after="0"/>
              <w:jc w:val="left"/>
            </w:pPr>
            <w:r>
              <w:rPr>
                <w:sz w:val="16"/>
              </w:rPr>
              <w:t>Westlake city</w:t>
            </w:r>
          </w:p>
        </w:tc>
        <w:tc>
          <w:tcPr>
            <w:tcW w:type="dxa" w:w="1410"/>
          </w:tcPr>
          <w:p>
            <w:pPr>
              <w:spacing w:after="0"/>
              <w:jc w:val="left"/>
            </w:pPr>
            <w:r>
              <w:rPr>
                <w:sz w:val="16"/>
              </w:rPr>
              <w:t>City</w:t>
            </w:r>
          </w:p>
        </w:tc>
        <w:tc>
          <w:tcPr>
            <w:tcW w:type="dxa" w:w="2675"/>
          </w:tcPr>
          <w:p>
            <w:pPr>
              <w:spacing w:after="0"/>
              <w:jc w:val="left"/>
            </w:pPr>
            <w:r>
              <w:rPr>
                <w:sz w:val="16"/>
              </w:rPr>
              <w:t>Approved, expires 2029-10-16</w:t>
            </w:r>
          </w:p>
        </w:tc>
        <w:tc>
          <w:tcPr>
            <w:tcW w:type="dxa" w:w="2133"/>
          </w:tcPr>
          <w:p>
            <w:pPr>
              <w:spacing w:after="0"/>
              <w:jc w:val="right"/>
            </w:pPr>
            <w:r>
              <w:rPr>
                <w:sz w:val="16"/>
              </w:rPr>
              <w:t>FMA RL 0, SRL 0; any 0</w:t>
            </w:r>
          </w:p>
        </w:tc>
        <w:tc>
          <w:tcPr>
            <w:tcW w:type="dxa" w:w="1501"/>
          </w:tcPr>
          <w:p>
            <w:pPr>
              <w:spacing w:after="0"/>
              <w:jc w:val="right"/>
            </w:pPr>
            <w:r>
              <w:rPr>
                <w:sz w:val="16"/>
              </w:rPr>
              <w:t>none found</w:t>
            </w:r>
          </w:p>
        </w:tc>
        <w:tc>
          <w:tcPr>
            <w:tcW w:type="dxa" w:w="1826"/>
          </w:tcPr>
          <w:p>
            <w:pPr>
              <w:spacing w:after="0"/>
              <w:jc w:val="right"/>
            </w:pPr>
            <w:r>
              <w:rPr>
                <w:sz w:val="16"/>
              </w:rPr>
              <w:t>0; 0</w:t>
            </w:r>
          </w:p>
        </w:tc>
        <w:tc>
          <w:tcPr>
            <w:tcW w:type="dxa" w:w="261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393"/>
        <w:gridCol w:w="1036"/>
        <w:gridCol w:w="1215"/>
        <w:gridCol w:w="1125"/>
        <w:gridCol w:w="1125"/>
        <w:gridCol w:w="1304"/>
        <w:gridCol w:w="1108"/>
        <w:gridCol w:w="1036"/>
        <w:gridCol w:w="1036"/>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2024-10-16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$47,936,692,528</w:t>
            </w:r>
          </w:p>
        </w:tc>
        <w:tc>
          <w:tcPr>
            <w:tcW w:type="dxa" w:w="1393"/>
          </w:tcPr>
          <w:p>
            <w:pPr>
              <w:spacing w:after="0"/>
              <w:jc w:val="right"/>
            </w:pPr>
          </w:p>
        </w:tc>
        <w:tc>
          <w:tcPr>
            <w:tcW w:type="dxa" w:w="1036"/>
          </w:tcPr>
          <w:p>
            <w:pPr>
              <w:spacing w:after="0"/>
              <w:jc w:val="right"/>
            </w:pPr>
            <w:r>
              <w:rPr>
                <w:sz w:val="16"/>
              </w:rPr>
              <w:t>239,620</w:t>
            </w:r>
          </w:p>
        </w:tc>
        <w:tc>
          <w:tcPr>
            <w:tcW w:type="dxa" w:w="1215"/>
          </w:tcPr>
          <w:p>
            <w:pPr>
              <w:spacing w:after="0"/>
              <w:jc w:val="right"/>
            </w:pPr>
            <w:r>
              <w:rPr>
                <w:sz w:val="16"/>
              </w:rPr>
              <w:t>$6,775,260</w:t>
            </w:r>
          </w:p>
        </w:tc>
        <w:tc>
          <w:tcPr>
            <w:tcW w:type="dxa" w:w="1125"/>
          </w:tcPr>
          <w:p>
            <w:pPr>
              <w:spacing w:after="0"/>
              <w:jc w:val="right"/>
            </w:pPr>
          </w:p>
        </w:tc>
        <w:tc>
          <w:tcPr>
            <w:tcW w:type="dxa" w:w="1125"/>
          </w:tcPr>
          <w:p>
            <w:pPr>
              <w:spacing w:after="0"/>
              <w:jc w:val="right"/>
            </w:pPr>
            <w:r>
              <w:rPr>
                <w:sz w:val="16"/>
              </w:rPr>
              <w:t>$763,488</w:t>
            </w:r>
          </w:p>
        </w:tc>
        <w:tc>
          <w:tcPr>
            <w:tcW w:type="dxa" w:w="1304"/>
          </w:tcPr>
          <w:p>
            <w:pPr>
              <w:spacing w:after="0"/>
              <w:jc w:val="right"/>
            </w:pPr>
            <w:r>
              <w:rPr>
                <w:sz w:val="16"/>
              </w:rPr>
              <w:t>0.0141%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$267,780,732,366</w:t>
            </w:r>
          </w:p>
        </w:tc>
        <w:tc>
          <w:tcPr>
            <w:tcW w:type="dxa" w:w="1393"/>
          </w:tcPr>
          <w:p>
            <w:pPr>
              <w:spacing w:after="0"/>
              <w:jc w:val="right"/>
            </w:pPr>
            <w:r>
              <w:rPr>
                <w:sz w:val="16"/>
              </w:rPr>
              <w:t>$1,161,068,687</w:t>
            </w:r>
          </w:p>
        </w:tc>
        <w:tc>
          <w:tcPr>
            <w:tcW w:type="dxa" w:w="1036"/>
          </w:tcPr>
          <w:p>
            <w:pPr>
              <w:spacing w:after="0"/>
              <w:jc w:val="right"/>
            </w:pPr>
            <w:r>
              <w:rPr>
                <w:sz w:val="16"/>
              </w:rPr>
              <w:t>1,489,446</w:t>
            </w:r>
          </w:p>
        </w:tc>
        <w:tc>
          <w:tcPr>
            <w:tcW w:type="dxa" w:w="1215"/>
          </w:tcPr>
          <w:p>
            <w:pPr>
              <w:spacing w:after="0"/>
              <w:jc w:val="right"/>
            </w:pPr>
            <w:r>
              <w:rPr>
                <w:sz w:val="16"/>
              </w:rPr>
              <w:t>$516,506</w:t>
            </w:r>
          </w:p>
        </w:tc>
        <w:tc>
          <w:tcPr>
            <w:tcW w:type="dxa" w:w="1125"/>
          </w:tcPr>
          <w:p>
            <w:pPr>
              <w:spacing w:after="0"/>
              <w:jc w:val="right"/>
            </w:pPr>
            <w:r>
              <w:rPr>
                <w:sz w:val="16"/>
              </w:rPr>
              <w:t>$6,463,376</w:t>
            </w:r>
          </w:p>
        </w:tc>
        <w:tc>
          <w:tcPr>
            <w:tcW w:type="dxa" w:w="1125"/>
          </w:tcPr>
          <w:p>
            <w:pPr>
              <w:spacing w:after="0"/>
              <w:jc w:val="right"/>
            </w:pPr>
            <w:r>
              <w:rPr>
                <w:sz w:val="16"/>
              </w:rPr>
              <w:t>$259,765</w:t>
            </w:r>
          </w:p>
        </w:tc>
        <w:tc>
          <w:tcPr>
            <w:tcW w:type="dxa" w:w="1304"/>
          </w:tcPr>
          <w:p>
            <w:pPr>
              <w:spacing w:after="0"/>
              <w:jc w:val="right"/>
            </w:pPr>
            <w:r>
              <w:rPr>
                <w:sz w:val="16"/>
              </w:rPr>
              <w:t>0.000193%</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393"/>
          </w:tcPr>
          <w:p>
            <w:pPr>
              <w:spacing w:after="0"/>
              <w:jc w:val="right"/>
            </w:pPr>
            <w:r>
              <w:rPr>
                <w:sz w:val="16"/>
              </w:rPr>
              <w:t>$700,011,711</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$1,952,651</w:t>
            </w:r>
          </w:p>
        </w:tc>
        <w:tc>
          <w:tcPr>
            <w:tcW w:type="dxa" w:w="1125"/>
          </w:tcPr>
          <w:p>
            <w:pPr>
              <w:spacing w:after="0"/>
              <w:jc w:val="right"/>
            </w:pPr>
          </w:p>
        </w:tc>
        <w:tc>
          <w:tcPr>
            <w:tcW w:type="dxa" w:w="1304"/>
          </w:tcPr>
          <w:p>
            <w:pPr>
              <w:spacing w:after="0"/>
              <w:jc w:val="right"/>
            </w:pPr>
            <w:r>
              <w:rPr>
                <w:sz w:val="16"/>
              </w:rPr>
              <w:t>0.279% (agriculture)</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$447,954,444,165</w:t>
            </w:r>
          </w:p>
        </w:tc>
        <w:tc>
          <w:tcPr>
            <w:tcW w:type="dxa" w:w="1393"/>
          </w:tcPr>
          <w:p>
            <w:pPr>
              <w:spacing w:after="0"/>
              <w:jc w:val="right"/>
            </w:pPr>
          </w:p>
        </w:tc>
        <w:tc>
          <w:tcPr>
            <w:tcW w:type="dxa" w:w="1036"/>
          </w:tcPr>
          <w:p>
            <w:pPr>
              <w:spacing w:after="0"/>
              <w:jc w:val="right"/>
            </w:pPr>
            <w:r>
              <w:rPr>
                <w:sz w:val="16"/>
              </w:rPr>
              <w:t>1,492,191</w:t>
            </w:r>
          </w:p>
        </w:tc>
        <w:tc>
          <w:tcPr>
            <w:tcW w:type="dxa" w:w="1215"/>
          </w:tcPr>
          <w:p>
            <w:pPr>
              <w:spacing w:after="0"/>
              <w:jc w:val="right"/>
            </w:pPr>
            <w:r>
              <w:rPr>
                <w:sz w:val="16"/>
              </w:rPr>
              <w:t>$122,275</w:t>
            </w:r>
          </w:p>
        </w:tc>
        <w:tc>
          <w:tcPr>
            <w:tcW w:type="dxa" w:w="1125"/>
          </w:tcPr>
          <w:p>
            <w:pPr>
              <w:spacing w:after="0"/>
              <w:jc w:val="right"/>
            </w:pPr>
          </w:p>
        </w:tc>
        <w:tc>
          <w:tcPr>
            <w:tcW w:type="dxa" w:w="1125"/>
          </w:tcPr>
          <w:p>
            <w:pPr>
              <w:spacing w:after="0"/>
              <w:jc w:val="right"/>
            </w:pPr>
            <w:r>
              <w:rPr>
                <w:sz w:val="16"/>
              </w:rPr>
              <w:t>$50,616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$267,806,277,182</w:t>
            </w:r>
          </w:p>
        </w:tc>
        <w:tc>
          <w:tcPr>
            <w:tcW w:type="dxa" w:w="1393"/>
          </w:tcPr>
          <w:p>
            <w:pPr>
              <w:spacing w:after="0"/>
              <w:jc w:val="right"/>
            </w:pPr>
            <w:r>
              <w:rPr>
                <w:sz w:val="16"/>
              </w:rPr>
              <w:t>$1,161,068,687</w:t>
            </w:r>
          </w:p>
        </w:tc>
        <w:tc>
          <w:tcPr>
            <w:tcW w:type="dxa" w:w="1036"/>
          </w:tcPr>
          <w:p>
            <w:pPr>
              <w:spacing w:after="0"/>
              <w:jc w:val="right"/>
            </w:pPr>
            <w:r>
              <w:rPr>
                <w:sz w:val="16"/>
              </w:rPr>
              <w:t>1,489,461</w:t>
            </w:r>
          </w:p>
        </w:tc>
        <w:tc>
          <w:tcPr>
            <w:tcW w:type="dxa" w:w="1215"/>
          </w:tcPr>
          <w:p>
            <w:pPr>
              <w:spacing w:after="0"/>
              <w:jc w:val="right"/>
            </w:pPr>
            <w:r>
              <w:rPr>
                <w:sz w:val="16"/>
              </w:rPr>
              <w:t>$52,460</w:t>
            </w:r>
          </w:p>
        </w:tc>
        <w:tc>
          <w:tcPr>
            <w:tcW w:type="dxa" w:w="1125"/>
          </w:tcPr>
          <w:p>
            <w:pPr>
              <w:spacing w:after="0"/>
              <w:jc w:val="right"/>
            </w:pPr>
            <w:r>
              <w:rPr>
                <w:sz w:val="16"/>
              </w:rPr>
              <w:t>$69,490</w:t>
            </w:r>
          </w:p>
        </w:tc>
        <w:tc>
          <w:tcPr>
            <w:tcW w:type="dxa" w:w="1125"/>
          </w:tcPr>
          <w:p>
            <w:pPr>
              <w:spacing w:after="0"/>
              <w:jc w:val="right"/>
            </w:pPr>
            <w:r>
              <w:rPr>
                <w:sz w:val="16"/>
              </w:rPr>
              <w:t>$53,587</w:t>
            </w:r>
          </w:p>
        </w:tc>
        <w:tc>
          <w:tcPr>
            <w:tcW w:type="dxa" w:w="1304"/>
          </w:tcPr>
          <w:p>
            <w:pPr>
              <w:spacing w:after="0"/>
              <w:jc w:val="right"/>
            </w:pPr>
            <w:r>
              <w:rPr>
                <w:sz w:val="16"/>
              </w:rPr>
              <w:t>under 0.0001%</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$267,727,587,985</w:t>
            </w:r>
          </w:p>
        </w:tc>
        <w:tc>
          <w:tcPr>
            <w:tcW w:type="dxa" w:w="1393"/>
          </w:tcPr>
          <w:p>
            <w:pPr>
              <w:spacing w:after="0"/>
              <w:jc w:val="right"/>
            </w:pPr>
            <w:r>
              <w:rPr>
                <w:sz w:val="16"/>
              </w:rPr>
              <w:t>$1,161,068,687</w:t>
            </w:r>
          </w:p>
        </w:tc>
        <w:tc>
          <w:tcPr>
            <w:tcW w:type="dxa" w:w="1036"/>
          </w:tcPr>
          <w:p>
            <w:pPr>
              <w:spacing w:after="0"/>
              <w:jc w:val="right"/>
            </w:pPr>
            <w:r>
              <w:rPr>
                <w:sz w:val="16"/>
              </w:rPr>
              <w:t>1,489,246</w:t>
            </w:r>
          </w:p>
        </w:tc>
        <w:tc>
          <w:tcPr>
            <w:tcW w:type="dxa" w:w="1215"/>
          </w:tcPr>
          <w:p>
            <w:pPr>
              <w:spacing w:after="0"/>
              <w:jc w:val="right"/>
            </w:pPr>
            <w:r>
              <w:rPr>
                <w:sz w:val="16"/>
              </w:rPr>
              <w:t>$840</w:t>
            </w:r>
          </w:p>
        </w:tc>
        <w:tc>
          <w:tcPr>
            <w:tcW w:type="dxa" w:w="1125"/>
          </w:tcPr>
          <w:p>
            <w:pPr>
              <w:spacing w:after="0"/>
              <w:jc w:val="right"/>
            </w:pPr>
            <w:r>
              <w:rPr>
                <w:sz w:val="16"/>
              </w:rPr>
              <w:t>$1,481</w:t>
            </w:r>
          </w:p>
        </w:tc>
        <w:tc>
          <w:tcPr>
            <w:tcW w:type="dxa" w:w="1125"/>
          </w:tcPr>
          <w:p>
            <w:pPr>
              <w:spacing w:after="0"/>
              <w:jc w:val="right"/>
            </w:pPr>
            <w:r>
              <w:rPr>
                <w:sz w:val="16"/>
              </w:rPr>
              <w:t>$12,764,310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$267,801,685,819</w:t>
            </w:r>
          </w:p>
        </w:tc>
        <w:tc>
          <w:tcPr>
            <w:tcW w:type="dxa" w:w="1393"/>
          </w:tcPr>
          <w:p>
            <w:pPr>
              <w:spacing w:after="0"/>
              <w:jc w:val="right"/>
            </w:pPr>
            <w:r>
              <w:rPr>
                <w:sz w:val="16"/>
              </w:rPr>
              <w:t>$1,089,502,948</w:t>
            </w:r>
          </w:p>
        </w:tc>
        <w:tc>
          <w:tcPr>
            <w:tcW w:type="dxa" w:w="1036"/>
          </w:tcPr>
          <w:p>
            <w:pPr>
              <w:spacing w:after="0"/>
              <w:jc w:val="right"/>
            </w:pPr>
            <w:r>
              <w:rPr>
                <w:sz w:val="16"/>
              </w:rPr>
              <w:t>1,489,405</w:t>
            </w:r>
          </w:p>
        </w:tc>
        <w:tc>
          <w:tcPr>
            <w:tcW w:type="dxa" w:w="1215"/>
          </w:tcPr>
          <w:p>
            <w:pPr>
              <w:spacing w:after="0"/>
              <w:jc w:val="right"/>
            </w:pPr>
            <w:r>
              <w:rPr>
                <w:sz w:val="16"/>
              </w:rPr>
              <w:t>$254,386,388</w:t>
            </w:r>
          </w:p>
        </w:tc>
        <w:tc>
          <w:tcPr>
            <w:tcW w:type="dxa" w:w="1125"/>
          </w:tcPr>
          <w:p>
            <w:pPr>
              <w:spacing w:after="0"/>
              <w:jc w:val="right"/>
            </w:pPr>
            <w:r>
              <w:rPr>
                <w:sz w:val="16"/>
              </w:rPr>
              <w:t>$15,352,341</w:t>
            </w:r>
          </w:p>
        </w:tc>
        <w:tc>
          <w:tcPr>
            <w:tcW w:type="dxa" w:w="1125"/>
          </w:tcPr>
          <w:p>
            <w:pPr>
              <w:spacing w:after="0"/>
              <w:jc w:val="right"/>
            </w:pPr>
            <w:r>
              <w:rPr>
                <w:sz w:val="16"/>
              </w:rPr>
              <w:t>$17,183,538</w:t>
            </w:r>
          </w:p>
        </w:tc>
        <w:tc>
          <w:tcPr>
            <w:tcW w:type="dxa" w:w="1304"/>
          </w:tcPr>
          <w:p>
            <w:pPr>
              <w:spacing w:after="0"/>
              <w:jc w:val="right"/>
            </w:pPr>
            <w:r>
              <w:rPr>
                <w:sz w:val="16"/>
              </w:rPr>
              <w:t>0.095%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$267,491,459,376</w:t>
            </w:r>
          </w:p>
        </w:tc>
        <w:tc>
          <w:tcPr>
            <w:tcW w:type="dxa" w:w="1393"/>
          </w:tcPr>
          <w:p>
            <w:pPr>
              <w:spacing w:after="0"/>
              <w:jc w:val="right"/>
            </w:pPr>
            <w:r>
              <w:rPr>
                <w:sz w:val="16"/>
              </w:rPr>
              <w:t>$551,645,643</w:t>
            </w:r>
          </w:p>
        </w:tc>
        <w:tc>
          <w:tcPr>
            <w:tcW w:type="dxa" w:w="1036"/>
          </w:tcPr>
          <w:p>
            <w:pPr>
              <w:spacing w:after="0"/>
              <w:jc w:val="right"/>
            </w:pPr>
            <w:r>
              <w:rPr>
                <w:sz w:val="16"/>
              </w:rPr>
              <w:t>168,241</w:t>
            </w:r>
          </w:p>
        </w:tc>
        <w:tc>
          <w:tcPr>
            <w:tcW w:type="dxa" w:w="1215"/>
          </w:tcPr>
          <w:p>
            <w:pPr>
              <w:spacing w:after="0"/>
              <w:jc w:val="right"/>
            </w:pPr>
            <w:r>
              <w:rPr>
                <w:sz w:val="16"/>
              </w:rPr>
              <w:t>$167,256,815</w:t>
            </w:r>
          </w:p>
        </w:tc>
        <w:tc>
          <w:tcPr>
            <w:tcW w:type="dxa" w:w="1125"/>
          </w:tcPr>
          <w:p>
            <w:pPr>
              <w:spacing w:after="0"/>
              <w:jc w:val="right"/>
            </w:pPr>
            <w:r>
              <w:rPr>
                <w:sz w:val="16"/>
              </w:rPr>
              <w:t>$10,497,273</w:t>
            </w:r>
          </w:p>
        </w:tc>
        <w:tc>
          <w:tcPr>
            <w:tcW w:type="dxa" w:w="1125"/>
          </w:tcPr>
          <w:p>
            <w:pPr>
              <w:spacing w:after="0"/>
              <w:jc w:val="right"/>
            </w:pPr>
            <w:r>
              <w:rPr>
                <w:sz w:val="16"/>
              </w:rPr>
              <w:t>$1,145,044</w:t>
            </w:r>
          </w:p>
        </w:tc>
        <w:tc>
          <w:tcPr>
            <w:tcW w:type="dxa" w:w="1304"/>
          </w:tcPr>
          <w:p>
            <w:pPr>
              <w:spacing w:after="0"/>
              <w:jc w:val="right"/>
            </w:pPr>
            <w:r>
              <w:rPr>
                <w:sz w:val="16"/>
              </w:rPr>
              <w:t>n/a (see note)</w:t>
            </w:r>
          </w:p>
        </w:tc>
        <w:tc>
          <w:tcPr>
            <w:tcW w:type="dxa" w:w="1108"/>
          </w:tcPr>
          <w:p>
            <w:pPr>
              <w:spacing w:after="0"/>
              <w:jc w:val="right"/>
            </w:pPr>
            <w:r>
              <w:rPr>
                <w:sz w:val="16"/>
              </w:rPr>
              <w:t>$75,000</w:t>
            </w: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$923,490,735</w:t>
            </w:r>
          </w:p>
        </w:tc>
        <w:tc>
          <w:tcPr>
            <w:tcW w:type="dxa" w:w="1393"/>
          </w:tcPr>
          <w:p>
            <w:pPr>
              <w:spacing w:after="0"/>
              <w:jc w:val="right"/>
            </w:pPr>
          </w:p>
        </w:tc>
        <w:tc>
          <w:tcPr>
            <w:tcW w:type="dxa" w:w="1036"/>
          </w:tcPr>
          <w:p>
            <w:pPr>
              <w:spacing w:after="0"/>
              <w:jc w:val="right"/>
            </w:pPr>
            <w:r>
              <w:rPr>
                <w:sz w:val="16"/>
              </w:rPr>
              <w:t>4,389</w:t>
            </w:r>
          </w:p>
        </w:tc>
        <w:tc>
          <w:tcPr>
            <w:tcW w:type="dxa" w:w="1215"/>
          </w:tcPr>
          <w:p>
            <w:pPr>
              <w:spacing w:after="0"/>
              <w:jc w:val="right"/>
            </w:pPr>
            <w:r>
              <w:rPr>
                <w:sz w:val="16"/>
              </w:rPr>
              <w:t>$10,244</w:t>
            </w:r>
          </w:p>
        </w:tc>
        <w:tc>
          <w:tcPr>
            <w:tcW w:type="dxa" w:w="1125"/>
          </w:tcPr>
          <w:p>
            <w:pPr>
              <w:spacing w:after="0"/>
              <w:jc w:val="right"/>
            </w:pPr>
          </w:p>
        </w:tc>
        <w:tc>
          <w:tcPr>
            <w:tcW w:type="dxa" w:w="1125"/>
          </w:tcPr>
          <w:p>
            <w:pPr>
              <w:spacing w:after="0"/>
              <w:jc w:val="right"/>
            </w:pPr>
            <w:r>
              <w:rPr>
                <w:sz w:val="16"/>
              </w:rPr>
              <w:t>$6</w:t>
            </w:r>
          </w:p>
        </w:tc>
        <w:tc>
          <w:tcPr>
            <w:tcW w:type="dxa" w:w="1304"/>
          </w:tcPr>
          <w:p>
            <w:pPr>
              <w:spacing w:after="0"/>
              <w:jc w:val="right"/>
            </w:pPr>
            <w:r>
              <w:rPr>
                <w:sz w:val="16"/>
              </w:rPr>
              <w:t>0.00111%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$267,806,277,182</w:t>
            </w:r>
          </w:p>
        </w:tc>
        <w:tc>
          <w:tcPr>
            <w:tcW w:type="dxa" w:w="1393"/>
          </w:tcPr>
          <w:p>
            <w:pPr>
              <w:spacing w:after="0"/>
              <w:jc w:val="right"/>
            </w:pPr>
          </w:p>
        </w:tc>
        <w:tc>
          <w:tcPr>
            <w:tcW w:type="dxa" w:w="1036"/>
          </w:tcPr>
          <w:p>
            <w:pPr>
              <w:spacing w:after="0"/>
              <w:jc w:val="right"/>
            </w:pPr>
            <w:r>
              <w:rPr>
                <w:sz w:val="16"/>
              </w:rPr>
              <w:t>1,489,461</w:t>
            </w:r>
          </w:p>
        </w:tc>
        <w:tc>
          <w:tcPr>
            <w:tcW w:type="dxa" w:w="1215"/>
          </w:tcPr>
          <w:p>
            <w:pPr>
              <w:spacing w:after="0"/>
              <w:jc w:val="right"/>
            </w:pPr>
            <w:r>
              <w:rPr>
                <w:sz w:val="16"/>
              </w:rPr>
              <w:t>$1,208,113</w:t>
            </w:r>
          </w:p>
        </w:tc>
        <w:tc>
          <w:tcPr>
            <w:tcW w:type="dxa" w:w="1125"/>
          </w:tcPr>
          <w:p>
            <w:pPr>
              <w:spacing w:after="0"/>
              <w:jc w:val="right"/>
            </w:pPr>
          </w:p>
        </w:tc>
        <w:tc>
          <w:tcPr>
            <w:tcW w:type="dxa" w:w="1125"/>
          </w:tcPr>
          <w:p>
            <w:pPr>
              <w:spacing w:after="0"/>
              <w:jc w:val="right"/>
            </w:pPr>
            <w:r>
              <w:rPr>
                <w:sz w:val="16"/>
              </w:rPr>
              <w:t>$7,730,714</w:t>
            </w:r>
          </w:p>
        </w:tc>
        <w:tc>
          <w:tcPr>
            <w:tcW w:type="dxa" w:w="1304"/>
          </w:tcPr>
          <w:p>
            <w:pPr>
              <w:spacing w:after="0"/>
              <w:jc w:val="right"/>
            </w:pPr>
            <w:r>
              <w:rPr>
                <w:sz w:val="16"/>
              </w:rPr>
              <w:t>0.000451%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$267,806,277,182</w:t>
            </w:r>
          </w:p>
        </w:tc>
        <w:tc>
          <w:tcPr>
            <w:tcW w:type="dxa" w:w="1393"/>
          </w:tcPr>
          <w:p>
            <w:pPr>
              <w:spacing w:after="0"/>
              <w:jc w:val="right"/>
            </w:pPr>
            <w:r>
              <w:rPr>
                <w:sz w:val="16"/>
              </w:rPr>
              <w:t>$1,161,068,687</w:t>
            </w:r>
          </w:p>
        </w:tc>
        <w:tc>
          <w:tcPr>
            <w:tcW w:type="dxa" w:w="1036"/>
          </w:tcPr>
          <w:p>
            <w:pPr>
              <w:spacing w:after="0"/>
              <w:jc w:val="right"/>
            </w:pPr>
            <w:r>
              <w:rPr>
                <w:sz w:val="16"/>
              </w:rPr>
              <w:t>1,489,461</w:t>
            </w:r>
          </w:p>
        </w:tc>
        <w:tc>
          <w:tcPr>
            <w:tcW w:type="dxa" w:w="1215"/>
          </w:tcPr>
          <w:p>
            <w:pPr>
              <w:spacing w:after="0"/>
              <w:jc w:val="right"/>
            </w:pPr>
            <w:r>
              <w:rPr>
                <w:sz w:val="16"/>
              </w:rPr>
              <w:t>$440,414</w:t>
            </w:r>
          </w:p>
        </w:tc>
        <w:tc>
          <w:tcPr>
            <w:tcW w:type="dxa" w:w="1125"/>
          </w:tcPr>
          <w:p>
            <w:pPr>
              <w:spacing w:after="0"/>
              <w:jc w:val="right"/>
            </w:pPr>
            <w:r>
              <w:rPr>
                <w:sz w:val="16"/>
              </w:rPr>
              <w:t>$49,727</w:t>
            </w:r>
          </w:p>
        </w:tc>
        <w:tc>
          <w:tcPr>
            <w:tcW w:type="dxa" w:w="1125"/>
          </w:tcPr>
          <w:p>
            <w:pPr>
              <w:spacing w:after="0"/>
              <w:jc w:val="right"/>
            </w:pPr>
            <w:r>
              <w:rPr>
                <w:sz w:val="16"/>
              </w:rPr>
              <w:t>$1,648,453</w:t>
            </w:r>
          </w:p>
        </w:tc>
        <w:tc>
          <w:tcPr>
            <w:tcW w:type="dxa" w:w="1304"/>
          </w:tcPr>
          <w:p>
            <w:pPr>
              <w:spacing w:after="0"/>
              <w:jc w:val="right"/>
            </w:pPr>
            <w:r>
              <w:rPr>
                <w:sz w:val="16"/>
              </w:rPr>
              <w:t>0.000164%</w:t>
            </w:r>
          </w:p>
        </w:tc>
        <w:tc>
          <w:tcPr>
            <w:tcW w:type="dxa" w:w="1108"/>
          </w:tcPr>
          <w:p>
            <w:pPr>
              <w:spacing w:after="0"/>
              <w:jc w:val="right"/>
            </w:pPr>
            <w:r>
              <w:rPr>
                <w:sz w:val="16"/>
              </w:rPr>
              <w:t>$3,500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$267,806,277,182</w:t>
            </w:r>
          </w:p>
        </w:tc>
        <w:tc>
          <w:tcPr>
            <w:tcW w:type="dxa" w:w="1393"/>
          </w:tcPr>
          <w:p>
            <w:pPr>
              <w:spacing w:after="0"/>
              <w:jc w:val="right"/>
            </w:pPr>
            <w:r>
              <w:rPr>
                <w:sz w:val="16"/>
              </w:rPr>
              <w:t>$1,161,068,687</w:t>
            </w:r>
          </w:p>
        </w:tc>
        <w:tc>
          <w:tcPr>
            <w:tcW w:type="dxa" w:w="1036"/>
          </w:tcPr>
          <w:p>
            <w:pPr>
              <w:spacing w:after="0"/>
              <w:jc w:val="right"/>
            </w:pPr>
            <w:r>
              <w:rPr>
                <w:sz w:val="16"/>
              </w:rPr>
              <w:t>1,489,461</w:t>
            </w:r>
          </w:p>
        </w:tc>
        <w:tc>
          <w:tcPr>
            <w:tcW w:type="dxa" w:w="1215"/>
          </w:tcPr>
          <w:p>
            <w:pPr>
              <w:spacing w:after="0"/>
              <w:jc w:val="right"/>
            </w:pPr>
            <w:r>
              <w:rPr>
                <w:sz w:val="16"/>
              </w:rPr>
              <w:t>$7,149,683</w:t>
            </w:r>
          </w:p>
        </w:tc>
        <w:tc>
          <w:tcPr>
            <w:tcW w:type="dxa" w:w="1125"/>
          </w:tcPr>
          <w:p>
            <w:pPr>
              <w:spacing w:after="0"/>
              <w:jc w:val="right"/>
            </w:pPr>
            <w:r>
              <w:rPr>
                <w:sz w:val="16"/>
              </w:rPr>
              <w:t>$10,438</w:t>
            </w:r>
          </w:p>
        </w:tc>
        <w:tc>
          <w:tcPr>
            <w:tcW w:type="dxa" w:w="1125"/>
          </w:tcPr>
          <w:p>
            <w:pPr>
              <w:spacing w:after="0"/>
              <w:jc w:val="right"/>
            </w:pPr>
            <w:r>
              <w:rPr>
                <w:sz w:val="16"/>
              </w:rPr>
              <w:t>$1,429,687</w:t>
            </w:r>
          </w:p>
        </w:tc>
        <w:tc>
          <w:tcPr>
            <w:tcW w:type="dxa" w:w="1304"/>
          </w:tcPr>
          <w:p>
            <w:pPr>
              <w:spacing w:after="0"/>
              <w:jc w:val="right"/>
            </w:pPr>
            <w:r>
              <w:rPr>
                <w:sz w:val="16"/>
              </w:rPr>
              <w:t>0.00267%</w:t>
            </w:r>
          </w:p>
        </w:tc>
        <w:tc>
          <w:tcPr>
            <w:tcW w:type="dxa" w:w="1108"/>
          </w:tcPr>
          <w:p>
            <w:pPr>
              <w:spacing w:after="0"/>
              <w:jc w:val="right"/>
            </w:pPr>
            <w:r>
              <w:rPr>
                <w:sz w:val="16"/>
              </w:rPr>
              <w:t>$5,000</w:t>
            </w:r>
          </w:p>
        </w:tc>
        <w:tc>
          <w:tcPr>
            <w:tcW w:type="dxa" w:w="1036"/>
          </w:tcPr>
          <w:p>
            <w:pPr>
              <w:spacing w:after="0"/>
              <w:jc w:val="right"/>
            </w:pP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393"/>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$10,079,845,991</w:t>
            </w:r>
          </w:p>
        </w:tc>
        <w:tc>
          <w:tcPr>
            <w:tcW w:type="dxa" w:w="1393"/>
          </w:tcPr>
          <w:p>
            <w:pPr>
              <w:spacing w:after="0"/>
              <w:jc w:val="right"/>
            </w:pPr>
            <w:r>
              <w:rPr>
                <w:sz w:val="16"/>
              </w:rPr>
              <w:t>$137,905,435</w:t>
            </w:r>
          </w:p>
        </w:tc>
        <w:tc>
          <w:tcPr>
            <w:tcW w:type="dxa" w:w="1036"/>
          </w:tcPr>
          <w:p>
            <w:pPr>
              <w:spacing w:after="0"/>
              <w:jc w:val="right"/>
            </w:pPr>
            <w:r>
              <w:rPr>
                <w:sz w:val="16"/>
              </w:rPr>
              <w:t>76,876</w:t>
            </w:r>
          </w:p>
        </w:tc>
        <w:tc>
          <w:tcPr>
            <w:tcW w:type="dxa" w:w="1215"/>
          </w:tcPr>
          <w:p>
            <w:pPr>
              <w:spacing w:after="0"/>
              <w:jc w:val="right"/>
            </w:pPr>
            <w:r>
              <w:rPr>
                <w:sz w:val="16"/>
              </w:rPr>
              <w:t>$2,947,969</w:t>
            </w:r>
          </w:p>
        </w:tc>
        <w:tc>
          <w:tcPr>
            <w:tcW w:type="dxa" w:w="1125"/>
          </w:tcPr>
          <w:p>
            <w:pPr>
              <w:spacing w:after="0"/>
              <w:jc w:val="right"/>
            </w:pPr>
            <w:r>
              <w:rPr>
                <w:sz w:val="16"/>
              </w:rPr>
              <w:t>$6,979</w:t>
            </w:r>
          </w:p>
        </w:tc>
        <w:tc>
          <w:tcPr>
            <w:tcW w:type="dxa" w:w="1125"/>
          </w:tcPr>
          <w:p>
            <w:pPr>
              <w:spacing w:after="0"/>
              <w:jc w:val="right"/>
            </w:pPr>
            <w:r>
              <w:rPr>
                <w:sz w:val="16"/>
              </w:rPr>
              <w:t>$287,168</w:t>
            </w:r>
          </w:p>
        </w:tc>
        <w:tc>
          <w:tcPr>
            <w:tcW w:type="dxa" w:w="1304"/>
          </w:tcPr>
          <w:p>
            <w:pPr>
              <w:spacing w:after="0"/>
              <w:jc w:val="right"/>
            </w:pPr>
            <w:r>
              <w:rPr>
                <w:sz w:val="16"/>
              </w:rPr>
              <w:t>0.0292%</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$0</w:t>
            </w:r>
          </w:p>
        </w:tc>
        <w:tc>
          <w:tcPr>
            <w:tcW w:type="dxa" w:w="1393"/>
          </w:tcPr>
          <w:p>
            <w:pPr>
              <w:spacing w:after="0"/>
              <w:jc w:val="right"/>
            </w:pPr>
            <w:r>
              <w:rPr>
                <w:sz w:val="16"/>
              </w:rPr>
              <w:t>$0</w:t>
            </w:r>
          </w:p>
        </w:tc>
        <w:tc>
          <w:tcPr>
            <w:tcW w:type="dxa" w:w="1036"/>
          </w:tcPr>
          <w:p>
            <w:pPr>
              <w:spacing w:after="0"/>
              <w:jc w:val="right"/>
            </w:pPr>
            <w:r>
              <w:rPr>
                <w:sz w:val="16"/>
              </w:rPr>
              <w:t>0</w:t>
            </w:r>
          </w:p>
        </w:tc>
        <w:tc>
          <w:tcPr>
            <w:tcW w:type="dxa" w:w="121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left"/>
            </w:pPr>
            <w:r>
              <w:rPr>
                <w:sz w:val="16"/>
              </w:rPr>
              <w:t>building exposure is 0 in NRI</w:t>
            </w:r>
          </w:p>
        </w:tc>
      </w:tr>
    </w:tbl>
    <w:p>
      <w:pPr>
        <w:spacing w:after="40" w:before="60"/>
      </w:pPr>
      <w:r>
        <w:rPr>
          <w:sz w:val="15"/>
        </w:rPr>
        <w:t>Totals since 2024-10-16 (Storm Events through 2026-06-30): 35 county-coded records, 35 with a damage value recorded (including $0), $83,500; 26 zone-level records, 24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1,489,461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$267,806,277,182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$1,161,068,687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$475,270,725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$43,316,377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13</w:t>
            </w:r>
          </w:p>
        </w:tc>
        <w:tc>
          <w:tcPr>
            <w:tcW w:type="dxa" w:w="1481"/>
          </w:tcPr>
          <w:p>
            <w:pPr>
              <w:spacing w:after="0"/>
              <w:jc w:val="right"/>
            </w:pPr>
            <w:r>
              <w:rPr>
                <w:sz w:val="16"/>
              </w:rPr>
              <w:t>35</w:t>
            </w:r>
          </w:p>
        </w:tc>
        <w:tc>
          <w:tcPr>
            <w:tcW w:type="dxa" w:w="1481"/>
          </w:tcPr>
          <w:p>
            <w:pPr>
              <w:spacing w:after="0"/>
              <w:jc w:val="right"/>
            </w:pPr>
            <w:r>
              <w:rPr>
                <w:sz w:val="16"/>
              </w:rPr>
              <w:t>327</w:t>
            </w:r>
          </w:p>
        </w:tc>
        <w:tc>
          <w:tcPr>
            <w:tcW w:type="dxa" w:w="1481"/>
          </w:tcPr>
          <w:p>
            <w:pPr>
              <w:spacing w:after="0"/>
              <w:jc w:val="right"/>
            </w:pPr>
            <w:r>
              <w:rPr>
                <w:sz w:val="16"/>
              </w:rPr>
              <w:t>23</w:t>
            </w:r>
          </w:p>
        </w:tc>
        <w:tc>
          <w:tcPr>
            <w:tcW w:type="dxa" w:w="1481"/>
          </w:tcPr>
          <w:p>
            <w:pPr>
              <w:spacing w:after="0"/>
              <w:jc w:val="right"/>
            </w:pPr>
            <w:r>
              <w:rPr>
                <w:sz w:val="16"/>
              </w:rPr>
              <w:t>342</w:t>
            </w:r>
          </w:p>
        </w:tc>
        <w:tc>
          <w:tcPr>
            <w:tcW w:type="dxa" w:w="1481"/>
          </w:tcPr>
          <w:p>
            <w:pPr>
              <w:spacing w:after="0"/>
              <w:jc w:val="right"/>
            </w:pPr>
            <w:r>
              <w:rPr>
                <w:sz w:val="16"/>
              </w:rPr>
              <w:t>12</w:t>
            </w:r>
          </w:p>
        </w:tc>
        <w:tc>
          <w:tcPr>
            <w:tcW w:type="dxa" w:w="1649"/>
          </w:tcPr>
          <w:p>
            <w:pPr>
              <w:spacing w:after="0"/>
              <w:jc w:val="right"/>
            </w:pPr>
            <w:r>
              <w:rPr>
                <w:sz w:val="16"/>
              </w:rPr>
              <w:t>131</w:t>
            </w:r>
          </w:p>
        </w:tc>
      </w:tr>
      <w:tr>
        <w:trPr>
          <w:cantSplit/>
        </w:trPr>
        <w:tc>
          <w:tcPr>
            <w:tcW w:type="dxa" w:w="3575"/>
          </w:tcPr>
          <w:p>
            <w:pPr>
              <w:spacing w:after="0"/>
              <w:jc w:val="left"/>
            </w:pPr>
            <w:r>
              <w:rPr>
                <w:sz w:val="16"/>
              </w:rPr>
              <w:t>PALM BEACH COUNTY *</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80</w:t>
            </w:r>
          </w:p>
        </w:tc>
        <w:tc>
          <w:tcPr>
            <w:tcW w:type="dxa" w:w="1481"/>
          </w:tcPr>
          <w:p>
            <w:pPr>
              <w:spacing w:after="0"/>
              <w:jc w:val="right"/>
            </w:pPr>
            <w:r>
              <w:rPr>
                <w:sz w:val="16"/>
              </w:rPr>
              <w:t>3</w:t>
            </w:r>
          </w:p>
        </w:tc>
        <w:tc>
          <w:tcPr>
            <w:tcW w:type="dxa" w:w="1481"/>
          </w:tcPr>
          <w:p>
            <w:pPr>
              <w:spacing w:after="0"/>
              <w:jc w:val="right"/>
            </w:pPr>
            <w:r>
              <w:rPr>
                <w:sz w:val="16"/>
              </w:rPr>
              <w:t>82</w:t>
            </w:r>
          </w:p>
        </w:tc>
        <w:tc>
          <w:tcPr>
            <w:tcW w:type="dxa" w:w="1481"/>
          </w:tcPr>
          <w:p>
            <w:pPr>
              <w:spacing w:after="0"/>
              <w:jc w:val="right"/>
            </w:pPr>
            <w:r>
              <w:rPr>
                <w:sz w:val="16"/>
              </w:rPr>
              <w:t>1</w:t>
            </w:r>
          </w:p>
        </w:tc>
        <w:tc>
          <w:tcPr>
            <w:tcW w:type="dxa" w:w="1649"/>
          </w:tcPr>
          <w:p>
            <w:pPr>
              <w:spacing w:after="0"/>
              <w:jc w:val="right"/>
            </w:pPr>
            <w:r>
              <w:rPr>
                <w:sz w:val="16"/>
              </w:rPr>
              <w:t>19</w:t>
            </w:r>
          </w:p>
        </w:tc>
      </w:tr>
      <w:tr>
        <w:trPr>
          <w:cantSplit/>
        </w:trPr>
        <w:tc>
          <w:tcPr>
            <w:tcW w:type="dxa" w:w="3575"/>
          </w:tcPr>
          <w:p>
            <w:pPr>
              <w:spacing w:after="0"/>
              <w:jc w:val="left"/>
            </w:pPr>
            <w:r>
              <w:rPr>
                <w:sz w:val="16"/>
              </w:rPr>
              <w:t>ATLANTIS,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BOCA RATON, CITY OF</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BOYNTON BEACH, CITY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649"/>
          </w:tcPr>
          <w:p>
            <w:pPr>
              <w:spacing w:after="0"/>
              <w:jc w:val="right"/>
            </w:pPr>
            <w:r>
              <w:rPr>
                <w:sz w:val="16"/>
              </w:rPr>
              <w:t>6</w:t>
            </w:r>
          </w:p>
        </w:tc>
      </w:tr>
      <w:tr>
        <w:trPr>
          <w:cantSplit/>
        </w:trPr>
        <w:tc>
          <w:tcPr>
            <w:tcW w:type="dxa" w:w="3575"/>
          </w:tcPr>
          <w:p>
            <w:pPr>
              <w:spacing w:after="0"/>
              <w:jc w:val="left"/>
            </w:pPr>
            <w:r>
              <w:rPr>
                <w:sz w:val="16"/>
              </w:rPr>
              <w:t>CLOUD LAKE,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HAVERHILL,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JUNO BEACH, TOWN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649"/>
          </w:tcPr>
          <w:p>
            <w:pPr>
              <w:spacing w:after="0"/>
              <w:jc w:val="right"/>
            </w:pPr>
            <w:r>
              <w:rPr>
                <w:sz w:val="16"/>
              </w:rPr>
              <w:t>0</w:t>
            </w:r>
          </w:p>
        </w:tc>
      </w:tr>
      <w:tr>
        <w:trPr>
          <w:cantSplit/>
        </w:trPr>
        <w:tc>
          <w:tcPr>
            <w:tcW w:type="dxa" w:w="3575"/>
          </w:tcPr>
          <w:p>
            <w:pPr>
              <w:spacing w:after="0"/>
              <w:jc w:val="left"/>
            </w:pPr>
            <w:r>
              <w:rPr>
                <w:sz w:val="16"/>
              </w:rPr>
              <w:t>LAKE PARK,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LAKE WORTH BEACH,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LANTANA, TOWN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MANALAPAN,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MANGONIA PARK, TOWN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649"/>
          </w:tcPr>
          <w:p>
            <w:pPr>
              <w:spacing w:after="0"/>
              <w:jc w:val="right"/>
            </w:pPr>
            <w:r>
              <w:rPr>
                <w:sz w:val="16"/>
              </w:rPr>
              <w:t>0</w:t>
            </w:r>
          </w:p>
        </w:tc>
      </w:tr>
      <w:tr>
        <w:trPr>
          <w:cantSplit/>
        </w:trPr>
        <w:tc>
          <w:tcPr>
            <w:tcW w:type="dxa" w:w="3575"/>
          </w:tcPr>
          <w:p>
            <w:pPr>
              <w:spacing w:after="0"/>
              <w:jc w:val="left"/>
            </w:pPr>
            <w:r>
              <w:rPr>
                <w:sz w:val="16"/>
              </w:rPr>
              <w:t>NORTH PALM BEACH,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PAHOKEE,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PALM BEACH, TOWN OF</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93</w:t>
            </w:r>
          </w:p>
        </w:tc>
        <w:tc>
          <w:tcPr>
            <w:tcW w:type="dxa" w:w="1481"/>
          </w:tcPr>
          <w:p>
            <w:pPr>
              <w:spacing w:after="0"/>
              <w:jc w:val="right"/>
            </w:pPr>
            <w:r>
              <w:rPr>
                <w:sz w:val="16"/>
              </w:rPr>
              <w:t>11</w:t>
            </w:r>
          </w:p>
        </w:tc>
        <w:tc>
          <w:tcPr>
            <w:tcW w:type="dxa" w:w="1481"/>
          </w:tcPr>
          <w:p>
            <w:pPr>
              <w:spacing w:after="0"/>
              <w:jc w:val="right"/>
            </w:pPr>
            <w:r>
              <w:rPr>
                <w:sz w:val="16"/>
              </w:rPr>
              <w:t>96</w:t>
            </w:r>
          </w:p>
        </w:tc>
        <w:tc>
          <w:tcPr>
            <w:tcW w:type="dxa" w:w="1481"/>
          </w:tcPr>
          <w:p>
            <w:pPr>
              <w:spacing w:after="0"/>
              <w:jc w:val="right"/>
            </w:pPr>
            <w:r>
              <w:rPr>
                <w:sz w:val="16"/>
              </w:rPr>
              <w:t>3</w:t>
            </w:r>
          </w:p>
        </w:tc>
        <w:tc>
          <w:tcPr>
            <w:tcW w:type="dxa" w:w="1649"/>
          </w:tcPr>
          <w:p>
            <w:pPr>
              <w:spacing w:after="0"/>
              <w:jc w:val="right"/>
            </w:pPr>
            <w:r>
              <w:rPr>
                <w:sz w:val="16"/>
              </w:rPr>
              <w:t>55</w:t>
            </w:r>
          </w:p>
        </w:tc>
      </w:tr>
      <w:tr>
        <w:trPr>
          <w:cantSplit/>
        </w:trPr>
        <w:tc>
          <w:tcPr>
            <w:tcW w:type="dxa" w:w="3575"/>
          </w:tcPr>
          <w:p>
            <w:pPr>
              <w:spacing w:after="0"/>
              <w:jc w:val="left"/>
            </w:pPr>
            <w:r>
              <w:rPr>
                <w:sz w:val="16"/>
              </w:rPr>
              <w:t>PALM BEACH GARDENS,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PALM SPRINGS,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SOUTH PALM BEACH, TOWN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WEST PALM BEACH, CITY OF</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29</w:t>
            </w:r>
          </w:p>
        </w:tc>
        <w:tc>
          <w:tcPr>
            <w:tcW w:type="dxa" w:w="1481"/>
          </w:tcPr>
          <w:p>
            <w:pPr>
              <w:spacing w:after="0"/>
              <w:jc w:val="right"/>
            </w:pPr>
            <w:r>
              <w:rPr>
                <w:sz w:val="16"/>
              </w:rPr>
              <w:t>1</w:t>
            </w:r>
          </w:p>
        </w:tc>
        <w:tc>
          <w:tcPr>
            <w:tcW w:type="dxa" w:w="1481"/>
          </w:tcPr>
          <w:p>
            <w:pPr>
              <w:spacing w:after="0"/>
              <w:jc w:val="right"/>
            </w:pPr>
            <w:r>
              <w:rPr>
                <w:sz w:val="16"/>
              </w:rPr>
              <w:t>29</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LOXAHATCHEE GROVES,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DELRAY BEACH, CITY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GULF STREAM,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JUPITER, TOWN OF</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11</w:t>
            </w:r>
          </w:p>
        </w:tc>
        <w:tc>
          <w:tcPr>
            <w:tcW w:type="dxa" w:w="1481"/>
          </w:tcPr>
          <w:p>
            <w:pPr>
              <w:spacing w:after="0"/>
              <w:jc w:val="right"/>
            </w:pPr>
            <w:r>
              <w:rPr>
                <w:sz w:val="16"/>
              </w:rPr>
              <w:t>3</w:t>
            </w:r>
          </w:p>
        </w:tc>
        <w:tc>
          <w:tcPr>
            <w:tcW w:type="dxa" w:w="1481"/>
          </w:tcPr>
          <w:p>
            <w:pPr>
              <w:spacing w:after="0"/>
              <w:jc w:val="right"/>
            </w:pPr>
            <w:r>
              <w:rPr>
                <w:sz w:val="16"/>
              </w:rPr>
              <w:t>12</w:t>
            </w:r>
          </w:p>
        </w:tc>
        <w:tc>
          <w:tcPr>
            <w:tcW w:type="dxa" w:w="1481"/>
          </w:tcPr>
          <w:p>
            <w:pPr>
              <w:spacing w:after="0"/>
              <w:jc w:val="right"/>
            </w:pPr>
            <w:r>
              <w:rPr>
                <w:sz w:val="16"/>
              </w:rPr>
              <w:t>1</w:t>
            </w:r>
          </w:p>
        </w:tc>
        <w:tc>
          <w:tcPr>
            <w:tcW w:type="dxa" w:w="1649"/>
          </w:tcPr>
          <w:p>
            <w:pPr>
              <w:spacing w:after="0"/>
              <w:jc w:val="right"/>
            </w:pPr>
            <w:r>
              <w:rPr>
                <w:sz w:val="16"/>
              </w:rPr>
              <w:t>5</w:t>
            </w:r>
          </w:p>
        </w:tc>
      </w:tr>
      <w:tr>
        <w:trPr>
          <w:cantSplit/>
        </w:trPr>
        <w:tc>
          <w:tcPr>
            <w:tcW w:type="dxa" w:w="3575"/>
          </w:tcPr>
          <w:p>
            <w:pPr>
              <w:spacing w:after="0"/>
              <w:jc w:val="left"/>
            </w:pPr>
            <w:r>
              <w:rPr>
                <w:sz w:val="16"/>
              </w:rPr>
              <w:t>OCEAN RIDGE, TOWN OF</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15</w:t>
            </w:r>
          </w:p>
        </w:tc>
        <w:tc>
          <w:tcPr>
            <w:tcW w:type="dxa" w:w="1481"/>
          </w:tcPr>
          <w:p>
            <w:pPr>
              <w:spacing w:after="0"/>
              <w:jc w:val="right"/>
            </w:pPr>
            <w:r>
              <w:rPr>
                <w:sz w:val="16"/>
              </w:rPr>
              <w:t>1</w:t>
            </w:r>
          </w:p>
        </w:tc>
        <w:tc>
          <w:tcPr>
            <w:tcW w:type="dxa" w:w="1649"/>
          </w:tcPr>
          <w:p>
            <w:pPr>
              <w:spacing w:after="0"/>
              <w:jc w:val="right"/>
            </w:pPr>
            <w:r>
              <w:rPr>
                <w:sz w:val="16"/>
              </w:rPr>
              <w:t>8</w:t>
            </w:r>
          </w:p>
        </w:tc>
      </w:tr>
      <w:tr>
        <w:trPr>
          <w:cantSplit/>
        </w:trPr>
        <w:tc>
          <w:tcPr>
            <w:tcW w:type="dxa" w:w="3575"/>
          </w:tcPr>
          <w:p>
            <w:pPr>
              <w:spacing w:after="0"/>
              <w:jc w:val="left"/>
            </w:pPr>
            <w:r>
              <w:rPr>
                <w:sz w:val="16"/>
              </w:rPr>
              <w:t>PALM BEACH SHORES, TOWN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RIVIERA BEACH,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WELLINGTON,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Unknown (community ID Unknown in FEMA data)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Palm Beach County (unincorporated area)</w:t>
            </w:r>
          </w:p>
        </w:tc>
        <w:tc>
          <w:tcPr>
            <w:tcW w:type="dxa" w:w="1435"/>
          </w:tcPr>
          <w:p>
            <w:pPr>
              <w:spacing w:after="0"/>
              <w:jc w:val="left"/>
            </w:pPr>
            <w:r>
              <w:rPr>
                <w:sz w:val="16"/>
              </w:rPr>
              <w:t>120192</w:t>
            </w:r>
          </w:p>
        </w:tc>
        <w:tc>
          <w:tcPr>
            <w:tcW w:type="dxa" w:w="1289"/>
          </w:tcPr>
          <w:p>
            <w:pPr>
              <w:spacing w:after="0"/>
              <w:jc w:val="right"/>
            </w:pPr>
            <w:r>
              <w:rPr>
                <w:sz w:val="16"/>
              </w:rPr>
              <w:t>2</w:t>
            </w:r>
          </w:p>
        </w:tc>
        <w:tc>
          <w:tcPr>
            <w:tcW w:type="dxa" w:w="1289"/>
          </w:tcPr>
          <w:p>
            <w:pPr>
              <w:spacing w:after="0"/>
              <w:jc w:val="right"/>
            </w:pPr>
            <w:r>
              <w:rPr>
                <w:sz w:val="16"/>
              </w:rPr>
              <w:t>5</w:t>
            </w:r>
          </w:p>
        </w:tc>
        <w:tc>
          <w:tcPr>
            <w:tcW w:type="dxa" w:w="1289"/>
          </w:tcPr>
          <w:p>
            <w:pPr>
              <w:spacing w:after="0"/>
              <w:jc w:val="right"/>
            </w:pPr>
            <w:r>
              <w:rPr>
                <w:sz w:val="16"/>
              </w:rPr>
              <w:t>80</w:t>
            </w:r>
          </w:p>
        </w:tc>
        <w:tc>
          <w:tcPr>
            <w:tcW w:type="dxa" w:w="1289"/>
          </w:tcPr>
          <w:p>
            <w:pPr>
              <w:spacing w:after="0"/>
              <w:jc w:val="right"/>
            </w:pPr>
            <w:r>
              <w:rPr>
                <w:sz w:val="16"/>
              </w:rPr>
              <w:t>3</w:t>
            </w:r>
          </w:p>
        </w:tc>
        <w:tc>
          <w:tcPr>
            <w:tcW w:type="dxa" w:w="1289"/>
          </w:tcPr>
          <w:p>
            <w:pPr>
              <w:spacing w:after="0"/>
              <w:jc w:val="right"/>
            </w:pPr>
            <w:r>
              <w:rPr>
                <w:sz w:val="16"/>
              </w:rPr>
              <w:t>82</w:t>
            </w:r>
          </w:p>
        </w:tc>
        <w:tc>
          <w:tcPr>
            <w:tcW w:type="dxa" w:w="1289"/>
          </w:tcPr>
          <w:p>
            <w:pPr>
              <w:spacing w:after="0"/>
              <w:jc w:val="right"/>
            </w:pPr>
            <w:r>
              <w:rPr>
                <w:sz w:val="16"/>
              </w:rPr>
              <w:t>1</w:t>
            </w:r>
          </w:p>
        </w:tc>
        <w:tc>
          <w:tcPr>
            <w:tcW w:type="dxa" w:w="1435"/>
          </w:tcPr>
          <w:p>
            <w:pPr>
              <w:spacing w:after="0"/>
              <w:jc w:val="right"/>
            </w:pPr>
            <w:r>
              <w:rPr>
                <w:sz w:val="16"/>
              </w:rPr>
              <w:t>19</w:t>
            </w:r>
          </w:p>
        </w:tc>
        <w:tc>
          <w:tcPr>
            <w:tcW w:type="dxa" w:w="882"/>
          </w:tcPr>
          <w:p>
            <w:pPr>
              <w:spacing w:after="0"/>
              <w:jc w:val="left"/>
            </w:pPr>
          </w:p>
        </w:tc>
      </w:tr>
      <w:tr>
        <w:trPr>
          <w:cantSplit/>
        </w:trPr>
        <w:tc>
          <w:tcPr>
            <w:tcW w:type="dxa" w:w="2625"/>
          </w:tcPr>
          <w:p>
            <w:pPr>
              <w:spacing w:after="0"/>
              <w:jc w:val="left"/>
            </w:pPr>
            <w:r>
              <w:rPr>
                <w:sz w:val="16"/>
              </w:rPr>
              <w:t>Atlantis city</w:t>
            </w:r>
          </w:p>
        </w:tc>
        <w:tc>
          <w:tcPr>
            <w:tcW w:type="dxa" w:w="1435"/>
          </w:tcPr>
          <w:p>
            <w:pPr>
              <w:spacing w:after="0"/>
              <w:jc w:val="left"/>
            </w:pPr>
            <w:r>
              <w:rPr>
                <w:sz w:val="16"/>
              </w:rPr>
              <w:t>120193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Belle Glade city</w:t>
            </w:r>
          </w:p>
        </w:tc>
        <w:tc>
          <w:tcPr>
            <w:tcW w:type="dxa" w:w="1435"/>
          </w:tcPr>
          <w:p>
            <w:pPr>
              <w:spacing w:after="0"/>
              <w:jc w:val="left"/>
            </w:pPr>
            <w:r>
              <w:rPr>
                <w:sz w:val="16"/>
              </w:rPr>
              <w:t>120194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Boca Raton city</w:t>
            </w:r>
          </w:p>
        </w:tc>
        <w:tc>
          <w:tcPr>
            <w:tcW w:type="dxa" w:w="1435"/>
          </w:tcPr>
          <w:p>
            <w:pPr>
              <w:spacing w:after="0"/>
              <w:jc w:val="left"/>
            </w:pPr>
            <w:r>
              <w:rPr>
                <w:sz w:val="16"/>
              </w:rPr>
              <w:t>120195</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17</w:t>
            </w:r>
          </w:p>
        </w:tc>
        <w:tc>
          <w:tcPr>
            <w:tcW w:type="dxa" w:w="1289"/>
          </w:tcPr>
          <w:p>
            <w:pPr>
              <w:spacing w:after="0"/>
              <w:jc w:val="right"/>
            </w:pPr>
            <w:r>
              <w:rPr>
                <w:sz w:val="16"/>
              </w:rPr>
              <w:t>0</w:t>
            </w:r>
          </w:p>
        </w:tc>
        <w:tc>
          <w:tcPr>
            <w:tcW w:type="dxa" w:w="1289"/>
          </w:tcPr>
          <w:p>
            <w:pPr>
              <w:spacing w:after="0"/>
              <w:jc w:val="right"/>
            </w:pPr>
            <w:r>
              <w:rPr>
                <w:sz w:val="16"/>
              </w:rPr>
              <w:t>17</w:t>
            </w:r>
          </w:p>
        </w:tc>
        <w:tc>
          <w:tcPr>
            <w:tcW w:type="dxa" w:w="1289"/>
          </w:tcPr>
          <w:p>
            <w:pPr>
              <w:spacing w:after="0"/>
              <w:jc w:val="right"/>
            </w:pPr>
            <w:r>
              <w:rPr>
                <w:sz w:val="16"/>
              </w:rPr>
              <w:t>0</w:t>
            </w:r>
          </w:p>
        </w:tc>
        <w:tc>
          <w:tcPr>
            <w:tcW w:type="dxa" w:w="1435"/>
          </w:tcPr>
          <w:p>
            <w:pPr>
              <w:spacing w:after="0"/>
              <w:jc w:val="right"/>
            </w:pPr>
            <w:r>
              <w:rPr>
                <w:sz w:val="16"/>
              </w:rPr>
              <w:t>9</w:t>
            </w:r>
          </w:p>
        </w:tc>
        <w:tc>
          <w:tcPr>
            <w:tcW w:type="dxa" w:w="882"/>
          </w:tcPr>
          <w:p>
            <w:pPr>
              <w:spacing w:after="0"/>
              <w:jc w:val="left"/>
            </w:pPr>
          </w:p>
        </w:tc>
      </w:tr>
      <w:tr>
        <w:trPr>
          <w:cantSplit/>
        </w:trPr>
        <w:tc>
          <w:tcPr>
            <w:tcW w:type="dxa" w:w="2625"/>
          </w:tcPr>
          <w:p>
            <w:pPr>
              <w:spacing w:after="0"/>
              <w:jc w:val="left"/>
            </w:pPr>
            <w:r>
              <w:rPr>
                <w:sz w:val="16"/>
              </w:rPr>
              <w:t>Boynton Beach city</w:t>
            </w:r>
          </w:p>
        </w:tc>
        <w:tc>
          <w:tcPr>
            <w:tcW w:type="dxa" w:w="1435"/>
          </w:tcPr>
          <w:p>
            <w:pPr>
              <w:spacing w:after="0"/>
              <w:jc w:val="left"/>
            </w:pPr>
            <w:r>
              <w:rPr>
                <w:sz w:val="16"/>
              </w:rPr>
              <w:t>120196</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12</w:t>
            </w:r>
          </w:p>
        </w:tc>
        <w:tc>
          <w:tcPr>
            <w:tcW w:type="dxa" w:w="1289"/>
          </w:tcPr>
          <w:p>
            <w:pPr>
              <w:spacing w:after="0"/>
              <w:jc w:val="right"/>
            </w:pPr>
            <w:r>
              <w:rPr>
                <w:sz w:val="16"/>
              </w:rPr>
              <w:t>0</w:t>
            </w:r>
          </w:p>
        </w:tc>
        <w:tc>
          <w:tcPr>
            <w:tcW w:type="dxa" w:w="1289"/>
          </w:tcPr>
          <w:p>
            <w:pPr>
              <w:spacing w:after="0"/>
              <w:jc w:val="right"/>
            </w:pPr>
            <w:r>
              <w:rPr>
                <w:sz w:val="16"/>
              </w:rPr>
              <w:t>14</w:t>
            </w:r>
          </w:p>
        </w:tc>
        <w:tc>
          <w:tcPr>
            <w:tcW w:type="dxa" w:w="1289"/>
          </w:tcPr>
          <w:p>
            <w:pPr>
              <w:spacing w:after="0"/>
              <w:jc w:val="right"/>
            </w:pPr>
            <w:r>
              <w:rPr>
                <w:sz w:val="16"/>
              </w:rPr>
              <w:t>1</w:t>
            </w:r>
          </w:p>
        </w:tc>
        <w:tc>
          <w:tcPr>
            <w:tcW w:type="dxa" w:w="1435"/>
          </w:tcPr>
          <w:p>
            <w:pPr>
              <w:spacing w:after="0"/>
              <w:jc w:val="right"/>
            </w:pPr>
            <w:r>
              <w:rPr>
                <w:sz w:val="16"/>
              </w:rPr>
              <w:t>6</w:t>
            </w:r>
          </w:p>
        </w:tc>
        <w:tc>
          <w:tcPr>
            <w:tcW w:type="dxa" w:w="882"/>
          </w:tcPr>
          <w:p>
            <w:pPr>
              <w:spacing w:after="0"/>
              <w:jc w:val="left"/>
            </w:pPr>
          </w:p>
        </w:tc>
      </w:tr>
      <w:tr>
        <w:trPr>
          <w:cantSplit/>
        </w:trPr>
        <w:tc>
          <w:tcPr>
            <w:tcW w:type="dxa" w:w="2625"/>
          </w:tcPr>
          <w:p>
            <w:pPr>
              <w:spacing w:after="0"/>
              <w:jc w:val="left"/>
            </w:pPr>
            <w:r>
              <w:rPr>
                <w:sz w:val="16"/>
              </w:rPr>
              <w:t>Briny Breezes town</w:t>
            </w:r>
          </w:p>
        </w:tc>
        <w:tc>
          <w:tcPr>
            <w:tcW w:type="dxa" w:w="1435"/>
          </w:tcPr>
          <w:p>
            <w:pPr>
              <w:spacing w:after="0"/>
              <w:jc w:val="left"/>
            </w:pPr>
            <w:r>
              <w:rPr>
                <w:sz w:val="16"/>
              </w:rPr>
              <w:t>120197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Cloud Lake town</w:t>
            </w:r>
          </w:p>
        </w:tc>
        <w:tc>
          <w:tcPr>
            <w:tcW w:type="dxa" w:w="1435"/>
          </w:tcPr>
          <w:p>
            <w:pPr>
              <w:spacing w:after="0"/>
              <w:jc w:val="left"/>
            </w:pPr>
            <w:r>
              <w:rPr>
                <w:sz w:val="16"/>
              </w:rPr>
              <w:t>120198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Delray Beach city</w:t>
            </w:r>
          </w:p>
        </w:tc>
        <w:tc>
          <w:tcPr>
            <w:tcW w:type="dxa" w:w="1435"/>
          </w:tcPr>
          <w:p>
            <w:pPr>
              <w:spacing w:after="0"/>
              <w:jc w:val="left"/>
            </w:pPr>
            <w:r>
              <w:rPr>
                <w:sz w:val="16"/>
              </w:rPr>
              <w:t>125102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1</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Glen Ridge town</w:t>
            </w:r>
          </w:p>
        </w:tc>
        <w:tc>
          <w:tcPr>
            <w:tcW w:type="dxa" w:w="1435"/>
          </w:tcPr>
          <w:p>
            <w:pPr>
              <w:spacing w:after="0"/>
              <w:jc w:val="left"/>
            </w:pPr>
            <w:r>
              <w:rPr>
                <w:sz w:val="16"/>
              </w:rPr>
              <w:t>120200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Golf village</w:t>
            </w:r>
          </w:p>
        </w:tc>
        <w:tc>
          <w:tcPr>
            <w:tcW w:type="dxa" w:w="1435"/>
          </w:tcPr>
          <w:p>
            <w:pPr>
              <w:spacing w:after="0"/>
              <w:jc w:val="left"/>
            </w:pPr>
            <w:r>
              <w:rPr>
                <w:sz w:val="16"/>
              </w:rPr>
              <w:t>120201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Greenacres city</w:t>
            </w:r>
          </w:p>
        </w:tc>
        <w:tc>
          <w:tcPr>
            <w:tcW w:type="dxa" w:w="1435"/>
          </w:tcPr>
          <w:p>
            <w:pPr>
              <w:spacing w:after="0"/>
              <w:jc w:val="left"/>
            </w:pPr>
            <w:r>
              <w:rPr>
                <w:sz w:val="16"/>
              </w:rPr>
              <w:t>120203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Gulf Stream town</w:t>
            </w:r>
          </w:p>
        </w:tc>
        <w:tc>
          <w:tcPr>
            <w:tcW w:type="dxa" w:w="1435"/>
          </w:tcPr>
          <w:p>
            <w:pPr>
              <w:spacing w:after="0"/>
              <w:jc w:val="left"/>
            </w:pPr>
            <w:r>
              <w:rPr>
                <w:sz w:val="16"/>
              </w:rPr>
              <w:t>125109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Haverhill town</w:t>
            </w:r>
          </w:p>
        </w:tc>
        <w:tc>
          <w:tcPr>
            <w:tcW w:type="dxa" w:w="1435"/>
          </w:tcPr>
          <w:p>
            <w:pPr>
              <w:spacing w:after="0"/>
              <w:jc w:val="left"/>
            </w:pPr>
            <w:r>
              <w:rPr>
                <w:sz w:val="16"/>
              </w:rPr>
              <w:t>120205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Highland Beach town</w:t>
            </w:r>
          </w:p>
        </w:tc>
        <w:tc>
          <w:tcPr>
            <w:tcW w:type="dxa" w:w="1435"/>
          </w:tcPr>
          <w:p>
            <w:pPr>
              <w:spacing w:after="0"/>
              <w:jc w:val="left"/>
            </w:pPr>
            <w:r>
              <w:rPr>
                <w:sz w:val="16"/>
              </w:rPr>
              <w:t>125111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Hypoluxo town</w:t>
            </w:r>
          </w:p>
        </w:tc>
        <w:tc>
          <w:tcPr>
            <w:tcW w:type="dxa" w:w="1435"/>
          </w:tcPr>
          <w:p>
            <w:pPr>
              <w:spacing w:after="0"/>
              <w:jc w:val="left"/>
            </w:pPr>
            <w:r>
              <w:rPr>
                <w:sz w:val="16"/>
              </w:rPr>
              <w:t>120207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Juno Beach town</w:t>
            </w:r>
          </w:p>
        </w:tc>
        <w:tc>
          <w:tcPr>
            <w:tcW w:type="dxa" w:w="1435"/>
          </w:tcPr>
          <w:p>
            <w:pPr>
              <w:spacing w:after="0"/>
              <w:jc w:val="left"/>
            </w:pPr>
            <w:r>
              <w:rPr>
                <w:sz w:val="16"/>
              </w:rPr>
              <w:t>120208</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1</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Jupiter Inlet Colony town</w:t>
            </w:r>
          </w:p>
        </w:tc>
        <w:tc>
          <w:tcPr>
            <w:tcW w:type="dxa" w:w="1435"/>
          </w:tcPr>
          <w:p>
            <w:pPr>
              <w:spacing w:after="0"/>
              <w:jc w:val="left"/>
            </w:pPr>
            <w:r>
              <w:rPr>
                <w:sz w:val="16"/>
              </w:rPr>
              <w:t>125120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Jupiter town</w:t>
            </w:r>
          </w:p>
        </w:tc>
        <w:tc>
          <w:tcPr>
            <w:tcW w:type="dxa" w:w="1435"/>
          </w:tcPr>
          <w:p>
            <w:pPr>
              <w:spacing w:after="0"/>
              <w:jc w:val="left"/>
            </w:pPr>
            <w:r>
              <w:rPr>
                <w:sz w:val="16"/>
              </w:rPr>
              <w:t>125119</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11</w:t>
            </w:r>
          </w:p>
        </w:tc>
        <w:tc>
          <w:tcPr>
            <w:tcW w:type="dxa" w:w="1289"/>
          </w:tcPr>
          <w:p>
            <w:pPr>
              <w:spacing w:after="0"/>
              <w:jc w:val="right"/>
            </w:pPr>
            <w:r>
              <w:rPr>
                <w:sz w:val="16"/>
              </w:rPr>
              <w:t>3</w:t>
            </w:r>
          </w:p>
        </w:tc>
        <w:tc>
          <w:tcPr>
            <w:tcW w:type="dxa" w:w="1289"/>
          </w:tcPr>
          <w:p>
            <w:pPr>
              <w:spacing w:after="0"/>
              <w:jc w:val="right"/>
            </w:pPr>
            <w:r>
              <w:rPr>
                <w:sz w:val="16"/>
              </w:rPr>
              <w:t>12</w:t>
            </w:r>
          </w:p>
        </w:tc>
        <w:tc>
          <w:tcPr>
            <w:tcW w:type="dxa" w:w="1289"/>
          </w:tcPr>
          <w:p>
            <w:pPr>
              <w:spacing w:after="0"/>
              <w:jc w:val="right"/>
            </w:pPr>
            <w:r>
              <w:rPr>
                <w:sz w:val="16"/>
              </w:rPr>
              <w:t>1</w:t>
            </w:r>
          </w:p>
        </w:tc>
        <w:tc>
          <w:tcPr>
            <w:tcW w:type="dxa" w:w="1435"/>
          </w:tcPr>
          <w:p>
            <w:pPr>
              <w:spacing w:after="0"/>
              <w:jc w:val="right"/>
            </w:pPr>
            <w:r>
              <w:rPr>
                <w:sz w:val="16"/>
              </w:rPr>
              <w:t>5</w:t>
            </w:r>
          </w:p>
        </w:tc>
        <w:tc>
          <w:tcPr>
            <w:tcW w:type="dxa" w:w="882"/>
          </w:tcPr>
          <w:p>
            <w:pPr>
              <w:spacing w:after="0"/>
              <w:jc w:val="left"/>
            </w:pPr>
          </w:p>
        </w:tc>
      </w:tr>
      <w:tr>
        <w:trPr>
          <w:cantSplit/>
        </w:trPr>
        <w:tc>
          <w:tcPr>
            <w:tcW w:type="dxa" w:w="2625"/>
          </w:tcPr>
          <w:p>
            <w:pPr>
              <w:spacing w:after="0"/>
              <w:jc w:val="left"/>
            </w:pPr>
            <w:r>
              <w:rPr>
                <w:sz w:val="16"/>
              </w:rPr>
              <w:t>Lake Clarke Shores town</w:t>
            </w:r>
          </w:p>
        </w:tc>
        <w:tc>
          <w:tcPr>
            <w:tcW w:type="dxa" w:w="1435"/>
          </w:tcPr>
          <w:p>
            <w:pPr>
              <w:spacing w:after="0"/>
              <w:jc w:val="left"/>
            </w:pPr>
            <w:r>
              <w:rPr>
                <w:sz w:val="16"/>
              </w:rPr>
              <w:t>120211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Lake Park town</w:t>
            </w:r>
          </w:p>
        </w:tc>
        <w:tc>
          <w:tcPr>
            <w:tcW w:type="dxa" w:w="1435"/>
          </w:tcPr>
          <w:p>
            <w:pPr>
              <w:spacing w:after="0"/>
              <w:jc w:val="left"/>
            </w:pPr>
            <w:r>
              <w:rPr>
                <w:sz w:val="16"/>
              </w:rPr>
              <w:t>120212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Lake Worth Beach city</w:t>
            </w:r>
          </w:p>
        </w:tc>
        <w:tc>
          <w:tcPr>
            <w:tcW w:type="dxa" w:w="1435"/>
          </w:tcPr>
          <w:p>
            <w:pPr>
              <w:spacing w:after="0"/>
              <w:jc w:val="left"/>
            </w:pPr>
            <w:r>
              <w:rPr>
                <w:sz w:val="16"/>
              </w:rPr>
              <w:t>120213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11</w:t>
            </w:r>
          </w:p>
        </w:tc>
        <w:tc>
          <w:tcPr>
            <w:tcW w:type="dxa" w:w="1289"/>
          </w:tcPr>
          <w:p>
            <w:pPr>
              <w:spacing w:after="0"/>
              <w:jc w:val="right"/>
            </w:pPr>
            <w:r>
              <w:rPr>
                <w:sz w:val="16"/>
              </w:rPr>
              <w:t>0</w:t>
            </w:r>
          </w:p>
        </w:tc>
        <w:tc>
          <w:tcPr>
            <w:tcW w:type="dxa" w:w="1289"/>
          </w:tcPr>
          <w:p>
            <w:pPr>
              <w:spacing w:after="0"/>
              <w:jc w:val="right"/>
            </w:pPr>
            <w:r>
              <w:rPr>
                <w:sz w:val="16"/>
              </w:rPr>
              <w:t>11</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Lantana town</w:t>
            </w:r>
          </w:p>
        </w:tc>
        <w:tc>
          <w:tcPr>
            <w:tcW w:type="dxa" w:w="1435"/>
          </w:tcPr>
          <w:p>
            <w:pPr>
              <w:spacing w:after="0"/>
              <w:jc w:val="left"/>
            </w:pPr>
            <w:r>
              <w:rPr>
                <w:sz w:val="16"/>
              </w:rPr>
              <w:t>120214</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7</w:t>
            </w:r>
          </w:p>
        </w:tc>
        <w:tc>
          <w:tcPr>
            <w:tcW w:type="dxa" w:w="1289"/>
          </w:tcPr>
          <w:p>
            <w:pPr>
              <w:spacing w:after="0"/>
              <w:jc w:val="right"/>
            </w:pPr>
            <w:r>
              <w:rPr>
                <w:sz w:val="16"/>
              </w:rPr>
              <w:t>1</w:t>
            </w:r>
          </w:p>
        </w:tc>
        <w:tc>
          <w:tcPr>
            <w:tcW w:type="dxa" w:w="1289"/>
          </w:tcPr>
          <w:p>
            <w:pPr>
              <w:spacing w:after="0"/>
              <w:jc w:val="right"/>
            </w:pPr>
            <w:r>
              <w:rPr>
                <w:sz w:val="16"/>
              </w:rPr>
              <w:t>7</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Loxahatchee Groves town</w:t>
            </w:r>
          </w:p>
        </w:tc>
        <w:tc>
          <w:tcPr>
            <w:tcW w:type="dxa" w:w="1435"/>
          </w:tcPr>
          <w:p>
            <w:pPr>
              <w:spacing w:after="0"/>
              <w:jc w:val="left"/>
            </w:pPr>
            <w:r>
              <w:rPr>
                <w:sz w:val="16"/>
              </w:rPr>
              <w:t>120309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Manalapan town</w:t>
            </w:r>
          </w:p>
        </w:tc>
        <w:tc>
          <w:tcPr>
            <w:tcW w:type="dxa" w:w="1435"/>
          </w:tcPr>
          <w:p>
            <w:pPr>
              <w:spacing w:after="0"/>
              <w:jc w:val="left"/>
            </w:pPr>
            <w:r>
              <w:rPr>
                <w:sz w:val="16"/>
              </w:rPr>
              <w:t>120215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289"/>
          </w:tcPr>
          <w:p>
            <w:pPr>
              <w:spacing w:after="0"/>
              <w:jc w:val="right"/>
            </w:pPr>
            <w:r>
              <w:rPr>
                <w:sz w:val="16"/>
              </w:rPr>
              <w:t>3</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Mangonia Park town</w:t>
            </w:r>
          </w:p>
        </w:tc>
        <w:tc>
          <w:tcPr>
            <w:tcW w:type="dxa" w:w="1435"/>
          </w:tcPr>
          <w:p>
            <w:pPr>
              <w:spacing w:after="0"/>
              <w:jc w:val="left"/>
            </w:pPr>
            <w:r>
              <w:rPr>
                <w:sz w:val="16"/>
              </w:rPr>
              <w:t>120216</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North Palm Beach village</w:t>
            </w:r>
          </w:p>
        </w:tc>
        <w:tc>
          <w:tcPr>
            <w:tcW w:type="dxa" w:w="1435"/>
          </w:tcPr>
          <w:p>
            <w:pPr>
              <w:spacing w:after="0"/>
              <w:jc w:val="left"/>
            </w:pPr>
            <w:r>
              <w:rPr>
                <w:sz w:val="16"/>
              </w:rPr>
              <w:t>120217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Ocean Ridge town</w:t>
            </w:r>
          </w:p>
        </w:tc>
        <w:tc>
          <w:tcPr>
            <w:tcW w:type="dxa" w:w="1435"/>
          </w:tcPr>
          <w:p>
            <w:pPr>
              <w:spacing w:after="0"/>
              <w:jc w:val="left"/>
            </w:pPr>
            <w:r>
              <w:rPr>
                <w:sz w:val="16"/>
              </w:rPr>
              <w:t>125134</w:t>
            </w:r>
          </w:p>
        </w:tc>
        <w:tc>
          <w:tcPr>
            <w:tcW w:type="dxa" w:w="1289"/>
          </w:tcPr>
          <w:p>
            <w:pPr>
              <w:spacing w:after="0"/>
              <w:jc w:val="right"/>
            </w:pPr>
            <w:r>
              <w:rPr>
                <w:sz w:val="16"/>
              </w:rPr>
              <w:t>2</w:t>
            </w:r>
          </w:p>
        </w:tc>
        <w:tc>
          <w:tcPr>
            <w:tcW w:type="dxa" w:w="1289"/>
          </w:tcPr>
          <w:p>
            <w:pPr>
              <w:spacing w:after="0"/>
              <w:jc w:val="right"/>
            </w:pPr>
            <w:r>
              <w:rPr>
                <w:sz w:val="16"/>
              </w:rPr>
              <w:t>2</w:t>
            </w:r>
          </w:p>
        </w:tc>
        <w:tc>
          <w:tcPr>
            <w:tcW w:type="dxa" w:w="1289"/>
          </w:tcPr>
          <w:p>
            <w:pPr>
              <w:spacing w:after="0"/>
              <w:jc w:val="right"/>
            </w:pPr>
            <w:r>
              <w:rPr>
                <w:sz w:val="16"/>
              </w:rPr>
              <w:t>14</w:t>
            </w:r>
          </w:p>
        </w:tc>
        <w:tc>
          <w:tcPr>
            <w:tcW w:type="dxa" w:w="1289"/>
          </w:tcPr>
          <w:p>
            <w:pPr>
              <w:spacing w:after="0"/>
              <w:jc w:val="right"/>
            </w:pPr>
            <w:r>
              <w:rPr>
                <w:sz w:val="16"/>
              </w:rPr>
              <w:t>1</w:t>
            </w:r>
          </w:p>
        </w:tc>
        <w:tc>
          <w:tcPr>
            <w:tcW w:type="dxa" w:w="1289"/>
          </w:tcPr>
          <w:p>
            <w:pPr>
              <w:spacing w:after="0"/>
              <w:jc w:val="right"/>
            </w:pPr>
            <w:r>
              <w:rPr>
                <w:sz w:val="16"/>
              </w:rPr>
              <w:t>15</w:t>
            </w:r>
          </w:p>
        </w:tc>
        <w:tc>
          <w:tcPr>
            <w:tcW w:type="dxa" w:w="1289"/>
          </w:tcPr>
          <w:p>
            <w:pPr>
              <w:spacing w:after="0"/>
              <w:jc w:val="right"/>
            </w:pPr>
            <w:r>
              <w:rPr>
                <w:sz w:val="16"/>
              </w:rPr>
              <w:t>1</w:t>
            </w:r>
          </w:p>
        </w:tc>
        <w:tc>
          <w:tcPr>
            <w:tcW w:type="dxa" w:w="1435"/>
          </w:tcPr>
          <w:p>
            <w:pPr>
              <w:spacing w:after="0"/>
              <w:jc w:val="right"/>
            </w:pPr>
            <w:r>
              <w:rPr>
                <w:sz w:val="16"/>
              </w:rPr>
              <w:t>8</w:t>
            </w:r>
          </w:p>
        </w:tc>
        <w:tc>
          <w:tcPr>
            <w:tcW w:type="dxa" w:w="882"/>
          </w:tcPr>
          <w:p>
            <w:pPr>
              <w:spacing w:after="0"/>
              <w:jc w:val="left"/>
            </w:pPr>
          </w:p>
        </w:tc>
      </w:tr>
      <w:tr>
        <w:trPr>
          <w:cantSplit/>
        </w:trPr>
        <w:tc>
          <w:tcPr>
            <w:tcW w:type="dxa" w:w="2625"/>
          </w:tcPr>
          <w:p>
            <w:pPr>
              <w:spacing w:after="0"/>
              <w:jc w:val="left"/>
            </w:pPr>
            <w:r>
              <w:rPr>
                <w:sz w:val="16"/>
              </w:rPr>
              <w:t>Pahokee city</w:t>
            </w:r>
          </w:p>
        </w:tc>
        <w:tc>
          <w:tcPr>
            <w:tcW w:type="dxa" w:w="1435"/>
          </w:tcPr>
          <w:p>
            <w:pPr>
              <w:spacing w:after="0"/>
              <w:jc w:val="left"/>
            </w:pPr>
            <w:r>
              <w:rPr>
                <w:sz w:val="16"/>
              </w:rPr>
              <w:t>120219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Palm Beach Gardens city</w:t>
            </w:r>
          </w:p>
        </w:tc>
        <w:tc>
          <w:tcPr>
            <w:tcW w:type="dxa" w:w="1435"/>
          </w:tcPr>
          <w:p>
            <w:pPr>
              <w:spacing w:after="0"/>
              <w:jc w:val="left"/>
            </w:pPr>
            <w:r>
              <w:rPr>
                <w:sz w:val="16"/>
              </w:rPr>
              <w:t>120221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9</w:t>
            </w:r>
          </w:p>
        </w:tc>
        <w:tc>
          <w:tcPr>
            <w:tcW w:type="dxa" w:w="1289"/>
          </w:tcPr>
          <w:p>
            <w:pPr>
              <w:spacing w:after="0"/>
              <w:jc w:val="right"/>
            </w:pPr>
            <w:r>
              <w:rPr>
                <w:sz w:val="16"/>
              </w:rPr>
              <w:t>0</w:t>
            </w:r>
          </w:p>
        </w:tc>
        <w:tc>
          <w:tcPr>
            <w:tcW w:type="dxa" w:w="1289"/>
          </w:tcPr>
          <w:p>
            <w:pPr>
              <w:spacing w:after="0"/>
              <w:jc w:val="right"/>
            </w:pPr>
            <w:r>
              <w:rPr>
                <w:sz w:val="16"/>
              </w:rPr>
              <w:t>10</w:t>
            </w:r>
          </w:p>
        </w:tc>
        <w:tc>
          <w:tcPr>
            <w:tcW w:type="dxa" w:w="1289"/>
          </w:tcPr>
          <w:p>
            <w:pPr>
              <w:spacing w:after="0"/>
              <w:jc w:val="right"/>
            </w:pPr>
            <w:r>
              <w:rPr>
                <w:sz w:val="16"/>
              </w:rPr>
              <w:t>0</w:t>
            </w:r>
          </w:p>
        </w:tc>
        <w:tc>
          <w:tcPr>
            <w:tcW w:type="dxa" w:w="1435"/>
          </w:tcPr>
          <w:p>
            <w:pPr>
              <w:spacing w:after="0"/>
              <w:jc w:val="right"/>
            </w:pPr>
            <w:r>
              <w:rPr>
                <w:sz w:val="16"/>
              </w:rPr>
              <w:t>4</w:t>
            </w:r>
          </w:p>
        </w:tc>
        <w:tc>
          <w:tcPr>
            <w:tcW w:type="dxa" w:w="882"/>
          </w:tcPr>
          <w:p>
            <w:pPr>
              <w:spacing w:after="0"/>
              <w:jc w:val="left"/>
            </w:pPr>
          </w:p>
        </w:tc>
      </w:tr>
      <w:tr>
        <w:trPr>
          <w:cantSplit/>
        </w:trPr>
        <w:tc>
          <w:tcPr>
            <w:tcW w:type="dxa" w:w="2625"/>
          </w:tcPr>
          <w:p>
            <w:pPr>
              <w:spacing w:after="0"/>
              <w:jc w:val="left"/>
            </w:pPr>
            <w:r>
              <w:rPr>
                <w:sz w:val="16"/>
              </w:rPr>
              <w:t>Palm Beach Shores town</w:t>
            </w:r>
          </w:p>
        </w:tc>
        <w:tc>
          <w:tcPr>
            <w:tcW w:type="dxa" w:w="1435"/>
          </w:tcPr>
          <w:p>
            <w:pPr>
              <w:spacing w:after="0"/>
              <w:jc w:val="left"/>
            </w:pPr>
            <w:r>
              <w:rPr>
                <w:sz w:val="16"/>
              </w:rPr>
              <w:t>125137</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1</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Palm Beach town</w:t>
            </w:r>
          </w:p>
        </w:tc>
        <w:tc>
          <w:tcPr>
            <w:tcW w:type="dxa" w:w="1435"/>
          </w:tcPr>
          <w:p>
            <w:pPr>
              <w:spacing w:after="0"/>
              <w:jc w:val="left"/>
            </w:pPr>
            <w:r>
              <w:rPr>
                <w:sz w:val="16"/>
              </w:rPr>
              <w:t>120220</w:t>
            </w:r>
          </w:p>
        </w:tc>
        <w:tc>
          <w:tcPr>
            <w:tcW w:type="dxa" w:w="1289"/>
          </w:tcPr>
          <w:p>
            <w:pPr>
              <w:spacing w:after="0"/>
              <w:jc w:val="right"/>
            </w:pPr>
            <w:r>
              <w:rPr>
                <w:sz w:val="16"/>
              </w:rPr>
              <w:t>2</w:t>
            </w:r>
          </w:p>
        </w:tc>
        <w:tc>
          <w:tcPr>
            <w:tcW w:type="dxa" w:w="1289"/>
          </w:tcPr>
          <w:p>
            <w:pPr>
              <w:spacing w:after="0"/>
              <w:jc w:val="right"/>
            </w:pPr>
            <w:r>
              <w:rPr>
                <w:sz w:val="16"/>
              </w:rPr>
              <w:t>13</w:t>
            </w:r>
          </w:p>
        </w:tc>
        <w:tc>
          <w:tcPr>
            <w:tcW w:type="dxa" w:w="1289"/>
          </w:tcPr>
          <w:p>
            <w:pPr>
              <w:spacing w:after="0"/>
              <w:jc w:val="right"/>
            </w:pPr>
            <w:r>
              <w:rPr>
                <w:sz w:val="16"/>
              </w:rPr>
              <w:t>93</w:t>
            </w:r>
          </w:p>
        </w:tc>
        <w:tc>
          <w:tcPr>
            <w:tcW w:type="dxa" w:w="1289"/>
          </w:tcPr>
          <w:p>
            <w:pPr>
              <w:spacing w:after="0"/>
              <w:jc w:val="right"/>
            </w:pPr>
            <w:r>
              <w:rPr>
                <w:sz w:val="16"/>
              </w:rPr>
              <w:t>11</w:t>
            </w:r>
          </w:p>
        </w:tc>
        <w:tc>
          <w:tcPr>
            <w:tcW w:type="dxa" w:w="1289"/>
          </w:tcPr>
          <w:p>
            <w:pPr>
              <w:spacing w:after="0"/>
              <w:jc w:val="right"/>
            </w:pPr>
            <w:r>
              <w:rPr>
                <w:sz w:val="16"/>
              </w:rPr>
              <w:t>96</w:t>
            </w:r>
          </w:p>
        </w:tc>
        <w:tc>
          <w:tcPr>
            <w:tcW w:type="dxa" w:w="1289"/>
          </w:tcPr>
          <w:p>
            <w:pPr>
              <w:spacing w:after="0"/>
              <w:jc w:val="right"/>
            </w:pPr>
            <w:r>
              <w:rPr>
                <w:sz w:val="16"/>
              </w:rPr>
              <w:t>3</w:t>
            </w:r>
          </w:p>
        </w:tc>
        <w:tc>
          <w:tcPr>
            <w:tcW w:type="dxa" w:w="1435"/>
          </w:tcPr>
          <w:p>
            <w:pPr>
              <w:spacing w:after="0"/>
              <w:jc w:val="right"/>
            </w:pPr>
            <w:r>
              <w:rPr>
                <w:sz w:val="16"/>
              </w:rPr>
              <w:t>55</w:t>
            </w:r>
          </w:p>
        </w:tc>
        <w:tc>
          <w:tcPr>
            <w:tcW w:type="dxa" w:w="882"/>
          </w:tcPr>
          <w:p>
            <w:pPr>
              <w:spacing w:after="0"/>
              <w:jc w:val="left"/>
            </w:pPr>
          </w:p>
        </w:tc>
      </w:tr>
      <w:tr>
        <w:trPr>
          <w:cantSplit/>
        </w:trPr>
        <w:tc>
          <w:tcPr>
            <w:tcW w:type="dxa" w:w="2625"/>
          </w:tcPr>
          <w:p>
            <w:pPr>
              <w:spacing w:after="0"/>
              <w:jc w:val="left"/>
            </w:pPr>
            <w:r>
              <w:rPr>
                <w:sz w:val="16"/>
              </w:rPr>
              <w:t>Palm Springs village</w:t>
            </w:r>
          </w:p>
        </w:tc>
        <w:tc>
          <w:tcPr>
            <w:tcW w:type="dxa" w:w="1435"/>
          </w:tcPr>
          <w:p>
            <w:pPr>
              <w:spacing w:after="0"/>
              <w:jc w:val="left"/>
            </w:pPr>
            <w:r>
              <w:rPr>
                <w:sz w:val="16"/>
              </w:rPr>
              <w:t>120223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Riviera Beach city</w:t>
            </w:r>
          </w:p>
        </w:tc>
        <w:tc>
          <w:tcPr>
            <w:tcW w:type="dxa" w:w="1435"/>
          </w:tcPr>
          <w:p>
            <w:pPr>
              <w:spacing w:after="0"/>
              <w:jc w:val="left"/>
            </w:pPr>
            <w:r>
              <w:rPr>
                <w:sz w:val="16"/>
              </w:rPr>
              <w:t>125142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8</w:t>
            </w:r>
          </w:p>
        </w:tc>
        <w:tc>
          <w:tcPr>
            <w:tcW w:type="dxa" w:w="1289"/>
          </w:tcPr>
          <w:p>
            <w:pPr>
              <w:spacing w:after="0"/>
              <w:jc w:val="right"/>
            </w:pPr>
            <w:r>
              <w:rPr>
                <w:sz w:val="16"/>
              </w:rPr>
              <w:t>0</w:t>
            </w:r>
          </w:p>
        </w:tc>
        <w:tc>
          <w:tcPr>
            <w:tcW w:type="dxa" w:w="1289"/>
          </w:tcPr>
          <w:p>
            <w:pPr>
              <w:spacing w:after="0"/>
              <w:jc w:val="right"/>
            </w:pPr>
            <w:r>
              <w:rPr>
                <w:sz w:val="16"/>
              </w:rPr>
              <w:t>8</w:t>
            </w:r>
          </w:p>
        </w:tc>
        <w:tc>
          <w:tcPr>
            <w:tcW w:type="dxa" w:w="1289"/>
          </w:tcPr>
          <w:p>
            <w:pPr>
              <w:spacing w:after="0"/>
              <w:jc w:val="right"/>
            </w:pPr>
            <w:r>
              <w:rPr>
                <w:sz w:val="16"/>
              </w:rPr>
              <w:t>0</w:t>
            </w:r>
          </w:p>
        </w:tc>
        <w:tc>
          <w:tcPr>
            <w:tcW w:type="dxa" w:w="1435"/>
          </w:tcPr>
          <w:p>
            <w:pPr>
              <w:spacing w:after="0"/>
              <w:jc w:val="right"/>
            </w:pPr>
            <w:r>
              <w:rPr>
                <w:sz w:val="16"/>
              </w:rPr>
              <w:t>3</w:t>
            </w:r>
          </w:p>
        </w:tc>
        <w:tc>
          <w:tcPr>
            <w:tcW w:type="dxa" w:w="882"/>
          </w:tcPr>
          <w:p>
            <w:pPr>
              <w:spacing w:after="0"/>
              <w:jc w:val="left"/>
            </w:pPr>
          </w:p>
        </w:tc>
      </w:tr>
      <w:tr>
        <w:trPr>
          <w:cantSplit/>
        </w:trPr>
        <w:tc>
          <w:tcPr>
            <w:tcW w:type="dxa" w:w="2625"/>
          </w:tcPr>
          <w:p>
            <w:pPr>
              <w:spacing w:after="0"/>
              <w:jc w:val="left"/>
            </w:pPr>
            <w:r>
              <w:rPr>
                <w:sz w:val="16"/>
              </w:rPr>
              <w:t>Royal Palm Beach village</w:t>
            </w:r>
          </w:p>
        </w:tc>
        <w:tc>
          <w:tcPr>
            <w:tcW w:type="dxa" w:w="1435"/>
          </w:tcPr>
          <w:p>
            <w:pPr>
              <w:spacing w:after="0"/>
              <w:jc w:val="left"/>
            </w:pPr>
            <w:r>
              <w:rPr>
                <w:sz w:val="16"/>
              </w:rPr>
              <w:t>120225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South Bay city</w:t>
            </w:r>
          </w:p>
        </w:tc>
        <w:tc>
          <w:tcPr>
            <w:tcW w:type="dxa" w:w="1435"/>
          </w:tcPr>
          <w:p>
            <w:pPr>
              <w:spacing w:after="0"/>
              <w:jc w:val="left"/>
            </w:pPr>
            <w:r>
              <w:rPr>
                <w:sz w:val="16"/>
              </w:rPr>
              <w:t>120226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South Palm Beach town</w:t>
            </w:r>
          </w:p>
        </w:tc>
        <w:tc>
          <w:tcPr>
            <w:tcW w:type="dxa" w:w="1435"/>
          </w:tcPr>
          <w:p>
            <w:pPr>
              <w:spacing w:after="0"/>
              <w:jc w:val="left"/>
            </w:pPr>
            <w:r>
              <w:rPr>
                <w:sz w:val="16"/>
              </w:rPr>
              <w:t>120227</w:t>
            </w:r>
          </w:p>
        </w:tc>
        <w:tc>
          <w:tcPr>
            <w:tcW w:type="dxa" w:w="1289"/>
          </w:tcPr>
          <w:p>
            <w:pPr>
              <w:spacing w:after="0"/>
              <w:jc w:val="right"/>
            </w:pPr>
            <w:r>
              <w:rPr>
                <w:sz w:val="16"/>
              </w:rPr>
              <w:t>1</w:t>
            </w:r>
          </w:p>
        </w:tc>
        <w:tc>
          <w:tcPr>
            <w:tcW w:type="dxa" w:w="1289"/>
          </w:tcPr>
          <w:p>
            <w:pPr>
              <w:spacing w:after="0"/>
              <w:jc w:val="right"/>
            </w:pPr>
            <w:r>
              <w:rPr>
                <w:sz w:val="16"/>
              </w:rPr>
              <w:t>1</w:t>
            </w:r>
          </w:p>
        </w:tc>
        <w:tc>
          <w:tcPr>
            <w:tcW w:type="dxa" w:w="1289"/>
          </w:tcPr>
          <w:p>
            <w:pPr>
              <w:spacing w:after="0"/>
              <w:jc w:val="right"/>
            </w:pPr>
            <w:r>
              <w:rPr>
                <w:sz w:val="16"/>
              </w:rPr>
              <w:t>5</w:t>
            </w:r>
          </w:p>
        </w:tc>
        <w:tc>
          <w:tcPr>
            <w:tcW w:type="dxa" w:w="1289"/>
          </w:tcPr>
          <w:p>
            <w:pPr>
              <w:spacing w:after="0"/>
              <w:jc w:val="right"/>
            </w:pPr>
            <w:r>
              <w:rPr>
                <w:sz w:val="16"/>
              </w:rPr>
              <w:t>0</w:t>
            </w:r>
          </w:p>
        </w:tc>
        <w:tc>
          <w:tcPr>
            <w:tcW w:type="dxa" w:w="1289"/>
          </w:tcPr>
          <w:p>
            <w:pPr>
              <w:spacing w:after="0"/>
              <w:jc w:val="right"/>
            </w:pPr>
            <w:r>
              <w:rPr>
                <w:sz w:val="16"/>
              </w:rPr>
              <w:t>6</w:t>
            </w:r>
          </w:p>
        </w:tc>
        <w:tc>
          <w:tcPr>
            <w:tcW w:type="dxa" w:w="1289"/>
          </w:tcPr>
          <w:p>
            <w:pPr>
              <w:spacing w:after="0"/>
              <w:jc w:val="right"/>
            </w:pPr>
            <w:r>
              <w:rPr>
                <w:sz w:val="16"/>
              </w:rPr>
              <w:t>1</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Tequesta village</w:t>
            </w:r>
          </w:p>
        </w:tc>
        <w:tc>
          <w:tcPr>
            <w:tcW w:type="dxa" w:w="1435"/>
          </w:tcPr>
          <w:p>
            <w:pPr>
              <w:spacing w:after="0"/>
              <w:jc w:val="left"/>
            </w:pPr>
            <w:r>
              <w:rPr>
                <w:sz w:val="16"/>
              </w:rPr>
              <w:t>120228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Wellington village</w:t>
            </w:r>
          </w:p>
        </w:tc>
        <w:tc>
          <w:tcPr>
            <w:tcW w:type="dxa" w:w="1435"/>
          </w:tcPr>
          <w:p>
            <w:pPr>
              <w:spacing w:after="0"/>
              <w:jc w:val="left"/>
            </w:pPr>
            <w:r>
              <w:rPr>
                <w:sz w:val="16"/>
              </w:rPr>
              <w:t>125157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289"/>
          </w:tcPr>
          <w:p>
            <w:pPr>
              <w:spacing w:after="0"/>
              <w:jc w:val="right"/>
            </w:pPr>
            <w:r>
              <w:rPr>
                <w:sz w:val="16"/>
              </w:rPr>
              <w:t>1</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West Palm Beach city</w:t>
            </w:r>
          </w:p>
        </w:tc>
        <w:tc>
          <w:tcPr>
            <w:tcW w:type="dxa" w:w="1435"/>
          </w:tcPr>
          <w:p>
            <w:pPr>
              <w:spacing w:after="0"/>
              <w:jc w:val="left"/>
            </w:pPr>
            <w:r>
              <w:rPr>
                <w:sz w:val="16"/>
              </w:rPr>
              <w:t>120229</w:t>
            </w:r>
          </w:p>
        </w:tc>
        <w:tc>
          <w:tcPr>
            <w:tcW w:type="dxa" w:w="1289"/>
          </w:tcPr>
          <w:p>
            <w:pPr>
              <w:spacing w:after="0"/>
              <w:jc w:val="right"/>
            </w:pPr>
            <w:r>
              <w:rPr>
                <w:sz w:val="16"/>
              </w:rPr>
              <w:t>2</w:t>
            </w:r>
          </w:p>
        </w:tc>
        <w:tc>
          <w:tcPr>
            <w:tcW w:type="dxa" w:w="1289"/>
          </w:tcPr>
          <w:p>
            <w:pPr>
              <w:spacing w:after="0"/>
              <w:jc w:val="right"/>
            </w:pPr>
            <w:r>
              <w:rPr>
                <w:sz w:val="16"/>
              </w:rPr>
              <w:t>1</w:t>
            </w:r>
          </w:p>
        </w:tc>
        <w:tc>
          <w:tcPr>
            <w:tcW w:type="dxa" w:w="1289"/>
          </w:tcPr>
          <w:p>
            <w:pPr>
              <w:spacing w:after="0"/>
              <w:jc w:val="right"/>
            </w:pPr>
            <w:r>
              <w:rPr>
                <w:sz w:val="16"/>
              </w:rPr>
              <w:t>29</w:t>
            </w:r>
          </w:p>
        </w:tc>
        <w:tc>
          <w:tcPr>
            <w:tcW w:type="dxa" w:w="1289"/>
          </w:tcPr>
          <w:p>
            <w:pPr>
              <w:spacing w:after="0"/>
              <w:jc w:val="right"/>
            </w:pPr>
            <w:r>
              <w:rPr>
                <w:sz w:val="16"/>
              </w:rPr>
              <w:t>1</w:t>
            </w:r>
          </w:p>
        </w:tc>
        <w:tc>
          <w:tcPr>
            <w:tcW w:type="dxa" w:w="1289"/>
          </w:tcPr>
          <w:p>
            <w:pPr>
              <w:spacing w:after="0"/>
              <w:jc w:val="right"/>
            </w:pPr>
            <w:r>
              <w:rPr>
                <w:sz w:val="16"/>
              </w:rPr>
              <w:t>29</w:t>
            </w:r>
          </w:p>
        </w:tc>
        <w:tc>
          <w:tcPr>
            <w:tcW w:type="dxa" w:w="1289"/>
          </w:tcPr>
          <w:p>
            <w:pPr>
              <w:spacing w:after="0"/>
              <w:jc w:val="right"/>
            </w:pPr>
            <w:r>
              <w:rPr>
                <w:sz w:val="16"/>
              </w:rPr>
              <w:t>0</w:t>
            </w:r>
          </w:p>
        </w:tc>
        <w:tc>
          <w:tcPr>
            <w:tcW w:type="dxa" w:w="1435"/>
          </w:tcPr>
          <w:p>
            <w:pPr>
              <w:spacing w:after="0"/>
              <w:jc w:val="right"/>
            </w:pPr>
            <w:r>
              <w:rPr>
                <w:sz w:val="16"/>
              </w:rPr>
              <w:t>9</w:t>
            </w:r>
          </w:p>
        </w:tc>
        <w:tc>
          <w:tcPr>
            <w:tcW w:type="dxa" w:w="882"/>
          </w:tcPr>
          <w:p>
            <w:pPr>
              <w:spacing w:after="0"/>
              <w:jc w:val="left"/>
            </w:pPr>
          </w:p>
        </w:tc>
      </w:tr>
      <w:tr>
        <w:trPr>
          <w:cantSplit/>
        </w:trPr>
        <w:tc>
          <w:tcPr>
            <w:tcW w:type="dxa" w:w="2625"/>
          </w:tcPr>
          <w:p>
            <w:pPr>
              <w:spacing w:after="0"/>
              <w:jc w:val="left"/>
            </w:pPr>
            <w:r>
              <w:rPr>
                <w:sz w:val="16"/>
              </w:rPr>
              <w:t>Westlake city</w:t>
            </w:r>
          </w:p>
        </w:tc>
        <w:tc>
          <w:tcPr>
            <w:tcW w:type="dxa" w:w="1435"/>
          </w:tcPr>
          <w:p>
            <w:pPr>
              <w:spacing w:after="0"/>
              <w:jc w:val="left"/>
            </w:pPr>
            <w:r>
              <w:rPr>
                <w:sz w:val="16"/>
              </w:rPr>
              <w:t>120018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w:t>
            </w:r>
          </w:p>
        </w:tc>
        <w:tc>
          <w:tcPr>
            <w:tcW w:type="dxa" w:w="1496"/>
          </w:tcPr>
          <w:p>
            <w:pPr>
              <w:spacing w:after="0"/>
              <w:jc w:val="right"/>
            </w:pPr>
            <w:r>
              <w:rPr>
                <w:sz w:val="16"/>
              </w:rPr>
              <w:t>21</w:t>
            </w:r>
          </w:p>
        </w:tc>
        <w:tc>
          <w:tcPr>
            <w:tcW w:type="dxa" w:w="1496"/>
          </w:tcPr>
          <w:p>
            <w:pPr>
              <w:spacing w:after="0"/>
              <w:jc w:val="right"/>
            </w:pPr>
            <w:r>
              <w:rPr>
                <w:sz w:val="16"/>
              </w:rPr>
              <w:t>223</w:t>
            </w:r>
          </w:p>
        </w:tc>
        <w:tc>
          <w:tcPr>
            <w:tcW w:type="dxa" w:w="1496"/>
          </w:tcPr>
          <w:p>
            <w:pPr>
              <w:spacing w:after="0"/>
              <w:jc w:val="right"/>
            </w:pPr>
            <w:r>
              <w:rPr>
                <w:sz w:val="16"/>
              </w:rPr>
              <w:t>12</w:t>
            </w:r>
          </w:p>
        </w:tc>
        <w:tc>
          <w:tcPr>
            <w:tcW w:type="dxa" w:w="1496"/>
          </w:tcPr>
          <w:p>
            <w:pPr>
              <w:spacing w:after="0"/>
              <w:jc w:val="right"/>
            </w:pPr>
            <w:r>
              <w:rPr>
                <w:sz w:val="16"/>
              </w:rPr>
              <w:t>234</w:t>
            </w:r>
          </w:p>
        </w:tc>
        <w:tc>
          <w:tcPr>
            <w:tcW w:type="dxa" w:w="1496"/>
          </w:tcPr>
          <w:p>
            <w:pPr>
              <w:spacing w:after="0"/>
              <w:jc w:val="right"/>
            </w:pPr>
            <w:r>
              <w:rPr>
                <w:sz w:val="16"/>
              </w:rPr>
              <w:t>9</w:t>
            </w:r>
          </w:p>
        </w:tc>
        <w:tc>
          <w:tcPr>
            <w:tcW w:type="dxa" w:w="1665"/>
          </w:tcPr>
          <w:p>
            <w:pPr>
              <w:spacing w:after="0"/>
              <w:jc w:val="right"/>
            </w:pPr>
            <w:r>
              <w:rPr>
                <w:sz w:val="16"/>
              </w:rPr>
              <w:t>88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42</w:t>
            </w:r>
          </w:p>
        </w:tc>
        <w:tc>
          <w:tcPr>
            <w:tcW w:type="dxa" w:w="1496"/>
          </w:tcPr>
          <w:p>
            <w:pPr>
              <w:spacing w:after="0"/>
              <w:jc w:val="right"/>
            </w:pPr>
            <w:r>
              <w:rPr>
                <w:sz w:val="16"/>
              </w:rPr>
              <w:t>5</w:t>
            </w:r>
          </w:p>
        </w:tc>
        <w:tc>
          <w:tcPr>
            <w:tcW w:type="dxa" w:w="1496"/>
          </w:tcPr>
          <w:p>
            <w:pPr>
              <w:spacing w:after="0"/>
              <w:jc w:val="right"/>
            </w:pPr>
            <w:r>
              <w:rPr>
                <w:sz w:val="16"/>
              </w:rPr>
              <w:t>43</w:t>
            </w:r>
          </w:p>
        </w:tc>
        <w:tc>
          <w:tcPr>
            <w:tcW w:type="dxa" w:w="1496"/>
          </w:tcPr>
          <w:p>
            <w:pPr>
              <w:spacing w:after="0"/>
              <w:jc w:val="right"/>
            </w:pPr>
            <w:r>
              <w:rPr>
                <w:sz w:val="16"/>
              </w:rPr>
              <w:t>1</w:t>
            </w:r>
          </w:p>
        </w:tc>
        <w:tc>
          <w:tcPr>
            <w:tcW w:type="dxa" w:w="1665"/>
          </w:tcPr>
          <w:p>
            <w:pPr>
              <w:spacing w:after="0"/>
              <w:jc w:val="right"/>
            </w:pPr>
            <w:r>
              <w:rPr>
                <w:sz w:val="16"/>
              </w:rPr>
              <w:t>26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39</w:t>
            </w:r>
          </w:p>
        </w:tc>
        <w:tc>
          <w:tcPr>
            <w:tcW w:type="dxa" w:w="1496"/>
          </w:tcPr>
          <w:p>
            <w:pPr>
              <w:spacing w:after="0"/>
              <w:jc w:val="right"/>
            </w:pPr>
            <w:r>
              <w:rPr>
                <w:sz w:val="16"/>
              </w:rPr>
              <w:t>5</w:t>
            </w:r>
          </w:p>
        </w:tc>
        <w:tc>
          <w:tcPr>
            <w:tcW w:type="dxa" w:w="1496"/>
          </w:tcPr>
          <w:p>
            <w:pPr>
              <w:spacing w:after="0"/>
              <w:jc w:val="right"/>
            </w:pPr>
            <w:r>
              <w:rPr>
                <w:sz w:val="16"/>
              </w:rPr>
              <w:t>42</w:t>
            </w:r>
          </w:p>
        </w:tc>
        <w:tc>
          <w:tcPr>
            <w:tcW w:type="dxa" w:w="1496"/>
          </w:tcPr>
          <w:p>
            <w:pPr>
              <w:spacing w:after="0"/>
              <w:jc w:val="right"/>
            </w:pPr>
            <w:r>
              <w:rPr>
                <w:sz w:val="16"/>
              </w:rPr>
              <w:t>2</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318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Palm Beach County, FL: risk-assessment baseline packet, release 2026-10 (data as of 2026-09-28; County area 12099).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Palm Beach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Palm Beach County, FL: Risk-assessment baseline packet</dc:title>
  <dc:subject>Hazard Plain release 2026-10, as of 2026-09-28. Preview: automated baseline</dc:subject>
  <dc:creator>Hazard Plain</dc:creator>
  <cp:keywords>Hazard Plain; hazard mitigation; risk assessment; 12099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