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Martin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2031-02-04</w:t>
      </w:r>
    </w:p>
    <w:p>
      <w:pPr>
        <w:keepNext/>
        <w:spacing w:after="40" w:before="0"/>
      </w:pPr>
      <w:r>
        <w:rPr>
          <w:b/>
        </w:rPr>
        <w:t xml:space="preserve">Plan: </w:t>
      </w:r>
      <w:r>
        <w:rPr/>
        <w:t>Martin County Unified (FEMA plan 111429)</w:t>
      </w:r>
    </w:p>
    <w:p>
      <w:pPr>
        <w:keepNext/>
        <w:spacing w:after="40" w:before="0"/>
      </w:pPr>
      <w:r>
        <w:rPr>
          <w:b/>
        </w:rPr>
        <w:t xml:space="preserve">Approved: </w:t>
      </w:r>
      <w:r>
        <w:rPr/>
        <w:t>2026-02-05</w:t>
      </w:r>
    </w:p>
    <w:p>
      <w:pPr>
        <w:keepNext/>
        <w:spacing w:after="40" w:before="0"/>
      </w:pPr>
      <w:r>
        <w:rPr>
          <w:b/>
        </w:rPr>
        <w:t xml:space="preserve">Expires: </w:t>
      </w:r>
      <w:r>
        <w:rPr/>
        <w:t>2031-02-04</w:t>
      </w:r>
    </w:p>
    <w:p>
      <w:pPr>
        <w:keepNext/>
        <w:spacing w:after="40" w:before="0"/>
      </w:pPr>
      <w:r>
        <w:rPr>
          <w:b/>
        </w:rPr>
        <w:t xml:space="preserve">As of: </w:t>
      </w:r>
      <w:r>
        <w:rPr/>
        <w:t>2026-09-28</w:t>
      </w:r>
    </w:p>
    <w:p>
      <w:pPr>
        <w:keepNext/>
        <w:spacing w:after="40" w:before="0"/>
      </w:pPr>
      <w:r>
        <w:rPr>
          <w:b/>
        </w:rPr>
        <w:t xml:space="preserve">Days: </w:t>
      </w:r>
      <w:r>
        <w:rPr/>
        <w:t>1,590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 SRL 14 (44 CFR 77.2); any definition: 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0"/>
        <w:gridCol w:w="1394"/>
        <w:gridCol w:w="2048"/>
        <w:gridCol w:w="2623"/>
        <w:gridCol w:w="1037"/>
        <w:gridCol w:w="1037"/>
        <w:gridCol w:w="854"/>
        <w:gridCol w:w="914"/>
        <w:gridCol w:w="1936"/>
      </w:tblGrid>
      <w:tr>
        <w:trPr>
          <w:cantSplit/>
          <w:tblHeader/>
        </w:trPr>
        <w:tc>
          <w:tcPr>
            <w:tcW w:type="dxa" w:w="227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Status</w:t>
            </w:r>
          </w:p>
        </w:tc>
        <w:tc>
          <w:tcPr>
            <w:tcW w:type="dxa" w:w="262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4"/>
            <w:shd w:val="clear" w:color="auto" w:fill="E8E8E8"/>
          </w:tcPr>
          <w:p>
            <w:pPr>
              <w:spacing w:after="0"/>
              <w:jc w:val="left"/>
            </w:pPr>
            <w:r>
              <w:rPr>
                <w:b/>
                <w:sz w:val="16"/>
              </w:rPr>
              <w:t>Update underway</w:t>
            </w:r>
          </w:p>
        </w:tc>
        <w:tc>
          <w:tcPr>
            <w:tcW w:type="dxa" w:w="1936"/>
            <w:shd w:val="clear" w:color="auto" w:fill="E8E8E8"/>
          </w:tcPr>
          <w:p>
            <w:pPr>
              <w:spacing w:after="0"/>
              <w:jc w:val="left"/>
            </w:pPr>
            <w:r>
              <w:rPr>
                <w:b/>
                <w:sz w:val="16"/>
              </w:rPr>
              <w:t>Notes</w:t>
            </w:r>
          </w:p>
        </w:tc>
      </w:tr>
      <w:tr>
        <w:trPr>
          <w:cantSplit/>
        </w:trPr>
        <w:tc>
          <w:tcPr>
            <w:tcW w:type="dxa" w:w="2270"/>
          </w:tcPr>
          <w:p>
            <w:pPr>
              <w:spacing w:after="0"/>
              <w:jc w:val="left"/>
            </w:pPr>
            <w:r>
              <w:rPr>
                <w:sz w:val="16"/>
              </w:rPr>
              <w:t>Martin County (unincorporated area)</w:t>
            </w:r>
          </w:p>
        </w:tc>
        <w:tc>
          <w:tcPr>
            <w:tcW w:type="dxa" w:w="1394"/>
          </w:tcPr>
          <w:p>
            <w:pPr>
              <w:spacing w:after="0"/>
              <w:jc w:val="left"/>
            </w:pPr>
            <w:r>
              <w:rPr>
                <w:sz w:val="16"/>
              </w:rPr>
              <w:t>Unincorporated</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p>
        </w:tc>
      </w:tr>
      <w:tr>
        <w:trPr>
          <w:cantSplit/>
        </w:trPr>
        <w:tc>
          <w:tcPr>
            <w:tcW w:type="dxa" w:w="2270"/>
          </w:tcPr>
          <w:p>
            <w:pPr>
              <w:spacing w:after="0"/>
              <w:jc w:val="left"/>
            </w:pPr>
            <w:r>
              <w:rPr>
                <w:sz w:val="16"/>
              </w:rPr>
              <w:t>Indiantown village</w:t>
            </w:r>
          </w:p>
        </w:tc>
        <w:tc>
          <w:tcPr>
            <w:tcW w:type="dxa" w:w="1394"/>
          </w:tcPr>
          <w:p>
            <w:pPr>
              <w:spacing w:after="0"/>
              <w:jc w:val="left"/>
            </w:pPr>
            <w:r>
              <w:rPr>
                <w:sz w:val="16"/>
              </w:rPr>
              <w:t>Village</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2026-07-24</w:t>
            </w:r>
          </w:p>
        </w:tc>
      </w:tr>
      <w:tr>
        <w:trPr>
          <w:cantSplit/>
        </w:trPr>
        <w:tc>
          <w:tcPr>
            <w:tcW w:type="dxa" w:w="2270"/>
          </w:tcPr>
          <w:p>
            <w:pPr>
              <w:spacing w:after="0"/>
              <w:jc w:val="left"/>
            </w:pPr>
            <w:r>
              <w:rPr>
                <w:sz w:val="16"/>
              </w:rPr>
              <w:t>Jupiter Island town</w:t>
            </w:r>
          </w:p>
        </w:tc>
        <w:tc>
          <w:tcPr>
            <w:tcW w:type="dxa" w:w="1394"/>
          </w:tcPr>
          <w:p>
            <w:pPr>
              <w:spacing w:after="0"/>
              <w:jc w:val="left"/>
            </w:pPr>
            <w:r>
              <w:rPr>
                <w:sz w:val="16"/>
              </w:rPr>
              <w:t>Town</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2026-06-30</w:t>
            </w:r>
          </w:p>
        </w:tc>
      </w:tr>
      <w:tr>
        <w:trPr>
          <w:cantSplit/>
        </w:trPr>
        <w:tc>
          <w:tcPr>
            <w:tcW w:type="dxa" w:w="2270"/>
          </w:tcPr>
          <w:p>
            <w:pPr>
              <w:spacing w:after="0"/>
              <w:jc w:val="left"/>
            </w:pPr>
            <w:r>
              <w:rPr>
                <w:sz w:val="16"/>
              </w:rPr>
              <w:t>Ocean Breeze town</w:t>
            </w:r>
          </w:p>
        </w:tc>
        <w:tc>
          <w:tcPr>
            <w:tcW w:type="dxa" w:w="1394"/>
          </w:tcPr>
          <w:p>
            <w:pPr>
              <w:spacing w:after="0"/>
              <w:jc w:val="left"/>
            </w:pPr>
            <w:r>
              <w:rPr>
                <w:sz w:val="16"/>
              </w:rPr>
              <w:t>Town</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2026-06-30</w:t>
            </w:r>
          </w:p>
        </w:tc>
      </w:tr>
      <w:tr>
        <w:trPr>
          <w:cantSplit/>
        </w:trPr>
        <w:tc>
          <w:tcPr>
            <w:tcW w:type="dxa" w:w="2270"/>
          </w:tcPr>
          <w:p>
            <w:pPr>
              <w:spacing w:after="0"/>
              <w:jc w:val="left"/>
            </w:pPr>
            <w:r>
              <w:rPr>
                <w:sz w:val="16"/>
              </w:rPr>
              <w:t>Sewall's Point town</w:t>
            </w:r>
          </w:p>
        </w:tc>
        <w:tc>
          <w:tcPr>
            <w:tcW w:type="dxa" w:w="1394"/>
          </w:tcPr>
          <w:p>
            <w:pPr>
              <w:spacing w:after="0"/>
              <w:jc w:val="left"/>
            </w:pPr>
            <w:r>
              <w:rPr>
                <w:sz w:val="16"/>
              </w:rPr>
              <w:t>Town</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2026-06-30</w:t>
            </w:r>
          </w:p>
        </w:tc>
      </w:tr>
      <w:tr>
        <w:trPr>
          <w:cantSplit/>
        </w:trPr>
        <w:tc>
          <w:tcPr>
            <w:tcW w:type="dxa" w:w="2270"/>
          </w:tcPr>
          <w:p>
            <w:pPr>
              <w:spacing w:after="0"/>
              <w:jc w:val="left"/>
            </w:pPr>
            <w:r>
              <w:rPr>
                <w:sz w:val="16"/>
              </w:rPr>
              <w:t>Stuart city</w:t>
            </w:r>
          </w:p>
        </w:tc>
        <w:tc>
          <w:tcPr>
            <w:tcW w:type="dxa" w:w="1394"/>
          </w:tcPr>
          <w:p>
            <w:pPr>
              <w:spacing w:after="0"/>
              <w:jc w:val="left"/>
            </w:pPr>
            <w:r>
              <w:rPr>
                <w:sz w:val="16"/>
              </w:rPr>
              <w:t>City</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2026-07-24</w:t>
            </w:r>
          </w:p>
        </w:tc>
      </w:tr>
      <w:tr>
        <w:trPr>
          <w:cantSplit/>
        </w:trPr>
        <w:tc>
          <w:tcPr>
            <w:tcW w:type="dxa" w:w="2270"/>
          </w:tcPr>
          <w:p>
            <w:pPr>
              <w:spacing w:after="0"/>
              <w:jc w:val="left"/>
            </w:pPr>
            <w:r>
              <w:rPr>
                <w:sz w:val="16"/>
              </w:rPr>
              <w:t>Martin County School District</w:t>
            </w:r>
          </w:p>
        </w:tc>
        <w:tc>
          <w:tcPr>
            <w:tcW w:type="dxa" w:w="1394"/>
          </w:tcPr>
          <w:p>
            <w:pPr>
              <w:spacing w:after="0"/>
              <w:jc w:val="left"/>
            </w:pPr>
            <w:r>
              <w:rPr>
                <w:sz w:val="16"/>
              </w:rPr>
              <w:t>School/School District</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2026-07-24</w:t>
            </w:r>
          </w:p>
        </w:tc>
      </w:tr>
      <w:tr>
        <w:trPr>
          <w:cantSplit/>
        </w:trPr>
        <w:tc>
          <w:tcPr>
            <w:tcW w:type="dxa" w:w="2270"/>
          </w:tcPr>
          <w:p>
            <w:pPr>
              <w:spacing w:after="0"/>
              <w:jc w:val="left"/>
            </w:pPr>
            <w:r>
              <w:rPr>
                <w:sz w:val="16"/>
              </w:rPr>
              <w:t>South Florida Water Management District</w:t>
            </w:r>
          </w:p>
        </w:tc>
        <w:tc>
          <w:tcPr>
            <w:tcW w:type="dxa" w:w="1394"/>
          </w:tcPr>
          <w:p>
            <w:pPr>
              <w:spacing w:after="0"/>
              <w:jc w:val="left"/>
            </w:pPr>
            <w:r>
              <w:rPr>
                <w:sz w:val="16"/>
              </w:rPr>
              <w:t>Water/Sewer Authority</w:t>
            </w:r>
          </w:p>
        </w:tc>
        <w:tc>
          <w:tcPr>
            <w:tcW w:type="dxa" w:w="2048"/>
          </w:tcPr>
          <w:p>
            <w:pPr>
              <w:spacing w:after="0"/>
              <w:jc w:val="left"/>
            </w:pPr>
            <w:r>
              <w:rPr>
                <w:sz w:val="16"/>
              </w:rPr>
              <w:t>Approved, expires 2031-02-04</w:t>
            </w:r>
          </w:p>
        </w:tc>
        <w:tc>
          <w:tcPr>
            <w:tcW w:type="dxa" w:w="2623"/>
          </w:tcPr>
          <w:p>
            <w:pPr>
              <w:spacing w:after="0"/>
              <w:jc w:val="left"/>
            </w:pPr>
            <w:r>
              <w:rPr>
                <w:sz w:val="16"/>
              </w:rPr>
              <w:t>Martin County Unified (FEMA plan 111429)</w:t>
            </w:r>
          </w:p>
        </w:tc>
        <w:tc>
          <w:tcPr>
            <w:tcW w:type="dxa" w:w="1037"/>
          </w:tcPr>
          <w:p>
            <w:pPr>
              <w:spacing w:after="0"/>
              <w:jc w:val="left"/>
            </w:pPr>
            <w:r>
              <w:rPr>
                <w:sz w:val="16"/>
              </w:rPr>
              <w:t>2026-02-05</w:t>
            </w:r>
          </w:p>
        </w:tc>
        <w:tc>
          <w:tcPr>
            <w:tcW w:type="dxa" w:w="1037"/>
          </w:tcPr>
          <w:p>
            <w:pPr>
              <w:spacing w:after="0"/>
              <w:jc w:val="left"/>
            </w:pPr>
            <w:r>
              <w:rPr>
                <w:sz w:val="16"/>
              </w:rPr>
              <w:t>2031-02-04</w:t>
            </w:r>
          </w:p>
        </w:tc>
        <w:tc>
          <w:tcPr>
            <w:tcW w:type="dxa" w:w="854"/>
          </w:tcPr>
          <w:p>
            <w:pPr>
              <w:spacing w:after="0"/>
              <w:jc w:val="right"/>
            </w:pPr>
            <w:r>
              <w:rPr>
                <w:sz w:val="16"/>
              </w:rPr>
              <w:t>1,590</w:t>
            </w:r>
          </w:p>
        </w:tc>
        <w:tc>
          <w:tcPr>
            <w:tcW w:type="dxa" w:w="914"/>
          </w:tcPr>
          <w:p>
            <w:pPr>
              <w:spacing w:after="0"/>
              <w:jc w:val="left"/>
            </w:pPr>
          </w:p>
        </w:tc>
        <w:tc>
          <w:tcPr>
            <w:tcW w:type="dxa" w:w="1936"/>
          </w:tcPr>
          <w:p>
            <w:pPr>
              <w:spacing w:after="0"/>
              <w:jc w:val="left"/>
            </w:pPr>
            <w:r>
              <w:rPr>
                <w:sz w:val="16"/>
              </w:rPr>
              <w:t>member approved 2026-06-30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09"/>
        <w:gridCol w:w="1433"/>
        <w:gridCol w:w="1126"/>
        <w:gridCol w:w="1126"/>
        <w:gridCol w:w="1269"/>
        <w:gridCol w:w="1157"/>
        <w:gridCol w:w="1129"/>
        <w:gridCol w:w="2002"/>
        <w:gridCol w:w="1847"/>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9"/>
            <w:shd w:val="clear" w:color="auto" w:fill="E8E8E8"/>
          </w:tcPr>
          <w:p>
            <w:pPr>
              <w:spacing w:after="0"/>
              <w:jc w:val="left"/>
            </w:pPr>
            <w:r>
              <w:rPr>
                <w:b/>
                <w:sz w:val="16"/>
              </w:rPr>
              <w:t>NRI risk rating</w:t>
            </w:r>
          </w:p>
        </w:tc>
        <w:tc>
          <w:tcPr>
            <w:tcW w:type="dxa" w:w="143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7"/>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09"/>
          </w:tcPr>
          <w:p>
            <w:pPr>
              <w:spacing w:after="0"/>
              <w:jc w:val="left"/>
            </w:pPr>
            <w:r>
              <w:rPr>
                <w:sz w:val="16"/>
              </w:rPr>
              <w:t>Very High</w:t>
            </w:r>
          </w:p>
        </w:tc>
        <w:tc>
          <w:tcPr>
            <w:tcW w:type="dxa" w:w="1433"/>
          </w:tcPr>
          <w:p>
            <w:pPr>
              <w:spacing w:after="0"/>
              <w:jc w:val="left"/>
            </w:pPr>
            <w:r>
              <w:rPr>
                <w:sz w:val="16"/>
              </w:rPr>
              <w:t>Very High</w:t>
            </w:r>
          </w:p>
        </w:tc>
        <w:tc>
          <w:tcPr>
            <w:tcW w:type="dxa" w:w="1126"/>
          </w:tcPr>
          <w:p>
            <w:pPr>
              <w:spacing w:after="0"/>
              <w:jc w:val="right"/>
            </w:pPr>
            <w:r>
              <w:rPr>
                <w:sz w:val="16"/>
              </w:rPr>
              <w:t>$83,755,735</w:t>
            </w:r>
          </w:p>
        </w:tc>
        <w:tc>
          <w:tcPr>
            <w:tcW w:type="dxa" w:w="1126"/>
          </w:tcPr>
          <w:p>
            <w:pPr>
              <w:spacing w:after="0"/>
              <w:jc w:val="right"/>
            </w:pPr>
            <w:r>
              <w:rPr>
                <w:sz w:val="16"/>
              </w:rPr>
              <w:t>$1,979,425</w:t>
            </w:r>
          </w:p>
        </w:tc>
        <w:tc>
          <w:tcPr>
            <w:tcW w:type="dxa" w:w="1269"/>
          </w:tcPr>
          <w:p>
            <w:pPr>
              <w:spacing w:after="0"/>
              <w:jc w:val="right"/>
            </w:pPr>
            <w:r>
              <w:rPr>
                <w:sz w:val="16"/>
              </w:rPr>
              <w:t>$6,107,431</w:t>
            </w:r>
          </w:p>
        </w:tc>
        <w:tc>
          <w:tcPr>
            <w:tcW w:type="dxa" w:w="1157"/>
          </w:tcPr>
          <w:p>
            <w:pPr>
              <w:spacing w:after="0"/>
              <w:jc w:val="right"/>
            </w:pPr>
            <w:r>
              <w:rPr>
                <w:sz w:val="16"/>
              </w:rPr>
              <w:t>$91,842,591</w:t>
            </w:r>
          </w:p>
        </w:tc>
        <w:tc>
          <w:tcPr>
            <w:tcW w:type="dxa" w:w="1129"/>
          </w:tcPr>
          <w:p>
            <w:pPr>
              <w:spacing w:after="0"/>
              <w:jc w:val="right"/>
            </w:pPr>
            <w:r>
              <w:rPr>
                <w:sz w:val="16"/>
              </w:rPr>
              <w:t>18</w:t>
            </w:r>
          </w:p>
        </w:tc>
        <w:tc>
          <w:tcPr>
            <w:tcW w:type="dxa" w:w="2002"/>
          </w:tcPr>
          <w:p>
            <w:pPr>
              <w:spacing w:after="0"/>
              <w:jc w:val="left"/>
            </w:pPr>
          </w:p>
        </w:tc>
        <w:tc>
          <w:tcPr>
            <w:tcW w:type="dxa" w:w="1847"/>
          </w:tcPr>
          <w:p>
            <w:pPr>
              <w:spacing w:after="0"/>
              <w:jc w:val="left"/>
            </w:pPr>
            <w:r>
              <w:rPr>
                <w:sz w:val="16"/>
              </w:rPr>
              <w:t>Includes 2 Tropical Depression records, event types the NRI definition of this hazard leaves out.</w:t>
            </w:r>
          </w:p>
        </w:tc>
      </w:tr>
      <w:tr>
        <w:trPr>
          <w:cantSplit/>
        </w:trPr>
        <w:tc>
          <w:tcPr>
            <w:tcW w:type="dxa" w:w="678"/>
          </w:tcPr>
          <w:p>
            <w:pPr>
              <w:spacing w:after="0"/>
              <w:jc w:val="right"/>
            </w:pPr>
            <w:r>
              <w:rPr>
                <w:sz w:val="16"/>
              </w:rPr>
              <w:t>2</w:t>
            </w:r>
          </w:p>
        </w:tc>
        <w:tc>
          <w:tcPr>
            <w:tcW w:type="dxa" w:w="1037"/>
          </w:tcPr>
          <w:p>
            <w:pPr>
              <w:spacing w:after="0"/>
              <w:jc w:val="left"/>
            </w:pPr>
            <w:r>
              <w:rPr>
                <w:sz w:val="16"/>
              </w:rPr>
              <w:t>Inland Flooding</w:t>
            </w:r>
          </w:p>
        </w:tc>
        <w:tc>
          <w:tcPr>
            <w:tcW w:type="dxa" w:w="1309"/>
          </w:tcPr>
          <w:p>
            <w:pPr>
              <w:spacing w:after="0"/>
              <w:jc w:val="left"/>
            </w:pPr>
            <w:r>
              <w:rPr>
                <w:sz w:val="16"/>
              </w:rPr>
              <w:t>Relatively Moderate</w:t>
            </w:r>
          </w:p>
        </w:tc>
        <w:tc>
          <w:tcPr>
            <w:tcW w:type="dxa" w:w="1433"/>
          </w:tcPr>
          <w:p>
            <w:pPr>
              <w:spacing w:after="0"/>
              <w:jc w:val="left"/>
            </w:pPr>
            <w:r>
              <w:rPr>
                <w:sz w:val="16"/>
              </w:rPr>
              <w:t>Relatively Moderate</w:t>
            </w:r>
          </w:p>
        </w:tc>
        <w:tc>
          <w:tcPr>
            <w:tcW w:type="dxa" w:w="1126"/>
          </w:tcPr>
          <w:p>
            <w:pPr>
              <w:spacing w:after="0"/>
              <w:jc w:val="right"/>
            </w:pPr>
            <w:r>
              <w:rPr>
                <w:sz w:val="16"/>
              </w:rPr>
              <w:t>$18,206,537</w:t>
            </w:r>
          </w:p>
        </w:tc>
        <w:tc>
          <w:tcPr>
            <w:tcW w:type="dxa" w:w="1126"/>
          </w:tcPr>
          <w:p>
            <w:pPr>
              <w:spacing w:after="0"/>
              <w:jc w:val="right"/>
            </w:pPr>
            <w:r>
              <w:rPr>
                <w:sz w:val="16"/>
              </w:rPr>
              <w:t>$27,657</w:t>
            </w:r>
          </w:p>
        </w:tc>
        <w:tc>
          <w:tcPr>
            <w:tcW w:type="dxa" w:w="1269"/>
          </w:tcPr>
          <w:p>
            <w:pPr>
              <w:spacing w:after="0"/>
              <w:jc w:val="right"/>
            </w:pPr>
            <w:r>
              <w:rPr>
                <w:sz w:val="16"/>
              </w:rPr>
              <w:t>$13,854</w:t>
            </w:r>
          </w:p>
        </w:tc>
        <w:tc>
          <w:tcPr>
            <w:tcW w:type="dxa" w:w="1157"/>
          </w:tcPr>
          <w:p>
            <w:pPr>
              <w:spacing w:after="0"/>
              <w:jc w:val="right"/>
            </w:pPr>
            <w:r>
              <w:rPr>
                <w:sz w:val="16"/>
              </w:rPr>
              <w:t>$18,248,048</w:t>
            </w:r>
          </w:p>
        </w:tc>
        <w:tc>
          <w:tcPr>
            <w:tcW w:type="dxa" w:w="1129"/>
          </w:tcPr>
          <w:p>
            <w:pPr>
              <w:spacing w:after="0"/>
              <w:jc w:val="right"/>
            </w:pPr>
            <w:r>
              <w:rPr>
                <w:sz w:val="16"/>
              </w:rPr>
              <w:t>16</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Tornado</w:t>
            </w:r>
          </w:p>
        </w:tc>
        <w:tc>
          <w:tcPr>
            <w:tcW w:type="dxa" w:w="1309"/>
          </w:tcPr>
          <w:p>
            <w:pPr>
              <w:spacing w:after="0"/>
              <w:jc w:val="left"/>
            </w:pPr>
            <w:r>
              <w:rPr>
                <w:sz w:val="16"/>
              </w:rPr>
              <w:t>Relatively Moderate</w:t>
            </w:r>
          </w:p>
        </w:tc>
        <w:tc>
          <w:tcPr>
            <w:tcW w:type="dxa" w:w="1433"/>
          </w:tcPr>
          <w:p>
            <w:pPr>
              <w:spacing w:after="0"/>
              <w:jc w:val="left"/>
            </w:pPr>
            <w:r>
              <w:rPr>
                <w:sz w:val="16"/>
              </w:rPr>
              <w:t>Relatively Moderate</w:t>
            </w:r>
          </w:p>
        </w:tc>
        <w:tc>
          <w:tcPr>
            <w:tcW w:type="dxa" w:w="1126"/>
          </w:tcPr>
          <w:p>
            <w:pPr>
              <w:spacing w:after="0"/>
              <w:jc w:val="right"/>
            </w:pPr>
            <w:r>
              <w:rPr>
                <w:sz w:val="16"/>
              </w:rPr>
              <w:t>$1,444,436</w:t>
            </w:r>
          </w:p>
        </w:tc>
        <w:tc>
          <w:tcPr>
            <w:tcW w:type="dxa" w:w="1126"/>
          </w:tcPr>
          <w:p>
            <w:pPr>
              <w:spacing w:after="0"/>
              <w:jc w:val="right"/>
            </w:pPr>
            <w:r>
              <w:rPr>
                <w:sz w:val="16"/>
              </w:rPr>
              <w:t>$1,748</w:t>
            </w:r>
          </w:p>
        </w:tc>
        <w:tc>
          <w:tcPr>
            <w:tcW w:type="dxa" w:w="1269"/>
          </w:tcPr>
          <w:p>
            <w:pPr>
              <w:spacing w:after="0"/>
              <w:jc w:val="right"/>
            </w:pPr>
            <w:r>
              <w:rPr>
                <w:sz w:val="16"/>
              </w:rPr>
              <w:t>$1,009,698</w:t>
            </w:r>
          </w:p>
        </w:tc>
        <w:tc>
          <w:tcPr>
            <w:tcW w:type="dxa" w:w="1157"/>
          </w:tcPr>
          <w:p>
            <w:pPr>
              <w:spacing w:after="0"/>
              <w:jc w:val="right"/>
            </w:pPr>
            <w:r>
              <w:rPr>
                <w:sz w:val="16"/>
              </w:rPr>
              <w:t>$2,455,883</w:t>
            </w:r>
          </w:p>
        </w:tc>
        <w:tc>
          <w:tcPr>
            <w:tcW w:type="dxa" w:w="1129"/>
          </w:tcPr>
          <w:p>
            <w:pPr>
              <w:spacing w:after="0"/>
              <w:jc w:val="right"/>
            </w:pPr>
            <w:r>
              <w:rPr>
                <w:sz w:val="16"/>
              </w:rPr>
              <w:t>19</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Lightning</w:t>
            </w:r>
          </w:p>
        </w:tc>
        <w:tc>
          <w:tcPr>
            <w:tcW w:type="dxa" w:w="1309"/>
          </w:tcPr>
          <w:p>
            <w:pPr>
              <w:spacing w:after="0"/>
              <w:jc w:val="left"/>
            </w:pPr>
            <w:r>
              <w:rPr>
                <w:sz w:val="16"/>
              </w:rPr>
              <w:t>Relatively High</w:t>
            </w:r>
          </w:p>
        </w:tc>
        <w:tc>
          <w:tcPr>
            <w:tcW w:type="dxa" w:w="1433"/>
          </w:tcPr>
          <w:p>
            <w:pPr>
              <w:spacing w:after="0"/>
              <w:jc w:val="left"/>
            </w:pPr>
            <w:r>
              <w:rPr>
                <w:sz w:val="16"/>
              </w:rPr>
              <w:t>Relatively High</w:t>
            </w:r>
          </w:p>
        </w:tc>
        <w:tc>
          <w:tcPr>
            <w:tcW w:type="dxa" w:w="1126"/>
          </w:tcPr>
          <w:p>
            <w:pPr>
              <w:spacing w:after="0"/>
              <w:jc w:val="right"/>
            </w:pPr>
            <w:r>
              <w:rPr>
                <w:sz w:val="16"/>
              </w:rPr>
              <w:t>$78,647</w:t>
            </w:r>
          </w:p>
        </w:tc>
        <w:tc>
          <w:tcPr>
            <w:tcW w:type="dxa" w:w="1126"/>
          </w:tcPr>
          <w:p>
            <w:pPr>
              <w:spacing w:after="0"/>
              <w:jc w:val="right"/>
            </w:pPr>
          </w:p>
        </w:tc>
        <w:tc>
          <w:tcPr>
            <w:tcW w:type="dxa" w:w="1269"/>
          </w:tcPr>
          <w:p>
            <w:pPr>
              <w:spacing w:after="0"/>
              <w:jc w:val="right"/>
            </w:pPr>
            <w:r>
              <w:rPr>
                <w:sz w:val="16"/>
              </w:rPr>
              <w:t>$1,589,052</w:t>
            </w:r>
          </w:p>
        </w:tc>
        <w:tc>
          <w:tcPr>
            <w:tcW w:type="dxa" w:w="1157"/>
          </w:tcPr>
          <w:p>
            <w:pPr>
              <w:spacing w:after="0"/>
              <w:jc w:val="right"/>
            </w:pPr>
            <w:r>
              <w:rPr>
                <w:sz w:val="16"/>
              </w:rPr>
              <w:t>$1,667,699</w:t>
            </w:r>
          </w:p>
        </w:tc>
        <w:tc>
          <w:tcPr>
            <w:tcW w:type="dxa" w:w="1129"/>
          </w:tcPr>
          <w:p>
            <w:pPr>
              <w:spacing w:after="0"/>
              <w:jc w:val="right"/>
            </w:pPr>
            <w:r>
              <w:rPr>
                <w:sz w:val="16"/>
              </w:rPr>
              <w:t>10</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09"/>
          </w:tcPr>
          <w:p>
            <w:pPr>
              <w:spacing w:after="0"/>
              <w:jc w:val="left"/>
            </w:pPr>
            <w:r>
              <w:rPr>
                <w:sz w:val="16"/>
              </w:rPr>
              <w:t>Relatively High</w:t>
            </w:r>
          </w:p>
        </w:tc>
        <w:tc>
          <w:tcPr>
            <w:tcW w:type="dxa" w:w="1433"/>
          </w:tcPr>
          <w:p>
            <w:pPr>
              <w:spacing w:after="0"/>
              <w:jc w:val="left"/>
            </w:pPr>
            <w:r>
              <w:rPr>
                <w:sz w:val="16"/>
              </w:rPr>
              <w:t>Relatively Moderate</w:t>
            </w:r>
          </w:p>
        </w:tc>
        <w:tc>
          <w:tcPr>
            <w:tcW w:type="dxa" w:w="1126"/>
          </w:tcPr>
          <w:p>
            <w:pPr>
              <w:spacing w:after="0"/>
              <w:jc w:val="right"/>
            </w:pPr>
            <w:r>
              <w:rPr>
                <w:sz w:val="16"/>
              </w:rPr>
              <w:t>$845,400</w:t>
            </w:r>
          </w:p>
        </w:tc>
        <w:tc>
          <w:tcPr>
            <w:tcW w:type="dxa" w:w="1126"/>
          </w:tcPr>
          <w:p>
            <w:pPr>
              <w:spacing w:after="0"/>
              <w:jc w:val="right"/>
            </w:pPr>
            <w:r>
              <w:rPr>
                <w:sz w:val="16"/>
              </w:rPr>
              <w:t>$97,703</w:t>
            </w:r>
          </w:p>
        </w:tc>
        <w:tc>
          <w:tcPr>
            <w:tcW w:type="dxa" w:w="1269"/>
          </w:tcPr>
          <w:p>
            <w:pPr>
              <w:spacing w:after="0"/>
              <w:jc w:val="right"/>
            </w:pPr>
            <w:r>
              <w:rPr>
                <w:sz w:val="16"/>
              </w:rPr>
              <w:t>$494,662</w:t>
            </w:r>
          </w:p>
        </w:tc>
        <w:tc>
          <w:tcPr>
            <w:tcW w:type="dxa" w:w="1157"/>
          </w:tcPr>
          <w:p>
            <w:pPr>
              <w:spacing w:after="0"/>
              <w:jc w:val="right"/>
            </w:pPr>
            <w:r>
              <w:rPr>
                <w:sz w:val="16"/>
              </w:rPr>
              <w:t>$1,437,765</w:t>
            </w:r>
          </w:p>
        </w:tc>
        <w:tc>
          <w:tcPr>
            <w:tcW w:type="dxa" w:w="1129"/>
          </w:tcPr>
          <w:p>
            <w:pPr>
              <w:spacing w:after="0"/>
              <w:jc w:val="right"/>
            </w:pPr>
            <w:r>
              <w:rPr>
                <w:sz w:val="16"/>
              </w:rPr>
              <w:t>47</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Wildfire</w:t>
            </w:r>
          </w:p>
        </w:tc>
        <w:tc>
          <w:tcPr>
            <w:tcW w:type="dxa" w:w="1309"/>
          </w:tcPr>
          <w:p>
            <w:pPr>
              <w:spacing w:after="0"/>
              <w:jc w:val="left"/>
            </w:pPr>
            <w:r>
              <w:rPr>
                <w:sz w:val="16"/>
              </w:rPr>
              <w:t>Relatively Moderate</w:t>
            </w:r>
          </w:p>
        </w:tc>
        <w:tc>
          <w:tcPr>
            <w:tcW w:type="dxa" w:w="1433"/>
          </w:tcPr>
          <w:p>
            <w:pPr>
              <w:spacing w:after="0"/>
              <w:jc w:val="left"/>
            </w:pPr>
            <w:r>
              <w:rPr>
                <w:sz w:val="16"/>
              </w:rPr>
              <w:t>Relatively Moderate</w:t>
            </w:r>
          </w:p>
        </w:tc>
        <w:tc>
          <w:tcPr>
            <w:tcW w:type="dxa" w:w="1126"/>
          </w:tcPr>
          <w:p>
            <w:pPr>
              <w:spacing w:after="0"/>
              <w:jc w:val="right"/>
            </w:pPr>
            <w:r>
              <w:rPr>
                <w:sz w:val="16"/>
              </w:rPr>
              <w:t>$1,047,857</w:t>
            </w:r>
          </w:p>
        </w:tc>
        <w:tc>
          <w:tcPr>
            <w:tcW w:type="dxa" w:w="1126"/>
          </w:tcPr>
          <w:p>
            <w:pPr>
              <w:spacing w:after="0"/>
              <w:jc w:val="right"/>
            </w:pPr>
            <w:r>
              <w:rPr>
                <w:sz w:val="16"/>
              </w:rPr>
              <w:t>$3,518</w:t>
            </w:r>
          </w:p>
        </w:tc>
        <w:tc>
          <w:tcPr>
            <w:tcW w:type="dxa" w:w="1269"/>
          </w:tcPr>
          <w:p>
            <w:pPr>
              <w:spacing w:after="0"/>
              <w:jc w:val="right"/>
            </w:pPr>
            <w:r>
              <w:rPr>
                <w:sz w:val="16"/>
              </w:rPr>
              <w:t>$119,385</w:t>
            </w:r>
          </w:p>
        </w:tc>
        <w:tc>
          <w:tcPr>
            <w:tcW w:type="dxa" w:w="1157"/>
          </w:tcPr>
          <w:p>
            <w:pPr>
              <w:spacing w:after="0"/>
              <w:jc w:val="right"/>
            </w:pPr>
            <w:r>
              <w:rPr>
                <w:sz w:val="16"/>
              </w:rPr>
              <w:t>$1,170,759</w:t>
            </w:r>
          </w:p>
        </w:tc>
        <w:tc>
          <w:tcPr>
            <w:tcW w:type="dxa" w:w="1129"/>
          </w:tcPr>
          <w:p>
            <w:pPr>
              <w:spacing w:after="0"/>
              <w:jc w:val="right"/>
            </w:pPr>
            <w:r>
              <w:rPr>
                <w:sz w:val="16"/>
              </w:rPr>
              <w:t>0</w:t>
            </w:r>
          </w:p>
        </w:tc>
        <w:tc>
          <w:tcPr>
            <w:tcW w:type="dxa" w:w="2002"/>
          </w:tcPr>
          <w:p>
            <w:pPr>
              <w:spacing w:after="0"/>
              <w:jc w:val="left"/>
            </w:pPr>
          </w:p>
        </w:tc>
        <w:tc>
          <w:tcPr>
            <w:tcW w:type="dxa" w:w="1847"/>
          </w:tcPr>
          <w:p>
            <w:pPr>
              <w:spacing w:after="0"/>
              <w:jc w:val="left"/>
            </w:pPr>
            <w:r>
              <w:rPr>
                <w:sz w:val="16"/>
              </w:rPr>
              <w:t>Declared 6 times; no Storm Events record of this type. Storm Events coverage of this hazard is limited; absence is not evidence of low risk.</w:t>
            </w:r>
          </w:p>
        </w:tc>
      </w:tr>
      <w:tr>
        <w:trPr>
          <w:cantSplit/>
        </w:trPr>
        <w:tc>
          <w:tcPr>
            <w:tcW w:type="dxa" w:w="678"/>
          </w:tcPr>
          <w:p>
            <w:pPr>
              <w:spacing w:after="0"/>
              <w:jc w:val="right"/>
            </w:pPr>
            <w:r>
              <w:rPr>
                <w:sz w:val="16"/>
              </w:rPr>
              <w:t>7</w:t>
            </w:r>
          </w:p>
        </w:tc>
        <w:tc>
          <w:tcPr>
            <w:tcW w:type="dxa" w:w="1037"/>
          </w:tcPr>
          <w:p>
            <w:pPr>
              <w:spacing w:after="0"/>
              <w:jc w:val="left"/>
            </w:pPr>
            <w:r>
              <w:rPr>
                <w:sz w:val="16"/>
              </w:rPr>
              <w:t>Coastal Flooding</w:t>
            </w:r>
          </w:p>
        </w:tc>
        <w:tc>
          <w:tcPr>
            <w:tcW w:type="dxa" w:w="1309"/>
          </w:tcPr>
          <w:p>
            <w:pPr>
              <w:spacing w:after="0"/>
              <w:jc w:val="left"/>
            </w:pPr>
            <w:r>
              <w:rPr>
                <w:sz w:val="16"/>
              </w:rPr>
              <w:t>Relatively Moderate</w:t>
            </w:r>
          </w:p>
        </w:tc>
        <w:tc>
          <w:tcPr>
            <w:tcW w:type="dxa" w:w="1433"/>
          </w:tcPr>
          <w:p>
            <w:pPr>
              <w:spacing w:after="0"/>
              <w:jc w:val="left"/>
            </w:pPr>
            <w:r>
              <w:rPr>
                <w:sz w:val="16"/>
              </w:rPr>
              <w:t>Relatively Moderate</w:t>
            </w:r>
          </w:p>
        </w:tc>
        <w:tc>
          <w:tcPr>
            <w:tcW w:type="dxa" w:w="1126"/>
          </w:tcPr>
          <w:p>
            <w:pPr>
              <w:spacing w:after="0"/>
              <w:jc w:val="right"/>
            </w:pPr>
            <w:r>
              <w:rPr>
                <w:sz w:val="16"/>
              </w:rPr>
              <w:t>$928,610</w:t>
            </w:r>
          </w:p>
        </w:tc>
        <w:tc>
          <w:tcPr>
            <w:tcW w:type="dxa" w:w="1126"/>
          </w:tcPr>
          <w:p>
            <w:pPr>
              <w:spacing w:after="0"/>
              <w:jc w:val="right"/>
            </w:pPr>
          </w:p>
        </w:tc>
        <w:tc>
          <w:tcPr>
            <w:tcW w:type="dxa" w:w="1269"/>
          </w:tcPr>
          <w:p>
            <w:pPr>
              <w:spacing w:after="0"/>
              <w:jc w:val="right"/>
            </w:pPr>
            <w:r>
              <w:rPr>
                <w:sz w:val="16"/>
              </w:rPr>
              <w:t>$136,785</w:t>
            </w:r>
          </w:p>
        </w:tc>
        <w:tc>
          <w:tcPr>
            <w:tcW w:type="dxa" w:w="1157"/>
          </w:tcPr>
          <w:p>
            <w:pPr>
              <w:spacing w:after="0"/>
              <w:jc w:val="right"/>
            </w:pPr>
            <w:r>
              <w:rPr>
                <w:sz w:val="16"/>
              </w:rPr>
              <w:t>$1,065,396</w:t>
            </w:r>
          </w:p>
        </w:tc>
        <w:tc>
          <w:tcPr>
            <w:tcW w:type="dxa" w:w="1129"/>
          </w:tcPr>
          <w:p>
            <w:pPr>
              <w:spacing w:after="0"/>
              <w:jc w:val="right"/>
            </w:pPr>
            <w:r>
              <w:rPr>
                <w:sz w:val="16"/>
              </w:rPr>
              <w:t>10</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Heat Wave</w:t>
            </w:r>
          </w:p>
        </w:tc>
        <w:tc>
          <w:tcPr>
            <w:tcW w:type="dxa" w:w="1309"/>
          </w:tcPr>
          <w:p>
            <w:pPr>
              <w:spacing w:after="0"/>
              <w:jc w:val="left"/>
            </w:pPr>
            <w:r>
              <w:rPr>
                <w:sz w:val="16"/>
              </w:rPr>
              <w:t>Relatively Low</w:t>
            </w:r>
          </w:p>
        </w:tc>
        <w:tc>
          <w:tcPr>
            <w:tcW w:type="dxa" w:w="1433"/>
          </w:tcPr>
          <w:p>
            <w:pPr>
              <w:spacing w:after="0"/>
              <w:jc w:val="left"/>
            </w:pPr>
            <w:r>
              <w:rPr>
                <w:sz w:val="16"/>
              </w:rPr>
              <w:t>Relatively Low</w:t>
            </w:r>
          </w:p>
        </w:tc>
        <w:tc>
          <w:tcPr>
            <w:tcW w:type="dxa" w:w="1126"/>
          </w:tcPr>
          <w:p>
            <w:pPr>
              <w:spacing w:after="0"/>
              <w:jc w:val="right"/>
            </w:pPr>
            <w:r>
              <w:rPr>
                <w:sz w:val="16"/>
              </w:rPr>
              <w:t>$50</w:t>
            </w:r>
          </w:p>
        </w:tc>
        <w:tc>
          <w:tcPr>
            <w:tcW w:type="dxa" w:w="1126"/>
          </w:tcPr>
          <w:p>
            <w:pPr>
              <w:spacing w:after="0"/>
              <w:jc w:val="right"/>
            </w:pPr>
            <w:r>
              <w:rPr>
                <w:sz w:val="16"/>
              </w:rPr>
              <w:t>$93</w:t>
            </w:r>
          </w:p>
        </w:tc>
        <w:tc>
          <w:tcPr>
            <w:tcW w:type="dxa" w:w="1269"/>
          </w:tcPr>
          <w:p>
            <w:pPr>
              <w:spacing w:after="0"/>
              <w:jc w:val="right"/>
            </w:pPr>
            <w:r>
              <w:rPr>
                <w:sz w:val="16"/>
              </w:rPr>
              <w:t>$655,523</w:t>
            </w:r>
          </w:p>
        </w:tc>
        <w:tc>
          <w:tcPr>
            <w:tcW w:type="dxa" w:w="1157"/>
          </w:tcPr>
          <w:p>
            <w:pPr>
              <w:spacing w:after="0"/>
              <w:jc w:val="right"/>
            </w:pPr>
            <w:r>
              <w:rPr>
                <w:sz w:val="16"/>
              </w:rPr>
              <w:t>$655,666</w:t>
            </w:r>
          </w:p>
        </w:tc>
        <w:tc>
          <w:tcPr>
            <w:tcW w:type="dxa" w:w="1129"/>
          </w:tcPr>
          <w:p>
            <w:pPr>
              <w:spacing w:after="0"/>
              <w:jc w:val="right"/>
            </w:pPr>
            <w:r>
              <w:rPr>
                <w:sz w:val="16"/>
              </w:rPr>
              <w:t>1</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Cold Wave</w:t>
            </w:r>
          </w:p>
        </w:tc>
        <w:tc>
          <w:tcPr>
            <w:tcW w:type="dxa" w:w="1309"/>
          </w:tcPr>
          <w:p>
            <w:pPr>
              <w:spacing w:after="0"/>
              <w:jc w:val="left"/>
            </w:pPr>
            <w:r>
              <w:rPr>
                <w:sz w:val="16"/>
              </w:rPr>
              <w:t>Relatively Low</w:t>
            </w:r>
          </w:p>
        </w:tc>
        <w:tc>
          <w:tcPr>
            <w:tcW w:type="dxa" w:w="1433"/>
          </w:tcPr>
          <w:p>
            <w:pPr>
              <w:spacing w:after="0"/>
              <w:jc w:val="left"/>
            </w:pPr>
            <w:r>
              <w:rPr>
                <w:sz w:val="16"/>
              </w:rPr>
              <w:t>Relatively Low</w:t>
            </w:r>
          </w:p>
        </w:tc>
        <w:tc>
          <w:tcPr>
            <w:tcW w:type="dxa" w:w="1126"/>
          </w:tcPr>
          <w:p>
            <w:pPr>
              <w:spacing w:after="0"/>
              <w:jc w:val="right"/>
            </w:pPr>
            <w:r>
              <w:rPr>
                <w:sz w:val="16"/>
              </w:rPr>
              <w:t>$7,108</w:t>
            </w:r>
          </w:p>
        </w:tc>
        <w:tc>
          <w:tcPr>
            <w:tcW w:type="dxa" w:w="1126"/>
          </w:tcPr>
          <w:p>
            <w:pPr>
              <w:spacing w:after="0"/>
              <w:jc w:val="right"/>
            </w:pPr>
            <w:r>
              <w:rPr>
                <w:sz w:val="16"/>
              </w:rPr>
              <w:t>$393,784</w:t>
            </w:r>
          </w:p>
        </w:tc>
        <w:tc>
          <w:tcPr>
            <w:tcW w:type="dxa" w:w="1269"/>
          </w:tcPr>
          <w:p>
            <w:pPr>
              <w:spacing w:after="0"/>
              <w:jc w:val="right"/>
            </w:pPr>
            <w:r>
              <w:rPr>
                <w:sz w:val="16"/>
              </w:rPr>
              <w:t>$25,128</w:t>
            </w:r>
          </w:p>
        </w:tc>
        <w:tc>
          <w:tcPr>
            <w:tcW w:type="dxa" w:w="1157"/>
          </w:tcPr>
          <w:p>
            <w:pPr>
              <w:spacing w:after="0"/>
              <w:jc w:val="right"/>
            </w:pPr>
            <w:r>
              <w:rPr>
                <w:sz w:val="16"/>
              </w:rPr>
              <w:t>$426,019</w:t>
            </w:r>
          </w:p>
        </w:tc>
        <w:tc>
          <w:tcPr>
            <w:tcW w:type="dxa" w:w="1129"/>
          </w:tcPr>
          <w:p>
            <w:pPr>
              <w:spacing w:after="0"/>
              <w:jc w:val="right"/>
            </w:pPr>
            <w:r>
              <w:rPr>
                <w:sz w:val="16"/>
              </w:rPr>
              <w:t>4</w:t>
            </w:r>
          </w:p>
        </w:tc>
        <w:tc>
          <w:tcPr>
            <w:tcW w:type="dxa" w:w="2002"/>
          </w:tcPr>
          <w:p>
            <w:pPr>
              <w:spacing w:after="0"/>
              <w:jc w:val="left"/>
            </w:pPr>
          </w:p>
        </w:tc>
        <w:tc>
          <w:tcPr>
            <w:tcW w:type="dxa" w:w="1847"/>
          </w:tcPr>
          <w:p>
            <w:pPr>
              <w:spacing w:after="0"/>
              <w:jc w:val="left"/>
            </w:pPr>
            <w:r>
              <w:rPr>
                <w:sz w:val="16"/>
              </w:rPr>
              <w:t>Includes 4 Frost/Freeze records,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09"/>
          </w:tcPr>
          <w:p>
            <w:pPr>
              <w:spacing w:after="0"/>
              <w:jc w:val="left"/>
            </w:pPr>
            <w:r>
              <w:rPr>
                <w:sz w:val="16"/>
              </w:rPr>
              <w:t>Relatively Low</w:t>
            </w:r>
          </w:p>
        </w:tc>
        <w:tc>
          <w:tcPr>
            <w:tcW w:type="dxa" w:w="1433"/>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$241,866</w:t>
            </w:r>
          </w:p>
        </w:tc>
        <w:tc>
          <w:tcPr>
            <w:tcW w:type="dxa" w:w="1269"/>
          </w:tcPr>
          <w:p>
            <w:pPr>
              <w:spacing w:after="0"/>
              <w:jc w:val="right"/>
            </w:pPr>
          </w:p>
        </w:tc>
        <w:tc>
          <w:tcPr>
            <w:tcW w:type="dxa" w:w="1157"/>
          </w:tcPr>
          <w:p>
            <w:pPr>
              <w:spacing w:after="0"/>
              <w:jc w:val="right"/>
            </w:pPr>
            <w:r>
              <w:rPr>
                <w:sz w:val="16"/>
              </w:rPr>
              <w:t>$241,866</w:t>
            </w:r>
          </w:p>
        </w:tc>
        <w:tc>
          <w:tcPr>
            <w:tcW w:type="dxa" w:w="1129"/>
          </w:tcPr>
          <w:p>
            <w:pPr>
              <w:spacing w:after="0"/>
              <w:jc w:val="right"/>
            </w:pPr>
            <w:r>
              <w:rPr>
                <w:sz w:val="16"/>
              </w:rPr>
              <w:t>0</w:t>
            </w:r>
          </w:p>
        </w:tc>
        <w:tc>
          <w:tcPr>
            <w:tcW w:type="dxa" w:w="2002"/>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11</w:t>
            </w:r>
          </w:p>
        </w:tc>
        <w:tc>
          <w:tcPr>
            <w:tcW w:type="dxa" w:w="1037"/>
          </w:tcPr>
          <w:p>
            <w:pPr>
              <w:spacing w:after="0"/>
              <w:jc w:val="left"/>
            </w:pPr>
            <w:r>
              <w:rPr>
                <w:sz w:val="16"/>
              </w:rPr>
              <w:t>Hail</w:t>
            </w:r>
          </w:p>
        </w:tc>
        <w:tc>
          <w:tcPr>
            <w:tcW w:type="dxa" w:w="1309"/>
          </w:tcPr>
          <w:p>
            <w:pPr>
              <w:spacing w:after="0"/>
              <w:jc w:val="left"/>
            </w:pPr>
            <w:r>
              <w:rPr>
                <w:sz w:val="16"/>
              </w:rPr>
              <w:t>Relatively Low</w:t>
            </w:r>
          </w:p>
        </w:tc>
        <w:tc>
          <w:tcPr>
            <w:tcW w:type="dxa" w:w="1433"/>
          </w:tcPr>
          <w:p>
            <w:pPr>
              <w:spacing w:after="0"/>
              <w:jc w:val="left"/>
            </w:pPr>
            <w:r>
              <w:rPr>
                <w:sz w:val="16"/>
              </w:rPr>
              <w:t>Relatively Low</w:t>
            </w:r>
          </w:p>
        </w:tc>
        <w:tc>
          <w:tcPr>
            <w:tcW w:type="dxa" w:w="1126"/>
          </w:tcPr>
          <w:p>
            <w:pPr>
              <w:spacing w:after="0"/>
              <w:jc w:val="right"/>
            </w:pPr>
            <w:r>
              <w:rPr>
                <w:sz w:val="16"/>
              </w:rPr>
              <w:t>$5,361</w:t>
            </w:r>
          </w:p>
        </w:tc>
        <w:tc>
          <w:tcPr>
            <w:tcW w:type="dxa" w:w="1126"/>
          </w:tcPr>
          <w:p>
            <w:pPr>
              <w:spacing w:after="0"/>
              <w:jc w:val="right"/>
            </w:pPr>
            <w:r>
              <w:rPr>
                <w:sz w:val="16"/>
              </w:rPr>
              <w:t>$25,157</w:t>
            </w:r>
          </w:p>
        </w:tc>
        <w:tc>
          <w:tcPr>
            <w:tcW w:type="dxa" w:w="1269"/>
          </w:tcPr>
          <w:p>
            <w:pPr>
              <w:spacing w:after="0"/>
              <w:jc w:val="right"/>
            </w:pPr>
            <w:r>
              <w:rPr>
                <w:sz w:val="16"/>
              </w:rPr>
              <w:t>$97,857</w:t>
            </w:r>
          </w:p>
        </w:tc>
        <w:tc>
          <w:tcPr>
            <w:tcW w:type="dxa" w:w="1157"/>
          </w:tcPr>
          <w:p>
            <w:pPr>
              <w:spacing w:after="0"/>
              <w:jc w:val="right"/>
            </w:pPr>
            <w:r>
              <w:rPr>
                <w:sz w:val="16"/>
              </w:rPr>
              <w:t>$128,375</w:t>
            </w:r>
          </w:p>
        </w:tc>
        <w:tc>
          <w:tcPr>
            <w:tcW w:type="dxa" w:w="1129"/>
          </w:tcPr>
          <w:p>
            <w:pPr>
              <w:spacing w:after="0"/>
              <w:jc w:val="right"/>
            </w:pPr>
            <w:r>
              <w:rPr>
                <w:sz w:val="16"/>
              </w:rPr>
              <w:t>60</w:t>
            </w:r>
          </w:p>
        </w:tc>
        <w:tc>
          <w:tcPr>
            <w:tcW w:type="dxa" w:w="2002"/>
          </w:tcPr>
          <w:p>
            <w:pPr>
              <w:spacing w:after="0"/>
              <w:jc w:val="left"/>
            </w:pPr>
          </w:p>
        </w:tc>
        <w:tc>
          <w:tcPr>
            <w:tcW w:type="dxa" w:w="1847"/>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Earthquake</w:t>
            </w:r>
          </w:p>
        </w:tc>
        <w:tc>
          <w:tcPr>
            <w:tcW w:type="dxa" w:w="1309"/>
          </w:tcPr>
          <w:p>
            <w:pPr>
              <w:spacing w:after="0"/>
              <w:jc w:val="left"/>
            </w:pPr>
            <w:r>
              <w:rPr>
                <w:sz w:val="16"/>
              </w:rPr>
              <w:t>Very Low</w:t>
            </w:r>
          </w:p>
        </w:tc>
        <w:tc>
          <w:tcPr>
            <w:tcW w:type="dxa" w:w="1433"/>
          </w:tcPr>
          <w:p>
            <w:pPr>
              <w:spacing w:after="0"/>
              <w:jc w:val="left"/>
            </w:pPr>
            <w:r>
              <w:rPr>
                <w:sz w:val="16"/>
              </w:rPr>
              <w:t>Very Low</w:t>
            </w:r>
          </w:p>
        </w:tc>
        <w:tc>
          <w:tcPr>
            <w:tcW w:type="dxa" w:w="1126"/>
          </w:tcPr>
          <w:p>
            <w:pPr>
              <w:spacing w:after="0"/>
              <w:jc w:val="right"/>
            </w:pPr>
            <w:r>
              <w:rPr>
                <w:sz w:val="16"/>
              </w:rPr>
              <w:t>$19,401</w:t>
            </w:r>
          </w:p>
        </w:tc>
        <w:tc>
          <w:tcPr>
            <w:tcW w:type="dxa" w:w="1126"/>
          </w:tcPr>
          <w:p>
            <w:pPr>
              <w:spacing w:after="0"/>
              <w:jc w:val="right"/>
            </w:pPr>
          </w:p>
        </w:tc>
        <w:tc>
          <w:tcPr>
            <w:tcW w:type="dxa" w:w="1269"/>
          </w:tcPr>
          <w:p>
            <w:pPr>
              <w:spacing w:after="0"/>
              <w:jc w:val="right"/>
            </w:pPr>
            <w:r>
              <w:rPr>
                <w:sz w:val="16"/>
              </w:rPr>
              <w:t>$6,224</w:t>
            </w:r>
          </w:p>
        </w:tc>
        <w:tc>
          <w:tcPr>
            <w:tcW w:type="dxa" w:w="1157"/>
          </w:tcPr>
          <w:p>
            <w:pPr>
              <w:spacing w:after="0"/>
              <w:jc w:val="right"/>
            </w:pPr>
            <w:r>
              <w:rPr>
                <w:sz w:val="16"/>
              </w:rPr>
              <w:t>$25,624</w:t>
            </w:r>
          </w:p>
        </w:tc>
        <w:tc>
          <w:tcPr>
            <w:tcW w:type="dxa" w:w="1129"/>
          </w:tcPr>
          <w:p>
            <w:pPr>
              <w:spacing w:after="0"/>
              <w:jc w:val="right"/>
            </w:pPr>
          </w:p>
        </w:tc>
        <w:tc>
          <w:tcPr>
            <w:tcW w:type="dxa" w:w="2002"/>
          </w:tcPr>
          <w:p>
            <w:pPr>
              <w:spacing w:after="0"/>
              <w:jc w:val="left"/>
            </w:pPr>
          </w:p>
        </w:tc>
        <w:tc>
          <w:tcPr>
            <w:tcW w:type="dxa" w:w="1847"/>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Landslide</w:t>
            </w:r>
          </w:p>
        </w:tc>
        <w:tc>
          <w:tcPr>
            <w:tcW w:type="dxa" w:w="1309"/>
          </w:tcPr>
          <w:p>
            <w:pPr>
              <w:spacing w:after="0"/>
              <w:jc w:val="left"/>
            </w:pPr>
            <w:r>
              <w:rPr>
                <w:sz w:val="16"/>
              </w:rPr>
              <w:t>Very Low</w:t>
            </w:r>
          </w:p>
        </w:tc>
        <w:tc>
          <w:tcPr>
            <w:tcW w:type="dxa" w:w="1433"/>
          </w:tcPr>
          <w:p>
            <w:pPr>
              <w:spacing w:after="0"/>
              <w:jc w:val="left"/>
            </w:pPr>
            <w:r>
              <w:rPr>
                <w:sz w:val="16"/>
              </w:rPr>
              <w:t>Very Low</w:t>
            </w:r>
          </w:p>
        </w:tc>
        <w:tc>
          <w:tcPr>
            <w:tcW w:type="dxa" w:w="1126"/>
          </w:tcPr>
          <w:p>
            <w:pPr>
              <w:spacing w:after="0"/>
              <w:jc w:val="right"/>
            </w:pPr>
            <w:r>
              <w:rPr>
                <w:sz w:val="16"/>
              </w:rPr>
              <w:t>$322</w:t>
            </w:r>
          </w:p>
        </w:tc>
        <w:tc>
          <w:tcPr>
            <w:tcW w:type="dxa" w:w="1126"/>
          </w:tcPr>
          <w:p>
            <w:pPr>
              <w:spacing w:after="0"/>
              <w:jc w:val="right"/>
            </w:pPr>
          </w:p>
        </w:tc>
        <w:tc>
          <w:tcPr>
            <w:tcW w:type="dxa" w:w="1269"/>
          </w:tcPr>
          <w:p>
            <w:pPr>
              <w:spacing w:after="0"/>
              <w:jc w:val="right"/>
            </w:pPr>
            <w:r>
              <w:rPr>
                <w:sz w:val="16"/>
              </w:rPr>
              <w:t>$1</w:t>
            </w:r>
          </w:p>
        </w:tc>
        <w:tc>
          <w:tcPr>
            <w:tcW w:type="dxa" w:w="1157"/>
          </w:tcPr>
          <w:p>
            <w:pPr>
              <w:spacing w:after="0"/>
              <w:jc w:val="right"/>
            </w:pPr>
            <w:r>
              <w:rPr>
                <w:sz w:val="16"/>
              </w:rPr>
              <w:t>$324</w:t>
            </w:r>
          </w:p>
        </w:tc>
        <w:tc>
          <w:tcPr>
            <w:tcW w:type="dxa" w:w="1129"/>
          </w:tcPr>
          <w:p>
            <w:pPr>
              <w:spacing w:after="0"/>
              <w:jc w:val="right"/>
            </w:pPr>
            <w:r>
              <w:rPr>
                <w:sz w:val="16"/>
              </w:rPr>
              <w:t>0</w:t>
            </w:r>
          </w:p>
        </w:tc>
        <w:tc>
          <w:tcPr>
            <w:tcW w:type="dxa" w:w="2002"/>
          </w:tcPr>
          <w:p>
            <w:pPr>
              <w:spacing w:after="0"/>
              <w:jc w:val="left"/>
            </w:pPr>
          </w:p>
        </w:tc>
        <w:tc>
          <w:tcPr>
            <w:tcW w:type="dxa" w:w="18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Winter Weather</w:t>
            </w:r>
          </w:p>
        </w:tc>
        <w:tc>
          <w:tcPr>
            <w:tcW w:type="dxa" w:w="1309"/>
          </w:tcPr>
          <w:p>
            <w:pPr>
              <w:spacing w:after="0"/>
              <w:jc w:val="left"/>
            </w:pPr>
            <w:r>
              <w:rPr>
                <w:sz w:val="16"/>
              </w:rPr>
              <w:t>No Rating</w:t>
            </w:r>
          </w:p>
        </w:tc>
        <w:tc>
          <w:tcPr>
            <w:tcW w:type="dxa" w:w="1433"/>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157"/>
          </w:tcPr>
          <w:p>
            <w:pPr>
              <w:spacing w:after="0"/>
              <w:jc w:val="right"/>
            </w:pPr>
            <w:r>
              <w:rPr>
                <w:sz w:val="16"/>
              </w:rPr>
              <w:t>$0</w:t>
            </w:r>
          </w:p>
        </w:tc>
        <w:tc>
          <w:tcPr>
            <w:tcW w:type="dxa" w:w="1129"/>
          </w:tcPr>
          <w:p>
            <w:pPr>
              <w:spacing w:after="0"/>
              <w:jc w:val="right"/>
            </w:pPr>
            <w:r>
              <w:rPr>
                <w:sz w:val="16"/>
              </w:rPr>
              <w:t>0</w:t>
            </w:r>
          </w:p>
        </w:tc>
        <w:tc>
          <w:tcPr>
            <w:tcW w:type="dxa" w:w="2002"/>
          </w:tcPr>
          <w:p>
            <w:pPr>
              <w:spacing w:after="0"/>
              <w:jc w:val="left"/>
            </w:pPr>
          </w:p>
        </w:tc>
        <w:tc>
          <w:tcPr>
            <w:tcW w:type="dxa" w:w="184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09"/>
          </w:tcPr>
          <w:p>
            <w:pPr>
              <w:spacing w:after="0"/>
              <w:jc w:val="left"/>
            </w:pPr>
            <w:r>
              <w:rPr>
                <w:sz w:val="16"/>
              </w:rPr>
              <w:t>Not Applicable</w:t>
            </w:r>
          </w:p>
        </w:tc>
        <w:tc>
          <w:tcPr>
            <w:tcW w:type="dxa" w:w="14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r>
              <w:rPr>
                <w:sz w:val="16"/>
              </w:rPr>
              <w:t>NRI rates avalanche Not Applicable for this county, and no federal declaration for this county names it.</w:t>
            </w:r>
          </w:p>
        </w:tc>
        <w:tc>
          <w:tcPr>
            <w:tcW w:type="dxa" w:w="184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09"/>
          </w:tcPr>
          <w:p>
            <w:pPr>
              <w:spacing w:after="0"/>
              <w:jc w:val="left"/>
            </w:pPr>
            <w:r>
              <w:rPr>
                <w:sz w:val="16"/>
              </w:rPr>
              <w:t>Not Applicable</w:t>
            </w:r>
          </w:p>
        </w:tc>
        <w:tc>
          <w:tcPr>
            <w:tcW w:type="dxa" w:w="14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r>
              <w:rPr>
                <w:sz w:val="16"/>
              </w:rPr>
              <w:t>NRI rates ice storm Not Applicable for this county, and no federal declaration for this county names it.</w:t>
            </w:r>
          </w:p>
        </w:tc>
        <w:tc>
          <w:tcPr>
            <w:tcW w:type="dxa" w:w="1847"/>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09"/>
          </w:tcPr>
          <w:p>
            <w:pPr>
              <w:spacing w:after="0"/>
              <w:jc w:val="left"/>
            </w:pPr>
            <w:r>
              <w:rPr>
                <w:sz w:val="16"/>
              </w:rPr>
              <w:t>Insufficient Data</w:t>
            </w:r>
          </w:p>
        </w:tc>
        <w:tc>
          <w:tcPr>
            <w:tcW w:type="dxa" w:w="1433"/>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p>
        </w:tc>
        <w:tc>
          <w:tcPr>
            <w:tcW w:type="dxa" w:w="184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09"/>
          </w:tcPr>
          <w:p>
            <w:pPr>
              <w:spacing w:after="0"/>
              <w:jc w:val="left"/>
            </w:pPr>
            <w:r>
              <w:rPr>
                <w:sz w:val="16"/>
              </w:rPr>
              <w:t>Not Applicable</w:t>
            </w:r>
          </w:p>
        </w:tc>
        <w:tc>
          <w:tcPr>
            <w:tcW w:type="dxa" w:w="143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r>
              <w:rPr>
                <w:sz w:val="16"/>
              </w:rPr>
              <w:t>NRI rates volcanic activity Not Applicable for this county, and no federal declaration for this county names it.</w:t>
            </w:r>
          </w:p>
        </w:tc>
        <w:tc>
          <w:tcPr>
            <w:tcW w:type="dxa" w:w="184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33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0"/>
        <w:gridCol w:w="1821"/>
        <w:gridCol w:w="1268"/>
        <w:gridCol w:w="1447"/>
        <w:gridCol w:w="2104"/>
        <w:gridCol w:w="1490"/>
        <w:gridCol w:w="1685"/>
        <w:gridCol w:w="2427"/>
      </w:tblGrid>
      <w:tr>
        <w:trPr>
          <w:cantSplit/>
          <w:tblHeader/>
        </w:trPr>
        <w:tc>
          <w:tcPr>
            <w:tcW w:type="dxa" w:w="1870"/>
            <w:shd w:val="clear" w:color="auto" w:fill="E8E8E8"/>
          </w:tcPr>
          <w:p>
            <w:pPr>
              <w:spacing w:after="0"/>
              <w:jc w:val="left"/>
            </w:pPr>
            <w:r>
              <w:rPr>
                <w:b/>
                <w:sz w:val="16"/>
              </w:rPr>
              <w:t>Hazard</w:t>
            </w:r>
          </w:p>
        </w:tc>
        <w:tc>
          <w:tcPr>
            <w:tcW w:type="dxa" w:w="1821"/>
            <w:shd w:val="clear" w:color="auto" w:fill="E8E8E8"/>
          </w:tcPr>
          <w:p>
            <w:pPr>
              <w:spacing w:after="0"/>
              <w:jc w:val="left"/>
            </w:pPr>
            <w:r>
              <w:rPr>
                <w:b/>
                <w:sz w:val="16"/>
              </w:rPr>
              <w:t>Scale</w:t>
            </w:r>
          </w:p>
        </w:tc>
        <w:tc>
          <w:tcPr>
            <w:tcW w:type="dxa" w:w="1268"/>
            <w:shd w:val="clear" w:color="auto" w:fill="E8E8E8"/>
          </w:tcPr>
          <w:p>
            <w:pPr>
              <w:spacing w:after="0"/>
              <w:jc w:val="right"/>
            </w:pPr>
            <w:r>
              <w:rPr>
                <w:b/>
                <w:sz w:val="16"/>
              </w:rPr>
              <w:t>Records</w:t>
            </w:r>
          </w:p>
          <w:p>
            <w:pPr>
              <w:spacing w:after="0"/>
              <w:jc w:val="right"/>
            </w:pPr>
            <w:r>
              <w:rPr>
                <w:i/>
                <w:color w:val="555555"/>
                <w:sz w:val="14"/>
              </w:rPr>
              <w:t>count, years</w:t>
            </w:r>
          </w:p>
        </w:tc>
        <w:tc>
          <w:tcPr>
            <w:tcW w:type="dxa" w:w="1447"/>
            <w:shd w:val="clear" w:color="auto" w:fill="E8E8E8"/>
          </w:tcPr>
          <w:p>
            <w:pPr>
              <w:spacing w:after="0"/>
              <w:jc w:val="left"/>
            </w:pPr>
            <w:r>
              <w:rPr>
                <w:b/>
                <w:sz w:val="16"/>
              </w:rPr>
              <w:t>Observed range</w:t>
            </w:r>
          </w:p>
        </w:tc>
        <w:tc>
          <w:tcPr>
            <w:tcW w:type="dxa" w:w="2104"/>
            <w:shd w:val="clear" w:color="auto" w:fill="E8E8E8"/>
          </w:tcPr>
          <w:p>
            <w:pPr>
              <w:spacing w:after="0"/>
              <w:jc w:val="left"/>
            </w:pPr>
            <w:r>
              <w:rPr>
                <w:b/>
                <w:sz w:val="16"/>
              </w:rPr>
              <w:t>Worst recorded event</w:t>
            </w:r>
          </w:p>
        </w:tc>
        <w:tc>
          <w:tcPr>
            <w:tcW w:type="dxa" w:w="1490"/>
            <w:shd w:val="clear" w:color="auto" w:fill="E8E8E8"/>
          </w:tcPr>
          <w:p>
            <w:pPr>
              <w:spacing w:after="0"/>
              <w:jc w:val="left"/>
            </w:pPr>
            <w:r>
              <w:rPr>
                <w:b/>
                <w:sz w:val="16"/>
              </w:rPr>
              <w:t>Most damaging (when different)</w:t>
            </w:r>
          </w:p>
        </w:tc>
        <w:tc>
          <w:tcPr>
            <w:tcW w:type="dxa" w:w="1685"/>
            <w:shd w:val="clear" w:color="auto" w:fill="E8E8E8"/>
          </w:tcPr>
          <w:p>
            <w:pPr>
              <w:spacing w:after="0"/>
              <w:jc w:val="left"/>
            </w:pPr>
            <w:r>
              <w:rPr>
                <w:b/>
                <w:sz w:val="16"/>
              </w:rPr>
              <w:t>How it applies to members</w:t>
            </w:r>
          </w:p>
        </w:tc>
        <w:tc>
          <w:tcPr>
            <w:tcW w:type="dxa" w:w="2427"/>
            <w:shd w:val="clear" w:color="auto" w:fill="E8E8E8"/>
          </w:tcPr>
          <w:p>
            <w:pPr>
              <w:spacing w:after="0"/>
              <w:jc w:val="left"/>
            </w:pPr>
            <w:r>
              <w:rPr>
                <w:b/>
                <w:sz w:val="16"/>
              </w:rPr>
              <w:t>Note</w:t>
            </w:r>
          </w:p>
        </w:tc>
      </w:tr>
      <w:tr>
        <w:trPr>
          <w:cantSplit/>
        </w:trPr>
        <w:tc>
          <w:tcPr>
            <w:tcW w:type="dxa" w:w="1870"/>
          </w:tcPr>
          <w:p>
            <w:pPr>
              <w:spacing w:after="0"/>
              <w:jc w:val="left"/>
            </w:pPr>
            <w:r>
              <w:rPr>
                <w:sz w:val="16"/>
              </w:rPr>
              <w:t>Avalanche</w:t>
            </w:r>
          </w:p>
        </w:tc>
        <w:tc>
          <w:tcPr>
            <w:tcW w:type="dxa" w:w="1821"/>
          </w:tcPr>
          <w:p>
            <w:pPr>
              <w:spacing w:after="0"/>
              <w:jc w:val="left"/>
            </w:pPr>
            <w:r>
              <w:rPr>
                <w:sz w:val="16"/>
              </w:rPr>
              <w:t>none (count and damage)</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Coastal Flood, Storm Surge/Tide</w:t>
            </w:r>
          </w:p>
        </w:tc>
        <w:tc>
          <w:tcPr>
            <w:tcW w:type="dxa" w:w="1821"/>
          </w:tcPr>
          <w:p>
            <w:pPr>
              <w:spacing w:after="0"/>
              <w:jc w:val="left"/>
            </w:pPr>
            <w:r>
              <w:rPr>
                <w:sz w:val="16"/>
              </w:rPr>
              <w:t>none in data (FIRM for depth)</w:t>
            </w:r>
          </w:p>
        </w:tc>
        <w:tc>
          <w:tcPr>
            <w:tcW w:type="dxa" w:w="1268"/>
          </w:tcPr>
          <w:p>
            <w:pPr>
              <w:spacing w:after="0"/>
              <w:jc w:val="right"/>
            </w:pPr>
            <w:r>
              <w:rPr>
                <w:sz w:val="16"/>
              </w:rPr>
              <w:t>10, 2004 to 2022 (10 zone-level)</w:t>
            </w:r>
          </w:p>
        </w:tc>
        <w:tc>
          <w:tcPr>
            <w:tcW w:type="dxa" w:w="1447"/>
          </w:tcPr>
          <w:p>
            <w:pPr>
              <w:spacing w:after="0"/>
              <w:jc w:val="left"/>
            </w:pPr>
          </w:p>
        </w:tc>
        <w:tc>
          <w:tcPr>
            <w:tcW w:type="dxa" w:w="2104"/>
          </w:tcPr>
          <w:p>
            <w:pPr>
              <w:spacing w:after="0"/>
              <w:jc w:val="left"/>
            </w:pPr>
            <w:r>
              <w:rPr>
                <w:sz w:val="16"/>
              </w:rPr>
              <w:t>Coastal Flood, 2012-10-26, $6,300,000 property; $0 crops, reported for the zone (2012 dollars); NWS zone FLZ064 (MARTIN), zone-level: may include parts of neighboring counties</w:t>
            </w:r>
          </w:p>
        </w:tc>
        <w:tc>
          <w:tcPr>
            <w:tcW w:type="dxa" w:w="1490"/>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427"/>
          </w:tcPr>
          <w:p>
            <w:pPr>
              <w:spacing w:after="0"/>
              <w:jc w:val="left"/>
            </w:pPr>
            <w:r>
              <w:rPr>
                <w:sz w:val="16"/>
              </w:rPr>
              <w:t>Flood depth: see the FEMA Flood Insurance Rate Map.</w:t>
            </w:r>
          </w:p>
        </w:tc>
      </w:tr>
      <w:tr>
        <w:trPr>
          <w:cantSplit/>
        </w:trPr>
        <w:tc>
          <w:tcPr>
            <w:tcW w:type="dxa" w:w="1870"/>
          </w:tcPr>
          <w:p>
            <w:pPr>
              <w:spacing w:after="0"/>
              <w:jc w:val="left"/>
            </w:pPr>
            <w:r>
              <w:rPr>
                <w:sz w:val="16"/>
              </w:rPr>
              <w:t>Cold/Wind Chill, Extreme Cold/Wind Chill</w:t>
            </w:r>
          </w:p>
        </w:tc>
        <w:tc>
          <w:tcPr>
            <w:tcW w:type="dxa" w:w="1821"/>
          </w:tcPr>
          <w:p>
            <w:pPr>
              <w:spacing w:after="0"/>
              <w:jc w:val="left"/>
            </w:pPr>
            <w:r>
              <w:rPr>
                <w:sz w:val="16"/>
              </w:rPr>
              <w:t>wind chill</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Wind chill: in event narratives only; local data required.</w:t>
            </w:r>
          </w:p>
        </w:tc>
      </w:tr>
      <w:tr>
        <w:trPr>
          <w:cantSplit/>
        </w:trPr>
        <w:tc>
          <w:tcPr>
            <w:tcW w:type="dxa" w:w="1870"/>
          </w:tcPr>
          <w:p>
            <w:pPr>
              <w:spacing w:after="0"/>
              <w:jc w:val="left"/>
            </w:pPr>
            <w:r>
              <w:rPr>
                <w:sz w:val="16"/>
              </w:rPr>
              <w:t>Frost/Freeze (outside NRI Cold Wave definition)</w:t>
            </w:r>
          </w:p>
        </w:tc>
        <w:tc>
          <w:tcPr>
            <w:tcW w:type="dxa" w:w="1821"/>
          </w:tcPr>
          <w:p>
            <w:pPr>
              <w:spacing w:after="0"/>
              <w:jc w:val="left"/>
            </w:pPr>
            <w:r>
              <w:rPr>
                <w:sz w:val="16"/>
              </w:rPr>
              <w:t>crop damage</w:t>
            </w:r>
          </w:p>
        </w:tc>
        <w:tc>
          <w:tcPr>
            <w:tcW w:type="dxa" w:w="1268"/>
          </w:tcPr>
          <w:p>
            <w:pPr>
              <w:spacing w:after="0"/>
              <w:jc w:val="right"/>
            </w:pPr>
            <w:r>
              <w:rPr>
                <w:sz w:val="16"/>
              </w:rPr>
              <w:t>4, 2009 to 2010 (4 zone-level)</w:t>
            </w:r>
          </w:p>
        </w:tc>
        <w:tc>
          <w:tcPr>
            <w:tcW w:type="dxa" w:w="1447"/>
          </w:tcPr>
          <w:p>
            <w:pPr>
              <w:spacing w:after="0"/>
              <w:jc w:val="left"/>
            </w:pPr>
          </w:p>
        </w:tc>
        <w:tc>
          <w:tcPr>
            <w:tcW w:type="dxa" w:w="2104"/>
          </w:tcPr>
          <w:p>
            <w:pPr>
              <w:spacing w:after="0"/>
              <w:jc w:val="left"/>
            </w:pPr>
            <w:r>
              <w:rPr>
                <w:sz w:val="16"/>
              </w:rPr>
              <w:t>Frost/Freeze, 2010-12-27, $3,260,000 crop damage, reported for the zone (2010 dollars); NWS zone FLZ064 (MARTIN), zone-level: may include parts of neighboring counties</w:t>
            </w:r>
          </w:p>
        </w:tc>
        <w:tc>
          <w:tcPr>
            <w:tcW w:type="dxa" w:w="1490"/>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427"/>
          </w:tcPr>
          <w:p>
            <w:pPr>
              <w:spacing w:after="0"/>
              <w:jc w:val="left"/>
            </w:pPr>
            <w:r>
              <w:rPr>
                <w:sz w:val="16"/>
              </w:rPr>
              <w:t>Temperature: in event narratives only; local data required.</w:t>
            </w:r>
          </w:p>
        </w:tc>
      </w:tr>
      <w:tr>
        <w:trPr>
          <w:cantSplit/>
        </w:trPr>
        <w:tc>
          <w:tcPr>
            <w:tcW w:type="dxa" w:w="1870"/>
          </w:tcPr>
          <w:p>
            <w:pPr>
              <w:spacing w:after="0"/>
              <w:jc w:val="left"/>
            </w:pPr>
            <w:r>
              <w:rPr>
                <w:sz w:val="16"/>
              </w:rPr>
              <w:t>Drought</w:t>
            </w:r>
          </w:p>
        </w:tc>
        <w:tc>
          <w:tcPr>
            <w:tcW w:type="dxa" w:w="1821"/>
          </w:tcPr>
          <w:p>
            <w:pPr>
              <w:spacing w:after="0"/>
              <w:jc w:val="left"/>
            </w:pPr>
            <w:r>
              <w:rPr>
                <w:sz w:val="16"/>
              </w:rPr>
              <w:t>US Drought Monitor D-scale</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0"/>
          </w:tcPr>
          <w:p>
            <w:pPr>
              <w:spacing w:after="0"/>
              <w:jc w:val="left"/>
            </w:pPr>
            <w:r>
              <w:rPr>
                <w:sz w:val="16"/>
              </w:rPr>
              <w:t>Earthquake</w:t>
            </w:r>
          </w:p>
        </w:tc>
        <w:tc>
          <w:tcPr>
            <w:tcW w:type="dxa" w:w="1821"/>
          </w:tcPr>
          <w:p>
            <w:pPr>
              <w:spacing w:after="0"/>
              <w:jc w:val="left"/>
            </w:pPr>
            <w:r>
              <w:rPr>
                <w:sz w:val="16"/>
              </w:rPr>
              <w:t>Modified Mercalli (local data)</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No Storm Events record; local data required (e.g., USGS).</w:t>
            </w:r>
          </w:p>
        </w:tc>
      </w:tr>
      <w:tr>
        <w:trPr>
          <w:cantSplit/>
        </w:trPr>
        <w:tc>
          <w:tcPr>
            <w:tcW w:type="dxa" w:w="1870"/>
          </w:tcPr>
          <w:p>
            <w:pPr>
              <w:spacing w:after="0"/>
              <w:jc w:val="left"/>
            </w:pPr>
            <w:r>
              <w:rPr>
                <w:sz w:val="16"/>
              </w:rPr>
              <w:t>Hail</w:t>
            </w:r>
          </w:p>
        </w:tc>
        <w:tc>
          <w:tcPr>
            <w:tcW w:type="dxa" w:w="1821"/>
          </w:tcPr>
          <w:p>
            <w:pPr>
              <w:spacing w:after="0"/>
              <w:jc w:val="left"/>
            </w:pPr>
            <w:r>
              <w:rPr>
                <w:sz w:val="16"/>
              </w:rPr>
              <w:t>hail size (inches)</w:t>
            </w:r>
          </w:p>
        </w:tc>
        <w:tc>
          <w:tcPr>
            <w:tcW w:type="dxa" w:w="1268"/>
          </w:tcPr>
          <w:p>
            <w:pPr>
              <w:spacing w:after="0"/>
              <w:jc w:val="right"/>
            </w:pPr>
            <w:r>
              <w:rPr>
                <w:sz w:val="16"/>
              </w:rPr>
              <w:t>64, 1974 to 2025</w:t>
            </w:r>
          </w:p>
        </w:tc>
        <w:tc>
          <w:tcPr>
            <w:tcW w:type="dxa" w:w="1447"/>
          </w:tcPr>
          <w:p>
            <w:pPr>
              <w:spacing w:after="0"/>
              <w:jc w:val="left"/>
            </w:pPr>
            <w:r>
              <w:rPr>
                <w:sz w:val="16"/>
              </w:rPr>
              <w:t>0.75 in to 2 in (median 1 in); 64 with a recorded value</w:t>
            </w:r>
          </w:p>
        </w:tc>
        <w:tc>
          <w:tcPr>
            <w:tcW w:type="dxa" w:w="2104"/>
          </w:tcPr>
          <w:p>
            <w:pPr>
              <w:spacing w:after="0"/>
              <w:jc w:val="left"/>
            </w:pPr>
            <w:r>
              <w:rPr>
                <w:sz w:val="16"/>
              </w:rPr>
              <w:t>2 in hail, 2025-05-23</w:t>
            </w:r>
          </w:p>
        </w:tc>
        <w:tc>
          <w:tcPr>
            <w:tcW w:type="dxa" w:w="1490"/>
          </w:tcPr>
          <w:p>
            <w:pPr>
              <w:spacing w:after="0"/>
              <w:jc w:val="left"/>
            </w:pPr>
            <w:r>
              <w:rPr>
                <w:sz w:val="16"/>
              </w:rPr>
              <w:t>Hail, 1995-03-17, $5,000 property; crops not recorded (1995 dollars)</w:t>
            </w:r>
          </w:p>
        </w:tc>
        <w:tc>
          <w:tcPr>
            <w:tcW w:type="dxa" w:w="1685"/>
          </w:tcPr>
          <w:p>
            <w:pPr>
              <w:spacing w:after="0"/>
              <w:jc w:val="left"/>
            </w:pPr>
            <w:r>
              <w:rPr>
                <w:sz w:val="16"/>
              </w:rPr>
              <w:t>Event records naming member places: Indiantown village (9 records), Stuart city (8 records).</w:t>
            </w:r>
          </w:p>
        </w:tc>
        <w:tc>
          <w:tcPr>
            <w:tcW w:type="dxa" w:w="2427"/>
          </w:tcPr>
          <w:p>
            <w:pPr>
              <w:spacing w:after="0"/>
              <w:jc w:val="left"/>
            </w:pPr>
          </w:p>
        </w:tc>
      </w:tr>
      <w:tr>
        <w:trPr>
          <w:cantSplit/>
        </w:trPr>
        <w:tc>
          <w:tcPr>
            <w:tcW w:type="dxa" w:w="1870"/>
          </w:tcPr>
          <w:p>
            <w:pPr>
              <w:spacing w:after="0"/>
              <w:jc w:val="left"/>
            </w:pPr>
            <w:r>
              <w:rPr>
                <w:sz w:val="16"/>
              </w:rPr>
              <w:t>Excessive Heat, Heat</w:t>
            </w:r>
          </w:p>
        </w:tc>
        <w:tc>
          <w:tcPr>
            <w:tcW w:type="dxa" w:w="1821"/>
          </w:tcPr>
          <w:p>
            <w:pPr>
              <w:spacing w:after="0"/>
              <w:jc w:val="left"/>
            </w:pPr>
            <w:r>
              <w:rPr>
                <w:sz w:val="16"/>
              </w:rPr>
              <w:t>heat index (narratives)</w:t>
            </w:r>
          </w:p>
        </w:tc>
        <w:tc>
          <w:tcPr>
            <w:tcW w:type="dxa" w:w="1268"/>
          </w:tcPr>
          <w:p>
            <w:pPr>
              <w:spacing w:after="0"/>
              <w:jc w:val="right"/>
            </w:pPr>
            <w:r>
              <w:rPr>
                <w:sz w:val="16"/>
              </w:rPr>
              <w:t>1, 2017 to 2017 (1 zone-level)</w:t>
            </w:r>
          </w:p>
        </w:tc>
        <w:tc>
          <w:tcPr>
            <w:tcW w:type="dxa" w:w="1447"/>
          </w:tcPr>
          <w:p>
            <w:pPr>
              <w:spacing w:after="0"/>
              <w:jc w:val="left"/>
            </w:pPr>
            <w:r>
              <w:rPr>
                <w:sz w:val="16"/>
              </w:rPr>
              <w:t>1 day; 1 with a recorded value</w:t>
            </w:r>
          </w:p>
        </w:tc>
        <w:tc>
          <w:tcPr>
            <w:tcW w:type="dxa" w:w="2104"/>
          </w:tcPr>
          <w:p>
            <w:pPr>
              <w:spacing w:after="0"/>
              <w:jc w:val="left"/>
            </w:pPr>
            <w:r>
              <w:rPr>
                <w:sz w:val="16"/>
              </w:rPr>
              <w:t>1 consecutive day, 2017-07-25, zone-level</w:t>
            </w:r>
          </w:p>
        </w:tc>
        <w:tc>
          <w:tcPr>
            <w:tcW w:type="dxa" w:w="1490"/>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427"/>
          </w:tcPr>
          <w:p>
            <w:pPr>
              <w:spacing w:after="0"/>
              <w:jc w:val="left"/>
            </w:pPr>
            <w:r>
              <w:rPr>
                <w:sz w:val="16"/>
              </w:rPr>
              <w:t>Heat index: in event narratives only; local data required.</w:t>
            </w:r>
          </w:p>
        </w:tc>
      </w:tr>
      <w:tr>
        <w:trPr>
          <w:cantSplit/>
        </w:trPr>
        <w:tc>
          <w:tcPr>
            <w:tcW w:type="dxa" w:w="1870"/>
          </w:tcPr>
          <w:p>
            <w:pPr>
              <w:spacing w:after="0"/>
              <w:jc w:val="left"/>
            </w:pPr>
            <w:r>
              <w:rPr>
                <w:sz w:val="16"/>
              </w:rPr>
              <w:t>Hurricane, Tropical Storm, Tropical Depression</w:t>
            </w:r>
          </w:p>
        </w:tc>
        <w:tc>
          <w:tcPr>
            <w:tcW w:type="dxa" w:w="1821"/>
          </w:tcPr>
          <w:p>
            <w:pPr>
              <w:spacing w:after="0"/>
              <w:jc w:val="left"/>
            </w:pPr>
            <w:r>
              <w:rPr>
                <w:sz w:val="16"/>
              </w:rPr>
              <w:t>Saffir-Simpson</w:t>
            </w:r>
          </w:p>
        </w:tc>
        <w:tc>
          <w:tcPr>
            <w:tcW w:type="dxa" w:w="1268"/>
          </w:tcPr>
          <w:p>
            <w:pPr>
              <w:spacing w:after="0"/>
              <w:jc w:val="right"/>
            </w:pPr>
            <w:r>
              <w:rPr>
                <w:sz w:val="16"/>
              </w:rPr>
              <w:t>18, 1998 to 2024 (18 zone-level)</w:t>
            </w:r>
          </w:p>
        </w:tc>
        <w:tc>
          <w:tcPr>
            <w:tcW w:type="dxa" w:w="1447"/>
          </w:tcPr>
          <w:p>
            <w:pPr>
              <w:spacing w:after="0"/>
              <w:jc w:val="left"/>
            </w:pPr>
          </w:p>
        </w:tc>
        <w:tc>
          <w:tcPr>
            <w:tcW w:type="dxa" w:w="2104"/>
          </w:tcPr>
          <w:p>
            <w:pPr>
              <w:spacing w:after="0"/>
              <w:jc w:val="left"/>
            </w:pPr>
            <w:r>
              <w:rPr>
                <w:sz w:val="16"/>
              </w:rPr>
              <w:t>Strongest recorded (records with damage, a wind speed or direct casualties first, then storm type, category and wind): Hurricane (Typhoon) record, 2004-09-04 to 2004-09-05, $1,000,000,000 property; $21,300,000 crops, reported for the zone (2004 dollars); NWS zone FLZ064 (MARTIN), zone-level: may include parts of neighboring counties</w:t>
            </w:r>
          </w:p>
        </w:tc>
        <w:tc>
          <w:tcPr>
            <w:tcW w:type="dxa" w:w="1490"/>
          </w:tcPr>
          <w:p>
            <w:pPr>
              <w:spacing w:after="0"/>
              <w:jc w:val="left"/>
            </w:pPr>
          </w:p>
        </w:tc>
        <w:tc>
          <w:tcPr>
            <w:tcW w:type="dxa" w:w="1685"/>
          </w:tcPr>
          <w:p>
            <w:pPr>
              <w:spacing w:after="0"/>
              <w:jc w:val="left"/>
            </w:pPr>
            <w:r>
              <w:rPr>
                <w:sz w:val="16"/>
              </w:rPr>
              <w:t>Zone-level records: applies countywide; national data do not locate these events within the county.</w:t>
            </w:r>
          </w:p>
        </w:tc>
        <w:tc>
          <w:tcPr>
            <w:tcW w:type="dxa" w:w="24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70"/>
          </w:tcPr>
          <w:p>
            <w:pPr>
              <w:spacing w:after="0"/>
              <w:jc w:val="left"/>
            </w:pPr>
            <w:r>
              <w:rPr>
                <w:sz w:val="16"/>
              </w:rPr>
              <w:t>Ice Storm</w:t>
            </w:r>
          </w:p>
        </w:tc>
        <w:tc>
          <w:tcPr>
            <w:tcW w:type="dxa" w:w="1821"/>
          </w:tcPr>
          <w:p>
            <w:pPr>
              <w:spacing w:after="0"/>
              <w:jc w:val="left"/>
            </w:pPr>
            <w:r>
              <w:rPr>
                <w:sz w:val="16"/>
              </w:rPr>
              <w:t>Sperry-Piltz (local data)</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Ice thickness: in event narratives only; local data required.</w:t>
            </w:r>
          </w:p>
        </w:tc>
      </w:tr>
      <w:tr>
        <w:trPr>
          <w:cantSplit/>
        </w:trPr>
        <w:tc>
          <w:tcPr>
            <w:tcW w:type="dxa" w:w="1870"/>
          </w:tcPr>
          <w:p>
            <w:pPr>
              <w:spacing w:after="0"/>
              <w:jc w:val="left"/>
            </w:pPr>
            <w:r>
              <w:rPr>
                <w:sz w:val="16"/>
              </w:rPr>
              <w:t>Flash Flood, Flood, Lakeshore Flood</w:t>
            </w:r>
          </w:p>
        </w:tc>
        <w:tc>
          <w:tcPr>
            <w:tcW w:type="dxa" w:w="1821"/>
          </w:tcPr>
          <w:p>
            <w:pPr>
              <w:spacing w:after="0"/>
              <w:jc w:val="left"/>
            </w:pPr>
            <w:r>
              <w:rPr>
                <w:sz w:val="16"/>
              </w:rPr>
              <w:t>damage and flood days (FIRM for depth)</w:t>
            </w:r>
          </w:p>
        </w:tc>
        <w:tc>
          <w:tcPr>
            <w:tcW w:type="dxa" w:w="1268"/>
          </w:tcPr>
          <w:p>
            <w:pPr>
              <w:spacing w:after="0"/>
              <w:jc w:val="right"/>
            </w:pPr>
            <w:r>
              <w:rPr>
                <w:sz w:val="16"/>
              </w:rPr>
              <w:t>16, 1998 to 2022</w:t>
            </w:r>
          </w:p>
        </w:tc>
        <w:tc>
          <w:tcPr>
            <w:tcW w:type="dxa" w:w="1447"/>
          </w:tcPr>
          <w:p>
            <w:pPr>
              <w:spacing w:after="0"/>
              <w:jc w:val="left"/>
            </w:pPr>
          </w:p>
        </w:tc>
        <w:tc>
          <w:tcPr>
            <w:tcW w:type="dxa" w:w="2104"/>
          </w:tcPr>
          <w:p>
            <w:pPr>
              <w:spacing w:after="0"/>
              <w:jc w:val="left"/>
            </w:pPr>
            <w:r>
              <w:rPr>
                <w:sz w:val="16"/>
              </w:rPr>
              <w:t>Flash Flood, 2001-08-02, $1,500,000 property; crops not reported (2001 dollars)</w:t>
            </w:r>
          </w:p>
        </w:tc>
        <w:tc>
          <w:tcPr>
            <w:tcW w:type="dxa" w:w="1490"/>
          </w:tcPr>
          <w:p>
            <w:pPr>
              <w:spacing w:after="0"/>
              <w:jc w:val="left"/>
            </w:pPr>
          </w:p>
        </w:tc>
        <w:tc>
          <w:tcPr>
            <w:tcW w:type="dxa" w:w="1685"/>
          </w:tcPr>
          <w:p>
            <w:pPr>
              <w:spacing w:after="0"/>
              <w:jc w:val="left"/>
            </w:pPr>
            <w:r>
              <w:rPr>
                <w:sz w:val="16"/>
              </w:rPr>
              <w:t>Event records naming member places: Stuart city (2 records), Indiantown village (1 record).</w:t>
            </w:r>
          </w:p>
        </w:tc>
        <w:tc>
          <w:tcPr>
            <w:tcW w:type="dxa" w:w="24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70"/>
          </w:tcPr>
          <w:p>
            <w:pPr>
              <w:spacing w:after="0"/>
              <w:jc w:val="left"/>
            </w:pPr>
            <w:r>
              <w:rPr>
                <w:sz w:val="16"/>
              </w:rPr>
              <w:t>Debris Flow</w:t>
            </w:r>
          </w:p>
        </w:tc>
        <w:tc>
          <w:tcPr>
            <w:tcW w:type="dxa" w:w="1821"/>
          </w:tcPr>
          <w:p>
            <w:pPr>
              <w:spacing w:after="0"/>
              <w:jc w:val="left"/>
            </w:pPr>
            <w:r>
              <w:rPr>
                <w:sz w:val="16"/>
              </w:rPr>
              <w:t>none (count and damage)</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Lightning</w:t>
            </w:r>
          </w:p>
        </w:tc>
        <w:tc>
          <w:tcPr>
            <w:tcW w:type="dxa" w:w="1821"/>
          </w:tcPr>
          <w:p>
            <w:pPr>
              <w:spacing w:after="0"/>
              <w:jc w:val="left"/>
            </w:pPr>
            <w:r>
              <w:rPr>
                <w:sz w:val="16"/>
              </w:rPr>
              <w:t>annualized frequency (the measure FEMA's Local Mitigation Planning Handbook names)</w:t>
            </w:r>
          </w:p>
        </w:tc>
        <w:tc>
          <w:tcPr>
            <w:tcW w:type="dxa" w:w="1268"/>
          </w:tcPr>
          <w:p>
            <w:pPr>
              <w:spacing w:after="0"/>
              <w:jc w:val="right"/>
            </w:pPr>
            <w:r>
              <w:rPr>
                <w:sz w:val="16"/>
              </w:rPr>
              <w:t>10, 1997 to 2020</w:t>
            </w:r>
          </w:p>
        </w:tc>
        <w:tc>
          <w:tcPr>
            <w:tcW w:type="dxa" w:w="1447"/>
          </w:tcPr>
          <w:p>
            <w:pPr>
              <w:spacing w:after="0"/>
              <w:jc w:val="left"/>
            </w:pPr>
          </w:p>
        </w:tc>
        <w:tc>
          <w:tcPr>
            <w:tcW w:type="dxa" w:w="2104"/>
          </w:tcPr>
          <w:p>
            <w:pPr>
              <w:spacing w:after="0"/>
              <w:jc w:val="left"/>
            </w:pPr>
            <w:r>
              <w:rPr>
                <w:sz w:val="16"/>
              </w:rPr>
              <w:t>Lightning, 2017-05-17, $0 property; $0 crops (2017 dollars), 1 direct death</w:t>
            </w:r>
          </w:p>
        </w:tc>
        <w:tc>
          <w:tcPr>
            <w:tcW w:type="dxa" w:w="1490"/>
          </w:tcPr>
          <w:p>
            <w:pPr>
              <w:spacing w:after="0"/>
              <w:jc w:val="left"/>
            </w:pPr>
            <w:r>
              <w:rPr>
                <w:sz w:val="16"/>
              </w:rPr>
              <w:t>Lightning, 2013-07-21, $500,000 property; $0 crops (2013 dollars)</w:t>
            </w:r>
          </w:p>
        </w:tc>
        <w:tc>
          <w:tcPr>
            <w:tcW w:type="dxa" w:w="1685"/>
          </w:tcPr>
          <w:p>
            <w:pPr>
              <w:spacing w:after="0"/>
              <w:jc w:val="left"/>
            </w:pPr>
            <w:r>
              <w:rPr>
                <w:sz w:val="16"/>
              </w:rPr>
              <w:t>Event records naming member places: Stuart city (1 record).</w:t>
            </w:r>
          </w:p>
        </w:tc>
        <w:tc>
          <w:tcPr>
            <w:tcW w:type="dxa" w:w="2427"/>
          </w:tcPr>
          <w:p>
            <w:pPr>
              <w:spacing w:after="0"/>
              <w:jc w:val="left"/>
            </w:pPr>
            <w:r>
              <w:rPr>
                <w:sz w:val="16"/>
              </w:rPr>
              <w:t>Storm Events lists lightning with damage or casualties; physical measure in event narratives only; local data required.</w:t>
            </w:r>
          </w:p>
        </w:tc>
      </w:tr>
      <w:tr>
        <w:trPr>
          <w:cantSplit/>
        </w:trPr>
        <w:tc>
          <w:tcPr>
            <w:tcW w:type="dxa" w:w="1870"/>
          </w:tcPr>
          <w:p>
            <w:pPr>
              <w:spacing w:after="0"/>
              <w:jc w:val="left"/>
            </w:pPr>
            <w:r>
              <w:rPr>
                <w:sz w:val="16"/>
              </w:rPr>
              <w:t>High Wind and Strong Wind (outside NRI Strong Wind definition)</w:t>
            </w:r>
          </w:p>
        </w:tc>
        <w:tc>
          <w:tcPr>
            <w:tcW w:type="dxa" w:w="1821"/>
          </w:tcPr>
          <w:p>
            <w:pPr>
              <w:spacing w:after="0"/>
              <w:jc w:val="left"/>
            </w:pPr>
            <w:r>
              <w:rPr>
                <w:sz w:val="16"/>
              </w:rPr>
              <w:t>wind speed (kt and mph)</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p>
        </w:tc>
      </w:tr>
      <w:tr>
        <w:trPr>
          <w:cantSplit/>
        </w:trPr>
        <w:tc>
          <w:tcPr>
            <w:tcW w:type="dxa" w:w="1870"/>
          </w:tcPr>
          <w:p>
            <w:pPr>
              <w:spacing w:after="0"/>
              <w:jc w:val="left"/>
            </w:pPr>
            <w:r>
              <w:rPr>
                <w:sz w:val="16"/>
              </w:rPr>
              <w:t>Thunderstorm Wind</w:t>
            </w:r>
          </w:p>
        </w:tc>
        <w:tc>
          <w:tcPr>
            <w:tcW w:type="dxa" w:w="1821"/>
          </w:tcPr>
          <w:p>
            <w:pPr>
              <w:spacing w:after="0"/>
              <w:jc w:val="left"/>
            </w:pPr>
            <w:r>
              <w:rPr>
                <w:sz w:val="16"/>
              </w:rPr>
              <w:t>wind speed (kt and mph)</w:t>
            </w:r>
          </w:p>
        </w:tc>
        <w:tc>
          <w:tcPr>
            <w:tcW w:type="dxa" w:w="1268"/>
          </w:tcPr>
          <w:p>
            <w:pPr>
              <w:spacing w:after="0"/>
              <w:jc w:val="right"/>
            </w:pPr>
            <w:r>
              <w:rPr>
                <w:sz w:val="16"/>
              </w:rPr>
              <w:t>63, 1960 to 2023</w:t>
            </w:r>
          </w:p>
        </w:tc>
        <w:tc>
          <w:tcPr>
            <w:tcW w:type="dxa" w:w="1447"/>
          </w:tcPr>
          <w:p>
            <w:pPr>
              <w:spacing w:after="0"/>
              <w:jc w:val="left"/>
            </w:pPr>
            <w:r>
              <w:rPr>
                <w:sz w:val="16"/>
              </w:rPr>
              <w:t>40 kt (46 mph) to 84 kt (97 mph) (median 52 kt (60 mph)); 49 with a recorded value</w:t>
            </w:r>
          </w:p>
        </w:tc>
        <w:tc>
          <w:tcPr>
            <w:tcW w:type="dxa" w:w="2104"/>
          </w:tcPr>
          <w:p>
            <w:pPr>
              <w:spacing w:after="0"/>
              <w:jc w:val="left"/>
            </w:pPr>
            <w:r>
              <w:rPr>
                <w:sz w:val="16"/>
              </w:rPr>
              <w:t>84 kt (97 mph) measured gust, Thunderstorm Wind, 2008-03-06</w:t>
            </w:r>
          </w:p>
        </w:tc>
        <w:tc>
          <w:tcPr>
            <w:tcW w:type="dxa" w:w="1490"/>
          </w:tcPr>
          <w:p>
            <w:pPr>
              <w:spacing w:after="0"/>
              <w:jc w:val="left"/>
            </w:pPr>
          </w:p>
        </w:tc>
        <w:tc>
          <w:tcPr>
            <w:tcW w:type="dxa" w:w="1685"/>
          </w:tcPr>
          <w:p>
            <w:pPr>
              <w:spacing w:after="0"/>
              <w:jc w:val="left"/>
            </w:pPr>
            <w:r>
              <w:rPr>
                <w:sz w:val="16"/>
              </w:rPr>
              <w:t>Event records naming member places: Stuart city (7 records), Indiantown village (3 records).</w:t>
            </w:r>
          </w:p>
        </w:tc>
        <w:tc>
          <w:tcPr>
            <w:tcW w:type="dxa" w:w="2427"/>
          </w:tcPr>
          <w:p>
            <w:pPr>
              <w:spacing w:after="0"/>
              <w:jc w:val="left"/>
            </w:pPr>
          </w:p>
        </w:tc>
      </w:tr>
      <w:tr>
        <w:trPr>
          <w:cantSplit/>
        </w:trPr>
        <w:tc>
          <w:tcPr>
            <w:tcW w:type="dxa" w:w="1870"/>
          </w:tcPr>
          <w:p>
            <w:pPr>
              <w:spacing w:after="0"/>
              <w:jc w:val="left"/>
            </w:pPr>
            <w:r>
              <w:rPr>
                <w:sz w:val="16"/>
              </w:rPr>
              <w:t>Tornado</w:t>
            </w:r>
          </w:p>
        </w:tc>
        <w:tc>
          <w:tcPr>
            <w:tcW w:type="dxa" w:w="1821"/>
          </w:tcPr>
          <w:p>
            <w:pPr>
              <w:spacing w:after="0"/>
              <w:jc w:val="left"/>
            </w:pPr>
            <w:r>
              <w:rPr>
                <w:sz w:val="16"/>
              </w:rPr>
              <w:t>Enhanced Fujita (F before Feb 2007)</w:t>
            </w:r>
          </w:p>
        </w:tc>
        <w:tc>
          <w:tcPr>
            <w:tcW w:type="dxa" w:w="1268"/>
          </w:tcPr>
          <w:p>
            <w:pPr>
              <w:spacing w:after="0"/>
              <w:jc w:val="right"/>
            </w:pPr>
            <w:r>
              <w:rPr>
                <w:sz w:val="16"/>
              </w:rPr>
              <w:t>42, 1956 to 2024</w:t>
            </w:r>
          </w:p>
        </w:tc>
        <w:tc>
          <w:tcPr>
            <w:tcW w:type="dxa" w:w="1447"/>
          </w:tcPr>
          <w:p>
            <w:pPr>
              <w:spacing w:after="0"/>
              <w:jc w:val="left"/>
            </w:pPr>
            <w:r>
              <w:rPr>
                <w:sz w:val="16"/>
              </w:rPr>
              <w:t>F/EF0 to F/EF3 (median F/EF0); 37 with a recorded value</w:t>
            </w:r>
          </w:p>
        </w:tc>
        <w:tc>
          <w:tcPr>
            <w:tcW w:type="dxa" w:w="2104"/>
          </w:tcPr>
          <w:p>
            <w:pPr>
              <w:spacing w:after="0"/>
              <w:jc w:val="left"/>
            </w:pPr>
            <w:r>
              <w:rPr>
                <w:sz w:val="16"/>
              </w:rPr>
              <w:t>F3 tornado, 1958-10-19, 7.8 mi path length (records before 1996 may include the whole path; rating and listing come from the county where the tornado began), 440 yd wide, $250,000 property; crops not recorded (1958 dollars)</w:t>
            </w:r>
          </w:p>
        </w:tc>
        <w:tc>
          <w:tcPr>
            <w:tcW w:type="dxa" w:w="1490"/>
          </w:tcPr>
          <w:p>
            <w:pPr>
              <w:spacing w:after="0"/>
              <w:jc w:val="left"/>
            </w:pPr>
            <w:r>
              <w:rPr>
                <w:sz w:val="16"/>
              </w:rPr>
              <w:t>Tornado, 2024-10-09, $11,000,000 property; $0 crops (2024 dollars)</w:t>
            </w:r>
          </w:p>
        </w:tc>
        <w:tc>
          <w:tcPr>
            <w:tcW w:type="dxa" w:w="1685"/>
          </w:tcPr>
          <w:p>
            <w:pPr>
              <w:spacing w:after="0"/>
              <w:jc w:val="left"/>
            </w:pPr>
            <w:r>
              <w:rPr>
                <w:sz w:val="16"/>
              </w:rPr>
              <w:t>Event records naming member places: Stuart city (2 records), Indiantown village (1 record).</w:t>
            </w:r>
          </w:p>
        </w:tc>
        <w:tc>
          <w:tcPr>
            <w:tcW w:type="dxa" w:w="24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70"/>
          </w:tcPr>
          <w:p>
            <w:pPr>
              <w:spacing w:after="0"/>
              <w:jc w:val="left"/>
            </w:pPr>
            <w:r>
              <w:rPr>
                <w:sz w:val="16"/>
              </w:rPr>
              <w:t>Tsunami</w:t>
            </w:r>
          </w:p>
        </w:tc>
        <w:tc>
          <w:tcPr>
            <w:tcW w:type="dxa" w:w="1821"/>
          </w:tcPr>
          <w:p>
            <w:pPr>
              <w:spacing w:after="0"/>
              <w:jc w:val="left"/>
            </w:pPr>
            <w:r>
              <w:rPr>
                <w:sz w:val="16"/>
              </w:rPr>
              <w:t>none (count and damage)</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Volcanic Ash, Volcanic Ashfall</w:t>
            </w:r>
          </w:p>
        </w:tc>
        <w:tc>
          <w:tcPr>
            <w:tcW w:type="dxa" w:w="1821"/>
          </w:tcPr>
          <w:p>
            <w:pPr>
              <w:spacing w:after="0"/>
              <w:jc w:val="left"/>
            </w:pPr>
            <w:r>
              <w:rPr>
                <w:sz w:val="16"/>
              </w:rPr>
              <w:t>Volcanic Explosivity Index (local data)</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Physical measure: in event narratives only; local data required.</w:t>
            </w:r>
          </w:p>
        </w:tc>
      </w:tr>
      <w:tr>
        <w:trPr>
          <w:cantSplit/>
        </w:trPr>
        <w:tc>
          <w:tcPr>
            <w:tcW w:type="dxa" w:w="1870"/>
          </w:tcPr>
          <w:p>
            <w:pPr>
              <w:spacing w:after="0"/>
              <w:jc w:val="left"/>
            </w:pPr>
            <w:r>
              <w:rPr>
                <w:sz w:val="16"/>
              </w:rPr>
              <w:t>Wildfire</w:t>
            </w:r>
          </w:p>
        </w:tc>
        <w:tc>
          <w:tcPr>
            <w:tcW w:type="dxa" w:w="1821"/>
          </w:tcPr>
          <w:p>
            <w:pPr>
              <w:spacing w:after="0"/>
              <w:jc w:val="left"/>
            </w:pPr>
            <w:r>
              <w:rPr>
                <w:sz w:val="16"/>
              </w:rPr>
              <w:t>acres burned (local data)</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Acres burned: in event narratives only; local data required.</w:t>
            </w:r>
          </w:p>
        </w:tc>
      </w:tr>
      <w:tr>
        <w:trPr>
          <w:cantSplit/>
        </w:trPr>
        <w:tc>
          <w:tcPr>
            <w:tcW w:type="dxa" w:w="1870"/>
          </w:tcPr>
          <w:p>
            <w:pPr>
              <w:spacing w:after="0"/>
              <w:jc w:val="left"/>
            </w:pPr>
            <w:r>
              <w:rPr>
                <w:sz w:val="16"/>
              </w:rPr>
              <w:t>Winter Storm, Heavy Snow, Blizzard, Lake-Effect Snow, Winter Weather, Sleet</w:t>
            </w:r>
          </w:p>
        </w:tc>
        <w:tc>
          <w:tcPr>
            <w:tcW w:type="dxa" w:w="1821"/>
          </w:tcPr>
          <w:p>
            <w:pPr>
              <w:spacing w:after="0"/>
              <w:jc w:val="left"/>
            </w:pPr>
            <w:r>
              <w:rPr>
                <w:sz w:val="16"/>
              </w:rPr>
              <w:t>none in data (snowfall local)</w:t>
            </w:r>
          </w:p>
        </w:tc>
        <w:tc>
          <w:tcPr>
            <w:tcW w:type="dxa" w:w="1268"/>
          </w:tcPr>
          <w:p>
            <w:pPr>
              <w:spacing w:after="0"/>
              <w:jc w:val="right"/>
            </w:pPr>
            <w:r>
              <w:rPr>
                <w:sz w:val="16"/>
              </w:rPr>
              <w:t>0</w:t>
            </w:r>
          </w:p>
        </w:tc>
        <w:tc>
          <w:tcPr>
            <w:tcW w:type="dxa" w:w="1447"/>
          </w:tcPr>
          <w:p>
            <w:pPr>
              <w:spacing w:after="0"/>
              <w:jc w:val="left"/>
            </w:pPr>
          </w:p>
        </w:tc>
        <w:tc>
          <w:tcPr>
            <w:tcW w:type="dxa" w:w="2104"/>
          </w:tcPr>
          <w:p>
            <w:pPr>
              <w:spacing w:after="0"/>
              <w:jc w:val="left"/>
            </w:pPr>
          </w:p>
        </w:tc>
        <w:tc>
          <w:tcPr>
            <w:tcW w:type="dxa" w:w="1490"/>
          </w:tcPr>
          <w:p>
            <w:pPr>
              <w:spacing w:after="0"/>
              <w:jc w:val="left"/>
            </w:pPr>
          </w:p>
        </w:tc>
        <w:tc>
          <w:tcPr>
            <w:tcW w:type="dxa" w:w="1685"/>
          </w:tcPr>
          <w:p>
            <w:pPr>
              <w:spacing w:after="0"/>
              <w:jc w:val="left"/>
            </w:pPr>
          </w:p>
        </w:tc>
        <w:tc>
          <w:tcPr>
            <w:tcW w:type="dxa" w:w="24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41</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4"/>
        <w:gridCol w:w="2089"/>
        <w:gridCol w:w="2152"/>
        <w:gridCol w:w="3784"/>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4"/>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2152"/>
            <w:shd w:val="clear" w:color="auto" w:fill="E8E8E8"/>
          </w:tcPr>
          <w:p>
            <w:pPr>
              <w:spacing w:after="0"/>
              <w:jc w:val="left"/>
            </w:pPr>
            <w:r>
              <w:rPr>
                <w:b/>
                <w:sz w:val="16"/>
              </w:rPr>
              <w:t>Mapped hazard</w:t>
            </w:r>
          </w:p>
        </w:tc>
        <w:tc>
          <w:tcPr>
            <w:tcW w:type="dxa" w:w="37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354"/>
          </w:tcPr>
          <w:p>
            <w:pPr>
              <w:spacing w:after="0"/>
              <w:jc w:val="left"/>
            </w:pPr>
            <w:r>
              <w:rPr>
                <w:sz w:val="16"/>
              </w:rPr>
              <w:t>Major disaster</w:t>
            </w:r>
          </w:p>
        </w:tc>
        <w:tc>
          <w:tcPr>
            <w:tcW w:type="dxa" w:w="2089"/>
          </w:tcPr>
          <w:p>
            <w:pPr>
              <w:spacing w:after="0"/>
              <w:jc w:val="left"/>
            </w:pPr>
            <w:r>
              <w:rPr>
                <w:sz w:val="16"/>
              </w:rPr>
              <w:t>HURRICANE MILTON</w:t>
            </w:r>
          </w:p>
        </w:tc>
        <w:tc>
          <w:tcPr>
            <w:tcW w:type="dxa" w:w="2152"/>
          </w:tcPr>
          <w:p>
            <w:pPr>
              <w:spacing w:after="0"/>
              <w:jc w:val="left"/>
            </w:pPr>
            <w:r>
              <w:rPr>
                <w:sz w:val="16"/>
              </w:rPr>
              <w:t>Hurricane (primary); also designated: Inland Flooding</w:t>
            </w:r>
          </w:p>
        </w:tc>
        <w:tc>
          <w:tcPr>
            <w:tcW w:type="dxa" w:w="3784"/>
          </w:tcPr>
          <w:p>
            <w:pPr>
              <w:spacing w:after="0"/>
              <w:jc w:val="right"/>
            </w:pPr>
            <w:r>
              <w:rPr>
                <w:sz w:val="16"/>
              </w:rPr>
              <w:t>$5,287,988.26</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354"/>
          </w:tcPr>
          <w:p>
            <w:pPr>
              <w:spacing w:after="0"/>
              <w:jc w:val="left"/>
            </w:pPr>
            <w:r>
              <w:rPr>
                <w:sz w:val="16"/>
              </w:rPr>
              <w:t>Emergency</w:t>
            </w:r>
          </w:p>
        </w:tc>
        <w:tc>
          <w:tcPr>
            <w:tcW w:type="dxa" w:w="2089"/>
          </w:tcPr>
          <w:p>
            <w:pPr>
              <w:spacing w:after="0"/>
              <w:jc w:val="left"/>
            </w:pPr>
            <w:r>
              <w:rPr>
                <w:sz w:val="16"/>
              </w:rPr>
              <w:t>HURRICANE MILTON</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r>
              <w:rPr>
                <w:sz w:val="16"/>
              </w:rPr>
              <w:t>within last 5 years</w:t>
            </w:r>
          </w:p>
        </w:tc>
        <w:tc>
          <w:tcPr>
            <w:tcW w:type="dxa" w:w="890"/>
          </w:tcPr>
          <w:p>
            <w:pPr>
              <w:spacing w:after="0"/>
              <w:jc w:val="left"/>
            </w:pPr>
            <w:r>
              <w:rPr>
                <w:sz w:val="16"/>
              </w:rPr>
              <w:t>same incident as DR-4834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354"/>
          </w:tcPr>
          <w:p>
            <w:pPr>
              <w:spacing w:after="0"/>
              <w:jc w:val="left"/>
            </w:pPr>
            <w:r>
              <w:rPr>
                <w:sz w:val="16"/>
              </w:rPr>
              <w:t>Major disaster</w:t>
            </w:r>
          </w:p>
        </w:tc>
        <w:tc>
          <w:tcPr>
            <w:tcW w:type="dxa" w:w="2089"/>
          </w:tcPr>
          <w:p>
            <w:pPr>
              <w:spacing w:after="0"/>
              <w:jc w:val="left"/>
            </w:pPr>
            <w:r>
              <w:rPr>
                <w:sz w:val="16"/>
              </w:rPr>
              <w:t>HURRICANE NICOLE</w:t>
            </w:r>
          </w:p>
        </w:tc>
        <w:tc>
          <w:tcPr>
            <w:tcW w:type="dxa" w:w="2152"/>
          </w:tcPr>
          <w:p>
            <w:pPr>
              <w:spacing w:after="0"/>
              <w:jc w:val="left"/>
            </w:pPr>
            <w:r>
              <w:rPr>
                <w:sz w:val="16"/>
              </w:rPr>
              <w:t>Hurricane</w:t>
            </w:r>
          </w:p>
        </w:tc>
        <w:tc>
          <w:tcPr>
            <w:tcW w:type="dxa" w:w="3784"/>
          </w:tcPr>
          <w:p>
            <w:pPr>
              <w:spacing w:after="0"/>
              <w:jc w:val="right"/>
            </w:pPr>
            <w:r>
              <w:rPr>
                <w:sz w:val="16"/>
              </w:rPr>
              <w:t>$22,133,305.47</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354"/>
          </w:tcPr>
          <w:p>
            <w:pPr>
              <w:spacing w:after="0"/>
              <w:jc w:val="left"/>
            </w:pPr>
            <w:r>
              <w:rPr>
                <w:sz w:val="16"/>
              </w:rPr>
              <w:t>Emergency</w:t>
            </w:r>
          </w:p>
        </w:tc>
        <w:tc>
          <w:tcPr>
            <w:tcW w:type="dxa" w:w="2089"/>
          </w:tcPr>
          <w:p>
            <w:pPr>
              <w:spacing w:after="0"/>
              <w:jc w:val="left"/>
            </w:pPr>
            <w:r>
              <w:rPr>
                <w:sz w:val="16"/>
              </w:rPr>
              <w:t>TROPICAL STORM NICOLE</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r>
              <w:rPr>
                <w:sz w:val="16"/>
              </w:rPr>
              <w:t>within last 5 years</w:t>
            </w:r>
          </w:p>
        </w:tc>
        <w:tc>
          <w:tcPr>
            <w:tcW w:type="dxa" w:w="890"/>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354"/>
          </w:tcPr>
          <w:p>
            <w:pPr>
              <w:spacing w:after="0"/>
              <w:jc w:val="left"/>
            </w:pPr>
            <w:r>
              <w:rPr>
                <w:sz w:val="16"/>
              </w:rPr>
              <w:t>Major disaster</w:t>
            </w:r>
          </w:p>
        </w:tc>
        <w:tc>
          <w:tcPr>
            <w:tcW w:type="dxa" w:w="2089"/>
          </w:tcPr>
          <w:p>
            <w:pPr>
              <w:spacing w:after="0"/>
              <w:jc w:val="left"/>
            </w:pPr>
            <w:r>
              <w:rPr>
                <w:sz w:val="16"/>
              </w:rPr>
              <w:t>HURRICANE IAN</w:t>
            </w:r>
          </w:p>
        </w:tc>
        <w:tc>
          <w:tcPr>
            <w:tcW w:type="dxa" w:w="2152"/>
          </w:tcPr>
          <w:p>
            <w:pPr>
              <w:spacing w:after="0"/>
              <w:jc w:val="left"/>
            </w:pPr>
            <w:r>
              <w:rPr>
                <w:sz w:val="16"/>
              </w:rPr>
              <w:t>Hurricane</w:t>
            </w:r>
          </w:p>
        </w:tc>
        <w:tc>
          <w:tcPr>
            <w:tcW w:type="dxa" w:w="3784"/>
          </w:tcPr>
          <w:p>
            <w:pPr>
              <w:spacing w:after="0"/>
              <w:jc w:val="right"/>
            </w:pPr>
            <w:r>
              <w:rPr>
                <w:sz w:val="16"/>
              </w:rPr>
              <w:t>$1,183,662.44</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354"/>
          </w:tcPr>
          <w:p>
            <w:pPr>
              <w:spacing w:after="0"/>
              <w:jc w:val="left"/>
            </w:pPr>
            <w:r>
              <w:rPr>
                <w:sz w:val="16"/>
              </w:rPr>
              <w:t>Emergency</w:t>
            </w:r>
          </w:p>
        </w:tc>
        <w:tc>
          <w:tcPr>
            <w:tcW w:type="dxa" w:w="2089"/>
          </w:tcPr>
          <w:p>
            <w:pPr>
              <w:spacing w:after="0"/>
              <w:jc w:val="left"/>
            </w:pPr>
            <w:r>
              <w:rPr>
                <w:sz w:val="16"/>
              </w:rPr>
              <w:t>TROPICAL STORM IAN</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r>
              <w:rPr>
                <w:sz w:val="16"/>
              </w:rPr>
              <w:t>within last 5 years</w:t>
            </w:r>
          </w:p>
        </w:tc>
        <w:tc>
          <w:tcPr>
            <w:tcW w:type="dxa" w:w="890"/>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354"/>
          </w:tcPr>
          <w:p>
            <w:pPr>
              <w:spacing w:after="0"/>
              <w:jc w:val="left"/>
            </w:pPr>
            <w:r>
              <w:rPr>
                <w:sz w:val="16"/>
              </w:rPr>
              <w:t>Emergency</w:t>
            </w:r>
          </w:p>
        </w:tc>
        <w:tc>
          <w:tcPr>
            <w:tcW w:type="dxa" w:w="2089"/>
          </w:tcPr>
          <w:p>
            <w:pPr>
              <w:spacing w:after="0"/>
              <w:jc w:val="left"/>
            </w:pPr>
            <w:r>
              <w:rPr>
                <w:sz w:val="16"/>
              </w:rPr>
              <w:t>HURRICANE ISAIAS</w:t>
            </w:r>
          </w:p>
        </w:tc>
        <w:tc>
          <w:tcPr>
            <w:tcW w:type="dxa" w:w="2152"/>
          </w:tcPr>
          <w:p>
            <w:pPr>
              <w:spacing w:after="0"/>
              <w:jc w:val="left"/>
            </w:pPr>
            <w:r>
              <w:rPr>
                <w:sz w:val="16"/>
              </w:rPr>
              <w:t>Hurricane</w:t>
            </w:r>
          </w:p>
        </w:tc>
        <w:tc>
          <w:tcPr>
            <w:tcW w:type="dxa" w:w="3784"/>
          </w:tcPr>
          <w:p>
            <w:pPr>
              <w:spacing w:after="0"/>
              <w:jc w:val="right"/>
            </w:pPr>
            <w:r>
              <w:rPr>
                <w:sz w:val="16"/>
              </w:rPr>
              <w:t>$3,742.33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354"/>
          </w:tcPr>
          <w:p>
            <w:pPr>
              <w:spacing w:after="0"/>
              <w:jc w:val="left"/>
            </w:pPr>
            <w:r>
              <w:rPr>
                <w:sz w:val="16"/>
              </w:rPr>
              <w:t>Major disaster</w:t>
            </w:r>
          </w:p>
        </w:tc>
        <w:tc>
          <w:tcPr>
            <w:tcW w:type="dxa" w:w="2089"/>
          </w:tcPr>
          <w:p>
            <w:pPr>
              <w:spacing w:after="0"/>
              <w:jc w:val="left"/>
            </w:pPr>
            <w:r>
              <w:rPr>
                <w:sz w:val="16"/>
              </w:rPr>
              <w:t>COVID-19 PANDEMIC</w:t>
            </w:r>
          </w:p>
        </w:tc>
        <w:tc>
          <w:tcPr>
            <w:tcW w:type="dxa" w:w="2152"/>
          </w:tcPr>
          <w:p>
            <w:pPr>
              <w:spacing w:after="0"/>
              <w:jc w:val="left"/>
            </w:pPr>
            <w:r>
              <w:rPr>
                <w:sz w:val="16"/>
              </w:rPr>
              <w:t>Non-natural, not counted</w:t>
            </w:r>
          </w:p>
        </w:tc>
        <w:tc>
          <w:tcPr>
            <w:tcW w:type="dxa" w:w="3784"/>
          </w:tcPr>
          <w:p>
            <w:pPr>
              <w:spacing w:after="0"/>
              <w:jc w:val="right"/>
            </w:pPr>
            <w:r>
              <w:rPr>
                <w:sz w:val="16"/>
              </w:rPr>
              <w:t>$15,940,928.98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354"/>
          </w:tcPr>
          <w:p>
            <w:pPr>
              <w:spacing w:after="0"/>
              <w:jc w:val="left"/>
            </w:pPr>
            <w:r>
              <w:rPr>
                <w:sz w:val="16"/>
              </w:rPr>
              <w:t>Emergency</w:t>
            </w:r>
          </w:p>
        </w:tc>
        <w:tc>
          <w:tcPr>
            <w:tcW w:type="dxa" w:w="2089"/>
          </w:tcPr>
          <w:p>
            <w:pPr>
              <w:spacing w:after="0"/>
              <w:jc w:val="left"/>
            </w:pPr>
            <w:r>
              <w:rPr>
                <w:sz w:val="16"/>
              </w:rPr>
              <w:t>COVID-19</w:t>
            </w:r>
          </w:p>
        </w:tc>
        <w:tc>
          <w:tcPr>
            <w:tcW w:type="dxa" w:w="2152"/>
          </w:tcPr>
          <w:p>
            <w:pPr>
              <w:spacing w:after="0"/>
              <w:jc w:val="left"/>
            </w:pPr>
            <w:r>
              <w:rPr>
                <w:sz w:val="16"/>
              </w:rPr>
              <w:t>Non-natural, not counted</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354"/>
          </w:tcPr>
          <w:p>
            <w:pPr>
              <w:spacing w:after="0"/>
              <w:jc w:val="left"/>
            </w:pPr>
            <w:r>
              <w:rPr>
                <w:sz w:val="16"/>
              </w:rPr>
              <w:t>Major disaster</w:t>
            </w:r>
          </w:p>
        </w:tc>
        <w:tc>
          <w:tcPr>
            <w:tcW w:type="dxa" w:w="2089"/>
          </w:tcPr>
          <w:p>
            <w:pPr>
              <w:spacing w:after="0"/>
              <w:jc w:val="left"/>
            </w:pPr>
            <w:r>
              <w:rPr>
                <w:sz w:val="16"/>
              </w:rPr>
              <w:t>HURRICANE DORIAN</w:t>
            </w:r>
          </w:p>
        </w:tc>
        <w:tc>
          <w:tcPr>
            <w:tcW w:type="dxa" w:w="2152"/>
          </w:tcPr>
          <w:p>
            <w:pPr>
              <w:spacing w:after="0"/>
              <w:jc w:val="left"/>
            </w:pPr>
            <w:r>
              <w:rPr>
                <w:sz w:val="16"/>
              </w:rPr>
              <w:t>Hurricane</w:t>
            </w:r>
          </w:p>
        </w:tc>
        <w:tc>
          <w:tcPr>
            <w:tcW w:type="dxa" w:w="3784"/>
          </w:tcPr>
          <w:p>
            <w:pPr>
              <w:spacing w:after="0"/>
              <w:jc w:val="right"/>
            </w:pPr>
            <w:r>
              <w:rPr>
                <w:sz w:val="16"/>
              </w:rPr>
              <w:t>$8,879,091.08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354"/>
          </w:tcPr>
          <w:p>
            <w:pPr>
              <w:spacing w:after="0"/>
              <w:jc w:val="left"/>
            </w:pPr>
            <w:r>
              <w:rPr>
                <w:sz w:val="16"/>
              </w:rPr>
              <w:t>Emergency</w:t>
            </w:r>
          </w:p>
        </w:tc>
        <w:tc>
          <w:tcPr>
            <w:tcW w:type="dxa" w:w="2089"/>
          </w:tcPr>
          <w:p>
            <w:pPr>
              <w:spacing w:after="0"/>
              <w:jc w:val="left"/>
            </w:pPr>
            <w:r>
              <w:rPr>
                <w:sz w:val="16"/>
              </w:rPr>
              <w:t>HURRICANE DORIAN</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354"/>
          </w:tcPr>
          <w:p>
            <w:pPr>
              <w:spacing w:after="0"/>
              <w:jc w:val="left"/>
            </w:pPr>
            <w:r>
              <w:rPr>
                <w:sz w:val="16"/>
              </w:rPr>
              <w:t>Major disaster</w:t>
            </w:r>
          </w:p>
        </w:tc>
        <w:tc>
          <w:tcPr>
            <w:tcW w:type="dxa" w:w="2089"/>
          </w:tcPr>
          <w:p>
            <w:pPr>
              <w:spacing w:after="0"/>
              <w:jc w:val="left"/>
            </w:pPr>
            <w:r>
              <w:rPr>
                <w:sz w:val="16"/>
              </w:rPr>
              <w:t>HURRICANE IRMA</w:t>
            </w:r>
          </w:p>
        </w:tc>
        <w:tc>
          <w:tcPr>
            <w:tcW w:type="dxa" w:w="2152"/>
          </w:tcPr>
          <w:p>
            <w:pPr>
              <w:spacing w:after="0"/>
              <w:jc w:val="left"/>
            </w:pPr>
            <w:r>
              <w:rPr>
                <w:sz w:val="16"/>
              </w:rPr>
              <w:t>Hurricane</w:t>
            </w:r>
          </w:p>
        </w:tc>
        <w:tc>
          <w:tcPr>
            <w:tcW w:type="dxa" w:w="3784"/>
          </w:tcPr>
          <w:p>
            <w:pPr>
              <w:spacing w:after="0"/>
              <w:jc w:val="right"/>
            </w:pPr>
            <w:r>
              <w:rPr>
                <w:sz w:val="16"/>
              </w:rPr>
              <w:t>$18,022,542.64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354"/>
          </w:tcPr>
          <w:p>
            <w:pPr>
              <w:spacing w:after="0"/>
              <w:jc w:val="left"/>
            </w:pPr>
            <w:r>
              <w:rPr>
                <w:sz w:val="16"/>
              </w:rPr>
              <w:t>Emergency</w:t>
            </w:r>
          </w:p>
        </w:tc>
        <w:tc>
          <w:tcPr>
            <w:tcW w:type="dxa" w:w="2089"/>
          </w:tcPr>
          <w:p>
            <w:pPr>
              <w:spacing w:after="0"/>
              <w:jc w:val="left"/>
            </w:pPr>
            <w:r>
              <w:rPr>
                <w:sz w:val="16"/>
              </w:rPr>
              <w:t>HURRICANE IRMA</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354"/>
          </w:tcPr>
          <w:p>
            <w:pPr>
              <w:spacing w:after="0"/>
              <w:jc w:val="left"/>
            </w:pPr>
            <w:r>
              <w:rPr>
                <w:sz w:val="16"/>
              </w:rPr>
              <w:t>Major disaster</w:t>
            </w:r>
          </w:p>
        </w:tc>
        <w:tc>
          <w:tcPr>
            <w:tcW w:type="dxa" w:w="2089"/>
          </w:tcPr>
          <w:p>
            <w:pPr>
              <w:spacing w:after="0"/>
              <w:jc w:val="left"/>
            </w:pPr>
            <w:r>
              <w:rPr>
                <w:sz w:val="16"/>
              </w:rPr>
              <w:t>HURRICANE MATTHEW</w:t>
            </w:r>
          </w:p>
        </w:tc>
        <w:tc>
          <w:tcPr>
            <w:tcW w:type="dxa" w:w="2152"/>
          </w:tcPr>
          <w:p>
            <w:pPr>
              <w:spacing w:after="0"/>
              <w:jc w:val="left"/>
            </w:pPr>
            <w:r>
              <w:rPr>
                <w:sz w:val="16"/>
              </w:rPr>
              <w:t>Hurricane</w:t>
            </w:r>
          </w:p>
        </w:tc>
        <w:tc>
          <w:tcPr>
            <w:tcW w:type="dxa" w:w="3784"/>
          </w:tcPr>
          <w:p>
            <w:pPr>
              <w:spacing w:after="0"/>
              <w:jc w:val="right"/>
            </w:pPr>
            <w:r>
              <w:rPr>
                <w:sz w:val="16"/>
              </w:rPr>
              <w:t>$14,554,179.70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354"/>
          </w:tcPr>
          <w:p>
            <w:pPr>
              <w:spacing w:after="0"/>
              <w:jc w:val="left"/>
            </w:pPr>
            <w:r>
              <w:rPr>
                <w:sz w:val="16"/>
              </w:rPr>
              <w:t>Emergency</w:t>
            </w:r>
          </w:p>
        </w:tc>
        <w:tc>
          <w:tcPr>
            <w:tcW w:type="dxa" w:w="2089"/>
          </w:tcPr>
          <w:p>
            <w:pPr>
              <w:spacing w:after="0"/>
              <w:jc w:val="left"/>
            </w:pPr>
            <w:r>
              <w:rPr>
                <w:sz w:val="16"/>
              </w:rPr>
              <w:t>HURRICANE MATTHEW</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DR-4283</w:t>
            </w:r>
          </w:p>
        </w:tc>
      </w:tr>
      <w:tr>
        <w:trPr>
          <w:cantSplit/>
        </w:trPr>
        <w:tc>
          <w:tcPr>
            <w:tcW w:type="dxa" w:w="1037"/>
          </w:tcPr>
          <w:p>
            <w:pPr>
              <w:spacing w:after="0"/>
              <w:jc w:val="left"/>
            </w:pPr>
            <w:r>
              <w:rPr>
                <w:sz w:val="16"/>
              </w:rPr>
              <w:t>2012-10-18</w:t>
            </w:r>
          </w:p>
        </w:tc>
        <w:tc>
          <w:tcPr>
            <w:tcW w:type="dxa" w:w="1037"/>
          </w:tcPr>
          <w:p>
            <w:pPr>
              <w:spacing w:after="0"/>
              <w:jc w:val="left"/>
            </w:pPr>
            <w:r>
              <w:rPr>
                <w:sz w:val="16"/>
              </w:rPr>
              <w:t>2012-08-27</w:t>
            </w:r>
          </w:p>
        </w:tc>
        <w:tc>
          <w:tcPr>
            <w:tcW w:type="dxa" w:w="1037"/>
          </w:tcPr>
          <w:p>
            <w:pPr>
              <w:spacing w:after="0"/>
              <w:jc w:val="left"/>
            </w:pPr>
            <w:r>
              <w:rPr>
                <w:sz w:val="16"/>
              </w:rPr>
              <w:t>DR-4084-FL</w:t>
            </w:r>
          </w:p>
        </w:tc>
        <w:tc>
          <w:tcPr>
            <w:tcW w:type="dxa" w:w="1354"/>
          </w:tcPr>
          <w:p>
            <w:pPr>
              <w:spacing w:after="0"/>
              <w:jc w:val="left"/>
            </w:pPr>
            <w:r>
              <w:rPr>
                <w:sz w:val="16"/>
              </w:rPr>
              <w:t>Major disaster</w:t>
            </w:r>
          </w:p>
        </w:tc>
        <w:tc>
          <w:tcPr>
            <w:tcW w:type="dxa" w:w="2089"/>
          </w:tcPr>
          <w:p>
            <w:pPr>
              <w:spacing w:after="0"/>
              <w:jc w:val="left"/>
            </w:pPr>
            <w:r>
              <w:rPr>
                <w:sz w:val="16"/>
              </w:rPr>
              <w:t>HURRICANE ISAAC</w:t>
            </w:r>
          </w:p>
        </w:tc>
        <w:tc>
          <w:tcPr>
            <w:tcW w:type="dxa" w:w="2152"/>
          </w:tcPr>
          <w:p>
            <w:pPr>
              <w:spacing w:after="0"/>
              <w:jc w:val="left"/>
            </w:pPr>
            <w:r>
              <w:rPr>
                <w:sz w:val="16"/>
              </w:rPr>
              <w:t>Hurricane</w:t>
            </w:r>
          </w:p>
        </w:tc>
        <w:tc>
          <w:tcPr>
            <w:tcW w:type="dxa" w:w="3784"/>
          </w:tcPr>
          <w:p>
            <w:pPr>
              <w:spacing w:after="0"/>
              <w:jc w:val="right"/>
            </w:pPr>
            <w:r>
              <w:rPr>
                <w:sz w:val="16"/>
              </w:rPr>
              <w:t>$3,604,102.06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2009-05-12</w:t>
            </w:r>
          </w:p>
        </w:tc>
        <w:tc>
          <w:tcPr>
            <w:tcW w:type="dxa" w:w="1037"/>
          </w:tcPr>
          <w:p>
            <w:pPr>
              <w:spacing w:after="0"/>
              <w:jc w:val="left"/>
            </w:pPr>
            <w:r>
              <w:rPr>
                <w:sz w:val="16"/>
              </w:rPr>
              <w:t>2009-05-11</w:t>
            </w:r>
          </w:p>
        </w:tc>
        <w:tc>
          <w:tcPr>
            <w:tcW w:type="dxa" w:w="1037"/>
          </w:tcPr>
          <w:p>
            <w:pPr>
              <w:spacing w:after="0"/>
              <w:jc w:val="left"/>
            </w:pPr>
            <w:r>
              <w:rPr>
                <w:sz w:val="16"/>
              </w:rPr>
              <w:t>FM-2819-FL</w:t>
            </w:r>
          </w:p>
        </w:tc>
        <w:tc>
          <w:tcPr>
            <w:tcW w:type="dxa" w:w="1354"/>
          </w:tcPr>
          <w:p>
            <w:pPr>
              <w:spacing w:after="0"/>
              <w:jc w:val="left"/>
            </w:pPr>
            <w:r>
              <w:rPr>
                <w:sz w:val="16"/>
              </w:rPr>
              <w:t>Fire management</w:t>
            </w:r>
          </w:p>
        </w:tc>
        <w:tc>
          <w:tcPr>
            <w:tcW w:type="dxa" w:w="2089"/>
          </w:tcPr>
          <w:p>
            <w:pPr>
              <w:spacing w:after="0"/>
              <w:jc w:val="left"/>
            </w:pPr>
            <w:r>
              <w:rPr>
                <w:sz w:val="16"/>
              </w:rPr>
              <w:t>MARTIN COUNTY FIRE COMPLEX</w:t>
            </w:r>
          </w:p>
        </w:tc>
        <w:tc>
          <w:tcPr>
            <w:tcW w:type="dxa" w:w="2152"/>
          </w:tcPr>
          <w:p>
            <w:pPr>
              <w:spacing w:after="0"/>
              <w:jc w:val="left"/>
            </w:pPr>
            <w:r>
              <w:rPr>
                <w:sz w:val="16"/>
              </w:rPr>
              <w:t>Wildfire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354"/>
          </w:tcPr>
          <w:p>
            <w:pPr>
              <w:spacing w:after="0"/>
              <w:jc w:val="left"/>
            </w:pPr>
            <w:r>
              <w:rPr>
                <w:sz w:val="16"/>
              </w:rPr>
              <w:t>Major disaster</w:t>
            </w:r>
          </w:p>
        </w:tc>
        <w:tc>
          <w:tcPr>
            <w:tcW w:type="dxa" w:w="2089"/>
          </w:tcPr>
          <w:p>
            <w:pPr>
              <w:spacing w:after="0"/>
              <w:jc w:val="left"/>
            </w:pPr>
            <w:r>
              <w:rPr>
                <w:sz w:val="16"/>
              </w:rPr>
              <w:t>TROPICAL STORM FAY</w:t>
            </w:r>
          </w:p>
        </w:tc>
        <w:tc>
          <w:tcPr>
            <w:tcW w:type="dxa" w:w="2152"/>
          </w:tcPr>
          <w:p>
            <w:pPr>
              <w:spacing w:after="0"/>
              <w:jc w:val="left"/>
            </w:pPr>
            <w:r>
              <w:rPr>
                <w:sz w:val="16"/>
              </w:rPr>
              <w:t>Hurricane; Inland Flooding</w:t>
            </w:r>
          </w:p>
        </w:tc>
        <w:tc>
          <w:tcPr>
            <w:tcW w:type="dxa" w:w="3784"/>
          </w:tcPr>
          <w:p>
            <w:pPr>
              <w:spacing w:after="0"/>
              <w:jc w:val="right"/>
            </w:pPr>
            <w:r>
              <w:rPr>
                <w:sz w:val="16"/>
              </w:rPr>
              <w:t>$2,565,647.02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354"/>
          </w:tcPr>
          <w:p>
            <w:pPr>
              <w:spacing w:after="0"/>
              <w:jc w:val="left"/>
            </w:pPr>
            <w:r>
              <w:rPr>
                <w:sz w:val="16"/>
              </w:rPr>
              <w:t>Emergency</w:t>
            </w:r>
          </w:p>
        </w:tc>
        <w:tc>
          <w:tcPr>
            <w:tcW w:type="dxa" w:w="2089"/>
          </w:tcPr>
          <w:p>
            <w:pPr>
              <w:spacing w:after="0"/>
              <w:jc w:val="left"/>
            </w:pPr>
            <w:r>
              <w:rPr>
                <w:sz w:val="16"/>
              </w:rPr>
              <w:t>TROPICAL STORM FAY</w:t>
            </w:r>
          </w:p>
        </w:tc>
        <w:tc>
          <w:tcPr>
            <w:tcW w:type="dxa" w:w="2152"/>
          </w:tcPr>
          <w:p>
            <w:pPr>
              <w:spacing w:after="0"/>
              <w:jc w:val="left"/>
            </w:pPr>
            <w:r>
              <w:rPr>
                <w:sz w:val="16"/>
              </w:rPr>
              <w:t>Hurricane; Inland Flooding</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DR-1785</w:t>
            </w:r>
          </w:p>
        </w:tc>
      </w:tr>
      <w:tr>
        <w:trPr>
          <w:cantSplit/>
        </w:trPr>
        <w:tc>
          <w:tcPr>
            <w:tcW w:type="dxa" w:w="1037"/>
          </w:tcPr>
          <w:p>
            <w:pPr>
              <w:spacing w:after="0"/>
              <w:jc w:val="left"/>
            </w:pPr>
            <w:r>
              <w:rPr>
                <w:sz w:val="16"/>
              </w:rPr>
              <w:t>2007-06-27</w:t>
            </w:r>
          </w:p>
        </w:tc>
        <w:tc>
          <w:tcPr>
            <w:tcW w:type="dxa" w:w="1037"/>
          </w:tcPr>
          <w:p>
            <w:pPr>
              <w:spacing w:after="0"/>
              <w:jc w:val="left"/>
            </w:pPr>
            <w:r>
              <w:rPr>
                <w:sz w:val="16"/>
              </w:rPr>
              <w:t>2007-05-29</w:t>
            </w:r>
          </w:p>
        </w:tc>
        <w:tc>
          <w:tcPr>
            <w:tcW w:type="dxa" w:w="1037"/>
          </w:tcPr>
          <w:p>
            <w:pPr>
              <w:spacing w:after="0"/>
              <w:jc w:val="left"/>
            </w:pPr>
            <w:r>
              <w:rPr>
                <w:sz w:val="16"/>
              </w:rPr>
              <w:t>FM-2696-FL</w:t>
            </w:r>
          </w:p>
        </w:tc>
        <w:tc>
          <w:tcPr>
            <w:tcW w:type="dxa" w:w="1354"/>
          </w:tcPr>
          <w:p>
            <w:pPr>
              <w:spacing w:after="0"/>
              <w:jc w:val="left"/>
            </w:pPr>
            <w:r>
              <w:rPr>
                <w:sz w:val="16"/>
              </w:rPr>
              <w:t>Fire management</w:t>
            </w:r>
          </w:p>
        </w:tc>
        <w:tc>
          <w:tcPr>
            <w:tcW w:type="dxa" w:w="2089"/>
          </w:tcPr>
          <w:p>
            <w:pPr>
              <w:spacing w:after="0"/>
              <w:jc w:val="left"/>
            </w:pPr>
            <w:r>
              <w:rPr>
                <w:sz w:val="16"/>
              </w:rPr>
              <w:t>OKEECHOBEE FIRE COMPLEX</w:t>
            </w:r>
          </w:p>
        </w:tc>
        <w:tc>
          <w:tcPr>
            <w:tcW w:type="dxa" w:w="2152"/>
          </w:tcPr>
          <w:p>
            <w:pPr>
              <w:spacing w:after="0"/>
              <w:jc w:val="left"/>
            </w:pPr>
            <w:r>
              <w:rPr>
                <w:sz w:val="16"/>
              </w:rPr>
              <w:t>Wildfire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354"/>
          </w:tcPr>
          <w:p>
            <w:pPr>
              <w:spacing w:after="0"/>
              <w:jc w:val="left"/>
            </w:pPr>
            <w:r>
              <w:rPr>
                <w:sz w:val="16"/>
              </w:rPr>
              <w:t>Major disaster</w:t>
            </w:r>
          </w:p>
        </w:tc>
        <w:tc>
          <w:tcPr>
            <w:tcW w:type="dxa" w:w="2089"/>
          </w:tcPr>
          <w:p>
            <w:pPr>
              <w:spacing w:after="0"/>
              <w:jc w:val="left"/>
            </w:pPr>
            <w:r>
              <w:rPr>
                <w:sz w:val="16"/>
              </w:rPr>
              <w:t>HURRICANE WILMA</w:t>
            </w:r>
          </w:p>
        </w:tc>
        <w:tc>
          <w:tcPr>
            <w:tcW w:type="dxa" w:w="2152"/>
          </w:tcPr>
          <w:p>
            <w:pPr>
              <w:spacing w:after="0"/>
              <w:jc w:val="left"/>
            </w:pPr>
            <w:r>
              <w:rPr>
                <w:sz w:val="16"/>
              </w:rPr>
              <w:t>Hurricane</w:t>
            </w:r>
          </w:p>
        </w:tc>
        <w:tc>
          <w:tcPr>
            <w:tcW w:type="dxa" w:w="3784"/>
          </w:tcPr>
          <w:p>
            <w:pPr>
              <w:spacing w:after="0"/>
              <w:jc w:val="right"/>
            </w:pPr>
            <w:r>
              <w:rPr>
                <w:sz w:val="16"/>
              </w:rPr>
              <w:t>$13,498,670.70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354"/>
          </w:tcPr>
          <w:p>
            <w:pPr>
              <w:spacing w:after="0"/>
              <w:jc w:val="left"/>
            </w:pPr>
            <w:r>
              <w:rPr>
                <w:sz w:val="16"/>
              </w:rPr>
              <w:t>Emergency</w:t>
            </w:r>
          </w:p>
        </w:tc>
        <w:tc>
          <w:tcPr>
            <w:tcW w:type="dxa" w:w="2089"/>
          </w:tcPr>
          <w:p>
            <w:pPr>
              <w:spacing w:after="0"/>
              <w:jc w:val="left"/>
            </w:pPr>
            <w:r>
              <w:rPr>
                <w:sz w:val="16"/>
              </w:rPr>
              <w:t>HURRICANE KATRINA EVACUATION</w:t>
            </w:r>
          </w:p>
        </w:tc>
        <w:tc>
          <w:tcPr>
            <w:tcW w:type="dxa" w:w="2152"/>
          </w:tcPr>
          <w:p>
            <w:pPr>
              <w:spacing w:after="0"/>
              <w:jc w:val="left"/>
            </w:pPr>
            <w:r>
              <w:rPr>
                <w:sz w:val="16"/>
              </w:rPr>
              <w:t>Hurricane: evacuation support, not a local hazard event; not counted</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354"/>
          </w:tcPr>
          <w:p>
            <w:pPr>
              <w:spacing w:after="0"/>
              <w:jc w:val="left"/>
            </w:pPr>
            <w:r>
              <w:rPr>
                <w:sz w:val="16"/>
              </w:rPr>
              <w:t>Major disaster</w:t>
            </w:r>
          </w:p>
        </w:tc>
        <w:tc>
          <w:tcPr>
            <w:tcW w:type="dxa" w:w="2089"/>
          </w:tcPr>
          <w:p>
            <w:pPr>
              <w:spacing w:after="0"/>
              <w:jc w:val="left"/>
            </w:pPr>
            <w:r>
              <w:rPr>
                <w:sz w:val="16"/>
              </w:rPr>
              <w:t>HURRICANE JEANNE</w:t>
            </w:r>
          </w:p>
        </w:tc>
        <w:tc>
          <w:tcPr>
            <w:tcW w:type="dxa" w:w="2152"/>
          </w:tcPr>
          <w:p>
            <w:pPr>
              <w:spacing w:after="0"/>
              <w:jc w:val="left"/>
            </w:pPr>
            <w:r>
              <w:rPr>
                <w:sz w:val="16"/>
              </w:rPr>
              <w:t>Hurricane</w:t>
            </w:r>
          </w:p>
        </w:tc>
        <w:tc>
          <w:tcPr>
            <w:tcW w:type="dxa" w:w="3784"/>
          </w:tcPr>
          <w:p>
            <w:pPr>
              <w:spacing w:after="0"/>
              <w:jc w:val="right"/>
            </w:pPr>
            <w:r>
              <w:rPr>
                <w:sz w:val="16"/>
              </w:rPr>
              <w:t>$25,181,472.14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354"/>
          </w:tcPr>
          <w:p>
            <w:pPr>
              <w:spacing w:after="0"/>
              <w:jc w:val="left"/>
            </w:pPr>
            <w:r>
              <w:rPr>
                <w:sz w:val="16"/>
              </w:rPr>
              <w:t>Major disaster</w:t>
            </w:r>
          </w:p>
        </w:tc>
        <w:tc>
          <w:tcPr>
            <w:tcW w:type="dxa" w:w="2089"/>
          </w:tcPr>
          <w:p>
            <w:pPr>
              <w:spacing w:after="0"/>
              <w:jc w:val="left"/>
            </w:pPr>
            <w:r>
              <w:rPr>
                <w:sz w:val="16"/>
              </w:rPr>
              <w:t>HURRICANE IVAN</w:t>
            </w:r>
          </w:p>
        </w:tc>
        <w:tc>
          <w:tcPr>
            <w:tcW w:type="dxa" w:w="2152"/>
          </w:tcPr>
          <w:p>
            <w:pPr>
              <w:spacing w:after="0"/>
              <w:jc w:val="left"/>
            </w:pPr>
            <w:r>
              <w:rPr>
                <w:sz w:val="16"/>
              </w:rPr>
              <w:t>Hurricane</w:t>
            </w:r>
          </w:p>
        </w:tc>
        <w:tc>
          <w:tcPr>
            <w:tcW w:type="dxa" w:w="3784"/>
          </w:tcPr>
          <w:p>
            <w:pPr>
              <w:spacing w:after="0"/>
              <w:jc w:val="right"/>
            </w:pPr>
            <w:r>
              <w:rPr>
                <w:sz w:val="16"/>
              </w:rPr>
              <w:t>none placed in this county by FEMA's record; $368,533.58 for this declaration is not placed in any county (see the list below)</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354"/>
          </w:tcPr>
          <w:p>
            <w:pPr>
              <w:spacing w:after="0"/>
              <w:jc w:val="left"/>
            </w:pPr>
            <w:r>
              <w:rPr>
                <w:sz w:val="16"/>
              </w:rPr>
              <w:t>Major disaster</w:t>
            </w:r>
          </w:p>
        </w:tc>
        <w:tc>
          <w:tcPr>
            <w:tcW w:type="dxa" w:w="2089"/>
          </w:tcPr>
          <w:p>
            <w:pPr>
              <w:spacing w:after="0"/>
              <w:jc w:val="left"/>
            </w:pPr>
            <w:r>
              <w:rPr>
                <w:sz w:val="16"/>
              </w:rPr>
              <w:t>HURRICANE FRANCES</w:t>
            </w:r>
          </w:p>
        </w:tc>
        <w:tc>
          <w:tcPr>
            <w:tcW w:type="dxa" w:w="2152"/>
          </w:tcPr>
          <w:p>
            <w:pPr>
              <w:spacing w:after="0"/>
              <w:jc w:val="left"/>
            </w:pPr>
            <w:r>
              <w:rPr>
                <w:sz w:val="16"/>
              </w:rPr>
              <w:t>Hurricane</w:t>
            </w:r>
          </w:p>
        </w:tc>
        <w:tc>
          <w:tcPr>
            <w:tcW w:type="dxa" w:w="3784"/>
          </w:tcPr>
          <w:p>
            <w:pPr>
              <w:spacing w:after="0"/>
              <w:jc w:val="right"/>
            </w:pPr>
            <w:r>
              <w:rPr>
                <w:sz w:val="16"/>
              </w:rPr>
              <w:t>$32,702,291.05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354"/>
          </w:tcPr>
          <w:p>
            <w:pPr>
              <w:spacing w:after="0"/>
              <w:jc w:val="left"/>
            </w:pPr>
            <w:r>
              <w:rPr>
                <w:sz w:val="16"/>
              </w:rPr>
              <w:t>Major disaster</w:t>
            </w:r>
          </w:p>
        </w:tc>
        <w:tc>
          <w:tcPr>
            <w:tcW w:type="dxa" w:w="2089"/>
          </w:tcPr>
          <w:p>
            <w:pPr>
              <w:spacing w:after="0"/>
              <w:jc w:val="left"/>
            </w:pPr>
            <w:r>
              <w:rPr>
                <w:sz w:val="16"/>
              </w:rPr>
              <w:t>TROPICAL STORM BONNIE AND HURRICANE CHARLEY</w:t>
            </w:r>
          </w:p>
        </w:tc>
        <w:tc>
          <w:tcPr>
            <w:tcW w:type="dxa" w:w="2152"/>
          </w:tcPr>
          <w:p>
            <w:pPr>
              <w:spacing w:after="0"/>
              <w:jc w:val="left"/>
            </w:pPr>
            <w:r>
              <w:rPr>
                <w:sz w:val="16"/>
              </w:rPr>
              <w:t>Hurricane</w:t>
            </w:r>
          </w:p>
        </w:tc>
        <w:tc>
          <w:tcPr>
            <w:tcW w:type="dxa" w:w="3784"/>
          </w:tcPr>
          <w:p>
            <w:pPr>
              <w:spacing w:after="0"/>
              <w:jc w:val="right"/>
            </w:pPr>
            <w:r>
              <w:rPr>
                <w:sz w:val="16"/>
              </w:rPr>
              <w:t>$4,797.90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2001-02-19</w:t>
            </w:r>
          </w:p>
        </w:tc>
        <w:tc>
          <w:tcPr>
            <w:tcW w:type="dxa" w:w="1037"/>
          </w:tcPr>
          <w:p>
            <w:pPr>
              <w:spacing w:after="0"/>
              <w:jc w:val="left"/>
            </w:pPr>
            <w:r>
              <w:rPr>
                <w:sz w:val="16"/>
              </w:rPr>
              <w:t>2001-02-19</w:t>
            </w:r>
          </w:p>
        </w:tc>
        <w:tc>
          <w:tcPr>
            <w:tcW w:type="dxa" w:w="1037"/>
          </w:tcPr>
          <w:p>
            <w:pPr>
              <w:spacing w:after="0"/>
              <w:jc w:val="left"/>
            </w:pPr>
            <w:r>
              <w:rPr>
                <w:sz w:val="16"/>
              </w:rPr>
              <w:t>FM-2354-FL</w:t>
            </w:r>
          </w:p>
        </w:tc>
        <w:tc>
          <w:tcPr>
            <w:tcW w:type="dxa" w:w="1354"/>
          </w:tcPr>
          <w:p>
            <w:pPr>
              <w:spacing w:after="0"/>
              <w:jc w:val="left"/>
            </w:pPr>
            <w:r>
              <w:rPr>
                <w:sz w:val="16"/>
              </w:rPr>
              <w:t>Fire management</w:t>
            </w:r>
          </w:p>
        </w:tc>
        <w:tc>
          <w:tcPr>
            <w:tcW w:type="dxa" w:w="2089"/>
          </w:tcPr>
          <w:p>
            <w:pPr>
              <w:spacing w:after="0"/>
              <w:jc w:val="left"/>
            </w:pPr>
            <w:r>
              <w:rPr>
                <w:sz w:val="16"/>
              </w:rPr>
              <w:t>FL - OKEECHOBEE COMPLEX FIRE</w:t>
            </w:r>
          </w:p>
        </w:tc>
        <w:tc>
          <w:tcPr>
            <w:tcW w:type="dxa" w:w="2152"/>
          </w:tcPr>
          <w:p>
            <w:pPr>
              <w:spacing w:after="0"/>
              <w:jc w:val="left"/>
            </w:pPr>
            <w:r>
              <w:rPr>
                <w:sz w:val="16"/>
              </w:rPr>
              <w:t>Wildfire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354"/>
          </w:tcPr>
          <w:p>
            <w:pPr>
              <w:spacing w:after="0"/>
              <w:jc w:val="left"/>
            </w:pPr>
            <w:r>
              <w:rPr>
                <w:sz w:val="16"/>
              </w:rPr>
              <w:t>Major disaster</w:t>
            </w:r>
          </w:p>
        </w:tc>
        <w:tc>
          <w:tcPr>
            <w:tcW w:type="dxa" w:w="2089"/>
          </w:tcPr>
          <w:p>
            <w:pPr>
              <w:spacing w:after="0"/>
              <w:jc w:val="left"/>
            </w:pPr>
            <w:r>
              <w:rPr>
                <w:sz w:val="16"/>
              </w:rPr>
              <w:t>SEVERE FREEZE</w:t>
            </w:r>
          </w:p>
        </w:tc>
        <w:tc>
          <w:tcPr>
            <w:tcW w:type="dxa" w:w="2152"/>
          </w:tcPr>
          <w:p>
            <w:pPr>
              <w:spacing w:after="0"/>
              <w:jc w:val="left"/>
            </w:pPr>
            <w:r>
              <w:rPr>
                <w:sz w:val="16"/>
              </w:rPr>
              <w:t>Cold Wave</w:t>
            </w:r>
          </w:p>
        </w:tc>
        <w:tc>
          <w:tcPr>
            <w:tcW w:type="dxa" w:w="3784"/>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354"/>
          </w:tcPr>
          <w:p>
            <w:pPr>
              <w:spacing w:after="0"/>
              <w:jc w:val="left"/>
            </w:pPr>
            <w:r>
              <w:rPr>
                <w:sz w:val="16"/>
              </w:rPr>
              <w:t>Major disaster</w:t>
            </w:r>
          </w:p>
        </w:tc>
        <w:tc>
          <w:tcPr>
            <w:tcW w:type="dxa" w:w="2089"/>
          </w:tcPr>
          <w:p>
            <w:pPr>
              <w:spacing w:after="0"/>
              <w:jc w:val="left"/>
            </w:pPr>
            <w:r>
              <w:rPr>
                <w:sz w:val="16"/>
              </w:rPr>
              <w:t>FL-HURRICANE IRENE-DR-REQ</w:t>
            </w:r>
          </w:p>
        </w:tc>
        <w:tc>
          <w:tcPr>
            <w:tcW w:type="dxa" w:w="2152"/>
          </w:tcPr>
          <w:p>
            <w:pPr>
              <w:spacing w:after="0"/>
              <w:jc w:val="left"/>
            </w:pPr>
            <w:r>
              <w:rPr>
                <w:sz w:val="16"/>
              </w:rPr>
              <w:t>Hurricane</w:t>
            </w:r>
          </w:p>
        </w:tc>
        <w:tc>
          <w:tcPr>
            <w:tcW w:type="dxa" w:w="3784"/>
          </w:tcPr>
          <w:p>
            <w:pPr>
              <w:spacing w:after="0"/>
              <w:jc w:val="right"/>
            </w:pPr>
            <w:r>
              <w:rPr>
                <w:sz w:val="16"/>
              </w:rPr>
              <w:t>$1,607,224.18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354"/>
          </w:tcPr>
          <w:p>
            <w:pPr>
              <w:spacing w:after="0"/>
              <w:jc w:val="left"/>
            </w:pPr>
            <w:r>
              <w:rPr>
                <w:sz w:val="16"/>
              </w:rPr>
              <w:t>Emergency</w:t>
            </w:r>
          </w:p>
        </w:tc>
        <w:tc>
          <w:tcPr>
            <w:tcW w:type="dxa" w:w="2089"/>
          </w:tcPr>
          <w:p>
            <w:pPr>
              <w:spacing w:after="0"/>
              <w:jc w:val="left"/>
            </w:pPr>
            <w:r>
              <w:rPr>
                <w:sz w:val="16"/>
              </w:rPr>
              <w:t>TROPICAL STORM IRENE - FLORIDA</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354"/>
          </w:tcPr>
          <w:p>
            <w:pPr>
              <w:spacing w:after="0"/>
              <w:jc w:val="left"/>
            </w:pPr>
            <w:r>
              <w:rPr>
                <w:sz w:val="16"/>
              </w:rPr>
              <w:t>Major disaster</w:t>
            </w:r>
          </w:p>
        </w:tc>
        <w:tc>
          <w:tcPr>
            <w:tcW w:type="dxa" w:w="2089"/>
          </w:tcPr>
          <w:p>
            <w:pPr>
              <w:spacing w:after="0"/>
              <w:jc w:val="left"/>
            </w:pPr>
            <w:r>
              <w:rPr>
                <w:sz w:val="16"/>
              </w:rPr>
              <w:t>HURRICANE FLOYD MAJOR DISASTER DECLARATIONS</w:t>
            </w:r>
          </w:p>
        </w:tc>
        <w:tc>
          <w:tcPr>
            <w:tcW w:type="dxa" w:w="2152"/>
          </w:tcPr>
          <w:p>
            <w:pPr>
              <w:spacing w:after="0"/>
              <w:jc w:val="left"/>
            </w:pPr>
            <w:r>
              <w:rPr>
                <w:sz w:val="16"/>
              </w:rPr>
              <w:t>Hurricane</w:t>
            </w:r>
          </w:p>
        </w:tc>
        <w:tc>
          <w:tcPr>
            <w:tcW w:type="dxa" w:w="3784"/>
          </w:tcPr>
          <w:p>
            <w:pPr>
              <w:spacing w:after="0"/>
              <w:jc w:val="right"/>
            </w:pPr>
            <w:r>
              <w:rPr>
                <w:sz w:val="16"/>
              </w:rPr>
              <w:t>$1,196,277.42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354"/>
          </w:tcPr>
          <w:p>
            <w:pPr>
              <w:spacing w:after="0"/>
              <w:jc w:val="left"/>
            </w:pPr>
            <w:r>
              <w:rPr>
                <w:sz w:val="16"/>
              </w:rPr>
              <w:t>Emergency</w:t>
            </w:r>
          </w:p>
        </w:tc>
        <w:tc>
          <w:tcPr>
            <w:tcW w:type="dxa" w:w="2089"/>
          </w:tcPr>
          <w:p>
            <w:pPr>
              <w:spacing w:after="0"/>
              <w:jc w:val="left"/>
            </w:pPr>
            <w:r>
              <w:rPr>
                <w:sz w:val="16"/>
              </w:rPr>
              <w:t>HURRICANE FLOYD EMERGENCY DECLARATIONS</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r>
              <w:rPr>
                <w:sz w:val="16"/>
              </w:rPr>
              <w:t>same incident as DR-1300</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354"/>
          </w:tcPr>
          <w:p>
            <w:pPr>
              <w:spacing w:after="0"/>
              <w:jc w:val="left"/>
            </w:pPr>
            <w:r>
              <w:rPr>
                <w:sz w:val="16"/>
              </w:rPr>
              <w:t>Emergency</w:t>
            </w:r>
          </w:p>
        </w:tc>
        <w:tc>
          <w:tcPr>
            <w:tcW w:type="dxa" w:w="2089"/>
          </w:tcPr>
          <w:p>
            <w:pPr>
              <w:spacing w:after="0"/>
              <w:jc w:val="left"/>
            </w:pPr>
            <w:r>
              <w:rPr>
                <w:sz w:val="16"/>
              </w:rPr>
              <w:t>FL-FIRES 04/15/99</w:t>
            </w:r>
          </w:p>
        </w:tc>
        <w:tc>
          <w:tcPr>
            <w:tcW w:type="dxa" w:w="2152"/>
          </w:tcPr>
          <w:p>
            <w:pPr>
              <w:spacing w:after="0"/>
              <w:jc w:val="left"/>
            </w:pPr>
            <w:r>
              <w:rPr>
                <w:sz w:val="16"/>
              </w:rPr>
              <w:t>Wildfire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FM-2251-FL</w:t>
            </w:r>
          </w:p>
        </w:tc>
        <w:tc>
          <w:tcPr>
            <w:tcW w:type="dxa" w:w="1354"/>
          </w:tcPr>
          <w:p>
            <w:pPr>
              <w:spacing w:after="0"/>
              <w:jc w:val="left"/>
            </w:pPr>
            <w:r>
              <w:rPr>
                <w:sz w:val="16"/>
              </w:rPr>
              <w:t>Fire management</w:t>
            </w:r>
          </w:p>
        </w:tc>
        <w:tc>
          <w:tcPr>
            <w:tcW w:type="dxa" w:w="2089"/>
          </w:tcPr>
          <w:p>
            <w:pPr>
              <w:spacing w:after="0"/>
              <w:jc w:val="left"/>
            </w:pPr>
            <w:r>
              <w:rPr>
                <w:sz w:val="16"/>
              </w:rPr>
              <w:t>OKEECHOBEE FIRE COMPLEX</w:t>
            </w:r>
          </w:p>
        </w:tc>
        <w:tc>
          <w:tcPr>
            <w:tcW w:type="dxa" w:w="2152"/>
          </w:tcPr>
          <w:p>
            <w:pPr>
              <w:spacing w:after="0"/>
              <w:jc w:val="left"/>
            </w:pPr>
            <w:r>
              <w:rPr>
                <w:sz w:val="16"/>
              </w:rPr>
              <w:t>Wildfire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1998-09-25</w:t>
            </w:r>
          </w:p>
        </w:tc>
        <w:tc>
          <w:tcPr>
            <w:tcW w:type="dxa" w:w="1037"/>
          </w:tcPr>
          <w:p>
            <w:pPr>
              <w:spacing w:after="0"/>
              <w:jc w:val="left"/>
            </w:pPr>
            <w:r>
              <w:rPr>
                <w:sz w:val="16"/>
              </w:rPr>
              <w:t>1998-09-25</w:t>
            </w:r>
          </w:p>
        </w:tc>
        <w:tc>
          <w:tcPr>
            <w:tcW w:type="dxa" w:w="1037"/>
          </w:tcPr>
          <w:p>
            <w:pPr>
              <w:spacing w:after="0"/>
              <w:jc w:val="left"/>
            </w:pPr>
            <w:r>
              <w:rPr>
                <w:sz w:val="16"/>
              </w:rPr>
              <w:t>EM-3131-FL</w:t>
            </w:r>
          </w:p>
        </w:tc>
        <w:tc>
          <w:tcPr>
            <w:tcW w:type="dxa" w:w="1354"/>
          </w:tcPr>
          <w:p>
            <w:pPr>
              <w:spacing w:after="0"/>
              <w:jc w:val="left"/>
            </w:pPr>
            <w:r>
              <w:rPr>
                <w:sz w:val="16"/>
              </w:rPr>
              <w:t>Emergency</w:t>
            </w:r>
          </w:p>
        </w:tc>
        <w:tc>
          <w:tcPr>
            <w:tcW w:type="dxa" w:w="2089"/>
          </w:tcPr>
          <w:p>
            <w:pPr>
              <w:spacing w:after="0"/>
              <w:jc w:val="left"/>
            </w:pPr>
            <w:r>
              <w:rPr>
                <w:sz w:val="16"/>
              </w:rPr>
              <w:t>HURRICANE GRORGES</w:t>
            </w:r>
          </w:p>
        </w:tc>
        <w:tc>
          <w:tcPr>
            <w:tcW w:type="dxa" w:w="2152"/>
          </w:tcPr>
          <w:p>
            <w:pPr>
              <w:spacing w:after="0"/>
              <w:jc w:val="left"/>
            </w:pPr>
            <w:r>
              <w:rPr>
                <w:sz w:val="16"/>
              </w:rPr>
              <w:t>Hurricane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354"/>
          </w:tcPr>
          <w:p>
            <w:pPr>
              <w:spacing w:after="0"/>
              <w:jc w:val="left"/>
            </w:pPr>
            <w:r>
              <w:rPr>
                <w:sz w:val="16"/>
              </w:rPr>
              <w:t>Major disaster</w:t>
            </w:r>
          </w:p>
        </w:tc>
        <w:tc>
          <w:tcPr>
            <w:tcW w:type="dxa" w:w="2089"/>
          </w:tcPr>
          <w:p>
            <w:pPr>
              <w:spacing w:after="0"/>
              <w:jc w:val="left"/>
            </w:pPr>
            <w:r>
              <w:rPr>
                <w:sz w:val="16"/>
              </w:rPr>
              <w:t>EXTREME FIRE HAZARD</w:t>
            </w:r>
          </w:p>
        </w:tc>
        <w:tc>
          <w:tcPr>
            <w:tcW w:type="dxa" w:w="2152"/>
          </w:tcPr>
          <w:p>
            <w:pPr>
              <w:spacing w:after="0"/>
              <w:jc w:val="left"/>
            </w:pPr>
            <w:r>
              <w:rPr>
                <w:sz w:val="16"/>
              </w:rPr>
              <w:t>Wildfire</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1995-10-27</w:t>
            </w:r>
          </w:p>
        </w:tc>
        <w:tc>
          <w:tcPr>
            <w:tcW w:type="dxa" w:w="1037"/>
          </w:tcPr>
          <w:p>
            <w:pPr>
              <w:spacing w:after="0"/>
              <w:jc w:val="left"/>
            </w:pPr>
            <w:r>
              <w:rPr>
                <w:sz w:val="16"/>
              </w:rPr>
              <w:t>1995-10-13</w:t>
            </w:r>
          </w:p>
        </w:tc>
        <w:tc>
          <w:tcPr>
            <w:tcW w:type="dxa" w:w="1037"/>
          </w:tcPr>
          <w:p>
            <w:pPr>
              <w:spacing w:after="0"/>
              <w:jc w:val="left"/>
            </w:pPr>
            <w:r>
              <w:rPr>
                <w:sz w:val="16"/>
              </w:rPr>
              <w:t>DR-1074-FL</w:t>
            </w:r>
          </w:p>
        </w:tc>
        <w:tc>
          <w:tcPr>
            <w:tcW w:type="dxa" w:w="1354"/>
          </w:tcPr>
          <w:p>
            <w:pPr>
              <w:spacing w:after="0"/>
              <w:jc w:val="left"/>
            </w:pPr>
            <w:r>
              <w:rPr>
                <w:sz w:val="16"/>
              </w:rPr>
              <w:t>Major disaster</w:t>
            </w:r>
          </w:p>
        </w:tc>
        <w:tc>
          <w:tcPr>
            <w:tcW w:type="dxa" w:w="2089"/>
          </w:tcPr>
          <w:p>
            <w:pPr>
              <w:spacing w:after="0"/>
              <w:jc w:val="left"/>
            </w:pPr>
            <w:r>
              <w:rPr>
                <w:sz w:val="16"/>
              </w:rPr>
              <w:t>SEVERE FLOODING</w:t>
            </w:r>
          </w:p>
        </w:tc>
        <w:tc>
          <w:tcPr>
            <w:tcW w:type="dxa" w:w="2152"/>
          </w:tcPr>
          <w:p>
            <w:pPr>
              <w:spacing w:after="0"/>
              <w:jc w:val="left"/>
            </w:pPr>
            <w:r>
              <w:rPr>
                <w:sz w:val="16"/>
              </w:rPr>
              <w:t>Inland Flooding</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354"/>
          </w:tcPr>
          <w:p>
            <w:pPr>
              <w:spacing w:after="0"/>
              <w:jc w:val="left"/>
            </w:pPr>
            <w:r>
              <w:rPr>
                <w:sz w:val="16"/>
              </w:rPr>
              <w:t>Major disaster</w:t>
            </w:r>
          </w:p>
        </w:tc>
        <w:tc>
          <w:tcPr>
            <w:tcW w:type="dxa" w:w="2089"/>
          </w:tcPr>
          <w:p>
            <w:pPr>
              <w:spacing w:after="0"/>
              <w:jc w:val="left"/>
            </w:pPr>
            <w:r>
              <w:rPr>
                <w:sz w:val="16"/>
              </w:rPr>
              <w:t>TORNADOES, FLOODING, HIGH WINDS &amp; TIDES, FREEZING</w:t>
            </w:r>
          </w:p>
        </w:tc>
        <w:tc>
          <w:tcPr>
            <w:tcW w:type="dxa" w:w="2152"/>
          </w:tcPr>
          <w:p>
            <w:pPr>
              <w:spacing w:after="0"/>
              <w:jc w:val="left"/>
            </w:pPr>
            <w:r>
              <w:rPr>
                <w:sz w:val="16"/>
              </w:rPr>
              <w:t>Tornado (primary); also designated: Inland Flooding, Strong Wind</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354"/>
          </w:tcPr>
          <w:p>
            <w:pPr>
              <w:spacing w:after="0"/>
              <w:jc w:val="left"/>
            </w:pPr>
            <w:r>
              <w:rPr>
                <w:sz w:val="16"/>
              </w:rPr>
              <w:t>Major disaster</w:t>
            </w:r>
          </w:p>
        </w:tc>
        <w:tc>
          <w:tcPr>
            <w:tcW w:type="dxa" w:w="2089"/>
          </w:tcPr>
          <w:p>
            <w:pPr>
              <w:spacing w:after="0"/>
              <w:jc w:val="left"/>
            </w:pPr>
            <w:r>
              <w:rPr>
                <w:sz w:val="16"/>
              </w:rPr>
              <w:t>SEVERE FREEZE</w:t>
            </w:r>
          </w:p>
        </w:tc>
        <w:tc>
          <w:tcPr>
            <w:tcW w:type="dxa" w:w="2152"/>
          </w:tcPr>
          <w:p>
            <w:pPr>
              <w:spacing w:after="0"/>
              <w:jc w:val="left"/>
            </w:pPr>
            <w:r>
              <w:rPr>
                <w:sz w:val="16"/>
              </w:rPr>
              <w:t>Cold Wave</w:t>
            </w:r>
          </w:p>
        </w:tc>
        <w:tc>
          <w:tcPr>
            <w:tcW w:type="dxa" w:w="3784"/>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354"/>
          </w:tcPr>
          <w:p>
            <w:pPr>
              <w:spacing w:after="0"/>
              <w:jc w:val="left"/>
            </w:pPr>
            <w:r>
              <w:rPr>
                <w:sz w:val="16"/>
              </w:rPr>
              <w:t>Major disaster</w:t>
            </w:r>
          </w:p>
        </w:tc>
        <w:tc>
          <w:tcPr>
            <w:tcW w:type="dxa" w:w="2089"/>
          </w:tcPr>
          <w:p>
            <w:pPr>
              <w:spacing w:after="0"/>
              <w:jc w:val="left"/>
            </w:pPr>
            <w:r>
              <w:rPr>
                <w:sz w:val="16"/>
              </w:rPr>
              <w:t>SEVERE WINTER WEATHER</w:t>
            </w:r>
          </w:p>
        </w:tc>
        <w:tc>
          <w:tcPr>
            <w:tcW w:type="dxa" w:w="2152"/>
          </w:tcPr>
          <w:p>
            <w:pPr>
              <w:spacing w:after="0"/>
              <w:jc w:val="left"/>
            </w:pPr>
            <w:r>
              <w:rPr>
                <w:sz w:val="16"/>
              </w:rPr>
              <w:t>Cold Wave</w:t>
            </w:r>
          </w:p>
        </w:tc>
        <w:tc>
          <w:tcPr>
            <w:tcW w:type="dxa" w:w="3784"/>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1965-09-14</w:t>
            </w:r>
          </w:p>
        </w:tc>
        <w:tc>
          <w:tcPr>
            <w:tcW w:type="dxa" w:w="1037"/>
          </w:tcPr>
          <w:p>
            <w:pPr>
              <w:spacing w:after="0"/>
              <w:jc w:val="left"/>
            </w:pPr>
            <w:r>
              <w:rPr>
                <w:sz w:val="16"/>
              </w:rPr>
              <w:t>1965-09-14</w:t>
            </w:r>
          </w:p>
        </w:tc>
        <w:tc>
          <w:tcPr>
            <w:tcW w:type="dxa" w:w="1037"/>
          </w:tcPr>
          <w:p>
            <w:pPr>
              <w:spacing w:after="0"/>
              <w:jc w:val="left"/>
            </w:pPr>
            <w:r>
              <w:rPr>
                <w:sz w:val="16"/>
              </w:rPr>
              <w:t>DR-209-FL</w:t>
            </w:r>
          </w:p>
        </w:tc>
        <w:tc>
          <w:tcPr>
            <w:tcW w:type="dxa" w:w="1354"/>
          </w:tcPr>
          <w:p>
            <w:pPr>
              <w:spacing w:after="0"/>
              <w:jc w:val="left"/>
            </w:pPr>
            <w:r>
              <w:rPr>
                <w:sz w:val="16"/>
              </w:rPr>
              <w:t>Major disaster</w:t>
            </w:r>
          </w:p>
        </w:tc>
        <w:tc>
          <w:tcPr>
            <w:tcW w:type="dxa" w:w="2089"/>
          </w:tcPr>
          <w:p>
            <w:pPr>
              <w:spacing w:after="0"/>
              <w:jc w:val="left"/>
            </w:pPr>
            <w:r>
              <w:rPr>
                <w:sz w:val="16"/>
              </w:rPr>
              <w:t>HURRICANE BETSY</w:t>
            </w:r>
          </w:p>
        </w:tc>
        <w:tc>
          <w:tcPr>
            <w:tcW w:type="dxa" w:w="2152"/>
          </w:tcPr>
          <w:p>
            <w:pPr>
              <w:spacing w:after="0"/>
              <w:jc w:val="left"/>
            </w:pPr>
            <w:r>
              <w:rPr>
                <w:sz w:val="16"/>
              </w:rPr>
              <w:t>Hurricane (primary); also designated: Inland Flooding</w:t>
            </w:r>
          </w:p>
        </w:tc>
        <w:tc>
          <w:tcPr>
            <w:tcW w:type="dxa" w:w="3784"/>
          </w:tcPr>
          <w:p>
            <w:pPr>
              <w:spacing w:after="0"/>
              <w:jc w:val="right"/>
            </w:pPr>
            <w:r>
              <w:rPr>
                <w:sz w:val="16"/>
              </w:rPr>
              <w:t>none found</w:t>
            </w:r>
          </w:p>
        </w:tc>
        <w:tc>
          <w:tcPr>
            <w:tcW w:type="dxa" w:w="731"/>
          </w:tcPr>
          <w:p>
            <w:pPr>
              <w:spacing w:after="0"/>
              <w:jc w:val="left"/>
            </w:pPr>
          </w:p>
        </w:tc>
        <w:tc>
          <w:tcPr>
            <w:tcW w:type="dxa" w:w="890"/>
          </w:tcPr>
          <w:p>
            <w:pPr>
              <w:spacing w:after="0"/>
              <w:jc w:val="left"/>
            </w:pPr>
          </w:p>
        </w:tc>
      </w:tr>
    </w:tbl>
    <w:p>
      <w:pPr>
        <w:spacing w:after="40" w:before="60"/>
        <w:ind w:left="360"/>
      </w:pPr>
      <w:r>
        <w:rPr>
          <w:sz w:val="15"/>
        </w:rPr>
        <w:t>School districts and special districts in this county: $8,968,081.32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6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47"/>
        <w:gridCol w:w="2415"/>
        <w:gridCol w:w="2803"/>
        <w:gridCol w:w="1040"/>
        <w:gridCol w:w="1606"/>
        <w:gridCol w:w="1496"/>
        <w:gridCol w:w="2468"/>
      </w:tblGrid>
      <w:tr>
        <w:trPr>
          <w:cantSplit/>
          <w:tblHeader/>
        </w:trPr>
        <w:tc>
          <w:tcPr>
            <w:tcW w:type="dxa" w:w="1037"/>
            <w:shd w:val="clear" w:color="auto" w:fill="E8E8E8"/>
          </w:tcPr>
          <w:p>
            <w:pPr>
              <w:spacing w:after="0"/>
              <w:jc w:val="left"/>
            </w:pPr>
            <w:r>
              <w:rPr>
                <w:b/>
                <w:sz w:val="16"/>
              </w:rPr>
              <w:t>Date</w:t>
            </w:r>
          </w:p>
        </w:tc>
        <w:tc>
          <w:tcPr>
            <w:tcW w:type="dxa" w:w="1247"/>
            <w:shd w:val="clear" w:color="auto" w:fill="E8E8E8"/>
          </w:tcPr>
          <w:p>
            <w:pPr>
              <w:spacing w:after="0"/>
              <w:jc w:val="left"/>
            </w:pPr>
            <w:r>
              <w:rPr>
                <w:b/>
                <w:sz w:val="16"/>
              </w:rPr>
              <w:t>Event type</w:t>
            </w:r>
          </w:p>
        </w:tc>
        <w:tc>
          <w:tcPr>
            <w:tcW w:type="dxa" w:w="2415"/>
            <w:shd w:val="clear" w:color="auto" w:fill="E8E8E8"/>
          </w:tcPr>
          <w:p>
            <w:pPr>
              <w:spacing w:after="0"/>
              <w:jc w:val="left"/>
            </w:pPr>
            <w:r>
              <w:rPr>
                <w:b/>
                <w:sz w:val="16"/>
              </w:rPr>
              <w:t>Magnitude or extent</w:t>
            </w:r>
          </w:p>
        </w:tc>
        <w:tc>
          <w:tcPr>
            <w:tcW w:type="dxa" w:w="28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06"/>
            <w:shd w:val="clear" w:color="auto" w:fill="E8E8E8"/>
          </w:tcPr>
          <w:p>
            <w:pPr>
              <w:spacing w:after="0"/>
              <w:jc w:val="left"/>
            </w:pPr>
            <w:r>
              <w:rPr>
                <w:b/>
                <w:sz w:val="16"/>
              </w:rPr>
              <w:t>Location</w:t>
            </w:r>
          </w:p>
        </w:tc>
        <w:tc>
          <w:tcPr>
            <w:tcW w:type="dxa" w:w="1496"/>
            <w:shd w:val="clear" w:color="auto" w:fill="E8E8E8"/>
          </w:tcPr>
          <w:p>
            <w:pPr>
              <w:spacing w:after="0"/>
              <w:jc w:val="left"/>
            </w:pPr>
            <w:r>
              <w:rPr>
                <w:b/>
                <w:sz w:val="16"/>
              </w:rPr>
              <w:t>Flags</w:t>
            </w:r>
          </w:p>
        </w:tc>
        <w:tc>
          <w:tcPr>
            <w:tcW w:type="dxa" w:w="24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2025-05-23</w:t>
            </w:r>
          </w:p>
        </w:tc>
        <w:tc>
          <w:tcPr>
            <w:tcW w:type="dxa" w:w="1247"/>
          </w:tcPr>
          <w:p>
            <w:pPr>
              <w:spacing w:after="0"/>
              <w:jc w:val="left"/>
            </w:pPr>
            <w:r>
              <w:rPr>
                <w:sz w:val="16"/>
              </w:rPr>
              <w:t>Hail</w:t>
            </w:r>
          </w:p>
        </w:tc>
        <w:tc>
          <w:tcPr>
            <w:tcW w:type="dxa" w:w="2415"/>
          </w:tcPr>
          <w:p>
            <w:pPr>
              <w:spacing w:after="0"/>
              <w:jc w:val="left"/>
            </w:pPr>
            <w:r>
              <w:rPr>
                <w:sz w:val="16"/>
              </w:rPr>
              <w:t>2 in</w:t>
            </w:r>
          </w:p>
        </w:tc>
        <w:tc>
          <w:tcPr>
            <w:tcW w:type="dxa" w:w="2803"/>
          </w:tcPr>
          <w:p>
            <w:pPr>
              <w:spacing w:after="0"/>
              <w:jc w:val="left"/>
            </w:pPr>
            <w:r>
              <w:rPr>
                <w:sz w:val="16"/>
              </w:rPr>
              <w:t>$0 property; $0 crops (2025 dollars)</w:t>
            </w:r>
          </w:p>
        </w:tc>
        <w:tc>
          <w:tcPr>
            <w:tcW w:type="dxa" w:w="1040"/>
          </w:tcPr>
          <w:p>
            <w:pPr>
              <w:spacing w:after="0"/>
              <w:jc w:val="right"/>
            </w:pPr>
            <w:r>
              <w:rPr>
                <w:sz w:val="16"/>
              </w:rPr>
              <w:t>0, 0</w:t>
            </w:r>
          </w:p>
        </w:tc>
        <w:tc>
          <w:tcPr>
            <w:tcW w:type="dxa" w:w="1606"/>
          </w:tcPr>
          <w:p>
            <w:pPr>
              <w:spacing w:after="0"/>
              <w:jc w:val="left"/>
            </w:pPr>
            <w:r>
              <w:rPr>
                <w:sz w:val="16"/>
              </w:rPr>
              <w:t>INDIANTOWN</w:t>
            </w:r>
          </w:p>
        </w:tc>
        <w:tc>
          <w:tcPr>
            <w:tcW w:type="dxa" w:w="1496"/>
          </w:tcPr>
          <w:p>
            <w:pPr>
              <w:spacing w:after="0"/>
              <w:jc w:val="left"/>
            </w:pPr>
            <w:r>
              <w:rPr>
                <w:sz w:val="16"/>
              </w:rPr>
              <w:t>during plan review, check whether your last plan included it; within last 5 years</w:t>
            </w:r>
          </w:p>
        </w:tc>
        <w:tc>
          <w:tcPr>
            <w:tcW w:type="dxa" w:w="2468"/>
          </w:tcPr>
          <w:p>
            <w:pPr>
              <w:spacing w:after="0"/>
              <w:jc w:val="left"/>
            </w:pPr>
            <w:r>
              <w:rPr>
                <w:sz w:val="16"/>
              </w:rPr>
              <w:t>B1-c worst recorded: Hail</w:t>
            </w:r>
          </w:p>
        </w:tc>
      </w:tr>
      <w:tr>
        <w:trPr>
          <w:cantSplit/>
        </w:trPr>
        <w:tc>
          <w:tcPr>
            <w:tcW w:type="dxa" w:w="1037"/>
          </w:tcPr>
          <w:p>
            <w:pPr>
              <w:spacing w:after="0"/>
              <w:jc w:val="left"/>
            </w:pPr>
            <w:r>
              <w:rPr>
                <w:sz w:val="16"/>
              </w:rPr>
              <w:t>2024-10-09</w:t>
            </w:r>
          </w:p>
        </w:tc>
        <w:tc>
          <w:tcPr>
            <w:tcW w:type="dxa" w:w="1247"/>
          </w:tcPr>
          <w:p>
            <w:pPr>
              <w:spacing w:after="0"/>
              <w:jc w:val="left"/>
            </w:pPr>
            <w:r>
              <w:rPr>
                <w:sz w:val="16"/>
              </w:rPr>
              <w:t>Tornado</w:t>
            </w:r>
          </w:p>
        </w:tc>
        <w:tc>
          <w:tcPr>
            <w:tcW w:type="dxa" w:w="2415"/>
          </w:tcPr>
          <w:p>
            <w:pPr>
              <w:spacing w:after="0"/>
              <w:jc w:val="left"/>
            </w:pPr>
            <w:r>
              <w:rPr>
                <w:sz w:val="16"/>
              </w:rPr>
              <w:t>EF2, 5.71 mi within this county, 400 yd wide</w:t>
            </w:r>
          </w:p>
        </w:tc>
        <w:tc>
          <w:tcPr>
            <w:tcW w:type="dxa" w:w="2803"/>
          </w:tcPr>
          <w:p>
            <w:pPr>
              <w:spacing w:after="0"/>
              <w:jc w:val="left"/>
            </w:pPr>
            <w:r>
              <w:rPr>
                <w:sz w:val="16"/>
              </w:rPr>
              <w:t>$11,000,000 property; $0 crops (2024 dollars)</w:t>
            </w:r>
          </w:p>
        </w:tc>
        <w:tc>
          <w:tcPr>
            <w:tcW w:type="dxa" w:w="1040"/>
          </w:tcPr>
          <w:p>
            <w:pPr>
              <w:spacing w:after="0"/>
              <w:jc w:val="right"/>
            </w:pPr>
            <w:r>
              <w:rPr>
                <w:sz w:val="16"/>
              </w:rPr>
              <w:t>0, 0</w:t>
            </w:r>
          </w:p>
        </w:tc>
        <w:tc>
          <w:tcPr>
            <w:tcW w:type="dxa" w:w="1606"/>
          </w:tcPr>
          <w:p>
            <w:pPr>
              <w:spacing w:after="0"/>
              <w:jc w:val="left"/>
            </w:pPr>
            <w:r>
              <w:rPr>
                <w:sz w:val="16"/>
              </w:rPr>
              <w:t>GOMEZ to SEWALLS PT</w:t>
            </w:r>
          </w:p>
        </w:tc>
        <w:tc>
          <w:tcPr>
            <w:tcW w:type="dxa" w:w="1496"/>
          </w:tcPr>
          <w:p>
            <w:pPr>
              <w:spacing w:after="0"/>
              <w:jc w:val="left"/>
            </w:pPr>
            <w:r>
              <w:rPr>
                <w:sz w:val="16"/>
              </w:rPr>
              <w:t>within last 5 years</w:t>
            </w:r>
          </w:p>
        </w:tc>
        <w:tc>
          <w:tcPr>
            <w:tcW w:type="dxa" w:w="2468"/>
          </w:tcPr>
          <w:p>
            <w:pPr>
              <w:spacing w:after="0"/>
              <w:jc w:val="left"/>
            </w:pPr>
            <w:r>
              <w:rPr>
                <w:sz w:val="16"/>
              </w:rPr>
              <w:t>B1-c most damaging: Tornado</w:t>
            </w:r>
          </w:p>
        </w:tc>
      </w:tr>
      <w:tr>
        <w:trPr>
          <w:cantSplit/>
        </w:trPr>
        <w:tc>
          <w:tcPr>
            <w:tcW w:type="dxa" w:w="1037"/>
          </w:tcPr>
          <w:p>
            <w:pPr>
              <w:spacing w:after="0"/>
              <w:jc w:val="left"/>
            </w:pPr>
            <w:r>
              <w:rPr>
                <w:sz w:val="16"/>
              </w:rPr>
              <w:t>2017-07-25</w:t>
            </w:r>
          </w:p>
        </w:tc>
        <w:tc>
          <w:tcPr>
            <w:tcW w:type="dxa" w:w="1247"/>
          </w:tcPr>
          <w:p>
            <w:pPr>
              <w:spacing w:after="0"/>
              <w:jc w:val="left"/>
            </w:pPr>
            <w:r>
              <w:rPr>
                <w:sz w:val="16"/>
              </w:rPr>
              <w:t>Heat</w:t>
            </w:r>
          </w:p>
        </w:tc>
        <w:tc>
          <w:tcPr>
            <w:tcW w:type="dxa" w:w="2415"/>
          </w:tcPr>
          <w:p>
            <w:pPr>
              <w:spacing w:after="0"/>
              <w:jc w:val="left"/>
            </w:pPr>
          </w:p>
        </w:tc>
        <w:tc>
          <w:tcPr>
            <w:tcW w:type="dxa" w:w="2803"/>
          </w:tcPr>
          <w:p>
            <w:pPr>
              <w:spacing w:after="0"/>
              <w:jc w:val="left"/>
            </w:pPr>
            <w:r>
              <w:rPr>
                <w:sz w:val="16"/>
              </w:rPr>
              <w:t>$0 property; $0 crops, reported for the zone (2017 dollars)</w:t>
            </w:r>
          </w:p>
        </w:tc>
        <w:tc>
          <w:tcPr>
            <w:tcW w:type="dxa" w:w="1040"/>
          </w:tcPr>
          <w:p>
            <w:pPr>
              <w:spacing w:after="0"/>
              <w:jc w:val="right"/>
            </w:pPr>
            <w:r>
              <w:rPr>
                <w:sz w:val="16"/>
              </w:rPr>
              <w:t>0, 3</w:t>
            </w:r>
          </w:p>
        </w:tc>
        <w:tc>
          <w:tcPr>
            <w:tcW w:type="dxa" w:w="1606"/>
          </w:tcPr>
          <w:p>
            <w:pPr>
              <w:spacing w:after="0"/>
              <w:jc w:val="left"/>
            </w:pPr>
            <w:r>
              <w:rPr>
                <w:sz w:val="16"/>
              </w:rPr>
              <w:t>NWS zone FLZ064 (MARTIN), zone-level: may include parts of neighboring counties</w:t>
            </w:r>
          </w:p>
        </w:tc>
        <w:tc>
          <w:tcPr>
            <w:tcW w:type="dxa" w:w="1496"/>
          </w:tcPr>
          <w:p>
            <w:pPr>
              <w:spacing w:after="0"/>
              <w:jc w:val="left"/>
            </w:pPr>
          </w:p>
        </w:tc>
        <w:tc>
          <w:tcPr>
            <w:tcW w:type="dxa" w:w="2468"/>
          </w:tcPr>
          <w:p>
            <w:pPr>
              <w:spacing w:after="0"/>
              <w:jc w:val="left"/>
            </w:pPr>
            <w:r>
              <w:rPr>
                <w:sz w:val="16"/>
              </w:rPr>
              <w:t>B1-c worst recorded: Excessive Heat, Heat</w:t>
            </w:r>
          </w:p>
        </w:tc>
      </w:tr>
      <w:tr>
        <w:trPr>
          <w:cantSplit/>
        </w:trPr>
        <w:tc>
          <w:tcPr>
            <w:tcW w:type="dxa" w:w="1037"/>
          </w:tcPr>
          <w:p>
            <w:pPr>
              <w:spacing w:after="0"/>
              <w:jc w:val="left"/>
            </w:pPr>
            <w:r>
              <w:rPr>
                <w:sz w:val="16"/>
              </w:rPr>
              <w:t>2017-05-17</w:t>
            </w:r>
          </w:p>
        </w:tc>
        <w:tc>
          <w:tcPr>
            <w:tcW w:type="dxa" w:w="1247"/>
          </w:tcPr>
          <w:p>
            <w:pPr>
              <w:spacing w:after="0"/>
              <w:jc w:val="left"/>
            </w:pPr>
            <w:r>
              <w:rPr>
                <w:sz w:val="16"/>
              </w:rPr>
              <w:t>Lightning</w:t>
            </w:r>
          </w:p>
        </w:tc>
        <w:tc>
          <w:tcPr>
            <w:tcW w:type="dxa" w:w="2415"/>
          </w:tcPr>
          <w:p>
            <w:pPr>
              <w:spacing w:after="0"/>
              <w:jc w:val="left"/>
            </w:pPr>
          </w:p>
        </w:tc>
        <w:tc>
          <w:tcPr>
            <w:tcW w:type="dxa" w:w="2803"/>
          </w:tcPr>
          <w:p>
            <w:pPr>
              <w:spacing w:after="0"/>
              <w:jc w:val="left"/>
            </w:pPr>
            <w:r>
              <w:rPr>
                <w:sz w:val="16"/>
              </w:rPr>
              <w:t>$0 property; $0 crops (2017 dollars)</w:t>
            </w:r>
          </w:p>
        </w:tc>
        <w:tc>
          <w:tcPr>
            <w:tcW w:type="dxa" w:w="1040"/>
          </w:tcPr>
          <w:p>
            <w:pPr>
              <w:spacing w:after="0"/>
              <w:jc w:val="right"/>
            </w:pPr>
            <w:r>
              <w:rPr>
                <w:sz w:val="16"/>
              </w:rPr>
              <w:t>1, 0</w:t>
            </w:r>
          </w:p>
        </w:tc>
        <w:tc>
          <w:tcPr>
            <w:tcW w:type="dxa" w:w="1606"/>
          </w:tcPr>
          <w:p>
            <w:pPr>
              <w:spacing w:after="0"/>
              <w:jc w:val="left"/>
            </w:pPr>
            <w:r>
              <w:rPr>
                <w:sz w:val="16"/>
              </w:rPr>
              <w:t>JENSEN BEACH</w:t>
            </w:r>
          </w:p>
        </w:tc>
        <w:tc>
          <w:tcPr>
            <w:tcW w:type="dxa" w:w="1496"/>
          </w:tcPr>
          <w:p>
            <w:pPr>
              <w:spacing w:after="0"/>
              <w:jc w:val="left"/>
            </w:pPr>
          </w:p>
        </w:tc>
        <w:tc>
          <w:tcPr>
            <w:tcW w:type="dxa" w:w="2468"/>
          </w:tcPr>
          <w:p>
            <w:pPr>
              <w:spacing w:after="0"/>
              <w:jc w:val="left"/>
            </w:pPr>
            <w:r>
              <w:rPr>
                <w:sz w:val="16"/>
              </w:rPr>
              <w:t>deaths or injuries recorded</w:t>
            </w:r>
          </w:p>
        </w:tc>
      </w:tr>
      <w:tr>
        <w:trPr>
          <w:cantSplit/>
        </w:trPr>
        <w:tc>
          <w:tcPr>
            <w:tcW w:type="dxa" w:w="1037"/>
          </w:tcPr>
          <w:p>
            <w:pPr>
              <w:spacing w:after="0"/>
              <w:jc w:val="left"/>
            </w:pPr>
            <w:r>
              <w:rPr>
                <w:sz w:val="16"/>
              </w:rPr>
              <w:t>2016-03-25</w:t>
            </w:r>
          </w:p>
        </w:tc>
        <w:tc>
          <w:tcPr>
            <w:tcW w:type="dxa" w:w="1247"/>
          </w:tcPr>
          <w:p>
            <w:pPr>
              <w:spacing w:after="0"/>
              <w:jc w:val="left"/>
            </w:pPr>
            <w:r>
              <w:rPr>
                <w:sz w:val="16"/>
              </w:rPr>
              <w:t>Lightning</w:t>
            </w:r>
          </w:p>
        </w:tc>
        <w:tc>
          <w:tcPr>
            <w:tcW w:type="dxa" w:w="2415"/>
          </w:tcPr>
          <w:p>
            <w:pPr>
              <w:spacing w:after="0"/>
              <w:jc w:val="left"/>
            </w:pPr>
          </w:p>
        </w:tc>
        <w:tc>
          <w:tcPr>
            <w:tcW w:type="dxa" w:w="2803"/>
          </w:tcPr>
          <w:p>
            <w:pPr>
              <w:spacing w:after="0"/>
              <w:jc w:val="left"/>
            </w:pPr>
            <w:r>
              <w:rPr>
                <w:sz w:val="16"/>
              </w:rPr>
              <w:t>$0 property; $0 crops (2016 dollars)</w:t>
            </w:r>
          </w:p>
        </w:tc>
        <w:tc>
          <w:tcPr>
            <w:tcW w:type="dxa" w:w="1040"/>
          </w:tcPr>
          <w:p>
            <w:pPr>
              <w:spacing w:after="0"/>
              <w:jc w:val="right"/>
            </w:pPr>
            <w:r>
              <w:rPr>
                <w:sz w:val="16"/>
              </w:rPr>
              <w:t>1, 0</w:t>
            </w:r>
          </w:p>
        </w:tc>
        <w:tc>
          <w:tcPr>
            <w:tcW w:type="dxa" w:w="1606"/>
          </w:tcPr>
          <w:p>
            <w:pPr>
              <w:spacing w:after="0"/>
              <w:jc w:val="left"/>
            </w:pPr>
            <w:r>
              <w:rPr>
                <w:sz w:val="16"/>
              </w:rPr>
              <w:t>JUPITER IS</w:t>
            </w:r>
          </w:p>
        </w:tc>
        <w:tc>
          <w:tcPr>
            <w:tcW w:type="dxa" w:w="1496"/>
          </w:tcPr>
          <w:p>
            <w:pPr>
              <w:spacing w:after="0"/>
              <w:jc w:val="left"/>
            </w:pPr>
          </w:p>
        </w:tc>
        <w:tc>
          <w:tcPr>
            <w:tcW w:type="dxa" w:w="2468"/>
          </w:tcPr>
          <w:p>
            <w:pPr>
              <w:spacing w:after="0"/>
              <w:jc w:val="left"/>
            </w:pPr>
            <w:r>
              <w:rPr>
                <w:sz w:val="16"/>
              </w:rPr>
              <w:t>deaths or injuries recorded</w:t>
            </w:r>
          </w:p>
        </w:tc>
      </w:tr>
      <w:tr>
        <w:trPr>
          <w:cantSplit/>
        </w:trPr>
        <w:tc>
          <w:tcPr>
            <w:tcW w:type="dxa" w:w="1037"/>
          </w:tcPr>
          <w:p>
            <w:pPr>
              <w:spacing w:after="0"/>
              <w:jc w:val="left"/>
            </w:pPr>
            <w:r>
              <w:rPr>
                <w:sz w:val="16"/>
              </w:rPr>
              <w:t>2012-10-26</w:t>
            </w:r>
          </w:p>
        </w:tc>
        <w:tc>
          <w:tcPr>
            <w:tcW w:type="dxa" w:w="1247"/>
          </w:tcPr>
          <w:p>
            <w:pPr>
              <w:spacing w:after="0"/>
              <w:jc w:val="left"/>
            </w:pPr>
            <w:r>
              <w:rPr>
                <w:sz w:val="16"/>
              </w:rPr>
              <w:t>Coastal Flood</w:t>
            </w:r>
          </w:p>
        </w:tc>
        <w:tc>
          <w:tcPr>
            <w:tcW w:type="dxa" w:w="2415"/>
          </w:tcPr>
          <w:p>
            <w:pPr>
              <w:spacing w:after="0"/>
              <w:jc w:val="left"/>
            </w:pPr>
          </w:p>
        </w:tc>
        <w:tc>
          <w:tcPr>
            <w:tcW w:type="dxa" w:w="2803"/>
          </w:tcPr>
          <w:p>
            <w:pPr>
              <w:spacing w:after="0"/>
              <w:jc w:val="left"/>
            </w:pPr>
            <w:r>
              <w:rPr>
                <w:sz w:val="16"/>
              </w:rPr>
              <w:t>$6,300,000 property; $0 crops, reported for the zone (2012 dollars)</w:t>
            </w:r>
          </w:p>
        </w:tc>
        <w:tc>
          <w:tcPr>
            <w:tcW w:type="dxa" w:w="1040"/>
          </w:tcPr>
          <w:p>
            <w:pPr>
              <w:spacing w:after="0"/>
              <w:jc w:val="right"/>
            </w:pPr>
            <w:r>
              <w:rPr>
                <w:sz w:val="16"/>
              </w:rPr>
              <w:t>0, 0</w:t>
            </w:r>
          </w:p>
        </w:tc>
        <w:tc>
          <w:tcPr>
            <w:tcW w:type="dxa" w:w="1606"/>
          </w:tcPr>
          <w:p>
            <w:pPr>
              <w:spacing w:after="0"/>
              <w:jc w:val="left"/>
            </w:pPr>
            <w:r>
              <w:rPr>
                <w:sz w:val="16"/>
              </w:rPr>
              <w:t>NWS zone FLZ064 (MARTIN), zone-level: may include parts of neighboring counties</w:t>
            </w:r>
          </w:p>
        </w:tc>
        <w:tc>
          <w:tcPr>
            <w:tcW w:type="dxa" w:w="1496"/>
          </w:tcPr>
          <w:p>
            <w:pPr>
              <w:spacing w:after="0"/>
              <w:jc w:val="left"/>
            </w:pPr>
          </w:p>
        </w:tc>
        <w:tc>
          <w:tcPr>
            <w:tcW w:type="dxa" w:w="2468"/>
          </w:tcPr>
          <w:p>
            <w:pPr>
              <w:spacing w:after="0"/>
              <w:jc w:val="left"/>
            </w:pPr>
            <w:r>
              <w:rPr>
                <w:sz w:val="16"/>
              </w:rPr>
              <w:t>B1-c worst recorded: Coastal Flood, Storm Surge/Tide</w:t>
            </w:r>
          </w:p>
        </w:tc>
      </w:tr>
      <w:tr>
        <w:trPr>
          <w:cantSplit/>
        </w:trPr>
        <w:tc>
          <w:tcPr>
            <w:tcW w:type="dxa" w:w="1037"/>
          </w:tcPr>
          <w:p>
            <w:pPr>
              <w:spacing w:after="0"/>
              <w:jc w:val="left"/>
            </w:pPr>
            <w:r>
              <w:rPr>
                <w:sz w:val="16"/>
              </w:rPr>
              <w:t>2010-12-27</w:t>
            </w:r>
          </w:p>
        </w:tc>
        <w:tc>
          <w:tcPr>
            <w:tcW w:type="dxa" w:w="1247"/>
          </w:tcPr>
          <w:p>
            <w:pPr>
              <w:spacing w:after="0"/>
              <w:jc w:val="left"/>
            </w:pPr>
            <w:r>
              <w:rPr>
                <w:sz w:val="16"/>
              </w:rPr>
              <w:t>Frost/Freeze</w:t>
            </w:r>
          </w:p>
        </w:tc>
        <w:tc>
          <w:tcPr>
            <w:tcW w:type="dxa" w:w="2415"/>
          </w:tcPr>
          <w:p>
            <w:pPr>
              <w:spacing w:after="0"/>
              <w:jc w:val="left"/>
            </w:pPr>
          </w:p>
        </w:tc>
        <w:tc>
          <w:tcPr>
            <w:tcW w:type="dxa" w:w="2803"/>
          </w:tcPr>
          <w:p>
            <w:pPr>
              <w:spacing w:after="0"/>
              <w:jc w:val="left"/>
            </w:pPr>
            <w:r>
              <w:rPr>
                <w:sz w:val="16"/>
              </w:rPr>
              <w:t>$0 property; $3,260,000 crops, reported for the zone (2010 dollars)</w:t>
            </w:r>
          </w:p>
        </w:tc>
        <w:tc>
          <w:tcPr>
            <w:tcW w:type="dxa" w:w="1040"/>
          </w:tcPr>
          <w:p>
            <w:pPr>
              <w:spacing w:after="0"/>
              <w:jc w:val="right"/>
            </w:pPr>
            <w:r>
              <w:rPr>
                <w:sz w:val="16"/>
              </w:rPr>
              <w:t>0, 0</w:t>
            </w:r>
          </w:p>
        </w:tc>
        <w:tc>
          <w:tcPr>
            <w:tcW w:type="dxa" w:w="1606"/>
          </w:tcPr>
          <w:p>
            <w:pPr>
              <w:spacing w:after="0"/>
              <w:jc w:val="left"/>
            </w:pPr>
            <w:r>
              <w:rPr>
                <w:sz w:val="16"/>
              </w:rPr>
              <w:t>NWS zone FLZ064 (MARTIN), zone-level: may include parts of neighboring counties</w:t>
            </w:r>
          </w:p>
        </w:tc>
        <w:tc>
          <w:tcPr>
            <w:tcW w:type="dxa" w:w="1496"/>
          </w:tcPr>
          <w:p>
            <w:pPr>
              <w:spacing w:after="0"/>
              <w:jc w:val="left"/>
            </w:pPr>
          </w:p>
        </w:tc>
        <w:tc>
          <w:tcPr>
            <w:tcW w:type="dxa" w:w="246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2008-03-06</w:t>
            </w:r>
          </w:p>
        </w:tc>
        <w:tc>
          <w:tcPr>
            <w:tcW w:type="dxa" w:w="1247"/>
          </w:tcPr>
          <w:p>
            <w:pPr>
              <w:spacing w:after="0"/>
              <w:jc w:val="left"/>
            </w:pPr>
            <w:r>
              <w:rPr>
                <w:sz w:val="16"/>
              </w:rPr>
              <w:t>Thunderstorm Wind</w:t>
            </w:r>
          </w:p>
        </w:tc>
        <w:tc>
          <w:tcPr>
            <w:tcW w:type="dxa" w:w="2415"/>
          </w:tcPr>
          <w:p>
            <w:pPr>
              <w:spacing w:after="0"/>
              <w:jc w:val="left"/>
            </w:pPr>
            <w:r>
              <w:rPr>
                <w:sz w:val="16"/>
              </w:rPr>
              <w:t>84 kt (97 mph) measured gust</w:t>
            </w:r>
          </w:p>
        </w:tc>
        <w:tc>
          <w:tcPr>
            <w:tcW w:type="dxa" w:w="2803"/>
          </w:tcPr>
          <w:p>
            <w:pPr>
              <w:spacing w:after="0"/>
              <w:jc w:val="left"/>
            </w:pPr>
            <w:r>
              <w:rPr>
                <w:sz w:val="16"/>
              </w:rPr>
              <w:t>$1,000,000 property; $0 crops (2008 dollars)</w:t>
            </w:r>
          </w:p>
        </w:tc>
        <w:tc>
          <w:tcPr>
            <w:tcW w:type="dxa" w:w="1040"/>
          </w:tcPr>
          <w:p>
            <w:pPr>
              <w:spacing w:after="0"/>
              <w:jc w:val="right"/>
            </w:pPr>
            <w:r>
              <w:rPr>
                <w:sz w:val="16"/>
              </w:rPr>
              <w:t>0, 0</w:t>
            </w:r>
          </w:p>
        </w:tc>
        <w:tc>
          <w:tcPr>
            <w:tcW w:type="dxa" w:w="1606"/>
          </w:tcPr>
          <w:p>
            <w:pPr>
              <w:spacing w:after="0"/>
              <w:jc w:val="left"/>
            </w:pPr>
            <w:r>
              <w:rPr>
                <w:sz w:val="16"/>
              </w:rPr>
              <w:t>STUART WITHAM FLD</w:t>
            </w:r>
          </w:p>
        </w:tc>
        <w:tc>
          <w:tcPr>
            <w:tcW w:type="dxa" w:w="1496"/>
          </w:tcPr>
          <w:p>
            <w:pPr>
              <w:spacing w:after="0"/>
              <w:jc w:val="left"/>
            </w:pPr>
          </w:p>
        </w:tc>
        <w:tc>
          <w:tcPr>
            <w:tcW w:type="dxa" w:w="2468"/>
          </w:tcPr>
          <w:p>
            <w:pPr>
              <w:spacing w:after="0"/>
              <w:jc w:val="left"/>
            </w:pPr>
            <w:r>
              <w:rPr>
                <w:sz w:val="16"/>
              </w:rPr>
              <w:t>B1-c worst recorded: Thunderstorm Wind</w:t>
            </w:r>
          </w:p>
        </w:tc>
      </w:tr>
      <w:tr>
        <w:trPr>
          <w:cantSplit/>
        </w:trPr>
        <w:tc>
          <w:tcPr>
            <w:tcW w:type="dxa" w:w="1037"/>
          </w:tcPr>
          <w:p>
            <w:pPr>
              <w:spacing w:after="0"/>
              <w:jc w:val="left"/>
            </w:pPr>
            <w:r>
              <w:rPr>
                <w:sz w:val="16"/>
              </w:rPr>
              <w:t>2004-09-04</w:t>
            </w:r>
          </w:p>
        </w:tc>
        <w:tc>
          <w:tcPr>
            <w:tcW w:type="dxa" w:w="1247"/>
          </w:tcPr>
          <w:p>
            <w:pPr>
              <w:spacing w:after="0"/>
              <w:jc w:val="left"/>
            </w:pPr>
            <w:r>
              <w:rPr>
                <w:sz w:val="16"/>
              </w:rPr>
              <w:t>Hurricane (Typhoon)</w:t>
            </w:r>
          </w:p>
        </w:tc>
        <w:tc>
          <w:tcPr>
            <w:tcW w:type="dxa" w:w="2415"/>
          </w:tcPr>
          <w:p>
            <w:pPr>
              <w:spacing w:after="0"/>
              <w:jc w:val="left"/>
            </w:pPr>
          </w:p>
        </w:tc>
        <w:tc>
          <w:tcPr>
            <w:tcW w:type="dxa" w:w="2803"/>
          </w:tcPr>
          <w:p>
            <w:pPr>
              <w:spacing w:after="0"/>
              <w:jc w:val="left"/>
            </w:pPr>
            <w:r>
              <w:rPr>
                <w:sz w:val="16"/>
              </w:rPr>
              <w:t>$1,000,000,000 property; $21,300,000 crops, reported for the zone (2004 dollars)</w:t>
            </w:r>
          </w:p>
        </w:tc>
        <w:tc>
          <w:tcPr>
            <w:tcW w:type="dxa" w:w="1040"/>
          </w:tcPr>
          <w:p>
            <w:pPr>
              <w:spacing w:after="0"/>
              <w:jc w:val="right"/>
            </w:pPr>
            <w:r>
              <w:rPr>
                <w:sz w:val="16"/>
              </w:rPr>
              <w:t>0, 0</w:t>
            </w:r>
          </w:p>
        </w:tc>
        <w:tc>
          <w:tcPr>
            <w:tcW w:type="dxa" w:w="1606"/>
          </w:tcPr>
          <w:p>
            <w:pPr>
              <w:spacing w:after="0"/>
              <w:jc w:val="left"/>
            </w:pPr>
            <w:r>
              <w:rPr>
                <w:sz w:val="16"/>
              </w:rPr>
              <w:t>NWS zone FLZ064 (MARTIN), zone-level: may include parts of neighboring counties</w:t>
            </w:r>
          </w:p>
        </w:tc>
        <w:tc>
          <w:tcPr>
            <w:tcW w:type="dxa" w:w="1496"/>
          </w:tcPr>
          <w:p>
            <w:pPr>
              <w:spacing w:after="0"/>
              <w:jc w:val="left"/>
            </w:pPr>
          </w:p>
        </w:tc>
        <w:tc>
          <w:tcPr>
            <w:tcW w:type="dxa" w:w="246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2001-08-02</w:t>
            </w:r>
          </w:p>
        </w:tc>
        <w:tc>
          <w:tcPr>
            <w:tcW w:type="dxa" w:w="1247"/>
          </w:tcPr>
          <w:p>
            <w:pPr>
              <w:spacing w:after="0"/>
              <w:jc w:val="left"/>
            </w:pPr>
            <w:r>
              <w:rPr>
                <w:sz w:val="16"/>
              </w:rPr>
              <w:t>Flash Flood</w:t>
            </w:r>
          </w:p>
        </w:tc>
        <w:tc>
          <w:tcPr>
            <w:tcW w:type="dxa" w:w="2415"/>
          </w:tcPr>
          <w:p>
            <w:pPr>
              <w:spacing w:after="0"/>
              <w:jc w:val="left"/>
            </w:pPr>
          </w:p>
        </w:tc>
        <w:tc>
          <w:tcPr>
            <w:tcW w:type="dxa" w:w="2803"/>
          </w:tcPr>
          <w:p>
            <w:pPr>
              <w:spacing w:after="0"/>
              <w:jc w:val="left"/>
            </w:pPr>
            <w:r>
              <w:rPr>
                <w:sz w:val="16"/>
              </w:rPr>
              <w:t>$1,500,000 property; crops not reported (2001 dollars)</w:t>
            </w:r>
          </w:p>
        </w:tc>
        <w:tc>
          <w:tcPr>
            <w:tcW w:type="dxa" w:w="1040"/>
          </w:tcPr>
          <w:p>
            <w:pPr>
              <w:spacing w:after="0"/>
              <w:jc w:val="right"/>
            </w:pPr>
            <w:r>
              <w:rPr>
                <w:sz w:val="16"/>
              </w:rPr>
              <w:t>0, 0</w:t>
            </w:r>
          </w:p>
        </w:tc>
        <w:tc>
          <w:tcPr>
            <w:tcW w:type="dxa" w:w="1606"/>
          </w:tcPr>
          <w:p>
            <w:pPr>
              <w:spacing w:after="0"/>
              <w:jc w:val="left"/>
            </w:pPr>
            <w:r>
              <w:rPr>
                <w:sz w:val="16"/>
              </w:rPr>
              <w:t>STUART</w:t>
            </w:r>
          </w:p>
        </w:tc>
        <w:tc>
          <w:tcPr>
            <w:tcW w:type="dxa" w:w="1496"/>
          </w:tcPr>
          <w:p>
            <w:pPr>
              <w:spacing w:after="0"/>
              <w:jc w:val="left"/>
            </w:pPr>
          </w:p>
        </w:tc>
        <w:tc>
          <w:tcPr>
            <w:tcW w:type="dxa" w:w="24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1995-02-20</w:t>
            </w:r>
          </w:p>
        </w:tc>
        <w:tc>
          <w:tcPr>
            <w:tcW w:type="dxa" w:w="1247"/>
          </w:tcPr>
          <w:p>
            <w:pPr>
              <w:spacing w:after="0"/>
              <w:jc w:val="left"/>
            </w:pPr>
            <w:r>
              <w:rPr>
                <w:sz w:val="16"/>
              </w:rPr>
              <w:t>Thunderstorm Wind</w:t>
            </w:r>
          </w:p>
        </w:tc>
        <w:tc>
          <w:tcPr>
            <w:tcW w:type="dxa" w:w="2415"/>
          </w:tcPr>
          <w:p>
            <w:pPr>
              <w:spacing w:after="0"/>
              <w:jc w:val="left"/>
            </w:pPr>
            <w:r>
              <w:rPr>
                <w:sz w:val="16"/>
              </w:rPr>
              <w:t>40 kt (46 mph), measurement type not recorded</w:t>
            </w:r>
          </w:p>
        </w:tc>
        <w:tc>
          <w:tcPr>
            <w:tcW w:type="dxa" w:w="2803"/>
          </w:tcPr>
          <w:p>
            <w:pPr>
              <w:spacing w:after="0"/>
              <w:jc w:val="left"/>
            </w:pPr>
            <w:r>
              <w:rPr>
                <w:sz w:val="16"/>
              </w:rPr>
              <w:t>damage not recorded (pre-1996 record)</w:t>
            </w:r>
          </w:p>
        </w:tc>
        <w:tc>
          <w:tcPr>
            <w:tcW w:type="dxa" w:w="1040"/>
          </w:tcPr>
          <w:p>
            <w:pPr>
              <w:spacing w:after="0"/>
              <w:jc w:val="right"/>
            </w:pPr>
            <w:r>
              <w:rPr>
                <w:sz w:val="16"/>
              </w:rPr>
              <w:t>1, 0</w:t>
            </w:r>
          </w:p>
        </w:tc>
        <w:tc>
          <w:tcPr>
            <w:tcW w:type="dxa" w:w="1606"/>
          </w:tcPr>
          <w:p>
            <w:pPr>
              <w:spacing w:after="0"/>
              <w:jc w:val="left"/>
            </w:pPr>
            <w:r>
              <w:rPr>
                <w:sz w:val="16"/>
              </w:rPr>
              <w:t>Port Salerno to PBI</w:t>
            </w:r>
          </w:p>
        </w:tc>
        <w:tc>
          <w:tcPr>
            <w:tcW w:type="dxa" w:w="1496"/>
          </w:tcPr>
          <w:p>
            <w:pPr>
              <w:spacing w:after="0"/>
              <w:jc w:val="left"/>
            </w:pPr>
          </w:p>
        </w:tc>
        <w:tc>
          <w:tcPr>
            <w:tcW w:type="dxa" w:w="2468"/>
          </w:tcPr>
          <w:p>
            <w:pPr>
              <w:spacing w:after="0"/>
              <w:jc w:val="left"/>
            </w:pPr>
            <w:r>
              <w:rPr>
                <w:sz w:val="16"/>
              </w:rPr>
              <w:t>deaths or injuries recorded</w:t>
            </w:r>
          </w:p>
        </w:tc>
      </w:tr>
      <w:tr>
        <w:trPr>
          <w:cantSplit/>
        </w:trPr>
        <w:tc>
          <w:tcPr>
            <w:tcW w:type="dxa" w:w="1037"/>
          </w:tcPr>
          <w:p>
            <w:pPr>
              <w:spacing w:after="0"/>
              <w:jc w:val="left"/>
            </w:pPr>
            <w:r>
              <w:rPr>
                <w:sz w:val="16"/>
              </w:rPr>
              <w:t>1958-10-19</w:t>
            </w:r>
          </w:p>
        </w:tc>
        <w:tc>
          <w:tcPr>
            <w:tcW w:type="dxa" w:w="1247"/>
          </w:tcPr>
          <w:p>
            <w:pPr>
              <w:spacing w:after="0"/>
              <w:jc w:val="left"/>
            </w:pPr>
            <w:r>
              <w:rPr>
                <w:sz w:val="16"/>
              </w:rPr>
              <w:t>Tornado</w:t>
            </w:r>
          </w:p>
        </w:tc>
        <w:tc>
          <w:tcPr>
            <w:tcW w:type="dxa" w:w="2415"/>
          </w:tcPr>
          <w:p>
            <w:pPr>
              <w:spacing w:after="0"/>
              <w:jc w:val="left"/>
            </w:pPr>
            <w:r>
              <w:rPr>
                <w:sz w:val="16"/>
              </w:rPr>
              <w:t>F3, 7.8 mi path length (records before 1996 may include the whole path; rating and listing come from the county where the tornado began), 440 yd wide</w:t>
            </w:r>
          </w:p>
        </w:tc>
        <w:tc>
          <w:tcPr>
            <w:tcW w:type="dxa" w:w="2803"/>
          </w:tcPr>
          <w:p>
            <w:pPr>
              <w:spacing w:after="0"/>
              <w:jc w:val="left"/>
            </w:pPr>
            <w:r>
              <w:rPr>
                <w:sz w:val="16"/>
              </w:rPr>
              <w:t>$250,000 property; crops not recorded (1958 dollars)</w:t>
            </w:r>
          </w:p>
        </w:tc>
        <w:tc>
          <w:tcPr>
            <w:tcW w:type="dxa" w:w="1040"/>
          </w:tcPr>
          <w:p>
            <w:pPr>
              <w:spacing w:after="0"/>
              <w:jc w:val="right"/>
            </w:pPr>
            <w:r>
              <w:rPr>
                <w:sz w:val="16"/>
              </w:rPr>
              <w:t>0, 0</w:t>
            </w:r>
          </w:p>
        </w:tc>
        <w:tc>
          <w:tcPr>
            <w:tcW w:type="dxa" w:w="1606"/>
          </w:tcPr>
          <w:p>
            <w:pPr>
              <w:spacing w:after="0"/>
              <w:jc w:val="left"/>
            </w:pPr>
            <w:r>
              <w:rPr>
                <w:sz w:val="16"/>
              </w:rPr>
              <w:t>location not recorded</w:t>
            </w:r>
          </w:p>
        </w:tc>
        <w:tc>
          <w:tcPr>
            <w:tcW w:type="dxa" w:w="1496"/>
          </w:tcPr>
          <w:p>
            <w:pPr>
              <w:spacing w:after="0"/>
              <w:jc w:val="left"/>
            </w:pPr>
          </w:p>
        </w:tc>
        <w:tc>
          <w:tcPr>
            <w:tcW w:type="dxa" w:w="246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83"/>
        <w:gridCol w:w="1037"/>
        <w:gridCol w:w="1715"/>
        <w:gridCol w:w="1522"/>
        <w:gridCol w:w="1508"/>
        <w:gridCol w:w="1037"/>
        <w:gridCol w:w="1976"/>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r>
              <w:rPr>
                <w:sz w:val="16"/>
              </w:rPr>
              <w:t>1.13</w:t>
            </w:r>
          </w:p>
        </w:tc>
        <w:tc>
          <w:tcPr>
            <w:tcW w:type="dxa" w:w="1453"/>
          </w:tcPr>
          <w:p>
            <w:pPr>
              <w:spacing w:after="0"/>
              <w:jc w:val="left"/>
            </w:pPr>
            <w:r>
              <w:rPr>
                <w:sz w:val="16"/>
              </w:rPr>
              <w:t>events per year at a location (modeled)</w:t>
            </w:r>
          </w:p>
        </w:tc>
        <w:tc>
          <w:tcPr>
            <w:tcW w:type="dxa" w:w="1583"/>
          </w:tcPr>
          <w:p>
            <w:pPr>
              <w:spacing w:after="0"/>
              <w:jc w:val="left"/>
            </w:pPr>
            <w:r>
              <w:rPr>
                <w:sz w:val="16"/>
              </w:rPr>
              <w:t>about 1.1 per year at a given location in the county</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4"/>
          </w:tcPr>
          <w:p>
            <w:pPr>
              <w:spacing w:after="0"/>
              <w:jc w:val="right"/>
            </w:pPr>
            <w:r>
              <w:rPr>
                <w:sz w:val="16"/>
              </w:rPr>
              <w:t>2.3</w:t>
            </w:r>
          </w:p>
        </w:tc>
        <w:tc>
          <w:tcPr>
            <w:tcW w:type="dxa" w:w="1453"/>
          </w:tcPr>
          <w:p>
            <w:pPr>
              <w:spacing w:after="0"/>
              <w:jc w:val="left"/>
            </w:pPr>
            <w:r>
              <w:rPr>
                <w:sz w:val="16"/>
              </w:rPr>
              <w:t>event-days per year</w:t>
            </w:r>
          </w:p>
        </w:tc>
        <w:tc>
          <w:tcPr>
            <w:tcW w:type="dxa" w:w="1583"/>
          </w:tcPr>
          <w:p>
            <w:pPr>
              <w:spacing w:after="0"/>
              <w:jc w:val="left"/>
            </w:pPr>
            <w:r>
              <w:rPr>
                <w:sz w:val="16"/>
              </w:rPr>
              <w:t>about 2.3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32.9</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16.3</w:t>
            </w:r>
          </w:p>
        </w:tc>
        <w:tc>
          <w:tcPr>
            <w:tcW w:type="dxa" w:w="1453"/>
          </w:tcPr>
          <w:p>
            <w:pPr>
              <w:spacing w:after="0"/>
              <w:jc w:val="left"/>
            </w:pPr>
            <w:r>
              <w:rPr>
                <w:sz w:val="16"/>
              </w:rPr>
              <w:t>event-days per year</w:t>
            </w:r>
          </w:p>
        </w:tc>
        <w:tc>
          <w:tcPr>
            <w:tcW w:type="dxa" w:w="1583"/>
          </w:tcPr>
          <w:p>
            <w:pPr>
              <w:spacing w:after="0"/>
              <w:jc w:val="left"/>
            </w:pPr>
            <w:r>
              <w:rPr>
                <w:sz w:val="16"/>
              </w:rPr>
              <w:t>about 16.3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588</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0.000244</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0.0244%</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0.844</w:t>
            </w:r>
          </w:p>
        </w:tc>
        <w:tc>
          <w:tcPr>
            <w:tcW w:type="dxa" w:w="1453"/>
          </w:tcPr>
          <w:p>
            <w:pPr>
              <w:spacing w:after="0"/>
              <w:jc w:val="left"/>
            </w:pPr>
            <w:r>
              <w:rPr>
                <w:sz w:val="16"/>
              </w:rPr>
              <w:t>events per year</w:t>
            </w:r>
          </w:p>
        </w:tc>
        <w:tc>
          <w:tcPr>
            <w:tcW w:type="dxa" w:w="1583"/>
          </w:tcPr>
          <w:p>
            <w:pPr>
              <w:spacing w:after="0"/>
              <w:jc w:val="left"/>
            </w:pPr>
            <w:r>
              <w:rPr>
                <w:sz w:val="16"/>
              </w:rPr>
              <w:t>about 0.84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33.1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2.33</w:t>
            </w:r>
          </w:p>
        </w:tc>
        <w:tc>
          <w:tcPr>
            <w:tcW w:type="dxa" w:w="1453"/>
          </w:tcPr>
          <w:p>
            <w:pPr>
              <w:spacing w:after="0"/>
              <w:jc w:val="left"/>
            </w:pPr>
            <w:r>
              <w:rPr>
                <w:sz w:val="16"/>
              </w:rPr>
              <w:t>event-days per year</w:t>
            </w:r>
          </w:p>
        </w:tc>
        <w:tc>
          <w:tcPr>
            <w:tcW w:type="dxa" w:w="1583"/>
          </w:tcPr>
          <w:p>
            <w:pPr>
              <w:spacing w:after="0"/>
              <w:jc w:val="left"/>
            </w:pPr>
            <w:r>
              <w:rPr>
                <w:sz w:val="16"/>
              </w:rPr>
              <w:t>about 2.33 days per year</w:t>
            </w:r>
          </w:p>
        </w:tc>
        <w:tc>
          <w:tcPr>
            <w:tcW w:type="dxa" w:w="1037"/>
          </w:tcPr>
          <w:p>
            <w:pPr>
              <w:spacing w:after="0"/>
              <w:jc w:val="left"/>
            </w:pPr>
            <w:r>
              <w:rPr>
                <w:sz w:val="16"/>
              </w:rPr>
              <w:t>Possible</w:t>
            </w:r>
          </w:p>
        </w:tc>
        <w:tc>
          <w:tcPr>
            <w:tcW w:type="dxa" w:w="1715"/>
          </w:tcPr>
          <w:p>
            <w:pPr>
              <w:spacing w:after="0"/>
              <w:jc w:val="left"/>
            </w:pPr>
            <w:r>
              <w:rPr>
                <w:sz w:val="16"/>
              </w:rPr>
              <w:t>event-days in 1 of 30 years, 1996 to 2025 (3.33%)</w:t>
            </w:r>
          </w:p>
        </w:tc>
        <w:tc>
          <w:tcPr>
            <w:tcW w:type="dxa" w:w="1522"/>
          </w:tcPr>
          <w:p>
            <w:pPr>
              <w:spacing w:after="0"/>
              <w:jc w:val="right"/>
            </w:pPr>
            <w:r>
              <w:rPr>
                <w:sz w:val="16"/>
              </w:rPr>
              <w:t>22.8</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NRI gives about 2.33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0.313</w:t>
            </w:r>
          </w:p>
        </w:tc>
        <w:tc>
          <w:tcPr>
            <w:tcW w:type="dxa" w:w="1453"/>
          </w:tcPr>
          <w:p>
            <w:pPr>
              <w:spacing w:after="0"/>
              <w:jc w:val="left"/>
            </w:pPr>
            <w:r>
              <w:rPr>
                <w:sz w:val="16"/>
              </w:rPr>
              <w:t>events per year</w:t>
            </w:r>
          </w:p>
        </w:tc>
        <w:tc>
          <w:tcPr>
            <w:tcW w:type="dxa" w:w="1583"/>
          </w:tcPr>
          <w:p>
            <w:pPr>
              <w:spacing w:after="0"/>
              <w:jc w:val="left"/>
            </w:pPr>
            <w:r>
              <w:rPr>
                <w:sz w:val="16"/>
              </w:rPr>
              <w:t>about 1 in 3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108</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7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p>
        </w:tc>
        <w:tc>
          <w:tcPr>
            <w:tcW w:type="dxa" w:w="1453"/>
          </w:tcPr>
          <w:p>
            <w:pPr>
              <w:spacing w:after="0"/>
              <w:jc w:val="left"/>
            </w:pPr>
            <w:r>
              <w:rPr>
                <w:sz w:val="16"/>
              </w:rPr>
              <w:t>event-days per year</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0.571</w:t>
            </w:r>
          </w:p>
        </w:tc>
        <w:tc>
          <w:tcPr>
            <w:tcW w:type="dxa" w:w="1453"/>
          </w:tcPr>
          <w:p>
            <w:pPr>
              <w:spacing w:after="0"/>
              <w:jc w:val="left"/>
            </w:pPr>
            <w:r>
              <w:rPr>
                <w:sz w:val="16"/>
              </w:rPr>
              <w:t>event-days per year</w:t>
            </w:r>
          </w:p>
        </w:tc>
        <w:tc>
          <w:tcPr>
            <w:tcW w:type="dxa" w:w="1583"/>
          </w:tcPr>
          <w:p>
            <w:pPr>
              <w:spacing w:after="0"/>
              <w:jc w:val="left"/>
            </w:pPr>
            <w:r>
              <w:rPr>
                <w:sz w:val="16"/>
              </w:rPr>
              <w:t>about 0.571 days per year</w:t>
            </w:r>
          </w:p>
        </w:tc>
        <w:tc>
          <w:tcPr>
            <w:tcW w:type="dxa" w:w="1037"/>
          </w:tcPr>
          <w:p>
            <w:pPr>
              <w:spacing w:after="0"/>
              <w:jc w:val="left"/>
            </w:pPr>
            <w:r>
              <w:rPr>
                <w:sz w:val="16"/>
              </w:rPr>
              <w:t>Likely</w:t>
            </w:r>
          </w:p>
        </w:tc>
        <w:tc>
          <w:tcPr>
            <w:tcW w:type="dxa" w:w="1715"/>
          </w:tcPr>
          <w:p>
            <w:pPr>
              <w:spacing w:after="0"/>
              <w:jc w:val="left"/>
            </w:pPr>
            <w:r>
              <w:rPr>
                <w:sz w:val="16"/>
              </w:rPr>
              <w:t>event-days in 11 of 30 years, 1996 to 2025 (36.7%)</w:t>
            </w:r>
          </w:p>
        </w:tc>
        <w:tc>
          <w:tcPr>
            <w:tcW w:type="dxa" w:w="1522"/>
          </w:tcPr>
          <w:p>
            <w:pPr>
              <w:spacing w:after="0"/>
              <w:jc w:val="right"/>
            </w:pPr>
            <w:r>
              <w:rPr>
                <w:sz w:val="16"/>
              </w:rPr>
              <w:t>16</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0.0639</w:t>
            </w:r>
          </w:p>
        </w:tc>
        <w:tc>
          <w:tcPr>
            <w:tcW w:type="dxa" w:w="1453"/>
          </w:tcPr>
          <w:p>
            <w:pPr>
              <w:spacing w:after="0"/>
              <w:jc w:val="left"/>
            </w:pPr>
            <w:r>
              <w:rPr>
                <w:sz w:val="16"/>
              </w:rPr>
              <w:t>events per year (modeled)</w:t>
            </w:r>
          </w:p>
        </w:tc>
        <w:tc>
          <w:tcPr>
            <w:tcW w:type="dxa" w:w="1583"/>
          </w:tcPr>
          <w:p>
            <w:pPr>
              <w:spacing w:after="0"/>
              <w:jc w:val="left"/>
            </w:pPr>
            <w:r>
              <w:rPr>
                <w:sz w:val="16"/>
              </w:rPr>
              <w:t>about 1 in 16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89.9</w:t>
            </w:r>
          </w:p>
        </w:tc>
        <w:tc>
          <w:tcPr>
            <w:tcW w:type="dxa" w:w="1453"/>
          </w:tcPr>
          <w:p>
            <w:pPr>
              <w:spacing w:after="0"/>
              <w:jc w:val="left"/>
            </w:pPr>
            <w:r>
              <w:rPr>
                <w:sz w:val="16"/>
              </w:rPr>
              <w:t>days per year with a strike</w:t>
            </w:r>
          </w:p>
        </w:tc>
        <w:tc>
          <w:tcPr>
            <w:tcW w:type="dxa" w:w="1583"/>
          </w:tcPr>
          <w:p>
            <w:pPr>
              <w:spacing w:after="0"/>
              <w:jc w:val="left"/>
            </w:pPr>
            <w:r>
              <w:rPr>
                <w:sz w:val="16"/>
              </w:rPr>
              <w:t>about 89.9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0.782</w:t>
            </w:r>
          </w:p>
        </w:tc>
        <w:tc>
          <w:tcPr>
            <w:tcW w:type="dxa" w:w="1453"/>
          </w:tcPr>
          <w:p>
            <w:pPr>
              <w:spacing w:after="0"/>
              <w:jc w:val="left"/>
            </w:pPr>
            <w:r>
              <w:rPr>
                <w:sz w:val="16"/>
              </w:rPr>
              <w:t>events per year</w:t>
            </w:r>
          </w:p>
        </w:tc>
        <w:tc>
          <w:tcPr>
            <w:tcW w:type="dxa" w:w="1583"/>
          </w:tcPr>
          <w:p>
            <w:pPr>
              <w:spacing w:after="0"/>
              <w:jc w:val="left"/>
            </w:pPr>
            <w:r>
              <w:rPr>
                <w:sz w:val="16"/>
              </w:rPr>
              <w:t>about 0.78 per year</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24</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76"/>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0.424</w:t>
            </w:r>
          </w:p>
        </w:tc>
        <w:tc>
          <w:tcPr>
            <w:tcW w:type="dxa" w:w="1453"/>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76"/>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83"/>
          </w:tcPr>
          <w:p>
            <w:pPr>
              <w:spacing w:after="0"/>
              <w:jc w:val="left"/>
            </w:pP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83"/>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0.00612</w:t>
            </w:r>
          </w:p>
        </w:tc>
        <w:tc>
          <w:tcPr>
            <w:tcW w:type="dxa" w:w="1453"/>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0.612%</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7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0</w:t>
            </w:r>
          </w:p>
        </w:tc>
        <w:tc>
          <w:tcPr>
            <w:tcW w:type="dxa" w:w="1453"/>
          </w:tcPr>
          <w:p>
            <w:pPr>
              <w:spacing w:after="0"/>
              <w:jc w:val="left"/>
            </w:pPr>
            <w:r>
              <w:rPr>
                <w:sz w:val="16"/>
              </w:rPr>
              <w:t>event-days per year</w:t>
            </w:r>
          </w:p>
        </w:tc>
        <w:tc>
          <w:tcPr>
            <w:tcW w:type="dxa" w:w="1583"/>
          </w:tcPr>
          <w:p>
            <w:pPr>
              <w:spacing w:after="0"/>
              <w:jc w:val="left"/>
            </w:pPr>
            <w:r>
              <w:rPr>
                <w:sz w:val="16"/>
              </w:rPr>
              <w:t>none modeled</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76"/>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36</w:t>
            </w:r>
          </w:p>
        </w:tc>
        <w:tc>
          <w:tcPr>
            <w:tcW w:type="dxa" w:w="1476"/>
          </w:tcPr>
          <w:p>
            <w:pPr>
              <w:spacing w:after="0"/>
              <w:jc w:val="right"/>
            </w:pPr>
            <w:r>
              <w:rPr>
                <w:sz w:val="16"/>
              </w:rPr>
              <w:t>30</w:t>
            </w:r>
          </w:p>
        </w:tc>
        <w:tc>
          <w:tcPr>
            <w:tcW w:type="dxa" w:w="1476"/>
          </w:tcPr>
          <w:p>
            <w:pPr>
              <w:spacing w:after="0"/>
              <w:jc w:val="right"/>
            </w:pPr>
            <w:r>
              <w:rPr>
                <w:sz w:val="16"/>
              </w:rPr>
              <w:t>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5"/>
        <w:gridCol w:w="923"/>
        <w:gridCol w:w="961"/>
        <w:gridCol w:w="731"/>
        <w:gridCol w:w="697"/>
        <w:gridCol w:w="2235"/>
        <w:gridCol w:w="7451"/>
      </w:tblGrid>
      <w:tr>
        <w:trPr>
          <w:cantSplit/>
          <w:tblHeader/>
        </w:trPr>
        <w:tc>
          <w:tcPr>
            <w:tcW w:type="dxa" w:w="1115"/>
            <w:shd w:val="clear" w:color="auto" w:fill="E8E8E8"/>
          </w:tcPr>
          <w:p>
            <w:pPr>
              <w:spacing w:after="0"/>
              <w:jc w:val="left"/>
            </w:pPr>
            <w:r>
              <w:rPr>
                <w:b/>
                <w:sz w:val="16"/>
              </w:rPr>
              <w:t>Hazard</w:t>
            </w:r>
          </w:p>
        </w:tc>
        <w:tc>
          <w:tcPr>
            <w:tcW w:type="dxa" w:w="923"/>
            <w:shd w:val="clear" w:color="auto" w:fill="E8E8E8"/>
          </w:tcPr>
          <w:p>
            <w:pPr>
              <w:spacing w:after="0"/>
              <w:jc w:val="right"/>
            </w:pPr>
            <w:r>
              <w:rPr>
                <w:b/>
                <w:sz w:val="16"/>
              </w:rPr>
              <w:t>Tracts</w:t>
            </w:r>
          </w:p>
          <w:p>
            <w:pPr>
              <w:spacing w:after="0"/>
              <w:jc w:val="right"/>
            </w:pPr>
            <w:r>
              <w:rPr>
                <w:i/>
                <w:color w:val="555555"/>
                <w:sz w:val="14"/>
              </w:rPr>
              <w:t>rated of all</w:t>
            </w:r>
          </w:p>
        </w:tc>
        <w:tc>
          <w:tcPr>
            <w:tcW w:type="dxa" w:w="96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31"/>
            <w:shd w:val="clear" w:color="auto" w:fill="E8E8E8"/>
          </w:tcPr>
          <w:p>
            <w:pPr>
              <w:spacing w:after="0"/>
              <w:jc w:val="right"/>
            </w:pPr>
            <w:r>
              <w:rPr>
                <w:b/>
                <w:sz w:val="16"/>
              </w:rPr>
              <w:t>Median</w:t>
            </w:r>
          </w:p>
        </w:tc>
        <w:tc>
          <w:tcPr>
            <w:tcW w:type="dxa" w:w="697"/>
            <w:shd w:val="clear" w:color="auto" w:fill="E8E8E8"/>
          </w:tcPr>
          <w:p>
            <w:pPr>
              <w:spacing w:after="0"/>
              <w:jc w:val="right"/>
            </w:pPr>
            <w:r>
              <w:rPr>
                <w:b/>
                <w:sz w:val="16"/>
              </w:rPr>
              <w:t>Max</w:t>
            </w:r>
          </w:p>
        </w:tc>
        <w:tc>
          <w:tcPr>
            <w:tcW w:type="dxa" w:w="2235"/>
            <w:shd w:val="clear" w:color="auto" w:fill="E8E8E8"/>
          </w:tcPr>
          <w:p>
            <w:pPr>
              <w:spacing w:after="0"/>
              <w:jc w:val="left"/>
            </w:pPr>
            <w:r>
              <w:rPr>
                <w:b/>
                <w:sz w:val="16"/>
              </w:rPr>
              <w:t>Tracts by rating</w:t>
            </w:r>
          </w:p>
        </w:tc>
        <w:tc>
          <w:tcPr>
            <w:tcW w:type="dxa" w:w="7451"/>
            <w:shd w:val="clear" w:color="auto" w:fill="E8E8E8"/>
          </w:tcPr>
          <w:p>
            <w:pPr>
              <w:spacing w:after="0"/>
              <w:jc w:val="left"/>
            </w:pPr>
            <w:r>
              <w:rPr>
                <w:b/>
                <w:sz w:val="16"/>
              </w:rPr>
              <w:t>Note</w:t>
            </w:r>
          </w:p>
        </w:tc>
      </w:tr>
      <w:tr>
        <w:trPr>
          <w:cantSplit/>
        </w:trPr>
        <w:tc>
          <w:tcPr>
            <w:tcW w:type="dxa" w:w="1115"/>
          </w:tcPr>
          <w:p>
            <w:pPr>
              <w:spacing w:after="0"/>
              <w:jc w:val="left"/>
            </w:pPr>
            <w:r>
              <w:rPr>
                <w:sz w:val="16"/>
              </w:rPr>
              <w:t>Avalanche</w:t>
            </w:r>
          </w:p>
        </w:tc>
        <w:tc>
          <w:tcPr>
            <w:tcW w:type="dxa" w:w="923"/>
          </w:tcPr>
          <w:p>
            <w:pPr>
              <w:spacing w:after="0"/>
              <w:jc w:val="right"/>
            </w:pPr>
            <w:r>
              <w:rPr>
                <w:sz w:val="16"/>
              </w:rPr>
              <w:t>0 of 41</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41</w:t>
            </w:r>
          </w:p>
        </w:tc>
        <w:tc>
          <w:tcPr>
            <w:tcW w:type="dxa" w:w="7451"/>
          </w:tcPr>
          <w:p>
            <w:pPr>
              <w:spacing w:after="0"/>
              <w:jc w:val="left"/>
            </w:pPr>
          </w:p>
        </w:tc>
      </w:tr>
      <w:tr>
        <w:trPr>
          <w:cantSplit/>
        </w:trPr>
        <w:tc>
          <w:tcPr>
            <w:tcW w:type="dxa" w:w="1115"/>
          </w:tcPr>
          <w:p>
            <w:pPr>
              <w:spacing w:after="0"/>
              <w:jc w:val="left"/>
            </w:pPr>
            <w:r>
              <w:rPr>
                <w:sz w:val="16"/>
              </w:rPr>
              <w:t>Coastal Flooding</w:t>
            </w:r>
          </w:p>
        </w:tc>
        <w:tc>
          <w:tcPr>
            <w:tcW w:type="dxa" w:w="923"/>
          </w:tcPr>
          <w:p>
            <w:pPr>
              <w:spacing w:after="0"/>
              <w:jc w:val="right"/>
            </w:pPr>
            <w:r>
              <w:rPr>
                <w:sz w:val="16"/>
              </w:rPr>
              <w:t>33 of 41</w:t>
            </w:r>
          </w:p>
        </w:tc>
        <w:tc>
          <w:tcPr>
            <w:tcW w:type="dxa" w:w="961"/>
          </w:tcPr>
          <w:p>
            <w:pPr>
              <w:spacing w:after="0"/>
              <w:jc w:val="right"/>
            </w:pPr>
            <w:r>
              <w:rPr>
                <w:sz w:val="16"/>
              </w:rPr>
              <w:t>70.0</w:t>
            </w:r>
          </w:p>
        </w:tc>
        <w:tc>
          <w:tcPr>
            <w:tcW w:type="dxa" w:w="731"/>
          </w:tcPr>
          <w:p>
            <w:pPr>
              <w:spacing w:after="0"/>
              <w:jc w:val="right"/>
            </w:pPr>
            <w:r>
              <w:rPr>
                <w:sz w:val="16"/>
              </w:rPr>
              <w:t>91.0</w:t>
            </w:r>
          </w:p>
        </w:tc>
        <w:tc>
          <w:tcPr>
            <w:tcW w:type="dxa" w:w="697"/>
          </w:tcPr>
          <w:p>
            <w:pPr>
              <w:spacing w:after="0"/>
              <w:jc w:val="right"/>
            </w:pPr>
            <w:r>
              <w:rPr>
                <w:sz w:val="16"/>
              </w:rPr>
              <w:t>96.6</w:t>
            </w:r>
          </w:p>
        </w:tc>
        <w:tc>
          <w:tcPr>
            <w:tcW w:type="dxa" w:w="2235"/>
          </w:tcPr>
          <w:p>
            <w:pPr>
              <w:spacing w:after="0"/>
              <w:jc w:val="left"/>
            </w:pPr>
            <w:r>
              <w:rPr>
                <w:sz w:val="16"/>
              </w:rPr>
              <w:t>Relatively High 2, Relatively Moderate 17, Relatively Low 11, Very Low 3, No Rating 8</w:t>
            </w:r>
          </w:p>
        </w:tc>
        <w:tc>
          <w:tcPr>
            <w:tcW w:type="dxa" w:w="7451"/>
          </w:tcPr>
          <w:p>
            <w:pPr>
              <w:spacing w:after="0"/>
              <w:jc w:val="left"/>
            </w:pPr>
          </w:p>
        </w:tc>
      </w:tr>
      <w:tr>
        <w:trPr>
          <w:cantSplit/>
        </w:trPr>
        <w:tc>
          <w:tcPr>
            <w:tcW w:type="dxa" w:w="1115"/>
          </w:tcPr>
          <w:p>
            <w:pPr>
              <w:spacing w:after="0"/>
              <w:jc w:val="left"/>
            </w:pPr>
            <w:r>
              <w:rPr>
                <w:sz w:val="16"/>
              </w:rPr>
              <w:t>Cold Wave</w:t>
            </w:r>
          </w:p>
        </w:tc>
        <w:tc>
          <w:tcPr>
            <w:tcW w:type="dxa" w:w="923"/>
          </w:tcPr>
          <w:p>
            <w:pPr>
              <w:spacing w:after="0"/>
              <w:jc w:val="right"/>
            </w:pPr>
            <w:r>
              <w:rPr>
                <w:sz w:val="16"/>
              </w:rPr>
              <w:t>41 of 41</w:t>
            </w:r>
          </w:p>
        </w:tc>
        <w:tc>
          <w:tcPr>
            <w:tcW w:type="dxa" w:w="961"/>
          </w:tcPr>
          <w:p>
            <w:pPr>
              <w:spacing w:after="0"/>
              <w:jc w:val="right"/>
            </w:pPr>
            <w:r>
              <w:rPr>
                <w:sz w:val="16"/>
              </w:rPr>
              <w:t>16.0</w:t>
            </w:r>
          </w:p>
        </w:tc>
        <w:tc>
          <w:tcPr>
            <w:tcW w:type="dxa" w:w="731"/>
          </w:tcPr>
          <w:p>
            <w:pPr>
              <w:spacing w:after="0"/>
              <w:jc w:val="right"/>
            </w:pPr>
            <w:r>
              <w:rPr>
                <w:sz w:val="16"/>
              </w:rPr>
              <w:t>16.8</w:t>
            </w:r>
          </w:p>
        </w:tc>
        <w:tc>
          <w:tcPr>
            <w:tcW w:type="dxa" w:w="697"/>
          </w:tcPr>
          <w:p>
            <w:pPr>
              <w:spacing w:after="0"/>
              <w:jc w:val="right"/>
            </w:pPr>
            <w:r>
              <w:rPr>
                <w:sz w:val="16"/>
              </w:rPr>
              <w:t>89.3</w:t>
            </w:r>
          </w:p>
        </w:tc>
        <w:tc>
          <w:tcPr>
            <w:tcW w:type="dxa" w:w="2235"/>
          </w:tcPr>
          <w:p>
            <w:pPr>
              <w:spacing w:after="0"/>
              <w:jc w:val="left"/>
            </w:pPr>
            <w:r>
              <w:rPr>
                <w:sz w:val="16"/>
              </w:rPr>
              <w:t>Relatively High 1, Relatively Moderate 2, Relatively Low 6, Very Low 32</w:t>
            </w:r>
          </w:p>
        </w:tc>
        <w:tc>
          <w:tcPr>
            <w:tcW w:type="dxa" w:w="7451"/>
          </w:tcPr>
          <w:p>
            <w:pPr>
              <w:spacing w:after="0"/>
              <w:jc w:val="left"/>
            </w:pPr>
            <w:r>
              <w:rPr>
                <w:sz w:val="16"/>
              </w:rPr>
              <w:t>National data give a county-wide or coarse (49 km grid or NWS zone) frequency for this hazard, so they cannot show members' hazard differing. Agriculture is 92%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Drought</w:t>
            </w:r>
          </w:p>
        </w:tc>
        <w:tc>
          <w:tcPr>
            <w:tcW w:type="dxa" w:w="923"/>
          </w:tcPr>
          <w:p>
            <w:pPr>
              <w:spacing w:after="0"/>
              <w:jc w:val="right"/>
            </w:pPr>
            <w:r>
              <w:rPr>
                <w:sz w:val="16"/>
              </w:rPr>
              <w:t>13 of 41</w:t>
            </w:r>
          </w:p>
        </w:tc>
        <w:tc>
          <w:tcPr>
            <w:tcW w:type="dxa" w:w="961"/>
          </w:tcPr>
          <w:p>
            <w:pPr>
              <w:spacing w:after="0"/>
              <w:jc w:val="right"/>
            </w:pPr>
            <w:r>
              <w:rPr>
                <w:sz w:val="16"/>
              </w:rPr>
              <w:t>70.3</w:t>
            </w:r>
          </w:p>
        </w:tc>
        <w:tc>
          <w:tcPr>
            <w:tcW w:type="dxa" w:w="731"/>
          </w:tcPr>
          <w:p>
            <w:pPr>
              <w:spacing w:after="0"/>
              <w:jc w:val="right"/>
            </w:pPr>
            <w:r>
              <w:rPr>
                <w:sz w:val="16"/>
              </w:rPr>
              <w:t>85.2</w:t>
            </w:r>
          </w:p>
        </w:tc>
        <w:tc>
          <w:tcPr>
            <w:tcW w:type="dxa" w:w="697"/>
          </w:tcPr>
          <w:p>
            <w:pPr>
              <w:spacing w:after="0"/>
              <w:jc w:val="right"/>
            </w:pPr>
            <w:r>
              <w:rPr>
                <w:sz w:val="16"/>
              </w:rPr>
              <w:t>97.3</w:t>
            </w:r>
          </w:p>
        </w:tc>
        <w:tc>
          <w:tcPr>
            <w:tcW w:type="dxa" w:w="2235"/>
          </w:tcPr>
          <w:p>
            <w:pPr>
              <w:spacing w:after="0"/>
              <w:jc w:val="left"/>
            </w:pPr>
            <w:r>
              <w:rPr>
                <w:sz w:val="16"/>
              </w:rPr>
              <w:t>Relatively Moderate 2, Relatively Low 7, Very Low 4, No Rating 28</w:t>
            </w:r>
          </w:p>
        </w:tc>
        <w:tc>
          <w:tcPr>
            <w:tcW w:type="dxa" w:w="745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5"/>
          </w:tcPr>
          <w:p>
            <w:pPr>
              <w:spacing w:after="0"/>
              <w:jc w:val="left"/>
            </w:pPr>
            <w:r>
              <w:rPr>
                <w:sz w:val="16"/>
              </w:rPr>
              <w:t>Earthquake</w:t>
            </w:r>
          </w:p>
        </w:tc>
        <w:tc>
          <w:tcPr>
            <w:tcW w:type="dxa" w:w="923"/>
          </w:tcPr>
          <w:p>
            <w:pPr>
              <w:spacing w:after="0"/>
              <w:jc w:val="right"/>
            </w:pPr>
            <w:r>
              <w:rPr>
                <w:sz w:val="16"/>
              </w:rPr>
              <w:t>41 of 41</w:t>
            </w:r>
          </w:p>
        </w:tc>
        <w:tc>
          <w:tcPr>
            <w:tcW w:type="dxa" w:w="961"/>
          </w:tcPr>
          <w:p>
            <w:pPr>
              <w:spacing w:after="0"/>
              <w:jc w:val="right"/>
            </w:pPr>
            <w:r>
              <w:rPr>
                <w:sz w:val="16"/>
              </w:rPr>
              <w:t>1.1</w:t>
            </w:r>
          </w:p>
        </w:tc>
        <w:tc>
          <w:tcPr>
            <w:tcW w:type="dxa" w:w="731"/>
          </w:tcPr>
          <w:p>
            <w:pPr>
              <w:spacing w:after="0"/>
              <w:jc w:val="right"/>
            </w:pPr>
            <w:r>
              <w:rPr>
                <w:sz w:val="16"/>
              </w:rPr>
              <w:t>3.4</w:t>
            </w:r>
          </w:p>
        </w:tc>
        <w:tc>
          <w:tcPr>
            <w:tcW w:type="dxa" w:w="697"/>
          </w:tcPr>
          <w:p>
            <w:pPr>
              <w:spacing w:after="0"/>
              <w:jc w:val="right"/>
            </w:pPr>
            <w:r>
              <w:rPr>
                <w:sz w:val="16"/>
              </w:rPr>
              <w:t>13.6</w:t>
            </w:r>
          </w:p>
        </w:tc>
        <w:tc>
          <w:tcPr>
            <w:tcW w:type="dxa" w:w="2235"/>
          </w:tcPr>
          <w:p>
            <w:pPr>
              <w:spacing w:after="0"/>
              <w:jc w:val="left"/>
            </w:pPr>
            <w:r>
              <w:rPr>
                <w:sz w:val="16"/>
              </w:rPr>
              <w:t>Very Low 41</w:t>
            </w:r>
          </w:p>
        </w:tc>
        <w:tc>
          <w:tcPr>
            <w:tcW w:type="dxa" w:w="7451"/>
          </w:tcPr>
          <w:p>
            <w:pPr>
              <w:spacing w:after="0"/>
              <w:jc w:val="left"/>
            </w:pPr>
          </w:p>
        </w:tc>
      </w:tr>
      <w:tr>
        <w:trPr>
          <w:cantSplit/>
        </w:trPr>
        <w:tc>
          <w:tcPr>
            <w:tcW w:type="dxa" w:w="1115"/>
          </w:tcPr>
          <w:p>
            <w:pPr>
              <w:spacing w:after="0"/>
              <w:jc w:val="left"/>
            </w:pPr>
            <w:r>
              <w:rPr>
                <w:sz w:val="16"/>
              </w:rPr>
              <w:t>Hail</w:t>
            </w:r>
          </w:p>
        </w:tc>
        <w:tc>
          <w:tcPr>
            <w:tcW w:type="dxa" w:w="923"/>
          </w:tcPr>
          <w:p>
            <w:pPr>
              <w:spacing w:after="0"/>
              <w:jc w:val="right"/>
            </w:pPr>
            <w:r>
              <w:rPr>
                <w:sz w:val="16"/>
              </w:rPr>
              <w:t>41 of 41</w:t>
            </w:r>
          </w:p>
        </w:tc>
        <w:tc>
          <w:tcPr>
            <w:tcW w:type="dxa" w:w="961"/>
          </w:tcPr>
          <w:p>
            <w:pPr>
              <w:spacing w:after="0"/>
              <w:jc w:val="right"/>
            </w:pPr>
            <w:r>
              <w:rPr>
                <w:sz w:val="16"/>
              </w:rPr>
              <w:t>21.6</w:t>
            </w:r>
          </w:p>
        </w:tc>
        <w:tc>
          <w:tcPr>
            <w:tcW w:type="dxa" w:w="731"/>
          </w:tcPr>
          <w:p>
            <w:pPr>
              <w:spacing w:after="0"/>
              <w:jc w:val="right"/>
            </w:pPr>
            <w:r>
              <w:rPr>
                <w:sz w:val="16"/>
              </w:rPr>
              <w:t>35.4</w:t>
            </w:r>
          </w:p>
        </w:tc>
        <w:tc>
          <w:tcPr>
            <w:tcW w:type="dxa" w:w="697"/>
          </w:tcPr>
          <w:p>
            <w:pPr>
              <w:spacing w:after="0"/>
              <w:jc w:val="right"/>
            </w:pPr>
            <w:r>
              <w:rPr>
                <w:sz w:val="16"/>
              </w:rPr>
              <w:t>69.0</w:t>
            </w:r>
          </w:p>
        </w:tc>
        <w:tc>
          <w:tcPr>
            <w:tcW w:type="dxa" w:w="2235"/>
          </w:tcPr>
          <w:p>
            <w:pPr>
              <w:spacing w:after="0"/>
              <w:jc w:val="left"/>
            </w:pPr>
            <w:r>
              <w:rPr>
                <w:sz w:val="16"/>
              </w:rPr>
              <w:t>Relatively Low 16, Very Low 25</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Heat Wave</w:t>
            </w:r>
          </w:p>
        </w:tc>
        <w:tc>
          <w:tcPr>
            <w:tcW w:type="dxa" w:w="923"/>
          </w:tcPr>
          <w:p>
            <w:pPr>
              <w:spacing w:after="0"/>
              <w:jc w:val="right"/>
            </w:pPr>
            <w:r>
              <w:rPr>
                <w:sz w:val="16"/>
              </w:rPr>
              <w:t>41 of 41</w:t>
            </w:r>
          </w:p>
        </w:tc>
        <w:tc>
          <w:tcPr>
            <w:tcW w:type="dxa" w:w="961"/>
          </w:tcPr>
          <w:p>
            <w:pPr>
              <w:spacing w:after="0"/>
              <w:jc w:val="right"/>
            </w:pPr>
            <w:r>
              <w:rPr>
                <w:sz w:val="16"/>
              </w:rPr>
              <w:t>5.1</w:t>
            </w:r>
          </w:p>
        </w:tc>
        <w:tc>
          <w:tcPr>
            <w:tcW w:type="dxa" w:w="731"/>
          </w:tcPr>
          <w:p>
            <w:pPr>
              <w:spacing w:after="0"/>
              <w:jc w:val="right"/>
            </w:pPr>
            <w:r>
              <w:rPr>
                <w:sz w:val="16"/>
              </w:rPr>
              <w:t>24.7</w:t>
            </w:r>
          </w:p>
        </w:tc>
        <w:tc>
          <w:tcPr>
            <w:tcW w:type="dxa" w:w="697"/>
          </w:tcPr>
          <w:p>
            <w:pPr>
              <w:spacing w:after="0"/>
              <w:jc w:val="right"/>
            </w:pPr>
            <w:r>
              <w:rPr>
                <w:sz w:val="16"/>
              </w:rPr>
              <w:t>53.1</w:t>
            </w:r>
          </w:p>
        </w:tc>
        <w:tc>
          <w:tcPr>
            <w:tcW w:type="dxa" w:w="2235"/>
          </w:tcPr>
          <w:p>
            <w:pPr>
              <w:spacing w:after="0"/>
              <w:jc w:val="left"/>
            </w:pPr>
            <w:r>
              <w:rPr>
                <w:sz w:val="16"/>
              </w:rPr>
              <w:t>Relatively Low 32, Very Low 9</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Hurricane</w:t>
            </w:r>
          </w:p>
        </w:tc>
        <w:tc>
          <w:tcPr>
            <w:tcW w:type="dxa" w:w="923"/>
          </w:tcPr>
          <w:p>
            <w:pPr>
              <w:spacing w:after="0"/>
              <w:jc w:val="right"/>
            </w:pPr>
            <w:r>
              <w:rPr>
                <w:sz w:val="16"/>
              </w:rPr>
              <w:t>41 of 41</w:t>
            </w:r>
          </w:p>
        </w:tc>
        <w:tc>
          <w:tcPr>
            <w:tcW w:type="dxa" w:w="961"/>
          </w:tcPr>
          <w:p>
            <w:pPr>
              <w:spacing w:after="0"/>
              <w:jc w:val="right"/>
            </w:pPr>
            <w:r>
              <w:rPr>
                <w:sz w:val="16"/>
              </w:rPr>
              <w:t>93.0</w:t>
            </w:r>
          </w:p>
        </w:tc>
        <w:tc>
          <w:tcPr>
            <w:tcW w:type="dxa" w:w="731"/>
          </w:tcPr>
          <w:p>
            <w:pPr>
              <w:spacing w:after="0"/>
              <w:jc w:val="right"/>
            </w:pPr>
            <w:r>
              <w:rPr>
                <w:sz w:val="16"/>
              </w:rPr>
              <w:t>98.6</w:t>
            </w:r>
          </w:p>
        </w:tc>
        <w:tc>
          <w:tcPr>
            <w:tcW w:type="dxa" w:w="697"/>
          </w:tcPr>
          <w:p>
            <w:pPr>
              <w:spacing w:after="0"/>
              <w:jc w:val="right"/>
            </w:pPr>
            <w:r>
              <w:rPr>
                <w:sz w:val="16"/>
              </w:rPr>
              <w:t>100.0</w:t>
            </w:r>
          </w:p>
        </w:tc>
        <w:tc>
          <w:tcPr>
            <w:tcW w:type="dxa" w:w="2235"/>
          </w:tcPr>
          <w:p>
            <w:pPr>
              <w:spacing w:after="0"/>
              <w:jc w:val="left"/>
            </w:pPr>
            <w:r>
              <w:rPr>
                <w:sz w:val="16"/>
              </w:rPr>
              <w:t>Very High 31, Relatively High 10</w:t>
            </w:r>
          </w:p>
        </w:tc>
        <w:tc>
          <w:tcPr>
            <w:tcW w:type="dxa" w:w="7451"/>
          </w:tcPr>
          <w:p>
            <w:pPr>
              <w:spacing w:after="0"/>
              <w:jc w:val="left"/>
            </w:pPr>
          </w:p>
        </w:tc>
      </w:tr>
      <w:tr>
        <w:trPr>
          <w:cantSplit/>
        </w:trPr>
        <w:tc>
          <w:tcPr>
            <w:tcW w:type="dxa" w:w="1115"/>
          </w:tcPr>
          <w:p>
            <w:pPr>
              <w:spacing w:after="0"/>
              <w:jc w:val="left"/>
            </w:pPr>
            <w:r>
              <w:rPr>
                <w:sz w:val="16"/>
              </w:rPr>
              <w:t>Ice Storm</w:t>
            </w:r>
          </w:p>
        </w:tc>
        <w:tc>
          <w:tcPr>
            <w:tcW w:type="dxa" w:w="923"/>
          </w:tcPr>
          <w:p>
            <w:pPr>
              <w:spacing w:after="0"/>
              <w:jc w:val="right"/>
            </w:pPr>
            <w:r>
              <w:rPr>
                <w:sz w:val="16"/>
              </w:rPr>
              <w:t>0 of 41</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41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Inland Flooding</w:t>
            </w:r>
          </w:p>
        </w:tc>
        <w:tc>
          <w:tcPr>
            <w:tcW w:type="dxa" w:w="923"/>
          </w:tcPr>
          <w:p>
            <w:pPr>
              <w:spacing w:after="0"/>
              <w:jc w:val="right"/>
            </w:pPr>
            <w:r>
              <w:rPr>
                <w:sz w:val="16"/>
              </w:rPr>
              <w:t>41 of 41</w:t>
            </w:r>
          </w:p>
        </w:tc>
        <w:tc>
          <w:tcPr>
            <w:tcW w:type="dxa" w:w="961"/>
          </w:tcPr>
          <w:p>
            <w:pPr>
              <w:spacing w:after="0"/>
              <w:jc w:val="right"/>
            </w:pPr>
            <w:r>
              <w:rPr>
                <w:sz w:val="16"/>
              </w:rPr>
              <w:t>1.2</w:t>
            </w:r>
          </w:p>
        </w:tc>
        <w:tc>
          <w:tcPr>
            <w:tcW w:type="dxa" w:w="731"/>
          </w:tcPr>
          <w:p>
            <w:pPr>
              <w:spacing w:after="0"/>
              <w:jc w:val="right"/>
            </w:pPr>
            <w:r>
              <w:rPr>
                <w:sz w:val="16"/>
              </w:rPr>
              <w:t>39.3</w:t>
            </w:r>
          </w:p>
        </w:tc>
        <w:tc>
          <w:tcPr>
            <w:tcW w:type="dxa" w:w="697"/>
          </w:tcPr>
          <w:p>
            <w:pPr>
              <w:spacing w:after="0"/>
              <w:jc w:val="right"/>
            </w:pPr>
            <w:r>
              <w:rPr>
                <w:sz w:val="16"/>
              </w:rPr>
              <w:t>79.9</w:t>
            </w:r>
          </w:p>
        </w:tc>
        <w:tc>
          <w:tcPr>
            <w:tcW w:type="dxa" w:w="2235"/>
          </w:tcPr>
          <w:p>
            <w:pPr>
              <w:spacing w:after="0"/>
              <w:jc w:val="left"/>
            </w:pPr>
            <w:r>
              <w:rPr>
                <w:sz w:val="16"/>
              </w:rPr>
              <w:t>Relatively High 1, Relatively Moderate 12, Relatively Low 17, Very Low 11</w:t>
            </w:r>
          </w:p>
        </w:tc>
        <w:tc>
          <w:tcPr>
            <w:tcW w:type="dxa" w:w="7451"/>
          </w:tcPr>
          <w:p>
            <w:pPr>
              <w:spacing w:after="0"/>
              <w:jc w:val="left"/>
            </w:pPr>
          </w:p>
        </w:tc>
      </w:tr>
      <w:tr>
        <w:trPr>
          <w:cantSplit/>
        </w:trPr>
        <w:tc>
          <w:tcPr>
            <w:tcW w:type="dxa" w:w="1115"/>
          </w:tcPr>
          <w:p>
            <w:pPr>
              <w:spacing w:after="0"/>
              <w:jc w:val="left"/>
            </w:pPr>
            <w:r>
              <w:rPr>
                <w:sz w:val="16"/>
              </w:rPr>
              <w:t>Landslide</w:t>
            </w:r>
          </w:p>
        </w:tc>
        <w:tc>
          <w:tcPr>
            <w:tcW w:type="dxa" w:w="923"/>
          </w:tcPr>
          <w:p>
            <w:pPr>
              <w:spacing w:after="0"/>
              <w:jc w:val="right"/>
            </w:pPr>
            <w:r>
              <w:rPr>
                <w:sz w:val="16"/>
              </w:rPr>
              <w:t>41 of 41</w:t>
            </w:r>
          </w:p>
        </w:tc>
        <w:tc>
          <w:tcPr>
            <w:tcW w:type="dxa" w:w="961"/>
          </w:tcPr>
          <w:p>
            <w:pPr>
              <w:spacing w:after="0"/>
              <w:jc w:val="right"/>
            </w:pPr>
            <w:r>
              <w:rPr>
                <w:sz w:val="16"/>
              </w:rPr>
              <w:t>10.5</w:t>
            </w:r>
          </w:p>
        </w:tc>
        <w:tc>
          <w:tcPr>
            <w:tcW w:type="dxa" w:w="731"/>
          </w:tcPr>
          <w:p>
            <w:pPr>
              <w:spacing w:after="0"/>
              <w:jc w:val="right"/>
            </w:pPr>
            <w:r>
              <w:rPr>
                <w:sz w:val="16"/>
              </w:rPr>
              <w:t>49.0</w:t>
            </w:r>
          </w:p>
        </w:tc>
        <w:tc>
          <w:tcPr>
            <w:tcW w:type="dxa" w:w="697"/>
          </w:tcPr>
          <w:p>
            <w:pPr>
              <w:spacing w:after="0"/>
              <w:jc w:val="right"/>
            </w:pPr>
            <w:r>
              <w:rPr>
                <w:sz w:val="16"/>
              </w:rPr>
              <w:t>78.4</w:t>
            </w:r>
          </w:p>
        </w:tc>
        <w:tc>
          <w:tcPr>
            <w:tcW w:type="dxa" w:w="2235"/>
          </w:tcPr>
          <w:p>
            <w:pPr>
              <w:spacing w:after="0"/>
              <w:jc w:val="left"/>
            </w:pPr>
            <w:r>
              <w:rPr>
                <w:sz w:val="16"/>
              </w:rPr>
              <w:t>Very Low 41</w:t>
            </w:r>
          </w:p>
        </w:tc>
        <w:tc>
          <w:tcPr>
            <w:tcW w:type="dxa" w:w="7451"/>
          </w:tcPr>
          <w:p>
            <w:pPr>
              <w:spacing w:after="0"/>
              <w:jc w:val="left"/>
            </w:pPr>
          </w:p>
        </w:tc>
      </w:tr>
      <w:tr>
        <w:trPr>
          <w:cantSplit/>
        </w:trPr>
        <w:tc>
          <w:tcPr>
            <w:tcW w:type="dxa" w:w="1115"/>
          </w:tcPr>
          <w:p>
            <w:pPr>
              <w:spacing w:after="0"/>
              <w:jc w:val="left"/>
            </w:pPr>
            <w:r>
              <w:rPr>
                <w:sz w:val="16"/>
              </w:rPr>
              <w:t>Lightning</w:t>
            </w:r>
          </w:p>
        </w:tc>
        <w:tc>
          <w:tcPr>
            <w:tcW w:type="dxa" w:w="923"/>
          </w:tcPr>
          <w:p>
            <w:pPr>
              <w:spacing w:after="0"/>
              <w:jc w:val="right"/>
            </w:pPr>
            <w:r>
              <w:rPr>
                <w:sz w:val="16"/>
              </w:rPr>
              <w:t>41 of 41</w:t>
            </w:r>
          </w:p>
        </w:tc>
        <w:tc>
          <w:tcPr>
            <w:tcW w:type="dxa" w:w="961"/>
          </w:tcPr>
          <w:p>
            <w:pPr>
              <w:spacing w:after="0"/>
              <w:jc w:val="right"/>
            </w:pPr>
            <w:r>
              <w:rPr>
                <w:sz w:val="16"/>
              </w:rPr>
              <w:t>48.1</w:t>
            </w:r>
          </w:p>
        </w:tc>
        <w:tc>
          <w:tcPr>
            <w:tcW w:type="dxa" w:w="731"/>
          </w:tcPr>
          <w:p>
            <w:pPr>
              <w:spacing w:after="0"/>
              <w:jc w:val="right"/>
            </w:pPr>
            <w:r>
              <w:rPr>
                <w:sz w:val="16"/>
              </w:rPr>
              <w:t>89.0</w:t>
            </w:r>
          </w:p>
        </w:tc>
        <w:tc>
          <w:tcPr>
            <w:tcW w:type="dxa" w:w="697"/>
          </w:tcPr>
          <w:p>
            <w:pPr>
              <w:spacing w:after="0"/>
              <w:jc w:val="right"/>
            </w:pPr>
            <w:r>
              <w:rPr>
                <w:sz w:val="16"/>
              </w:rPr>
              <w:t>98.6</w:t>
            </w:r>
          </w:p>
        </w:tc>
        <w:tc>
          <w:tcPr>
            <w:tcW w:type="dxa" w:w="2235"/>
          </w:tcPr>
          <w:p>
            <w:pPr>
              <w:spacing w:after="0"/>
              <w:jc w:val="left"/>
            </w:pPr>
            <w:r>
              <w:rPr>
                <w:sz w:val="16"/>
              </w:rPr>
              <w:t>Very High 7, Relatively High 28, Relatively Moderate 5, Relatively Low 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Strong Wind</w:t>
            </w:r>
          </w:p>
        </w:tc>
        <w:tc>
          <w:tcPr>
            <w:tcW w:type="dxa" w:w="923"/>
          </w:tcPr>
          <w:p>
            <w:pPr>
              <w:spacing w:after="0"/>
              <w:jc w:val="right"/>
            </w:pPr>
            <w:r>
              <w:rPr>
                <w:sz w:val="16"/>
              </w:rPr>
              <w:t>41 of 41</w:t>
            </w:r>
          </w:p>
        </w:tc>
        <w:tc>
          <w:tcPr>
            <w:tcW w:type="dxa" w:w="961"/>
          </w:tcPr>
          <w:p>
            <w:pPr>
              <w:spacing w:after="0"/>
              <w:jc w:val="right"/>
            </w:pPr>
            <w:r>
              <w:rPr>
                <w:sz w:val="16"/>
              </w:rPr>
              <w:t>43.8</w:t>
            </w:r>
          </w:p>
        </w:tc>
        <w:tc>
          <w:tcPr>
            <w:tcW w:type="dxa" w:w="731"/>
          </w:tcPr>
          <w:p>
            <w:pPr>
              <w:spacing w:after="0"/>
              <w:jc w:val="right"/>
            </w:pPr>
            <w:r>
              <w:rPr>
                <w:sz w:val="16"/>
              </w:rPr>
              <w:t>69.5</w:t>
            </w:r>
          </w:p>
        </w:tc>
        <w:tc>
          <w:tcPr>
            <w:tcW w:type="dxa" w:w="697"/>
          </w:tcPr>
          <w:p>
            <w:pPr>
              <w:spacing w:after="0"/>
              <w:jc w:val="right"/>
            </w:pPr>
            <w:r>
              <w:rPr>
                <w:sz w:val="16"/>
              </w:rPr>
              <w:t>92.8</w:t>
            </w:r>
          </w:p>
        </w:tc>
        <w:tc>
          <w:tcPr>
            <w:tcW w:type="dxa" w:w="2235"/>
          </w:tcPr>
          <w:p>
            <w:pPr>
              <w:spacing w:after="0"/>
              <w:jc w:val="left"/>
            </w:pPr>
            <w:r>
              <w:rPr>
                <w:sz w:val="16"/>
              </w:rPr>
              <w:t>Relatively High 5, Relatively Moderate 32, Relatively Low 4</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5"/>
          </w:tcPr>
          <w:p>
            <w:pPr>
              <w:spacing w:after="0"/>
              <w:jc w:val="left"/>
            </w:pPr>
            <w:r>
              <w:rPr>
                <w:sz w:val="16"/>
              </w:rPr>
              <w:t>Tornado</w:t>
            </w:r>
          </w:p>
        </w:tc>
        <w:tc>
          <w:tcPr>
            <w:tcW w:type="dxa" w:w="923"/>
          </w:tcPr>
          <w:p>
            <w:pPr>
              <w:spacing w:after="0"/>
              <w:jc w:val="right"/>
            </w:pPr>
            <w:r>
              <w:rPr>
                <w:sz w:val="16"/>
              </w:rPr>
              <w:t>41 of 41</w:t>
            </w:r>
          </w:p>
        </w:tc>
        <w:tc>
          <w:tcPr>
            <w:tcW w:type="dxa" w:w="961"/>
          </w:tcPr>
          <w:p>
            <w:pPr>
              <w:spacing w:after="0"/>
              <w:jc w:val="right"/>
            </w:pPr>
            <w:r>
              <w:rPr>
                <w:sz w:val="16"/>
              </w:rPr>
              <w:t>30.5</w:t>
            </w:r>
          </w:p>
        </w:tc>
        <w:tc>
          <w:tcPr>
            <w:tcW w:type="dxa" w:w="731"/>
          </w:tcPr>
          <w:p>
            <w:pPr>
              <w:spacing w:after="0"/>
              <w:jc w:val="right"/>
            </w:pPr>
            <w:r>
              <w:rPr>
                <w:sz w:val="16"/>
              </w:rPr>
              <w:t>51.4</w:t>
            </w:r>
          </w:p>
        </w:tc>
        <w:tc>
          <w:tcPr>
            <w:tcW w:type="dxa" w:w="697"/>
          </w:tcPr>
          <w:p>
            <w:pPr>
              <w:spacing w:after="0"/>
              <w:jc w:val="right"/>
            </w:pPr>
            <w:r>
              <w:rPr>
                <w:sz w:val="16"/>
              </w:rPr>
              <w:t>76.3</w:t>
            </w:r>
          </w:p>
        </w:tc>
        <w:tc>
          <w:tcPr>
            <w:tcW w:type="dxa" w:w="2235"/>
          </w:tcPr>
          <w:p>
            <w:pPr>
              <w:spacing w:after="0"/>
              <w:jc w:val="left"/>
            </w:pPr>
            <w:r>
              <w:rPr>
                <w:sz w:val="16"/>
              </w:rPr>
              <w:t>Relatively High 1, Relatively Moderate 12, Relatively Low 28</w:t>
            </w:r>
          </w:p>
        </w:tc>
        <w:tc>
          <w:tcPr>
            <w:tcW w:type="dxa" w:w="7451"/>
          </w:tcPr>
          <w:p>
            <w:pPr>
              <w:spacing w:after="0"/>
              <w:jc w:val="left"/>
            </w:pPr>
          </w:p>
        </w:tc>
      </w:tr>
      <w:tr>
        <w:trPr>
          <w:cantSplit/>
        </w:trPr>
        <w:tc>
          <w:tcPr>
            <w:tcW w:type="dxa" w:w="1115"/>
          </w:tcPr>
          <w:p>
            <w:pPr>
              <w:spacing w:after="0"/>
              <w:jc w:val="left"/>
            </w:pPr>
            <w:r>
              <w:rPr>
                <w:sz w:val="16"/>
              </w:rPr>
              <w:t>Tsunami</w:t>
            </w:r>
          </w:p>
        </w:tc>
        <w:tc>
          <w:tcPr>
            <w:tcW w:type="dxa" w:w="923"/>
          </w:tcPr>
          <w:p>
            <w:pPr>
              <w:spacing w:after="0"/>
              <w:jc w:val="right"/>
            </w:pPr>
            <w:r>
              <w:rPr>
                <w:sz w:val="16"/>
              </w:rPr>
              <w:t>0 of 41</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Insufficient Data 41</w:t>
            </w:r>
          </w:p>
        </w:tc>
        <w:tc>
          <w:tcPr>
            <w:tcW w:type="dxa" w:w="7451"/>
          </w:tcPr>
          <w:p>
            <w:pPr>
              <w:spacing w:after="0"/>
              <w:jc w:val="left"/>
            </w:pPr>
          </w:p>
        </w:tc>
      </w:tr>
      <w:tr>
        <w:trPr>
          <w:cantSplit/>
        </w:trPr>
        <w:tc>
          <w:tcPr>
            <w:tcW w:type="dxa" w:w="1115"/>
          </w:tcPr>
          <w:p>
            <w:pPr>
              <w:spacing w:after="0"/>
              <w:jc w:val="left"/>
            </w:pPr>
            <w:r>
              <w:rPr>
                <w:sz w:val="16"/>
              </w:rPr>
              <w:t>Volcanic Activity</w:t>
            </w:r>
          </w:p>
        </w:tc>
        <w:tc>
          <w:tcPr>
            <w:tcW w:type="dxa" w:w="923"/>
          </w:tcPr>
          <w:p>
            <w:pPr>
              <w:spacing w:after="0"/>
              <w:jc w:val="right"/>
            </w:pPr>
            <w:r>
              <w:rPr>
                <w:sz w:val="16"/>
              </w:rPr>
              <w:t>0 of 41</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Not Applicable 41</w:t>
            </w:r>
          </w:p>
        </w:tc>
        <w:tc>
          <w:tcPr>
            <w:tcW w:type="dxa" w:w="7451"/>
          </w:tcPr>
          <w:p>
            <w:pPr>
              <w:spacing w:after="0"/>
              <w:jc w:val="left"/>
            </w:pPr>
          </w:p>
        </w:tc>
      </w:tr>
      <w:tr>
        <w:trPr>
          <w:cantSplit/>
        </w:trPr>
        <w:tc>
          <w:tcPr>
            <w:tcW w:type="dxa" w:w="1115"/>
          </w:tcPr>
          <w:p>
            <w:pPr>
              <w:spacing w:after="0"/>
              <w:jc w:val="left"/>
            </w:pPr>
            <w:r>
              <w:rPr>
                <w:sz w:val="16"/>
              </w:rPr>
              <w:t>Wildfire</w:t>
            </w:r>
          </w:p>
        </w:tc>
        <w:tc>
          <w:tcPr>
            <w:tcW w:type="dxa" w:w="923"/>
          </w:tcPr>
          <w:p>
            <w:pPr>
              <w:spacing w:after="0"/>
              <w:jc w:val="right"/>
            </w:pPr>
            <w:r>
              <w:rPr>
                <w:sz w:val="16"/>
              </w:rPr>
              <w:t>41 of 41</w:t>
            </w:r>
          </w:p>
        </w:tc>
        <w:tc>
          <w:tcPr>
            <w:tcW w:type="dxa" w:w="961"/>
          </w:tcPr>
          <w:p>
            <w:pPr>
              <w:spacing w:after="0"/>
              <w:jc w:val="right"/>
            </w:pPr>
            <w:r>
              <w:rPr>
                <w:sz w:val="16"/>
              </w:rPr>
              <w:t>21.7</w:t>
            </w:r>
          </w:p>
        </w:tc>
        <w:tc>
          <w:tcPr>
            <w:tcW w:type="dxa" w:w="731"/>
          </w:tcPr>
          <w:p>
            <w:pPr>
              <w:spacing w:after="0"/>
              <w:jc w:val="right"/>
            </w:pPr>
            <w:r>
              <w:rPr>
                <w:sz w:val="16"/>
              </w:rPr>
              <w:t>84.3</w:t>
            </w:r>
          </w:p>
        </w:tc>
        <w:tc>
          <w:tcPr>
            <w:tcW w:type="dxa" w:w="697"/>
          </w:tcPr>
          <w:p>
            <w:pPr>
              <w:spacing w:after="0"/>
              <w:jc w:val="right"/>
            </w:pPr>
            <w:r>
              <w:rPr>
                <w:sz w:val="16"/>
              </w:rPr>
              <w:t>97.9</w:t>
            </w:r>
          </w:p>
        </w:tc>
        <w:tc>
          <w:tcPr>
            <w:tcW w:type="dxa" w:w="2235"/>
          </w:tcPr>
          <w:p>
            <w:pPr>
              <w:spacing w:after="0"/>
              <w:jc w:val="left"/>
            </w:pPr>
            <w:r>
              <w:rPr>
                <w:sz w:val="16"/>
              </w:rPr>
              <w:t>Relatively High 1, Relatively Moderate 13, Relatively Low 16, Very Low 11</w:t>
            </w:r>
          </w:p>
        </w:tc>
        <w:tc>
          <w:tcPr>
            <w:tcW w:type="dxa" w:w="7451"/>
          </w:tcPr>
          <w:p>
            <w:pPr>
              <w:spacing w:after="0"/>
              <w:jc w:val="left"/>
            </w:pPr>
          </w:p>
        </w:tc>
      </w:tr>
      <w:tr>
        <w:trPr>
          <w:cantSplit/>
        </w:trPr>
        <w:tc>
          <w:tcPr>
            <w:tcW w:type="dxa" w:w="1115"/>
          </w:tcPr>
          <w:p>
            <w:pPr>
              <w:spacing w:after="0"/>
              <w:jc w:val="left"/>
            </w:pPr>
            <w:r>
              <w:rPr>
                <w:sz w:val="16"/>
              </w:rPr>
              <w:t>Winter Weather</w:t>
            </w:r>
          </w:p>
        </w:tc>
        <w:tc>
          <w:tcPr>
            <w:tcW w:type="dxa" w:w="923"/>
          </w:tcPr>
          <w:p>
            <w:pPr>
              <w:spacing w:after="0"/>
              <w:jc w:val="right"/>
            </w:pPr>
            <w:r>
              <w:rPr>
                <w:sz w:val="16"/>
              </w:rPr>
              <w:t>0 of 41</w:t>
            </w:r>
          </w:p>
        </w:tc>
        <w:tc>
          <w:tcPr>
            <w:tcW w:type="dxa" w:w="961"/>
          </w:tcPr>
          <w:p>
            <w:pPr>
              <w:spacing w:after="0"/>
              <w:jc w:val="right"/>
            </w:pPr>
          </w:p>
        </w:tc>
        <w:tc>
          <w:tcPr>
            <w:tcW w:type="dxa" w:w="731"/>
          </w:tcPr>
          <w:p>
            <w:pPr>
              <w:spacing w:after="0"/>
              <w:jc w:val="right"/>
            </w:pPr>
          </w:p>
        </w:tc>
        <w:tc>
          <w:tcPr>
            <w:tcW w:type="dxa" w:w="697"/>
          </w:tcPr>
          <w:p>
            <w:pPr>
              <w:spacing w:after="0"/>
              <w:jc w:val="right"/>
            </w:pPr>
          </w:p>
        </w:tc>
        <w:tc>
          <w:tcPr>
            <w:tcW w:type="dxa" w:w="2235"/>
          </w:tcPr>
          <w:p>
            <w:pPr>
              <w:spacing w:after="0"/>
              <w:jc w:val="left"/>
            </w:pPr>
            <w:r>
              <w:rPr>
                <w:sz w:val="16"/>
              </w:rPr>
              <w:t>No Rating 41</w:t>
            </w:r>
          </w:p>
        </w:tc>
        <w:tc>
          <w:tcPr>
            <w:tcW w:type="dxa" w:w="745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62"/>
        <w:gridCol w:w="1638"/>
        <w:gridCol w:w="3106"/>
        <w:gridCol w:w="2582"/>
        <w:gridCol w:w="1743"/>
        <w:gridCol w:w="2120"/>
        <w:gridCol w:w="761"/>
      </w:tblGrid>
      <w:tr>
        <w:trPr>
          <w:cantSplit/>
          <w:tblHeader/>
        </w:trPr>
        <w:tc>
          <w:tcPr>
            <w:tcW w:type="dxa" w:w="2162"/>
            <w:shd w:val="clear" w:color="auto" w:fill="E8E8E8"/>
          </w:tcPr>
          <w:p>
            <w:pPr>
              <w:spacing w:after="0"/>
              <w:jc w:val="left"/>
            </w:pPr>
            <w:r>
              <w:rPr>
                <w:b/>
                <w:sz w:val="16"/>
              </w:rPr>
              <w:t>Member</w:t>
            </w:r>
          </w:p>
        </w:tc>
        <w:tc>
          <w:tcPr>
            <w:tcW w:type="dxa" w:w="1638"/>
            <w:shd w:val="clear" w:color="auto" w:fill="E8E8E8"/>
          </w:tcPr>
          <w:p>
            <w:pPr>
              <w:spacing w:after="0"/>
              <w:jc w:val="left"/>
            </w:pPr>
            <w:r>
              <w:rPr>
                <w:b/>
                <w:sz w:val="16"/>
              </w:rPr>
              <w:t>Type</w:t>
            </w:r>
          </w:p>
        </w:tc>
        <w:tc>
          <w:tcPr>
            <w:tcW w:type="dxa" w:w="3106"/>
            <w:shd w:val="clear" w:color="auto" w:fill="E8E8E8"/>
          </w:tcPr>
          <w:p>
            <w:pPr>
              <w:spacing w:after="0"/>
              <w:jc w:val="left"/>
            </w:pPr>
            <w:r>
              <w:rPr>
                <w:b/>
                <w:sz w:val="16"/>
              </w:rPr>
              <w:t>Plan status</w:t>
            </w:r>
          </w:p>
        </w:tc>
        <w:tc>
          <w:tcPr>
            <w:tcW w:type="dxa" w:w="258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61"/>
            <w:shd w:val="clear" w:color="auto" w:fill="E8E8E8"/>
          </w:tcPr>
          <w:p>
            <w:pPr>
              <w:spacing w:after="0"/>
              <w:jc w:val="left"/>
            </w:pPr>
            <w:r>
              <w:rPr>
                <w:b/>
                <w:sz w:val="16"/>
              </w:rPr>
              <w:t>Notes</w:t>
            </w:r>
          </w:p>
        </w:tc>
      </w:tr>
      <w:tr>
        <w:trPr>
          <w:cantSplit/>
        </w:trPr>
        <w:tc>
          <w:tcPr>
            <w:tcW w:type="dxa" w:w="2162"/>
          </w:tcPr>
          <w:p>
            <w:pPr>
              <w:spacing w:after="0"/>
              <w:jc w:val="left"/>
            </w:pPr>
            <w:r>
              <w:rPr>
                <w:sz w:val="16"/>
              </w:rPr>
              <w:t>Martin County (unincorporated area)</w:t>
            </w:r>
          </w:p>
        </w:tc>
        <w:tc>
          <w:tcPr>
            <w:tcW w:type="dxa" w:w="1638"/>
          </w:tcPr>
          <w:p>
            <w:pPr>
              <w:spacing w:after="0"/>
              <w:jc w:val="left"/>
            </w:pPr>
            <w:r>
              <w:rPr>
                <w:sz w:val="16"/>
              </w:rPr>
              <w:t>Unincorporated</w:t>
            </w:r>
          </w:p>
        </w:tc>
        <w:tc>
          <w:tcPr>
            <w:tcW w:type="dxa" w:w="3106"/>
          </w:tcPr>
          <w:p>
            <w:pPr>
              <w:spacing w:after="0"/>
              <w:jc w:val="left"/>
            </w:pPr>
            <w:r>
              <w:rPr>
                <w:sz w:val="16"/>
              </w:rPr>
              <w:t>Approved, expires 2031-02-04</w:t>
            </w:r>
          </w:p>
        </w:tc>
        <w:tc>
          <w:tcPr>
            <w:tcW w:type="dxa" w:w="2582"/>
          </w:tcPr>
          <w:p>
            <w:pPr>
              <w:spacing w:after="0"/>
              <w:jc w:val="right"/>
            </w:pPr>
            <w:r>
              <w:rPr>
                <w:sz w:val="16"/>
              </w:rPr>
              <w:t>FMA RL 22, SRL 14; any 176</w:t>
            </w:r>
          </w:p>
        </w:tc>
        <w:tc>
          <w:tcPr>
            <w:tcW w:type="dxa" w:w="1743"/>
          </w:tcPr>
          <w:p>
            <w:pPr>
              <w:spacing w:after="0"/>
              <w:jc w:val="right"/>
            </w:pPr>
            <w:r>
              <w:rPr>
                <w:sz w:val="16"/>
              </w:rPr>
              <w:t>$1,609,639.03</w:t>
            </w:r>
          </w:p>
        </w:tc>
        <w:tc>
          <w:tcPr>
            <w:tcW w:type="dxa" w:w="2120"/>
          </w:tcPr>
          <w:p>
            <w:pPr>
              <w:spacing w:after="0"/>
              <w:jc w:val="right"/>
            </w:pPr>
            <w:r>
              <w:rPr>
                <w:sz w:val="16"/>
              </w:rPr>
              <w:t>0; 0</w:t>
            </w:r>
          </w:p>
        </w:tc>
        <w:tc>
          <w:tcPr>
            <w:tcW w:type="dxa" w:w="761"/>
          </w:tcPr>
          <w:p>
            <w:pPr>
              <w:spacing w:after="0"/>
              <w:jc w:val="left"/>
            </w:pPr>
          </w:p>
        </w:tc>
      </w:tr>
      <w:tr>
        <w:trPr>
          <w:cantSplit/>
        </w:trPr>
        <w:tc>
          <w:tcPr>
            <w:tcW w:type="dxa" w:w="2162"/>
          </w:tcPr>
          <w:p>
            <w:pPr>
              <w:spacing w:after="0"/>
              <w:jc w:val="left"/>
            </w:pPr>
            <w:r>
              <w:rPr>
                <w:sz w:val="16"/>
              </w:rPr>
              <w:t>Indiantown village</w:t>
            </w:r>
          </w:p>
        </w:tc>
        <w:tc>
          <w:tcPr>
            <w:tcW w:type="dxa" w:w="1638"/>
          </w:tcPr>
          <w:p>
            <w:pPr>
              <w:spacing w:after="0"/>
              <w:jc w:val="left"/>
            </w:pPr>
            <w:r>
              <w:rPr>
                <w:sz w:val="16"/>
              </w:rPr>
              <w:t>Village</w:t>
            </w:r>
          </w:p>
        </w:tc>
        <w:tc>
          <w:tcPr>
            <w:tcW w:type="dxa" w:w="3106"/>
          </w:tcPr>
          <w:p>
            <w:pPr>
              <w:spacing w:after="0"/>
              <w:jc w:val="left"/>
            </w:pPr>
            <w:r>
              <w:rPr>
                <w:sz w:val="16"/>
              </w:rPr>
              <w:t>Approved, expires 2031-02-04</w:t>
            </w:r>
          </w:p>
        </w:tc>
        <w:tc>
          <w:tcPr>
            <w:tcW w:type="dxa" w:w="2582"/>
          </w:tcPr>
          <w:p>
            <w:pPr>
              <w:spacing w:after="0"/>
              <w:jc w:val="right"/>
            </w:pPr>
            <w:r>
              <w:rPr>
                <w:sz w:val="16"/>
              </w:rPr>
              <w:t>FMA RL 0, SRL 0; any 0</w:t>
            </w:r>
          </w:p>
        </w:tc>
        <w:tc>
          <w:tcPr>
            <w:tcW w:type="dxa" w:w="1743"/>
          </w:tcPr>
          <w:p>
            <w:pPr>
              <w:spacing w:after="0"/>
              <w:jc w:val="right"/>
            </w:pPr>
            <w:r>
              <w:rPr>
                <w:sz w:val="16"/>
              </w:rPr>
              <w:t>none found</w:t>
            </w:r>
          </w:p>
        </w:tc>
        <w:tc>
          <w:tcPr>
            <w:tcW w:type="dxa" w:w="2120"/>
          </w:tcPr>
          <w:p>
            <w:pPr>
              <w:spacing w:after="0"/>
              <w:jc w:val="right"/>
            </w:pPr>
            <w:r>
              <w:rPr>
                <w:sz w:val="16"/>
              </w:rPr>
              <w:t>14; 0</w:t>
            </w:r>
          </w:p>
        </w:tc>
        <w:tc>
          <w:tcPr>
            <w:tcW w:type="dxa" w:w="761"/>
          </w:tcPr>
          <w:p>
            <w:pPr>
              <w:spacing w:after="0"/>
              <w:jc w:val="left"/>
            </w:pPr>
          </w:p>
        </w:tc>
      </w:tr>
      <w:tr>
        <w:trPr>
          <w:cantSplit/>
        </w:trPr>
        <w:tc>
          <w:tcPr>
            <w:tcW w:type="dxa" w:w="2162"/>
          </w:tcPr>
          <w:p>
            <w:pPr>
              <w:spacing w:after="0"/>
              <w:jc w:val="left"/>
            </w:pPr>
            <w:r>
              <w:rPr>
                <w:sz w:val="16"/>
              </w:rPr>
              <w:t>Jupiter Island town</w:t>
            </w:r>
          </w:p>
        </w:tc>
        <w:tc>
          <w:tcPr>
            <w:tcW w:type="dxa" w:w="1638"/>
          </w:tcPr>
          <w:p>
            <w:pPr>
              <w:spacing w:after="0"/>
              <w:jc w:val="left"/>
            </w:pPr>
            <w:r>
              <w:rPr>
                <w:sz w:val="16"/>
              </w:rPr>
              <w:t>Town</w:t>
            </w:r>
          </w:p>
        </w:tc>
        <w:tc>
          <w:tcPr>
            <w:tcW w:type="dxa" w:w="3106"/>
          </w:tcPr>
          <w:p>
            <w:pPr>
              <w:spacing w:after="0"/>
              <w:jc w:val="left"/>
            </w:pPr>
            <w:r>
              <w:rPr>
                <w:sz w:val="16"/>
              </w:rPr>
              <w:t>Approved, expires 2031-02-04</w:t>
            </w:r>
          </w:p>
        </w:tc>
        <w:tc>
          <w:tcPr>
            <w:tcW w:type="dxa" w:w="2582"/>
          </w:tcPr>
          <w:p>
            <w:pPr>
              <w:spacing w:after="0"/>
              <w:jc w:val="right"/>
            </w:pPr>
            <w:r>
              <w:rPr>
                <w:sz w:val="16"/>
              </w:rPr>
              <w:t>FMA RL 0, SRL 0; any 3</w:t>
            </w:r>
          </w:p>
        </w:tc>
        <w:tc>
          <w:tcPr>
            <w:tcW w:type="dxa" w:w="1743"/>
          </w:tcPr>
          <w:p>
            <w:pPr>
              <w:spacing w:after="0"/>
              <w:jc w:val="right"/>
            </w:pPr>
            <w:r>
              <w:rPr>
                <w:sz w:val="16"/>
              </w:rPr>
              <w:t>$59,708,044.19</w:t>
            </w:r>
          </w:p>
        </w:tc>
        <w:tc>
          <w:tcPr>
            <w:tcW w:type="dxa" w:w="2120"/>
          </w:tcPr>
          <w:p>
            <w:pPr>
              <w:spacing w:after="0"/>
              <w:jc w:val="right"/>
            </w:pPr>
            <w:r>
              <w:rPr>
                <w:sz w:val="16"/>
              </w:rPr>
              <w:t>0; 0</w:t>
            </w:r>
          </w:p>
        </w:tc>
        <w:tc>
          <w:tcPr>
            <w:tcW w:type="dxa" w:w="761"/>
          </w:tcPr>
          <w:p>
            <w:pPr>
              <w:spacing w:after="0"/>
              <w:jc w:val="left"/>
            </w:pPr>
          </w:p>
        </w:tc>
      </w:tr>
      <w:tr>
        <w:trPr>
          <w:cantSplit/>
        </w:trPr>
        <w:tc>
          <w:tcPr>
            <w:tcW w:type="dxa" w:w="2162"/>
          </w:tcPr>
          <w:p>
            <w:pPr>
              <w:spacing w:after="0"/>
              <w:jc w:val="left"/>
            </w:pPr>
            <w:r>
              <w:rPr>
                <w:sz w:val="16"/>
              </w:rPr>
              <w:t>Ocean Breeze town</w:t>
            </w:r>
          </w:p>
        </w:tc>
        <w:tc>
          <w:tcPr>
            <w:tcW w:type="dxa" w:w="1638"/>
          </w:tcPr>
          <w:p>
            <w:pPr>
              <w:spacing w:after="0"/>
              <w:jc w:val="left"/>
            </w:pPr>
            <w:r>
              <w:rPr>
                <w:sz w:val="16"/>
              </w:rPr>
              <w:t>Town</w:t>
            </w:r>
          </w:p>
        </w:tc>
        <w:tc>
          <w:tcPr>
            <w:tcW w:type="dxa" w:w="3106"/>
          </w:tcPr>
          <w:p>
            <w:pPr>
              <w:spacing w:after="0"/>
              <w:jc w:val="left"/>
            </w:pPr>
            <w:r>
              <w:rPr>
                <w:sz w:val="16"/>
              </w:rPr>
              <w:t>Approved, expires 2031-02-04</w:t>
            </w:r>
          </w:p>
        </w:tc>
        <w:tc>
          <w:tcPr>
            <w:tcW w:type="dxa" w:w="2582"/>
          </w:tcPr>
          <w:p>
            <w:pPr>
              <w:spacing w:after="0"/>
              <w:jc w:val="right"/>
            </w:pPr>
            <w:r>
              <w:rPr>
                <w:sz w:val="16"/>
              </w:rPr>
              <w:t>FMA RL 0, SRL 0; any 0</w:t>
            </w:r>
          </w:p>
        </w:tc>
        <w:tc>
          <w:tcPr>
            <w:tcW w:type="dxa" w:w="1743"/>
          </w:tcPr>
          <w:p>
            <w:pPr>
              <w:spacing w:after="0"/>
              <w:jc w:val="right"/>
            </w:pPr>
            <w:r>
              <w:rPr>
                <w:sz w:val="16"/>
              </w:rPr>
              <w:t>$2,070</w:t>
            </w:r>
          </w:p>
        </w:tc>
        <w:tc>
          <w:tcPr>
            <w:tcW w:type="dxa" w:w="2120"/>
          </w:tcPr>
          <w:p>
            <w:pPr>
              <w:spacing w:after="0"/>
              <w:jc w:val="right"/>
            </w:pPr>
            <w:r>
              <w:rPr>
                <w:sz w:val="16"/>
              </w:rPr>
              <w:t>0; 0</w:t>
            </w:r>
          </w:p>
        </w:tc>
        <w:tc>
          <w:tcPr>
            <w:tcW w:type="dxa" w:w="761"/>
          </w:tcPr>
          <w:p>
            <w:pPr>
              <w:spacing w:after="0"/>
              <w:jc w:val="left"/>
            </w:pPr>
          </w:p>
        </w:tc>
      </w:tr>
      <w:tr>
        <w:trPr>
          <w:cantSplit/>
        </w:trPr>
        <w:tc>
          <w:tcPr>
            <w:tcW w:type="dxa" w:w="2162"/>
          </w:tcPr>
          <w:p>
            <w:pPr>
              <w:spacing w:after="0"/>
              <w:jc w:val="left"/>
            </w:pPr>
            <w:r>
              <w:rPr>
                <w:sz w:val="16"/>
              </w:rPr>
              <w:t>Sewall's Point town</w:t>
            </w:r>
          </w:p>
        </w:tc>
        <w:tc>
          <w:tcPr>
            <w:tcW w:type="dxa" w:w="1638"/>
          </w:tcPr>
          <w:p>
            <w:pPr>
              <w:spacing w:after="0"/>
              <w:jc w:val="left"/>
            </w:pPr>
            <w:r>
              <w:rPr>
                <w:sz w:val="16"/>
              </w:rPr>
              <w:t>Town</w:t>
            </w:r>
          </w:p>
        </w:tc>
        <w:tc>
          <w:tcPr>
            <w:tcW w:type="dxa" w:w="3106"/>
          </w:tcPr>
          <w:p>
            <w:pPr>
              <w:spacing w:after="0"/>
              <w:jc w:val="left"/>
            </w:pPr>
            <w:r>
              <w:rPr>
                <w:sz w:val="16"/>
              </w:rPr>
              <w:t>Approved, expires 2031-02-04</w:t>
            </w:r>
          </w:p>
        </w:tc>
        <w:tc>
          <w:tcPr>
            <w:tcW w:type="dxa" w:w="2582"/>
          </w:tcPr>
          <w:p>
            <w:pPr>
              <w:spacing w:after="0"/>
              <w:jc w:val="right"/>
            </w:pPr>
            <w:r>
              <w:rPr>
                <w:sz w:val="16"/>
              </w:rPr>
              <w:t>FMA RL 0, SRL 0; any 16</w:t>
            </w:r>
          </w:p>
        </w:tc>
        <w:tc>
          <w:tcPr>
            <w:tcW w:type="dxa" w:w="1743"/>
          </w:tcPr>
          <w:p>
            <w:pPr>
              <w:spacing w:after="0"/>
              <w:jc w:val="right"/>
            </w:pPr>
            <w:r>
              <w:rPr>
                <w:sz w:val="16"/>
              </w:rPr>
              <w:t>$2,095,819.03</w:t>
            </w:r>
          </w:p>
        </w:tc>
        <w:tc>
          <w:tcPr>
            <w:tcW w:type="dxa" w:w="2120"/>
          </w:tcPr>
          <w:p>
            <w:pPr>
              <w:spacing w:after="0"/>
              <w:jc w:val="right"/>
            </w:pPr>
            <w:r>
              <w:rPr>
                <w:sz w:val="16"/>
              </w:rPr>
              <w:t>0; 0</w:t>
            </w:r>
          </w:p>
        </w:tc>
        <w:tc>
          <w:tcPr>
            <w:tcW w:type="dxa" w:w="761"/>
          </w:tcPr>
          <w:p>
            <w:pPr>
              <w:spacing w:after="0"/>
              <w:jc w:val="left"/>
            </w:pPr>
          </w:p>
        </w:tc>
      </w:tr>
      <w:tr>
        <w:trPr>
          <w:cantSplit/>
        </w:trPr>
        <w:tc>
          <w:tcPr>
            <w:tcW w:type="dxa" w:w="2162"/>
          </w:tcPr>
          <w:p>
            <w:pPr>
              <w:spacing w:after="0"/>
              <w:jc w:val="left"/>
            </w:pPr>
            <w:r>
              <w:rPr>
                <w:sz w:val="16"/>
              </w:rPr>
              <w:t>Stuart city</w:t>
            </w:r>
          </w:p>
        </w:tc>
        <w:tc>
          <w:tcPr>
            <w:tcW w:type="dxa" w:w="1638"/>
          </w:tcPr>
          <w:p>
            <w:pPr>
              <w:spacing w:after="0"/>
              <w:jc w:val="left"/>
            </w:pPr>
            <w:r>
              <w:rPr>
                <w:sz w:val="16"/>
              </w:rPr>
              <w:t>City</w:t>
            </w:r>
          </w:p>
        </w:tc>
        <w:tc>
          <w:tcPr>
            <w:tcW w:type="dxa" w:w="3106"/>
          </w:tcPr>
          <w:p>
            <w:pPr>
              <w:spacing w:after="0"/>
              <w:jc w:val="left"/>
            </w:pPr>
            <w:r>
              <w:rPr>
                <w:sz w:val="16"/>
              </w:rPr>
              <w:t>Approved, expires 2031-02-04</w:t>
            </w:r>
          </w:p>
        </w:tc>
        <w:tc>
          <w:tcPr>
            <w:tcW w:type="dxa" w:w="2582"/>
          </w:tcPr>
          <w:p>
            <w:pPr>
              <w:spacing w:after="0"/>
              <w:jc w:val="right"/>
            </w:pPr>
            <w:r>
              <w:rPr>
                <w:sz w:val="16"/>
              </w:rPr>
              <w:t>FMA RL 0, SRL 0; any 10</w:t>
            </w:r>
          </w:p>
        </w:tc>
        <w:tc>
          <w:tcPr>
            <w:tcW w:type="dxa" w:w="1743"/>
          </w:tcPr>
          <w:p>
            <w:pPr>
              <w:spacing w:after="0"/>
              <w:jc w:val="right"/>
            </w:pPr>
            <w:r>
              <w:rPr>
                <w:sz w:val="16"/>
              </w:rPr>
              <w:t>$5,182,965.93</w:t>
            </w:r>
          </w:p>
        </w:tc>
        <w:tc>
          <w:tcPr>
            <w:tcW w:type="dxa" w:w="2120"/>
          </w:tcPr>
          <w:p>
            <w:pPr>
              <w:spacing w:after="0"/>
              <w:jc w:val="right"/>
            </w:pPr>
            <w:r>
              <w:rPr>
                <w:sz w:val="16"/>
              </w:rPr>
              <w:t>20; 0</w:t>
            </w:r>
          </w:p>
        </w:tc>
        <w:tc>
          <w:tcPr>
            <w:tcW w:type="dxa" w:w="76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2026-02-05</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$5,974,889,970</w:t>
            </w:r>
          </w:p>
        </w:tc>
        <w:tc>
          <w:tcPr>
            <w:tcW w:type="dxa" w:w="1215"/>
          </w:tcPr>
          <w:p>
            <w:pPr>
              <w:spacing w:after="0"/>
              <w:jc w:val="right"/>
            </w:pPr>
          </w:p>
        </w:tc>
        <w:tc>
          <w:tcPr>
            <w:tcW w:type="dxa" w:w="1043"/>
          </w:tcPr>
          <w:p>
            <w:pPr>
              <w:spacing w:after="0"/>
              <w:jc w:val="right"/>
            </w:pPr>
            <w:r>
              <w:rPr>
                <w:sz w:val="16"/>
              </w:rPr>
              <w:t>26,959</w:t>
            </w:r>
          </w:p>
        </w:tc>
        <w:tc>
          <w:tcPr>
            <w:tcW w:type="dxa" w:w="1126"/>
          </w:tcPr>
          <w:p>
            <w:pPr>
              <w:spacing w:after="0"/>
              <w:jc w:val="right"/>
            </w:pPr>
            <w:r>
              <w:rPr>
                <w:sz w:val="16"/>
              </w:rPr>
              <w:t>$928,610</w:t>
            </w:r>
          </w:p>
        </w:tc>
        <w:tc>
          <w:tcPr>
            <w:tcW w:type="dxa" w:w="1126"/>
          </w:tcPr>
          <w:p>
            <w:pPr>
              <w:spacing w:after="0"/>
              <w:jc w:val="right"/>
            </w:pPr>
          </w:p>
        </w:tc>
        <w:tc>
          <w:tcPr>
            <w:tcW w:type="dxa" w:w="1165"/>
          </w:tcPr>
          <w:p>
            <w:pPr>
              <w:spacing w:after="0"/>
              <w:jc w:val="right"/>
            </w:pPr>
            <w:r>
              <w:rPr>
                <w:sz w:val="16"/>
              </w:rPr>
              <w:t>$136,785</w:t>
            </w:r>
          </w:p>
        </w:tc>
        <w:tc>
          <w:tcPr>
            <w:tcW w:type="dxa" w:w="1305"/>
          </w:tcPr>
          <w:p>
            <w:pPr>
              <w:spacing w:after="0"/>
              <w:jc w:val="right"/>
            </w:pPr>
            <w:r>
              <w:rPr>
                <w:sz w:val="16"/>
              </w:rPr>
              <w:t>0.0155%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$32,916,776,293</w:t>
            </w:r>
          </w:p>
        </w:tc>
        <w:tc>
          <w:tcPr>
            <w:tcW w:type="dxa" w:w="1215"/>
          </w:tcPr>
          <w:p>
            <w:pPr>
              <w:spacing w:after="0"/>
              <w:jc w:val="right"/>
            </w:pPr>
            <w:r>
              <w:rPr>
                <w:sz w:val="16"/>
              </w:rPr>
              <w:t>$144,915,815</w:t>
            </w:r>
          </w:p>
        </w:tc>
        <w:tc>
          <w:tcPr>
            <w:tcW w:type="dxa" w:w="1043"/>
          </w:tcPr>
          <w:p>
            <w:pPr>
              <w:spacing w:after="0"/>
              <w:jc w:val="right"/>
            </w:pPr>
            <w:r>
              <w:rPr>
                <w:sz w:val="16"/>
              </w:rPr>
              <w:t>158,246</w:t>
            </w:r>
          </w:p>
        </w:tc>
        <w:tc>
          <w:tcPr>
            <w:tcW w:type="dxa" w:w="1126"/>
          </w:tcPr>
          <w:p>
            <w:pPr>
              <w:spacing w:after="0"/>
              <w:jc w:val="right"/>
            </w:pPr>
            <w:r>
              <w:rPr>
                <w:sz w:val="16"/>
              </w:rPr>
              <w:t>$7,108</w:t>
            </w:r>
          </w:p>
        </w:tc>
        <w:tc>
          <w:tcPr>
            <w:tcW w:type="dxa" w:w="1126"/>
          </w:tcPr>
          <w:p>
            <w:pPr>
              <w:spacing w:after="0"/>
              <w:jc w:val="right"/>
            </w:pPr>
            <w:r>
              <w:rPr>
                <w:sz w:val="16"/>
              </w:rPr>
              <w:t>$393,784</w:t>
            </w:r>
          </w:p>
        </w:tc>
        <w:tc>
          <w:tcPr>
            <w:tcW w:type="dxa" w:w="1165"/>
          </w:tcPr>
          <w:p>
            <w:pPr>
              <w:spacing w:after="0"/>
              <w:jc w:val="right"/>
            </w:pPr>
            <w:r>
              <w:rPr>
                <w:sz w:val="16"/>
              </w:rPr>
              <w:t>$25,128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$99,677,344</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$241,866</w:t>
            </w:r>
          </w:p>
        </w:tc>
        <w:tc>
          <w:tcPr>
            <w:tcW w:type="dxa" w:w="1165"/>
          </w:tcPr>
          <w:p>
            <w:pPr>
              <w:spacing w:after="0"/>
              <w:jc w:val="right"/>
            </w:pPr>
          </w:p>
        </w:tc>
        <w:tc>
          <w:tcPr>
            <w:tcW w:type="dxa" w:w="1305"/>
          </w:tcPr>
          <w:p>
            <w:pPr>
              <w:spacing w:after="0"/>
              <w:jc w:val="right"/>
            </w:pPr>
            <w:r>
              <w:rPr>
                <w:sz w:val="16"/>
              </w:rPr>
              <w:t>0.243%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$55,490,824,686</w:t>
            </w:r>
          </w:p>
        </w:tc>
        <w:tc>
          <w:tcPr>
            <w:tcW w:type="dxa" w:w="1215"/>
          </w:tcPr>
          <w:p>
            <w:pPr>
              <w:spacing w:after="0"/>
              <w:jc w:val="right"/>
            </w:pPr>
          </w:p>
        </w:tc>
        <w:tc>
          <w:tcPr>
            <w:tcW w:type="dxa" w:w="1043"/>
          </w:tcPr>
          <w:p>
            <w:pPr>
              <w:spacing w:after="0"/>
              <w:jc w:val="right"/>
            </w:pPr>
            <w:r>
              <w:rPr>
                <w:sz w:val="16"/>
              </w:rPr>
              <w:t>158,431</w:t>
            </w:r>
          </w:p>
        </w:tc>
        <w:tc>
          <w:tcPr>
            <w:tcW w:type="dxa" w:w="1126"/>
          </w:tcPr>
          <w:p>
            <w:pPr>
              <w:spacing w:after="0"/>
              <w:jc w:val="right"/>
            </w:pPr>
            <w:r>
              <w:rPr>
                <w:sz w:val="16"/>
              </w:rPr>
              <w:t>$19,401</w:t>
            </w:r>
          </w:p>
        </w:tc>
        <w:tc>
          <w:tcPr>
            <w:tcW w:type="dxa" w:w="1126"/>
          </w:tcPr>
          <w:p>
            <w:pPr>
              <w:spacing w:after="0"/>
              <w:jc w:val="right"/>
            </w:pPr>
          </w:p>
        </w:tc>
        <w:tc>
          <w:tcPr>
            <w:tcW w:type="dxa" w:w="1165"/>
          </w:tcPr>
          <w:p>
            <w:pPr>
              <w:spacing w:after="0"/>
              <w:jc w:val="right"/>
            </w:pPr>
            <w:r>
              <w:rPr>
                <w:sz w:val="16"/>
              </w:rPr>
              <w:t>$6,224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$32,916,776,293</w:t>
            </w:r>
          </w:p>
        </w:tc>
        <w:tc>
          <w:tcPr>
            <w:tcW w:type="dxa" w:w="1215"/>
          </w:tcPr>
          <w:p>
            <w:pPr>
              <w:spacing w:after="0"/>
              <w:jc w:val="right"/>
            </w:pPr>
            <w:r>
              <w:rPr>
                <w:sz w:val="16"/>
              </w:rPr>
              <w:t>$144,915,815</w:t>
            </w:r>
          </w:p>
        </w:tc>
        <w:tc>
          <w:tcPr>
            <w:tcW w:type="dxa" w:w="1043"/>
          </w:tcPr>
          <w:p>
            <w:pPr>
              <w:spacing w:after="0"/>
              <w:jc w:val="right"/>
            </w:pPr>
            <w:r>
              <w:rPr>
                <w:sz w:val="16"/>
              </w:rPr>
              <w:t>158,246</w:t>
            </w:r>
          </w:p>
        </w:tc>
        <w:tc>
          <w:tcPr>
            <w:tcW w:type="dxa" w:w="1126"/>
          </w:tcPr>
          <w:p>
            <w:pPr>
              <w:spacing w:after="0"/>
              <w:jc w:val="right"/>
            </w:pPr>
            <w:r>
              <w:rPr>
                <w:sz w:val="16"/>
              </w:rPr>
              <w:t>$5,361</w:t>
            </w:r>
          </w:p>
        </w:tc>
        <w:tc>
          <w:tcPr>
            <w:tcW w:type="dxa" w:w="1126"/>
          </w:tcPr>
          <w:p>
            <w:pPr>
              <w:spacing w:after="0"/>
              <w:jc w:val="right"/>
            </w:pPr>
            <w:r>
              <w:rPr>
                <w:sz w:val="16"/>
              </w:rPr>
              <w:t>$25,157</w:t>
            </w:r>
          </w:p>
        </w:tc>
        <w:tc>
          <w:tcPr>
            <w:tcW w:type="dxa" w:w="1165"/>
          </w:tcPr>
          <w:p>
            <w:pPr>
              <w:spacing w:after="0"/>
              <w:jc w:val="right"/>
            </w:pPr>
            <w:r>
              <w:rPr>
                <w:sz w:val="16"/>
              </w:rPr>
              <w:t>$97,857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$32,916,776,293</w:t>
            </w:r>
          </w:p>
        </w:tc>
        <w:tc>
          <w:tcPr>
            <w:tcW w:type="dxa" w:w="1215"/>
          </w:tcPr>
          <w:p>
            <w:pPr>
              <w:spacing w:after="0"/>
              <w:jc w:val="right"/>
            </w:pPr>
            <w:r>
              <w:rPr>
                <w:sz w:val="16"/>
              </w:rPr>
              <w:t>$144,915,815</w:t>
            </w:r>
          </w:p>
        </w:tc>
        <w:tc>
          <w:tcPr>
            <w:tcW w:type="dxa" w:w="1043"/>
          </w:tcPr>
          <w:p>
            <w:pPr>
              <w:spacing w:after="0"/>
              <w:jc w:val="right"/>
            </w:pPr>
            <w:r>
              <w:rPr>
                <w:sz w:val="16"/>
              </w:rPr>
              <w:t>158,246</w:t>
            </w:r>
          </w:p>
        </w:tc>
        <w:tc>
          <w:tcPr>
            <w:tcW w:type="dxa" w:w="1126"/>
          </w:tcPr>
          <w:p>
            <w:pPr>
              <w:spacing w:after="0"/>
              <w:jc w:val="right"/>
            </w:pPr>
            <w:r>
              <w:rPr>
                <w:sz w:val="16"/>
              </w:rPr>
              <w:t>$50</w:t>
            </w:r>
          </w:p>
        </w:tc>
        <w:tc>
          <w:tcPr>
            <w:tcW w:type="dxa" w:w="1126"/>
          </w:tcPr>
          <w:p>
            <w:pPr>
              <w:spacing w:after="0"/>
              <w:jc w:val="right"/>
            </w:pPr>
            <w:r>
              <w:rPr>
                <w:sz w:val="16"/>
              </w:rPr>
              <w:t>$93</w:t>
            </w:r>
          </w:p>
        </w:tc>
        <w:tc>
          <w:tcPr>
            <w:tcW w:type="dxa" w:w="1165"/>
          </w:tcPr>
          <w:p>
            <w:pPr>
              <w:spacing w:after="0"/>
              <w:jc w:val="right"/>
            </w:pPr>
            <w:r>
              <w:rPr>
                <w:sz w:val="16"/>
              </w:rPr>
              <w:t>$655,523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$32,916,625,040</w:t>
            </w:r>
          </w:p>
        </w:tc>
        <w:tc>
          <w:tcPr>
            <w:tcW w:type="dxa" w:w="1215"/>
          </w:tcPr>
          <w:p>
            <w:pPr>
              <w:spacing w:after="0"/>
              <w:jc w:val="right"/>
            </w:pPr>
            <w:r>
              <w:rPr>
                <w:sz w:val="16"/>
              </w:rPr>
              <w:t>$143,970,224</w:t>
            </w:r>
          </w:p>
        </w:tc>
        <w:tc>
          <w:tcPr>
            <w:tcW w:type="dxa" w:w="1043"/>
          </w:tcPr>
          <w:p>
            <w:pPr>
              <w:spacing w:after="0"/>
              <w:jc w:val="right"/>
            </w:pPr>
            <w:r>
              <w:rPr>
                <w:sz w:val="16"/>
              </w:rPr>
              <w:t>158,245</w:t>
            </w:r>
          </w:p>
        </w:tc>
        <w:tc>
          <w:tcPr>
            <w:tcW w:type="dxa" w:w="1126"/>
          </w:tcPr>
          <w:p>
            <w:pPr>
              <w:spacing w:after="0"/>
              <w:jc w:val="right"/>
            </w:pPr>
            <w:r>
              <w:rPr>
                <w:sz w:val="16"/>
              </w:rPr>
              <w:t>$83,755,735</w:t>
            </w:r>
          </w:p>
        </w:tc>
        <w:tc>
          <w:tcPr>
            <w:tcW w:type="dxa" w:w="1126"/>
          </w:tcPr>
          <w:p>
            <w:pPr>
              <w:spacing w:after="0"/>
              <w:jc w:val="right"/>
            </w:pPr>
            <w:r>
              <w:rPr>
                <w:sz w:val="16"/>
              </w:rPr>
              <w:t>$1,979,425</w:t>
            </w:r>
          </w:p>
        </w:tc>
        <w:tc>
          <w:tcPr>
            <w:tcW w:type="dxa" w:w="1165"/>
          </w:tcPr>
          <w:p>
            <w:pPr>
              <w:spacing w:after="0"/>
              <w:jc w:val="right"/>
            </w:pPr>
            <w:r>
              <w:rPr>
                <w:sz w:val="16"/>
              </w:rPr>
              <w:t>$6,107,431</w:t>
            </w:r>
          </w:p>
        </w:tc>
        <w:tc>
          <w:tcPr>
            <w:tcW w:type="dxa" w:w="1305"/>
          </w:tcPr>
          <w:p>
            <w:pPr>
              <w:spacing w:after="0"/>
              <w:jc w:val="right"/>
            </w:pPr>
            <w:r>
              <w:rPr>
                <w:sz w:val="16"/>
              </w:rPr>
              <w:t>0.254%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$32,801,882,343</w:t>
            </w:r>
          </w:p>
        </w:tc>
        <w:tc>
          <w:tcPr>
            <w:tcW w:type="dxa" w:w="1215"/>
          </w:tcPr>
          <w:p>
            <w:pPr>
              <w:spacing w:after="0"/>
              <w:jc w:val="right"/>
            </w:pPr>
            <w:r>
              <w:rPr>
                <w:sz w:val="16"/>
              </w:rPr>
              <w:t>$5,687,418</w:t>
            </w:r>
          </w:p>
        </w:tc>
        <w:tc>
          <w:tcPr>
            <w:tcW w:type="dxa" w:w="1043"/>
          </w:tcPr>
          <w:p>
            <w:pPr>
              <w:spacing w:after="0"/>
              <w:jc w:val="right"/>
            </w:pPr>
            <w:r>
              <w:rPr>
                <w:sz w:val="16"/>
              </w:rPr>
              <w:t>11,986</w:t>
            </w:r>
          </w:p>
        </w:tc>
        <w:tc>
          <w:tcPr>
            <w:tcW w:type="dxa" w:w="1126"/>
          </w:tcPr>
          <w:p>
            <w:pPr>
              <w:spacing w:after="0"/>
              <w:jc w:val="right"/>
            </w:pPr>
            <w:r>
              <w:rPr>
                <w:sz w:val="16"/>
              </w:rPr>
              <w:t>$18,206,537</w:t>
            </w:r>
          </w:p>
        </w:tc>
        <w:tc>
          <w:tcPr>
            <w:tcW w:type="dxa" w:w="1126"/>
          </w:tcPr>
          <w:p>
            <w:pPr>
              <w:spacing w:after="0"/>
              <w:jc w:val="right"/>
            </w:pPr>
            <w:r>
              <w:rPr>
                <w:sz w:val="16"/>
              </w:rPr>
              <w:t>$27,657</w:t>
            </w:r>
          </w:p>
        </w:tc>
        <w:tc>
          <w:tcPr>
            <w:tcW w:type="dxa" w:w="1165"/>
          </w:tcPr>
          <w:p>
            <w:pPr>
              <w:spacing w:after="0"/>
              <w:jc w:val="right"/>
            </w:pPr>
            <w:r>
              <w:rPr>
                <w:sz w:val="16"/>
              </w:rPr>
              <w:t>$13,854</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$115,094,610</w:t>
            </w:r>
          </w:p>
        </w:tc>
        <w:tc>
          <w:tcPr>
            <w:tcW w:type="dxa" w:w="1215"/>
          </w:tcPr>
          <w:p>
            <w:pPr>
              <w:spacing w:after="0"/>
              <w:jc w:val="right"/>
            </w:pPr>
          </w:p>
        </w:tc>
        <w:tc>
          <w:tcPr>
            <w:tcW w:type="dxa" w:w="1043"/>
          </w:tcPr>
          <w:p>
            <w:pPr>
              <w:spacing w:after="0"/>
              <w:jc w:val="right"/>
            </w:pPr>
            <w:r>
              <w:rPr>
                <w:sz w:val="16"/>
              </w:rPr>
              <w:t>450</w:t>
            </w:r>
          </w:p>
        </w:tc>
        <w:tc>
          <w:tcPr>
            <w:tcW w:type="dxa" w:w="1126"/>
          </w:tcPr>
          <w:p>
            <w:pPr>
              <w:spacing w:after="0"/>
              <w:jc w:val="right"/>
            </w:pPr>
            <w:r>
              <w:rPr>
                <w:sz w:val="16"/>
              </w:rPr>
              <w:t>$322</w:t>
            </w:r>
          </w:p>
        </w:tc>
        <w:tc>
          <w:tcPr>
            <w:tcW w:type="dxa" w:w="1126"/>
          </w:tcPr>
          <w:p>
            <w:pPr>
              <w:spacing w:after="0"/>
              <w:jc w:val="right"/>
            </w:pPr>
          </w:p>
        </w:tc>
        <w:tc>
          <w:tcPr>
            <w:tcW w:type="dxa" w:w="1165"/>
          </w:tcPr>
          <w:p>
            <w:pPr>
              <w:spacing w:after="0"/>
              <w:jc w:val="right"/>
            </w:pPr>
            <w:r>
              <w:rPr>
                <w:sz w:val="16"/>
              </w:rPr>
              <w:t>$1</w:t>
            </w:r>
          </w:p>
        </w:tc>
        <w:tc>
          <w:tcPr>
            <w:tcW w:type="dxa" w:w="1305"/>
          </w:tcPr>
          <w:p>
            <w:pPr>
              <w:spacing w:after="0"/>
              <w:jc w:val="right"/>
            </w:pPr>
            <w:r>
              <w:rPr>
                <w:sz w:val="16"/>
              </w:rPr>
              <w:t>0.00028%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$32,916,776,293</w:t>
            </w:r>
          </w:p>
        </w:tc>
        <w:tc>
          <w:tcPr>
            <w:tcW w:type="dxa" w:w="1215"/>
          </w:tcPr>
          <w:p>
            <w:pPr>
              <w:spacing w:after="0"/>
              <w:jc w:val="right"/>
            </w:pPr>
          </w:p>
        </w:tc>
        <w:tc>
          <w:tcPr>
            <w:tcW w:type="dxa" w:w="1043"/>
          </w:tcPr>
          <w:p>
            <w:pPr>
              <w:spacing w:after="0"/>
              <w:jc w:val="right"/>
            </w:pPr>
            <w:r>
              <w:rPr>
                <w:sz w:val="16"/>
              </w:rPr>
              <w:t>158,246</w:t>
            </w:r>
          </w:p>
        </w:tc>
        <w:tc>
          <w:tcPr>
            <w:tcW w:type="dxa" w:w="1126"/>
          </w:tcPr>
          <w:p>
            <w:pPr>
              <w:spacing w:after="0"/>
              <w:jc w:val="right"/>
            </w:pPr>
            <w:r>
              <w:rPr>
                <w:sz w:val="16"/>
              </w:rPr>
              <w:t>$78,647</w:t>
            </w:r>
          </w:p>
        </w:tc>
        <w:tc>
          <w:tcPr>
            <w:tcW w:type="dxa" w:w="1126"/>
          </w:tcPr>
          <w:p>
            <w:pPr>
              <w:spacing w:after="0"/>
              <w:jc w:val="right"/>
            </w:pPr>
          </w:p>
        </w:tc>
        <w:tc>
          <w:tcPr>
            <w:tcW w:type="dxa" w:w="1165"/>
          </w:tcPr>
          <w:p>
            <w:pPr>
              <w:spacing w:after="0"/>
              <w:jc w:val="right"/>
            </w:pPr>
            <w:r>
              <w:rPr>
                <w:sz w:val="16"/>
              </w:rPr>
              <w:t>$1,589,052</w:t>
            </w:r>
          </w:p>
        </w:tc>
        <w:tc>
          <w:tcPr>
            <w:tcW w:type="dxa" w:w="1305"/>
          </w:tcPr>
          <w:p>
            <w:pPr>
              <w:spacing w:after="0"/>
              <w:jc w:val="right"/>
            </w:pPr>
            <w:r>
              <w:rPr>
                <w:sz w:val="16"/>
              </w:rPr>
              <w:t>0.000239%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$32,916,776,293</w:t>
            </w:r>
          </w:p>
        </w:tc>
        <w:tc>
          <w:tcPr>
            <w:tcW w:type="dxa" w:w="1215"/>
          </w:tcPr>
          <w:p>
            <w:pPr>
              <w:spacing w:after="0"/>
              <w:jc w:val="right"/>
            </w:pPr>
            <w:r>
              <w:rPr>
                <w:sz w:val="16"/>
              </w:rPr>
              <w:t>$144,915,815</w:t>
            </w:r>
          </w:p>
        </w:tc>
        <w:tc>
          <w:tcPr>
            <w:tcW w:type="dxa" w:w="1043"/>
          </w:tcPr>
          <w:p>
            <w:pPr>
              <w:spacing w:after="0"/>
              <w:jc w:val="right"/>
            </w:pPr>
            <w:r>
              <w:rPr>
                <w:sz w:val="16"/>
              </w:rPr>
              <w:t>158,246</w:t>
            </w:r>
          </w:p>
        </w:tc>
        <w:tc>
          <w:tcPr>
            <w:tcW w:type="dxa" w:w="1126"/>
          </w:tcPr>
          <w:p>
            <w:pPr>
              <w:spacing w:after="0"/>
              <w:jc w:val="right"/>
            </w:pPr>
            <w:r>
              <w:rPr>
                <w:sz w:val="16"/>
              </w:rPr>
              <w:t>$845,400</w:t>
            </w:r>
          </w:p>
        </w:tc>
        <w:tc>
          <w:tcPr>
            <w:tcW w:type="dxa" w:w="1126"/>
          </w:tcPr>
          <w:p>
            <w:pPr>
              <w:spacing w:after="0"/>
              <w:jc w:val="right"/>
            </w:pPr>
            <w:r>
              <w:rPr>
                <w:sz w:val="16"/>
              </w:rPr>
              <w:t>$97,703</w:t>
            </w:r>
          </w:p>
        </w:tc>
        <w:tc>
          <w:tcPr>
            <w:tcW w:type="dxa" w:w="1165"/>
          </w:tcPr>
          <w:p>
            <w:pPr>
              <w:spacing w:after="0"/>
              <w:jc w:val="right"/>
            </w:pPr>
            <w:r>
              <w:rPr>
                <w:sz w:val="16"/>
              </w:rPr>
              <w:t>$494,662</w:t>
            </w:r>
          </w:p>
        </w:tc>
        <w:tc>
          <w:tcPr>
            <w:tcW w:type="dxa" w:w="1305"/>
          </w:tcPr>
          <w:p>
            <w:pPr>
              <w:spacing w:after="0"/>
              <w:jc w:val="right"/>
            </w:pPr>
            <w:r>
              <w:rPr>
                <w:sz w:val="16"/>
              </w:rPr>
              <w:t>0.00257%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$32,916,776,293</w:t>
            </w:r>
          </w:p>
        </w:tc>
        <w:tc>
          <w:tcPr>
            <w:tcW w:type="dxa" w:w="1215"/>
          </w:tcPr>
          <w:p>
            <w:pPr>
              <w:spacing w:after="0"/>
              <w:jc w:val="right"/>
            </w:pPr>
            <w:r>
              <w:rPr>
                <w:sz w:val="16"/>
              </w:rPr>
              <w:t>$144,915,815</w:t>
            </w:r>
          </w:p>
        </w:tc>
        <w:tc>
          <w:tcPr>
            <w:tcW w:type="dxa" w:w="1043"/>
          </w:tcPr>
          <w:p>
            <w:pPr>
              <w:spacing w:after="0"/>
              <w:jc w:val="right"/>
            </w:pPr>
            <w:r>
              <w:rPr>
                <w:sz w:val="16"/>
              </w:rPr>
              <w:t>158,246</w:t>
            </w:r>
          </w:p>
        </w:tc>
        <w:tc>
          <w:tcPr>
            <w:tcW w:type="dxa" w:w="1126"/>
          </w:tcPr>
          <w:p>
            <w:pPr>
              <w:spacing w:after="0"/>
              <w:jc w:val="right"/>
            </w:pPr>
            <w:r>
              <w:rPr>
                <w:sz w:val="16"/>
              </w:rPr>
              <w:t>$1,444,436</w:t>
            </w:r>
          </w:p>
        </w:tc>
        <w:tc>
          <w:tcPr>
            <w:tcW w:type="dxa" w:w="1126"/>
          </w:tcPr>
          <w:p>
            <w:pPr>
              <w:spacing w:after="0"/>
              <w:jc w:val="right"/>
            </w:pPr>
            <w:r>
              <w:rPr>
                <w:sz w:val="16"/>
              </w:rPr>
              <w:t>$1,748</w:t>
            </w:r>
          </w:p>
        </w:tc>
        <w:tc>
          <w:tcPr>
            <w:tcW w:type="dxa" w:w="1165"/>
          </w:tcPr>
          <w:p>
            <w:pPr>
              <w:spacing w:after="0"/>
              <w:jc w:val="right"/>
            </w:pPr>
            <w:r>
              <w:rPr>
                <w:sz w:val="16"/>
              </w:rPr>
              <w:t>$1,009,698</w:t>
            </w:r>
          </w:p>
        </w:tc>
        <w:tc>
          <w:tcPr>
            <w:tcW w:type="dxa" w:w="1305"/>
          </w:tcPr>
          <w:p>
            <w:pPr>
              <w:spacing w:after="0"/>
              <w:jc w:val="right"/>
            </w:pPr>
            <w:r>
              <w:rPr>
                <w:sz w:val="16"/>
              </w:rPr>
              <w:t>0.00439%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$3,672,928,902</w:t>
            </w:r>
          </w:p>
        </w:tc>
        <w:tc>
          <w:tcPr>
            <w:tcW w:type="dxa" w:w="1215"/>
          </w:tcPr>
          <w:p>
            <w:pPr>
              <w:spacing w:after="0"/>
              <w:jc w:val="right"/>
            </w:pPr>
            <w:r>
              <w:rPr>
                <w:sz w:val="16"/>
              </w:rPr>
              <w:t>$84,292,462</w:t>
            </w:r>
          </w:p>
        </w:tc>
        <w:tc>
          <w:tcPr>
            <w:tcW w:type="dxa" w:w="1043"/>
          </w:tcPr>
          <w:p>
            <w:pPr>
              <w:spacing w:after="0"/>
              <w:jc w:val="right"/>
            </w:pPr>
            <w:r>
              <w:rPr>
                <w:sz w:val="16"/>
              </w:rPr>
              <w:t>24,636</w:t>
            </w:r>
          </w:p>
        </w:tc>
        <w:tc>
          <w:tcPr>
            <w:tcW w:type="dxa" w:w="1126"/>
          </w:tcPr>
          <w:p>
            <w:pPr>
              <w:spacing w:after="0"/>
              <w:jc w:val="right"/>
            </w:pPr>
            <w:r>
              <w:rPr>
                <w:sz w:val="16"/>
              </w:rPr>
              <w:t>$1,047,857</w:t>
            </w:r>
          </w:p>
        </w:tc>
        <w:tc>
          <w:tcPr>
            <w:tcW w:type="dxa" w:w="1126"/>
          </w:tcPr>
          <w:p>
            <w:pPr>
              <w:spacing w:after="0"/>
              <w:jc w:val="right"/>
            </w:pPr>
            <w:r>
              <w:rPr>
                <w:sz w:val="16"/>
              </w:rPr>
              <w:t>$3,518</w:t>
            </w:r>
          </w:p>
        </w:tc>
        <w:tc>
          <w:tcPr>
            <w:tcW w:type="dxa" w:w="1165"/>
          </w:tcPr>
          <w:p>
            <w:pPr>
              <w:spacing w:after="0"/>
              <w:jc w:val="right"/>
            </w:pPr>
            <w:r>
              <w:rPr>
                <w:sz w:val="16"/>
              </w:rPr>
              <w:t>$119,385</w:t>
            </w:r>
          </w:p>
        </w:tc>
        <w:tc>
          <w:tcPr>
            <w:tcW w:type="dxa" w:w="1305"/>
          </w:tcPr>
          <w:p>
            <w:pPr>
              <w:spacing w:after="0"/>
              <w:jc w:val="right"/>
            </w:pPr>
            <w:r>
              <w:rPr>
                <w:sz w:val="16"/>
              </w:rPr>
              <w:t>0.0285%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3"/>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building exposure is 0 in NRI</w:t>
            </w:r>
          </w:p>
        </w:tc>
      </w:tr>
    </w:tbl>
    <w:p>
      <w:pPr>
        <w:spacing w:after="40" w:before="60"/>
      </w:pPr>
      <w:r>
        <w:rPr>
          <w:sz w:val="15"/>
        </w:rPr>
        <w:t>Totals since 2026-02-05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158,246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$32,916,776,293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$144,915,815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$109,110,415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$10,255,600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22</w:t>
            </w:r>
          </w:p>
        </w:tc>
        <w:tc>
          <w:tcPr>
            <w:tcW w:type="dxa" w:w="1511"/>
          </w:tcPr>
          <w:p>
            <w:pPr>
              <w:spacing w:after="0"/>
              <w:jc w:val="right"/>
            </w:pPr>
            <w:r>
              <w:rPr>
                <w:sz w:val="16"/>
              </w:rPr>
              <w:t>14</w:t>
            </w:r>
          </w:p>
        </w:tc>
        <w:tc>
          <w:tcPr>
            <w:tcW w:type="dxa" w:w="1511"/>
          </w:tcPr>
          <w:p>
            <w:pPr>
              <w:spacing w:after="0"/>
              <w:jc w:val="right"/>
            </w:pPr>
            <w:r>
              <w:rPr>
                <w:sz w:val="16"/>
              </w:rPr>
              <w:t>195</w:t>
            </w:r>
          </w:p>
        </w:tc>
        <w:tc>
          <w:tcPr>
            <w:tcW w:type="dxa" w:w="1511"/>
          </w:tcPr>
          <w:p>
            <w:pPr>
              <w:spacing w:after="0"/>
              <w:jc w:val="right"/>
            </w:pPr>
            <w:r>
              <w:rPr>
                <w:sz w:val="16"/>
              </w:rPr>
              <w:t>10</w:t>
            </w:r>
          </w:p>
        </w:tc>
        <w:tc>
          <w:tcPr>
            <w:tcW w:type="dxa" w:w="1511"/>
          </w:tcPr>
          <w:p>
            <w:pPr>
              <w:spacing w:after="0"/>
              <w:jc w:val="right"/>
            </w:pPr>
            <w:r>
              <w:rPr>
                <w:sz w:val="16"/>
              </w:rPr>
              <w:t>205</w:t>
            </w:r>
          </w:p>
        </w:tc>
        <w:tc>
          <w:tcPr>
            <w:tcW w:type="dxa" w:w="1511"/>
          </w:tcPr>
          <w:p>
            <w:pPr>
              <w:spacing w:after="0"/>
              <w:jc w:val="right"/>
            </w:pPr>
            <w:r>
              <w:rPr>
                <w:sz w:val="16"/>
              </w:rPr>
              <w:t>6</w:t>
            </w:r>
          </w:p>
        </w:tc>
        <w:tc>
          <w:tcPr>
            <w:tcW w:type="dxa" w:w="1682"/>
          </w:tcPr>
          <w:p>
            <w:pPr>
              <w:spacing w:after="0"/>
              <w:jc w:val="right"/>
            </w:pPr>
            <w:r>
              <w:rPr>
                <w:sz w:val="16"/>
              </w:rPr>
              <w:t>80</w:t>
            </w:r>
          </w:p>
        </w:tc>
      </w:tr>
      <w:tr>
        <w:trPr>
          <w:cantSplit/>
        </w:trPr>
        <w:tc>
          <w:tcPr>
            <w:tcW w:type="dxa" w:w="3362"/>
          </w:tcPr>
          <w:p>
            <w:pPr>
              <w:spacing w:after="0"/>
              <w:jc w:val="left"/>
            </w:pPr>
            <w:r>
              <w:rPr>
                <w:sz w:val="16"/>
              </w:rPr>
              <w:t>MARTIN COUNTY *</w:t>
            </w:r>
          </w:p>
        </w:tc>
        <w:tc>
          <w:tcPr>
            <w:tcW w:type="dxa" w:w="1511"/>
          </w:tcPr>
          <w:p>
            <w:pPr>
              <w:spacing w:after="0"/>
              <w:jc w:val="right"/>
            </w:pPr>
            <w:r>
              <w:rPr>
                <w:sz w:val="16"/>
              </w:rPr>
              <w:t>22</w:t>
            </w:r>
          </w:p>
        </w:tc>
        <w:tc>
          <w:tcPr>
            <w:tcW w:type="dxa" w:w="1511"/>
          </w:tcPr>
          <w:p>
            <w:pPr>
              <w:spacing w:after="0"/>
              <w:jc w:val="right"/>
            </w:pPr>
            <w:r>
              <w:rPr>
                <w:sz w:val="16"/>
              </w:rPr>
              <w:t>14</w:t>
            </w:r>
          </w:p>
        </w:tc>
        <w:tc>
          <w:tcPr>
            <w:tcW w:type="dxa" w:w="1511"/>
          </w:tcPr>
          <w:p>
            <w:pPr>
              <w:spacing w:after="0"/>
              <w:jc w:val="right"/>
            </w:pPr>
            <w:r>
              <w:rPr>
                <w:sz w:val="16"/>
              </w:rPr>
              <w:t>166</w:t>
            </w:r>
          </w:p>
        </w:tc>
        <w:tc>
          <w:tcPr>
            <w:tcW w:type="dxa" w:w="1511"/>
          </w:tcPr>
          <w:p>
            <w:pPr>
              <w:spacing w:after="0"/>
              <w:jc w:val="right"/>
            </w:pPr>
            <w:r>
              <w:rPr>
                <w:sz w:val="16"/>
              </w:rPr>
              <w:t>10</w:t>
            </w:r>
          </w:p>
        </w:tc>
        <w:tc>
          <w:tcPr>
            <w:tcW w:type="dxa" w:w="1511"/>
          </w:tcPr>
          <w:p>
            <w:pPr>
              <w:spacing w:after="0"/>
              <w:jc w:val="right"/>
            </w:pPr>
            <w:r>
              <w:rPr>
                <w:sz w:val="16"/>
              </w:rPr>
              <w:t>176</w:t>
            </w:r>
          </w:p>
        </w:tc>
        <w:tc>
          <w:tcPr>
            <w:tcW w:type="dxa" w:w="1511"/>
          </w:tcPr>
          <w:p>
            <w:pPr>
              <w:spacing w:after="0"/>
              <w:jc w:val="right"/>
            </w:pPr>
            <w:r>
              <w:rPr>
                <w:sz w:val="16"/>
              </w:rPr>
              <w:t>6</w:t>
            </w:r>
          </w:p>
        </w:tc>
        <w:tc>
          <w:tcPr>
            <w:tcW w:type="dxa" w:w="1682"/>
          </w:tcPr>
          <w:p>
            <w:pPr>
              <w:spacing w:after="0"/>
              <w:jc w:val="right"/>
            </w:pPr>
            <w:r>
              <w:rPr>
                <w:sz w:val="16"/>
              </w:rPr>
              <w:t>66</w:t>
            </w:r>
          </w:p>
        </w:tc>
      </w:tr>
      <w:tr>
        <w:trPr>
          <w:cantSplit/>
        </w:trPr>
        <w:tc>
          <w:tcPr>
            <w:tcW w:type="dxa" w:w="3362"/>
          </w:tcPr>
          <w:p>
            <w:pPr>
              <w:spacing w:after="0"/>
              <w:jc w:val="left"/>
            </w:pPr>
            <w:r>
              <w:rPr>
                <w:sz w:val="16"/>
              </w:rPr>
              <w:t>JUPITER ISLAND,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SEWALLS POINT,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511"/>
          </w:tcPr>
          <w:p>
            <w:pPr>
              <w:spacing w:after="0"/>
              <w:jc w:val="right"/>
            </w:pPr>
            <w:r>
              <w:rPr>
                <w:sz w:val="16"/>
              </w:rPr>
              <w:t>16</w:t>
            </w:r>
          </w:p>
        </w:tc>
        <w:tc>
          <w:tcPr>
            <w:tcW w:type="dxa" w:w="1511"/>
          </w:tcPr>
          <w:p>
            <w:pPr>
              <w:spacing w:after="0"/>
              <w:jc w:val="right"/>
            </w:pPr>
            <w:r>
              <w:rPr>
                <w:sz w:val="16"/>
              </w:rPr>
              <w:t>0</w:t>
            </w:r>
          </w:p>
        </w:tc>
        <w:tc>
          <w:tcPr>
            <w:tcW w:type="dxa" w:w="1682"/>
          </w:tcPr>
          <w:p>
            <w:pPr>
              <w:spacing w:after="0"/>
              <w:jc w:val="right"/>
            </w:pPr>
            <w:r>
              <w:rPr>
                <w:sz w:val="16"/>
              </w:rPr>
              <w:t>9</w:t>
            </w:r>
          </w:p>
        </w:tc>
      </w:tr>
      <w:tr>
        <w:trPr>
          <w:cantSplit/>
        </w:trPr>
        <w:tc>
          <w:tcPr>
            <w:tcW w:type="dxa" w:w="3362"/>
          </w:tcPr>
          <w:p>
            <w:pPr>
              <w:spacing w:after="0"/>
              <w:jc w:val="left"/>
            </w:pPr>
            <w:r>
              <w:rPr>
                <w:sz w:val="16"/>
              </w:rPr>
              <w:t>STUART,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Martin County (unincorporated area)</w:t>
            </w:r>
          </w:p>
        </w:tc>
        <w:tc>
          <w:tcPr>
            <w:tcW w:type="dxa" w:w="1447"/>
          </w:tcPr>
          <w:p>
            <w:pPr>
              <w:spacing w:after="0"/>
              <w:jc w:val="left"/>
            </w:pPr>
            <w:r>
              <w:rPr>
                <w:sz w:val="16"/>
              </w:rPr>
              <w:t>120161</w:t>
            </w:r>
          </w:p>
        </w:tc>
        <w:tc>
          <w:tcPr>
            <w:tcW w:type="dxa" w:w="1300"/>
          </w:tcPr>
          <w:p>
            <w:pPr>
              <w:spacing w:after="0"/>
              <w:jc w:val="right"/>
            </w:pPr>
            <w:r>
              <w:rPr>
                <w:sz w:val="16"/>
              </w:rPr>
              <w:t>22</w:t>
            </w:r>
          </w:p>
        </w:tc>
        <w:tc>
          <w:tcPr>
            <w:tcW w:type="dxa" w:w="1300"/>
          </w:tcPr>
          <w:p>
            <w:pPr>
              <w:spacing w:after="0"/>
              <w:jc w:val="right"/>
            </w:pPr>
            <w:r>
              <w:rPr>
                <w:sz w:val="16"/>
              </w:rPr>
              <w:t>14</w:t>
            </w:r>
          </w:p>
        </w:tc>
        <w:tc>
          <w:tcPr>
            <w:tcW w:type="dxa" w:w="1300"/>
          </w:tcPr>
          <w:p>
            <w:pPr>
              <w:spacing w:after="0"/>
              <w:jc w:val="right"/>
            </w:pPr>
            <w:r>
              <w:rPr>
                <w:sz w:val="16"/>
              </w:rPr>
              <w:t>166</w:t>
            </w:r>
          </w:p>
        </w:tc>
        <w:tc>
          <w:tcPr>
            <w:tcW w:type="dxa" w:w="1300"/>
          </w:tcPr>
          <w:p>
            <w:pPr>
              <w:spacing w:after="0"/>
              <w:jc w:val="right"/>
            </w:pPr>
            <w:r>
              <w:rPr>
                <w:sz w:val="16"/>
              </w:rPr>
              <w:t>10</w:t>
            </w:r>
          </w:p>
        </w:tc>
        <w:tc>
          <w:tcPr>
            <w:tcW w:type="dxa" w:w="1300"/>
          </w:tcPr>
          <w:p>
            <w:pPr>
              <w:spacing w:after="0"/>
              <w:jc w:val="right"/>
            </w:pPr>
            <w:r>
              <w:rPr>
                <w:sz w:val="16"/>
              </w:rPr>
              <w:t>176</w:t>
            </w:r>
          </w:p>
        </w:tc>
        <w:tc>
          <w:tcPr>
            <w:tcW w:type="dxa" w:w="1300"/>
          </w:tcPr>
          <w:p>
            <w:pPr>
              <w:spacing w:after="0"/>
              <w:jc w:val="right"/>
            </w:pPr>
            <w:r>
              <w:rPr>
                <w:sz w:val="16"/>
              </w:rPr>
              <w:t>6</w:t>
            </w:r>
          </w:p>
        </w:tc>
        <w:tc>
          <w:tcPr>
            <w:tcW w:type="dxa" w:w="1447"/>
          </w:tcPr>
          <w:p>
            <w:pPr>
              <w:spacing w:after="0"/>
              <w:jc w:val="right"/>
            </w:pPr>
            <w:r>
              <w:rPr>
                <w:sz w:val="16"/>
              </w:rPr>
              <w:t>66</w:t>
            </w:r>
          </w:p>
        </w:tc>
        <w:tc>
          <w:tcPr>
            <w:tcW w:type="dxa" w:w="889"/>
          </w:tcPr>
          <w:p>
            <w:pPr>
              <w:spacing w:after="0"/>
              <w:jc w:val="left"/>
            </w:pPr>
          </w:p>
        </w:tc>
      </w:tr>
      <w:tr>
        <w:trPr>
          <w:cantSplit/>
        </w:trPr>
        <w:tc>
          <w:tcPr>
            <w:tcW w:type="dxa" w:w="2526"/>
          </w:tcPr>
          <w:p>
            <w:pPr>
              <w:spacing w:after="0"/>
              <w:jc w:val="left"/>
            </w:pPr>
            <w:r>
              <w:rPr>
                <w:sz w:val="16"/>
              </w:rPr>
              <w:t>Indiantown village</w:t>
            </w:r>
          </w:p>
        </w:tc>
        <w:tc>
          <w:tcPr>
            <w:tcW w:type="dxa" w:w="1447"/>
          </w:tcPr>
          <w:p>
            <w:pPr>
              <w:spacing w:after="0"/>
              <w:jc w:val="left"/>
            </w:pPr>
            <w:r>
              <w:rPr>
                <w:sz w:val="16"/>
              </w:rPr>
              <w:t>120019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Jupiter Island town</w:t>
            </w:r>
          </w:p>
        </w:tc>
        <w:tc>
          <w:tcPr>
            <w:tcW w:type="dxa" w:w="1447"/>
          </w:tcPr>
          <w:p>
            <w:pPr>
              <w:spacing w:after="0"/>
              <w:jc w:val="left"/>
            </w:pPr>
            <w:r>
              <w:rPr>
                <w:sz w:val="16"/>
              </w:rPr>
              <w:t>120162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Ocean Breeze town</w:t>
            </w:r>
          </w:p>
        </w:tc>
        <w:tc>
          <w:tcPr>
            <w:tcW w:type="dxa" w:w="1447"/>
          </w:tcPr>
          <w:p>
            <w:pPr>
              <w:spacing w:after="0"/>
              <w:jc w:val="left"/>
            </w:pPr>
            <w:r>
              <w:rPr>
                <w:sz w:val="16"/>
              </w:rPr>
              <w:t>120163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Sewall's Point town</w:t>
            </w:r>
          </w:p>
        </w:tc>
        <w:tc>
          <w:tcPr>
            <w:tcW w:type="dxa" w:w="1447"/>
          </w:tcPr>
          <w:p>
            <w:pPr>
              <w:spacing w:after="0"/>
              <w:jc w:val="left"/>
            </w:pPr>
            <w:r>
              <w:rPr>
                <w:sz w:val="16"/>
              </w:rPr>
              <w:t>120164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16</w:t>
            </w:r>
          </w:p>
        </w:tc>
        <w:tc>
          <w:tcPr>
            <w:tcW w:type="dxa" w:w="1300"/>
          </w:tcPr>
          <w:p>
            <w:pPr>
              <w:spacing w:after="0"/>
              <w:jc w:val="right"/>
            </w:pPr>
            <w:r>
              <w:rPr>
                <w:sz w:val="16"/>
              </w:rPr>
              <w:t>0</w:t>
            </w:r>
          </w:p>
        </w:tc>
        <w:tc>
          <w:tcPr>
            <w:tcW w:type="dxa" w:w="1300"/>
          </w:tcPr>
          <w:p>
            <w:pPr>
              <w:spacing w:after="0"/>
              <w:jc w:val="right"/>
            </w:pPr>
            <w:r>
              <w:rPr>
                <w:sz w:val="16"/>
              </w:rPr>
              <w:t>16</w:t>
            </w:r>
          </w:p>
        </w:tc>
        <w:tc>
          <w:tcPr>
            <w:tcW w:type="dxa" w:w="1300"/>
          </w:tcPr>
          <w:p>
            <w:pPr>
              <w:spacing w:after="0"/>
              <w:jc w:val="right"/>
            </w:pPr>
            <w:r>
              <w:rPr>
                <w:sz w:val="16"/>
              </w:rPr>
              <w:t>0</w:t>
            </w:r>
          </w:p>
        </w:tc>
        <w:tc>
          <w:tcPr>
            <w:tcW w:type="dxa" w:w="1447"/>
          </w:tcPr>
          <w:p>
            <w:pPr>
              <w:spacing w:after="0"/>
              <w:jc w:val="right"/>
            </w:pPr>
            <w:r>
              <w:rPr>
                <w:sz w:val="16"/>
              </w:rPr>
              <w:t>9</w:t>
            </w:r>
          </w:p>
        </w:tc>
        <w:tc>
          <w:tcPr>
            <w:tcW w:type="dxa" w:w="889"/>
          </w:tcPr>
          <w:p>
            <w:pPr>
              <w:spacing w:after="0"/>
              <w:jc w:val="left"/>
            </w:pPr>
          </w:p>
        </w:tc>
      </w:tr>
      <w:tr>
        <w:trPr>
          <w:cantSplit/>
        </w:trPr>
        <w:tc>
          <w:tcPr>
            <w:tcW w:type="dxa" w:w="2526"/>
          </w:tcPr>
          <w:p>
            <w:pPr>
              <w:spacing w:after="0"/>
              <w:jc w:val="left"/>
            </w:pPr>
            <w:r>
              <w:rPr>
                <w:sz w:val="16"/>
              </w:rPr>
              <w:t>Stuart city</w:t>
            </w:r>
          </w:p>
        </w:tc>
        <w:tc>
          <w:tcPr>
            <w:tcW w:type="dxa" w:w="1447"/>
          </w:tcPr>
          <w:p>
            <w:pPr>
              <w:spacing w:after="0"/>
              <w:jc w:val="left"/>
            </w:pPr>
            <w:r>
              <w:rPr>
                <w:sz w:val="16"/>
              </w:rPr>
              <w:t>120165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10</w:t>
            </w:r>
          </w:p>
        </w:tc>
        <w:tc>
          <w:tcPr>
            <w:tcW w:type="dxa" w:w="1300"/>
          </w:tcPr>
          <w:p>
            <w:pPr>
              <w:spacing w:after="0"/>
              <w:jc w:val="right"/>
            </w:pPr>
            <w:r>
              <w:rPr>
                <w:sz w:val="16"/>
              </w:rPr>
              <w:t>0</w:t>
            </w:r>
          </w:p>
        </w:tc>
        <w:tc>
          <w:tcPr>
            <w:tcW w:type="dxa" w:w="1300"/>
          </w:tcPr>
          <w:p>
            <w:pPr>
              <w:spacing w:after="0"/>
              <w:jc w:val="right"/>
            </w:pPr>
            <w:r>
              <w:rPr>
                <w:sz w:val="16"/>
              </w:rPr>
              <w:t>10</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19</w:t>
            </w:r>
          </w:p>
        </w:tc>
        <w:tc>
          <w:tcPr>
            <w:tcW w:type="dxa" w:w="1496"/>
          </w:tcPr>
          <w:p>
            <w:pPr>
              <w:spacing w:after="0"/>
              <w:jc w:val="right"/>
            </w:pPr>
            <w:r>
              <w:rPr>
                <w:sz w:val="16"/>
              </w:rPr>
              <w:t>11</w:t>
            </w:r>
          </w:p>
        </w:tc>
        <w:tc>
          <w:tcPr>
            <w:tcW w:type="dxa" w:w="1496"/>
          </w:tcPr>
          <w:p>
            <w:pPr>
              <w:spacing w:after="0"/>
              <w:jc w:val="right"/>
            </w:pPr>
            <w:r>
              <w:rPr>
                <w:sz w:val="16"/>
              </w:rPr>
              <w:t>155</w:t>
            </w:r>
          </w:p>
        </w:tc>
        <w:tc>
          <w:tcPr>
            <w:tcW w:type="dxa" w:w="1496"/>
          </w:tcPr>
          <w:p>
            <w:pPr>
              <w:spacing w:after="0"/>
              <w:jc w:val="right"/>
            </w:pPr>
            <w:r>
              <w:rPr>
                <w:sz w:val="16"/>
              </w:rPr>
              <w:t>7</w:t>
            </w:r>
          </w:p>
        </w:tc>
        <w:tc>
          <w:tcPr>
            <w:tcW w:type="dxa" w:w="1496"/>
          </w:tcPr>
          <w:p>
            <w:pPr>
              <w:spacing w:after="0"/>
              <w:jc w:val="right"/>
            </w:pPr>
            <w:r>
              <w:rPr>
                <w:sz w:val="16"/>
              </w:rPr>
              <w:t>165</w:t>
            </w:r>
          </w:p>
        </w:tc>
        <w:tc>
          <w:tcPr>
            <w:tcW w:type="dxa" w:w="1496"/>
          </w:tcPr>
          <w:p>
            <w:pPr>
              <w:spacing w:after="0"/>
              <w:jc w:val="right"/>
            </w:pPr>
            <w:r>
              <w:rPr>
                <w:sz w:val="16"/>
              </w:rPr>
              <w:t>6</w:t>
            </w:r>
          </w:p>
        </w:tc>
        <w:tc>
          <w:tcPr>
            <w:tcW w:type="dxa" w:w="1665"/>
          </w:tcPr>
          <w:p>
            <w:pPr>
              <w:spacing w:after="0"/>
              <w:jc w:val="right"/>
            </w:pPr>
            <w:r>
              <w:rPr>
                <w:sz w:val="16"/>
              </w:rPr>
              <w:t>66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3</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6 properties are FMA repetitive loss but not NFIP repetitive loss, and 179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Martin County, FL: risk-assessment baseline packet, release 2026-10 (data as of 2026-09-28; County area 12085).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County, FL: Risk-assessment baseline packet</dc:title>
  <dc:subject>Hazard Plain release 2026-10, as of 2026-09-28. Preview: automated baseline</dc:subject>
  <dc:creator>Hazard Plain</dc:creator>
  <cp:keywords>Hazard Plain; hazard mitigation; risk assessment; 12085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